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480" w:lineRule="exact"/>
        <w:jc w:val="center"/>
        <w:textAlignment w:val="auto"/>
        <w:rPr>
          <w:rFonts w:ascii="方正小标宋简体" w:hAnsi="方正小标宋简体" w:eastAsia="方正小标宋简体" w:cs="宋体"/>
          <w:color w:val="000000"/>
          <w:sz w:val="44"/>
          <w:szCs w:val="44"/>
          <w:u w:val="single"/>
        </w:rPr>
      </w:pPr>
    </w:p>
    <w:p>
      <w:pPr>
        <w:spacing w:line="560" w:lineRule="exact"/>
        <w:ind w:firstLine="640" w:firstLineChars="200"/>
        <w:jc w:val="left"/>
        <w:rPr>
          <w:rFonts w:ascii="楷体" w:hAnsi="楷体" w:eastAsia="楷体"/>
          <w:color w:val="000000"/>
          <w:sz w:val="32"/>
          <w:szCs w:val="32"/>
        </w:rPr>
      </w:pPr>
      <w:r>
        <w:rPr>
          <w:rFonts w:hint="eastAsia" w:ascii="楷体" w:hAnsi="楷体" w:eastAsia="楷体"/>
          <w:color w:val="000000"/>
          <w:sz w:val="32"/>
          <w:szCs w:val="32"/>
        </w:rPr>
        <w:t>技术商务要求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hint="eastAsia"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1、</w:t>
      </w:r>
      <w:r>
        <w:rPr>
          <w:rFonts w:hint="eastAsia" w:ascii="仿宋" w:hAnsi="仿宋" w:eastAsia="仿宋"/>
          <w:color w:val="000000"/>
          <w:sz w:val="32"/>
          <w:szCs w:val="32"/>
        </w:rPr>
        <w:t>技术要求</w:t>
      </w:r>
      <w:bookmarkStart w:id="0" w:name="_GoBack"/>
      <w:bookmarkEnd w:id="0"/>
    </w:p>
    <w:p>
      <w:pPr>
        <w:rPr>
          <w:rFonts w:hint="eastAsia"/>
        </w:rPr>
      </w:pPr>
    </w:p>
    <w:tbl>
      <w:tblPr>
        <w:tblStyle w:val="10"/>
        <w:tblW w:w="1008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6"/>
        <w:gridCol w:w="695"/>
        <w:gridCol w:w="3687"/>
        <w:gridCol w:w="4210"/>
        <w:gridCol w:w="456"/>
        <w:gridCol w:w="57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tblHeader/>
          <w:jc w:val="center"/>
        </w:trPr>
        <w:tc>
          <w:tcPr>
            <w:tcW w:w="456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序号</w:t>
            </w:r>
          </w:p>
        </w:tc>
        <w:tc>
          <w:tcPr>
            <w:tcW w:w="695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标的名称</w:t>
            </w:r>
          </w:p>
        </w:tc>
        <w:tc>
          <w:tcPr>
            <w:tcW w:w="3687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需求条款</w:t>
            </w:r>
          </w:p>
        </w:tc>
        <w:tc>
          <w:tcPr>
            <w:tcW w:w="4210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参考图片</w:t>
            </w:r>
          </w:p>
        </w:tc>
        <w:tc>
          <w:tcPr>
            <w:tcW w:w="456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单位</w:t>
            </w:r>
          </w:p>
        </w:tc>
        <w:tc>
          <w:tcPr>
            <w:tcW w:w="576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/>
                <w:sz w:val="24"/>
                <w:szCs w:val="24"/>
              </w:rPr>
            </w:pPr>
            <w:r>
              <w:rPr>
                <w:rFonts w:hint="eastAsia" w:ascii="宋体" w:hAnsi="宋体"/>
                <w:sz w:val="24"/>
                <w:szCs w:val="24"/>
              </w:rPr>
              <w:t>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  <w:jc w:val="center"/>
        </w:trPr>
        <w:tc>
          <w:tcPr>
            <w:tcW w:w="456" w:type="dxa"/>
            <w:vAlign w:val="center"/>
          </w:tcPr>
          <w:p>
            <w:pPr>
              <w:spacing w:line="0" w:lineRule="atLeast"/>
              <w:jc w:val="center"/>
              <w:rPr>
                <w:rFonts w:ascii="宋体" w:hAnsi="宋体" w:cs="宋体"/>
                <w:color w:val="000000"/>
                <w:sz w:val="24"/>
                <w:szCs w:val="24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</w:rPr>
              <w:t>1</w:t>
            </w:r>
          </w:p>
        </w:tc>
        <w:tc>
          <w:tcPr>
            <w:tcW w:w="69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公寓床</w:t>
            </w:r>
          </w:p>
        </w:tc>
        <w:tc>
          <w:tcPr>
            <w:tcW w:w="3687" w:type="dxa"/>
            <w:vAlign w:val="center"/>
          </w:tcPr>
          <w:p>
            <w:pPr>
              <w:widowControl/>
              <w:spacing w:line="0" w:lineRule="atLeast"/>
              <w:rPr>
                <w:rFonts w:hint="default" w:ascii="宋体" w:hAnsi="宋体" w:eastAsia="宋体" w:cs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1、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外观尺寸：长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4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75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0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mm×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宽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900mm×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高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2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2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0mm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。</w:t>
            </w:r>
          </w:p>
          <w:p>
            <w:pPr>
              <w:widowControl/>
              <w:spacing w:line="0" w:lineRule="atLeast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shd w:val="clear" w:color="auto" w:fill="auto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2、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具体参数详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shd w:val="clear" w:color="auto" w:fill="auto"/>
              </w:rPr>
              <w:t>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公寓床</w:t>
            </w:r>
            <w:r>
              <w:rPr>
                <w:rFonts w:hint="eastAsia" w:ascii="宋体" w:hAnsi="宋体"/>
                <w:sz w:val="24"/>
                <w:szCs w:val="24"/>
                <w:shd w:val="clear" w:color="auto" w:fill="auto"/>
              </w:rPr>
              <w:t>需求条款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及</w:t>
            </w:r>
            <w:r>
              <w:rPr>
                <w:rFonts w:hint="eastAsia" w:ascii="宋体" w:hAnsi="宋体"/>
                <w:sz w:val="24"/>
                <w:szCs w:val="24"/>
                <w:shd w:val="clear" w:color="auto" w:fill="auto"/>
              </w:rPr>
              <w:t>参考图片</w:t>
            </w: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shd w:val="clear" w:color="auto" w:fill="auto"/>
              </w:rPr>
              <w:t>。</w:t>
            </w:r>
          </w:p>
          <w:p>
            <w:pPr>
              <w:widowControl/>
              <w:spacing w:line="0" w:lineRule="atLeast"/>
              <w:rPr>
                <w:rFonts w:hint="default" w:ascii="宋体" w:hAnsi="宋体" w:cs="宋体" w:eastAsiaTheme="minorEastAsia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3、其中有12套公寓床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外观尺寸：长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4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55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0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mm×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宽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900mm×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高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2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</w:rPr>
              <w:t>2</w:t>
            </w:r>
            <w:r>
              <w:rPr>
                <w:rFonts w:hint="eastAsia" w:ascii="宋体" w:hAnsi="宋体"/>
                <w:kern w:val="0"/>
                <w:sz w:val="24"/>
                <w:szCs w:val="24"/>
                <w:shd w:val="clear" w:color="auto" w:fill="auto"/>
                <w:lang w:val="en-US" w:eastAsia="zh-CN"/>
              </w:rPr>
              <w:t>0</w:t>
            </w:r>
            <w:r>
              <w:rPr>
                <w:rFonts w:ascii="宋体" w:hAnsi="宋体"/>
                <w:kern w:val="0"/>
                <w:sz w:val="24"/>
                <w:szCs w:val="24"/>
                <w:shd w:val="clear" w:color="auto" w:fill="auto"/>
              </w:rPr>
              <w:t>0mm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shd w:val="clear" w:color="auto" w:fill="auto"/>
                <w:lang w:val="zh-CN"/>
              </w:rPr>
              <w:t>。</w:t>
            </w:r>
          </w:p>
        </w:tc>
        <w:tc>
          <w:tcPr>
            <w:tcW w:w="4210" w:type="dxa"/>
            <w:vAlign w:val="top"/>
          </w:tcPr>
          <w:p>
            <w:pPr>
              <w:widowControl/>
              <w:spacing w:line="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  <w:drawing>
                <wp:inline distT="0" distB="0" distL="114300" distR="114300">
                  <wp:extent cx="2519680" cy="1973580"/>
                  <wp:effectExtent l="0" t="0" r="13970" b="7620"/>
                  <wp:docPr id="1" name="图片 1" descr="1cf1c2c04fedcff208d95d1f4951de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1cf1c2c04fedcff208d95d1f4951def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19680" cy="19735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套</w:t>
            </w:r>
          </w:p>
        </w:tc>
        <w:tc>
          <w:tcPr>
            <w:tcW w:w="57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510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5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69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公寓椅</w:t>
            </w:r>
          </w:p>
        </w:tc>
        <w:tc>
          <w:tcPr>
            <w:tcW w:w="3687" w:type="dxa"/>
            <w:vAlign w:val="center"/>
          </w:tcPr>
          <w:p>
            <w:pPr>
              <w:widowControl/>
              <w:spacing w:line="0" w:lineRule="atLeast"/>
              <w:rPr>
                <w:rFonts w:hint="eastAsia" w:ascii="宋体" w:hAnsi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1、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zh-CN"/>
              </w:rPr>
              <w:t xml:space="preserve">规格尺寸：380*450*780mm </w:t>
            </w:r>
          </w:p>
          <w:p>
            <w:pPr>
              <w:pStyle w:val="2"/>
              <w:rPr>
                <w:rFonts w:hint="eastAsia"/>
                <w:lang w:val="zh-CN"/>
              </w:rPr>
            </w:pPr>
          </w:p>
          <w:p>
            <w:pPr>
              <w:widowControl/>
              <w:spacing w:line="0" w:lineRule="atLeast"/>
              <w:rPr>
                <w:rFonts w:hint="eastAsia"/>
                <w:sz w:val="28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2、</w:t>
            </w:r>
            <w:r>
              <w:rPr>
                <w:rFonts w:hint="eastAsia"/>
                <w:sz w:val="24"/>
                <w:szCs w:val="24"/>
              </w:rPr>
              <w:t>材质：椅座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板</w:t>
            </w:r>
            <w:r>
              <w:rPr>
                <w:rFonts w:hint="eastAsia"/>
                <w:sz w:val="24"/>
                <w:szCs w:val="24"/>
              </w:rPr>
              <w:t>、背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板</w:t>
            </w:r>
            <w:r>
              <w:rPr>
                <w:rFonts w:hint="eastAsia"/>
                <w:sz w:val="24"/>
                <w:szCs w:val="24"/>
              </w:rPr>
              <w:t>为12mm多层胶合板，</w:t>
            </w:r>
            <w:r>
              <w:rPr>
                <w:rFonts w:hint="eastAsia"/>
                <w:sz w:val="24"/>
                <w:szCs w:val="24"/>
                <w:lang w:val="en-US" w:eastAsia="zh-CN"/>
              </w:rPr>
              <w:t>模压成型，</w:t>
            </w:r>
            <w:r>
              <w:rPr>
                <w:rFonts w:hint="eastAsia"/>
                <w:sz w:val="24"/>
                <w:szCs w:val="24"/>
              </w:rPr>
              <w:t>白橡木色优质环保防火板，椅架采用￠22*1.5mm圆管。金属表面静电喷塑。椅子采用优质防滑</w:t>
            </w:r>
            <w:r>
              <w:rPr>
                <w:rFonts w:hint="eastAsia"/>
                <w:sz w:val="24"/>
                <w:szCs w:val="24"/>
                <w:lang w:eastAsia="zh-CN"/>
              </w:rPr>
              <w:t>、</w:t>
            </w:r>
            <w:r>
              <w:rPr>
                <w:rFonts w:hint="eastAsia"/>
                <w:sz w:val="24"/>
                <w:szCs w:val="24"/>
              </w:rPr>
              <w:t>防掉套脚。</w:t>
            </w:r>
          </w:p>
          <w:p>
            <w:pPr>
              <w:widowControl/>
              <w:tabs>
                <w:tab w:val="left" w:pos="852"/>
              </w:tabs>
              <w:spacing w:line="0" w:lineRule="atLeast"/>
              <w:rPr>
                <w:rFonts w:hint="eastAsia" w:ascii="宋体" w:hAnsi="宋体" w:cs="宋体"/>
                <w:kern w:val="0"/>
                <w:sz w:val="24"/>
                <w:szCs w:val="24"/>
                <w:lang w:val="zh-CN"/>
              </w:rPr>
            </w:pPr>
          </w:p>
        </w:tc>
        <w:tc>
          <w:tcPr>
            <w:tcW w:w="4210" w:type="dxa"/>
            <w:vAlign w:val="top"/>
          </w:tcPr>
          <w:p>
            <w:pPr>
              <w:widowControl/>
              <w:spacing w:line="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drawing>
                <wp:inline distT="0" distB="0" distL="114300" distR="114300">
                  <wp:extent cx="979170" cy="1739900"/>
                  <wp:effectExtent l="0" t="0" r="11430" b="12700"/>
                  <wp:docPr id="2" name="图片 2" descr="IMG_20151022_1005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图片 2" descr="IMG_20151022_10052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79170" cy="17399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把</w:t>
            </w:r>
          </w:p>
        </w:tc>
        <w:tc>
          <w:tcPr>
            <w:tcW w:w="57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910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1" w:hRule="atLeast"/>
          <w:jc w:val="center"/>
        </w:trPr>
        <w:tc>
          <w:tcPr>
            <w:tcW w:w="456" w:type="dxa"/>
            <w:vAlign w:val="center"/>
          </w:tcPr>
          <w:p>
            <w:pPr>
              <w:spacing w:line="0" w:lineRule="atLeast"/>
              <w:jc w:val="center"/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 w:val="24"/>
                <w:szCs w:val="24"/>
                <w:lang w:val="en-US" w:eastAsia="zh-CN"/>
              </w:rPr>
              <w:t>3</w:t>
            </w:r>
          </w:p>
        </w:tc>
        <w:tc>
          <w:tcPr>
            <w:tcW w:w="695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钢制衣柜</w:t>
            </w:r>
          </w:p>
        </w:tc>
        <w:tc>
          <w:tcPr>
            <w:tcW w:w="3687" w:type="dxa"/>
            <w:vAlign w:val="center"/>
          </w:tcPr>
          <w:p>
            <w:pPr>
              <w:widowControl/>
              <w:spacing w:line="0" w:lineRule="atLeast"/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1、尺寸800*700*2200mm</w:t>
            </w:r>
          </w:p>
          <w:p>
            <w:pPr>
              <w:pStyle w:val="2"/>
              <w:rPr>
                <w:rFonts w:hint="eastAsia"/>
                <w:lang w:val="en-US" w:eastAsia="zh-CN"/>
              </w:rPr>
            </w:pPr>
          </w:p>
          <w:p>
            <w:pPr>
              <w:widowControl/>
              <w:spacing w:line="0" w:lineRule="atLeast"/>
              <w:rPr>
                <w:rFonts w:hint="eastAsia" w:ascii="宋体" w:hAnsi="宋体" w:cs="宋体"/>
                <w:kern w:val="0"/>
                <w:sz w:val="24"/>
                <w:szCs w:val="24"/>
                <w:lang w:val="zh-CN"/>
              </w:rPr>
            </w:pP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2、整体采用0.8mm钢板为基材，6柜一体，柜门外侧带有标签框、金属扣手、透气孔、旋转锁，每格柜门内侧带有</w:t>
            </w: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Φ</w:t>
            </w:r>
            <w:r>
              <w:rPr>
                <w:rFonts w:hint="eastAsia" w:ascii="宋体" w:hAnsi="宋体" w:cs="宋体"/>
                <w:kern w:val="0"/>
                <w:sz w:val="24"/>
                <w:szCs w:val="24"/>
                <w:lang w:val="en-US" w:eastAsia="zh-CN"/>
              </w:rPr>
              <w:t>22不锈钢挂衣杆。具体样式参考图纸。</w:t>
            </w:r>
          </w:p>
        </w:tc>
        <w:tc>
          <w:tcPr>
            <w:tcW w:w="4210" w:type="dxa"/>
            <w:vAlign w:val="top"/>
          </w:tcPr>
          <w:p>
            <w:pPr>
              <w:widowControl/>
              <w:spacing w:line="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sz w:val="24"/>
                <w:szCs w:val="24"/>
              </w:rPr>
              <w:drawing>
                <wp:inline distT="0" distB="0" distL="114300" distR="114300">
                  <wp:extent cx="1891665" cy="1482090"/>
                  <wp:effectExtent l="0" t="0" r="13335" b="3810"/>
                  <wp:docPr id="3" name="图片 3" descr="21b2706890f2b5db090c0535f4c2f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1b2706890f2b5db090c0535f4c2f11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91665" cy="14820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5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个</w:t>
            </w:r>
          </w:p>
        </w:tc>
        <w:tc>
          <w:tcPr>
            <w:tcW w:w="576" w:type="dxa"/>
            <w:vAlign w:val="center"/>
          </w:tcPr>
          <w:p>
            <w:pPr>
              <w:widowControl/>
              <w:spacing w:line="0" w:lineRule="atLeast"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255</w:t>
            </w:r>
          </w:p>
        </w:tc>
      </w:tr>
    </w:tbl>
    <w:p>
      <w:pPr>
        <w:autoSpaceDE w:val="0"/>
        <w:autoSpaceDN w:val="0"/>
        <w:adjustRightInd w:val="0"/>
        <w:spacing w:line="360" w:lineRule="auto"/>
        <w:ind w:firstLine="360" w:firstLineChars="150"/>
        <w:jc w:val="left"/>
        <w:rPr>
          <w:rFonts w:hint="eastAsia" w:ascii="宋体" w:hAnsi="宋体" w:cs="宋体"/>
          <w:kern w:val="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1.1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公寓床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需求条款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参考图片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1.1.1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整体要求</w:t>
      </w:r>
    </w:p>
    <w:p>
      <w:pPr>
        <w:keepNext w:val="0"/>
        <w:keepLines w:val="0"/>
        <w:pageBreakBefore w:val="0"/>
        <w:widowControl w:val="0"/>
        <w:tabs>
          <w:tab w:val="left" w:pos="21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设计说明:学生容易接触的部位采用圆角处理，减少意外碰撞时对人体的伤害。</w:t>
      </w:r>
    </w:p>
    <w:p>
      <w:pPr>
        <w:keepNext w:val="0"/>
        <w:keepLines w:val="0"/>
        <w:pageBreakBefore w:val="0"/>
        <w:widowControl w:val="0"/>
        <w:tabs>
          <w:tab w:val="left" w:pos="21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结构：整体钢管焊接，插接式组装（床杠与床架采用采用2mm钢板特制工艺舌形三孔自锁连接）。三人位连体公寓床每人一独立床位，功能分开，一侧上下均为床铺，另一侧下部为共用学习区。床架与步梯、书桌连接，并成一体，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确保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床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体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更加牢固耐用。床架及柜体采用环保灰白色静电喷涂，储物柜柜门和书桌抽屉采用环保蓝色静电喷涂，桌面采用橡木色刨花板（中标后采购人确定）。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结构及外型尺寸以示意图为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，外型尺寸有文字描述的以文字描述为准。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2）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所用原材料必须为足尺原料，几何尺寸误差不得超过国家规定标准。</w:t>
      </w:r>
    </w:p>
    <w:p>
      <w:pPr>
        <w:keepNext w:val="0"/>
        <w:keepLines w:val="0"/>
        <w:pageBreakBefore w:val="0"/>
        <w:widowControl w:val="0"/>
        <w:tabs>
          <w:tab w:val="left" w:pos="21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3）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床架、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中梯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、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蚊帐杆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、</w:t>
      </w:r>
      <w:r>
        <w:rPr>
          <w:rFonts w:hint="eastAsia" w:ascii="Times New Roman" w:hAnsi="Times New Roman" w:eastAsia="仿宋_GB2312" w:cs="Times New Roman"/>
          <w:kern w:val="0"/>
          <w:sz w:val="32"/>
          <w:szCs w:val="32"/>
          <w:lang w:val="zh-CN" w:eastAsia="zh-CN"/>
        </w:rPr>
        <w:t>立柱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挡板为钢质结构，书架、书桌桌面为木质结构。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4）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所有钢质结构要求用二氧保护焊，无假焊、漏焊、过焊现象，焊接牢固、美观、无裂缝、无焊渣、无毛刺。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5）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所有钢质结构表面要求作打砂（或酸洗、磷化）、静电喷涂处理，无流痕、漏喷、无锈点，手感柔和、平滑，色泽美观。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6）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所有钢质板材、管材须采用符合国家标准产品，五金件选用国产优质五金件，滑道选用参照或相当于东泰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</w:rPr>
        <w:t>DTC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滑道。</w:t>
      </w:r>
    </w:p>
    <w:p>
      <w:pPr>
        <w:keepNext w:val="0"/>
        <w:keepLines w:val="0"/>
        <w:pageBreakBefore w:val="0"/>
        <w:widowControl w:val="0"/>
        <w:tabs>
          <w:tab w:val="left" w:pos="21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7）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书桌桌面采用25mm厚E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级刨花板基材，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所有板材类均采用</w:t>
      </w:r>
      <w:r>
        <w:rPr>
          <w:rFonts w:hint="default" w:ascii="Times New Roman" w:hAnsi="Times New Roman" w:eastAsia="仿宋_GB2312" w:cs="Times New Roman"/>
          <w:sz w:val="32"/>
          <w:szCs w:val="32"/>
        </w:rPr>
        <w:t>E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级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外贴防火板。前边为鸭嘴后成型、其余边1.5mm厚pvc封边。书桌背板配有插线面板并与背板固定牢固。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8）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所有表面喷涂材料必须符合国家规定的环保标准；所用木质材料、辅料、封边用粘合剂必须符合国家规定的环保标准。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9）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床内外两侧均装护栏板，防止物品掉落。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（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>10）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整体结构合理，连接牢固，连接要安全牢固，无坚硬棱角及毛刺。</w:t>
      </w:r>
    </w:p>
    <w:p>
      <w:pPr>
        <w:keepNext w:val="0"/>
        <w:keepLines w:val="0"/>
        <w:pageBreakBefore w:val="0"/>
        <w:widowControl w:val="0"/>
        <w:tabs>
          <w:tab w:val="left" w:pos="210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</w:pP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en-US" w:eastAsia="zh-CN"/>
        </w:rPr>
        <w:t xml:space="preserve">1.1.2 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材质及要求</w:t>
      </w:r>
    </w:p>
    <w:tbl>
      <w:tblPr>
        <w:tblStyle w:val="10"/>
        <w:tblW w:w="8842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0"/>
        <w:gridCol w:w="1079"/>
        <w:gridCol w:w="1319"/>
        <w:gridCol w:w="1646"/>
        <w:gridCol w:w="41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序号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名称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规格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材料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描述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1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四角主立柱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≥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×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×1.5mm方形单圆角钢管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底脚均加装耐磨防滑内护套。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2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侧栅横撑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60×30×1.2mm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矩形管材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两侧栅后侧有连接拉撑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3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床杠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Arial" w:hAnsi="Arial" w:eastAsia="仿宋_GB2312" w:cs="Arial"/>
                <w:kern w:val="0"/>
                <w:sz w:val="28"/>
                <w:szCs w:val="28"/>
              </w:rPr>
              <w:t>≥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7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×3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×1.5mm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P型圆角钢管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4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床拉杠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25×50×1.2mm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矩形管材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5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床屉横撑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25×25×1.2mm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矩形管材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颗，不含床框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6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床梯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55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0*860*1445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25×25×1.5mm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矩形管材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床梯与立柱固定焊接，床梯踏板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4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层，采用壁厚净尺寸不低于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2.0mm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钢板制作，表面做防滑处理。床头安装U型上下把手，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壁厚1.0 mm以上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结构见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1.1.3公寓床结构图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2）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公寓床爬梯图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7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床板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厚度不低于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0.8mm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钢板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采用整块钢板压制成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U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型（焊接处在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U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型凹部），均匀分布。每颗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U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型床板均布直径为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8-10mm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的透气孔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,床板与床屉焊接牢固。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8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护栏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25×25×1.2mm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矩形管材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高度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300mm，床两侧都有铁质护栏。护栏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挡板天蓝色三氯氰胺板，加手机类小置物架。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9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床脚、梯脚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尼龙脚垫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内堵，外露高度5mm。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10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蚊帐杆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Φ16×1.0圆钢管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蚊帐杆顶端焊接圆形金属环。长度1.3m，直径16mm，管壁1.0mm。，蚊帐杆底端加塑料内套，防止与管壁发出声音。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床头侧蚊帐杆带有晾衣杆功能。需加固处理防止脱落。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</w:p>
        </w:tc>
        <w:tc>
          <w:tcPr>
            <w:tcW w:w="1079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书架</w:t>
            </w:r>
          </w:p>
        </w:tc>
        <w:tc>
          <w:tcPr>
            <w:tcW w:w="1319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0*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30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0*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1040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mm</w:t>
            </w:r>
          </w:p>
        </w:tc>
        <w:tc>
          <w:tcPr>
            <w:tcW w:w="164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采用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18mm厚密度板贴三聚氰胺纸，四周1.5mmpvc封边</w:t>
            </w:r>
          </w:p>
        </w:tc>
        <w:tc>
          <w:tcPr>
            <w:tcW w:w="4108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三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层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结构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具体尺寸参考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结构见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1.1.3公寓床结构图（3）书桌图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。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±10mm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079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书桌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桌面</w:t>
            </w:r>
          </w:p>
        </w:tc>
        <w:tc>
          <w:tcPr>
            <w:tcW w:w="1319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20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0×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7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00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×25mm</w:t>
            </w:r>
          </w:p>
        </w:tc>
        <w:tc>
          <w:tcPr>
            <w:tcW w:w="1646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桌面采用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25mm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厚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E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0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级刨花板，桌面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贴防火板</w:t>
            </w:r>
          </w:p>
        </w:tc>
        <w:tc>
          <w:tcPr>
            <w:tcW w:w="4108" w:type="dxa"/>
            <w:shd w:val="clear" w:color="auto" w:fill="FFFFFF" w:themeFill="background1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前侧为鸭嘴后成型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eastAsia="zh-CN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配有3个直径50mm走线孔</w:t>
            </w:r>
            <w:r>
              <w:rPr>
                <w:rFonts w:hint="eastAsia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。±10mm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书桌桌架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30*30*1.2mm方型钢管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整体钢架采用30*30*1.2mm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与25*25*1.2mm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方型钢管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焊接而成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，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牢固不变形。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1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挡板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采用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0.8厚钢板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床头靠床梯一侧整体安装0.8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mm挡板。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15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钢制衣柜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6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800*700*2200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  <w:t>采用</w:t>
            </w: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</w:rPr>
              <w:t>0.8厚钢板</w:t>
            </w: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整体采用0.8mm钢板为基材，6柜一体，柜门外侧带有标签框、金属扣手、透气孔、旋转锁，每格柜门内侧带有衣镜、Φ22不锈钢挂衣杆。具体样式参考图纸。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6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16</w:t>
            </w:r>
          </w:p>
        </w:tc>
        <w:tc>
          <w:tcPr>
            <w:tcW w:w="10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插座</w:t>
            </w:r>
          </w:p>
        </w:tc>
        <w:tc>
          <w:tcPr>
            <w:tcW w:w="131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69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val="en-US" w:eastAsia="zh-CN"/>
              </w:rPr>
              <w:t>5孔4位带开关</w:t>
            </w:r>
          </w:p>
        </w:tc>
        <w:tc>
          <w:tcPr>
            <w:tcW w:w="164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zh-CN"/>
              </w:rPr>
            </w:pPr>
          </w:p>
        </w:tc>
        <w:tc>
          <w:tcPr>
            <w:tcW w:w="410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tLeast"/>
              <w:ind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</w:pPr>
            <w:r>
              <w:rPr>
                <w:rFonts w:hint="default" w:ascii="Times New Roman" w:hAnsi="Times New Roman" w:eastAsia="仿宋_GB2312" w:cs="Times New Roman"/>
                <w:kern w:val="0"/>
                <w:sz w:val="28"/>
                <w:szCs w:val="28"/>
                <w:lang w:val="en-US" w:eastAsia="zh-CN"/>
              </w:rPr>
              <w:t>每个桌位配插座，共3个，位置居中距离桌面10cm，开槽固定。3个插座串联并于1个插头，长度1.5m，插在墙面电源处。产品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3C认证、额定电压电流10A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  <w:lang w:eastAsia="zh-CN"/>
              </w:rPr>
              <w:t>。</w:t>
            </w:r>
            <w:r>
              <w:rPr>
                <w:rFonts w:hint="default" w:ascii="Times New Roman" w:hAnsi="Times New Roman" w:eastAsia="仿宋_GB2312" w:cs="Times New Roman"/>
                <w:sz w:val="28"/>
                <w:szCs w:val="28"/>
              </w:rPr>
              <w:t>外观必需光洁平整，色泽均匀，有一定的硬度和重量，晃动插座没有任何声响，插拔力度适中。内部用材：应采用优质锡磷青铜镀镍处理，抗氧化防铜锈。绝缘、阻燃材料。做到全面阻燃、防褪色、防冲击。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使用寿命长。所选产品符合新国标要求。产品保修期2年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  <w:lang w:eastAsia="zh-CN"/>
              </w:rPr>
              <w:t>。</w:t>
            </w:r>
          </w:p>
        </w:tc>
      </w:tr>
    </w:tbl>
    <w:p>
      <w:pPr>
        <w:rPr>
          <w:rFonts w:ascii="宋体" w:cs="宋体"/>
          <w:kern w:val="0"/>
          <w:sz w:val="24"/>
          <w:szCs w:val="24"/>
          <w:lang w:val="zh-CN"/>
        </w:rPr>
      </w:pPr>
      <w:r>
        <w:rPr>
          <w:rFonts w:hint="eastAsia"/>
          <w:sz w:val="24"/>
          <w:szCs w:val="24"/>
        </w:rPr>
        <w:t>注：</w:t>
      </w:r>
      <w:r>
        <w:rPr>
          <w:rFonts w:hint="eastAsia" w:ascii="宋体" w:cs="宋体"/>
          <w:kern w:val="0"/>
          <w:sz w:val="24"/>
          <w:szCs w:val="24"/>
          <w:lang w:val="zh-CN"/>
        </w:rPr>
        <w:t>公寓床、书桌与地面接触部分需加装防潮塑料地脚。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1.1.3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公寓床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结构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公寓床床架图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规格：4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0×900×22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0mm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</w:p>
    <w:p>
      <w:pPr>
        <w:autoSpaceDE w:val="0"/>
        <w:autoSpaceDN w:val="0"/>
        <w:adjustRightInd w:val="0"/>
        <w:spacing w:line="360" w:lineRule="auto"/>
        <w:ind w:left="0" w:leftChars="0" w:firstLine="0" w:firstLineChars="0"/>
        <w:jc w:val="center"/>
        <w:rPr>
          <w:rFonts w:hint="eastAsia" w:eastAsia="宋体"/>
          <w:sz w:val="24"/>
          <w:szCs w:val="24"/>
          <w:lang w:eastAsia="zh-CN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 w:start="1"/>
          <w:cols w:space="425" w:num="1"/>
          <w:docGrid w:type="lines" w:linePitch="312" w:charSpace="0"/>
        </w:sectPr>
      </w:pPr>
    </w:p>
    <w:p>
      <w:pP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sectPr>
          <w:pgSz w:w="16838" w:h="11906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0" w:num="1"/>
          <w:rtlGutter w:val="0"/>
          <w:docGrid w:type="lines" w:linePitch="319" w:charSpace="0"/>
        </w:sectPr>
      </w:pPr>
      <w:r>
        <w:rPr>
          <w:rFonts w:hint="eastAsia" w:eastAsia="宋体"/>
          <w:sz w:val="24"/>
          <w:szCs w:val="24"/>
          <w:lang w:eastAsia="zh-CN"/>
        </w:rPr>
        <w:drawing>
          <wp:inline distT="0" distB="0" distL="114300" distR="114300">
            <wp:extent cx="8487410" cy="5371465"/>
            <wp:effectExtent l="0" t="0" r="8890" b="635"/>
            <wp:docPr id="4" name="图片 4" descr="17512557876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51255787606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487410" cy="53714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公寓床爬梯图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规格：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55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0×860×1445mm</w:t>
      </w:r>
    </w:p>
    <w:p>
      <w:pPr>
        <w:snapToGrid w:val="0"/>
        <w:jc w:val="center"/>
        <w:rPr>
          <w:sz w:val="24"/>
          <w:szCs w:val="24"/>
        </w:rPr>
      </w:pPr>
      <w:r>
        <w:drawing>
          <wp:inline distT="0" distB="0" distL="114300" distR="114300">
            <wp:extent cx="5942330" cy="4510405"/>
            <wp:effectExtent l="0" t="0" r="1270" b="4445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2330" cy="4510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3）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书桌图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shd w:val="clear" w:color="auto" w:fill="auto"/>
        </w:rPr>
      </w:pP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</w:rPr>
        <w:t>规格：20</w:t>
      </w:r>
      <w:r>
        <w:rPr>
          <w:rFonts w:hint="eastAsia" w:ascii="Times New Roman" w:hAnsi="Times New Roman" w:eastAsia="仿宋_GB2312" w:cs="Times New Roman"/>
          <w:sz w:val="32"/>
          <w:szCs w:val="32"/>
          <w:shd w:val="clear" w:color="auto" w:fil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</w:rPr>
        <w:t>0×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</w:rPr>
        <w:t>00×1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  <w:lang w:val="en-US" w:eastAsia="zh-CN"/>
        </w:rPr>
        <w:t>79</w:t>
      </w:r>
      <w:r>
        <w:rPr>
          <w:rFonts w:hint="default" w:ascii="Times New Roman" w:hAnsi="Times New Roman" w:eastAsia="仿宋_GB2312" w:cs="Times New Roman"/>
          <w:sz w:val="32"/>
          <w:szCs w:val="32"/>
          <w:shd w:val="clear" w:color="auto" w:fill="auto"/>
        </w:rPr>
        <w:t>0mm</w:t>
      </w:r>
    </w:p>
    <w:p>
      <w:pPr>
        <w:spacing w:line="360" w:lineRule="auto"/>
        <w:ind w:left="0" w:leftChars="0" w:firstLine="0" w:firstLineChars="0"/>
        <w:jc w:val="center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619750" cy="4144645"/>
            <wp:effectExtent l="0" t="0" r="0" b="8255"/>
            <wp:docPr id="6" name="图片 6" descr="17512542082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51254208286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619750" cy="414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sectPr>
          <w:pgSz w:w="16838" w:h="11906" w:orient="landscape"/>
          <w:pgMar w:top="1803" w:right="1440" w:bottom="1803" w:left="1440" w:header="851" w:footer="992" w:gutter="0"/>
          <w:pgBorders>
            <w:top w:val="none" w:sz="0" w:space="0"/>
            <w:left w:val="none" w:sz="0" w:space="0"/>
            <w:bottom w:val="none" w:sz="0" w:space="0"/>
            <w:right w:val="none" w:sz="0" w:space="0"/>
          </w:pgBorders>
          <w:pgNumType w:fmt="decimal"/>
          <w:cols w:space="0" w:num="1"/>
          <w:rtlGutter w:val="0"/>
          <w:docGrid w:type="lines" w:linePitch="319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1.2</w:t>
      </w:r>
      <w:r>
        <w:rPr>
          <w:rFonts w:hint="default" w:ascii="Times New Roman" w:hAnsi="Times New Roman" w:eastAsia="仿宋_GB2312" w:cs="Times New Roman"/>
          <w:b/>
          <w:sz w:val="32"/>
          <w:szCs w:val="32"/>
        </w:rPr>
        <w:t>公寓椅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需求条款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参考图片</w:t>
      </w:r>
      <w:r>
        <w:rPr>
          <w:rFonts w:hint="default" w:ascii="Times New Roman" w:hAnsi="Times New Roman" w:eastAsia="仿宋_GB2312" w:cs="Times New Roman"/>
          <w:b/>
          <w:sz w:val="32"/>
          <w:szCs w:val="32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default" w:ascii="Times New Roman" w:hAnsi="Times New Roman" w:eastAsia="仿宋_GB2312" w:cs="Times New Roman"/>
          <w:b/>
          <w:sz w:val="32"/>
          <w:szCs w:val="32"/>
        </w:rPr>
      </w:pPr>
      <w:r>
        <w:rPr>
          <w:rFonts w:hint="default" w:ascii="Times New Roman" w:hAnsi="Times New Roman" w:eastAsia="仿宋_GB2312" w:cs="Times New Roman"/>
          <w:b/>
          <w:sz w:val="32"/>
          <w:szCs w:val="32"/>
        </w:rPr>
        <w:t xml:space="preserve">规格尺寸：380*450*780mm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材质：椅座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板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、背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板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为12mm多层胶合板，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val="en-US" w:eastAsia="zh-CN"/>
        </w:rPr>
        <w:t>模压成型，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白橡木色优质环保防火板，椅架采用￠22*1.5mm圆管。金属表面静电喷塑。椅子采用优质防滑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lang w:eastAsia="zh-CN"/>
        </w:rPr>
        <w:t>、</w:t>
      </w:r>
      <w:r>
        <w:rPr>
          <w:rFonts w:hint="eastAsia" w:ascii="方正仿宋_GB2312" w:hAnsi="方正仿宋_GB2312" w:eastAsia="方正仿宋_GB2312" w:cs="方正仿宋_GB2312"/>
          <w:sz w:val="32"/>
          <w:szCs w:val="32"/>
        </w:rPr>
        <w:t>防掉套脚。</w:t>
      </w:r>
    </w:p>
    <w:p>
      <w:r>
        <w:drawing>
          <wp:inline distT="0" distB="0" distL="114300" distR="114300">
            <wp:extent cx="1381125" cy="2454275"/>
            <wp:effectExtent l="0" t="0" r="9525" b="3175"/>
            <wp:docPr id="7" name="图片 7" descr="IMG_20151022_1005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IMG_20151022_100525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81125" cy="2454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1.3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钢制衣柜</w:t>
      </w:r>
      <w:r>
        <w:rPr>
          <w:rFonts w:hint="default" w:ascii="Times New Roman" w:hAnsi="Times New Roman" w:eastAsia="仿宋_GB2312" w:cs="Times New Roman"/>
          <w:sz w:val="32"/>
          <w:szCs w:val="32"/>
        </w:rPr>
        <w:t>需求条款</w:t>
      </w:r>
      <w:r>
        <w:rPr>
          <w:rFonts w:hint="default" w:ascii="Times New Roman" w:hAnsi="Times New Roman" w:eastAsia="仿宋_GB2312" w:cs="Times New Roman"/>
          <w:kern w:val="0"/>
          <w:sz w:val="32"/>
          <w:szCs w:val="32"/>
          <w:lang w:val="zh-CN"/>
        </w:rPr>
        <w:t>及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参考图片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规格：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800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00×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220</w:t>
      </w:r>
      <w:r>
        <w:rPr>
          <w:rFonts w:hint="default" w:ascii="Times New Roman" w:hAnsi="Times New Roman" w:eastAsia="仿宋_GB2312" w:cs="Times New Roman"/>
          <w:sz w:val="32"/>
          <w:szCs w:val="32"/>
        </w:rPr>
        <w:t>0mm</w:t>
      </w:r>
    </w:p>
    <w:p>
      <w:pPr>
        <w:spacing w:line="360" w:lineRule="auto"/>
        <w:ind w:firstLine="420" w:firstLineChars="200"/>
      </w:pPr>
    </w:p>
    <w:p>
      <w:pPr>
        <w:spacing w:line="360" w:lineRule="auto"/>
        <w:ind w:firstLine="420" w:firstLineChars="200"/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3040" cy="6938645"/>
            <wp:effectExtent l="0" t="0" r="3810" b="14605"/>
            <wp:docPr id="8" name="图片 8" descr="17507295007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50729500788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6938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jc w:val="center"/>
      </w:pPr>
      <w:r>
        <w:rPr>
          <w:sz w:val="24"/>
          <w:szCs w:val="24"/>
        </w:rPr>
        <w:br w:type="page"/>
      </w:r>
    </w:p>
    <w:p>
      <w:pPr>
        <w:jc w:val="center"/>
        <w:rPr>
          <w:sz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left"/>
        <w:textAlignment w:val="auto"/>
        <w:rPr>
          <w:rFonts w:ascii="仿宋" w:hAnsi="仿宋" w:eastAsia="仿宋"/>
          <w:color w:val="000000"/>
          <w:sz w:val="32"/>
          <w:szCs w:val="32"/>
        </w:rPr>
      </w:pPr>
      <w:r>
        <w:rPr>
          <w:rFonts w:hint="eastAsia" w:ascii="仿宋" w:hAnsi="仿宋" w:eastAsia="仿宋"/>
          <w:color w:val="000000"/>
          <w:sz w:val="32"/>
          <w:szCs w:val="32"/>
          <w:lang w:val="en-US" w:eastAsia="zh-CN"/>
        </w:rPr>
        <w:t>2、</w:t>
      </w:r>
      <w:r>
        <w:rPr>
          <w:rFonts w:hint="eastAsia" w:ascii="仿宋" w:hAnsi="仿宋" w:eastAsia="仿宋"/>
          <w:color w:val="000000"/>
          <w:sz w:val="32"/>
          <w:szCs w:val="32"/>
        </w:rPr>
        <w:t>商务要求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2.1 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提供公寓床等家具样品。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2.2 报价要求：报价以人民币填列，并对公寓床等家具分别单列。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2.3 </w:t>
      </w:r>
      <w:r>
        <w:rPr>
          <w:rFonts w:hint="eastAsia" w:ascii="仿宋" w:hAnsi="仿宋" w:eastAsia="仿宋" w:cs="仿宋"/>
          <w:sz w:val="32"/>
          <w:szCs w:val="32"/>
          <w:u w:val="single"/>
        </w:rPr>
        <w:t>货到</w:t>
      </w:r>
      <w:r>
        <w:rPr>
          <w:rFonts w:hint="eastAsia" w:ascii="仿宋" w:hAnsi="仿宋" w:eastAsia="仿宋" w:cs="仿宋"/>
          <w:sz w:val="32"/>
          <w:szCs w:val="32"/>
          <w:u w:val="single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  <w:u w:val="single"/>
        </w:rPr>
        <w:t>安装完成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时间：</w:t>
      </w:r>
      <w:r>
        <w:rPr>
          <w:rFonts w:hint="eastAsia" w:ascii="仿宋" w:hAnsi="仿宋" w:eastAsia="仿宋" w:cs="仿宋"/>
          <w:sz w:val="32"/>
          <w:szCs w:val="32"/>
          <w:u w:val="single"/>
          <w:lang w:val="en-US" w:eastAsia="zh-CN"/>
        </w:rPr>
        <w:t>2025年9月8日前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default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2.4 安装地点：天津体育学院团泊校区（特殊情况以合同为准）。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2.5 产品质保时间：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  <w:lang w:val="en-US" w:eastAsia="zh-CN"/>
        </w:rPr>
        <w:t>8</w:t>
      </w:r>
      <w:r>
        <w:rPr>
          <w:rFonts w:hint="eastAsia" w:ascii="仿宋" w:hAnsi="仿宋" w:eastAsia="仿宋" w:cs="仿宋"/>
          <w:color w:val="auto"/>
          <w:sz w:val="32"/>
          <w:szCs w:val="32"/>
          <w:u w:val="single"/>
        </w:rPr>
        <w:t>年</w:t>
      </w:r>
      <w:r>
        <w:rPr>
          <w:rFonts w:hint="eastAsia" w:ascii="仿宋" w:hAnsi="仿宋" w:eastAsia="仿宋" w:cs="仿宋"/>
          <w:sz w:val="32"/>
          <w:szCs w:val="32"/>
          <w:u w:val="single"/>
        </w:rPr>
        <w:t>的免费上门保修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i w:val="0"/>
          <w:iCs/>
          <w:color w:val="auto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2.6 验收方式：公寓床安装完成后，</w:t>
      </w:r>
      <w:r>
        <w:rPr>
          <w:rFonts w:hint="eastAsia" w:ascii="仿宋" w:hAnsi="仿宋" w:eastAsia="仿宋" w:cs="仿宋"/>
          <w:i w:val="0"/>
          <w:iCs/>
          <w:color w:val="auto"/>
          <w:sz w:val="32"/>
          <w:szCs w:val="32"/>
          <w:u w:val="single"/>
          <w:lang w:val="en-US" w:eastAsia="zh-CN"/>
        </w:rPr>
        <w:t>甲方根据合同要求，组织验收。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2.7 付款方式：全部服务完成并通过验收合格后支付100%合同款。</w:t>
      </w:r>
    </w:p>
    <w:p>
      <w:pPr>
        <w:pStyle w:val="2"/>
        <w:ind w:firstLine="640" w:firstLineChars="200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>2.8</w:t>
      </w:r>
      <w:r>
        <w:rPr>
          <w:rFonts w:hint="eastAsia" w:ascii="仿宋" w:hAnsi="仿宋" w:eastAsia="仿宋" w:cs="仿宋"/>
          <w:kern w:val="0"/>
          <w:sz w:val="32"/>
          <w:szCs w:val="32"/>
          <w:u w:val="single"/>
        </w:rPr>
        <w:t>投标产品属于环境标志产品</w:t>
      </w:r>
      <w:r>
        <w:rPr>
          <w:rFonts w:hint="eastAsia" w:ascii="仿宋" w:hAnsi="仿宋" w:eastAsia="仿宋" w:cs="仿宋"/>
          <w:kern w:val="0"/>
          <w:sz w:val="32"/>
          <w:szCs w:val="32"/>
          <w:u w:val="single"/>
          <w:lang w:eastAsia="zh-CN"/>
        </w:rPr>
        <w:t>。</w:t>
      </w:r>
      <w:r>
        <w:rPr>
          <w:rFonts w:hint="eastAsia" w:ascii="仿宋" w:hAnsi="仿宋" w:eastAsia="仿宋" w:cs="仿宋"/>
          <w:color w:val="000000"/>
          <w:sz w:val="32"/>
          <w:szCs w:val="32"/>
          <w:u w:val="single"/>
          <w:lang w:val="en-US" w:eastAsia="zh-CN"/>
        </w:rPr>
        <w:t xml:space="preserve"> </w:t>
      </w:r>
    </w:p>
    <w:sectPr>
      <w:pgSz w:w="11906" w:h="16838"/>
      <w:pgMar w:top="1440" w:right="1803" w:bottom="1440" w:left="1803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  <w:embedRegular r:id="rId1" w:fontKey="{DB8804D9-F933-4BDA-AAFC-A3DBDB3A737A}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64BD9D94-9A0B-419C-8FA0-EA98D8758361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3" w:fontKey="{31C2D2B4-79AF-4D18-BA8C-EA2A54449575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73B709DB-D418-4921-B3C4-CC1DC821FB05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5" w:fontKey="{3FE1A793-8044-46C7-94D4-B07F3FBA7696}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6" w:fontKey="{43A6833F-D9D4-48CA-AB93-C19B31481606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ascii="宋体" w:hAnsi="宋体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9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5"/>
                            <w:jc w:val="right"/>
                          </w:pP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instrText xml:space="preserve"> PAGE   \* MERGEFORMAT </w:instrTex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  <w:lang w:val="zh-CN"/>
                            </w:rPr>
                            <w:t>6</w:t>
                          </w:r>
                          <w:r>
                            <w:rPr>
                              <w:rFonts w:ascii="宋体" w:hAnsi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O0ou4MbAgAAIQ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right"/>
                    </w:pP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instrText xml:space="preserve"> PAGE   \* MERGEFORMAT </w:instrTex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宋体" w:hAnsi="宋体"/>
                        <w:sz w:val="28"/>
                        <w:szCs w:val="28"/>
                        <w:lang w:val="zh-CN"/>
                      </w:rPr>
                      <w:t>6</w:t>
                    </w:r>
                    <w:r>
                      <w:rPr>
                        <w:rFonts w:ascii="宋体" w:hAnsi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TrueTypeFonts/>
  <w:saveSubset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ljNGI2ODk4YTFlNThjMzVkODdjYzkzNWU4Y2ViZmMifQ=="/>
  </w:docVars>
  <w:rsids>
    <w:rsidRoot w:val="00133229"/>
    <w:rsid w:val="00133229"/>
    <w:rsid w:val="00335942"/>
    <w:rsid w:val="0041620E"/>
    <w:rsid w:val="005A42F8"/>
    <w:rsid w:val="0063202E"/>
    <w:rsid w:val="0079307F"/>
    <w:rsid w:val="0085312E"/>
    <w:rsid w:val="00C83DEC"/>
    <w:rsid w:val="00E65EF5"/>
    <w:rsid w:val="00ED20F7"/>
    <w:rsid w:val="02076090"/>
    <w:rsid w:val="0A763B13"/>
    <w:rsid w:val="0B925AA8"/>
    <w:rsid w:val="125D0632"/>
    <w:rsid w:val="128B1DD1"/>
    <w:rsid w:val="17BC638F"/>
    <w:rsid w:val="1BD9327F"/>
    <w:rsid w:val="1C3F3F6F"/>
    <w:rsid w:val="1F50138D"/>
    <w:rsid w:val="20107A76"/>
    <w:rsid w:val="22A11F44"/>
    <w:rsid w:val="25380CA0"/>
    <w:rsid w:val="27001BFC"/>
    <w:rsid w:val="28D53065"/>
    <w:rsid w:val="34D213A6"/>
    <w:rsid w:val="3CE04016"/>
    <w:rsid w:val="3EBC78B7"/>
    <w:rsid w:val="4040084A"/>
    <w:rsid w:val="43361D67"/>
    <w:rsid w:val="435557DC"/>
    <w:rsid w:val="45262413"/>
    <w:rsid w:val="48B12EB6"/>
    <w:rsid w:val="4A6F2796"/>
    <w:rsid w:val="4F04621E"/>
    <w:rsid w:val="52750C45"/>
    <w:rsid w:val="63875D88"/>
    <w:rsid w:val="67973AE9"/>
    <w:rsid w:val="688B4030"/>
    <w:rsid w:val="68ED714B"/>
    <w:rsid w:val="6ACF36A9"/>
    <w:rsid w:val="73EF0953"/>
    <w:rsid w:val="75C5557C"/>
    <w:rsid w:val="78F252E1"/>
    <w:rsid w:val="7A2F2448"/>
    <w:rsid w:val="7AFA5E51"/>
    <w:rsid w:val="7C285F1E"/>
    <w:rsid w:val="7DE40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3">
    <w:name w:val="heading 4"/>
    <w:basedOn w:val="1"/>
    <w:next w:val="1"/>
    <w:semiHidden/>
    <w:unhideWhenUsed/>
    <w:qFormat/>
    <w:uiPriority w:val="9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4"/>
      <w:szCs w:val="24"/>
      <w:lang w:val="en-US" w:eastAsia="zh-CN" w:bidi="ar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</w:style>
  <w:style w:type="paragraph" w:styleId="4">
    <w:name w:val="annotation text"/>
    <w:basedOn w:val="1"/>
    <w:semiHidden/>
    <w:unhideWhenUsed/>
    <w:qFormat/>
    <w:uiPriority w:val="99"/>
    <w:pPr>
      <w:jc w:val="left"/>
    </w:pPr>
  </w:style>
  <w:style w:type="paragraph" w:styleId="5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Strong"/>
    <w:basedOn w:val="8"/>
    <w:qFormat/>
    <w:uiPriority w:val="22"/>
    <w:rPr>
      <w:b/>
    </w:rPr>
  </w:style>
  <w:style w:type="table" w:styleId="11">
    <w:name w:val="Table Grid"/>
    <w:basedOn w:val="10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paragraph" w:customStyle="1" w:styleId="12">
    <w:name w:val="首行缩进"/>
    <w:basedOn w:val="1"/>
    <w:qFormat/>
    <w:uiPriority w:val="0"/>
    <w:pPr>
      <w:spacing w:line="360" w:lineRule="auto"/>
      <w:ind w:firstLine="480" w:firstLineChars="200"/>
    </w:pPr>
    <w:rPr>
      <w:rFonts w:ascii="宋体" w:hAnsi="宋体" w:cs="宋体"/>
      <w:kern w:val="0"/>
      <w:sz w:val="24"/>
    </w:rPr>
  </w:style>
  <w:style w:type="character" w:customStyle="1" w:styleId="13">
    <w:name w:val="页眉 Char"/>
    <w:basedOn w:val="8"/>
    <w:link w:val="6"/>
    <w:qFormat/>
    <w:uiPriority w:val="99"/>
    <w:rPr>
      <w:sz w:val="18"/>
      <w:szCs w:val="18"/>
    </w:rPr>
  </w:style>
  <w:style w:type="character" w:customStyle="1" w:styleId="14">
    <w:name w:val="页脚 Char"/>
    <w:basedOn w:val="8"/>
    <w:link w:val="5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jpeg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17</Pages>
  <Words>3594</Words>
  <Characters>4161</Characters>
  <Lines>15</Lines>
  <Paragraphs>4</Paragraphs>
  <TotalTime>17</TotalTime>
  <ScaleCrop>false</ScaleCrop>
  <LinksUpToDate>false</LinksUpToDate>
  <CharactersWithSpaces>4576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2022-10-25T07:52:00Z</dcterms:created>
  <dc:creator>苏晓刚</dc:creator>
  <cp:lastModifiedBy>jgkxhq</cp:lastModifiedBy>
  <dcterms:modified xsi:type="dcterms:W3CDTF">2025-07-03T01:01:51Z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  <property fmtid="{D5CDD505-2E9C-101B-9397-08002B2CF9AE}" pid="3" name="ICV">
    <vt:lpwstr>4BF7E62D460C4148BFF98590E822F50B_13</vt:lpwstr>
  </property>
  <property fmtid="{D5CDD505-2E9C-101B-9397-08002B2CF9AE}" pid="4" name="KSOTemplateDocerSaveRecord">
    <vt:lpwstr>eyJoZGlkIjoiMjYyY2M1MzViYjQyYTkwYzZiMTgyNzE1ZGE3ZTI1NTUiLCJ1c2VySWQiOiIxNjg2NjgyMzI2In0=</vt:lpwstr>
  </property>
</Properties>
</file>