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5C39" w:rsidRDefault="00195C39">
      <w:pPr>
        <w:rPr>
          <w:rFonts w:hint="eastAsia"/>
        </w:rPr>
      </w:pPr>
      <w:r>
        <w:t>得分及排序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95C39" w:rsidRPr="0028145B" w:rsidTr="00B4053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8145B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8145B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8145B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8145B">
              <w:rPr>
                <w:rFonts w:ascii="宋体" w:hAnsi="宋体" w:cs="Tahoma"/>
                <w:bCs/>
                <w:sz w:val="24"/>
              </w:rPr>
              <w:t>评审价格</w:t>
            </w:r>
            <w:r w:rsidRPr="0028145B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28145B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28145B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95C39" w:rsidRPr="0028145B" w:rsidTr="00B40536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天津市劳尔科技有限公司</w:t>
            </w:r>
          </w:p>
        </w:tc>
        <w:tc>
          <w:tcPr>
            <w:tcW w:w="705" w:type="pct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775316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775316</w:t>
            </w:r>
          </w:p>
        </w:tc>
        <w:tc>
          <w:tcPr>
            <w:tcW w:w="705" w:type="pct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/>
                <w:bCs/>
                <w:sz w:val="24"/>
              </w:rPr>
              <w:t>89.4</w:t>
            </w:r>
          </w:p>
        </w:tc>
      </w:tr>
      <w:tr w:rsidR="00195C39" w:rsidRPr="0028145B" w:rsidTr="00B4053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天津铭玮科技有限公司</w:t>
            </w:r>
          </w:p>
        </w:tc>
        <w:tc>
          <w:tcPr>
            <w:tcW w:w="705" w:type="pct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778694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778694</w:t>
            </w:r>
          </w:p>
        </w:tc>
        <w:tc>
          <w:tcPr>
            <w:tcW w:w="705" w:type="pct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/>
                <w:bCs/>
                <w:sz w:val="24"/>
              </w:rPr>
              <w:t>88.8699</w:t>
            </w:r>
          </w:p>
        </w:tc>
      </w:tr>
      <w:tr w:rsidR="00195C39" w:rsidRPr="0028145B" w:rsidTr="00B40536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95C39" w:rsidRPr="0028145B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ascii="宋体" w:hAnsi="宋体" w:cs="Tahom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天津市科恩仪器有限公司</w:t>
            </w:r>
          </w:p>
        </w:tc>
        <w:tc>
          <w:tcPr>
            <w:tcW w:w="705" w:type="pct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778100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 w:hint="eastAsia"/>
                <w:bCs/>
                <w:sz w:val="24"/>
              </w:rPr>
              <w:t>778100</w:t>
            </w:r>
          </w:p>
        </w:tc>
        <w:tc>
          <w:tcPr>
            <w:tcW w:w="705" w:type="pct"/>
            <w:vAlign w:val="center"/>
          </w:tcPr>
          <w:p w:rsidR="00195C39" w:rsidRPr="00F21394" w:rsidRDefault="00195C39" w:rsidP="00B40536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F21394">
              <w:rPr>
                <w:rFonts w:ascii="宋体" w:hAnsi="宋体" w:cs="Tahoma"/>
                <w:bCs/>
                <w:sz w:val="24"/>
              </w:rPr>
              <w:t>84.4927</w:t>
            </w:r>
          </w:p>
        </w:tc>
      </w:tr>
    </w:tbl>
    <w:p w:rsidR="00195C39" w:rsidRDefault="00195C39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C39"/>
    <w:rsid w:val="00030269"/>
    <w:rsid w:val="000470C4"/>
    <w:rsid w:val="00073A1A"/>
    <w:rsid w:val="000D6D98"/>
    <w:rsid w:val="000F45B7"/>
    <w:rsid w:val="000F7F7E"/>
    <w:rsid w:val="00111C91"/>
    <w:rsid w:val="00143916"/>
    <w:rsid w:val="0016163C"/>
    <w:rsid w:val="00164102"/>
    <w:rsid w:val="00171729"/>
    <w:rsid w:val="00195566"/>
    <w:rsid w:val="00195C39"/>
    <w:rsid w:val="001A77B2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A36BB1"/>
    <w:rsid w:val="00A87864"/>
    <w:rsid w:val="00B2351E"/>
    <w:rsid w:val="00B34049"/>
    <w:rsid w:val="00B35585"/>
    <w:rsid w:val="00C02819"/>
    <w:rsid w:val="00C05D48"/>
    <w:rsid w:val="00C5664A"/>
    <w:rsid w:val="00C635C8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125</Characters>
  <Application>Microsoft Office Word</Application>
  <DocSecurity>0</DocSecurity>
  <Lines>1</Lines>
  <Paragraphs>1</Paragraphs>
  <ScaleCrop>false</ScaleCrop>
  <Company>HP Inc.</Company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2025-07-18T06:51:00Z</dcterms:created>
  <dcterms:modified xsi:type="dcterms:W3CDTF">2025-07-18T06:52:00Z</dcterms:modified>
</cp:coreProperties>
</file>