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33A7" w:rsidRDefault="00DF33A7">
      <w:pPr>
        <w:rPr>
          <w:rFonts w:eastAsia="仿宋_GB2312"/>
          <w:sz w:val="84"/>
        </w:rPr>
      </w:pPr>
    </w:p>
    <w:p w:rsidR="00DF33A7" w:rsidRDefault="00607BE2">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天津市消防救援总队机关食堂厨房设备</w:t>
      </w: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tSL+PW&#10;AAAACAEAAA8AAAAAAAAAAQAgAAAAIgAAAGRycy9kb3ducmV2LnhtbFBLAQIUABQAAAAIAIdO4kDa&#10;8kAL6QEAAKsDAAAOAAAAAAAAAAEAIAAAACUBAABkcnMvZTJvRG9jLnhtbFBLBQYAAAAABgAGAFkB&#10;AACABQAAAAA=&#10;">
                <v:fill on="f" focussize="0,0"/>
                <v:stroke weight="15pt" color="#4B69B5" joinstyle="round"/>
                <v:imagedata o:title=""/>
                <o:lock v:ext="edit" aspectratio="f"/>
              </v:line>
            </w:pict>
          </mc:Fallback>
        </mc:AlternateContent>
      </w:r>
      <w:r>
        <w:rPr>
          <w:rFonts w:eastAsia="黑体" w:hint="eastAsia"/>
          <w:b/>
          <w:spacing w:val="40"/>
          <w:w w:val="66"/>
          <w:sz w:val="60"/>
          <w:szCs w:val="60"/>
        </w:rPr>
        <w:t>项目</w:t>
      </w:r>
    </w:p>
    <w:p w:rsidR="00DF33A7" w:rsidRDefault="00607BE2">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DF33A7" w:rsidRDefault="00DF33A7">
      <w:pPr>
        <w:ind w:right="1025"/>
        <w:jc w:val="center"/>
        <w:rPr>
          <w:rFonts w:eastAsia="黑体"/>
          <w:b/>
          <w:spacing w:val="40"/>
          <w:w w:val="66"/>
          <w:sz w:val="60"/>
          <w:szCs w:val="60"/>
        </w:rPr>
      </w:pPr>
    </w:p>
    <w:p w:rsidR="00DF33A7" w:rsidRDefault="00607BE2">
      <w:pPr>
        <w:jc w:val="center"/>
        <w:rPr>
          <w:rFonts w:eastAsia="黑体"/>
          <w:b/>
          <w:spacing w:val="40"/>
          <w:w w:val="66"/>
          <w:sz w:val="15"/>
          <w:szCs w:val="15"/>
        </w:rPr>
      </w:pPr>
      <w:r>
        <w:rPr>
          <w:rFonts w:eastAsia="黑体"/>
          <w:b/>
          <w:spacing w:val="40"/>
          <w:w w:val="66"/>
          <w:sz w:val="56"/>
          <w:szCs w:val="56"/>
        </w:rPr>
        <w:t xml:space="preserve">            </w:t>
      </w:r>
    </w:p>
    <w:p w:rsidR="00DF33A7" w:rsidRDefault="00607BE2">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-A-0</w:t>
      </w:r>
      <w:r w:rsidR="00B350FF">
        <w:rPr>
          <w:rFonts w:eastAsia="黑体" w:hint="eastAsia"/>
          <w:spacing w:val="40"/>
          <w:w w:val="66"/>
          <w:sz w:val="32"/>
          <w:szCs w:val="32"/>
        </w:rPr>
        <w:t>183</w:t>
      </w:r>
      <w:r>
        <w:rPr>
          <w:rFonts w:eastAsia="黑体"/>
          <w:spacing w:val="40"/>
          <w:w w:val="66"/>
          <w:sz w:val="32"/>
          <w:szCs w:val="32"/>
        </w:rPr>
        <w:t>）</w:t>
      </w:r>
    </w:p>
    <w:p w:rsidR="00DF33A7" w:rsidRDefault="00DF33A7">
      <w:pPr>
        <w:rPr>
          <w:sz w:val="40"/>
        </w:rPr>
      </w:pPr>
    </w:p>
    <w:p w:rsidR="00DF33A7" w:rsidRDefault="00DF33A7">
      <w:pPr>
        <w:rPr>
          <w:sz w:val="36"/>
        </w:rPr>
      </w:pPr>
    </w:p>
    <w:p w:rsidR="00DF33A7" w:rsidRDefault="00DF33A7">
      <w:pPr>
        <w:rPr>
          <w:sz w:val="36"/>
        </w:rPr>
      </w:pPr>
    </w:p>
    <w:p w:rsidR="00DF33A7" w:rsidRDefault="00DF33A7">
      <w:pPr>
        <w:rPr>
          <w:sz w:val="36"/>
        </w:rPr>
      </w:pPr>
    </w:p>
    <w:p w:rsidR="00DF33A7" w:rsidRDefault="00DF33A7">
      <w:pPr>
        <w:rPr>
          <w:sz w:val="36"/>
        </w:rPr>
      </w:pPr>
    </w:p>
    <w:p w:rsidR="00DF33A7" w:rsidRDefault="00DF33A7">
      <w:pPr>
        <w:rPr>
          <w:sz w:val="36"/>
        </w:rPr>
      </w:pPr>
    </w:p>
    <w:p w:rsidR="00DF33A7" w:rsidRDefault="00DF33A7">
      <w:pPr>
        <w:rPr>
          <w:sz w:val="36"/>
        </w:rPr>
      </w:pPr>
    </w:p>
    <w:p w:rsidR="00DF33A7" w:rsidRDefault="00DF33A7">
      <w:pPr>
        <w:rPr>
          <w:sz w:val="36"/>
        </w:rPr>
      </w:pPr>
    </w:p>
    <w:p w:rsidR="00DF33A7" w:rsidRDefault="00DF33A7">
      <w:pPr>
        <w:rPr>
          <w:sz w:val="36"/>
        </w:rPr>
      </w:pPr>
    </w:p>
    <w:p w:rsidR="00DF33A7" w:rsidRDefault="00607BE2" w:rsidP="007A1812">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DF33A7" w:rsidRDefault="00607BE2">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7</w:t>
      </w:r>
    </w:p>
    <w:p w:rsidR="00DF33A7" w:rsidRDefault="00DF33A7">
      <w:pPr>
        <w:widowControl/>
        <w:jc w:val="left"/>
        <w:rPr>
          <w:rFonts w:eastAsia="仿宋_GB2312"/>
          <w:b/>
          <w:bCs/>
          <w:color w:val="333399"/>
          <w:kern w:val="0"/>
          <w:sz w:val="44"/>
          <w:szCs w:val="44"/>
        </w:rPr>
      </w:pPr>
    </w:p>
    <w:p w:rsidR="00DF33A7" w:rsidRDefault="00DF33A7" w:rsidP="007A1812">
      <w:pPr>
        <w:ind w:firstLineChars="100" w:firstLine="411"/>
        <w:jc w:val="center"/>
        <w:rPr>
          <w:b/>
          <w:spacing w:val="20"/>
          <w:w w:val="80"/>
          <w:sz w:val="48"/>
          <w:szCs w:val="48"/>
        </w:rPr>
        <w:sectPr w:rsidR="00DF33A7">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DF33A7" w:rsidRDefault="00607BE2" w:rsidP="007A1812">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DF33A7" w:rsidRDefault="00607BE2">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DF33A7" w:rsidRDefault="00DF33A7">
      <w:pPr>
        <w:spacing w:line="560" w:lineRule="exact"/>
        <w:ind w:rightChars="-73" w:right="-141"/>
        <w:rPr>
          <w:b/>
          <w:sz w:val="24"/>
        </w:rPr>
      </w:pPr>
    </w:p>
    <w:p w:rsidR="00DF33A7" w:rsidRDefault="00607BE2">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DF33A7" w:rsidRDefault="00DF33A7">
      <w:pPr>
        <w:spacing w:line="560" w:lineRule="exact"/>
        <w:ind w:rightChars="-73" w:right="-141"/>
        <w:rPr>
          <w:b/>
          <w:sz w:val="24"/>
        </w:rPr>
      </w:pPr>
    </w:p>
    <w:p w:rsidR="00DF33A7" w:rsidRDefault="00607BE2">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DF33A7" w:rsidRDefault="00DF33A7">
      <w:pPr>
        <w:spacing w:line="560" w:lineRule="exact"/>
        <w:ind w:rightChars="-73" w:right="-141"/>
        <w:rPr>
          <w:sz w:val="24"/>
        </w:rPr>
      </w:pPr>
    </w:p>
    <w:p w:rsidR="00DF33A7" w:rsidRDefault="00607BE2">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DF33A7" w:rsidRDefault="00DF33A7">
      <w:pPr>
        <w:spacing w:line="560" w:lineRule="exact"/>
        <w:rPr>
          <w:sz w:val="24"/>
        </w:rPr>
      </w:pPr>
    </w:p>
    <w:p w:rsidR="00DF33A7" w:rsidRDefault="00607BE2">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DF33A7" w:rsidRDefault="00DF33A7">
      <w:pPr>
        <w:rPr>
          <w:sz w:val="24"/>
        </w:rPr>
      </w:pPr>
    </w:p>
    <w:p w:rsidR="00DF33A7" w:rsidRDefault="00DF33A7">
      <w:pPr>
        <w:rPr>
          <w:sz w:val="24"/>
        </w:rPr>
      </w:pPr>
    </w:p>
    <w:p w:rsidR="00DF33A7" w:rsidRDefault="00DF33A7">
      <w:pPr>
        <w:rPr>
          <w:sz w:val="24"/>
        </w:rPr>
      </w:pPr>
    </w:p>
    <w:p w:rsidR="00DF33A7" w:rsidRDefault="00DF33A7">
      <w:pPr>
        <w:rPr>
          <w:sz w:val="24"/>
        </w:rPr>
      </w:pPr>
    </w:p>
    <w:p w:rsidR="00DF33A7" w:rsidRDefault="00DF33A7">
      <w:pPr>
        <w:rPr>
          <w:sz w:val="24"/>
        </w:rPr>
      </w:pPr>
    </w:p>
    <w:p w:rsidR="00DF33A7" w:rsidRDefault="00DF33A7">
      <w:pPr>
        <w:rPr>
          <w:sz w:val="24"/>
        </w:rPr>
      </w:pPr>
    </w:p>
    <w:p w:rsidR="00DF33A7" w:rsidRDefault="00DF33A7">
      <w:pPr>
        <w:rPr>
          <w:b/>
        </w:rPr>
      </w:pPr>
    </w:p>
    <w:p w:rsidR="00DF33A7" w:rsidRDefault="00DF33A7">
      <w:pPr>
        <w:pStyle w:val="ac"/>
        <w:rPr>
          <w:rFonts w:ascii="Times New Roman" w:hAnsi="Times New Roman"/>
        </w:rPr>
        <w:sectPr w:rsidR="00DF33A7">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DF33A7" w:rsidRDefault="00607BE2">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DF33A7" w:rsidRPr="00B16367" w:rsidRDefault="00607BE2">
      <w:pPr>
        <w:pStyle w:val="Default"/>
        <w:spacing w:line="360" w:lineRule="auto"/>
        <w:ind w:firstLineChars="200" w:firstLine="480"/>
        <w:jc w:val="both"/>
        <w:rPr>
          <w:rFonts w:ascii="Times New Roman" w:eastAsia="宋体" w:hAnsi="Times New Roman" w:cs="Times New Roman"/>
          <w:color w:val="auto"/>
          <w:szCs w:val="32"/>
        </w:rPr>
      </w:pPr>
      <w:r w:rsidRPr="00B16367">
        <w:rPr>
          <w:rFonts w:ascii="Times New Roman" w:eastAsia="宋体" w:hAnsi="Times New Roman" w:cs="Times New Roman" w:hint="eastAsia"/>
          <w:color w:val="auto"/>
          <w:szCs w:val="32"/>
        </w:rPr>
        <w:t>受天津市消防救援总队委托</w:t>
      </w:r>
      <w:r w:rsidRPr="00B16367">
        <w:rPr>
          <w:rFonts w:ascii="Times New Roman" w:eastAsia="宋体" w:hAnsi="Times New Roman" w:cs="Times New Roman"/>
          <w:color w:val="auto"/>
          <w:szCs w:val="32"/>
        </w:rPr>
        <w:t>，天津市政府采购中心将以公开招标方式</w:t>
      </w:r>
      <w:r w:rsidRPr="00B16367">
        <w:rPr>
          <w:rFonts w:ascii="Times New Roman" w:eastAsia="宋体" w:hAnsi="Times New Roman" w:cs="Times New Roman" w:hint="eastAsia"/>
          <w:color w:val="auto"/>
          <w:szCs w:val="32"/>
        </w:rPr>
        <w:t>，对天津市消防救援总队机关食堂厨房设备项目实施政府采购。</w:t>
      </w:r>
      <w:r w:rsidRPr="00B16367">
        <w:rPr>
          <w:rFonts w:ascii="Times New Roman" w:eastAsia="宋体" w:hAnsi="Times New Roman" w:cs="Times New Roman"/>
          <w:color w:val="auto"/>
          <w:szCs w:val="32"/>
        </w:rPr>
        <w:t>现欢迎合格的供应商参加投标。</w:t>
      </w:r>
    </w:p>
    <w:p w:rsidR="00DF33A7" w:rsidRPr="00B16367" w:rsidRDefault="00607BE2">
      <w:pPr>
        <w:pStyle w:val="Default"/>
        <w:spacing w:line="360" w:lineRule="auto"/>
        <w:ind w:firstLineChars="200" w:firstLine="480"/>
        <w:jc w:val="both"/>
        <w:rPr>
          <w:rFonts w:ascii="Times New Roman" w:eastAsia="宋体" w:hAnsi="Times New Roman" w:cs="Times New Roman"/>
          <w:color w:val="auto"/>
          <w:szCs w:val="32"/>
        </w:rPr>
      </w:pPr>
      <w:r w:rsidRPr="00B16367">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B16367">
        <w:rPr>
          <w:rFonts w:ascii="Times New Roman" w:eastAsia="宋体" w:hAnsi="Times New Roman" w:cs="Times New Roman" w:hint="eastAsia"/>
          <w:color w:val="auto"/>
          <w:szCs w:val="32"/>
        </w:rPr>
        <w:t>CA</w:t>
      </w:r>
      <w:r w:rsidRPr="00B16367">
        <w:rPr>
          <w:rFonts w:ascii="Times New Roman" w:eastAsia="宋体" w:hAnsi="Times New Roman" w:cs="Times New Roman" w:hint="eastAsia"/>
          <w:color w:val="auto"/>
          <w:szCs w:val="32"/>
        </w:rPr>
        <w:t>数字证书（</w:t>
      </w:r>
      <w:r w:rsidRPr="00B16367">
        <w:rPr>
          <w:rFonts w:ascii="Times New Roman" w:eastAsia="宋体" w:hAnsi="Times New Roman" w:cs="Times New Roman" w:hint="eastAsia"/>
          <w:color w:val="auto"/>
          <w:szCs w:val="32"/>
        </w:rPr>
        <w:t>USBKey</w:t>
      </w:r>
      <w:r w:rsidRPr="00B16367">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DF33A7" w:rsidRPr="00B16367" w:rsidRDefault="00607BE2">
      <w:pPr>
        <w:pStyle w:val="Default"/>
        <w:spacing w:line="360" w:lineRule="auto"/>
        <w:ind w:firstLineChars="200" w:firstLine="480"/>
        <w:jc w:val="both"/>
        <w:rPr>
          <w:rFonts w:ascii="Times New Roman" w:eastAsia="宋体" w:hAnsi="Times New Roman" w:cs="Times New Roman"/>
          <w:color w:val="auto"/>
          <w:szCs w:val="32"/>
        </w:rPr>
      </w:pPr>
      <w:r w:rsidRPr="00B16367">
        <w:rPr>
          <w:rFonts w:ascii="Times New Roman" w:eastAsia="宋体" w:hAnsi="Times New Roman" w:cs="Times New Roman"/>
          <w:color w:val="auto"/>
          <w:szCs w:val="32"/>
        </w:rPr>
        <w:t>一、项目名称和编号</w:t>
      </w:r>
    </w:p>
    <w:p w:rsidR="00DF33A7" w:rsidRPr="00B16367" w:rsidRDefault="00607BE2">
      <w:pPr>
        <w:pStyle w:val="Default"/>
        <w:spacing w:line="360" w:lineRule="auto"/>
        <w:ind w:firstLineChars="200" w:firstLine="480"/>
        <w:jc w:val="both"/>
        <w:rPr>
          <w:rFonts w:ascii="Times New Roman" w:eastAsia="宋体" w:hAnsi="Times New Roman" w:cs="Times New Roman"/>
          <w:color w:val="auto"/>
        </w:rPr>
      </w:pPr>
      <w:r w:rsidRPr="00B16367">
        <w:rPr>
          <w:rFonts w:ascii="Times New Roman" w:eastAsia="宋体" w:hAnsi="Times New Roman" w:cs="Times New Roman"/>
          <w:color w:val="auto"/>
        </w:rPr>
        <w:t>（一）项目名称：</w:t>
      </w:r>
      <w:r w:rsidRPr="00B16367">
        <w:rPr>
          <w:rFonts w:ascii="Times New Roman" w:eastAsia="宋体" w:hAnsi="Times New Roman" w:cs="Times New Roman" w:hint="eastAsia"/>
          <w:color w:val="auto"/>
          <w:szCs w:val="32"/>
        </w:rPr>
        <w:t>天津市消防救援总队机关食堂厨房设备项目</w:t>
      </w:r>
    </w:p>
    <w:p w:rsidR="00DF33A7" w:rsidRPr="00B16367" w:rsidRDefault="00607BE2">
      <w:pPr>
        <w:pStyle w:val="Default"/>
        <w:spacing w:line="360" w:lineRule="auto"/>
        <w:ind w:firstLineChars="200" w:firstLine="480"/>
        <w:jc w:val="both"/>
        <w:rPr>
          <w:rFonts w:ascii="Times New Roman" w:eastAsia="宋体" w:hAnsi="Times New Roman" w:cs="Times New Roman"/>
          <w:color w:val="auto"/>
        </w:rPr>
      </w:pPr>
      <w:r w:rsidRPr="00B16367">
        <w:rPr>
          <w:rFonts w:ascii="Times New Roman" w:eastAsia="宋体" w:hAnsi="Times New Roman" w:cs="Times New Roman"/>
          <w:color w:val="auto"/>
        </w:rPr>
        <w:t>（二）项目编号：</w:t>
      </w:r>
      <w:r w:rsidRPr="00B16367">
        <w:rPr>
          <w:rFonts w:ascii="Times New Roman" w:eastAsia="宋体" w:hAnsi="Times New Roman" w:cs="Times New Roman"/>
          <w:color w:val="auto"/>
        </w:rPr>
        <w:t>TGPC-202</w:t>
      </w:r>
      <w:r w:rsidRPr="00B16367">
        <w:rPr>
          <w:rFonts w:ascii="Times New Roman" w:eastAsia="宋体" w:hAnsi="Times New Roman" w:cs="Times New Roman" w:hint="eastAsia"/>
          <w:color w:val="auto"/>
        </w:rPr>
        <w:t>5</w:t>
      </w:r>
      <w:r w:rsidRPr="00B16367">
        <w:rPr>
          <w:rFonts w:ascii="Times New Roman" w:eastAsia="宋体" w:hAnsi="Times New Roman" w:cs="Times New Roman"/>
          <w:color w:val="auto"/>
        </w:rPr>
        <w:t>-A-0</w:t>
      </w:r>
      <w:r w:rsidR="00B350FF" w:rsidRPr="00B16367">
        <w:rPr>
          <w:rFonts w:ascii="Times New Roman" w:eastAsia="宋体" w:hAnsi="Times New Roman" w:cs="Times New Roman" w:hint="eastAsia"/>
          <w:color w:val="auto"/>
        </w:rPr>
        <w:t>183</w:t>
      </w:r>
    </w:p>
    <w:p w:rsidR="00DF33A7" w:rsidRPr="00B16367" w:rsidRDefault="00607BE2">
      <w:pPr>
        <w:pStyle w:val="Default"/>
        <w:spacing w:line="360" w:lineRule="auto"/>
        <w:ind w:firstLineChars="200" w:firstLine="480"/>
        <w:jc w:val="both"/>
        <w:rPr>
          <w:rFonts w:ascii="Times New Roman" w:eastAsia="宋体" w:hAnsi="Times New Roman" w:cs="Times New Roman"/>
          <w:color w:val="auto"/>
        </w:rPr>
      </w:pPr>
      <w:r w:rsidRPr="00B16367">
        <w:rPr>
          <w:rFonts w:ascii="Times New Roman" w:eastAsia="宋体" w:hAnsi="Times New Roman" w:cs="Times New Roman"/>
          <w:color w:val="auto"/>
        </w:rPr>
        <w:t>二、项目内容</w:t>
      </w:r>
    </w:p>
    <w:p w:rsidR="00DF33A7" w:rsidRPr="00B16367" w:rsidRDefault="00607BE2">
      <w:pPr>
        <w:tabs>
          <w:tab w:val="left" w:pos="210"/>
        </w:tabs>
        <w:autoSpaceDE w:val="0"/>
        <w:autoSpaceDN w:val="0"/>
        <w:adjustRightInd w:val="0"/>
        <w:spacing w:line="360" w:lineRule="auto"/>
        <w:ind w:firstLineChars="200" w:firstLine="480"/>
        <w:outlineLvl w:val="0"/>
        <w:rPr>
          <w:sz w:val="24"/>
          <w:szCs w:val="24"/>
          <w:lang w:val="zh-CN"/>
        </w:rPr>
      </w:pPr>
      <w:r w:rsidRPr="00B16367">
        <w:rPr>
          <w:rFonts w:hint="eastAsia"/>
          <w:sz w:val="24"/>
          <w:szCs w:val="24"/>
          <w:lang w:val="zh-CN"/>
        </w:rPr>
        <w:t>第一包：高身储物柜</w:t>
      </w:r>
      <w:r w:rsidRPr="00B16367">
        <w:rPr>
          <w:rFonts w:hint="eastAsia"/>
          <w:sz w:val="24"/>
          <w:szCs w:val="24"/>
          <w:lang w:val="zh-CN"/>
        </w:rPr>
        <w:t>9</w:t>
      </w:r>
      <w:r w:rsidRPr="00B16367">
        <w:rPr>
          <w:rFonts w:hint="eastAsia"/>
          <w:sz w:val="24"/>
          <w:szCs w:val="24"/>
          <w:lang w:val="zh-CN"/>
        </w:rPr>
        <w:t>台；双温四门高身雪柜</w:t>
      </w:r>
      <w:r w:rsidRPr="00B16367">
        <w:rPr>
          <w:rFonts w:hint="eastAsia"/>
          <w:sz w:val="24"/>
          <w:szCs w:val="24"/>
          <w:lang w:val="zh-CN"/>
        </w:rPr>
        <w:t>10</w:t>
      </w:r>
      <w:r w:rsidRPr="00B16367">
        <w:rPr>
          <w:rFonts w:hint="eastAsia"/>
          <w:sz w:val="24"/>
          <w:szCs w:val="24"/>
          <w:lang w:val="zh-CN"/>
        </w:rPr>
        <w:t>台；三层工作台</w:t>
      </w:r>
      <w:r w:rsidRPr="00B16367">
        <w:rPr>
          <w:rFonts w:hint="eastAsia"/>
          <w:sz w:val="24"/>
          <w:szCs w:val="24"/>
          <w:lang w:val="zh-CN"/>
        </w:rPr>
        <w:t>3</w:t>
      </w:r>
      <w:r w:rsidRPr="00B16367">
        <w:rPr>
          <w:rFonts w:hint="eastAsia"/>
          <w:sz w:val="24"/>
          <w:szCs w:val="24"/>
          <w:lang w:val="zh-CN"/>
        </w:rPr>
        <w:t>台；双层挂墙可调层架</w:t>
      </w:r>
      <w:r w:rsidRPr="00B16367">
        <w:rPr>
          <w:rFonts w:hint="eastAsia"/>
          <w:sz w:val="24"/>
          <w:szCs w:val="24"/>
          <w:lang w:val="zh-CN"/>
        </w:rPr>
        <w:t>A1</w:t>
      </w:r>
      <w:r w:rsidRPr="00B16367">
        <w:rPr>
          <w:rFonts w:hint="eastAsia"/>
          <w:sz w:val="24"/>
          <w:szCs w:val="24"/>
          <w:lang w:val="zh-CN"/>
        </w:rPr>
        <w:t>台；双层挂墙可调层架</w:t>
      </w:r>
      <w:r w:rsidRPr="00B16367">
        <w:rPr>
          <w:rFonts w:hint="eastAsia"/>
          <w:sz w:val="24"/>
          <w:szCs w:val="24"/>
          <w:lang w:val="zh-CN"/>
        </w:rPr>
        <w:t>B5</w:t>
      </w:r>
      <w:r w:rsidRPr="00B16367">
        <w:rPr>
          <w:rFonts w:hint="eastAsia"/>
          <w:sz w:val="24"/>
          <w:szCs w:val="24"/>
          <w:lang w:val="zh-CN"/>
        </w:rPr>
        <w:t>台；单星盆水池柜</w:t>
      </w:r>
      <w:r w:rsidRPr="00B16367">
        <w:rPr>
          <w:rFonts w:hint="eastAsia"/>
          <w:sz w:val="24"/>
          <w:szCs w:val="24"/>
          <w:lang w:val="zh-CN"/>
        </w:rPr>
        <w:t>A2</w:t>
      </w:r>
      <w:r w:rsidRPr="00B16367">
        <w:rPr>
          <w:rFonts w:hint="eastAsia"/>
          <w:sz w:val="24"/>
          <w:szCs w:val="24"/>
          <w:lang w:val="zh-CN"/>
        </w:rPr>
        <w:t>台；灭蝇灯</w:t>
      </w:r>
      <w:r w:rsidRPr="00B16367">
        <w:rPr>
          <w:rFonts w:hint="eastAsia"/>
          <w:sz w:val="24"/>
          <w:szCs w:val="24"/>
          <w:lang w:val="zh-CN"/>
        </w:rPr>
        <w:t>A6</w:t>
      </w:r>
      <w:r w:rsidRPr="00B16367">
        <w:rPr>
          <w:rFonts w:hint="eastAsia"/>
          <w:sz w:val="24"/>
          <w:szCs w:val="24"/>
          <w:lang w:val="zh-CN"/>
        </w:rPr>
        <w:t>台；刀墩消毒柜</w:t>
      </w:r>
      <w:r w:rsidRPr="00B16367">
        <w:rPr>
          <w:rFonts w:hint="eastAsia"/>
          <w:sz w:val="24"/>
          <w:szCs w:val="24"/>
          <w:lang w:val="zh-CN"/>
        </w:rPr>
        <w:t>1</w:t>
      </w:r>
      <w:r w:rsidRPr="00B16367">
        <w:rPr>
          <w:rFonts w:hint="eastAsia"/>
          <w:sz w:val="24"/>
          <w:szCs w:val="24"/>
          <w:lang w:val="zh-CN"/>
        </w:rPr>
        <w:t>台等（采购需求详见附件），合同履行期限：</w:t>
      </w:r>
      <w:r w:rsidR="0073456B" w:rsidRPr="00B16367">
        <w:rPr>
          <w:rFonts w:hint="eastAsia"/>
          <w:sz w:val="24"/>
        </w:rPr>
        <w:t>自签订合同之日起</w:t>
      </w:r>
      <w:r w:rsidR="0073456B" w:rsidRPr="00B16367">
        <w:rPr>
          <w:rFonts w:hint="eastAsia"/>
          <w:sz w:val="24"/>
        </w:rPr>
        <w:t>10</w:t>
      </w:r>
      <w:r w:rsidR="0073456B" w:rsidRPr="00B16367">
        <w:rPr>
          <w:rFonts w:hint="eastAsia"/>
          <w:sz w:val="24"/>
        </w:rPr>
        <w:t>日内货到，货到之日起</w:t>
      </w:r>
      <w:r w:rsidR="0073456B" w:rsidRPr="00B16367">
        <w:rPr>
          <w:rFonts w:hint="eastAsia"/>
          <w:sz w:val="24"/>
        </w:rPr>
        <w:t>3</w:t>
      </w:r>
      <w:r w:rsidR="0073456B" w:rsidRPr="00B16367">
        <w:rPr>
          <w:rFonts w:hint="eastAsia"/>
          <w:sz w:val="24"/>
        </w:rPr>
        <w:t>日内安装完成</w:t>
      </w:r>
      <w:r w:rsidRPr="00B16367">
        <w:rPr>
          <w:rFonts w:hint="eastAsia"/>
          <w:sz w:val="24"/>
          <w:szCs w:val="24"/>
          <w:lang w:val="zh-CN"/>
        </w:rPr>
        <w:t>。</w:t>
      </w:r>
    </w:p>
    <w:p w:rsidR="00DF33A7" w:rsidRDefault="00607BE2">
      <w:pPr>
        <w:tabs>
          <w:tab w:val="left" w:pos="210"/>
        </w:tabs>
        <w:autoSpaceDE w:val="0"/>
        <w:autoSpaceDN w:val="0"/>
        <w:adjustRightInd w:val="0"/>
        <w:spacing w:line="360" w:lineRule="auto"/>
        <w:ind w:firstLineChars="200" w:firstLine="480"/>
        <w:outlineLvl w:val="0"/>
        <w:rPr>
          <w:strike/>
          <w:sz w:val="24"/>
          <w:szCs w:val="24"/>
        </w:rPr>
      </w:pPr>
      <w:r>
        <w:rPr>
          <w:sz w:val="24"/>
          <w:szCs w:val="24"/>
          <w:lang w:val="zh-CN"/>
        </w:rPr>
        <w:t>本项目</w:t>
      </w:r>
      <w:r>
        <w:rPr>
          <w:rFonts w:hint="eastAsia"/>
          <w:sz w:val="24"/>
          <w:szCs w:val="24"/>
          <w:lang w:val="zh-CN"/>
        </w:rPr>
        <w:t>不接受进口产品投标。</w:t>
      </w:r>
    </w:p>
    <w:p w:rsidR="00DF33A7" w:rsidRDefault="00607BE2">
      <w:pPr>
        <w:pStyle w:val="Default"/>
        <w:spacing w:line="360" w:lineRule="auto"/>
        <w:ind w:firstLineChars="200" w:firstLine="480"/>
        <w:jc w:val="both"/>
        <w:rPr>
          <w:rFonts w:ascii="Times New Roman" w:eastAsia="宋体" w:hAnsi="Times New Roman" w:cs="Times New Roman"/>
        </w:rPr>
      </w:pPr>
      <w:r>
        <w:rPr>
          <w:rFonts w:ascii="Times New Roman" w:eastAsia="宋体" w:hAnsi="Times New Roman" w:cs="Times New Roman"/>
        </w:rPr>
        <w:t>三、项目预算</w:t>
      </w:r>
    </w:p>
    <w:p w:rsidR="00DF33A7" w:rsidRDefault="00607BE2">
      <w:pPr>
        <w:pStyle w:val="Default"/>
        <w:spacing w:line="360" w:lineRule="auto"/>
        <w:ind w:firstLineChars="200" w:firstLine="480"/>
        <w:jc w:val="both"/>
        <w:rPr>
          <w:rFonts w:ascii="Times New Roman" w:eastAsia="宋体" w:hAnsi="Times New Roman" w:cs="Times New Roman"/>
          <w:color w:val="auto"/>
          <w:highlight w:val="yellow"/>
        </w:rPr>
      </w:pPr>
      <w:r>
        <w:rPr>
          <w:rFonts w:ascii="Times New Roman" w:eastAsia="宋体" w:hAnsi="Times New Roman" w:cs="Times New Roman" w:hint="eastAsia"/>
          <w:color w:val="auto"/>
        </w:rPr>
        <w:t>第一包：</w:t>
      </w:r>
      <w:r>
        <w:rPr>
          <w:rFonts w:ascii="Times New Roman" w:eastAsia="方正仿宋_GBK" w:hAnsi="Times New Roman" w:cs="Times New Roman" w:hint="eastAsia"/>
          <w:bCs/>
          <w:color w:val="auto"/>
        </w:rPr>
        <w:t>698000</w:t>
      </w:r>
      <w:r>
        <w:rPr>
          <w:color w:val="auto"/>
        </w:rPr>
        <w:t>元</w:t>
      </w:r>
      <w:r>
        <w:rPr>
          <w:rFonts w:ascii="Times New Roman" w:eastAsia="宋体" w:hAnsi="Times New Roman" w:cs="Times New Roman" w:hint="eastAsia"/>
          <w:color w:val="auto"/>
        </w:rPr>
        <w:t>。</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DF33A7" w:rsidRDefault="00607BE2">
      <w:pPr>
        <w:pStyle w:val="Default"/>
        <w:spacing w:line="360" w:lineRule="auto"/>
        <w:ind w:firstLineChars="200" w:firstLine="480"/>
        <w:jc w:val="both"/>
        <w:rPr>
          <w:rFonts w:ascii="Times New Roman" w:eastAsia="宋体" w:hAnsi="Times New Roman" w:cs="Times New Roman"/>
          <w:color w:val="FF0000"/>
        </w:rPr>
      </w:pPr>
      <w:r>
        <w:rPr>
          <w:rFonts w:ascii="Times New Roman" w:eastAsia="宋体" w:hAnsi="Times New Roman" w:cs="Times New Roman" w:hint="eastAsia"/>
          <w:color w:val="auto"/>
        </w:rPr>
        <w:t>（一）</w:t>
      </w:r>
      <w:bookmarkStart w:id="1" w:name="_Toc412903615"/>
      <w:r>
        <w:rPr>
          <w:rFonts w:ascii="Times New Roman" w:eastAsia="宋体" w:hAnsi="Times New Roman" w:cs="Times New Roman" w:hint="eastAsia"/>
          <w:color w:val="auto"/>
        </w:rPr>
        <w:t>投标人须具备《中华人民共和国政府采购法》第二十二条第一款规定的条件，提供以下材料：</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（二）本项目不接受联合体投标。</w:t>
      </w:r>
    </w:p>
    <w:p w:rsidR="00DF33A7" w:rsidRPr="00B350FF" w:rsidRDefault="00607BE2">
      <w:pPr>
        <w:pStyle w:val="Default"/>
        <w:spacing w:line="360" w:lineRule="auto"/>
        <w:ind w:firstLineChars="200" w:firstLine="480"/>
        <w:jc w:val="both"/>
        <w:rPr>
          <w:rFonts w:ascii="Times New Roman" w:eastAsia="宋体" w:hAnsi="Times New Roman" w:cs="Times New Roman"/>
          <w:color w:val="auto"/>
        </w:rPr>
      </w:pPr>
      <w:r w:rsidRPr="00B350FF">
        <w:rPr>
          <w:rFonts w:ascii="Times New Roman" w:eastAsia="宋体" w:hAnsi="Times New Roman" w:cs="Times New Roman" w:hint="eastAsia"/>
          <w:color w:val="auto"/>
        </w:rPr>
        <w:t>（三）本项目专门面向中小企业采购，提供《中小企业声明函》。</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DF33A7" w:rsidRPr="00B350FF" w:rsidRDefault="00607BE2" w:rsidP="00B350FF">
      <w:pPr>
        <w:pStyle w:val="Default"/>
        <w:spacing w:line="360" w:lineRule="auto"/>
        <w:ind w:firstLineChars="200" w:firstLine="480"/>
        <w:jc w:val="both"/>
        <w:rPr>
          <w:rFonts w:ascii="Times New Roman" w:eastAsia="宋体" w:hAnsi="Times New Roman" w:cs="Times New Roman"/>
          <w:color w:val="auto"/>
        </w:rPr>
      </w:pPr>
      <w:r w:rsidRPr="00B350FF">
        <w:rPr>
          <w:rFonts w:ascii="Times New Roman" w:eastAsia="宋体" w:hAnsi="Times New Roman" w:cs="Times New Roman" w:hint="eastAsia"/>
          <w:color w:val="auto"/>
        </w:rPr>
        <w:t>（一）本项目专门面向中小企业采购。</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2" w:name="OLE_LINK3"/>
      <w:bookmarkStart w:id="3" w:name="OLE_LINK2"/>
      <w:bookmarkStart w:id="4" w:name="OLE_LINK1"/>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5" w:name="OLE_LINK4"/>
      <w:bookmarkStart w:id="6" w:name="OLE_LINK5"/>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5"/>
      <w:bookmarkEnd w:id="6"/>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lastRenderedPageBreak/>
        <w:t>〔</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w:t>
      </w:r>
      <w:r w:rsidRPr="00B16367">
        <w:rPr>
          <w:rFonts w:ascii="Times New Roman" w:eastAsia="宋体"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bookmarkEnd w:id="2"/>
      <w:bookmarkEnd w:id="3"/>
      <w:bookmarkEnd w:id="4"/>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7C4436">
        <w:rPr>
          <w:rFonts w:ascii="Times New Roman" w:eastAsia="宋体" w:hAnsi="Times New Roman" w:cs="Times New Roman" w:hint="eastAsia"/>
          <w:color w:val="auto"/>
        </w:rPr>
        <w:t>7</w:t>
      </w:r>
      <w:r>
        <w:rPr>
          <w:rFonts w:ascii="Times New Roman" w:eastAsia="宋体" w:hAnsi="Times New Roman" w:cs="Times New Roman"/>
          <w:color w:val="auto"/>
        </w:rPr>
        <w:t>月</w:t>
      </w:r>
      <w:r w:rsidR="007C4436">
        <w:rPr>
          <w:rFonts w:ascii="Times New Roman" w:eastAsia="宋体" w:hAnsi="Times New Roman" w:cs="Times New Roman" w:hint="eastAsia"/>
          <w:color w:val="auto"/>
        </w:rPr>
        <w:t>11</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7C4436">
        <w:rPr>
          <w:rFonts w:ascii="Times New Roman" w:eastAsia="宋体" w:hAnsi="Times New Roman" w:cs="Times New Roman" w:hint="eastAsia"/>
          <w:color w:val="auto"/>
        </w:rPr>
        <w:t>7</w:t>
      </w:r>
      <w:r>
        <w:rPr>
          <w:rFonts w:ascii="Times New Roman" w:eastAsia="宋体" w:hAnsi="Times New Roman" w:cs="Times New Roman"/>
          <w:color w:val="auto"/>
        </w:rPr>
        <w:t>月</w:t>
      </w:r>
      <w:r w:rsidR="007C4436">
        <w:rPr>
          <w:rFonts w:ascii="Times New Roman" w:eastAsia="宋体" w:hAnsi="Times New Roman" w:cs="Times New Roman" w:hint="eastAsia"/>
          <w:color w:val="auto"/>
        </w:rPr>
        <w:t>18</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3"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DF33A7" w:rsidRPr="007C4436"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w:t>
      </w:r>
      <w:r w:rsidRPr="007C4436">
        <w:rPr>
          <w:rFonts w:ascii="Times New Roman" w:eastAsia="宋体" w:hAnsi="Times New Roman" w:cs="Times New Roman" w:hint="eastAsia"/>
          <w:color w:val="auto"/>
        </w:rPr>
        <w:t>购中心网注册：登录天津市政府采购中心网（</w:t>
      </w:r>
      <w:r w:rsidRPr="007C4436">
        <w:rPr>
          <w:rFonts w:ascii="Times New Roman" w:eastAsia="宋体" w:hAnsi="Times New Roman" w:cs="Times New Roman"/>
          <w:color w:val="auto"/>
        </w:rPr>
        <w:t>http://tjgpc.zwfwb.tj.gov.cn</w:t>
      </w:r>
      <w:r w:rsidRPr="007C4436">
        <w:rPr>
          <w:rFonts w:ascii="Times New Roman" w:eastAsia="宋体" w:hAnsi="Times New Roman" w:cs="Times New Roman" w:hint="eastAsia"/>
          <w:color w:val="auto"/>
        </w:rPr>
        <w:t>）首页点击“用户注册维护”，填写相关内容。天津市政府采购中心</w:t>
      </w:r>
      <w:r w:rsidRPr="007C4436">
        <w:rPr>
          <w:rFonts w:ascii="Times New Roman" w:eastAsia="宋体" w:hAnsi="Times New Roman" w:hint="eastAsia"/>
          <w:color w:val="auto"/>
        </w:rPr>
        <w:t>注册窗口联系电话：</w:t>
      </w:r>
      <w:r w:rsidRPr="007C4436">
        <w:rPr>
          <w:rFonts w:ascii="Times New Roman" w:eastAsia="宋体" w:hAnsi="Times New Roman"/>
          <w:color w:val="auto"/>
        </w:rPr>
        <w:t>022-</w:t>
      </w:r>
      <w:r w:rsidRPr="007C4436">
        <w:rPr>
          <w:rFonts w:ascii="Times New Roman" w:eastAsia="宋体" w:hAnsi="Times New Roman" w:cs="Times New Roman" w:hint="eastAsia"/>
          <w:color w:val="auto"/>
        </w:rPr>
        <w:t>24538167</w:t>
      </w:r>
      <w:r w:rsidRPr="007C4436">
        <w:rPr>
          <w:rFonts w:ascii="Times New Roman" w:eastAsia="宋体" w:hAnsi="Times New Roman" w:hint="eastAsia"/>
          <w:color w:val="auto"/>
        </w:rPr>
        <w:t>。</w:t>
      </w:r>
    </w:p>
    <w:p w:rsidR="00DF33A7" w:rsidRPr="007C4436" w:rsidRDefault="00607BE2">
      <w:pPr>
        <w:pStyle w:val="Default"/>
        <w:spacing w:line="360" w:lineRule="auto"/>
        <w:ind w:firstLineChars="200" w:firstLine="480"/>
        <w:jc w:val="both"/>
        <w:rPr>
          <w:rFonts w:ascii="Times New Roman" w:eastAsia="宋体" w:hAnsi="Times New Roman" w:cs="Times New Roman"/>
          <w:color w:val="auto"/>
        </w:rPr>
      </w:pPr>
      <w:r w:rsidRPr="007C4436">
        <w:rPr>
          <w:rFonts w:ascii="Times New Roman" w:eastAsia="宋体" w:hAnsi="Times New Roman" w:cs="Times New Roman" w:hint="eastAsia"/>
          <w:color w:val="auto"/>
        </w:rPr>
        <w:t>（</w:t>
      </w:r>
      <w:r w:rsidRPr="007C4436">
        <w:rPr>
          <w:rFonts w:ascii="Times New Roman" w:eastAsia="宋体" w:hAnsi="Times New Roman" w:cs="Times New Roman" w:hint="eastAsia"/>
          <w:color w:val="auto"/>
        </w:rPr>
        <w:t>2</w:t>
      </w:r>
      <w:r w:rsidRPr="007C4436">
        <w:rPr>
          <w:rFonts w:ascii="Times New Roman" w:eastAsia="宋体" w:hAnsi="Times New Roman" w:cs="Times New Roman" w:hint="eastAsia"/>
          <w:color w:val="auto"/>
        </w:rPr>
        <w:t>）</w:t>
      </w:r>
      <w:r w:rsidRPr="007C4436">
        <w:rPr>
          <w:rFonts w:ascii="Times New Roman" w:eastAsia="宋体" w:hAnsi="Times New Roman" w:cs="Times New Roman" w:hint="eastAsia"/>
          <w:color w:val="auto"/>
        </w:rPr>
        <w:t>CA</w:t>
      </w:r>
      <w:r w:rsidRPr="007C4436">
        <w:rPr>
          <w:rFonts w:ascii="Times New Roman" w:eastAsia="宋体" w:hAnsi="Times New Roman" w:cs="Times New Roman" w:hint="eastAsia"/>
          <w:color w:val="auto"/>
        </w:rPr>
        <w:t>数字证书（</w:t>
      </w:r>
      <w:r w:rsidRPr="007C4436">
        <w:rPr>
          <w:rFonts w:ascii="Times New Roman" w:eastAsia="宋体" w:hAnsi="Times New Roman" w:cs="Times New Roman" w:hint="eastAsia"/>
          <w:color w:val="auto"/>
        </w:rPr>
        <w:t>USBKey</w:t>
      </w:r>
      <w:r w:rsidRPr="007C4436">
        <w:rPr>
          <w:rFonts w:ascii="Times New Roman" w:eastAsia="宋体" w:hAnsi="Times New Roman" w:cs="Times New Roman" w:hint="eastAsia"/>
          <w:color w:val="auto"/>
        </w:rPr>
        <w:t>）领取及</w:t>
      </w:r>
      <w:r w:rsidRPr="007C4436">
        <w:rPr>
          <w:rFonts w:ascii="Times New Roman" w:eastAsia="宋体" w:hAnsi="Times New Roman" w:hint="eastAsia"/>
          <w:color w:val="auto"/>
        </w:rPr>
        <w:t>电子签章办理</w:t>
      </w:r>
      <w:r w:rsidRPr="007C4436">
        <w:rPr>
          <w:rFonts w:ascii="Times New Roman" w:eastAsia="宋体" w:hAnsi="Times New Roman" w:cs="Times New Roman" w:hint="eastAsia"/>
          <w:color w:val="auto"/>
        </w:rPr>
        <w:t>：参见天津市政府采购中心网（</w:t>
      </w:r>
      <w:r w:rsidRPr="007C4436">
        <w:rPr>
          <w:rFonts w:ascii="Times New Roman" w:eastAsia="宋体" w:hAnsi="Times New Roman" w:cs="Times New Roman" w:hint="eastAsia"/>
          <w:color w:val="auto"/>
        </w:rPr>
        <w:t>http://tjgpc.zwfwb.tj.gov.cn</w:t>
      </w:r>
      <w:r w:rsidRPr="007C4436">
        <w:rPr>
          <w:rFonts w:ascii="Times New Roman" w:eastAsia="宋体" w:hAnsi="Times New Roman" w:cs="Times New Roman" w:hint="eastAsia"/>
          <w:color w:val="auto"/>
        </w:rPr>
        <w:t>）</w:t>
      </w:r>
      <w:r w:rsidRPr="007C4436">
        <w:rPr>
          <w:rFonts w:ascii="Times New Roman" w:eastAsia="宋体" w:hAnsi="Times New Roman" w:cs="Times New Roman" w:hint="eastAsia"/>
          <w:color w:val="auto"/>
        </w:rPr>
        <w:t>--</w:t>
      </w:r>
      <w:r w:rsidRPr="007C4436">
        <w:rPr>
          <w:rFonts w:ascii="Times New Roman" w:eastAsia="宋体" w:hAnsi="Times New Roman" w:cs="Times New Roman" w:hint="eastAsia"/>
          <w:color w:val="auto"/>
        </w:rPr>
        <w:t>服务指南</w:t>
      </w:r>
      <w:r w:rsidRPr="007C4436">
        <w:rPr>
          <w:rFonts w:ascii="Times New Roman" w:eastAsia="宋体" w:hAnsi="Times New Roman" w:cs="Times New Roman" w:hint="eastAsia"/>
          <w:color w:val="auto"/>
        </w:rPr>
        <w:t>--</w:t>
      </w:r>
      <w:r w:rsidRPr="007C4436">
        <w:rPr>
          <w:rFonts w:ascii="Times New Roman" w:eastAsia="宋体" w:hAnsi="Times New Roman" w:cs="Times New Roman" w:hint="eastAsia"/>
          <w:color w:val="auto"/>
        </w:rPr>
        <w:t>供应商注册、领取</w:t>
      </w:r>
      <w:r w:rsidRPr="007C4436">
        <w:rPr>
          <w:rFonts w:ascii="Times New Roman" w:eastAsia="宋体" w:hAnsi="Times New Roman" w:cs="Times New Roman" w:hint="eastAsia"/>
          <w:color w:val="auto"/>
        </w:rPr>
        <w:t>CA</w:t>
      </w:r>
      <w:r w:rsidRPr="007C4436">
        <w:rPr>
          <w:rFonts w:ascii="Times New Roman" w:eastAsia="宋体" w:hAnsi="Times New Roman" w:cs="Times New Roman" w:hint="eastAsia"/>
          <w:color w:val="auto"/>
        </w:rPr>
        <w:t>数字证书（</w:t>
      </w:r>
      <w:r w:rsidRPr="007C4436">
        <w:rPr>
          <w:rFonts w:ascii="Times New Roman" w:eastAsia="宋体" w:hAnsi="Times New Roman" w:cs="Times New Roman" w:hint="eastAsia"/>
          <w:color w:val="auto"/>
        </w:rPr>
        <w:t>USBKey</w:t>
      </w:r>
      <w:r w:rsidRPr="007C4436">
        <w:rPr>
          <w:rFonts w:ascii="Times New Roman" w:eastAsia="宋体" w:hAnsi="Times New Roman" w:cs="Times New Roman" w:hint="eastAsia"/>
          <w:color w:val="auto"/>
        </w:rPr>
        <w:t>）及电子</w:t>
      </w:r>
      <w:proofErr w:type="gramStart"/>
      <w:r w:rsidRPr="007C4436">
        <w:rPr>
          <w:rFonts w:ascii="Times New Roman" w:eastAsia="宋体" w:hAnsi="Times New Roman" w:cs="Times New Roman" w:hint="eastAsia"/>
          <w:color w:val="auto"/>
        </w:rPr>
        <w:t>签章制章的</w:t>
      </w:r>
      <w:proofErr w:type="gramEnd"/>
      <w:r w:rsidRPr="007C4436">
        <w:rPr>
          <w:rFonts w:ascii="Times New Roman" w:eastAsia="宋体" w:hAnsi="Times New Roman" w:cs="Times New Roman" w:hint="eastAsia"/>
          <w:color w:val="auto"/>
        </w:rPr>
        <w:t>流程。</w:t>
      </w:r>
    </w:p>
    <w:p w:rsidR="00DF33A7" w:rsidRPr="007C4436" w:rsidRDefault="00607BE2">
      <w:pPr>
        <w:pStyle w:val="Default"/>
        <w:spacing w:line="360" w:lineRule="auto"/>
        <w:ind w:firstLineChars="200" w:firstLine="480"/>
        <w:jc w:val="both"/>
        <w:rPr>
          <w:rFonts w:ascii="Times New Roman" w:eastAsia="宋体" w:hAnsi="Times New Roman" w:cs="Times New Roman"/>
          <w:color w:val="auto"/>
        </w:rPr>
      </w:pPr>
      <w:r w:rsidRPr="007C4436">
        <w:rPr>
          <w:rFonts w:ascii="Times New Roman" w:eastAsia="宋体" w:hAnsi="Times New Roman" w:cs="Times New Roman" w:hint="eastAsia"/>
          <w:color w:val="auto"/>
        </w:rPr>
        <w:t>CA</w:t>
      </w:r>
      <w:r w:rsidRPr="007C4436">
        <w:rPr>
          <w:rFonts w:ascii="Times New Roman" w:eastAsia="宋体" w:hAnsi="Times New Roman" w:cs="Times New Roman" w:hint="eastAsia"/>
          <w:color w:val="auto"/>
        </w:rPr>
        <w:t>数字证书办理联系电话：</w:t>
      </w:r>
      <w:r w:rsidRPr="007C4436">
        <w:rPr>
          <w:rFonts w:ascii="Times New Roman" w:eastAsia="宋体" w:hAnsi="Times New Roman" w:cs="Times New Roman" w:hint="eastAsia"/>
          <w:color w:val="auto"/>
        </w:rPr>
        <w:t>400-0566-110</w:t>
      </w:r>
      <w:r w:rsidRPr="007C4436">
        <w:rPr>
          <w:rFonts w:ascii="Times New Roman" w:eastAsia="宋体" w:hAnsi="Times New Roman" w:cs="Times New Roman" w:hint="eastAsia"/>
          <w:color w:val="auto"/>
        </w:rPr>
        <w:t>或</w:t>
      </w:r>
      <w:r w:rsidRPr="007C4436">
        <w:rPr>
          <w:rFonts w:ascii="Times New Roman" w:eastAsia="宋体" w:hAnsi="Times New Roman" w:cs="Times New Roman" w:hint="eastAsia"/>
          <w:color w:val="auto"/>
        </w:rPr>
        <w:t>022-24538059</w:t>
      </w:r>
      <w:r w:rsidRPr="007C4436">
        <w:rPr>
          <w:rFonts w:ascii="Times New Roman" w:eastAsia="宋体" w:hAnsi="Times New Roman" w:cs="Times New Roman" w:hint="eastAsia"/>
          <w:color w:val="auto"/>
        </w:rPr>
        <w:t>。</w:t>
      </w:r>
    </w:p>
    <w:p w:rsidR="00DF33A7" w:rsidRPr="007C4436" w:rsidRDefault="00607BE2">
      <w:pPr>
        <w:pStyle w:val="Default"/>
        <w:spacing w:line="360" w:lineRule="auto"/>
        <w:ind w:firstLineChars="200" w:firstLine="480"/>
        <w:jc w:val="both"/>
        <w:rPr>
          <w:rFonts w:ascii="Times New Roman" w:eastAsia="宋体" w:hAnsi="Times New Roman" w:cs="Times New Roman"/>
          <w:color w:val="auto"/>
        </w:rPr>
      </w:pPr>
      <w:r w:rsidRPr="007C4436">
        <w:rPr>
          <w:rFonts w:ascii="Times New Roman" w:eastAsia="宋体" w:hAnsi="Times New Roman" w:cs="Times New Roman" w:hint="eastAsia"/>
          <w:color w:val="auto"/>
        </w:rPr>
        <w:t>电子签章办理联系电话：</w:t>
      </w:r>
      <w:r w:rsidRPr="007C4436">
        <w:rPr>
          <w:rFonts w:ascii="Times New Roman" w:eastAsia="宋体" w:hAnsi="Times New Roman" w:cs="Times New Roman" w:hint="eastAsia"/>
          <w:color w:val="auto"/>
        </w:rPr>
        <w:t>022-24538059</w:t>
      </w:r>
      <w:r w:rsidRPr="007C4436">
        <w:rPr>
          <w:rFonts w:ascii="Times New Roman" w:eastAsia="宋体" w:hAnsi="Times New Roman" w:cs="Times New Roman" w:hint="eastAsia"/>
          <w:color w:val="auto"/>
        </w:rPr>
        <w:t>。</w:t>
      </w:r>
    </w:p>
    <w:p w:rsidR="00DF33A7" w:rsidRPr="007C4436" w:rsidRDefault="00607BE2">
      <w:pPr>
        <w:pStyle w:val="Default"/>
        <w:spacing w:line="360" w:lineRule="auto"/>
        <w:ind w:firstLineChars="200" w:firstLine="480"/>
        <w:jc w:val="both"/>
        <w:rPr>
          <w:rFonts w:ascii="Times New Roman" w:eastAsia="宋体" w:hAnsi="Times New Roman" w:cs="Times New Roman"/>
          <w:color w:val="auto"/>
        </w:rPr>
      </w:pPr>
      <w:r w:rsidRPr="007C4436">
        <w:rPr>
          <w:rFonts w:ascii="Times New Roman" w:eastAsia="宋体" w:hAnsi="Times New Roman" w:cs="Times New Roman"/>
          <w:color w:val="auto"/>
        </w:rPr>
        <w:t>（</w:t>
      </w:r>
      <w:r w:rsidRPr="007C4436">
        <w:rPr>
          <w:rFonts w:ascii="Times New Roman" w:eastAsia="宋体" w:hAnsi="Times New Roman" w:cs="Times New Roman" w:hint="eastAsia"/>
          <w:color w:val="auto"/>
        </w:rPr>
        <w:t>三</w:t>
      </w:r>
      <w:r w:rsidRPr="007C4436">
        <w:rPr>
          <w:rFonts w:ascii="Times New Roman" w:eastAsia="宋体" w:hAnsi="Times New Roman" w:cs="Times New Roman"/>
          <w:color w:val="auto"/>
        </w:rPr>
        <w:t>）</w:t>
      </w:r>
      <w:r w:rsidRPr="007C4436">
        <w:rPr>
          <w:rFonts w:ascii="Times New Roman" w:eastAsia="宋体" w:hAnsi="Times New Roman" w:cs="Times New Roman" w:hint="eastAsia"/>
          <w:color w:val="auto"/>
        </w:rPr>
        <w:t>本项目不组织</w:t>
      </w:r>
      <w:r w:rsidRPr="007C4436">
        <w:rPr>
          <w:rFonts w:ascii="Times New Roman" w:eastAsia="宋体" w:hAnsi="Times New Roman" w:cs="Times New Roman"/>
          <w:color w:val="auto"/>
        </w:rPr>
        <w:t>踏勘现场。</w:t>
      </w:r>
    </w:p>
    <w:p w:rsidR="00DF33A7" w:rsidRPr="007C4436" w:rsidRDefault="00607BE2">
      <w:pPr>
        <w:pStyle w:val="Default"/>
        <w:spacing w:line="360" w:lineRule="auto"/>
        <w:ind w:firstLineChars="200" w:firstLine="480"/>
        <w:jc w:val="both"/>
        <w:rPr>
          <w:rFonts w:ascii="Times New Roman" w:eastAsia="宋体" w:hAnsi="Times New Roman" w:cs="Times New Roman"/>
          <w:color w:val="auto"/>
        </w:rPr>
      </w:pPr>
      <w:r w:rsidRPr="007C4436">
        <w:rPr>
          <w:rFonts w:ascii="Times New Roman" w:eastAsia="宋体" w:hAnsi="Times New Roman" w:cs="Times New Roman" w:hint="eastAsia"/>
          <w:color w:val="auto"/>
        </w:rPr>
        <w:t>（四）本项目不组织标前答疑会</w:t>
      </w:r>
      <w:r w:rsidRPr="007C4436">
        <w:rPr>
          <w:rFonts w:ascii="Times New Roman" w:eastAsia="宋体" w:hAnsi="Times New Roman" w:cs="Times New Roman"/>
          <w:color w:val="auto"/>
        </w:rPr>
        <w:t>。</w:t>
      </w:r>
    </w:p>
    <w:p w:rsidR="00DF33A7" w:rsidRPr="007C4436" w:rsidRDefault="00607BE2">
      <w:pPr>
        <w:pStyle w:val="Default"/>
        <w:spacing w:line="360" w:lineRule="auto"/>
        <w:ind w:firstLineChars="200" w:firstLine="480"/>
        <w:jc w:val="both"/>
        <w:rPr>
          <w:rFonts w:ascii="Times New Roman" w:eastAsia="宋体" w:hAnsi="Times New Roman" w:cs="Times New Roman"/>
          <w:color w:val="auto"/>
        </w:rPr>
      </w:pPr>
      <w:r w:rsidRPr="007C4436">
        <w:rPr>
          <w:rFonts w:ascii="Times New Roman" w:eastAsia="宋体" w:hAnsi="Times New Roman" w:cs="Times New Roman"/>
          <w:color w:val="auto"/>
        </w:rPr>
        <w:t>七、网上应答时间</w:t>
      </w:r>
    </w:p>
    <w:p w:rsidR="00DF33A7" w:rsidRPr="007C4436" w:rsidRDefault="00607BE2">
      <w:pPr>
        <w:pStyle w:val="Default"/>
        <w:spacing w:line="360" w:lineRule="auto"/>
        <w:ind w:firstLineChars="200" w:firstLine="480"/>
        <w:jc w:val="both"/>
        <w:rPr>
          <w:rFonts w:ascii="Times New Roman" w:eastAsia="宋体" w:hAnsi="Times New Roman" w:cs="Times New Roman"/>
          <w:color w:val="auto"/>
        </w:rPr>
      </w:pPr>
      <w:r w:rsidRPr="007C4436">
        <w:rPr>
          <w:rFonts w:ascii="Times New Roman" w:eastAsia="宋体" w:hAnsi="Times New Roman" w:cs="Times New Roman"/>
          <w:color w:val="auto"/>
        </w:rPr>
        <w:t>2025</w:t>
      </w:r>
      <w:r w:rsidRPr="007C4436">
        <w:rPr>
          <w:rFonts w:ascii="Times New Roman" w:eastAsia="宋体" w:hAnsi="Times New Roman" w:cs="Times New Roman"/>
          <w:color w:val="auto"/>
        </w:rPr>
        <w:t>年</w:t>
      </w:r>
      <w:r w:rsidR="007C4436" w:rsidRPr="007C4436">
        <w:rPr>
          <w:rFonts w:ascii="Times New Roman" w:eastAsia="宋体" w:hAnsi="Times New Roman" w:cs="Times New Roman" w:hint="eastAsia"/>
          <w:color w:val="auto"/>
        </w:rPr>
        <w:t>7</w:t>
      </w:r>
      <w:r w:rsidRPr="007C4436">
        <w:rPr>
          <w:rFonts w:ascii="Times New Roman" w:eastAsia="宋体" w:hAnsi="Times New Roman" w:cs="Times New Roman"/>
          <w:color w:val="auto"/>
        </w:rPr>
        <w:t>月</w:t>
      </w:r>
      <w:r w:rsidR="007C4436" w:rsidRPr="007C4436">
        <w:rPr>
          <w:rFonts w:ascii="Times New Roman" w:eastAsia="宋体" w:hAnsi="Times New Roman" w:cs="Times New Roman" w:hint="eastAsia"/>
          <w:color w:val="auto"/>
        </w:rPr>
        <w:t>11</w:t>
      </w:r>
      <w:r w:rsidRPr="007C4436">
        <w:rPr>
          <w:rFonts w:ascii="Times New Roman" w:eastAsia="宋体" w:hAnsi="Times New Roman" w:cs="Times New Roman"/>
          <w:color w:val="auto"/>
        </w:rPr>
        <w:t>日</w:t>
      </w:r>
      <w:r w:rsidRPr="007C4436">
        <w:rPr>
          <w:rFonts w:ascii="Times New Roman" w:eastAsia="宋体" w:hAnsi="Times New Roman" w:cs="Times New Roman"/>
          <w:color w:val="auto"/>
        </w:rPr>
        <w:t>9:00</w:t>
      </w:r>
      <w:r w:rsidRPr="007C4436">
        <w:rPr>
          <w:rFonts w:ascii="Times New Roman" w:eastAsia="宋体" w:hAnsi="Times New Roman" w:cs="Times New Roman"/>
          <w:color w:val="auto"/>
        </w:rPr>
        <w:t>至</w:t>
      </w:r>
      <w:r w:rsidRPr="007C4436">
        <w:rPr>
          <w:rFonts w:ascii="Times New Roman" w:eastAsia="宋体" w:hAnsi="Times New Roman" w:cs="Times New Roman"/>
          <w:color w:val="auto"/>
        </w:rPr>
        <w:t>2025</w:t>
      </w:r>
      <w:r w:rsidRPr="007C4436">
        <w:rPr>
          <w:rFonts w:ascii="Times New Roman" w:eastAsia="宋体" w:hAnsi="Times New Roman" w:cs="Times New Roman"/>
          <w:color w:val="auto"/>
        </w:rPr>
        <w:t>年</w:t>
      </w:r>
      <w:r w:rsidR="007C4436" w:rsidRPr="007C4436">
        <w:rPr>
          <w:rFonts w:ascii="Times New Roman" w:eastAsia="宋体" w:hAnsi="Times New Roman" w:cs="Times New Roman" w:hint="eastAsia"/>
          <w:color w:val="auto"/>
        </w:rPr>
        <w:t>8</w:t>
      </w:r>
      <w:r w:rsidRPr="007C4436">
        <w:rPr>
          <w:rFonts w:ascii="Times New Roman" w:eastAsia="宋体" w:hAnsi="Times New Roman" w:cs="Times New Roman"/>
          <w:color w:val="auto"/>
        </w:rPr>
        <w:t>月</w:t>
      </w:r>
      <w:r w:rsidR="007C4436" w:rsidRPr="007C4436">
        <w:rPr>
          <w:rFonts w:ascii="Times New Roman" w:eastAsia="宋体" w:hAnsi="Times New Roman" w:cs="Times New Roman" w:hint="eastAsia"/>
          <w:color w:val="auto"/>
        </w:rPr>
        <w:t>1</w:t>
      </w:r>
      <w:r w:rsidRPr="007C4436">
        <w:rPr>
          <w:rFonts w:ascii="Times New Roman" w:eastAsia="宋体" w:hAnsi="Times New Roman" w:cs="Times New Roman"/>
          <w:color w:val="auto"/>
        </w:rPr>
        <w:t>日</w:t>
      </w:r>
      <w:r w:rsidRPr="007C4436">
        <w:rPr>
          <w:rFonts w:ascii="Times New Roman" w:eastAsia="宋体" w:hAnsi="Times New Roman" w:cs="Times New Roman"/>
          <w:color w:val="auto"/>
        </w:rPr>
        <w:t>8:30</w:t>
      </w:r>
      <w:r w:rsidRPr="007C4436">
        <w:rPr>
          <w:rFonts w:ascii="Times New Roman" w:eastAsia="宋体" w:hAnsi="Times New Roman" w:cs="Times New Roman"/>
          <w:color w:val="auto"/>
        </w:rPr>
        <w:t>，使用天津数字认证有限公司发出的</w:t>
      </w:r>
      <w:r w:rsidRPr="007C4436">
        <w:rPr>
          <w:rFonts w:ascii="Times New Roman" w:eastAsia="宋体" w:hAnsi="Times New Roman" w:cs="Times New Roman"/>
          <w:color w:val="auto"/>
        </w:rPr>
        <w:t>CA</w:t>
      </w:r>
      <w:r w:rsidRPr="007C4436">
        <w:rPr>
          <w:rFonts w:ascii="Times New Roman" w:eastAsia="宋体" w:hAnsi="Times New Roman" w:cs="Times New Roman"/>
          <w:color w:val="auto"/>
        </w:rPr>
        <w:t>数字证书（原天津市电子认证中心发出尚在有效期内的</w:t>
      </w:r>
      <w:r w:rsidRPr="007C4436">
        <w:rPr>
          <w:rFonts w:ascii="Times New Roman" w:eastAsia="宋体" w:hAnsi="Times New Roman" w:cs="Times New Roman"/>
          <w:color w:val="auto"/>
        </w:rPr>
        <w:t>CA</w:t>
      </w:r>
      <w:r w:rsidRPr="007C4436">
        <w:rPr>
          <w:rFonts w:ascii="Times New Roman" w:eastAsia="宋体" w:hAnsi="Times New Roman" w:cs="Times New Roman"/>
          <w:color w:val="auto"/>
        </w:rPr>
        <w:t>数字证书仍可使用）</w:t>
      </w:r>
      <w:r w:rsidRPr="007C4436">
        <w:rPr>
          <w:rFonts w:ascii="Times New Roman" w:eastAsia="宋体" w:hAnsi="Times New Roman" w:cs="Times New Roman" w:hint="eastAsia"/>
          <w:color w:val="auto"/>
        </w:rPr>
        <w:t>登录天津市政府采购中心网（网址：</w:t>
      </w:r>
      <w:r w:rsidRPr="007C4436">
        <w:rPr>
          <w:rFonts w:ascii="Times New Roman" w:eastAsia="宋体" w:hAnsi="Times New Roman" w:cs="Times New Roman" w:hint="eastAsia"/>
          <w:color w:val="auto"/>
        </w:rPr>
        <w:t>http://tjgpc.zwfwb.tj.gov.cn</w:t>
      </w:r>
      <w:r w:rsidRPr="007C4436">
        <w:rPr>
          <w:rFonts w:ascii="Times New Roman" w:eastAsia="宋体" w:hAnsi="Times New Roman" w:cs="Times New Roman" w:hint="eastAsia"/>
          <w:color w:val="auto"/>
        </w:rPr>
        <w:t>）</w:t>
      </w:r>
      <w:r w:rsidRPr="007C4436">
        <w:rPr>
          <w:rFonts w:ascii="Times New Roman" w:eastAsia="宋体" w:hAnsi="Times New Roman" w:cs="Times New Roman" w:hint="eastAsia"/>
          <w:color w:val="auto"/>
        </w:rPr>
        <w:t>-</w:t>
      </w:r>
      <w:r w:rsidRPr="007C4436">
        <w:rPr>
          <w:rFonts w:ascii="Times New Roman" w:eastAsia="宋体" w:hAnsi="Times New Roman" w:cs="Times New Roman" w:hint="eastAsia"/>
          <w:color w:val="auto"/>
        </w:rPr>
        <w:t>“网上招投标”</w:t>
      </w:r>
      <w:r w:rsidRPr="007C4436">
        <w:rPr>
          <w:rFonts w:ascii="Times New Roman" w:eastAsia="宋体" w:hAnsi="Times New Roman" w:cs="Times New Roman" w:hint="eastAsia"/>
          <w:color w:val="auto"/>
        </w:rPr>
        <w:t>-</w:t>
      </w:r>
      <w:r w:rsidRPr="007C4436">
        <w:rPr>
          <w:rFonts w:ascii="Times New Roman" w:eastAsia="宋体" w:hAnsi="Times New Roman" w:cs="Times New Roman" w:hint="eastAsia"/>
          <w:color w:val="auto"/>
        </w:rPr>
        <w:t>“供应商登录”</w:t>
      </w:r>
      <w:r w:rsidRPr="007C4436">
        <w:rPr>
          <w:rFonts w:ascii="Times New Roman" w:eastAsia="宋体" w:hAnsi="Times New Roman" w:cs="Times New Roman" w:hint="eastAsia"/>
          <w:color w:val="auto"/>
        </w:rPr>
        <w:t>-</w:t>
      </w:r>
      <w:r w:rsidRPr="007C4436">
        <w:rPr>
          <w:rFonts w:ascii="Times New Roman" w:eastAsia="宋体" w:hAnsi="Times New Roman" w:cs="Times New Roman" w:hint="eastAsia"/>
          <w:color w:val="auto"/>
        </w:rPr>
        <w:t>“市级集采机构入口”</w:t>
      </w:r>
      <w:r w:rsidRPr="007C4436">
        <w:rPr>
          <w:rFonts w:ascii="Times New Roman" w:eastAsia="宋体" w:hAnsi="Times New Roman" w:cs="Times New Roman"/>
          <w:color w:val="auto"/>
        </w:rPr>
        <w:t>进行应答</w:t>
      </w:r>
      <w:r w:rsidRPr="007C4436">
        <w:rPr>
          <w:rFonts w:ascii="Times New Roman" w:eastAsia="宋体" w:hAnsi="Times New Roman" w:cs="Times New Roman" w:hint="eastAsia"/>
          <w:color w:val="auto"/>
        </w:rPr>
        <w:t>并提交</w:t>
      </w:r>
      <w:r w:rsidRPr="007C4436">
        <w:rPr>
          <w:rFonts w:ascii="Times New Roman" w:eastAsia="宋体" w:hAnsi="Times New Roman" w:cs="Times New Roman"/>
          <w:color w:val="auto"/>
        </w:rPr>
        <w:t>。</w:t>
      </w:r>
    </w:p>
    <w:p w:rsidR="00DF33A7" w:rsidRPr="007C4436" w:rsidRDefault="00607BE2">
      <w:pPr>
        <w:pStyle w:val="Default"/>
        <w:spacing w:line="360" w:lineRule="auto"/>
        <w:ind w:firstLineChars="200" w:firstLine="480"/>
        <w:rPr>
          <w:rFonts w:ascii="Times New Roman" w:eastAsia="宋体" w:hAnsi="Times New Roman" w:cs="Times New Roman"/>
          <w:color w:val="auto"/>
        </w:rPr>
      </w:pPr>
      <w:r w:rsidRPr="007C4436">
        <w:rPr>
          <w:rFonts w:ascii="Times New Roman" w:eastAsia="宋体" w:hAnsi="Times New Roman" w:cs="Times New Roman"/>
          <w:color w:val="auto"/>
        </w:rPr>
        <w:t>网上应答帮助链接：</w:t>
      </w:r>
      <w:r w:rsidRPr="007C4436">
        <w:rPr>
          <w:rFonts w:ascii="Times New Roman" w:eastAsia="宋体" w:hAnsi="Times New Roman" w:cs="Times New Roman"/>
          <w:color w:val="auto"/>
        </w:rPr>
        <w:t>http://tjgpc.zwfwb.tj.gov.cn/webInfo/getWebInfoListForwebInfoClass.do?fkWebInfoclassId=W008</w:t>
      </w:r>
    </w:p>
    <w:p w:rsidR="00DF33A7" w:rsidRPr="007C4436" w:rsidRDefault="00607BE2">
      <w:pPr>
        <w:pStyle w:val="Default"/>
        <w:spacing w:line="360" w:lineRule="auto"/>
        <w:ind w:firstLineChars="200" w:firstLine="480"/>
        <w:jc w:val="both"/>
        <w:rPr>
          <w:rFonts w:ascii="Times New Roman" w:eastAsia="宋体" w:hAnsi="Times New Roman" w:cs="Times New Roman"/>
          <w:color w:val="auto"/>
        </w:rPr>
      </w:pPr>
      <w:r w:rsidRPr="007C4436">
        <w:rPr>
          <w:rFonts w:ascii="Times New Roman" w:eastAsia="宋体" w:hAnsi="Times New Roman" w:cs="Times New Roman"/>
          <w:color w:val="auto"/>
        </w:rPr>
        <w:lastRenderedPageBreak/>
        <w:t>八、投标</w:t>
      </w:r>
      <w:r w:rsidRPr="007C4436">
        <w:rPr>
          <w:rFonts w:ascii="Times New Roman" w:eastAsia="宋体" w:hAnsi="Times New Roman" w:cs="Times New Roman" w:hint="eastAsia"/>
          <w:color w:val="auto"/>
        </w:rPr>
        <w:t>截止</w:t>
      </w:r>
      <w:r w:rsidRPr="007C4436">
        <w:rPr>
          <w:rFonts w:ascii="Times New Roman" w:eastAsia="宋体" w:hAnsi="Times New Roman" w:cs="Times New Roman"/>
          <w:color w:val="auto"/>
        </w:rPr>
        <w:t>时间</w:t>
      </w:r>
      <w:r w:rsidRPr="007C4436">
        <w:rPr>
          <w:rFonts w:ascii="Times New Roman" w:eastAsia="宋体" w:hAnsi="Times New Roman" w:cs="Times New Roman" w:hint="eastAsia"/>
          <w:color w:val="auto"/>
        </w:rPr>
        <w:t>及方式</w:t>
      </w:r>
    </w:p>
    <w:p w:rsidR="00DF33A7" w:rsidRPr="007C4436" w:rsidRDefault="00607BE2">
      <w:pPr>
        <w:pStyle w:val="Default"/>
        <w:spacing w:line="360" w:lineRule="auto"/>
        <w:ind w:firstLineChars="200" w:firstLine="480"/>
        <w:jc w:val="both"/>
        <w:rPr>
          <w:rFonts w:ascii="Times New Roman" w:eastAsia="宋体" w:hAnsi="Times New Roman" w:cs="Times New Roman"/>
          <w:color w:val="auto"/>
        </w:rPr>
      </w:pPr>
      <w:r w:rsidRPr="007C4436">
        <w:rPr>
          <w:rFonts w:ascii="Times New Roman" w:eastAsia="宋体" w:hAnsi="Times New Roman" w:cs="Times New Roman"/>
          <w:color w:val="auto"/>
        </w:rPr>
        <w:t>（一）投标</w:t>
      </w:r>
      <w:r w:rsidRPr="007C4436">
        <w:rPr>
          <w:rFonts w:ascii="Times New Roman" w:eastAsia="宋体" w:hAnsi="Times New Roman" w:cs="Times New Roman" w:hint="eastAsia"/>
          <w:color w:val="auto"/>
        </w:rPr>
        <w:t>截止</w:t>
      </w:r>
      <w:r w:rsidRPr="007C4436">
        <w:rPr>
          <w:rFonts w:ascii="Times New Roman" w:eastAsia="宋体" w:hAnsi="Times New Roman" w:cs="Times New Roman"/>
          <w:color w:val="auto"/>
        </w:rPr>
        <w:t>时间：</w:t>
      </w:r>
      <w:r w:rsidRPr="007C4436">
        <w:rPr>
          <w:rFonts w:ascii="Times New Roman" w:eastAsia="宋体" w:hAnsi="Times New Roman" w:cs="Times New Roman"/>
          <w:color w:val="auto"/>
        </w:rPr>
        <w:t>2025</w:t>
      </w:r>
      <w:r w:rsidRPr="007C4436">
        <w:rPr>
          <w:rFonts w:ascii="Times New Roman" w:eastAsia="宋体" w:hAnsi="Times New Roman" w:cs="Times New Roman"/>
          <w:color w:val="auto"/>
        </w:rPr>
        <w:t>年</w:t>
      </w:r>
      <w:r w:rsidR="007C4436" w:rsidRPr="007C4436">
        <w:rPr>
          <w:rFonts w:ascii="Times New Roman" w:eastAsia="宋体" w:hAnsi="Times New Roman" w:cs="Times New Roman" w:hint="eastAsia"/>
          <w:color w:val="auto"/>
        </w:rPr>
        <w:t>8</w:t>
      </w:r>
      <w:r w:rsidRPr="007C4436">
        <w:rPr>
          <w:rFonts w:ascii="Times New Roman" w:eastAsia="宋体" w:hAnsi="Times New Roman" w:cs="Times New Roman"/>
          <w:color w:val="auto"/>
        </w:rPr>
        <w:t>月</w:t>
      </w:r>
      <w:r w:rsidR="007C4436" w:rsidRPr="007C4436">
        <w:rPr>
          <w:rFonts w:ascii="Times New Roman" w:eastAsia="宋体" w:hAnsi="Times New Roman" w:cs="Times New Roman" w:hint="eastAsia"/>
          <w:color w:val="auto"/>
        </w:rPr>
        <w:t>1</w:t>
      </w:r>
      <w:r w:rsidRPr="007C4436">
        <w:rPr>
          <w:rFonts w:ascii="Times New Roman" w:eastAsia="宋体" w:hAnsi="Times New Roman" w:cs="Times New Roman"/>
          <w:color w:val="auto"/>
        </w:rPr>
        <w:t>日</w:t>
      </w:r>
      <w:r w:rsidRPr="007C4436">
        <w:rPr>
          <w:rFonts w:ascii="Times New Roman" w:eastAsia="宋体" w:hAnsi="Times New Roman" w:cs="Times New Roman"/>
          <w:color w:val="auto"/>
        </w:rPr>
        <w:t>8:30</w:t>
      </w:r>
      <w:r w:rsidRPr="007C4436">
        <w:rPr>
          <w:rFonts w:ascii="Times New Roman" w:eastAsia="宋体" w:hAnsi="Times New Roman" w:cs="Times New Roman" w:hint="eastAsia"/>
          <w:color w:val="auto"/>
          <w:szCs w:val="21"/>
        </w:rPr>
        <w:t>。</w:t>
      </w:r>
      <w:r w:rsidRPr="007C4436">
        <w:rPr>
          <w:rFonts w:ascii="Times New Roman" w:eastAsia="宋体" w:hAnsi="Times New Roman" w:cs="Times New Roman"/>
          <w:color w:val="auto"/>
        </w:rPr>
        <w:t>投标截止时间前</w:t>
      </w:r>
      <w:r w:rsidRPr="007C4436">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7C4436">
        <w:rPr>
          <w:rFonts w:ascii="Times New Roman" w:eastAsia="宋体" w:hAnsi="Times New Roman" w:cs="Times New Roman"/>
          <w:color w:val="auto"/>
        </w:rPr>
        <w:t>方为有效投标。</w:t>
      </w:r>
    </w:p>
    <w:p w:rsidR="00DF33A7" w:rsidRPr="007C4436" w:rsidRDefault="00607BE2">
      <w:pPr>
        <w:pStyle w:val="Default"/>
        <w:spacing w:line="360" w:lineRule="auto"/>
        <w:ind w:firstLineChars="200" w:firstLine="480"/>
        <w:jc w:val="both"/>
        <w:rPr>
          <w:rFonts w:ascii="Times New Roman" w:eastAsia="宋体" w:hAnsi="Times New Roman" w:cs="Times New Roman"/>
          <w:color w:val="auto"/>
        </w:rPr>
      </w:pPr>
      <w:r w:rsidRPr="007C4436">
        <w:rPr>
          <w:rFonts w:ascii="Times New Roman" w:eastAsia="宋体" w:hAnsi="Times New Roman" w:cs="Times New Roman"/>
          <w:color w:val="auto"/>
        </w:rPr>
        <w:t>（二）投标</w:t>
      </w:r>
      <w:r w:rsidRPr="007C4436">
        <w:rPr>
          <w:rFonts w:ascii="Times New Roman" w:eastAsia="宋体" w:hAnsi="Times New Roman" w:cs="Times New Roman" w:hint="eastAsia"/>
          <w:color w:val="auto"/>
        </w:rPr>
        <w:t>方式</w:t>
      </w:r>
      <w:r w:rsidRPr="007C4436">
        <w:rPr>
          <w:rFonts w:ascii="Times New Roman" w:eastAsia="宋体" w:hAnsi="Times New Roman" w:cs="Times New Roman"/>
          <w:color w:val="auto"/>
        </w:rPr>
        <w:t>：本项目投标采用网上电子投标方式，投标人须于投标截止时间前使用天津数字认证有限公司发出的</w:t>
      </w:r>
      <w:r w:rsidRPr="007C4436">
        <w:rPr>
          <w:rFonts w:ascii="Times New Roman" w:eastAsia="宋体" w:hAnsi="Times New Roman" w:cs="Times New Roman"/>
          <w:color w:val="auto"/>
        </w:rPr>
        <w:t>CA</w:t>
      </w:r>
      <w:r w:rsidRPr="007C4436">
        <w:rPr>
          <w:rFonts w:ascii="Times New Roman" w:eastAsia="宋体" w:hAnsi="Times New Roman" w:cs="Times New Roman"/>
          <w:color w:val="auto"/>
        </w:rPr>
        <w:t>数字证书（原天津市电子认证中心发出尚在有效期内的</w:t>
      </w:r>
      <w:r w:rsidRPr="007C4436">
        <w:rPr>
          <w:rFonts w:ascii="Times New Roman" w:eastAsia="宋体" w:hAnsi="Times New Roman" w:cs="Times New Roman"/>
          <w:color w:val="auto"/>
        </w:rPr>
        <w:t>CA</w:t>
      </w:r>
      <w:r w:rsidRPr="007C4436">
        <w:rPr>
          <w:rFonts w:ascii="Times New Roman" w:eastAsia="宋体" w:hAnsi="Times New Roman" w:cs="Times New Roman"/>
          <w:color w:val="auto"/>
        </w:rPr>
        <w:t>数字证书仍可使用）登录</w:t>
      </w:r>
      <w:r w:rsidRPr="007C4436">
        <w:rPr>
          <w:rFonts w:ascii="Times New Roman" w:eastAsia="宋体" w:hAnsi="Times New Roman" w:cs="Times New Roman" w:hint="eastAsia"/>
          <w:color w:val="auto"/>
        </w:rPr>
        <w:t>天津市政府采购中心网（网址：</w:t>
      </w:r>
      <w:r w:rsidRPr="007C4436">
        <w:rPr>
          <w:rFonts w:ascii="Times New Roman" w:eastAsia="宋体" w:hAnsi="Times New Roman" w:cs="Times New Roman" w:hint="eastAsia"/>
          <w:color w:val="auto"/>
        </w:rPr>
        <w:t>http://tjgpc.zwfwb.tj.gov.cn</w:t>
      </w:r>
      <w:r w:rsidRPr="007C4436">
        <w:rPr>
          <w:rFonts w:ascii="Times New Roman" w:eastAsia="宋体" w:hAnsi="Times New Roman" w:cs="Times New Roman" w:hint="eastAsia"/>
          <w:color w:val="auto"/>
        </w:rPr>
        <w:t>）</w:t>
      </w:r>
      <w:r w:rsidRPr="007C4436">
        <w:rPr>
          <w:rFonts w:ascii="Times New Roman" w:eastAsia="宋体" w:hAnsi="Times New Roman" w:cs="Times New Roman" w:hint="eastAsia"/>
          <w:color w:val="auto"/>
        </w:rPr>
        <w:t>-</w:t>
      </w:r>
      <w:r w:rsidRPr="007C4436">
        <w:rPr>
          <w:rFonts w:ascii="Times New Roman" w:eastAsia="宋体" w:hAnsi="Times New Roman" w:cs="Times New Roman" w:hint="eastAsia"/>
          <w:color w:val="auto"/>
        </w:rPr>
        <w:t>“网上招投标”</w:t>
      </w:r>
      <w:r w:rsidRPr="007C4436">
        <w:rPr>
          <w:rFonts w:ascii="Times New Roman" w:eastAsia="宋体" w:hAnsi="Times New Roman" w:cs="Times New Roman" w:hint="eastAsia"/>
          <w:color w:val="auto"/>
        </w:rPr>
        <w:t>-</w:t>
      </w:r>
      <w:r w:rsidRPr="007C4436">
        <w:rPr>
          <w:rFonts w:ascii="Times New Roman" w:eastAsia="宋体" w:hAnsi="Times New Roman" w:cs="Times New Roman" w:hint="eastAsia"/>
          <w:color w:val="auto"/>
        </w:rPr>
        <w:t>“供应商登录”</w:t>
      </w:r>
      <w:r w:rsidRPr="007C4436">
        <w:rPr>
          <w:rFonts w:ascii="Times New Roman" w:eastAsia="宋体" w:hAnsi="Times New Roman" w:cs="Times New Roman" w:hint="eastAsia"/>
          <w:color w:val="auto"/>
        </w:rPr>
        <w:t>-</w:t>
      </w:r>
      <w:r w:rsidRPr="007C4436">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DF33A7" w:rsidRPr="007C4436" w:rsidRDefault="00607BE2">
      <w:pPr>
        <w:pStyle w:val="Default"/>
        <w:spacing w:line="360" w:lineRule="auto"/>
        <w:ind w:firstLineChars="200" w:firstLine="480"/>
        <w:jc w:val="both"/>
        <w:rPr>
          <w:rFonts w:ascii="Times New Roman" w:eastAsia="宋体" w:hAnsi="Times New Roman" w:cs="Times New Roman"/>
          <w:color w:val="auto"/>
        </w:rPr>
      </w:pPr>
      <w:r w:rsidRPr="007C4436">
        <w:rPr>
          <w:rFonts w:ascii="Times New Roman" w:eastAsia="宋体" w:hAnsi="Times New Roman" w:cs="Times New Roman" w:hint="eastAsia"/>
          <w:color w:val="auto"/>
        </w:rPr>
        <w:t>九</w:t>
      </w:r>
      <w:r w:rsidRPr="007C4436">
        <w:rPr>
          <w:rFonts w:ascii="Times New Roman" w:eastAsia="宋体" w:hAnsi="Times New Roman" w:cs="Times New Roman"/>
          <w:color w:val="auto"/>
        </w:rPr>
        <w:t>、开标时间及方式</w:t>
      </w:r>
    </w:p>
    <w:p w:rsidR="00DF33A7" w:rsidRPr="007C4436" w:rsidRDefault="00607BE2">
      <w:pPr>
        <w:pStyle w:val="Default"/>
        <w:spacing w:line="360" w:lineRule="auto"/>
        <w:ind w:firstLineChars="200" w:firstLine="480"/>
        <w:jc w:val="both"/>
        <w:rPr>
          <w:rFonts w:ascii="Times New Roman" w:eastAsia="宋体" w:hAnsi="Times New Roman" w:cs="Times New Roman"/>
          <w:color w:val="auto"/>
        </w:rPr>
      </w:pPr>
      <w:r w:rsidRPr="007C4436">
        <w:rPr>
          <w:rFonts w:ascii="Times New Roman" w:eastAsia="宋体" w:hAnsi="Times New Roman" w:cs="Times New Roman"/>
          <w:color w:val="auto"/>
        </w:rPr>
        <w:t>（一）开标解密时间：</w:t>
      </w:r>
      <w:r w:rsidRPr="007C4436">
        <w:rPr>
          <w:rFonts w:ascii="Times New Roman" w:eastAsia="宋体" w:hAnsi="Times New Roman" w:cs="Times New Roman"/>
          <w:color w:val="auto"/>
        </w:rPr>
        <w:t>2025</w:t>
      </w:r>
      <w:r w:rsidRPr="007C4436">
        <w:rPr>
          <w:rFonts w:ascii="Times New Roman" w:eastAsia="宋体" w:hAnsi="Times New Roman" w:cs="Times New Roman"/>
          <w:color w:val="auto"/>
        </w:rPr>
        <w:t>年</w:t>
      </w:r>
      <w:r w:rsidR="007C4436" w:rsidRPr="007C4436">
        <w:rPr>
          <w:rFonts w:ascii="Times New Roman" w:eastAsia="宋体" w:hAnsi="Times New Roman" w:cs="Times New Roman" w:hint="eastAsia"/>
          <w:color w:val="auto"/>
        </w:rPr>
        <w:t>8</w:t>
      </w:r>
      <w:r w:rsidRPr="007C4436">
        <w:rPr>
          <w:rFonts w:ascii="Times New Roman" w:eastAsia="宋体" w:hAnsi="Times New Roman" w:cs="Times New Roman"/>
          <w:color w:val="auto"/>
        </w:rPr>
        <w:t>月</w:t>
      </w:r>
      <w:r w:rsidR="007C4436" w:rsidRPr="007C4436">
        <w:rPr>
          <w:rFonts w:ascii="Times New Roman" w:eastAsia="宋体" w:hAnsi="Times New Roman" w:cs="Times New Roman" w:hint="eastAsia"/>
          <w:color w:val="auto"/>
        </w:rPr>
        <w:t>1</w:t>
      </w:r>
      <w:r w:rsidRPr="007C4436">
        <w:rPr>
          <w:rFonts w:ascii="Times New Roman" w:eastAsia="宋体" w:hAnsi="Times New Roman" w:cs="Times New Roman"/>
          <w:color w:val="auto"/>
        </w:rPr>
        <w:t>日</w:t>
      </w:r>
      <w:r w:rsidRPr="007C4436">
        <w:rPr>
          <w:rFonts w:ascii="Times New Roman" w:eastAsia="宋体" w:hAnsi="Times New Roman" w:cs="Times New Roman"/>
          <w:color w:val="auto"/>
        </w:rPr>
        <w:t>8:30</w:t>
      </w:r>
      <w:r w:rsidRPr="007C4436">
        <w:rPr>
          <w:rFonts w:ascii="Times New Roman" w:eastAsia="宋体" w:hAnsi="Times New Roman" w:cs="Times New Roman"/>
          <w:color w:val="auto"/>
        </w:rPr>
        <w:t>至</w:t>
      </w:r>
      <w:r w:rsidRPr="007C4436">
        <w:rPr>
          <w:rFonts w:ascii="Times New Roman" w:eastAsia="宋体" w:hAnsi="Times New Roman" w:cs="Times New Roman"/>
          <w:color w:val="auto"/>
        </w:rPr>
        <w:t>9:</w:t>
      </w:r>
      <w:r w:rsidRPr="007C4436">
        <w:rPr>
          <w:rFonts w:ascii="Times New Roman" w:eastAsia="宋体" w:hAnsi="Times New Roman" w:cs="Times New Roman" w:hint="eastAsia"/>
          <w:color w:val="auto"/>
        </w:rPr>
        <w:t>30</w:t>
      </w:r>
      <w:r w:rsidRPr="007C4436">
        <w:rPr>
          <w:rFonts w:ascii="Times New Roman" w:eastAsia="宋体" w:hAnsi="Times New Roman" w:cs="Times New Roman"/>
          <w:color w:val="auto"/>
        </w:rPr>
        <w:t>完成开标解密的投标为有效投标。</w:t>
      </w:r>
    </w:p>
    <w:p w:rsidR="00DF33A7" w:rsidRPr="007C4436" w:rsidRDefault="00607BE2">
      <w:pPr>
        <w:pStyle w:val="Default"/>
        <w:spacing w:line="360" w:lineRule="auto"/>
        <w:ind w:firstLineChars="200" w:firstLine="480"/>
        <w:jc w:val="both"/>
        <w:rPr>
          <w:rFonts w:ascii="Times New Roman" w:eastAsia="宋体" w:hAnsi="Times New Roman" w:cs="Times New Roman"/>
          <w:color w:val="auto"/>
        </w:rPr>
      </w:pPr>
      <w:r w:rsidRPr="007C4436">
        <w:rPr>
          <w:rFonts w:ascii="Times New Roman" w:eastAsia="宋体" w:hAnsi="Times New Roman" w:cs="Times New Roman"/>
          <w:color w:val="auto"/>
        </w:rPr>
        <w:t>（二）开标</w:t>
      </w:r>
      <w:r w:rsidRPr="007C4436">
        <w:rPr>
          <w:rFonts w:ascii="Times New Roman" w:eastAsia="宋体" w:hAnsi="Times New Roman" w:cs="Times New Roman" w:hint="eastAsia"/>
          <w:color w:val="auto"/>
        </w:rPr>
        <w:t>解密方式</w:t>
      </w:r>
      <w:r w:rsidRPr="007C4436">
        <w:rPr>
          <w:rFonts w:ascii="Times New Roman" w:eastAsia="宋体" w:hAnsi="Times New Roman" w:cs="Times New Roman"/>
          <w:color w:val="auto"/>
        </w:rPr>
        <w:t>：本项目采用网上开标方式，投标人须于</w:t>
      </w:r>
      <w:r w:rsidRPr="007C4436">
        <w:rPr>
          <w:rFonts w:ascii="Times New Roman" w:eastAsia="宋体" w:hAnsi="Times New Roman" w:cs="Times New Roman" w:hint="eastAsia"/>
          <w:color w:val="auto"/>
        </w:rPr>
        <w:t>规定时间</w:t>
      </w:r>
      <w:r w:rsidRPr="007C4436">
        <w:rPr>
          <w:rFonts w:ascii="Times New Roman" w:eastAsia="宋体" w:hAnsi="Times New Roman" w:cs="Times New Roman"/>
          <w:color w:val="auto"/>
        </w:rPr>
        <w:t>内使用天津数字认证有限公司发出的</w:t>
      </w:r>
      <w:r w:rsidRPr="007C4436">
        <w:rPr>
          <w:rFonts w:ascii="Times New Roman" w:eastAsia="宋体" w:hAnsi="Times New Roman" w:cs="Times New Roman"/>
          <w:color w:val="auto"/>
        </w:rPr>
        <w:t>CA</w:t>
      </w:r>
      <w:r w:rsidRPr="007C4436">
        <w:rPr>
          <w:rFonts w:ascii="Times New Roman" w:eastAsia="宋体" w:hAnsi="Times New Roman" w:cs="Times New Roman"/>
          <w:color w:val="auto"/>
        </w:rPr>
        <w:t>数字证书（原天津市电子认证中心发出尚在有效期内的</w:t>
      </w:r>
      <w:r w:rsidRPr="007C4436">
        <w:rPr>
          <w:rFonts w:ascii="Times New Roman" w:eastAsia="宋体" w:hAnsi="Times New Roman" w:cs="Times New Roman"/>
          <w:color w:val="auto"/>
        </w:rPr>
        <w:t>CA</w:t>
      </w:r>
      <w:r w:rsidRPr="007C4436">
        <w:rPr>
          <w:rFonts w:ascii="Times New Roman" w:eastAsia="宋体" w:hAnsi="Times New Roman" w:cs="Times New Roman"/>
          <w:color w:val="auto"/>
        </w:rPr>
        <w:t>数字证书仍可使用）</w:t>
      </w:r>
      <w:r w:rsidRPr="007C4436">
        <w:rPr>
          <w:rFonts w:ascii="Times New Roman" w:eastAsia="宋体" w:hAnsi="Times New Roman" w:cs="Times New Roman" w:hint="eastAsia"/>
          <w:color w:val="auto"/>
        </w:rPr>
        <w:t>登录天津市政府采购中心网（网址：</w:t>
      </w:r>
      <w:r w:rsidRPr="007C4436">
        <w:rPr>
          <w:rFonts w:ascii="Times New Roman" w:eastAsia="宋体" w:hAnsi="Times New Roman" w:cs="Times New Roman" w:hint="eastAsia"/>
          <w:color w:val="auto"/>
        </w:rPr>
        <w:t>http://tjgpc.zwfwb.tj.gov.cn</w:t>
      </w:r>
      <w:r w:rsidRPr="007C4436">
        <w:rPr>
          <w:rFonts w:ascii="Times New Roman" w:eastAsia="宋体" w:hAnsi="Times New Roman" w:cs="Times New Roman" w:hint="eastAsia"/>
          <w:color w:val="auto"/>
        </w:rPr>
        <w:t>）</w:t>
      </w:r>
      <w:r w:rsidRPr="007C4436">
        <w:rPr>
          <w:rFonts w:ascii="Times New Roman" w:eastAsia="宋体" w:hAnsi="Times New Roman" w:cs="Times New Roman" w:hint="eastAsia"/>
          <w:color w:val="auto"/>
        </w:rPr>
        <w:t>-</w:t>
      </w:r>
      <w:r w:rsidRPr="007C4436">
        <w:rPr>
          <w:rFonts w:ascii="Times New Roman" w:eastAsia="宋体" w:hAnsi="Times New Roman" w:cs="Times New Roman" w:hint="eastAsia"/>
          <w:color w:val="auto"/>
        </w:rPr>
        <w:t>“网上招投标”</w:t>
      </w:r>
      <w:r w:rsidRPr="007C4436">
        <w:rPr>
          <w:rFonts w:ascii="Times New Roman" w:eastAsia="宋体" w:hAnsi="Times New Roman" w:cs="Times New Roman" w:hint="eastAsia"/>
          <w:color w:val="auto"/>
        </w:rPr>
        <w:t>-</w:t>
      </w:r>
      <w:r w:rsidRPr="007C4436">
        <w:rPr>
          <w:rFonts w:ascii="Times New Roman" w:eastAsia="宋体" w:hAnsi="Times New Roman" w:cs="Times New Roman" w:hint="eastAsia"/>
          <w:color w:val="auto"/>
        </w:rPr>
        <w:t>“供应商登录”</w:t>
      </w:r>
      <w:r w:rsidRPr="007C4436">
        <w:rPr>
          <w:rFonts w:ascii="Times New Roman" w:eastAsia="宋体" w:hAnsi="Times New Roman" w:cs="Times New Roman" w:hint="eastAsia"/>
          <w:color w:val="auto"/>
        </w:rPr>
        <w:t>-</w:t>
      </w:r>
      <w:r w:rsidRPr="007C4436">
        <w:rPr>
          <w:rFonts w:ascii="Times New Roman" w:eastAsia="宋体" w:hAnsi="Times New Roman" w:cs="Times New Roman" w:hint="eastAsia"/>
          <w:color w:val="auto"/>
        </w:rPr>
        <w:t>“市级集采机构入口”</w:t>
      </w:r>
      <w:r w:rsidRPr="007C4436">
        <w:rPr>
          <w:rFonts w:ascii="Times New Roman" w:eastAsia="宋体" w:hAnsi="Times New Roman" w:cs="Times New Roman"/>
          <w:color w:val="auto"/>
        </w:rPr>
        <w:t>完成开标解密。</w:t>
      </w:r>
    </w:p>
    <w:p w:rsidR="00DF33A7" w:rsidRPr="007C4436" w:rsidRDefault="00607BE2">
      <w:pPr>
        <w:pStyle w:val="Default"/>
        <w:spacing w:line="360" w:lineRule="auto"/>
        <w:ind w:firstLineChars="200" w:firstLine="480"/>
        <w:jc w:val="both"/>
        <w:rPr>
          <w:rFonts w:ascii="Times New Roman" w:eastAsia="宋体" w:hAnsi="Times New Roman" w:cs="Times New Roman"/>
          <w:color w:val="auto"/>
        </w:rPr>
      </w:pPr>
      <w:r w:rsidRPr="007C4436">
        <w:rPr>
          <w:rFonts w:ascii="Times New Roman" w:eastAsia="宋体" w:hAnsi="Times New Roman" w:cs="Times New Roman"/>
          <w:color w:val="auto"/>
        </w:rPr>
        <w:t>（三）网上开标公示时间：</w:t>
      </w:r>
      <w:r w:rsidRPr="007C4436">
        <w:rPr>
          <w:rFonts w:ascii="Times New Roman" w:eastAsia="宋体" w:hAnsi="Times New Roman" w:cs="Times New Roman"/>
          <w:color w:val="auto"/>
        </w:rPr>
        <w:t>2025</w:t>
      </w:r>
      <w:r w:rsidRPr="007C4436">
        <w:rPr>
          <w:rFonts w:ascii="Times New Roman" w:eastAsia="宋体" w:hAnsi="Times New Roman" w:cs="Times New Roman"/>
          <w:color w:val="auto"/>
        </w:rPr>
        <w:t>年</w:t>
      </w:r>
      <w:r w:rsidR="007C4436" w:rsidRPr="007C4436">
        <w:rPr>
          <w:rFonts w:ascii="Times New Roman" w:eastAsia="宋体" w:hAnsi="Times New Roman" w:cs="Times New Roman" w:hint="eastAsia"/>
          <w:color w:val="auto"/>
        </w:rPr>
        <w:t>8</w:t>
      </w:r>
      <w:r w:rsidRPr="007C4436">
        <w:rPr>
          <w:rFonts w:ascii="Times New Roman" w:eastAsia="宋体" w:hAnsi="Times New Roman" w:cs="Times New Roman"/>
          <w:color w:val="auto"/>
        </w:rPr>
        <w:t>月</w:t>
      </w:r>
      <w:r w:rsidR="007C4436" w:rsidRPr="007C4436">
        <w:rPr>
          <w:rFonts w:ascii="Times New Roman" w:eastAsia="宋体" w:hAnsi="Times New Roman" w:cs="Times New Roman" w:hint="eastAsia"/>
          <w:color w:val="auto"/>
        </w:rPr>
        <w:t>1</w:t>
      </w:r>
      <w:r w:rsidRPr="007C4436">
        <w:rPr>
          <w:rFonts w:ascii="Times New Roman" w:eastAsia="宋体" w:hAnsi="Times New Roman" w:cs="Times New Roman"/>
          <w:color w:val="auto"/>
        </w:rPr>
        <w:t>日</w:t>
      </w:r>
      <w:r w:rsidRPr="007C4436">
        <w:rPr>
          <w:rFonts w:ascii="Times New Roman" w:eastAsia="宋体" w:hAnsi="Times New Roman" w:cs="Times New Roman"/>
          <w:color w:val="auto"/>
        </w:rPr>
        <w:t>9:</w:t>
      </w:r>
      <w:r w:rsidRPr="007C4436">
        <w:rPr>
          <w:rFonts w:ascii="Times New Roman" w:eastAsia="宋体" w:hAnsi="Times New Roman" w:cs="Times New Roman" w:hint="eastAsia"/>
          <w:color w:val="auto"/>
        </w:rPr>
        <w:t>30</w:t>
      </w:r>
      <w:r w:rsidRPr="007C4436">
        <w:rPr>
          <w:rFonts w:ascii="Times New Roman" w:eastAsia="宋体" w:hAnsi="Times New Roman" w:cs="Times New Roman"/>
          <w:color w:val="auto"/>
        </w:rPr>
        <w:t>至</w:t>
      </w:r>
      <w:r w:rsidRPr="007C4436">
        <w:rPr>
          <w:rFonts w:ascii="Times New Roman" w:eastAsia="宋体" w:hAnsi="Times New Roman" w:cs="Times New Roman"/>
          <w:color w:val="auto"/>
        </w:rPr>
        <w:t>12:00</w:t>
      </w:r>
      <w:r w:rsidRPr="007C4436">
        <w:rPr>
          <w:rFonts w:ascii="Times New Roman" w:eastAsia="宋体" w:hAnsi="Times New Roman" w:cs="Times New Roman"/>
          <w:color w:val="auto"/>
        </w:rPr>
        <w:t>。</w:t>
      </w:r>
      <w:r w:rsidRPr="007C4436">
        <w:rPr>
          <w:rFonts w:ascii="Times New Roman" w:eastAsia="宋体" w:hAnsi="Times New Roman" w:cs="Times New Roman" w:hint="eastAsia"/>
          <w:color w:val="auto"/>
        </w:rPr>
        <w:t>投标人可在规定时间内使用天津数字认证有限公司发出的</w:t>
      </w:r>
      <w:r w:rsidRPr="007C4436">
        <w:rPr>
          <w:rFonts w:ascii="Times New Roman" w:eastAsia="宋体" w:hAnsi="Times New Roman" w:cs="Times New Roman" w:hint="eastAsia"/>
          <w:color w:val="auto"/>
        </w:rPr>
        <w:t>CA</w:t>
      </w:r>
      <w:r w:rsidRPr="007C4436">
        <w:rPr>
          <w:rFonts w:ascii="Times New Roman" w:eastAsia="宋体" w:hAnsi="Times New Roman" w:cs="Times New Roman" w:hint="eastAsia"/>
          <w:color w:val="auto"/>
        </w:rPr>
        <w:t>数字证书（原天津市电子认证中心发出尚在有效期内的</w:t>
      </w:r>
      <w:r w:rsidRPr="007C4436">
        <w:rPr>
          <w:rFonts w:ascii="Times New Roman" w:eastAsia="宋体" w:hAnsi="Times New Roman" w:cs="Times New Roman" w:hint="eastAsia"/>
          <w:color w:val="auto"/>
        </w:rPr>
        <w:t>CA</w:t>
      </w:r>
      <w:r w:rsidRPr="007C4436">
        <w:rPr>
          <w:rFonts w:ascii="Times New Roman" w:eastAsia="宋体" w:hAnsi="Times New Roman" w:cs="Times New Roman" w:hint="eastAsia"/>
          <w:color w:val="auto"/>
        </w:rPr>
        <w:t>数字证书仍可使用）登录天津市政府采购中心网（网址：</w:t>
      </w:r>
      <w:r w:rsidRPr="007C4436">
        <w:rPr>
          <w:rFonts w:ascii="Times New Roman" w:eastAsia="宋体" w:hAnsi="Times New Roman" w:cs="Times New Roman" w:hint="eastAsia"/>
          <w:color w:val="auto"/>
        </w:rPr>
        <w:t>http://tjgpc.zwfwb.tj.gov.cn</w:t>
      </w:r>
      <w:r w:rsidRPr="007C4436">
        <w:rPr>
          <w:rFonts w:ascii="Times New Roman" w:eastAsia="宋体" w:hAnsi="Times New Roman" w:cs="Times New Roman" w:hint="eastAsia"/>
          <w:color w:val="auto"/>
        </w:rPr>
        <w:t>）</w:t>
      </w:r>
      <w:r w:rsidRPr="007C4436">
        <w:rPr>
          <w:rFonts w:ascii="Times New Roman" w:eastAsia="宋体" w:hAnsi="Times New Roman" w:cs="Times New Roman" w:hint="eastAsia"/>
          <w:color w:val="auto"/>
        </w:rPr>
        <w:t>-</w:t>
      </w:r>
      <w:r w:rsidRPr="007C4436">
        <w:rPr>
          <w:rFonts w:ascii="Times New Roman" w:eastAsia="宋体" w:hAnsi="Times New Roman" w:cs="Times New Roman" w:hint="eastAsia"/>
          <w:color w:val="auto"/>
        </w:rPr>
        <w:t>“网上招投标”</w:t>
      </w:r>
      <w:r w:rsidRPr="007C4436">
        <w:rPr>
          <w:rFonts w:ascii="Times New Roman" w:eastAsia="宋体" w:hAnsi="Times New Roman" w:cs="Times New Roman" w:hint="eastAsia"/>
          <w:color w:val="auto"/>
        </w:rPr>
        <w:t>-</w:t>
      </w:r>
      <w:r w:rsidRPr="007C4436">
        <w:rPr>
          <w:rFonts w:ascii="Times New Roman" w:eastAsia="宋体" w:hAnsi="Times New Roman" w:cs="Times New Roman" w:hint="eastAsia"/>
          <w:color w:val="auto"/>
        </w:rPr>
        <w:t>“供应商登录”</w:t>
      </w:r>
      <w:r w:rsidRPr="007C4436">
        <w:rPr>
          <w:rFonts w:ascii="Times New Roman" w:eastAsia="宋体" w:hAnsi="Times New Roman" w:cs="Times New Roman" w:hint="eastAsia"/>
          <w:color w:val="auto"/>
        </w:rPr>
        <w:t>-</w:t>
      </w:r>
      <w:r w:rsidRPr="007C4436">
        <w:rPr>
          <w:rFonts w:ascii="Times New Roman" w:eastAsia="宋体" w:hAnsi="Times New Roman" w:cs="Times New Roman" w:hint="eastAsia"/>
          <w:color w:val="auto"/>
        </w:rPr>
        <w:t>“市级集采机构入口”自行查看开标信息。</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鲁志强</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（六）咨询服务电话</w:t>
      </w:r>
      <w:r>
        <w:rPr>
          <w:rFonts w:ascii="Times New Roman" w:eastAsia="宋体" w:hAnsi="Times New Roman" w:cs="Times New Roman"/>
          <w:color w:val="auto"/>
        </w:rPr>
        <w:t>：</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天津市消防救援总队</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天津市南开区南马路</w:t>
      </w:r>
      <w:r>
        <w:rPr>
          <w:rFonts w:ascii="Times New Roman" w:eastAsia="宋体" w:hAnsi="Times New Roman" w:cs="Times New Roman" w:hint="eastAsia"/>
          <w:color w:val="auto"/>
        </w:rPr>
        <w:t>708</w:t>
      </w:r>
      <w:r>
        <w:rPr>
          <w:rFonts w:ascii="Times New Roman" w:eastAsia="宋体" w:hAnsi="Times New Roman" w:cs="Times New Roman" w:hint="eastAsia"/>
          <w:color w:val="auto"/>
        </w:rPr>
        <w:t>号</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DF33A7" w:rsidRPr="007C4436" w:rsidRDefault="00607BE2">
      <w:pPr>
        <w:pStyle w:val="Default"/>
        <w:spacing w:line="360" w:lineRule="auto"/>
        <w:ind w:firstLineChars="200" w:firstLine="480"/>
        <w:rPr>
          <w:rFonts w:ascii="Times New Roman" w:eastAsia="宋体" w:hAnsi="Times New Roman" w:cs="Times New Roman"/>
          <w:color w:val="auto"/>
        </w:rPr>
      </w:pPr>
      <w:r w:rsidRPr="007C4436">
        <w:rPr>
          <w:rFonts w:ascii="Times New Roman" w:eastAsia="宋体" w:hAnsi="Times New Roman" w:cs="Times New Roman"/>
          <w:color w:val="auto"/>
        </w:rPr>
        <w:t>（三）采购人联系人：</w:t>
      </w:r>
      <w:proofErr w:type="gramStart"/>
      <w:r w:rsidRPr="007C4436">
        <w:rPr>
          <w:rFonts w:ascii="Times New Roman" w:eastAsia="宋体" w:hAnsi="Times New Roman" w:cs="Times New Roman" w:hint="eastAsia"/>
          <w:color w:val="auto"/>
        </w:rPr>
        <w:t>任亚飞</w:t>
      </w:r>
      <w:proofErr w:type="gramEnd"/>
    </w:p>
    <w:p w:rsidR="00DF33A7" w:rsidRPr="007C4436" w:rsidRDefault="00607BE2">
      <w:pPr>
        <w:pStyle w:val="Default"/>
        <w:spacing w:line="360" w:lineRule="auto"/>
        <w:ind w:firstLineChars="200" w:firstLine="480"/>
        <w:jc w:val="both"/>
        <w:rPr>
          <w:rFonts w:ascii="Times New Roman" w:eastAsia="宋体" w:hAnsi="Times New Roman" w:cs="Times New Roman"/>
          <w:color w:val="auto"/>
        </w:rPr>
      </w:pPr>
      <w:r w:rsidRPr="007C4436">
        <w:rPr>
          <w:rFonts w:ascii="Times New Roman" w:eastAsia="宋体" w:hAnsi="Times New Roman" w:cs="Times New Roman"/>
          <w:color w:val="auto"/>
        </w:rPr>
        <w:t>（四）采购人联系电话：</w:t>
      </w:r>
      <w:r w:rsidRPr="007C4436">
        <w:rPr>
          <w:rFonts w:ascii="Times New Roman" w:eastAsia="宋体" w:hAnsi="Times New Roman" w:cs="Times New Roman"/>
          <w:color w:val="auto"/>
        </w:rPr>
        <w:t>022-27330119</w:t>
      </w:r>
      <w:r w:rsidRPr="007C4436">
        <w:rPr>
          <w:rFonts w:ascii="Times New Roman" w:eastAsia="宋体" w:hAnsi="Times New Roman" w:cs="Times New Roman"/>
          <w:color w:val="auto"/>
        </w:rPr>
        <w:t>转</w:t>
      </w:r>
      <w:r w:rsidRPr="007C4436">
        <w:rPr>
          <w:rFonts w:ascii="Times New Roman" w:eastAsia="宋体" w:hAnsi="Times New Roman" w:cs="Times New Roman" w:hint="eastAsia"/>
          <w:color w:val="auto"/>
        </w:rPr>
        <w:t>8731</w:t>
      </w:r>
      <w:r w:rsidRPr="007C4436">
        <w:rPr>
          <w:rFonts w:ascii="Times New Roman" w:eastAsia="宋体" w:hAnsi="Times New Roman" w:cs="Times New Roman"/>
          <w:color w:val="auto"/>
        </w:rPr>
        <w:t xml:space="preserve"> </w:t>
      </w:r>
    </w:p>
    <w:p w:rsidR="00DF33A7" w:rsidRPr="007C4436" w:rsidRDefault="00607BE2">
      <w:pPr>
        <w:pStyle w:val="Default"/>
        <w:spacing w:line="360" w:lineRule="auto"/>
        <w:ind w:firstLineChars="200" w:firstLine="480"/>
        <w:jc w:val="both"/>
        <w:rPr>
          <w:rFonts w:ascii="Times New Roman" w:eastAsia="宋体" w:hAnsi="Times New Roman" w:cs="Times New Roman"/>
          <w:color w:val="auto"/>
        </w:rPr>
      </w:pPr>
      <w:r w:rsidRPr="007C4436">
        <w:rPr>
          <w:rFonts w:ascii="Times New Roman" w:eastAsia="宋体" w:hAnsi="Times New Roman" w:cs="Times New Roman"/>
          <w:color w:val="auto"/>
        </w:rPr>
        <w:t>十</w:t>
      </w:r>
      <w:r w:rsidRPr="007C4436">
        <w:rPr>
          <w:rFonts w:ascii="Times New Roman" w:eastAsia="宋体" w:hAnsi="Times New Roman" w:cs="Times New Roman" w:hint="eastAsia"/>
          <w:color w:val="auto"/>
        </w:rPr>
        <w:t>二</w:t>
      </w:r>
      <w:r w:rsidRPr="007C4436">
        <w:rPr>
          <w:rFonts w:ascii="Times New Roman" w:eastAsia="宋体" w:hAnsi="Times New Roman" w:cs="Times New Roman"/>
          <w:color w:val="auto"/>
        </w:rPr>
        <w:t>、质疑方式</w:t>
      </w:r>
    </w:p>
    <w:p w:rsidR="00DF33A7" w:rsidRPr="007C4436" w:rsidRDefault="00607BE2">
      <w:pPr>
        <w:pStyle w:val="Default"/>
        <w:spacing w:line="360" w:lineRule="auto"/>
        <w:ind w:firstLineChars="200" w:firstLine="480"/>
        <w:rPr>
          <w:rFonts w:ascii="Times New Roman" w:eastAsia="宋体" w:hAnsi="Times New Roman" w:cs="Times New Roman"/>
          <w:color w:val="auto"/>
        </w:rPr>
      </w:pPr>
      <w:r w:rsidRPr="007C4436">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7C4436">
        <w:rPr>
          <w:rFonts w:ascii="Times New Roman" w:eastAsia="宋体" w:hAnsi="Times New Roman" w:cs="Times New Roman" w:hint="eastAsia"/>
          <w:color w:val="auto"/>
        </w:rPr>
        <w:t xml:space="preserve">8. </w:t>
      </w:r>
      <w:r w:rsidRPr="007C4436">
        <w:rPr>
          <w:rFonts w:ascii="Times New Roman" w:eastAsia="宋体" w:hAnsi="Times New Roman" w:cs="Times New Roman" w:hint="eastAsia"/>
          <w:color w:val="auto"/>
        </w:rPr>
        <w:t>询问与质疑”的相关规定，以书面原件形式针对同一采购程序环节一次性提出质疑，否则不予受理。</w:t>
      </w:r>
    </w:p>
    <w:p w:rsidR="00DF33A7" w:rsidRPr="007C4436" w:rsidRDefault="00607BE2">
      <w:pPr>
        <w:pStyle w:val="Default"/>
        <w:spacing w:line="360" w:lineRule="auto"/>
        <w:ind w:firstLineChars="200" w:firstLine="480"/>
        <w:rPr>
          <w:rFonts w:ascii="Times New Roman" w:eastAsia="宋体" w:hAnsi="Times New Roman" w:cs="Times New Roman"/>
          <w:color w:val="auto"/>
        </w:rPr>
      </w:pPr>
      <w:r w:rsidRPr="007C4436">
        <w:rPr>
          <w:rFonts w:ascii="Times New Roman" w:eastAsia="宋体" w:hAnsi="Times New Roman" w:cs="Times New Roman" w:hint="eastAsia"/>
          <w:color w:val="auto"/>
        </w:rPr>
        <w:t>采购人质疑受理：</w:t>
      </w:r>
    </w:p>
    <w:p w:rsidR="00DF33A7" w:rsidRPr="007C4436" w:rsidRDefault="00607BE2">
      <w:pPr>
        <w:pStyle w:val="Default"/>
        <w:spacing w:line="360" w:lineRule="auto"/>
        <w:ind w:firstLineChars="200" w:firstLine="480"/>
        <w:rPr>
          <w:rFonts w:ascii="Times New Roman" w:eastAsia="宋体" w:hAnsi="Times New Roman" w:cs="Times New Roman"/>
          <w:color w:val="auto"/>
        </w:rPr>
      </w:pPr>
      <w:r w:rsidRPr="007C4436">
        <w:rPr>
          <w:rFonts w:ascii="Times New Roman" w:eastAsia="宋体" w:hAnsi="Times New Roman" w:cs="Times New Roman" w:hint="eastAsia"/>
          <w:color w:val="auto"/>
        </w:rPr>
        <w:t xml:space="preserve">1. </w:t>
      </w:r>
      <w:r w:rsidRPr="007C4436">
        <w:rPr>
          <w:rFonts w:ascii="Times New Roman" w:eastAsia="宋体" w:hAnsi="Times New Roman" w:cs="Times New Roman" w:hint="eastAsia"/>
          <w:color w:val="auto"/>
        </w:rPr>
        <w:t>联系部门：天津市消防救援总队</w:t>
      </w:r>
    </w:p>
    <w:p w:rsidR="00DF33A7" w:rsidRPr="007C4436" w:rsidRDefault="00607BE2">
      <w:pPr>
        <w:pStyle w:val="Default"/>
        <w:spacing w:line="360" w:lineRule="auto"/>
        <w:ind w:firstLineChars="200" w:firstLine="480"/>
        <w:rPr>
          <w:rFonts w:ascii="Times New Roman" w:eastAsia="宋体" w:hAnsi="Times New Roman" w:cs="Times New Roman"/>
          <w:color w:val="auto"/>
        </w:rPr>
      </w:pPr>
      <w:r w:rsidRPr="007C4436">
        <w:rPr>
          <w:rFonts w:ascii="Times New Roman" w:eastAsia="宋体" w:hAnsi="Times New Roman" w:cs="Times New Roman" w:hint="eastAsia"/>
          <w:color w:val="auto"/>
        </w:rPr>
        <w:t xml:space="preserve">2. </w:t>
      </w:r>
      <w:r w:rsidRPr="007C4436">
        <w:rPr>
          <w:rFonts w:ascii="Times New Roman" w:eastAsia="宋体" w:hAnsi="Times New Roman" w:cs="Times New Roman" w:hint="eastAsia"/>
          <w:color w:val="auto"/>
        </w:rPr>
        <w:t>联系地址：天津市南开区南马路</w:t>
      </w:r>
      <w:r w:rsidRPr="007C4436">
        <w:rPr>
          <w:rFonts w:ascii="Times New Roman" w:eastAsia="宋体" w:hAnsi="Times New Roman" w:cs="Times New Roman" w:hint="eastAsia"/>
          <w:color w:val="auto"/>
        </w:rPr>
        <w:t>708</w:t>
      </w:r>
      <w:r w:rsidRPr="007C4436">
        <w:rPr>
          <w:rFonts w:ascii="Times New Roman" w:eastAsia="宋体" w:hAnsi="Times New Roman" w:cs="Times New Roman" w:hint="eastAsia"/>
          <w:color w:val="auto"/>
        </w:rPr>
        <w:t>号</w:t>
      </w:r>
    </w:p>
    <w:p w:rsidR="00DF33A7" w:rsidRPr="007C4436" w:rsidRDefault="00607BE2">
      <w:pPr>
        <w:pStyle w:val="Default"/>
        <w:spacing w:line="360" w:lineRule="auto"/>
        <w:ind w:firstLineChars="200" w:firstLine="480"/>
        <w:rPr>
          <w:rFonts w:ascii="Times New Roman" w:eastAsia="宋体" w:hAnsi="Times New Roman" w:cs="Times New Roman"/>
          <w:color w:val="auto"/>
        </w:rPr>
      </w:pPr>
      <w:r w:rsidRPr="007C4436">
        <w:rPr>
          <w:rFonts w:ascii="Times New Roman" w:eastAsia="宋体" w:hAnsi="Times New Roman" w:cs="Times New Roman" w:hint="eastAsia"/>
          <w:color w:val="auto"/>
        </w:rPr>
        <w:t xml:space="preserve">3. </w:t>
      </w:r>
      <w:r w:rsidRPr="007C4436">
        <w:rPr>
          <w:rFonts w:ascii="Times New Roman" w:eastAsia="宋体" w:hAnsi="Times New Roman" w:cs="Times New Roman" w:hint="eastAsia"/>
          <w:color w:val="auto"/>
        </w:rPr>
        <w:t>联</w:t>
      </w:r>
      <w:r w:rsidRPr="007C4436">
        <w:rPr>
          <w:rFonts w:ascii="Times New Roman" w:eastAsia="宋体" w:hAnsi="Times New Roman" w:cs="Times New Roman" w:hint="eastAsia"/>
          <w:color w:val="auto"/>
        </w:rPr>
        <w:t xml:space="preserve"> </w:t>
      </w:r>
      <w:r w:rsidRPr="007C4436">
        <w:rPr>
          <w:rFonts w:ascii="Times New Roman" w:eastAsia="宋体" w:hAnsi="Times New Roman" w:cs="Times New Roman" w:hint="eastAsia"/>
          <w:color w:val="auto"/>
        </w:rPr>
        <w:t>系</w:t>
      </w:r>
      <w:r w:rsidRPr="007C4436">
        <w:rPr>
          <w:rFonts w:ascii="Times New Roman" w:eastAsia="宋体" w:hAnsi="Times New Roman" w:cs="Times New Roman" w:hint="eastAsia"/>
          <w:color w:val="auto"/>
        </w:rPr>
        <w:t xml:space="preserve"> </w:t>
      </w:r>
      <w:r w:rsidRPr="007C4436">
        <w:rPr>
          <w:rFonts w:ascii="Times New Roman" w:eastAsia="宋体" w:hAnsi="Times New Roman" w:cs="Times New Roman" w:hint="eastAsia"/>
          <w:color w:val="auto"/>
        </w:rPr>
        <w:t>人：王鹏</w:t>
      </w:r>
    </w:p>
    <w:p w:rsidR="00DF33A7" w:rsidRPr="007C4436" w:rsidRDefault="00607BE2">
      <w:pPr>
        <w:pStyle w:val="Default"/>
        <w:spacing w:line="360" w:lineRule="auto"/>
        <w:ind w:firstLineChars="200" w:firstLine="480"/>
        <w:rPr>
          <w:rFonts w:ascii="Times New Roman" w:eastAsia="宋体" w:hAnsi="Times New Roman" w:cs="Times New Roman"/>
          <w:color w:val="auto"/>
        </w:rPr>
      </w:pPr>
      <w:r w:rsidRPr="007C4436">
        <w:rPr>
          <w:rFonts w:ascii="Times New Roman" w:eastAsia="宋体" w:hAnsi="Times New Roman" w:cs="Times New Roman" w:hint="eastAsia"/>
          <w:color w:val="auto"/>
        </w:rPr>
        <w:t xml:space="preserve">4. </w:t>
      </w:r>
      <w:r w:rsidRPr="007C4436">
        <w:rPr>
          <w:rFonts w:ascii="Times New Roman" w:eastAsia="宋体" w:hAnsi="Times New Roman" w:cs="Times New Roman" w:hint="eastAsia"/>
          <w:color w:val="auto"/>
        </w:rPr>
        <w:t>联系方式：</w:t>
      </w:r>
      <w:r w:rsidRPr="007C4436">
        <w:rPr>
          <w:rFonts w:ascii="Times New Roman" w:eastAsia="宋体" w:hAnsi="Times New Roman" w:cs="Times New Roman"/>
          <w:color w:val="auto"/>
        </w:rPr>
        <w:t xml:space="preserve">022-27330119 </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DF33A7">
        <w:trPr>
          <w:trHeight w:val="440"/>
          <w:tblHeader/>
          <w:jc w:val="center"/>
        </w:trPr>
        <w:tc>
          <w:tcPr>
            <w:tcW w:w="3656" w:type="dxa"/>
            <w:vAlign w:val="center"/>
          </w:tcPr>
          <w:p w:rsidR="00DF33A7" w:rsidRDefault="00607BE2">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rsidR="00DF33A7" w:rsidRDefault="00607BE2">
            <w:pPr>
              <w:tabs>
                <w:tab w:val="left" w:pos="750"/>
                <w:tab w:val="left" w:pos="840"/>
              </w:tabs>
              <w:adjustRightInd w:val="0"/>
              <w:snapToGrid w:val="0"/>
              <w:jc w:val="center"/>
              <w:rPr>
                <w:sz w:val="24"/>
              </w:rPr>
            </w:pPr>
            <w:r>
              <w:rPr>
                <w:sz w:val="24"/>
              </w:rPr>
              <w:t>费率</w:t>
            </w:r>
          </w:p>
        </w:tc>
      </w:tr>
      <w:tr w:rsidR="00DF33A7">
        <w:trPr>
          <w:trHeight w:val="440"/>
          <w:jc w:val="center"/>
        </w:trPr>
        <w:tc>
          <w:tcPr>
            <w:tcW w:w="3656" w:type="dxa"/>
            <w:vAlign w:val="center"/>
          </w:tcPr>
          <w:p w:rsidR="00DF33A7" w:rsidRDefault="00607BE2">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DF33A7" w:rsidRDefault="00607BE2">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DF33A7">
        <w:trPr>
          <w:trHeight w:val="440"/>
          <w:jc w:val="center"/>
        </w:trPr>
        <w:tc>
          <w:tcPr>
            <w:tcW w:w="3656" w:type="dxa"/>
            <w:vAlign w:val="center"/>
          </w:tcPr>
          <w:p w:rsidR="00DF33A7" w:rsidRDefault="00607BE2">
            <w:pPr>
              <w:tabs>
                <w:tab w:val="left" w:pos="750"/>
                <w:tab w:val="left" w:pos="840"/>
              </w:tabs>
              <w:adjustRightInd w:val="0"/>
              <w:snapToGrid w:val="0"/>
              <w:jc w:val="center"/>
              <w:rPr>
                <w:sz w:val="24"/>
              </w:rPr>
            </w:pPr>
            <w:r>
              <w:rPr>
                <w:sz w:val="24"/>
              </w:rPr>
              <w:lastRenderedPageBreak/>
              <w:t>100-500</w:t>
            </w:r>
          </w:p>
        </w:tc>
        <w:tc>
          <w:tcPr>
            <w:tcW w:w="3657" w:type="dxa"/>
            <w:vAlign w:val="center"/>
          </w:tcPr>
          <w:p w:rsidR="00DF33A7" w:rsidRDefault="00607BE2">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DF33A7">
        <w:trPr>
          <w:trHeight w:val="440"/>
          <w:jc w:val="center"/>
        </w:trPr>
        <w:tc>
          <w:tcPr>
            <w:tcW w:w="3656" w:type="dxa"/>
            <w:vAlign w:val="center"/>
          </w:tcPr>
          <w:p w:rsidR="00DF33A7" w:rsidRDefault="00607BE2">
            <w:pPr>
              <w:tabs>
                <w:tab w:val="left" w:pos="750"/>
                <w:tab w:val="left" w:pos="840"/>
              </w:tabs>
              <w:adjustRightInd w:val="0"/>
              <w:snapToGrid w:val="0"/>
              <w:jc w:val="center"/>
              <w:rPr>
                <w:sz w:val="24"/>
              </w:rPr>
            </w:pPr>
            <w:r>
              <w:rPr>
                <w:sz w:val="24"/>
              </w:rPr>
              <w:t>500-1000</w:t>
            </w:r>
          </w:p>
        </w:tc>
        <w:tc>
          <w:tcPr>
            <w:tcW w:w="3657" w:type="dxa"/>
            <w:vAlign w:val="center"/>
          </w:tcPr>
          <w:p w:rsidR="00DF33A7" w:rsidRDefault="00607BE2">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DF33A7">
        <w:trPr>
          <w:trHeight w:val="440"/>
          <w:jc w:val="center"/>
        </w:trPr>
        <w:tc>
          <w:tcPr>
            <w:tcW w:w="3656" w:type="dxa"/>
            <w:vAlign w:val="center"/>
          </w:tcPr>
          <w:p w:rsidR="00DF33A7" w:rsidRDefault="00607BE2">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DF33A7" w:rsidRDefault="00607BE2">
            <w:pPr>
              <w:tabs>
                <w:tab w:val="left" w:pos="750"/>
                <w:tab w:val="left" w:pos="840"/>
              </w:tabs>
              <w:adjustRightInd w:val="0"/>
              <w:snapToGrid w:val="0"/>
              <w:jc w:val="center"/>
              <w:rPr>
                <w:sz w:val="24"/>
              </w:rPr>
            </w:pPr>
            <w:r>
              <w:rPr>
                <w:sz w:val="24"/>
              </w:rPr>
              <w:t>0.5%</w:t>
            </w:r>
          </w:p>
        </w:tc>
      </w:tr>
      <w:tr w:rsidR="00DF33A7">
        <w:trPr>
          <w:trHeight w:val="440"/>
          <w:jc w:val="center"/>
        </w:trPr>
        <w:tc>
          <w:tcPr>
            <w:tcW w:w="3656" w:type="dxa"/>
            <w:vAlign w:val="center"/>
          </w:tcPr>
          <w:p w:rsidR="00DF33A7" w:rsidRDefault="00607BE2">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DF33A7" w:rsidRDefault="00607BE2">
            <w:pPr>
              <w:tabs>
                <w:tab w:val="left" w:pos="750"/>
                <w:tab w:val="left" w:pos="840"/>
              </w:tabs>
              <w:adjustRightInd w:val="0"/>
              <w:snapToGrid w:val="0"/>
              <w:jc w:val="center"/>
              <w:rPr>
                <w:sz w:val="24"/>
              </w:rPr>
            </w:pPr>
            <w:r>
              <w:rPr>
                <w:sz w:val="24"/>
              </w:rPr>
              <w:t>0.25%</w:t>
            </w:r>
          </w:p>
        </w:tc>
      </w:tr>
      <w:tr w:rsidR="00DF33A7">
        <w:trPr>
          <w:trHeight w:val="440"/>
          <w:jc w:val="center"/>
        </w:trPr>
        <w:tc>
          <w:tcPr>
            <w:tcW w:w="3656" w:type="dxa"/>
            <w:vAlign w:val="center"/>
          </w:tcPr>
          <w:p w:rsidR="00DF33A7" w:rsidRDefault="00607BE2">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DF33A7" w:rsidRDefault="00607BE2">
            <w:pPr>
              <w:tabs>
                <w:tab w:val="left" w:pos="750"/>
                <w:tab w:val="left" w:pos="840"/>
              </w:tabs>
              <w:adjustRightInd w:val="0"/>
              <w:snapToGrid w:val="0"/>
              <w:jc w:val="center"/>
              <w:rPr>
                <w:sz w:val="24"/>
              </w:rPr>
            </w:pPr>
            <w:r>
              <w:rPr>
                <w:sz w:val="24"/>
              </w:rPr>
              <w:t>0.05%</w:t>
            </w:r>
          </w:p>
        </w:tc>
      </w:tr>
    </w:tbl>
    <w:p w:rsidR="00DF33A7" w:rsidRDefault="00607BE2">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r>
        <w:rPr>
          <w:sz w:val="24"/>
          <w:lang w:val="zh-CN"/>
        </w:rPr>
        <w:t>其中中标金额以《中标通知书》为准。</w:t>
      </w:r>
    </w:p>
    <w:p w:rsidR="00DF33A7" w:rsidRDefault="00607BE2">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DF33A7" w:rsidRDefault="00607BE2" w:rsidP="007A1812">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DF33A7" w:rsidRDefault="00607BE2">
      <w:pPr>
        <w:pStyle w:val="Default"/>
        <w:spacing w:line="360" w:lineRule="auto"/>
        <w:ind w:firstLineChars="200" w:firstLine="480"/>
        <w:jc w:val="both"/>
        <w:rPr>
          <w:rFonts w:ascii="Times New Roman" w:eastAsia="宋体" w:hAnsi="Times New Roman" w:cs="Times New Roman"/>
          <w:color w:val="auto"/>
          <w:kern w:val="2"/>
          <w:lang w:val="zh-CN"/>
        </w:rPr>
      </w:pPr>
      <w:r>
        <w:rPr>
          <w:rFonts w:ascii="Times New Roman" w:eastAsia="宋体" w:hAnsi="Times New Roman" w:cs="Times New Roman" w:hint="eastAsia"/>
          <w:color w:val="auto"/>
          <w:kern w:val="2"/>
          <w:lang w:val="zh-CN"/>
        </w:rPr>
        <w:t>缴费及开票咨询电话：</w:t>
      </w:r>
      <w:r>
        <w:rPr>
          <w:rFonts w:ascii="Times New Roman" w:eastAsia="宋体" w:hAnsi="Times New Roman" w:cs="Times New Roman" w:hint="eastAsia"/>
          <w:color w:val="auto"/>
          <w:kern w:val="2"/>
          <w:lang w:val="zh-CN"/>
        </w:rPr>
        <w:t>022-24532012</w:t>
      </w:r>
    </w:p>
    <w:p w:rsidR="00DF33A7" w:rsidRDefault="00DF33A7">
      <w:pPr>
        <w:pStyle w:val="Default"/>
        <w:spacing w:line="360" w:lineRule="auto"/>
        <w:jc w:val="both"/>
        <w:rPr>
          <w:rFonts w:ascii="Times New Roman" w:eastAsia="宋体" w:hAnsi="Times New Roman" w:cs="Times New Roman"/>
          <w:color w:val="auto"/>
        </w:rPr>
      </w:pPr>
    </w:p>
    <w:p w:rsidR="00DF33A7" w:rsidRPr="007C4436" w:rsidRDefault="00DF33A7">
      <w:pPr>
        <w:pStyle w:val="Default"/>
        <w:spacing w:line="360" w:lineRule="auto"/>
        <w:jc w:val="both"/>
        <w:rPr>
          <w:rFonts w:ascii="Times New Roman" w:eastAsia="宋体" w:hAnsi="Times New Roman" w:cs="Times New Roman"/>
          <w:color w:val="auto"/>
        </w:rPr>
      </w:pPr>
    </w:p>
    <w:p w:rsidR="00DF33A7" w:rsidRPr="007C4436" w:rsidRDefault="00607BE2">
      <w:pPr>
        <w:pStyle w:val="Default"/>
        <w:spacing w:line="360" w:lineRule="auto"/>
        <w:jc w:val="right"/>
        <w:rPr>
          <w:rFonts w:ascii="Times New Roman" w:eastAsia="宋体" w:hAnsi="Times New Roman" w:cs="Times New Roman"/>
          <w:color w:val="auto"/>
        </w:rPr>
      </w:pPr>
      <w:r w:rsidRPr="007C4436">
        <w:rPr>
          <w:rFonts w:ascii="Times New Roman" w:eastAsia="宋体" w:hAnsi="Times New Roman" w:cs="Times New Roman"/>
          <w:color w:val="auto"/>
        </w:rPr>
        <w:t>2025</w:t>
      </w:r>
      <w:r w:rsidRPr="007C4436">
        <w:rPr>
          <w:rFonts w:ascii="Times New Roman" w:eastAsia="宋体" w:hAnsi="Times New Roman" w:cs="Times New Roman"/>
          <w:color w:val="auto"/>
        </w:rPr>
        <w:t>年</w:t>
      </w:r>
      <w:r w:rsidR="007C4436" w:rsidRPr="007C4436">
        <w:rPr>
          <w:rFonts w:ascii="Times New Roman" w:eastAsia="宋体" w:hAnsi="Times New Roman" w:cs="Times New Roman" w:hint="eastAsia"/>
          <w:color w:val="auto"/>
        </w:rPr>
        <w:t>7</w:t>
      </w:r>
      <w:r w:rsidRPr="007C4436">
        <w:rPr>
          <w:rFonts w:ascii="Times New Roman" w:eastAsia="宋体" w:hAnsi="Times New Roman" w:cs="Times New Roman"/>
          <w:color w:val="auto"/>
        </w:rPr>
        <w:t>月</w:t>
      </w:r>
      <w:r w:rsidR="007C4436" w:rsidRPr="007C4436">
        <w:rPr>
          <w:rFonts w:ascii="Times New Roman" w:eastAsia="宋体" w:hAnsi="Times New Roman" w:cs="Times New Roman" w:hint="eastAsia"/>
          <w:color w:val="auto"/>
        </w:rPr>
        <w:t>11</w:t>
      </w:r>
      <w:r w:rsidRPr="007C4436">
        <w:rPr>
          <w:rFonts w:ascii="Times New Roman" w:eastAsia="宋体" w:hAnsi="Times New Roman" w:cs="Times New Roman"/>
          <w:color w:val="auto"/>
        </w:rPr>
        <w:t>日</w:t>
      </w:r>
    </w:p>
    <w:p w:rsidR="00DF33A7" w:rsidRDefault="00DF33A7">
      <w:pPr>
        <w:pStyle w:val="Default"/>
        <w:spacing w:line="360" w:lineRule="auto"/>
        <w:ind w:right="892"/>
        <w:rPr>
          <w:rFonts w:ascii="Times New Roman" w:eastAsia="宋体" w:hAnsi="Times New Roman" w:cs="Times New Roman"/>
          <w:color w:val="auto"/>
        </w:rPr>
      </w:pPr>
    </w:p>
    <w:p w:rsidR="00DF33A7" w:rsidRDefault="00DF33A7">
      <w:pPr>
        <w:pStyle w:val="Default"/>
        <w:spacing w:line="360" w:lineRule="auto"/>
        <w:ind w:right="892"/>
        <w:rPr>
          <w:rFonts w:ascii="Times New Roman" w:eastAsia="宋体" w:hAnsi="Times New Roman" w:cs="Times New Roman"/>
          <w:color w:val="auto"/>
        </w:rPr>
      </w:pPr>
    </w:p>
    <w:p w:rsidR="00DF33A7" w:rsidRDefault="00607BE2">
      <w:pPr>
        <w:widowControl/>
        <w:jc w:val="left"/>
        <w:rPr>
          <w:kern w:val="0"/>
          <w:sz w:val="24"/>
          <w:szCs w:val="24"/>
        </w:rPr>
      </w:pPr>
      <w:r>
        <w:br w:type="page"/>
      </w:r>
    </w:p>
    <w:p w:rsidR="00DF33A7" w:rsidRDefault="00607BE2">
      <w:pPr>
        <w:pStyle w:val="ac"/>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1"/>
    </w:p>
    <w:p w:rsidR="00DF33A7" w:rsidRDefault="00607BE2">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DF33A7" w:rsidRDefault="00607BE2">
      <w:pPr>
        <w:spacing w:line="360" w:lineRule="auto"/>
        <w:ind w:firstLineChars="200" w:firstLine="480"/>
        <w:outlineLvl w:val="0"/>
        <w:rPr>
          <w:sz w:val="24"/>
        </w:rPr>
      </w:pPr>
      <w:r>
        <w:rPr>
          <w:rFonts w:hint="eastAsia"/>
          <w:sz w:val="24"/>
        </w:rPr>
        <w:t>一、项目背景</w:t>
      </w:r>
    </w:p>
    <w:p w:rsidR="00DF33A7" w:rsidRDefault="00607BE2">
      <w:pPr>
        <w:spacing w:line="360" w:lineRule="auto"/>
        <w:ind w:firstLineChars="200" w:firstLine="480"/>
        <w:outlineLvl w:val="0"/>
        <w:rPr>
          <w:sz w:val="24"/>
        </w:rPr>
      </w:pPr>
      <w:r>
        <w:rPr>
          <w:rFonts w:hint="eastAsia"/>
          <w:sz w:val="24"/>
        </w:rPr>
        <w:t>更新机关食堂厨房设施设备。</w:t>
      </w:r>
    </w:p>
    <w:p w:rsidR="00DF33A7" w:rsidRDefault="00607BE2">
      <w:pPr>
        <w:spacing w:line="360" w:lineRule="auto"/>
        <w:ind w:firstLineChars="200" w:firstLine="480"/>
        <w:outlineLvl w:val="0"/>
        <w:rPr>
          <w:sz w:val="24"/>
        </w:rPr>
      </w:pPr>
      <w:r>
        <w:rPr>
          <w:rFonts w:hint="eastAsia"/>
          <w:sz w:val="24"/>
        </w:rPr>
        <w:t>本项目属于工业行业</w:t>
      </w:r>
    </w:p>
    <w:p w:rsidR="00DF33A7" w:rsidRDefault="00607BE2">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bCs/>
          <w:sz w:val="24"/>
        </w:rPr>
        <w:t>技术要求</w:t>
      </w:r>
    </w:p>
    <w:p w:rsidR="00DF33A7" w:rsidRDefault="00607BE2">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rsidR="00DF33A7" w:rsidRPr="004F0F90" w:rsidRDefault="00607BE2">
      <w:pPr>
        <w:spacing w:line="360" w:lineRule="auto"/>
        <w:ind w:firstLineChars="200" w:firstLine="480"/>
        <w:outlineLvl w:val="0"/>
        <w:rPr>
          <w:sz w:val="24"/>
        </w:rPr>
      </w:pPr>
      <w:r w:rsidRPr="004F0F90">
        <w:rPr>
          <w:rFonts w:hint="eastAsia"/>
          <w:sz w:val="24"/>
        </w:rPr>
        <w:t>（二）本项目灭火系统安装施工部分工作允许投标人分包，</w:t>
      </w:r>
      <w:r w:rsidRPr="004F0F90">
        <w:rPr>
          <w:rFonts w:cs="宋体" w:hint="eastAsia"/>
          <w:kern w:val="0"/>
          <w:sz w:val="24"/>
          <w:szCs w:val="24"/>
        </w:rPr>
        <w:t>投标人须在投标文件中承诺，若投标人采取分包方式实施</w:t>
      </w:r>
      <w:r w:rsidRPr="004F0F90">
        <w:rPr>
          <w:rFonts w:hint="eastAsia"/>
          <w:sz w:val="24"/>
        </w:rPr>
        <w:t>灭火系统安装施工部分工作</w:t>
      </w:r>
      <w:r w:rsidRPr="004F0F90">
        <w:rPr>
          <w:rFonts w:cs="宋体" w:hint="eastAsia"/>
          <w:kern w:val="0"/>
          <w:sz w:val="24"/>
          <w:szCs w:val="24"/>
        </w:rPr>
        <w:t>，分包承担主体应当具备</w:t>
      </w:r>
      <w:r w:rsidRPr="004F0F90">
        <w:rPr>
          <w:rFonts w:hint="eastAsia"/>
          <w:sz w:val="24"/>
        </w:rPr>
        <w:t>消防设施工程专业承包资质</w:t>
      </w:r>
      <w:r w:rsidRPr="004F0F90">
        <w:rPr>
          <w:rFonts w:cs="宋体" w:hint="eastAsia"/>
          <w:kern w:val="0"/>
          <w:sz w:val="24"/>
          <w:szCs w:val="24"/>
        </w:rPr>
        <w:t>且不得再次分包；若投标人承担</w:t>
      </w:r>
      <w:r w:rsidRPr="004F0F90">
        <w:rPr>
          <w:rFonts w:hint="eastAsia"/>
          <w:sz w:val="24"/>
        </w:rPr>
        <w:t>灭火系统安装施工部分工作</w:t>
      </w:r>
      <w:r w:rsidRPr="004F0F90">
        <w:rPr>
          <w:rFonts w:cs="宋体" w:hint="eastAsia"/>
          <w:kern w:val="0"/>
          <w:sz w:val="24"/>
          <w:szCs w:val="24"/>
        </w:rPr>
        <w:t>，则投标人应具备</w:t>
      </w:r>
      <w:r w:rsidRPr="004F0F90">
        <w:rPr>
          <w:rFonts w:hint="eastAsia"/>
          <w:sz w:val="24"/>
        </w:rPr>
        <w:t>消防设施工程专业承包资质</w:t>
      </w:r>
      <w:r w:rsidRPr="004F0F90">
        <w:rPr>
          <w:rFonts w:cs="宋体" w:hint="eastAsia"/>
          <w:kern w:val="0"/>
          <w:sz w:val="24"/>
          <w:szCs w:val="24"/>
        </w:rPr>
        <w:t>。</w:t>
      </w:r>
    </w:p>
    <w:p w:rsidR="00DF33A7" w:rsidRPr="004F0F90" w:rsidRDefault="00607BE2">
      <w:pPr>
        <w:spacing w:line="360" w:lineRule="auto"/>
        <w:ind w:firstLineChars="200" w:firstLine="480"/>
        <w:outlineLvl w:val="0"/>
        <w:rPr>
          <w:sz w:val="24"/>
        </w:rPr>
      </w:pPr>
      <w:r w:rsidRPr="004F0F90">
        <w:rPr>
          <w:rFonts w:hint="eastAsia"/>
          <w:sz w:val="24"/>
        </w:rPr>
        <w:t>（三）采购清单</w:t>
      </w:r>
    </w:p>
    <w:p w:rsidR="00DF33A7" w:rsidRPr="004F0F90" w:rsidRDefault="00607BE2">
      <w:pPr>
        <w:pStyle w:val="Default"/>
        <w:spacing w:line="360" w:lineRule="auto"/>
        <w:ind w:firstLineChars="200" w:firstLine="480"/>
        <w:jc w:val="both"/>
        <w:rPr>
          <w:rFonts w:asciiTheme="minorEastAsia" w:eastAsiaTheme="minorEastAsia" w:hAnsiTheme="minorEastAsia" w:cs="Times New Roman"/>
          <w:color w:val="auto"/>
        </w:rPr>
      </w:pPr>
      <w:r w:rsidRPr="004F0F90">
        <w:rPr>
          <w:rFonts w:asciiTheme="minorEastAsia" w:eastAsiaTheme="minorEastAsia" w:hAnsiTheme="minorEastAsia" w:cs="Times New Roman" w:hint="eastAsia"/>
          <w:color w:val="auto"/>
        </w:rPr>
        <w:t>第一包：</w:t>
      </w:r>
      <w:r w:rsidRPr="004F0F90">
        <w:rPr>
          <w:rFonts w:asciiTheme="minorEastAsia" w:eastAsiaTheme="minorEastAsia" w:hAnsiTheme="minorEastAsia" w:hint="eastAsia"/>
          <w:color w:val="auto"/>
        </w:rPr>
        <w:t>技术参数</w:t>
      </w:r>
    </w:p>
    <w:tbl>
      <w:tblPr>
        <w:tblW w:w="548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1"/>
        <w:gridCol w:w="1276"/>
        <w:gridCol w:w="5781"/>
        <w:gridCol w:w="710"/>
        <w:gridCol w:w="742"/>
      </w:tblGrid>
      <w:tr w:rsidR="004F0F90" w:rsidRPr="004F0F90">
        <w:trPr>
          <w:tblHeader/>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sz w:val="24"/>
                <w:szCs w:val="24"/>
              </w:rPr>
              <w:t>序号</w:t>
            </w:r>
          </w:p>
        </w:tc>
        <w:tc>
          <w:tcPr>
            <w:tcW w:w="683"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标的</w:t>
            </w:r>
            <w:r w:rsidRPr="004F0F90">
              <w:rPr>
                <w:rFonts w:asciiTheme="minorEastAsia" w:eastAsiaTheme="minorEastAsia" w:hAnsiTheme="minorEastAsia"/>
                <w:sz w:val="24"/>
                <w:szCs w:val="24"/>
              </w:rPr>
              <w:t>名称</w:t>
            </w:r>
          </w:p>
        </w:tc>
        <w:tc>
          <w:tcPr>
            <w:tcW w:w="309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需求条款</w:t>
            </w:r>
          </w:p>
        </w:tc>
        <w:tc>
          <w:tcPr>
            <w:tcW w:w="380"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sz w:val="24"/>
                <w:szCs w:val="24"/>
              </w:rPr>
              <w:t>单位</w:t>
            </w:r>
          </w:p>
        </w:tc>
        <w:tc>
          <w:tcPr>
            <w:tcW w:w="398"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sz w:val="24"/>
                <w:szCs w:val="24"/>
              </w:rPr>
              <w:t>数量</w:t>
            </w:r>
          </w:p>
        </w:tc>
      </w:tr>
      <w:tr w:rsidR="004F0F90" w:rsidRPr="004F0F90">
        <w:trPr>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sz w:val="24"/>
                <w:szCs w:val="24"/>
              </w:rPr>
              <w:t>1</w:t>
            </w:r>
          </w:p>
        </w:tc>
        <w:tc>
          <w:tcPr>
            <w:tcW w:w="683" w:type="pct"/>
            <w:vAlign w:val="center"/>
          </w:tcPr>
          <w:p w:rsidR="00DF33A7" w:rsidRPr="004F0F90" w:rsidRDefault="00607BE2">
            <w:pPr>
              <w:widowControl/>
              <w:jc w:val="center"/>
              <w:textAlignment w:val="center"/>
              <w:rPr>
                <w:rFonts w:asciiTheme="minorEastAsia" w:eastAsiaTheme="minorEastAsia" w:hAnsiTheme="minorEastAsia"/>
                <w:sz w:val="24"/>
                <w:szCs w:val="24"/>
              </w:rPr>
            </w:pPr>
            <w:proofErr w:type="gramStart"/>
            <w:r w:rsidRPr="004F0F90">
              <w:rPr>
                <w:rFonts w:asciiTheme="minorEastAsia" w:eastAsiaTheme="minorEastAsia" w:hAnsiTheme="minorEastAsia" w:cs="宋体" w:hint="eastAsia"/>
                <w:kern w:val="0"/>
                <w:sz w:val="24"/>
                <w:szCs w:val="24"/>
                <w:lang w:bidi="ar"/>
              </w:rPr>
              <w:t>高身储物</w:t>
            </w:r>
            <w:proofErr w:type="gramEnd"/>
            <w:r w:rsidRPr="004F0F90">
              <w:rPr>
                <w:rFonts w:asciiTheme="minorEastAsia" w:eastAsiaTheme="minorEastAsia" w:hAnsiTheme="minorEastAsia" w:cs="宋体" w:hint="eastAsia"/>
                <w:kern w:val="0"/>
                <w:sz w:val="24"/>
                <w:szCs w:val="24"/>
                <w:lang w:bidi="ar"/>
              </w:rPr>
              <w:t>柜</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1、产品采用优质不锈钢材质制作；</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2、侧板≥1.0mm 不锈钢板；</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3、内部为上下两层，层板为≥1.2mm 厚不锈钢板；</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4、门面板为≥1.2mm 厚不锈钢板；</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 xml:space="preserve">5、配1-1/2 不锈钢子弹脚4 </w:t>
            </w:r>
            <w:proofErr w:type="gramStart"/>
            <w:r w:rsidRPr="004F0F90">
              <w:rPr>
                <w:rFonts w:asciiTheme="minorEastAsia" w:eastAsiaTheme="minorEastAsia" w:hAnsiTheme="minorEastAsia" w:cs="宋体" w:hint="eastAsia"/>
                <w:kern w:val="0"/>
                <w:sz w:val="24"/>
                <w:szCs w:val="24"/>
                <w:lang w:bidi="ar"/>
              </w:rPr>
              <w:t>个</w:t>
            </w:r>
            <w:proofErr w:type="gramEnd"/>
            <w:r w:rsidRPr="004F0F90">
              <w:rPr>
                <w:rFonts w:asciiTheme="minorEastAsia" w:eastAsiaTheme="minorEastAsia" w:hAnsiTheme="minorEastAsia" w:cs="宋体" w:hint="eastAsia"/>
                <w:kern w:val="0"/>
                <w:sz w:val="24"/>
                <w:szCs w:val="24"/>
                <w:lang w:bidi="ar"/>
              </w:rPr>
              <w:t>；</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6、</w:t>
            </w:r>
            <w:proofErr w:type="gramStart"/>
            <w:r w:rsidRPr="004F0F90">
              <w:rPr>
                <w:rFonts w:asciiTheme="minorEastAsia" w:eastAsiaTheme="minorEastAsia" w:hAnsiTheme="minorEastAsia" w:cs="宋体" w:hint="eastAsia"/>
                <w:kern w:val="0"/>
                <w:sz w:val="24"/>
                <w:szCs w:val="24"/>
                <w:lang w:bidi="ar"/>
              </w:rPr>
              <w:t>钢吊轨</w:t>
            </w:r>
            <w:proofErr w:type="gramEnd"/>
            <w:r w:rsidRPr="004F0F90">
              <w:rPr>
                <w:rFonts w:asciiTheme="minorEastAsia" w:eastAsiaTheme="minorEastAsia" w:hAnsiTheme="minorEastAsia" w:cs="宋体" w:hint="eastAsia"/>
                <w:kern w:val="0"/>
                <w:sz w:val="24"/>
                <w:szCs w:val="24"/>
                <w:lang w:bidi="ar"/>
              </w:rPr>
              <w:t>，吊装式推拉门；</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7、尺寸≥1200*650*1800mm。</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9、所投储</w:t>
            </w:r>
            <w:proofErr w:type="gramStart"/>
            <w:r w:rsidRPr="004F0F90">
              <w:rPr>
                <w:rFonts w:asciiTheme="minorEastAsia" w:eastAsiaTheme="minorEastAsia" w:hAnsiTheme="minorEastAsia" w:cs="宋体" w:hint="eastAsia"/>
                <w:kern w:val="0"/>
                <w:sz w:val="24"/>
                <w:szCs w:val="24"/>
                <w:lang w:bidi="ar"/>
              </w:rPr>
              <w:t>物柜需具有</w:t>
            </w:r>
            <w:proofErr w:type="gramEnd"/>
            <w:r w:rsidRPr="004F0F90">
              <w:rPr>
                <w:rFonts w:asciiTheme="minorEastAsia" w:eastAsiaTheme="minorEastAsia" w:hAnsiTheme="minorEastAsia" w:cs="宋体" w:hint="eastAsia"/>
                <w:kern w:val="0"/>
                <w:sz w:val="24"/>
                <w:szCs w:val="24"/>
                <w:lang w:bidi="ar"/>
              </w:rPr>
              <w:t>符合GB/T38160-2019、GB/T42675-2023、GB/T10610-2009标准，检验相邻两平面垂直度≤5mm，弯曲外表面无裂纹，晶粒度不低于5级；</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10、所投储</w:t>
            </w:r>
            <w:proofErr w:type="gramStart"/>
            <w:r w:rsidRPr="004F0F90">
              <w:rPr>
                <w:rFonts w:asciiTheme="minorEastAsia" w:eastAsiaTheme="minorEastAsia" w:hAnsiTheme="minorEastAsia" w:cs="宋体" w:hint="eastAsia"/>
                <w:kern w:val="0"/>
                <w:sz w:val="24"/>
                <w:szCs w:val="24"/>
                <w:lang w:bidi="ar"/>
              </w:rPr>
              <w:t>物柜需具有符合符合</w:t>
            </w:r>
            <w:proofErr w:type="gramEnd"/>
            <w:r w:rsidRPr="004F0F90">
              <w:rPr>
                <w:rFonts w:asciiTheme="minorEastAsia" w:eastAsiaTheme="minorEastAsia" w:hAnsiTheme="minorEastAsia" w:cs="宋体" w:hint="eastAsia"/>
                <w:kern w:val="0"/>
                <w:sz w:val="24"/>
                <w:szCs w:val="24"/>
                <w:lang w:bidi="ar"/>
              </w:rPr>
              <w:t>GB/T10125-2021国家标准，符合GB/T6461-2002进行评级达到保护等级10级，检验面无锈蚀现象。</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9</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sz w:val="24"/>
                <w:szCs w:val="24"/>
              </w:rPr>
              <w:t>2</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双温四门高身雪柜</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 xml:space="preserve">1、整体采用201 材质，整体发泡，2 </w:t>
            </w:r>
            <w:proofErr w:type="gramStart"/>
            <w:r w:rsidRPr="004F0F90">
              <w:rPr>
                <w:rFonts w:asciiTheme="minorEastAsia" w:eastAsiaTheme="minorEastAsia" w:hAnsiTheme="minorEastAsia" w:cs="宋体" w:hint="eastAsia"/>
                <w:kern w:val="0"/>
                <w:sz w:val="24"/>
                <w:szCs w:val="24"/>
                <w:lang w:bidi="ar"/>
              </w:rPr>
              <w:t>个</w:t>
            </w:r>
            <w:proofErr w:type="gramEnd"/>
            <w:r w:rsidRPr="004F0F90">
              <w:rPr>
                <w:rFonts w:asciiTheme="minorEastAsia" w:eastAsiaTheme="minorEastAsia" w:hAnsiTheme="minorEastAsia" w:cs="宋体" w:hint="eastAsia"/>
                <w:kern w:val="0"/>
                <w:sz w:val="24"/>
                <w:szCs w:val="24"/>
                <w:lang w:bidi="ar"/>
              </w:rPr>
              <w:t>三寸万向脚轮+2个三寸万向带刹车轮，电子控温器，90 度自动回门，耗电量（kWh/24h）≤3.8；温度范围：-1℃ ~10℃，-22~-6℃，容积：≥846L，电源：220v/50Hz，1级能效，制冷剂：R290；</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2、所投产品符合GB 26920.2-2015《自携冷凝机组商</w:t>
            </w:r>
            <w:r w:rsidRPr="004F0F90">
              <w:rPr>
                <w:rFonts w:asciiTheme="minorEastAsia" w:eastAsiaTheme="minorEastAsia" w:hAnsiTheme="minorEastAsia" w:cs="宋体" w:hint="eastAsia"/>
                <w:kern w:val="0"/>
                <w:sz w:val="24"/>
                <w:szCs w:val="24"/>
                <w:lang w:bidi="ar"/>
              </w:rPr>
              <w:lastRenderedPageBreak/>
              <w:t>用冷柜能效限定值及能效等级》，能效等级为1 级，且产品带有中国能效标识贴。</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3、尺寸≥1220*760*1980mm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lastRenderedPageBreak/>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10</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lastRenderedPageBreak/>
              <w:t>3</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三层工作台</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1、采用优质 不锈钢磨砂板；</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2、台面≥1.5mm 厚不锈钢板；</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3、面下衬≥20mm 厚优质密度板；</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w:t>
            </w:r>
            <w:proofErr w:type="gramStart"/>
            <w:r w:rsidRPr="004F0F90">
              <w:rPr>
                <w:rFonts w:asciiTheme="minorEastAsia" w:eastAsiaTheme="minorEastAsia" w:hAnsiTheme="minorEastAsia" w:cs="宋体" w:hint="eastAsia"/>
                <w:kern w:val="0"/>
                <w:sz w:val="24"/>
                <w:szCs w:val="24"/>
                <w:lang w:bidi="ar"/>
              </w:rPr>
              <w:t>脚通</w:t>
            </w:r>
            <w:proofErr w:type="gramEnd"/>
            <w:r w:rsidRPr="004F0F90">
              <w:rPr>
                <w:rFonts w:asciiTheme="minorEastAsia" w:eastAsiaTheme="minorEastAsia" w:hAnsiTheme="minorEastAsia" w:cs="宋体" w:hint="eastAsia"/>
                <w:kern w:val="0"/>
                <w:sz w:val="24"/>
                <w:szCs w:val="24"/>
                <w:lang w:bidi="ar"/>
              </w:rPr>
              <w:t>≥ф50X1.0mm 不锈钢管；</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 xml:space="preserve">5、配不锈钢子弹脚4 </w:t>
            </w:r>
            <w:proofErr w:type="gramStart"/>
            <w:r w:rsidRPr="004F0F90">
              <w:rPr>
                <w:rFonts w:asciiTheme="minorEastAsia" w:eastAsiaTheme="minorEastAsia" w:hAnsiTheme="minorEastAsia" w:cs="宋体" w:hint="eastAsia"/>
                <w:kern w:val="0"/>
                <w:sz w:val="24"/>
                <w:szCs w:val="24"/>
                <w:lang w:bidi="ar"/>
              </w:rPr>
              <w:t>个</w:t>
            </w:r>
            <w:proofErr w:type="gramEnd"/>
            <w:r w:rsidRPr="004F0F90">
              <w:rPr>
                <w:rFonts w:asciiTheme="minorEastAsia" w:eastAsiaTheme="minorEastAsia" w:hAnsiTheme="minorEastAsia" w:cs="宋体" w:hint="eastAsia"/>
                <w:kern w:val="0"/>
                <w:sz w:val="24"/>
                <w:szCs w:val="24"/>
                <w:lang w:bidi="ar"/>
              </w:rPr>
              <w:t>；</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6、加强筋用≥1.0mm 厚不锈钢板；</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7、压死边工艺，便于清理卫生不割手；</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8、尺寸≥1600*700*800mm。</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9、所投工作台需具有符合GB/T38160-2019、GB/T42675-2023、GB/T10610-2009标准，检验相邻两平面垂直度≤5mm，弯曲外表面无裂纹，晶粒度不低于5级；</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10、所投工作台需具有</w:t>
            </w:r>
            <w:proofErr w:type="gramStart"/>
            <w:r w:rsidRPr="004F0F90">
              <w:rPr>
                <w:rFonts w:asciiTheme="minorEastAsia" w:eastAsiaTheme="minorEastAsia" w:hAnsiTheme="minorEastAsia" w:cs="宋体" w:hint="eastAsia"/>
                <w:kern w:val="0"/>
                <w:sz w:val="24"/>
                <w:szCs w:val="24"/>
                <w:lang w:bidi="ar"/>
              </w:rPr>
              <w:t>符合符合</w:t>
            </w:r>
            <w:proofErr w:type="gramEnd"/>
            <w:r w:rsidRPr="004F0F90">
              <w:rPr>
                <w:rFonts w:asciiTheme="minorEastAsia" w:eastAsiaTheme="minorEastAsia" w:hAnsiTheme="minorEastAsia" w:cs="宋体" w:hint="eastAsia"/>
                <w:kern w:val="0"/>
                <w:sz w:val="24"/>
                <w:szCs w:val="24"/>
                <w:lang w:bidi="ar"/>
              </w:rPr>
              <w:t>GB/T10125-2021国家标准，符合GB/T6461-2002进行评级达到保护等级10级，检验面无锈蚀现象。</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3</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4</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双层挂墙可调层架A</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1、层板采用≥1.2mm 优质不锈钢制造；</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2、立管采用尺寸为≥φ38*1.2mm 的优质不锈钢管制作。</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3、尺寸≥2000*360*800mm。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557"/>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5</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双层挂墙可调层架B</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1、层板采用≥1.2mm 优质不锈钢制造；</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2、立管采用尺寸为≥φ38*1.2mm 的优质不锈钢管制作。</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3、尺寸≥1500*360*800mm。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5</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6</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单星盆水池柜A</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1、采用优质不锈钢板制作；</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2、台面厚≥1.2mm，</w:t>
            </w:r>
            <w:proofErr w:type="gramStart"/>
            <w:r w:rsidRPr="004F0F90">
              <w:rPr>
                <w:rFonts w:asciiTheme="minorEastAsia" w:eastAsiaTheme="minorEastAsia" w:hAnsiTheme="minorEastAsia" w:cs="宋体" w:hint="eastAsia"/>
                <w:kern w:val="0"/>
                <w:sz w:val="24"/>
                <w:szCs w:val="24"/>
                <w:lang w:bidi="ar"/>
              </w:rPr>
              <w:t>星盆厚</w:t>
            </w:r>
            <w:proofErr w:type="gramEnd"/>
            <w:r w:rsidRPr="004F0F90">
              <w:rPr>
                <w:rFonts w:asciiTheme="minorEastAsia" w:eastAsiaTheme="minorEastAsia" w:hAnsiTheme="minorEastAsia" w:cs="宋体" w:hint="eastAsia"/>
                <w:kern w:val="0"/>
                <w:sz w:val="24"/>
                <w:szCs w:val="24"/>
                <w:lang w:bidi="ar"/>
              </w:rPr>
              <w:t>≥1.2mm，星盆与台面焊接打磨，星盆深度为≥180mm；</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3、侧板、背板、底板厚≥1.0mm；加强筋厚≥1.0mm；</w:t>
            </w:r>
            <w:proofErr w:type="gramStart"/>
            <w:r w:rsidRPr="004F0F90">
              <w:rPr>
                <w:rFonts w:asciiTheme="minorEastAsia" w:eastAsiaTheme="minorEastAsia" w:hAnsiTheme="minorEastAsia" w:cs="宋体" w:hint="eastAsia"/>
                <w:kern w:val="0"/>
                <w:sz w:val="24"/>
                <w:szCs w:val="24"/>
                <w:lang w:bidi="ar"/>
              </w:rPr>
              <w:t>门厚</w:t>
            </w:r>
            <w:proofErr w:type="gramEnd"/>
            <w:r w:rsidRPr="004F0F90">
              <w:rPr>
                <w:rFonts w:asciiTheme="minorEastAsia" w:eastAsiaTheme="minorEastAsia" w:hAnsiTheme="minorEastAsia" w:cs="宋体" w:hint="eastAsia"/>
                <w:kern w:val="0"/>
                <w:sz w:val="24"/>
                <w:szCs w:val="24"/>
                <w:lang w:bidi="ar"/>
              </w:rPr>
              <w:t>≥1.0mm；</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w:t>
            </w:r>
            <w:proofErr w:type="gramStart"/>
            <w:r w:rsidRPr="004F0F90">
              <w:rPr>
                <w:rFonts w:asciiTheme="minorEastAsia" w:eastAsiaTheme="minorEastAsia" w:hAnsiTheme="minorEastAsia" w:cs="宋体" w:hint="eastAsia"/>
                <w:kern w:val="0"/>
                <w:sz w:val="24"/>
                <w:szCs w:val="24"/>
                <w:lang w:bidi="ar"/>
              </w:rPr>
              <w:t>双移门</w:t>
            </w:r>
            <w:proofErr w:type="gramEnd"/>
            <w:r w:rsidRPr="004F0F90">
              <w:rPr>
                <w:rFonts w:asciiTheme="minorEastAsia" w:eastAsiaTheme="minorEastAsia" w:hAnsiTheme="minorEastAsia" w:cs="宋体" w:hint="eastAsia"/>
                <w:kern w:val="0"/>
                <w:sz w:val="24"/>
                <w:szCs w:val="24"/>
                <w:lang w:bidi="ar"/>
              </w:rPr>
              <w:t>采用滑悬挂轮双向推拉门，便于拆装易清洁；</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5、重力脚为≥φ60mm 全不锈钢可调节重力脚。配下水口。</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6、尺寸≥1000*760*800+150mm。</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7、所投水池需具有符合GB/T38160-2019、GB/T42675-2023、GB/T10610-2009标准，检验相邻两平面垂直度≤5mm，弯曲外表面无裂纹，晶粒度不低于5</w:t>
            </w:r>
            <w:r w:rsidR="007A1812" w:rsidRPr="004F0F90">
              <w:rPr>
                <w:rFonts w:asciiTheme="minorEastAsia" w:eastAsiaTheme="minorEastAsia" w:hAnsiTheme="minorEastAsia" w:cs="宋体" w:hint="eastAsia"/>
                <w:kern w:val="0"/>
                <w:sz w:val="24"/>
                <w:szCs w:val="24"/>
                <w:lang w:bidi="ar"/>
              </w:rPr>
              <w:t>级</w:t>
            </w:r>
            <w:r w:rsidRPr="004F0F90">
              <w:rPr>
                <w:rFonts w:asciiTheme="minorEastAsia" w:eastAsiaTheme="minorEastAsia" w:hAnsiTheme="minorEastAsia" w:cs="宋体" w:hint="eastAsia"/>
                <w:kern w:val="0"/>
                <w:sz w:val="24"/>
                <w:szCs w:val="24"/>
                <w:lang w:bidi="ar"/>
              </w:rPr>
              <w:t>；</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8、所投水池需具有</w:t>
            </w:r>
            <w:proofErr w:type="gramStart"/>
            <w:r w:rsidRPr="004F0F90">
              <w:rPr>
                <w:rFonts w:asciiTheme="minorEastAsia" w:eastAsiaTheme="minorEastAsia" w:hAnsiTheme="minorEastAsia" w:cs="宋体" w:hint="eastAsia"/>
                <w:kern w:val="0"/>
                <w:sz w:val="24"/>
                <w:szCs w:val="24"/>
                <w:lang w:bidi="ar"/>
              </w:rPr>
              <w:t>符合符合</w:t>
            </w:r>
            <w:proofErr w:type="gramEnd"/>
            <w:r w:rsidRPr="004F0F90">
              <w:rPr>
                <w:rFonts w:asciiTheme="minorEastAsia" w:eastAsiaTheme="minorEastAsia" w:hAnsiTheme="minorEastAsia" w:cs="宋体" w:hint="eastAsia"/>
                <w:kern w:val="0"/>
                <w:sz w:val="24"/>
                <w:szCs w:val="24"/>
                <w:lang w:bidi="ar"/>
              </w:rPr>
              <w:t>GB/T10125-2021国家标准，符合GB/T6461-2002进行评级达到保护等级10级，检验面无锈蚀现象。</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2</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lastRenderedPageBreak/>
              <w:t>7</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灭蝇灯A</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1、灭蚊原理：粘捕式，香型：无香。</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2、持续时间：≥480 小时以上，适用面积：20 ㎡-50 ㎡。</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3、是否可充电：不可充电，额定功率：50HZ。</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6</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8</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刀墩消毒柜</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 xml:space="preserve">1、容量：可同时消毒10 </w:t>
            </w:r>
            <w:proofErr w:type="gramStart"/>
            <w:r w:rsidRPr="004F0F90">
              <w:rPr>
                <w:rFonts w:asciiTheme="minorEastAsia" w:eastAsiaTheme="minorEastAsia" w:hAnsiTheme="minorEastAsia" w:cs="宋体" w:hint="eastAsia"/>
                <w:kern w:val="0"/>
                <w:sz w:val="24"/>
                <w:szCs w:val="24"/>
                <w:lang w:bidi="ar"/>
              </w:rPr>
              <w:t>块菜墩</w:t>
            </w:r>
            <w:proofErr w:type="gramEnd"/>
            <w:r w:rsidRPr="004F0F90">
              <w:rPr>
                <w:rFonts w:asciiTheme="minorEastAsia" w:eastAsiaTheme="minorEastAsia" w:hAnsiTheme="minorEastAsia" w:cs="宋体" w:hint="eastAsia"/>
                <w:kern w:val="0"/>
                <w:sz w:val="24"/>
                <w:szCs w:val="24"/>
                <w:lang w:bidi="ar"/>
              </w:rPr>
              <w:t>，30 把刀，19 块毛巾。</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2、电源：220V、功率≥2kw。</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3、消毒方式：紫外线+臭氧红外线循环风。</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4、尺寸≥1200*600*1800mm。</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5、所投消毒</w:t>
            </w:r>
            <w:proofErr w:type="gramStart"/>
            <w:r w:rsidRPr="004F0F90">
              <w:rPr>
                <w:rFonts w:asciiTheme="minorEastAsia" w:eastAsiaTheme="minorEastAsia" w:hAnsiTheme="minorEastAsia" w:cs="宋体" w:hint="eastAsia"/>
                <w:kern w:val="0"/>
                <w:sz w:val="24"/>
                <w:szCs w:val="24"/>
                <w:lang w:bidi="ar"/>
              </w:rPr>
              <w:t>柜卫生</w:t>
            </w:r>
            <w:proofErr w:type="gramEnd"/>
            <w:r w:rsidRPr="004F0F90">
              <w:rPr>
                <w:rFonts w:asciiTheme="minorEastAsia" w:eastAsiaTheme="minorEastAsia" w:hAnsiTheme="minorEastAsia" w:cs="宋体" w:hint="eastAsia"/>
                <w:kern w:val="0"/>
                <w:sz w:val="24"/>
                <w:szCs w:val="24"/>
                <w:lang w:bidi="ar"/>
              </w:rPr>
              <w:t>安全符合《消毒技术规范》（2002年版），可杀灭幽门螺旋杆菌，杀灭率＞99.99%；确保餐具使用卫生。</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9</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单通工作台带靠背A</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1、设备采用优质不锈钢板制作；</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2、台面采用≥1.2mm 不锈钢板；</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3、下配≥1.0mm 厚镀锌板加强筋；</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4、下滑道拉伸成型，活中层，</w:t>
            </w:r>
            <w:proofErr w:type="gramStart"/>
            <w:r w:rsidRPr="004F0F90">
              <w:rPr>
                <w:rFonts w:asciiTheme="minorEastAsia" w:eastAsiaTheme="minorEastAsia" w:hAnsiTheme="minorEastAsia" w:cs="宋体" w:hint="eastAsia"/>
                <w:kern w:val="0"/>
                <w:sz w:val="24"/>
                <w:szCs w:val="24"/>
                <w:lang w:bidi="ar"/>
              </w:rPr>
              <w:t>免边工艺</w:t>
            </w:r>
            <w:proofErr w:type="gramEnd"/>
            <w:r w:rsidRPr="004F0F90">
              <w:rPr>
                <w:rFonts w:asciiTheme="minorEastAsia" w:eastAsiaTheme="minorEastAsia" w:hAnsiTheme="minorEastAsia" w:cs="宋体" w:hint="eastAsia"/>
                <w:kern w:val="0"/>
                <w:sz w:val="24"/>
                <w:szCs w:val="24"/>
                <w:lang w:bidi="ar"/>
              </w:rPr>
              <w:t xml:space="preserve">；                     </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5、下一层板为≥1.0mm 不锈钢板；</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6、</w:t>
            </w:r>
            <w:proofErr w:type="gramStart"/>
            <w:r w:rsidRPr="004F0F90">
              <w:rPr>
                <w:rFonts w:asciiTheme="minorEastAsia" w:eastAsiaTheme="minorEastAsia" w:hAnsiTheme="minorEastAsia" w:cs="宋体" w:hint="eastAsia"/>
                <w:kern w:val="0"/>
                <w:sz w:val="24"/>
                <w:szCs w:val="24"/>
                <w:lang w:bidi="ar"/>
              </w:rPr>
              <w:t>脚通为</w:t>
            </w:r>
            <w:proofErr w:type="gramEnd"/>
            <w:r w:rsidRPr="004F0F90">
              <w:rPr>
                <w:rFonts w:asciiTheme="minorEastAsia" w:eastAsiaTheme="minorEastAsia" w:hAnsiTheme="minorEastAsia" w:cs="宋体" w:hint="eastAsia"/>
                <w:kern w:val="0"/>
                <w:sz w:val="24"/>
                <w:szCs w:val="24"/>
                <w:lang w:bidi="ar"/>
              </w:rPr>
              <w:t>≥Φ50.8X1.0mm 不锈钢管；</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 xml:space="preserve">7、配不锈钢子弹脚4 </w:t>
            </w:r>
            <w:proofErr w:type="gramStart"/>
            <w:r w:rsidRPr="004F0F90">
              <w:rPr>
                <w:rFonts w:asciiTheme="minorEastAsia" w:eastAsiaTheme="minorEastAsia" w:hAnsiTheme="minorEastAsia" w:cs="宋体" w:hint="eastAsia"/>
                <w:kern w:val="0"/>
                <w:sz w:val="24"/>
                <w:szCs w:val="24"/>
                <w:lang w:bidi="ar"/>
              </w:rPr>
              <w:t>个</w:t>
            </w:r>
            <w:proofErr w:type="gramEnd"/>
            <w:r w:rsidRPr="004F0F90">
              <w:rPr>
                <w:rFonts w:asciiTheme="minorEastAsia" w:eastAsiaTheme="minorEastAsia" w:hAnsiTheme="minorEastAsia" w:cs="宋体" w:hint="eastAsia"/>
                <w:kern w:val="0"/>
                <w:sz w:val="24"/>
                <w:szCs w:val="24"/>
                <w:lang w:bidi="ar"/>
              </w:rPr>
              <w:t>。</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8、工作台门采用滑悬挂轮双向推拉门，便于拆装易清洁。</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9、尺寸≥1800*760*800+150mm。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378"/>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10</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proofErr w:type="gramStart"/>
            <w:r w:rsidRPr="004F0F90">
              <w:rPr>
                <w:rFonts w:asciiTheme="minorEastAsia" w:eastAsiaTheme="minorEastAsia" w:hAnsiTheme="minorEastAsia" w:cs="宋体" w:hint="eastAsia"/>
                <w:kern w:val="0"/>
                <w:sz w:val="24"/>
                <w:szCs w:val="24"/>
                <w:lang w:bidi="ar"/>
              </w:rPr>
              <w:t>左单星</w:t>
            </w:r>
            <w:proofErr w:type="gramEnd"/>
            <w:r w:rsidRPr="004F0F90">
              <w:rPr>
                <w:rFonts w:asciiTheme="minorEastAsia" w:eastAsiaTheme="minorEastAsia" w:hAnsiTheme="minorEastAsia" w:cs="宋体" w:hint="eastAsia"/>
                <w:kern w:val="0"/>
                <w:sz w:val="24"/>
                <w:szCs w:val="24"/>
                <w:lang w:bidi="ar"/>
              </w:rPr>
              <w:t>工作台柜</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1、采用优质不锈钢板制作；</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2、台面厚≥1.2mm，</w:t>
            </w:r>
            <w:proofErr w:type="gramStart"/>
            <w:r w:rsidRPr="004F0F90">
              <w:rPr>
                <w:rFonts w:asciiTheme="minorEastAsia" w:eastAsiaTheme="minorEastAsia" w:hAnsiTheme="minorEastAsia" w:cs="宋体" w:hint="eastAsia"/>
                <w:kern w:val="0"/>
                <w:sz w:val="24"/>
                <w:szCs w:val="24"/>
                <w:lang w:bidi="ar"/>
              </w:rPr>
              <w:t>星盆厚</w:t>
            </w:r>
            <w:proofErr w:type="gramEnd"/>
            <w:r w:rsidRPr="004F0F90">
              <w:rPr>
                <w:rFonts w:asciiTheme="minorEastAsia" w:eastAsiaTheme="minorEastAsia" w:hAnsiTheme="minorEastAsia" w:cs="宋体" w:hint="eastAsia"/>
                <w:kern w:val="0"/>
                <w:sz w:val="24"/>
                <w:szCs w:val="24"/>
                <w:lang w:bidi="ar"/>
              </w:rPr>
              <w:t>≥1.2mm，星盆与台面焊接打磨，星盆深度为≥180mm；</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3、侧板、背板、底板厚≥1.0mm；加强筋厚≥1.0mm；</w:t>
            </w:r>
            <w:proofErr w:type="gramStart"/>
            <w:r w:rsidRPr="004F0F90">
              <w:rPr>
                <w:rFonts w:asciiTheme="minorEastAsia" w:eastAsiaTheme="minorEastAsia" w:hAnsiTheme="minorEastAsia" w:cs="宋体" w:hint="eastAsia"/>
                <w:kern w:val="0"/>
                <w:sz w:val="24"/>
                <w:szCs w:val="24"/>
                <w:lang w:bidi="ar"/>
              </w:rPr>
              <w:t>门厚</w:t>
            </w:r>
            <w:proofErr w:type="gramEnd"/>
            <w:r w:rsidRPr="004F0F90">
              <w:rPr>
                <w:rFonts w:asciiTheme="minorEastAsia" w:eastAsiaTheme="minorEastAsia" w:hAnsiTheme="minorEastAsia" w:cs="宋体" w:hint="eastAsia"/>
                <w:kern w:val="0"/>
                <w:sz w:val="24"/>
                <w:szCs w:val="24"/>
                <w:lang w:bidi="ar"/>
              </w:rPr>
              <w:t>≥1.0mm；</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w:t>
            </w:r>
            <w:proofErr w:type="gramStart"/>
            <w:r w:rsidRPr="004F0F90">
              <w:rPr>
                <w:rFonts w:asciiTheme="minorEastAsia" w:eastAsiaTheme="minorEastAsia" w:hAnsiTheme="minorEastAsia" w:cs="宋体" w:hint="eastAsia"/>
                <w:kern w:val="0"/>
                <w:sz w:val="24"/>
                <w:szCs w:val="24"/>
                <w:lang w:bidi="ar"/>
              </w:rPr>
              <w:t>双移门</w:t>
            </w:r>
            <w:proofErr w:type="gramEnd"/>
            <w:r w:rsidRPr="004F0F90">
              <w:rPr>
                <w:rFonts w:asciiTheme="minorEastAsia" w:eastAsiaTheme="minorEastAsia" w:hAnsiTheme="minorEastAsia" w:cs="宋体" w:hint="eastAsia"/>
                <w:kern w:val="0"/>
                <w:sz w:val="24"/>
                <w:szCs w:val="24"/>
                <w:lang w:bidi="ar"/>
              </w:rPr>
              <w:t>采用滑悬挂轮双向推拉门，便于拆装易清洁；</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5、重力脚为≥φ60mm 全不锈钢可调节重力脚。配下水口。</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6、尺寸≥1500*760*800+150mm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2</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11</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单通工作台带靠背B</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1、设备采用优质不锈钢板制作；</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2、台面采用≥1.2mm 不锈钢板；</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3、下配≥1.0mm 厚镀锌板加强筋；</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4、下滑道拉伸成型，活中层，</w:t>
            </w:r>
            <w:proofErr w:type="gramStart"/>
            <w:r w:rsidRPr="004F0F90">
              <w:rPr>
                <w:rFonts w:asciiTheme="minorEastAsia" w:eastAsiaTheme="minorEastAsia" w:hAnsiTheme="minorEastAsia" w:cs="宋体" w:hint="eastAsia"/>
                <w:kern w:val="0"/>
                <w:sz w:val="24"/>
                <w:szCs w:val="24"/>
                <w:lang w:bidi="ar"/>
              </w:rPr>
              <w:t>免边工艺</w:t>
            </w:r>
            <w:proofErr w:type="gramEnd"/>
            <w:r w:rsidRPr="004F0F90">
              <w:rPr>
                <w:rFonts w:asciiTheme="minorEastAsia" w:eastAsiaTheme="minorEastAsia" w:hAnsiTheme="minorEastAsia" w:cs="宋体" w:hint="eastAsia"/>
                <w:kern w:val="0"/>
                <w:sz w:val="24"/>
                <w:szCs w:val="24"/>
                <w:lang w:bidi="ar"/>
              </w:rPr>
              <w:t>；</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5、下一层板为≥1.0mm 不锈钢板；</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6、</w:t>
            </w:r>
            <w:proofErr w:type="gramStart"/>
            <w:r w:rsidRPr="004F0F90">
              <w:rPr>
                <w:rFonts w:asciiTheme="minorEastAsia" w:eastAsiaTheme="minorEastAsia" w:hAnsiTheme="minorEastAsia" w:cs="宋体" w:hint="eastAsia"/>
                <w:kern w:val="0"/>
                <w:sz w:val="24"/>
                <w:szCs w:val="24"/>
                <w:lang w:bidi="ar"/>
              </w:rPr>
              <w:t>脚通为</w:t>
            </w:r>
            <w:proofErr w:type="gramEnd"/>
            <w:r w:rsidRPr="004F0F90">
              <w:rPr>
                <w:rFonts w:asciiTheme="minorEastAsia" w:eastAsiaTheme="minorEastAsia" w:hAnsiTheme="minorEastAsia" w:cs="宋体" w:hint="eastAsia"/>
                <w:kern w:val="0"/>
                <w:sz w:val="24"/>
                <w:szCs w:val="24"/>
                <w:lang w:bidi="ar"/>
              </w:rPr>
              <w:t>≥Φ50.8X1.0mm 不锈钢管；</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 xml:space="preserve">7、配不锈钢子弹脚4 </w:t>
            </w:r>
            <w:proofErr w:type="gramStart"/>
            <w:r w:rsidRPr="004F0F90">
              <w:rPr>
                <w:rFonts w:asciiTheme="minorEastAsia" w:eastAsiaTheme="minorEastAsia" w:hAnsiTheme="minorEastAsia" w:cs="宋体" w:hint="eastAsia"/>
                <w:kern w:val="0"/>
                <w:sz w:val="24"/>
                <w:szCs w:val="24"/>
                <w:lang w:bidi="ar"/>
              </w:rPr>
              <w:t>个</w:t>
            </w:r>
            <w:proofErr w:type="gramEnd"/>
            <w:r w:rsidRPr="004F0F90">
              <w:rPr>
                <w:rFonts w:asciiTheme="minorEastAsia" w:eastAsiaTheme="minorEastAsia" w:hAnsiTheme="minorEastAsia" w:cs="宋体" w:hint="eastAsia"/>
                <w:kern w:val="0"/>
                <w:sz w:val="24"/>
                <w:szCs w:val="24"/>
                <w:lang w:bidi="ar"/>
              </w:rPr>
              <w:t>。</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8、工作台门采用滑悬挂轮双向推拉门，便于拆装易清洁。</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9、尺寸≥1200*850*800+150mm。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lastRenderedPageBreak/>
              <w:t>12</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单星盆水池柜B</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1、采用优质不锈钢板制作；</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2、台面厚≥1.2mm，</w:t>
            </w:r>
            <w:proofErr w:type="gramStart"/>
            <w:r w:rsidRPr="004F0F90">
              <w:rPr>
                <w:rFonts w:asciiTheme="minorEastAsia" w:eastAsiaTheme="minorEastAsia" w:hAnsiTheme="minorEastAsia" w:cs="宋体" w:hint="eastAsia"/>
                <w:kern w:val="0"/>
                <w:sz w:val="24"/>
                <w:szCs w:val="24"/>
                <w:lang w:bidi="ar"/>
              </w:rPr>
              <w:t>星盆厚</w:t>
            </w:r>
            <w:proofErr w:type="gramEnd"/>
            <w:r w:rsidRPr="004F0F90">
              <w:rPr>
                <w:rFonts w:asciiTheme="minorEastAsia" w:eastAsiaTheme="minorEastAsia" w:hAnsiTheme="minorEastAsia" w:cs="宋体" w:hint="eastAsia"/>
                <w:kern w:val="0"/>
                <w:sz w:val="24"/>
                <w:szCs w:val="24"/>
                <w:lang w:bidi="ar"/>
              </w:rPr>
              <w:t>≥1.2mm，星盆与台面焊接打磨，星盆深度为≥180mm；</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3、侧板、背板、底板厚≥1.0mm；加强筋厚≥1.0mm；</w:t>
            </w:r>
            <w:proofErr w:type="gramStart"/>
            <w:r w:rsidRPr="004F0F90">
              <w:rPr>
                <w:rFonts w:asciiTheme="minorEastAsia" w:eastAsiaTheme="minorEastAsia" w:hAnsiTheme="minorEastAsia" w:cs="宋体" w:hint="eastAsia"/>
                <w:kern w:val="0"/>
                <w:sz w:val="24"/>
                <w:szCs w:val="24"/>
                <w:lang w:bidi="ar"/>
              </w:rPr>
              <w:t>门厚</w:t>
            </w:r>
            <w:proofErr w:type="gramEnd"/>
            <w:r w:rsidRPr="004F0F90">
              <w:rPr>
                <w:rFonts w:asciiTheme="minorEastAsia" w:eastAsiaTheme="minorEastAsia" w:hAnsiTheme="minorEastAsia" w:cs="宋体" w:hint="eastAsia"/>
                <w:kern w:val="0"/>
                <w:sz w:val="24"/>
                <w:szCs w:val="24"/>
                <w:lang w:bidi="ar"/>
              </w:rPr>
              <w:t>≥1.0mm；</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w:t>
            </w:r>
            <w:proofErr w:type="gramStart"/>
            <w:r w:rsidRPr="004F0F90">
              <w:rPr>
                <w:rFonts w:asciiTheme="minorEastAsia" w:eastAsiaTheme="minorEastAsia" w:hAnsiTheme="minorEastAsia" w:cs="宋体" w:hint="eastAsia"/>
                <w:kern w:val="0"/>
                <w:sz w:val="24"/>
                <w:szCs w:val="24"/>
                <w:lang w:bidi="ar"/>
              </w:rPr>
              <w:t>双移门</w:t>
            </w:r>
            <w:proofErr w:type="gramEnd"/>
            <w:r w:rsidRPr="004F0F90">
              <w:rPr>
                <w:rFonts w:asciiTheme="minorEastAsia" w:eastAsiaTheme="minorEastAsia" w:hAnsiTheme="minorEastAsia" w:cs="宋体" w:hint="eastAsia"/>
                <w:kern w:val="0"/>
                <w:sz w:val="24"/>
                <w:szCs w:val="24"/>
                <w:lang w:bidi="ar"/>
              </w:rPr>
              <w:t>采用滑悬挂轮双向推拉门，便于拆装易清洁；</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5、重力脚为≥φ60mm 全不锈钢可调节重力脚。配下水口。</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6、尺寸≥1000*850*800+150mm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13</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封闭式洗地龙头A</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1、封闭式洗地龙头、 不锈钢主体</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2、固定侧支架钢板厚度≥5mm，黄铜进水主体</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3、≥10.7 米重工无痕三层液压钢丝管（蓝色）、与主体接口为金属连接件、耐温85 度耐压300PSI。</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4、黄铜铸造花洒喷头、表面镀铬处理、（配置一把喷头）</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5、进水接口为标准1/2''外螺纹</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6、尺寸≥10.7 米。</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3</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14</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单通工作台</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1、设备采用优质不锈钢板制作；</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2、台面采用≥1.2mm 不锈钢板；</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 xml:space="preserve">3、下配≥1.0mm 厚镀锌板加强筋；                           </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4、下滑道拉伸成型，活中层，</w:t>
            </w:r>
            <w:proofErr w:type="gramStart"/>
            <w:r w:rsidRPr="004F0F90">
              <w:rPr>
                <w:rFonts w:asciiTheme="minorEastAsia" w:eastAsiaTheme="minorEastAsia" w:hAnsiTheme="minorEastAsia" w:cs="宋体" w:hint="eastAsia"/>
                <w:kern w:val="0"/>
                <w:sz w:val="24"/>
                <w:szCs w:val="24"/>
                <w:lang w:bidi="ar"/>
              </w:rPr>
              <w:t>免边工艺</w:t>
            </w:r>
            <w:proofErr w:type="gramEnd"/>
            <w:r w:rsidRPr="004F0F90">
              <w:rPr>
                <w:rFonts w:asciiTheme="minorEastAsia" w:eastAsiaTheme="minorEastAsia" w:hAnsiTheme="minorEastAsia" w:cs="宋体" w:hint="eastAsia"/>
                <w:kern w:val="0"/>
                <w:sz w:val="24"/>
                <w:szCs w:val="24"/>
                <w:lang w:bidi="ar"/>
              </w:rPr>
              <w:t>；</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5、下一层板为≥1.0mm 不锈钢板；</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6、</w:t>
            </w:r>
            <w:proofErr w:type="gramStart"/>
            <w:r w:rsidRPr="004F0F90">
              <w:rPr>
                <w:rFonts w:asciiTheme="minorEastAsia" w:eastAsiaTheme="minorEastAsia" w:hAnsiTheme="minorEastAsia" w:cs="宋体" w:hint="eastAsia"/>
                <w:kern w:val="0"/>
                <w:sz w:val="24"/>
                <w:szCs w:val="24"/>
                <w:lang w:bidi="ar"/>
              </w:rPr>
              <w:t>脚通为</w:t>
            </w:r>
            <w:proofErr w:type="gramEnd"/>
            <w:r w:rsidRPr="004F0F90">
              <w:rPr>
                <w:rFonts w:asciiTheme="minorEastAsia" w:eastAsiaTheme="minorEastAsia" w:hAnsiTheme="minorEastAsia" w:cs="宋体" w:hint="eastAsia"/>
                <w:kern w:val="0"/>
                <w:sz w:val="24"/>
                <w:szCs w:val="24"/>
                <w:lang w:bidi="ar"/>
              </w:rPr>
              <w:t xml:space="preserve">≥Φ50.8X1.0mm 不锈钢管；                       </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 xml:space="preserve">7、配不锈钢子弹脚4 </w:t>
            </w:r>
            <w:proofErr w:type="gramStart"/>
            <w:r w:rsidRPr="004F0F90">
              <w:rPr>
                <w:rFonts w:asciiTheme="minorEastAsia" w:eastAsiaTheme="minorEastAsia" w:hAnsiTheme="minorEastAsia" w:cs="宋体" w:hint="eastAsia"/>
                <w:kern w:val="0"/>
                <w:sz w:val="24"/>
                <w:szCs w:val="24"/>
                <w:lang w:bidi="ar"/>
              </w:rPr>
              <w:t>个</w:t>
            </w:r>
            <w:proofErr w:type="gramEnd"/>
            <w:r w:rsidRPr="004F0F90">
              <w:rPr>
                <w:rFonts w:asciiTheme="minorEastAsia" w:eastAsiaTheme="minorEastAsia" w:hAnsiTheme="minorEastAsia" w:cs="宋体" w:hint="eastAsia"/>
                <w:kern w:val="0"/>
                <w:sz w:val="24"/>
                <w:szCs w:val="24"/>
                <w:lang w:bidi="ar"/>
              </w:rPr>
              <w:t>。</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8、工作台门采用滑悬挂轮双向推拉门，便于拆装易清洁。</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9、尺寸≥1300*800*800mm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15</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冷藏四门</w:t>
            </w:r>
            <w:proofErr w:type="gramStart"/>
            <w:r w:rsidRPr="004F0F90">
              <w:rPr>
                <w:rFonts w:asciiTheme="minorEastAsia" w:eastAsiaTheme="minorEastAsia" w:hAnsiTheme="minorEastAsia" w:cs="宋体" w:hint="eastAsia"/>
                <w:kern w:val="0"/>
                <w:sz w:val="24"/>
                <w:szCs w:val="24"/>
                <w:lang w:bidi="ar"/>
              </w:rPr>
              <w:t>高身柜</w:t>
            </w:r>
            <w:proofErr w:type="gramEnd"/>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1、温度范围：-1℃ ~ 10℃。</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2、容积：≥846L。</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3、电源：220v/50Hz。</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4、1 级能效，耗电量：≤5.52kw·h/24h，制冷剂：R290。</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5、风冷无霜：多层送风风道，在38℃环温度负载下，最低可达-22℃；顶置</w:t>
            </w:r>
            <w:proofErr w:type="gramStart"/>
            <w:r w:rsidRPr="004F0F90">
              <w:rPr>
                <w:rFonts w:asciiTheme="minorEastAsia" w:eastAsiaTheme="minorEastAsia" w:hAnsiTheme="minorEastAsia" w:cs="宋体" w:hint="eastAsia"/>
                <w:kern w:val="0"/>
                <w:sz w:val="24"/>
                <w:szCs w:val="24"/>
                <w:lang w:bidi="ar"/>
              </w:rPr>
              <w:t>一</w:t>
            </w:r>
            <w:proofErr w:type="gramEnd"/>
            <w:r w:rsidRPr="004F0F90">
              <w:rPr>
                <w:rFonts w:asciiTheme="minorEastAsia" w:eastAsiaTheme="minorEastAsia" w:hAnsiTheme="minorEastAsia" w:cs="宋体" w:hint="eastAsia"/>
                <w:kern w:val="0"/>
                <w:sz w:val="24"/>
                <w:szCs w:val="24"/>
                <w:lang w:bidi="ar"/>
              </w:rPr>
              <w:t>体式制冷单元：商用制冷系统；顶</w:t>
            </w:r>
            <w:proofErr w:type="gramStart"/>
            <w:r w:rsidRPr="004F0F90">
              <w:rPr>
                <w:rFonts w:asciiTheme="minorEastAsia" w:eastAsiaTheme="minorEastAsia" w:hAnsiTheme="minorEastAsia" w:cs="宋体" w:hint="eastAsia"/>
                <w:kern w:val="0"/>
                <w:sz w:val="24"/>
                <w:szCs w:val="24"/>
                <w:lang w:bidi="ar"/>
              </w:rPr>
              <w:t>置静控风道</w:t>
            </w:r>
            <w:proofErr w:type="gramEnd"/>
            <w:r w:rsidRPr="004F0F90">
              <w:rPr>
                <w:rFonts w:asciiTheme="minorEastAsia" w:eastAsiaTheme="minorEastAsia" w:hAnsiTheme="minorEastAsia" w:cs="宋体" w:hint="eastAsia"/>
                <w:kern w:val="0"/>
                <w:sz w:val="24"/>
                <w:szCs w:val="24"/>
                <w:lang w:bidi="ar"/>
              </w:rPr>
              <w:t>，风道不占用箱内空间；高效制冷系统：高压微孔发泡基数+压缩机；一级能效；R8 圆角设计，方便清理避免滋生细菌；90 度自动闭门器，减少冷量流失；4 寸抗压大脚轮；</w:t>
            </w:r>
            <w:proofErr w:type="gramStart"/>
            <w:r w:rsidRPr="004F0F90">
              <w:rPr>
                <w:rFonts w:asciiTheme="minorEastAsia" w:eastAsiaTheme="minorEastAsia" w:hAnsiTheme="minorEastAsia" w:cs="宋体" w:hint="eastAsia"/>
                <w:kern w:val="0"/>
                <w:sz w:val="24"/>
                <w:szCs w:val="24"/>
                <w:lang w:bidi="ar"/>
              </w:rPr>
              <w:t>全框防凝露</w:t>
            </w:r>
            <w:proofErr w:type="gramEnd"/>
            <w:r w:rsidRPr="004F0F90">
              <w:rPr>
                <w:rFonts w:asciiTheme="minorEastAsia" w:eastAsiaTheme="minorEastAsia" w:hAnsiTheme="minorEastAsia" w:cs="宋体" w:hint="eastAsia"/>
                <w:kern w:val="0"/>
                <w:sz w:val="24"/>
                <w:szCs w:val="24"/>
                <w:lang w:bidi="ar"/>
              </w:rPr>
              <w:t>，杜绝凝露杜绝细菌滋生；高密度高称重搁架单位面积称重50kg/㎡。</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6、尺寸≥1220*760*1980mm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lastRenderedPageBreak/>
              <w:t>16</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四层平板货架A</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1、层板采用≥1.2mm 优质不锈钢制造；</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2、支架采用管壁≥1.0mm，≥Φ38 不锈钢管制作；</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3、工作面下加≥1.0mm 厚不锈钢板槽型补强撑；</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4、面板承受≥50kg/m</w:t>
            </w:r>
            <w:r w:rsidRPr="004F0F90">
              <w:rPr>
                <w:rFonts w:asciiTheme="minorEastAsia" w:eastAsiaTheme="minorEastAsia" w:hAnsiTheme="minorEastAsia" w:cs="宋体" w:hint="eastAsia"/>
                <w:kern w:val="0"/>
                <w:sz w:val="24"/>
                <w:szCs w:val="24"/>
                <w:vertAlign w:val="superscript"/>
                <w:lang w:bidi="ar"/>
              </w:rPr>
              <w:t>2</w:t>
            </w:r>
            <w:r w:rsidRPr="004F0F90">
              <w:rPr>
                <w:rFonts w:asciiTheme="minorEastAsia" w:eastAsiaTheme="minorEastAsia" w:hAnsiTheme="minorEastAsia" w:cs="宋体" w:hint="eastAsia"/>
                <w:kern w:val="0"/>
                <w:sz w:val="24"/>
                <w:szCs w:val="24"/>
                <w:lang w:bidi="ar"/>
              </w:rPr>
              <w:t xml:space="preserve"> 的平均载荷</w:t>
            </w:r>
            <w:proofErr w:type="gramStart"/>
            <w:r w:rsidRPr="004F0F90">
              <w:rPr>
                <w:rFonts w:asciiTheme="minorEastAsia" w:eastAsiaTheme="minorEastAsia" w:hAnsiTheme="minorEastAsia" w:cs="宋体" w:hint="eastAsia"/>
                <w:kern w:val="0"/>
                <w:sz w:val="24"/>
                <w:szCs w:val="24"/>
                <w:lang w:bidi="ar"/>
              </w:rPr>
              <w:t>不</w:t>
            </w:r>
            <w:proofErr w:type="gramEnd"/>
            <w:r w:rsidRPr="004F0F90">
              <w:rPr>
                <w:rFonts w:asciiTheme="minorEastAsia" w:eastAsiaTheme="minorEastAsia" w:hAnsiTheme="minorEastAsia" w:cs="宋体" w:hint="eastAsia"/>
                <w:kern w:val="0"/>
                <w:sz w:val="24"/>
                <w:szCs w:val="24"/>
                <w:lang w:bidi="ar"/>
              </w:rPr>
              <w:t>变型；</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5、压死边工艺，便于清理卫生不割手。</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6、尺寸≥1600*500*1550mm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17</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带</w:t>
            </w:r>
            <w:proofErr w:type="gramStart"/>
            <w:r w:rsidRPr="004F0F90">
              <w:rPr>
                <w:rFonts w:asciiTheme="minorEastAsia" w:eastAsiaTheme="minorEastAsia" w:hAnsiTheme="minorEastAsia" w:cs="宋体" w:hint="eastAsia"/>
                <w:kern w:val="0"/>
                <w:sz w:val="24"/>
                <w:szCs w:val="24"/>
                <w:lang w:bidi="ar"/>
              </w:rPr>
              <w:t>新风式油网</w:t>
            </w:r>
            <w:proofErr w:type="gramEnd"/>
            <w:r w:rsidRPr="004F0F90">
              <w:rPr>
                <w:rFonts w:asciiTheme="minorEastAsia" w:eastAsiaTheme="minorEastAsia" w:hAnsiTheme="minorEastAsia" w:cs="宋体" w:hint="eastAsia"/>
                <w:kern w:val="0"/>
                <w:sz w:val="24"/>
                <w:szCs w:val="24"/>
                <w:lang w:bidi="ar"/>
              </w:rPr>
              <w:t>烟罩A</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1、产品采用≥1.2 mm 优质不锈钢磨砂板制作；</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2、配置双层≥500*500*50 不锈钢滤网；</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w:t>
            </w:r>
            <w:proofErr w:type="gramStart"/>
            <w:r w:rsidRPr="004F0F90">
              <w:rPr>
                <w:rFonts w:asciiTheme="minorEastAsia" w:eastAsiaTheme="minorEastAsia" w:hAnsiTheme="minorEastAsia" w:cs="宋体" w:hint="eastAsia"/>
                <w:kern w:val="0"/>
                <w:sz w:val="24"/>
                <w:szCs w:val="24"/>
                <w:lang w:bidi="ar"/>
              </w:rPr>
              <w:t>冲压免边处理</w:t>
            </w:r>
            <w:proofErr w:type="gramEnd"/>
            <w:r w:rsidRPr="004F0F90">
              <w:rPr>
                <w:rFonts w:asciiTheme="minorEastAsia" w:eastAsiaTheme="minorEastAsia" w:hAnsiTheme="minorEastAsia" w:cs="宋体" w:hint="eastAsia"/>
                <w:kern w:val="0"/>
                <w:sz w:val="24"/>
                <w:szCs w:val="24"/>
                <w:lang w:bidi="ar"/>
              </w:rPr>
              <w:t>防止清洗割手；</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4、下端设有接油槽、接油盒；</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5、罩</w:t>
            </w:r>
            <w:proofErr w:type="gramStart"/>
            <w:r w:rsidRPr="004F0F90">
              <w:rPr>
                <w:rFonts w:asciiTheme="minorEastAsia" w:eastAsiaTheme="minorEastAsia" w:hAnsiTheme="minorEastAsia" w:cs="宋体" w:hint="eastAsia"/>
                <w:kern w:val="0"/>
                <w:sz w:val="24"/>
                <w:szCs w:val="24"/>
                <w:lang w:bidi="ar"/>
              </w:rPr>
              <w:t>体加导</w:t>
            </w:r>
            <w:proofErr w:type="gramEnd"/>
            <w:r w:rsidRPr="004F0F90">
              <w:rPr>
                <w:rFonts w:asciiTheme="minorEastAsia" w:eastAsiaTheme="minorEastAsia" w:hAnsiTheme="minorEastAsia" w:cs="宋体" w:hint="eastAsia"/>
                <w:kern w:val="0"/>
                <w:sz w:val="24"/>
                <w:szCs w:val="24"/>
                <w:lang w:bidi="ar"/>
              </w:rPr>
              <w:t>油槽，为满焊结构，平面焊接均匀无漏封，配有防潮灯。</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6、带新风装置。</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7、尺寸≥12400*1300mm。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平方米</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18</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18</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封墙板A</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设备采用拉丝不锈钢板材制作，厚≥1.0mm。宽≥1800mm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延米</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25</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19</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装饰板A</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设备采用拉丝不锈钢板材制作，厚≥1.0mm。宽≥1200mm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延米</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30.7</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20</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proofErr w:type="gramStart"/>
            <w:r w:rsidRPr="004F0F90">
              <w:rPr>
                <w:rFonts w:asciiTheme="minorEastAsia" w:eastAsiaTheme="minorEastAsia" w:hAnsiTheme="minorEastAsia" w:cs="宋体" w:hint="eastAsia"/>
                <w:kern w:val="0"/>
                <w:sz w:val="24"/>
                <w:szCs w:val="24"/>
                <w:lang w:bidi="ar"/>
              </w:rPr>
              <w:t>炉拼台</w:t>
            </w:r>
            <w:proofErr w:type="gramEnd"/>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1、产品采用优质不锈钢板制作；</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2、台面采用≥1.2mm 厚不锈钢板；</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w:t>
            </w:r>
            <w:proofErr w:type="gramStart"/>
            <w:r w:rsidRPr="004F0F90">
              <w:rPr>
                <w:rFonts w:asciiTheme="minorEastAsia" w:eastAsiaTheme="minorEastAsia" w:hAnsiTheme="minorEastAsia" w:cs="宋体" w:hint="eastAsia"/>
                <w:kern w:val="0"/>
                <w:sz w:val="24"/>
                <w:szCs w:val="24"/>
                <w:lang w:bidi="ar"/>
              </w:rPr>
              <w:t>脚通</w:t>
            </w:r>
            <w:proofErr w:type="gramEnd"/>
            <w:r w:rsidRPr="004F0F90">
              <w:rPr>
                <w:rFonts w:asciiTheme="minorEastAsia" w:eastAsiaTheme="minorEastAsia" w:hAnsiTheme="minorEastAsia" w:cs="宋体" w:hint="eastAsia"/>
                <w:kern w:val="0"/>
                <w:sz w:val="24"/>
                <w:szCs w:val="24"/>
                <w:lang w:bidi="ar"/>
              </w:rPr>
              <w:t>≥ф50X1.0mm 不锈钢管；</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 xml:space="preserve">4、配不锈钢子弹脚4 </w:t>
            </w:r>
            <w:proofErr w:type="gramStart"/>
            <w:r w:rsidRPr="004F0F90">
              <w:rPr>
                <w:rFonts w:asciiTheme="minorEastAsia" w:eastAsiaTheme="minorEastAsia" w:hAnsiTheme="minorEastAsia" w:cs="宋体" w:hint="eastAsia"/>
                <w:kern w:val="0"/>
                <w:sz w:val="24"/>
                <w:szCs w:val="24"/>
                <w:lang w:bidi="ar"/>
              </w:rPr>
              <w:t>个</w:t>
            </w:r>
            <w:proofErr w:type="gramEnd"/>
            <w:r w:rsidRPr="004F0F90">
              <w:rPr>
                <w:rFonts w:asciiTheme="minorEastAsia" w:eastAsiaTheme="minorEastAsia" w:hAnsiTheme="minorEastAsia" w:cs="宋体" w:hint="eastAsia"/>
                <w:kern w:val="0"/>
                <w:sz w:val="24"/>
                <w:szCs w:val="24"/>
                <w:lang w:bidi="ar"/>
              </w:rPr>
              <w:t>。</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5、尺寸≥400*1200*800+450mm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4</w:t>
            </w:r>
          </w:p>
        </w:tc>
      </w:tr>
      <w:tr w:rsidR="004F0F90" w:rsidRPr="004F0F90" w:rsidTr="00C62052">
        <w:trPr>
          <w:trHeight w:val="378"/>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21</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挂墙式双头单尾小炒灶</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1、炉架、层板采用1.0mm厚镀锌板全铆</w:t>
            </w:r>
            <w:proofErr w:type="gramStart"/>
            <w:r w:rsidRPr="004F0F90">
              <w:rPr>
                <w:rFonts w:asciiTheme="minorEastAsia" w:eastAsiaTheme="minorEastAsia" w:hAnsiTheme="minorEastAsia" w:cs="宋体" w:hint="eastAsia"/>
                <w:kern w:val="0"/>
                <w:sz w:val="24"/>
                <w:szCs w:val="24"/>
                <w:lang w:bidi="ar"/>
              </w:rPr>
              <w:t>钣</w:t>
            </w:r>
            <w:proofErr w:type="gramEnd"/>
            <w:r w:rsidRPr="004F0F90">
              <w:rPr>
                <w:rFonts w:asciiTheme="minorEastAsia" w:eastAsiaTheme="minorEastAsia" w:hAnsiTheme="minorEastAsia" w:cs="宋体" w:hint="eastAsia"/>
                <w:kern w:val="0"/>
                <w:sz w:val="24"/>
                <w:szCs w:val="24"/>
                <w:lang w:bidi="ar"/>
              </w:rPr>
              <w:t>金结构，炉面不锈钢1.2mm厚。</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2、双层球墨铸铁炉膛。</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3.采用侧进风310S不锈钢内外双</w:t>
            </w:r>
            <w:proofErr w:type="gramStart"/>
            <w:r w:rsidRPr="004F0F90">
              <w:rPr>
                <w:rFonts w:asciiTheme="minorEastAsia" w:eastAsiaTheme="minorEastAsia" w:hAnsiTheme="minorEastAsia" w:cs="宋体" w:hint="eastAsia"/>
                <w:kern w:val="0"/>
                <w:sz w:val="24"/>
                <w:szCs w:val="24"/>
                <w:lang w:bidi="ar"/>
              </w:rPr>
              <w:t>炫</w:t>
            </w:r>
            <w:proofErr w:type="gramEnd"/>
            <w:r w:rsidRPr="004F0F90">
              <w:rPr>
                <w:rFonts w:asciiTheme="minorEastAsia" w:eastAsiaTheme="minorEastAsia" w:hAnsiTheme="minorEastAsia" w:cs="宋体" w:hint="eastAsia"/>
                <w:kern w:val="0"/>
                <w:sz w:val="24"/>
                <w:szCs w:val="24"/>
                <w:lang w:bidi="ar"/>
              </w:rPr>
              <w:t>火预混炉头，隐藏式点火针、熄火保护感应针，炉头设有排水孔，水进去直接排出，火焰温度高达1300度，双旋火焰，符合国标GB35848-2024《商用燃气燃烧器具》。</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4.点火针，熄火保护感应针。</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5.不锈钢拉伸+贵金属反射体，聚热辐射，锅底吸收不了的热量被反射体吸收重复对锅底加热，达到节能降耗的目的，热效率51%。</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6、60瓦直流静音风机。</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7、熄火保护装置，炉头意外熄火自动切断气源，符合国标GB35848-2024《商用燃气燃烧器具》。</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8、一键起动控制系统，智能显示屏，显示4档火力，故障代码，气阀，风阀，风机，控制器集成化设计，风气自动配比，无需手动调节风气比例。</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lastRenderedPageBreak/>
              <w:t>9、尺寸≥1800*1200*800+450mm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lastRenderedPageBreak/>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2</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lastRenderedPageBreak/>
              <w:t>22</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挂墙式双头大锅灶</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1、炉架、层板采用1.0mm厚镀锌板全铆</w:t>
            </w:r>
            <w:proofErr w:type="gramStart"/>
            <w:r w:rsidRPr="004F0F90">
              <w:rPr>
                <w:rFonts w:asciiTheme="minorEastAsia" w:eastAsiaTheme="minorEastAsia" w:hAnsiTheme="minorEastAsia" w:cs="宋体" w:hint="eastAsia"/>
                <w:kern w:val="0"/>
                <w:sz w:val="24"/>
                <w:szCs w:val="24"/>
                <w:lang w:bidi="ar"/>
              </w:rPr>
              <w:t>钣</w:t>
            </w:r>
            <w:proofErr w:type="gramEnd"/>
            <w:r w:rsidRPr="004F0F90">
              <w:rPr>
                <w:rFonts w:asciiTheme="minorEastAsia" w:eastAsiaTheme="minorEastAsia" w:hAnsiTheme="minorEastAsia" w:cs="宋体" w:hint="eastAsia"/>
                <w:kern w:val="0"/>
                <w:sz w:val="24"/>
                <w:szCs w:val="24"/>
                <w:lang w:bidi="ar"/>
              </w:rPr>
              <w:t>金结构，炉面不锈钢1.5mm厚。</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2、双层加厚不锈钢中间内置加热管炉膛，预留热水外接接口。</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3、采用直径220MM预混炉头，隐藏式点火针、熄火保护感应针，火焰温度高达1200度，受热均匀，符合国标GB35848-2024《商用燃气燃烧器具》。</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4、点火针，熄火保护感应针。</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5、180瓦交流风机，无需手动调节风气比例。</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6、熄火保护装置，炉头意外熄火自动切断气源，符合国标GB35848-2024《商用燃气燃烧器具》。</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7、尺寸≥2100*1200*800+450mm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23</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挂墙式单头小炒炉</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1、炉架采用≥38mmX25mm 不锈钢方管厚度≥1.2mm 焊接而成，面板采用优质不锈钢厚度≥1.2mm 一体成型，侧板不锈钢厚度≥1.0mm。</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2.双层聚热封闭式整体不锈钢焊接炉膛，配备熄火保护功能，稳压阀，前置真空隔离观火孔，热效率一级或以上。</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3.静音预混18 头大功率燃烧器，炉</w:t>
            </w:r>
            <w:proofErr w:type="gramStart"/>
            <w:r w:rsidRPr="004F0F90">
              <w:rPr>
                <w:rFonts w:asciiTheme="minorEastAsia" w:eastAsiaTheme="minorEastAsia" w:hAnsiTheme="minorEastAsia" w:cs="宋体" w:hint="eastAsia"/>
                <w:kern w:val="0"/>
                <w:sz w:val="24"/>
                <w:szCs w:val="24"/>
                <w:lang w:bidi="ar"/>
              </w:rPr>
              <w:t>头采用</w:t>
            </w:r>
            <w:proofErr w:type="gramEnd"/>
            <w:r w:rsidRPr="004F0F90">
              <w:rPr>
                <w:rFonts w:asciiTheme="minorEastAsia" w:eastAsiaTheme="minorEastAsia" w:hAnsiTheme="minorEastAsia" w:cs="宋体" w:hint="eastAsia"/>
                <w:kern w:val="0"/>
                <w:sz w:val="24"/>
                <w:szCs w:val="24"/>
                <w:lang w:bidi="ar"/>
              </w:rPr>
              <w:t>不锈钢310S精制而成。</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4.具备熄火保护功能、一键启动功能。</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5.风机采用直流风机，功率80 瓦，风机、风阀、气阀集成化设计。</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6、尺寸≥1200*1200*800+450mm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24</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挂墙式双头</w:t>
            </w:r>
            <w:proofErr w:type="gramStart"/>
            <w:r w:rsidRPr="004F0F90">
              <w:rPr>
                <w:rFonts w:asciiTheme="minorEastAsia" w:eastAsiaTheme="minorEastAsia" w:hAnsiTheme="minorEastAsia" w:cs="宋体" w:hint="eastAsia"/>
                <w:kern w:val="0"/>
                <w:sz w:val="24"/>
                <w:szCs w:val="24"/>
                <w:lang w:bidi="ar"/>
              </w:rPr>
              <w:t>矮汤炉</w:t>
            </w:r>
            <w:proofErr w:type="gramEnd"/>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1、产品采用优质不锈钢板制造；</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2、台面采用≥1.2 ㎜厚不锈钢板；</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3、前板,侧板为≥1.2 ㎜不锈钢板；</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4、采用强力节能炉头，配备电子打火熄火自动保护装置；</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5、铸铁花形炉面板；</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6、气管、水管均采用不锈钢连接管；</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7、带长明火。</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8、尺寸≥1400*850*600+650mm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520"/>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25</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挂墙式四头煲仔炉</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1、整体采用优质不锈钢制作；</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2、面板厚度≥1.2mm；侧板、背板、前板厚≥1.0mm；</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3、底架采用≥38*25mm 镀锌方管；</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w:t>
            </w:r>
            <w:proofErr w:type="gramStart"/>
            <w:r w:rsidRPr="004F0F90">
              <w:rPr>
                <w:rFonts w:asciiTheme="minorEastAsia" w:eastAsiaTheme="minorEastAsia" w:hAnsiTheme="minorEastAsia" w:cs="宋体" w:hint="eastAsia"/>
                <w:kern w:val="0"/>
                <w:sz w:val="24"/>
                <w:szCs w:val="24"/>
                <w:lang w:bidi="ar"/>
              </w:rPr>
              <w:t>配可调节</w:t>
            </w:r>
            <w:proofErr w:type="gramEnd"/>
            <w:r w:rsidRPr="004F0F90">
              <w:rPr>
                <w:rFonts w:asciiTheme="minorEastAsia" w:eastAsiaTheme="minorEastAsia" w:hAnsiTheme="minorEastAsia" w:cs="宋体" w:hint="eastAsia"/>
                <w:kern w:val="0"/>
                <w:sz w:val="24"/>
                <w:szCs w:val="24"/>
                <w:lang w:bidi="ar"/>
              </w:rPr>
              <w:t>子弹脚；</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5、配点子打火开关，熄火保护；</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6、用气量6 立方米/小时。</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7、尺寸≥800*1200*800+450mm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lastRenderedPageBreak/>
              <w:t>26</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十盘万能蒸烤箱</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 xml:space="preserve">1、全新触屏：电容屏；                                   </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2、三重除垢：一重开机自动清洗锅炉，二重定时除垢提醒，三重全新的自动除垢系统</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3、全新照明设计：LED 灯，新照明位置；</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4、二级门锁：防止热气和蒸汽涌出伤人。</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5、三层玻璃门：节能保温，隔热效果。</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6、能耗显示：时刻查看能耗情况</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7、醒发功能：各种面食醒发。</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8、</w:t>
            </w:r>
            <w:proofErr w:type="gramStart"/>
            <w:r w:rsidRPr="004F0F90">
              <w:rPr>
                <w:rFonts w:asciiTheme="minorEastAsia" w:eastAsiaTheme="minorEastAsia" w:hAnsiTheme="minorEastAsia" w:cs="宋体" w:hint="eastAsia"/>
                <w:kern w:val="0"/>
                <w:sz w:val="24"/>
                <w:szCs w:val="24"/>
                <w:lang w:bidi="ar"/>
              </w:rPr>
              <w:t>一</w:t>
            </w:r>
            <w:proofErr w:type="gramEnd"/>
            <w:r w:rsidRPr="004F0F90">
              <w:rPr>
                <w:rFonts w:asciiTheme="minorEastAsia" w:eastAsiaTheme="minorEastAsia" w:hAnsiTheme="minorEastAsia" w:cs="宋体" w:hint="eastAsia"/>
                <w:kern w:val="0"/>
                <w:sz w:val="24"/>
                <w:szCs w:val="24"/>
                <w:lang w:bidi="ar"/>
              </w:rPr>
              <w:t>机多能：三个常用模式，全面实现中餐的蒸、烤、焖、炖、焗、煎等各类烹饪方法</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9、菜单编辑：可存储上千</w:t>
            </w:r>
            <w:proofErr w:type="gramStart"/>
            <w:r w:rsidRPr="004F0F90">
              <w:rPr>
                <w:rFonts w:asciiTheme="minorEastAsia" w:eastAsiaTheme="minorEastAsia" w:hAnsiTheme="minorEastAsia" w:cs="宋体" w:hint="eastAsia"/>
                <w:kern w:val="0"/>
                <w:sz w:val="24"/>
                <w:szCs w:val="24"/>
                <w:lang w:bidi="ar"/>
              </w:rPr>
              <w:t>个</w:t>
            </w:r>
            <w:proofErr w:type="gramEnd"/>
            <w:r w:rsidRPr="004F0F90">
              <w:rPr>
                <w:rFonts w:asciiTheme="minorEastAsia" w:eastAsiaTheme="minorEastAsia" w:hAnsiTheme="minorEastAsia" w:cs="宋体" w:hint="eastAsia"/>
                <w:kern w:val="0"/>
                <w:sz w:val="24"/>
                <w:szCs w:val="24"/>
                <w:lang w:bidi="ar"/>
              </w:rPr>
              <w:t>分15 段烹饪的专业菜单；</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10、分层烹饪：单独控制每层烹饪时间，可同时烹饪多种菜式，灵活应对同时多菜式出品需求</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11、智能温控：设定温度和实际温度差值正负5℃；</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12、差值烹饪：可同时设置食物和内膛的温度控制；</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13、预约烹饪：在指定的时间开始烹饪，方便灵活安排错峰烹饪供食。</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14、预热设置：根据食物要求设定预热差值，满足不同需求，节约时间</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15、自动清洗：多重清洗模式，有效应对各种烹饪产生的油污和</w:t>
            </w:r>
            <w:proofErr w:type="gramStart"/>
            <w:r w:rsidRPr="004F0F90">
              <w:rPr>
                <w:rFonts w:asciiTheme="minorEastAsia" w:eastAsiaTheme="minorEastAsia" w:hAnsiTheme="minorEastAsia" w:cs="宋体" w:hint="eastAsia"/>
                <w:kern w:val="0"/>
                <w:sz w:val="24"/>
                <w:szCs w:val="24"/>
                <w:lang w:bidi="ar"/>
              </w:rPr>
              <w:t>顽渍</w:t>
            </w:r>
            <w:proofErr w:type="gramEnd"/>
            <w:r w:rsidRPr="004F0F90">
              <w:rPr>
                <w:rFonts w:asciiTheme="minorEastAsia" w:eastAsiaTheme="minorEastAsia" w:hAnsiTheme="minorEastAsia" w:cs="宋体" w:hint="eastAsia"/>
                <w:kern w:val="0"/>
                <w:sz w:val="24"/>
                <w:szCs w:val="24"/>
                <w:lang w:bidi="ar"/>
              </w:rPr>
              <w:t>。</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16、</w:t>
            </w:r>
            <w:proofErr w:type="gramStart"/>
            <w:r w:rsidRPr="004F0F90">
              <w:rPr>
                <w:rFonts w:asciiTheme="minorEastAsia" w:eastAsiaTheme="minorEastAsia" w:hAnsiTheme="minorEastAsia" w:cs="宋体" w:hint="eastAsia"/>
                <w:kern w:val="0"/>
                <w:sz w:val="24"/>
                <w:szCs w:val="24"/>
                <w:lang w:bidi="ar"/>
              </w:rPr>
              <w:t>肉针模式</w:t>
            </w:r>
            <w:proofErr w:type="gramEnd"/>
            <w:r w:rsidRPr="004F0F90">
              <w:rPr>
                <w:rFonts w:asciiTheme="minorEastAsia" w:eastAsiaTheme="minorEastAsia" w:hAnsiTheme="minorEastAsia" w:cs="宋体" w:hint="eastAsia"/>
                <w:kern w:val="0"/>
                <w:sz w:val="24"/>
                <w:szCs w:val="24"/>
                <w:lang w:bidi="ar"/>
              </w:rPr>
              <w:t>：可探、</w:t>
            </w:r>
            <w:proofErr w:type="gramStart"/>
            <w:r w:rsidRPr="004F0F90">
              <w:rPr>
                <w:rFonts w:asciiTheme="minorEastAsia" w:eastAsiaTheme="minorEastAsia" w:hAnsiTheme="minorEastAsia" w:cs="宋体" w:hint="eastAsia"/>
                <w:kern w:val="0"/>
                <w:sz w:val="24"/>
                <w:szCs w:val="24"/>
                <w:lang w:bidi="ar"/>
              </w:rPr>
              <w:t>控食物</w:t>
            </w:r>
            <w:proofErr w:type="gramEnd"/>
            <w:r w:rsidRPr="004F0F90">
              <w:rPr>
                <w:rFonts w:asciiTheme="minorEastAsia" w:eastAsiaTheme="minorEastAsia" w:hAnsiTheme="minorEastAsia" w:cs="宋体" w:hint="eastAsia"/>
                <w:kern w:val="0"/>
                <w:sz w:val="24"/>
                <w:szCs w:val="24"/>
                <w:lang w:bidi="ar"/>
              </w:rPr>
              <w:t>内部温度，确保大块食物的烹饪效果</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17、自带锅炉：可产生强大的蒸汽，让中餐菜式烹饪自如。</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18、排湿功能：强制排出烤制中产生的蒸汽，保证烤制效果</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19、360°热风循环：加热均匀，确保食品色泽。</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20、高效能电热管：加热速度快，节省时间</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21、圆弧内膛：无卫生死角，保证食品安全电压：380V。</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 xml:space="preserve">22、频率：50HZ，功率≥18.5kw，容量：10 </w:t>
            </w:r>
            <w:proofErr w:type="gramStart"/>
            <w:r w:rsidRPr="004F0F90">
              <w:rPr>
                <w:rFonts w:asciiTheme="minorEastAsia" w:eastAsiaTheme="minorEastAsia" w:hAnsiTheme="minorEastAsia" w:cs="宋体" w:hint="eastAsia"/>
                <w:kern w:val="0"/>
                <w:sz w:val="24"/>
                <w:szCs w:val="24"/>
                <w:lang w:bidi="ar"/>
              </w:rPr>
              <w:t>个</w:t>
            </w:r>
            <w:proofErr w:type="gramEnd"/>
            <w:r w:rsidRPr="004F0F90">
              <w:rPr>
                <w:rFonts w:asciiTheme="minorEastAsia" w:eastAsiaTheme="minorEastAsia" w:hAnsiTheme="minorEastAsia" w:cs="宋体" w:hint="eastAsia"/>
                <w:kern w:val="0"/>
                <w:sz w:val="24"/>
                <w:szCs w:val="24"/>
                <w:lang w:bidi="ar"/>
              </w:rPr>
              <w:t>GN1/1*1盆，规格：≥910*810*1080mm，每层高度≥67mm,温度范围：30~250℃。</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27</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proofErr w:type="gramStart"/>
            <w:r w:rsidRPr="004F0F90">
              <w:rPr>
                <w:rFonts w:asciiTheme="minorEastAsia" w:eastAsiaTheme="minorEastAsia" w:hAnsiTheme="minorEastAsia" w:cs="宋体" w:hint="eastAsia"/>
                <w:kern w:val="0"/>
                <w:sz w:val="24"/>
                <w:szCs w:val="24"/>
                <w:lang w:bidi="ar"/>
              </w:rPr>
              <w:t>蒸烤箱挂墙</w:t>
            </w:r>
            <w:proofErr w:type="gramEnd"/>
            <w:r w:rsidRPr="004F0F90">
              <w:rPr>
                <w:rFonts w:asciiTheme="minorEastAsia" w:eastAsiaTheme="minorEastAsia" w:hAnsiTheme="minorEastAsia" w:cs="宋体" w:hint="eastAsia"/>
                <w:kern w:val="0"/>
                <w:sz w:val="24"/>
                <w:szCs w:val="24"/>
                <w:lang w:bidi="ar"/>
              </w:rPr>
              <w:t>支架</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1、设备采用SUS 不锈钢拉丝板材制作，板材厚度为≥1.2mm。</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2、尺寸：≥900*900*600mm。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套</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28</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四层平板货架B</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1、层板采用≥1.2mm 优质不锈钢制造；</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2、支架采用管壁≥1.0mm，≥Φ38 不锈钢管制作；</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3、工作面下加≥1.0mm 厚不锈钢板槽型补强撑；</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4、面板承受≥50KG/M</w:t>
            </w:r>
            <w:r w:rsidRPr="004F0F90">
              <w:rPr>
                <w:rFonts w:asciiTheme="minorEastAsia" w:eastAsiaTheme="minorEastAsia" w:hAnsiTheme="minorEastAsia" w:cs="宋体" w:hint="eastAsia"/>
                <w:kern w:val="0"/>
                <w:sz w:val="24"/>
                <w:szCs w:val="24"/>
                <w:vertAlign w:val="superscript"/>
                <w:lang w:bidi="ar"/>
              </w:rPr>
              <w:t>2</w:t>
            </w:r>
            <w:r w:rsidRPr="004F0F90">
              <w:rPr>
                <w:rFonts w:asciiTheme="minorEastAsia" w:eastAsiaTheme="minorEastAsia" w:hAnsiTheme="minorEastAsia" w:cs="宋体" w:hint="eastAsia"/>
                <w:kern w:val="0"/>
                <w:sz w:val="24"/>
                <w:szCs w:val="24"/>
                <w:lang w:bidi="ar"/>
              </w:rPr>
              <w:t xml:space="preserve"> 的平均载荷</w:t>
            </w:r>
            <w:proofErr w:type="gramStart"/>
            <w:r w:rsidRPr="004F0F90">
              <w:rPr>
                <w:rFonts w:asciiTheme="minorEastAsia" w:eastAsiaTheme="minorEastAsia" w:hAnsiTheme="minorEastAsia" w:cs="宋体" w:hint="eastAsia"/>
                <w:kern w:val="0"/>
                <w:sz w:val="24"/>
                <w:szCs w:val="24"/>
                <w:lang w:bidi="ar"/>
              </w:rPr>
              <w:t>不</w:t>
            </w:r>
            <w:proofErr w:type="gramEnd"/>
            <w:r w:rsidRPr="004F0F90">
              <w:rPr>
                <w:rFonts w:asciiTheme="minorEastAsia" w:eastAsiaTheme="minorEastAsia" w:hAnsiTheme="minorEastAsia" w:cs="宋体" w:hint="eastAsia"/>
                <w:kern w:val="0"/>
                <w:sz w:val="24"/>
                <w:szCs w:val="24"/>
                <w:lang w:bidi="ar"/>
              </w:rPr>
              <w:t>变型；</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5、压死边工艺，便于清理卫生不割手。</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6、尺寸≥1200*500*1550mm</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lastRenderedPageBreak/>
              <w:t>7、所投货架需具有符合GB/T38160-2019、GB/T42675-2023、GB/T10610-2009标准，检验层板对立柱的垂直度≤5mm，弯曲外表面无裂纹，晶粒度不低于5级；</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8、所投货架需具有</w:t>
            </w:r>
            <w:proofErr w:type="gramStart"/>
            <w:r w:rsidRPr="004F0F90">
              <w:rPr>
                <w:rFonts w:asciiTheme="minorEastAsia" w:eastAsiaTheme="minorEastAsia" w:hAnsiTheme="minorEastAsia" w:cs="宋体" w:hint="eastAsia"/>
                <w:kern w:val="0"/>
                <w:sz w:val="24"/>
                <w:szCs w:val="24"/>
                <w:lang w:bidi="ar"/>
              </w:rPr>
              <w:t>符合符合</w:t>
            </w:r>
            <w:proofErr w:type="gramEnd"/>
            <w:r w:rsidRPr="004F0F90">
              <w:rPr>
                <w:rFonts w:asciiTheme="minorEastAsia" w:eastAsiaTheme="minorEastAsia" w:hAnsiTheme="minorEastAsia" w:cs="宋体" w:hint="eastAsia"/>
                <w:kern w:val="0"/>
                <w:sz w:val="24"/>
                <w:szCs w:val="24"/>
                <w:lang w:bidi="ar"/>
              </w:rPr>
              <w:t>GB/T10125-2021国家标准，符合GB/T6461-2002进行评级达到保护等级10级，检验面无锈蚀现象。</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lastRenderedPageBreak/>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3</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lastRenderedPageBreak/>
              <w:t>29</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单层玻璃掩门挂墙柜</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1、设备材质采用优质不锈钢板材制作，侧板、背板、底板、层板厚≥1.2mm；</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2、加强筋厚≥1.0mm；</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3、门采用单层钢化玻璃门，</w:t>
            </w:r>
            <w:proofErr w:type="gramStart"/>
            <w:r w:rsidRPr="004F0F90">
              <w:rPr>
                <w:rFonts w:asciiTheme="minorEastAsia" w:eastAsiaTheme="minorEastAsia" w:hAnsiTheme="minorEastAsia" w:cs="宋体" w:hint="eastAsia"/>
                <w:kern w:val="0"/>
                <w:sz w:val="24"/>
                <w:szCs w:val="24"/>
                <w:lang w:bidi="ar"/>
              </w:rPr>
              <w:t>双移门</w:t>
            </w:r>
            <w:proofErr w:type="gramEnd"/>
            <w:r w:rsidRPr="004F0F90">
              <w:rPr>
                <w:rFonts w:asciiTheme="minorEastAsia" w:eastAsiaTheme="minorEastAsia" w:hAnsiTheme="minorEastAsia" w:cs="宋体" w:hint="eastAsia"/>
                <w:kern w:val="0"/>
                <w:sz w:val="24"/>
                <w:szCs w:val="24"/>
                <w:lang w:bidi="ar"/>
              </w:rPr>
              <w:t>采用滑悬挂轮双向推拉门，便于拆装易清洁。</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4、尺寸≥1800*400*970mm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3</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30</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左双星工作台柜</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1、采用优质不锈钢板制作；</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2、台面厚≥1.2mm，</w:t>
            </w:r>
            <w:proofErr w:type="gramStart"/>
            <w:r w:rsidRPr="004F0F90">
              <w:rPr>
                <w:rFonts w:asciiTheme="minorEastAsia" w:eastAsiaTheme="minorEastAsia" w:hAnsiTheme="minorEastAsia" w:cs="宋体" w:hint="eastAsia"/>
                <w:kern w:val="0"/>
                <w:sz w:val="24"/>
                <w:szCs w:val="24"/>
                <w:lang w:bidi="ar"/>
              </w:rPr>
              <w:t>星盆厚</w:t>
            </w:r>
            <w:proofErr w:type="gramEnd"/>
            <w:r w:rsidRPr="004F0F90">
              <w:rPr>
                <w:rFonts w:asciiTheme="minorEastAsia" w:eastAsiaTheme="minorEastAsia" w:hAnsiTheme="minorEastAsia" w:cs="宋体" w:hint="eastAsia"/>
                <w:kern w:val="0"/>
                <w:sz w:val="24"/>
                <w:szCs w:val="24"/>
                <w:lang w:bidi="ar"/>
              </w:rPr>
              <w:t>≥1.2mm，星盆与台面焊接打磨，星盆深度为≥180mm；</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3、侧板、背板、底板厚≥1.0mm；加强筋厚≥1.0mm；</w:t>
            </w:r>
            <w:proofErr w:type="gramStart"/>
            <w:r w:rsidRPr="004F0F90">
              <w:rPr>
                <w:rFonts w:asciiTheme="minorEastAsia" w:eastAsiaTheme="minorEastAsia" w:hAnsiTheme="minorEastAsia" w:cs="宋体" w:hint="eastAsia"/>
                <w:kern w:val="0"/>
                <w:sz w:val="24"/>
                <w:szCs w:val="24"/>
                <w:lang w:bidi="ar"/>
              </w:rPr>
              <w:t>门厚</w:t>
            </w:r>
            <w:proofErr w:type="gramEnd"/>
            <w:r w:rsidRPr="004F0F90">
              <w:rPr>
                <w:rFonts w:asciiTheme="minorEastAsia" w:eastAsiaTheme="minorEastAsia" w:hAnsiTheme="minorEastAsia" w:cs="宋体" w:hint="eastAsia"/>
                <w:kern w:val="0"/>
                <w:sz w:val="24"/>
                <w:szCs w:val="24"/>
                <w:lang w:bidi="ar"/>
              </w:rPr>
              <w:t>≥1.0mm；</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w:t>
            </w:r>
            <w:proofErr w:type="gramStart"/>
            <w:r w:rsidRPr="004F0F90">
              <w:rPr>
                <w:rFonts w:asciiTheme="minorEastAsia" w:eastAsiaTheme="minorEastAsia" w:hAnsiTheme="minorEastAsia" w:cs="宋体" w:hint="eastAsia"/>
                <w:kern w:val="0"/>
                <w:sz w:val="24"/>
                <w:szCs w:val="24"/>
                <w:lang w:bidi="ar"/>
              </w:rPr>
              <w:t>双移门</w:t>
            </w:r>
            <w:proofErr w:type="gramEnd"/>
            <w:r w:rsidRPr="004F0F90">
              <w:rPr>
                <w:rFonts w:asciiTheme="minorEastAsia" w:eastAsiaTheme="minorEastAsia" w:hAnsiTheme="minorEastAsia" w:cs="宋体" w:hint="eastAsia"/>
                <w:kern w:val="0"/>
                <w:sz w:val="24"/>
                <w:szCs w:val="24"/>
                <w:lang w:bidi="ar"/>
              </w:rPr>
              <w:t>采用滑悬挂轮双向推拉门，便于拆装易清洁；</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5、重力脚为≥φ60mm 全不锈钢可调节重力脚。配下水口。</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6、尺寸≥1800*760*800+150mm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31</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灭火系统</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1、本装置采用机械、电控相结合传动方式，24 小时全天候监控；</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2、当发生火情，感温机构动作，灭火装置自动开启；</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3、由装置启动到扑灭火焰仅用3-8 秒；</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4、装置启动在灭灶台火的同时把厨房专用灭火剂喷向排烟系统，同一时间切断燃气或燃油供应，灭火剂喷洒完毕水流阀自动开启，自来水喷洒到灶具及烟道内使其降温确保</w:t>
            </w:r>
            <w:proofErr w:type="gramStart"/>
            <w:r w:rsidRPr="004F0F90">
              <w:rPr>
                <w:rFonts w:asciiTheme="minorEastAsia" w:eastAsiaTheme="minorEastAsia" w:hAnsiTheme="minorEastAsia" w:cs="宋体" w:hint="eastAsia"/>
                <w:kern w:val="0"/>
                <w:sz w:val="24"/>
                <w:szCs w:val="24"/>
                <w:lang w:bidi="ar"/>
              </w:rPr>
              <w:t>不</w:t>
            </w:r>
            <w:proofErr w:type="gramEnd"/>
            <w:r w:rsidRPr="004F0F90">
              <w:rPr>
                <w:rFonts w:asciiTheme="minorEastAsia" w:eastAsiaTheme="minorEastAsia" w:hAnsiTheme="minorEastAsia" w:cs="宋体" w:hint="eastAsia"/>
                <w:kern w:val="0"/>
                <w:sz w:val="24"/>
                <w:szCs w:val="24"/>
                <w:lang w:bidi="ar"/>
              </w:rPr>
              <w:t>复燃；</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5、设备有一体式声光报警器（</w:t>
            </w:r>
            <w:proofErr w:type="gramStart"/>
            <w:r w:rsidRPr="004F0F90">
              <w:rPr>
                <w:rFonts w:asciiTheme="minorEastAsia" w:eastAsiaTheme="minorEastAsia" w:hAnsiTheme="minorEastAsia" w:cs="宋体" w:hint="eastAsia"/>
                <w:kern w:val="0"/>
                <w:sz w:val="24"/>
                <w:szCs w:val="24"/>
                <w:lang w:bidi="ar"/>
              </w:rPr>
              <w:t>带启动</w:t>
            </w:r>
            <w:proofErr w:type="gramEnd"/>
            <w:r w:rsidRPr="004F0F90">
              <w:rPr>
                <w:rFonts w:asciiTheme="minorEastAsia" w:eastAsiaTheme="minorEastAsia" w:hAnsiTheme="minorEastAsia" w:cs="宋体" w:hint="eastAsia"/>
                <w:kern w:val="0"/>
                <w:sz w:val="24"/>
                <w:szCs w:val="24"/>
                <w:lang w:bidi="ar"/>
              </w:rPr>
              <w:t>时间记录功能）；</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6、当设备启动声光报警器发出声光报警，并提供信号给消防中控室便于管理；</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7、整个设备包含安装到位。</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8、尺寸≥800*200*700mm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520"/>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32</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带</w:t>
            </w:r>
            <w:proofErr w:type="gramStart"/>
            <w:r w:rsidRPr="004F0F90">
              <w:rPr>
                <w:rFonts w:asciiTheme="minorEastAsia" w:eastAsiaTheme="minorEastAsia" w:hAnsiTheme="minorEastAsia" w:cs="宋体" w:hint="eastAsia"/>
                <w:kern w:val="0"/>
                <w:sz w:val="24"/>
                <w:szCs w:val="24"/>
                <w:lang w:bidi="ar"/>
              </w:rPr>
              <w:t>新风式油网</w:t>
            </w:r>
            <w:proofErr w:type="gramEnd"/>
            <w:r w:rsidRPr="004F0F90">
              <w:rPr>
                <w:rFonts w:asciiTheme="minorEastAsia" w:eastAsiaTheme="minorEastAsia" w:hAnsiTheme="minorEastAsia" w:cs="宋体" w:hint="eastAsia"/>
                <w:kern w:val="0"/>
                <w:sz w:val="24"/>
                <w:szCs w:val="24"/>
                <w:lang w:bidi="ar"/>
              </w:rPr>
              <w:t>烟罩B</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1、产品采用≥1.2㎜ 优质不锈钢磨砂板制作；</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2、配置双层≥500*500*50 不锈钢滤网；</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w:t>
            </w:r>
            <w:proofErr w:type="gramStart"/>
            <w:r w:rsidRPr="004F0F90">
              <w:rPr>
                <w:rFonts w:asciiTheme="minorEastAsia" w:eastAsiaTheme="minorEastAsia" w:hAnsiTheme="minorEastAsia" w:cs="宋体" w:hint="eastAsia"/>
                <w:kern w:val="0"/>
                <w:sz w:val="24"/>
                <w:szCs w:val="24"/>
                <w:lang w:bidi="ar"/>
              </w:rPr>
              <w:t>冲压免边处理</w:t>
            </w:r>
            <w:proofErr w:type="gramEnd"/>
            <w:r w:rsidRPr="004F0F90">
              <w:rPr>
                <w:rFonts w:asciiTheme="minorEastAsia" w:eastAsiaTheme="minorEastAsia" w:hAnsiTheme="minorEastAsia" w:cs="宋体" w:hint="eastAsia"/>
                <w:kern w:val="0"/>
                <w:sz w:val="24"/>
                <w:szCs w:val="24"/>
                <w:lang w:bidi="ar"/>
              </w:rPr>
              <w:t>防止清洗割手；</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4、下端设有接油槽、接油盒；</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5、罩</w:t>
            </w:r>
            <w:proofErr w:type="gramStart"/>
            <w:r w:rsidRPr="004F0F90">
              <w:rPr>
                <w:rFonts w:asciiTheme="minorEastAsia" w:eastAsiaTheme="minorEastAsia" w:hAnsiTheme="minorEastAsia" w:cs="宋体" w:hint="eastAsia"/>
                <w:kern w:val="0"/>
                <w:sz w:val="24"/>
                <w:szCs w:val="24"/>
                <w:lang w:bidi="ar"/>
              </w:rPr>
              <w:t>体加导</w:t>
            </w:r>
            <w:proofErr w:type="gramEnd"/>
            <w:r w:rsidRPr="004F0F90">
              <w:rPr>
                <w:rFonts w:asciiTheme="minorEastAsia" w:eastAsiaTheme="minorEastAsia" w:hAnsiTheme="minorEastAsia" w:cs="宋体" w:hint="eastAsia"/>
                <w:kern w:val="0"/>
                <w:sz w:val="24"/>
                <w:szCs w:val="24"/>
                <w:lang w:bidi="ar"/>
              </w:rPr>
              <w:t>油槽，为满焊结构，平面焊接均匀无漏封，</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配有防潮灯。</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6、带新风装置。</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7、尺寸≥10000*1200mm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平方米</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12</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lastRenderedPageBreak/>
              <w:t>33</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油网烟罩A</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1、产品采用≥1.2 ㎜ 优质不锈钢磨砂板制作；</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2、配置双层≥500*500*50 不锈钢滤网；</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w:t>
            </w:r>
            <w:proofErr w:type="gramStart"/>
            <w:r w:rsidRPr="004F0F90">
              <w:rPr>
                <w:rFonts w:asciiTheme="minorEastAsia" w:eastAsiaTheme="minorEastAsia" w:hAnsiTheme="minorEastAsia" w:cs="宋体" w:hint="eastAsia"/>
                <w:kern w:val="0"/>
                <w:sz w:val="24"/>
                <w:szCs w:val="24"/>
                <w:lang w:bidi="ar"/>
              </w:rPr>
              <w:t>冲压免边处理</w:t>
            </w:r>
            <w:proofErr w:type="gramEnd"/>
            <w:r w:rsidRPr="004F0F90">
              <w:rPr>
                <w:rFonts w:asciiTheme="minorEastAsia" w:eastAsiaTheme="minorEastAsia" w:hAnsiTheme="minorEastAsia" w:cs="宋体" w:hint="eastAsia"/>
                <w:kern w:val="0"/>
                <w:sz w:val="24"/>
                <w:szCs w:val="24"/>
                <w:lang w:bidi="ar"/>
              </w:rPr>
              <w:t>防止清洗割手；</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4、下端设有接油槽、接油盒；</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5、罩</w:t>
            </w:r>
            <w:proofErr w:type="gramStart"/>
            <w:r w:rsidRPr="004F0F90">
              <w:rPr>
                <w:rFonts w:asciiTheme="minorEastAsia" w:eastAsiaTheme="minorEastAsia" w:hAnsiTheme="minorEastAsia" w:cs="宋体" w:hint="eastAsia"/>
                <w:kern w:val="0"/>
                <w:sz w:val="24"/>
                <w:szCs w:val="24"/>
                <w:lang w:bidi="ar"/>
              </w:rPr>
              <w:t>体加导</w:t>
            </w:r>
            <w:proofErr w:type="gramEnd"/>
            <w:r w:rsidRPr="004F0F90">
              <w:rPr>
                <w:rFonts w:asciiTheme="minorEastAsia" w:eastAsiaTheme="minorEastAsia" w:hAnsiTheme="minorEastAsia" w:cs="宋体" w:hint="eastAsia"/>
                <w:kern w:val="0"/>
                <w:sz w:val="24"/>
                <w:szCs w:val="24"/>
                <w:lang w:bidi="ar"/>
              </w:rPr>
              <w:t>油槽，为满焊结构，平面焊接均匀无漏封，配有防潮灯。</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6、尺寸≥2600*1200mm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平方米</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3.4</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34</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四层平板货架C</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1、层板采用≥1.2mm 优质不锈钢制造；</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 xml:space="preserve">2、支架采用管壁≥1.0mm，≥Φ38 不锈钢管制作；                   </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3、工作面下加≥1.0mm 厚不锈钢板槽型补强撑；</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4、面板承受≥50KG/M</w:t>
            </w:r>
            <w:r w:rsidRPr="004F0F90">
              <w:rPr>
                <w:rFonts w:asciiTheme="minorEastAsia" w:eastAsiaTheme="minorEastAsia" w:hAnsiTheme="minorEastAsia" w:cs="宋体" w:hint="eastAsia"/>
                <w:kern w:val="0"/>
                <w:sz w:val="24"/>
                <w:szCs w:val="24"/>
                <w:vertAlign w:val="superscript"/>
                <w:lang w:bidi="ar"/>
              </w:rPr>
              <w:t>2</w:t>
            </w:r>
            <w:r w:rsidRPr="004F0F90">
              <w:rPr>
                <w:rFonts w:asciiTheme="minorEastAsia" w:eastAsiaTheme="minorEastAsia" w:hAnsiTheme="minorEastAsia" w:cs="宋体" w:hint="eastAsia"/>
                <w:kern w:val="0"/>
                <w:sz w:val="24"/>
                <w:szCs w:val="24"/>
                <w:lang w:bidi="ar"/>
              </w:rPr>
              <w:t xml:space="preserve"> 的平均载荷</w:t>
            </w:r>
            <w:proofErr w:type="gramStart"/>
            <w:r w:rsidRPr="004F0F90">
              <w:rPr>
                <w:rFonts w:asciiTheme="minorEastAsia" w:eastAsiaTheme="minorEastAsia" w:hAnsiTheme="minorEastAsia" w:cs="宋体" w:hint="eastAsia"/>
                <w:kern w:val="0"/>
                <w:sz w:val="24"/>
                <w:szCs w:val="24"/>
                <w:lang w:bidi="ar"/>
              </w:rPr>
              <w:t>不</w:t>
            </w:r>
            <w:proofErr w:type="gramEnd"/>
            <w:r w:rsidRPr="004F0F90">
              <w:rPr>
                <w:rFonts w:asciiTheme="minorEastAsia" w:eastAsiaTheme="minorEastAsia" w:hAnsiTheme="minorEastAsia" w:cs="宋体" w:hint="eastAsia"/>
                <w:kern w:val="0"/>
                <w:sz w:val="24"/>
                <w:szCs w:val="24"/>
                <w:lang w:bidi="ar"/>
              </w:rPr>
              <w:t>变型；</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5、压死边工艺，便于清理卫生不割手。</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6、尺寸≥1800*500*1550mm</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7、产品需符合GB/T 38160-2019《不锈钢厨房设备》技术标准。</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35</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单星盆水池柜</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1、采用优质不锈钢板制作；</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2、台面厚≥1.2mm，</w:t>
            </w:r>
            <w:proofErr w:type="gramStart"/>
            <w:r w:rsidRPr="004F0F90">
              <w:rPr>
                <w:rFonts w:asciiTheme="minorEastAsia" w:eastAsiaTheme="minorEastAsia" w:hAnsiTheme="minorEastAsia" w:cs="宋体" w:hint="eastAsia"/>
                <w:kern w:val="0"/>
                <w:sz w:val="24"/>
                <w:szCs w:val="24"/>
                <w:lang w:bidi="ar"/>
              </w:rPr>
              <w:t>星盆厚</w:t>
            </w:r>
            <w:proofErr w:type="gramEnd"/>
            <w:r w:rsidRPr="004F0F90">
              <w:rPr>
                <w:rFonts w:asciiTheme="minorEastAsia" w:eastAsiaTheme="minorEastAsia" w:hAnsiTheme="minorEastAsia" w:cs="宋体" w:hint="eastAsia"/>
                <w:kern w:val="0"/>
                <w:sz w:val="24"/>
                <w:szCs w:val="24"/>
                <w:lang w:bidi="ar"/>
              </w:rPr>
              <w:t>≥1.2mm，星盆与台面焊接打磨，星盆深度为≥180mm；</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3、侧板、背板、底板厚≥1.0mm；加强筋厚≥1.0mm；</w:t>
            </w:r>
            <w:proofErr w:type="gramStart"/>
            <w:r w:rsidRPr="004F0F90">
              <w:rPr>
                <w:rFonts w:asciiTheme="minorEastAsia" w:eastAsiaTheme="minorEastAsia" w:hAnsiTheme="minorEastAsia" w:cs="宋体" w:hint="eastAsia"/>
                <w:kern w:val="0"/>
                <w:sz w:val="24"/>
                <w:szCs w:val="24"/>
                <w:lang w:bidi="ar"/>
              </w:rPr>
              <w:t>门厚</w:t>
            </w:r>
            <w:proofErr w:type="gramEnd"/>
            <w:r w:rsidRPr="004F0F90">
              <w:rPr>
                <w:rFonts w:asciiTheme="minorEastAsia" w:eastAsiaTheme="minorEastAsia" w:hAnsiTheme="minorEastAsia" w:cs="宋体" w:hint="eastAsia"/>
                <w:kern w:val="0"/>
                <w:sz w:val="24"/>
                <w:szCs w:val="24"/>
                <w:lang w:bidi="ar"/>
              </w:rPr>
              <w:t>≥1.0mm；</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w:t>
            </w:r>
            <w:proofErr w:type="gramStart"/>
            <w:r w:rsidRPr="004F0F90">
              <w:rPr>
                <w:rFonts w:asciiTheme="minorEastAsia" w:eastAsiaTheme="minorEastAsia" w:hAnsiTheme="minorEastAsia" w:cs="宋体" w:hint="eastAsia"/>
                <w:kern w:val="0"/>
                <w:sz w:val="24"/>
                <w:szCs w:val="24"/>
                <w:lang w:bidi="ar"/>
              </w:rPr>
              <w:t>双移门</w:t>
            </w:r>
            <w:proofErr w:type="gramEnd"/>
            <w:r w:rsidRPr="004F0F90">
              <w:rPr>
                <w:rFonts w:asciiTheme="minorEastAsia" w:eastAsiaTheme="minorEastAsia" w:hAnsiTheme="minorEastAsia" w:cs="宋体" w:hint="eastAsia"/>
                <w:kern w:val="0"/>
                <w:sz w:val="24"/>
                <w:szCs w:val="24"/>
                <w:lang w:bidi="ar"/>
              </w:rPr>
              <w:t>采用滑悬挂轮双向推拉门，便于拆装易清洁；</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5、重力脚为≥φ60mm 全不锈钢可调节重力脚。配下水口。</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6、尺寸≥1000*760*800+150mm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36</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单通移</w:t>
            </w:r>
            <w:proofErr w:type="gramStart"/>
            <w:r w:rsidRPr="004F0F90">
              <w:rPr>
                <w:rFonts w:asciiTheme="minorEastAsia" w:eastAsiaTheme="minorEastAsia" w:hAnsiTheme="minorEastAsia" w:cs="宋体" w:hint="eastAsia"/>
                <w:kern w:val="0"/>
                <w:sz w:val="24"/>
                <w:szCs w:val="24"/>
                <w:lang w:bidi="ar"/>
              </w:rPr>
              <w:t>门荷台柜</w:t>
            </w:r>
            <w:proofErr w:type="gramEnd"/>
            <w:r w:rsidRPr="004F0F90">
              <w:rPr>
                <w:rFonts w:asciiTheme="minorEastAsia" w:eastAsiaTheme="minorEastAsia" w:hAnsiTheme="minorEastAsia" w:cs="宋体" w:hint="eastAsia"/>
                <w:kern w:val="0"/>
                <w:sz w:val="24"/>
                <w:szCs w:val="24"/>
                <w:lang w:bidi="ar"/>
              </w:rPr>
              <w:t>A</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1、设备采用优质不锈钢板制作；</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2、台面采用≥1.2mm 不锈钢板；</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3、下配≥1.0mm 厚镀锌板加强筋；</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4、下滑道拉伸成型，活中层，</w:t>
            </w:r>
            <w:proofErr w:type="gramStart"/>
            <w:r w:rsidRPr="004F0F90">
              <w:rPr>
                <w:rFonts w:asciiTheme="minorEastAsia" w:eastAsiaTheme="minorEastAsia" w:hAnsiTheme="minorEastAsia" w:cs="宋体" w:hint="eastAsia"/>
                <w:kern w:val="0"/>
                <w:sz w:val="24"/>
                <w:szCs w:val="24"/>
                <w:lang w:bidi="ar"/>
              </w:rPr>
              <w:t>免边工艺</w:t>
            </w:r>
            <w:proofErr w:type="gramEnd"/>
            <w:r w:rsidRPr="004F0F90">
              <w:rPr>
                <w:rFonts w:asciiTheme="minorEastAsia" w:eastAsiaTheme="minorEastAsia" w:hAnsiTheme="minorEastAsia" w:cs="宋体" w:hint="eastAsia"/>
                <w:kern w:val="0"/>
                <w:sz w:val="24"/>
                <w:szCs w:val="24"/>
                <w:lang w:bidi="ar"/>
              </w:rPr>
              <w:t>；</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5、下一层板为≥1.0mm 不锈钢板；</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6、</w:t>
            </w:r>
            <w:proofErr w:type="gramStart"/>
            <w:r w:rsidRPr="004F0F90">
              <w:rPr>
                <w:rFonts w:asciiTheme="minorEastAsia" w:eastAsiaTheme="minorEastAsia" w:hAnsiTheme="minorEastAsia" w:cs="宋体" w:hint="eastAsia"/>
                <w:kern w:val="0"/>
                <w:sz w:val="24"/>
                <w:szCs w:val="24"/>
                <w:lang w:bidi="ar"/>
              </w:rPr>
              <w:t>脚通为</w:t>
            </w:r>
            <w:proofErr w:type="gramEnd"/>
            <w:r w:rsidRPr="004F0F90">
              <w:rPr>
                <w:rFonts w:asciiTheme="minorEastAsia" w:eastAsiaTheme="minorEastAsia" w:hAnsiTheme="minorEastAsia" w:cs="宋体" w:hint="eastAsia"/>
                <w:kern w:val="0"/>
                <w:sz w:val="24"/>
                <w:szCs w:val="24"/>
                <w:lang w:bidi="ar"/>
              </w:rPr>
              <w:t>≥Φ50.8X1.0mm 不锈钢管；</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 xml:space="preserve">7、配不锈钢子弹脚4 </w:t>
            </w:r>
            <w:proofErr w:type="gramStart"/>
            <w:r w:rsidRPr="004F0F90">
              <w:rPr>
                <w:rFonts w:asciiTheme="minorEastAsia" w:eastAsiaTheme="minorEastAsia" w:hAnsiTheme="minorEastAsia" w:cs="宋体" w:hint="eastAsia"/>
                <w:kern w:val="0"/>
                <w:sz w:val="24"/>
                <w:szCs w:val="24"/>
                <w:lang w:bidi="ar"/>
              </w:rPr>
              <w:t>个</w:t>
            </w:r>
            <w:proofErr w:type="gramEnd"/>
            <w:r w:rsidRPr="004F0F90">
              <w:rPr>
                <w:rFonts w:asciiTheme="minorEastAsia" w:eastAsiaTheme="minorEastAsia" w:hAnsiTheme="minorEastAsia" w:cs="宋体" w:hint="eastAsia"/>
                <w:kern w:val="0"/>
                <w:sz w:val="24"/>
                <w:szCs w:val="24"/>
                <w:lang w:bidi="ar"/>
              </w:rPr>
              <w:t>。</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8、工作台门采用滑悬挂轮双向推拉门，便于拆装易清洁。</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9、尺寸≥1200*760*800mm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37</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豆浆机</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w:t>
            </w:r>
            <w:proofErr w:type="gramStart"/>
            <w:r w:rsidRPr="004F0F90">
              <w:rPr>
                <w:rFonts w:asciiTheme="minorEastAsia" w:eastAsiaTheme="minorEastAsia" w:hAnsiTheme="minorEastAsia" w:cs="宋体" w:hint="eastAsia"/>
                <w:kern w:val="0"/>
                <w:sz w:val="24"/>
                <w:szCs w:val="24"/>
                <w:lang w:bidi="ar"/>
              </w:rPr>
              <w:t>桶身采用</w:t>
            </w:r>
            <w:proofErr w:type="gramEnd"/>
            <w:r w:rsidRPr="004F0F90">
              <w:rPr>
                <w:rFonts w:asciiTheme="minorEastAsia" w:eastAsiaTheme="minorEastAsia" w:hAnsiTheme="minorEastAsia" w:cs="宋体" w:hint="eastAsia"/>
                <w:kern w:val="0"/>
                <w:sz w:val="24"/>
                <w:szCs w:val="24"/>
                <w:lang w:bidi="ar"/>
              </w:rPr>
              <w:t>食品级不锈钢制作，具有优良的不锈耐腐蚀性能和较好的抗晶间腐蚀性能。</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2、准确的水位控制系统，严防超水位不正常工作和过低水位干烧。</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3、电机轴三重密封技术，防止机器因水和蒸汽的渗漏导致的烧毁。</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4、配合独门的风道散热系统确保机器长时间运转。</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w:t>
            </w:r>
            <w:proofErr w:type="gramStart"/>
            <w:r w:rsidRPr="004F0F90">
              <w:rPr>
                <w:rFonts w:asciiTheme="minorEastAsia" w:eastAsiaTheme="minorEastAsia" w:hAnsiTheme="minorEastAsia" w:cs="宋体" w:hint="eastAsia"/>
                <w:kern w:val="0"/>
                <w:sz w:val="24"/>
                <w:szCs w:val="24"/>
                <w:lang w:bidi="ar"/>
              </w:rPr>
              <w:t>热文武火</w:t>
            </w:r>
            <w:proofErr w:type="gramEnd"/>
            <w:r w:rsidRPr="004F0F90">
              <w:rPr>
                <w:rFonts w:asciiTheme="minorEastAsia" w:eastAsiaTheme="minorEastAsia" w:hAnsiTheme="minorEastAsia" w:cs="宋体" w:hint="eastAsia"/>
                <w:kern w:val="0"/>
                <w:sz w:val="24"/>
                <w:szCs w:val="24"/>
                <w:lang w:bidi="ar"/>
              </w:rPr>
              <w:t>熬煮系统，双加热管环精准操控加热温度。</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6、多功能一键操作面板，镀铬水龙头。</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lastRenderedPageBreak/>
              <w:t>7、生产容量：35 升，电压：220V/50HZ，电机功率：≥1.2KW，加热功率：≥5KW。</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8、尺寸≥580*430*1080mm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lastRenderedPageBreak/>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lastRenderedPageBreak/>
              <w:t>38</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单通拉门挂墙柜A</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1、设备材质采用优质不锈钢板材制作，侧板、背板、底板、层板厚≥1.2mm；</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2、加强筋厚≥1.0mm；</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w:t>
            </w:r>
            <w:proofErr w:type="gramStart"/>
            <w:r w:rsidRPr="004F0F90">
              <w:rPr>
                <w:rFonts w:asciiTheme="minorEastAsia" w:eastAsiaTheme="minorEastAsia" w:hAnsiTheme="minorEastAsia" w:cs="宋体" w:hint="eastAsia"/>
                <w:kern w:val="0"/>
                <w:sz w:val="24"/>
                <w:szCs w:val="24"/>
                <w:lang w:bidi="ar"/>
              </w:rPr>
              <w:t>门厚</w:t>
            </w:r>
            <w:proofErr w:type="gramEnd"/>
            <w:r w:rsidRPr="004F0F90">
              <w:rPr>
                <w:rFonts w:asciiTheme="minorEastAsia" w:eastAsiaTheme="minorEastAsia" w:hAnsiTheme="minorEastAsia" w:cs="宋体" w:hint="eastAsia"/>
                <w:kern w:val="0"/>
                <w:sz w:val="24"/>
                <w:szCs w:val="24"/>
                <w:lang w:bidi="ar"/>
              </w:rPr>
              <w:t>≥1.0mm，</w:t>
            </w:r>
            <w:proofErr w:type="gramStart"/>
            <w:r w:rsidRPr="004F0F90">
              <w:rPr>
                <w:rFonts w:asciiTheme="minorEastAsia" w:eastAsiaTheme="minorEastAsia" w:hAnsiTheme="minorEastAsia" w:cs="宋体" w:hint="eastAsia"/>
                <w:kern w:val="0"/>
                <w:sz w:val="24"/>
                <w:szCs w:val="24"/>
                <w:lang w:bidi="ar"/>
              </w:rPr>
              <w:t>双移门</w:t>
            </w:r>
            <w:proofErr w:type="gramEnd"/>
            <w:r w:rsidRPr="004F0F90">
              <w:rPr>
                <w:rFonts w:asciiTheme="minorEastAsia" w:eastAsiaTheme="minorEastAsia" w:hAnsiTheme="minorEastAsia" w:cs="宋体" w:hint="eastAsia"/>
                <w:kern w:val="0"/>
                <w:sz w:val="24"/>
                <w:szCs w:val="24"/>
                <w:lang w:bidi="ar"/>
              </w:rPr>
              <w:t>采用滑悬挂轮双向推拉门，便于拆装易清洁。</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4、尺寸≥1200*400*600mm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7</w:t>
            </w:r>
          </w:p>
        </w:tc>
      </w:tr>
      <w:tr w:rsidR="004F0F90" w:rsidRPr="004F0F90">
        <w:trPr>
          <w:trHeight w:val="378"/>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39</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▲单头大锅灶</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1、炉架、层板采用1.0mm厚镀锌板全铆</w:t>
            </w:r>
            <w:proofErr w:type="gramStart"/>
            <w:r w:rsidRPr="004F0F90">
              <w:rPr>
                <w:rFonts w:asciiTheme="minorEastAsia" w:eastAsiaTheme="minorEastAsia" w:hAnsiTheme="minorEastAsia" w:cs="宋体" w:hint="eastAsia"/>
                <w:kern w:val="0"/>
                <w:sz w:val="24"/>
                <w:szCs w:val="24"/>
                <w:lang w:bidi="ar"/>
              </w:rPr>
              <w:t>钣</w:t>
            </w:r>
            <w:proofErr w:type="gramEnd"/>
            <w:r w:rsidRPr="004F0F90">
              <w:rPr>
                <w:rFonts w:asciiTheme="minorEastAsia" w:eastAsiaTheme="minorEastAsia" w:hAnsiTheme="minorEastAsia" w:cs="宋体" w:hint="eastAsia"/>
                <w:kern w:val="0"/>
                <w:sz w:val="24"/>
                <w:szCs w:val="24"/>
                <w:lang w:bidi="ar"/>
              </w:rPr>
              <w:t>金结构，炉面不锈钢1.5mm厚。</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2、双层加厚不锈钢中间内置加热管炉膛，预留热水外接接口。</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3、采用直径220MM预混炉头，隐藏式点火针、熄火保护感应针，火焰温度高达1200度，受热均匀，符合国标GB35848-2024《商用燃气燃烧器具》。</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4、点火针，熄火保护感应针。</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5、180瓦交流风机，无需手动调节风气比例。</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6、熄火保护装置，炉头意外熄火自动切断气源，符合国标GB35848-2024《商用燃气燃烧器具》。</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7、尺寸≥1200*1200*800+450mm</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8、所投燃气灶所用不锈钢板经≥1000h中性盐雾试验和乙酸盐雾试验（符合GB/T10125-2021）标准，符合GB/T6461-2002进行评级达到保护等级10级，检验面无锈蚀现象。</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9、所投燃气灶所用板材采用耐高温、阻燃材料，以防安全隐患，测试耐火完整性≥120min后，</w:t>
            </w:r>
            <w:proofErr w:type="gramStart"/>
            <w:r w:rsidRPr="004F0F90">
              <w:rPr>
                <w:rFonts w:asciiTheme="minorEastAsia" w:eastAsiaTheme="minorEastAsia" w:hAnsiTheme="minorEastAsia" w:cs="宋体" w:hint="eastAsia"/>
                <w:kern w:val="0"/>
                <w:sz w:val="24"/>
                <w:szCs w:val="24"/>
                <w:lang w:bidi="ar"/>
              </w:rPr>
              <w:t>背火面未</w:t>
            </w:r>
            <w:proofErr w:type="gramEnd"/>
            <w:r w:rsidRPr="004F0F90">
              <w:rPr>
                <w:rFonts w:asciiTheme="minorEastAsia" w:eastAsiaTheme="minorEastAsia" w:hAnsiTheme="minorEastAsia" w:cs="宋体" w:hint="eastAsia"/>
                <w:kern w:val="0"/>
                <w:sz w:val="24"/>
                <w:szCs w:val="24"/>
                <w:lang w:bidi="ar"/>
              </w:rPr>
              <w:t>出现持续性达10s或10s以上火焰，</w:t>
            </w:r>
            <w:proofErr w:type="gramStart"/>
            <w:r w:rsidRPr="004F0F90">
              <w:rPr>
                <w:rFonts w:asciiTheme="minorEastAsia" w:eastAsiaTheme="minorEastAsia" w:hAnsiTheme="minorEastAsia" w:cs="宋体" w:hint="eastAsia"/>
                <w:kern w:val="0"/>
                <w:sz w:val="24"/>
                <w:szCs w:val="24"/>
                <w:lang w:bidi="ar"/>
              </w:rPr>
              <w:t>试件未</w:t>
            </w:r>
            <w:proofErr w:type="gramEnd"/>
            <w:r w:rsidRPr="004F0F90">
              <w:rPr>
                <w:rFonts w:asciiTheme="minorEastAsia" w:eastAsiaTheme="minorEastAsia" w:hAnsiTheme="minorEastAsia" w:cs="宋体" w:hint="eastAsia"/>
                <w:kern w:val="0"/>
                <w:sz w:val="24"/>
                <w:szCs w:val="24"/>
                <w:lang w:bidi="ar"/>
              </w:rPr>
              <w:t>丧失耐火完整性，符合GB/T9978.1-2008国家标准，检验合格；符合GB8624-2012国家标准，燃烧性能等级符合A1要求。</w:t>
            </w:r>
          </w:p>
          <w:p w:rsidR="00DF33A7" w:rsidRPr="004F0F90" w:rsidRDefault="00607BE2" w:rsidP="00C6205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10、所投燃气灶所用不锈钢</w:t>
            </w:r>
            <w:proofErr w:type="gramStart"/>
            <w:r w:rsidRPr="004F0F90">
              <w:rPr>
                <w:rFonts w:asciiTheme="minorEastAsia" w:eastAsiaTheme="minorEastAsia" w:hAnsiTheme="minorEastAsia" w:cs="宋体" w:hint="eastAsia"/>
                <w:kern w:val="0"/>
                <w:sz w:val="24"/>
                <w:szCs w:val="24"/>
                <w:lang w:bidi="ar"/>
              </w:rPr>
              <w:t>板符合</w:t>
            </w:r>
            <w:proofErr w:type="gramEnd"/>
            <w:r w:rsidRPr="004F0F90">
              <w:rPr>
                <w:rFonts w:asciiTheme="minorEastAsia" w:eastAsiaTheme="minorEastAsia" w:hAnsiTheme="minorEastAsia" w:cs="宋体" w:hint="eastAsia"/>
                <w:kern w:val="0"/>
                <w:sz w:val="24"/>
                <w:szCs w:val="24"/>
                <w:lang w:bidi="ar"/>
              </w:rPr>
              <w:t>GB/T24170.1-2023标准，符合YB/T4171-2020标准含Cu元素，不锈钢板对沙门氏菌、金黄葡萄球菌、肺炎克雷伯氏菌</w:t>
            </w:r>
            <w:proofErr w:type="gramStart"/>
            <w:r w:rsidRPr="004F0F90">
              <w:rPr>
                <w:rFonts w:asciiTheme="minorEastAsia" w:eastAsiaTheme="minorEastAsia" w:hAnsiTheme="minorEastAsia" w:cs="宋体" w:hint="eastAsia"/>
                <w:kern w:val="0"/>
                <w:sz w:val="24"/>
                <w:szCs w:val="24"/>
                <w:lang w:bidi="ar"/>
              </w:rPr>
              <w:t>抗菌率</w:t>
            </w:r>
            <w:proofErr w:type="gramEnd"/>
            <w:r w:rsidRPr="004F0F90">
              <w:rPr>
                <w:rFonts w:asciiTheme="minorEastAsia" w:eastAsiaTheme="minorEastAsia" w:hAnsiTheme="minorEastAsia" w:cs="宋体" w:hint="eastAsia"/>
                <w:kern w:val="0"/>
                <w:sz w:val="24"/>
                <w:szCs w:val="24"/>
                <w:lang w:bidi="ar"/>
              </w:rPr>
              <w:t>≥99%；防止设备在后厨潮湿温热环境中滋生细菌。</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2</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40</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双门节能蒸饭柜(燃气)</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1、柜体采用优质不锈钢板制作，≥1.0mm 厚，用气量≥2.5m³/h*2 ，24 盘。</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2、蒸汽机材质采用≥1.5mm 厚不锈钢制作。</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3、鼓风式燃烧方式。</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4、控制系统显示屏，显示工作时间、蒸汽温度、故障代码。</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5、一键启动。</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lastRenderedPageBreak/>
              <w:t>6、防干烧缺水保护。</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7、过压保护。</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8、意外熄火保护。</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9、24盘蒸饭盘。</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10、超大玻璃窗口视镜可直观蒸汽机内部结垢情况，方便清理水沟。</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11、柜体内</w:t>
            </w:r>
            <w:proofErr w:type="gramStart"/>
            <w:r w:rsidRPr="004F0F90">
              <w:rPr>
                <w:rFonts w:asciiTheme="minorEastAsia" w:eastAsiaTheme="minorEastAsia" w:hAnsiTheme="minorEastAsia" w:cs="宋体" w:hint="eastAsia"/>
                <w:kern w:val="0"/>
                <w:sz w:val="24"/>
                <w:szCs w:val="24"/>
                <w:lang w:bidi="ar"/>
              </w:rPr>
              <w:t>胆</w:t>
            </w:r>
            <w:proofErr w:type="gramEnd"/>
            <w:r w:rsidRPr="004F0F90">
              <w:rPr>
                <w:rFonts w:asciiTheme="minorEastAsia" w:eastAsiaTheme="minorEastAsia" w:hAnsiTheme="minorEastAsia" w:cs="宋体" w:hint="eastAsia"/>
                <w:kern w:val="0"/>
                <w:sz w:val="24"/>
                <w:szCs w:val="24"/>
                <w:lang w:bidi="ar"/>
              </w:rPr>
              <w:t>超大容积。</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12、余热回收蒸汽加热功能，蒸汽温度可达120°。</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13、螺旋管式换热器热效率高，3 分钟内上蒸汽。</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14、超节能，耗气量2.5立方米/小时，节能率50%以上。</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15、尺寸≥1150*760*1800mm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lastRenderedPageBreak/>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3</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lastRenderedPageBreak/>
              <w:t>41</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面粉车A</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1、产品采用≥1.2mm 优质不锈钢板制作；</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2、≥50*50 角钢加固；</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 xml:space="preserve">3、配6 </w:t>
            </w:r>
            <w:proofErr w:type="gramStart"/>
            <w:r w:rsidRPr="004F0F90">
              <w:rPr>
                <w:rFonts w:asciiTheme="minorEastAsia" w:eastAsiaTheme="minorEastAsia" w:hAnsiTheme="minorEastAsia" w:cs="宋体" w:hint="eastAsia"/>
                <w:kern w:val="0"/>
                <w:sz w:val="24"/>
                <w:szCs w:val="24"/>
                <w:lang w:bidi="ar"/>
              </w:rPr>
              <w:t>寸低噪音</w:t>
            </w:r>
            <w:proofErr w:type="gramEnd"/>
            <w:r w:rsidRPr="004F0F90">
              <w:rPr>
                <w:rFonts w:asciiTheme="minorEastAsia" w:eastAsiaTheme="minorEastAsia" w:hAnsiTheme="minorEastAsia" w:cs="宋体" w:hint="eastAsia"/>
                <w:kern w:val="0"/>
                <w:sz w:val="24"/>
                <w:szCs w:val="24"/>
                <w:lang w:bidi="ar"/>
              </w:rPr>
              <w:t xml:space="preserve">高级脚轮4 </w:t>
            </w:r>
            <w:proofErr w:type="gramStart"/>
            <w:r w:rsidRPr="004F0F90">
              <w:rPr>
                <w:rFonts w:asciiTheme="minorEastAsia" w:eastAsiaTheme="minorEastAsia" w:hAnsiTheme="minorEastAsia" w:cs="宋体" w:hint="eastAsia"/>
                <w:kern w:val="0"/>
                <w:sz w:val="24"/>
                <w:szCs w:val="24"/>
                <w:lang w:bidi="ar"/>
              </w:rPr>
              <w:t>个</w:t>
            </w:r>
            <w:proofErr w:type="gramEnd"/>
            <w:r w:rsidRPr="004F0F90">
              <w:rPr>
                <w:rFonts w:asciiTheme="minorEastAsia" w:eastAsiaTheme="minorEastAsia" w:hAnsiTheme="minorEastAsia" w:cs="宋体" w:hint="eastAsia"/>
                <w:kern w:val="0"/>
                <w:sz w:val="24"/>
                <w:szCs w:val="24"/>
                <w:lang w:bidi="ar"/>
              </w:rPr>
              <w:t>，脚轮材质耐磨、耐油橡胶或塑料材质；</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4、尺寸≥500*600*530mm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3</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42</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双星工作台柜</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1、采用优质不锈钢板制作；</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2、台面厚≥1.2mm，</w:t>
            </w:r>
            <w:proofErr w:type="gramStart"/>
            <w:r w:rsidRPr="004F0F90">
              <w:rPr>
                <w:rFonts w:asciiTheme="minorEastAsia" w:eastAsiaTheme="minorEastAsia" w:hAnsiTheme="minorEastAsia" w:cs="宋体" w:hint="eastAsia"/>
                <w:kern w:val="0"/>
                <w:sz w:val="24"/>
                <w:szCs w:val="24"/>
                <w:lang w:bidi="ar"/>
              </w:rPr>
              <w:t>星盆厚</w:t>
            </w:r>
            <w:proofErr w:type="gramEnd"/>
            <w:r w:rsidRPr="004F0F90">
              <w:rPr>
                <w:rFonts w:asciiTheme="minorEastAsia" w:eastAsiaTheme="minorEastAsia" w:hAnsiTheme="minorEastAsia" w:cs="宋体" w:hint="eastAsia"/>
                <w:kern w:val="0"/>
                <w:sz w:val="24"/>
                <w:szCs w:val="24"/>
                <w:lang w:bidi="ar"/>
              </w:rPr>
              <w:t>≥1.2mm，星盆与台面焊接打磨，星盆深度为≥180mm；</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3、侧板、背板、底板厚≥1.0mm；加强筋厚≥1.0mm；</w:t>
            </w:r>
            <w:proofErr w:type="gramStart"/>
            <w:r w:rsidRPr="004F0F90">
              <w:rPr>
                <w:rFonts w:asciiTheme="minorEastAsia" w:eastAsiaTheme="minorEastAsia" w:hAnsiTheme="minorEastAsia" w:cs="宋体" w:hint="eastAsia"/>
                <w:kern w:val="0"/>
                <w:sz w:val="24"/>
                <w:szCs w:val="24"/>
                <w:lang w:bidi="ar"/>
              </w:rPr>
              <w:t>门厚</w:t>
            </w:r>
            <w:proofErr w:type="gramEnd"/>
            <w:r w:rsidRPr="004F0F90">
              <w:rPr>
                <w:rFonts w:asciiTheme="minorEastAsia" w:eastAsiaTheme="minorEastAsia" w:hAnsiTheme="minorEastAsia" w:cs="宋体" w:hint="eastAsia"/>
                <w:kern w:val="0"/>
                <w:sz w:val="24"/>
                <w:szCs w:val="24"/>
                <w:lang w:bidi="ar"/>
              </w:rPr>
              <w:t>≥1.0mm；</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w:t>
            </w:r>
            <w:proofErr w:type="gramStart"/>
            <w:r w:rsidRPr="004F0F90">
              <w:rPr>
                <w:rFonts w:asciiTheme="minorEastAsia" w:eastAsiaTheme="minorEastAsia" w:hAnsiTheme="minorEastAsia" w:cs="宋体" w:hint="eastAsia"/>
                <w:kern w:val="0"/>
                <w:sz w:val="24"/>
                <w:szCs w:val="24"/>
                <w:lang w:bidi="ar"/>
              </w:rPr>
              <w:t>双移门</w:t>
            </w:r>
            <w:proofErr w:type="gramEnd"/>
            <w:r w:rsidRPr="004F0F90">
              <w:rPr>
                <w:rFonts w:asciiTheme="minorEastAsia" w:eastAsiaTheme="minorEastAsia" w:hAnsiTheme="minorEastAsia" w:cs="宋体" w:hint="eastAsia"/>
                <w:kern w:val="0"/>
                <w:sz w:val="24"/>
                <w:szCs w:val="24"/>
                <w:lang w:bidi="ar"/>
              </w:rPr>
              <w:t xml:space="preserve">采用滑悬挂轮双向推拉门，便于拆装易清洁；          </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 xml:space="preserve">5、重力脚为≥φ60mm 全不锈钢可调节重力脚。配下水口。 </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6、尺寸≥1800*700*800+150mm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43</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油网烟罩B</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1、产品采用≥1.2㎜ 优质不锈钢磨砂板制作；</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2、配置双层≥500*500*50 mm 不锈钢滤网；</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w:t>
            </w:r>
            <w:proofErr w:type="gramStart"/>
            <w:r w:rsidRPr="004F0F90">
              <w:rPr>
                <w:rFonts w:asciiTheme="minorEastAsia" w:eastAsiaTheme="minorEastAsia" w:hAnsiTheme="minorEastAsia" w:cs="宋体" w:hint="eastAsia"/>
                <w:kern w:val="0"/>
                <w:sz w:val="24"/>
                <w:szCs w:val="24"/>
                <w:lang w:bidi="ar"/>
              </w:rPr>
              <w:t>冲压免边处理</w:t>
            </w:r>
            <w:proofErr w:type="gramEnd"/>
            <w:r w:rsidRPr="004F0F90">
              <w:rPr>
                <w:rFonts w:asciiTheme="minorEastAsia" w:eastAsiaTheme="minorEastAsia" w:hAnsiTheme="minorEastAsia" w:cs="宋体" w:hint="eastAsia"/>
                <w:kern w:val="0"/>
                <w:sz w:val="24"/>
                <w:szCs w:val="24"/>
                <w:lang w:bidi="ar"/>
              </w:rPr>
              <w:t>防止清洗割手；</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4、下端设有接油槽、接油盒；</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5、罩</w:t>
            </w:r>
            <w:proofErr w:type="gramStart"/>
            <w:r w:rsidRPr="004F0F90">
              <w:rPr>
                <w:rFonts w:asciiTheme="minorEastAsia" w:eastAsiaTheme="minorEastAsia" w:hAnsiTheme="minorEastAsia" w:cs="宋体" w:hint="eastAsia"/>
                <w:kern w:val="0"/>
                <w:sz w:val="24"/>
                <w:szCs w:val="24"/>
                <w:lang w:bidi="ar"/>
              </w:rPr>
              <w:t>体加导</w:t>
            </w:r>
            <w:proofErr w:type="gramEnd"/>
            <w:r w:rsidRPr="004F0F90">
              <w:rPr>
                <w:rFonts w:asciiTheme="minorEastAsia" w:eastAsiaTheme="minorEastAsia" w:hAnsiTheme="minorEastAsia" w:cs="宋体" w:hint="eastAsia"/>
                <w:kern w:val="0"/>
                <w:sz w:val="24"/>
                <w:szCs w:val="24"/>
                <w:lang w:bidi="ar"/>
              </w:rPr>
              <w:t>油槽，为满焊结构，平面焊接均匀无漏封，配有防潮灯。</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6、尺寸≥1800*1200mm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平方米</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2.4</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44</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瑞典式热风炉</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1、所有热风炉自带喷雾装置。</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2、可烘焙各类西点、点心、饼干、面包、泡</w:t>
            </w:r>
            <w:proofErr w:type="gramStart"/>
            <w:r w:rsidRPr="004F0F90">
              <w:rPr>
                <w:rFonts w:asciiTheme="minorEastAsia" w:eastAsiaTheme="minorEastAsia" w:hAnsiTheme="minorEastAsia" w:cs="宋体" w:hint="eastAsia"/>
                <w:kern w:val="0"/>
                <w:sz w:val="24"/>
                <w:szCs w:val="24"/>
                <w:lang w:bidi="ar"/>
              </w:rPr>
              <w:t>芙</w:t>
            </w:r>
            <w:proofErr w:type="gramEnd"/>
            <w:r w:rsidRPr="004F0F90">
              <w:rPr>
                <w:rFonts w:asciiTheme="minorEastAsia" w:eastAsiaTheme="minorEastAsia" w:hAnsiTheme="minorEastAsia" w:cs="宋体" w:hint="eastAsia"/>
                <w:kern w:val="0"/>
                <w:sz w:val="24"/>
                <w:szCs w:val="24"/>
                <w:lang w:bidi="ar"/>
              </w:rPr>
              <w:t>、蛋</w:t>
            </w:r>
            <w:proofErr w:type="gramStart"/>
            <w:r w:rsidRPr="004F0F90">
              <w:rPr>
                <w:rFonts w:asciiTheme="minorEastAsia" w:eastAsiaTheme="minorEastAsia" w:hAnsiTheme="minorEastAsia" w:cs="宋体" w:hint="eastAsia"/>
                <w:kern w:val="0"/>
                <w:sz w:val="24"/>
                <w:szCs w:val="24"/>
                <w:lang w:bidi="ar"/>
              </w:rPr>
              <w:t>挞</w:t>
            </w:r>
            <w:proofErr w:type="gramEnd"/>
            <w:r w:rsidRPr="004F0F90">
              <w:rPr>
                <w:rFonts w:asciiTheme="minorEastAsia" w:eastAsiaTheme="minorEastAsia" w:hAnsiTheme="minorEastAsia" w:cs="宋体" w:hint="eastAsia"/>
                <w:kern w:val="0"/>
                <w:sz w:val="24"/>
                <w:szCs w:val="24"/>
                <w:lang w:bidi="ar"/>
              </w:rPr>
              <w:t>等。</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3、电压：380V</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4、功率≥8kw。</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5、规格：五盘电热风炉。</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45</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proofErr w:type="gramStart"/>
            <w:r w:rsidRPr="004F0F90">
              <w:rPr>
                <w:rFonts w:asciiTheme="minorEastAsia" w:eastAsiaTheme="minorEastAsia" w:hAnsiTheme="minorEastAsia" w:cs="宋体" w:hint="eastAsia"/>
                <w:kern w:val="0"/>
                <w:sz w:val="24"/>
                <w:szCs w:val="24"/>
                <w:lang w:bidi="ar"/>
              </w:rPr>
              <w:t>饼</w:t>
            </w:r>
            <w:proofErr w:type="gramEnd"/>
            <w:r w:rsidRPr="004F0F90">
              <w:rPr>
                <w:rFonts w:asciiTheme="minorEastAsia" w:eastAsiaTheme="minorEastAsia" w:hAnsiTheme="minorEastAsia" w:cs="宋体" w:hint="eastAsia"/>
                <w:kern w:val="0"/>
                <w:sz w:val="24"/>
                <w:szCs w:val="24"/>
                <w:lang w:bidi="ar"/>
              </w:rPr>
              <w:t>盘车</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1、采用优质不锈钢拉丝板；</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2、车体框架为≥25*25*1.2mm 不锈钢方管；</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3、配优质耐磨高</w:t>
            </w:r>
            <w:proofErr w:type="gramStart"/>
            <w:r w:rsidRPr="004F0F90">
              <w:rPr>
                <w:rFonts w:asciiTheme="minorEastAsia" w:eastAsiaTheme="minorEastAsia" w:hAnsiTheme="minorEastAsia" w:cs="宋体" w:hint="eastAsia"/>
                <w:kern w:val="0"/>
                <w:sz w:val="24"/>
                <w:szCs w:val="24"/>
                <w:lang w:bidi="ar"/>
              </w:rPr>
              <w:t>静音万向</w:t>
            </w:r>
            <w:proofErr w:type="gramEnd"/>
            <w:r w:rsidRPr="004F0F90">
              <w:rPr>
                <w:rFonts w:asciiTheme="minorEastAsia" w:eastAsiaTheme="minorEastAsia" w:hAnsiTheme="minorEastAsia" w:cs="宋体" w:hint="eastAsia"/>
                <w:kern w:val="0"/>
                <w:sz w:val="24"/>
                <w:szCs w:val="24"/>
                <w:lang w:bidi="ar"/>
              </w:rPr>
              <w:t xml:space="preserve">脚轮4 </w:t>
            </w:r>
            <w:proofErr w:type="gramStart"/>
            <w:r w:rsidRPr="004F0F90">
              <w:rPr>
                <w:rFonts w:asciiTheme="minorEastAsia" w:eastAsiaTheme="minorEastAsia" w:hAnsiTheme="minorEastAsia" w:cs="宋体" w:hint="eastAsia"/>
                <w:kern w:val="0"/>
                <w:sz w:val="24"/>
                <w:szCs w:val="24"/>
                <w:lang w:bidi="ar"/>
              </w:rPr>
              <w:t>个</w:t>
            </w:r>
            <w:proofErr w:type="gramEnd"/>
            <w:r w:rsidRPr="004F0F90">
              <w:rPr>
                <w:rFonts w:asciiTheme="minorEastAsia" w:eastAsiaTheme="minorEastAsia" w:hAnsiTheme="minorEastAsia" w:cs="宋体" w:hint="eastAsia"/>
                <w:kern w:val="0"/>
                <w:sz w:val="24"/>
                <w:szCs w:val="24"/>
                <w:lang w:bidi="ar"/>
              </w:rPr>
              <w:t>。</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4、尺寸≥410*720*1700mm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2</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lastRenderedPageBreak/>
              <w:t>46</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台式料理机</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1、功率≥1200W</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2、容量≥1650ml</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3、转速≥58000 转/分钟</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 xml:space="preserve">4、防糊不沾底盘，24 小时超长预约时间，8 </w:t>
            </w:r>
            <w:proofErr w:type="gramStart"/>
            <w:r w:rsidRPr="004F0F90">
              <w:rPr>
                <w:rFonts w:asciiTheme="minorEastAsia" w:eastAsiaTheme="minorEastAsia" w:hAnsiTheme="minorEastAsia" w:cs="宋体" w:hint="eastAsia"/>
                <w:kern w:val="0"/>
                <w:sz w:val="24"/>
                <w:szCs w:val="24"/>
                <w:lang w:bidi="ar"/>
              </w:rPr>
              <w:t>叶精钢刀</w:t>
            </w:r>
            <w:proofErr w:type="gramEnd"/>
            <w:r w:rsidRPr="004F0F90">
              <w:rPr>
                <w:rFonts w:asciiTheme="minorEastAsia" w:eastAsiaTheme="minorEastAsia" w:hAnsiTheme="minorEastAsia" w:cs="宋体" w:hint="eastAsia"/>
                <w:kern w:val="0"/>
                <w:sz w:val="24"/>
                <w:szCs w:val="24"/>
                <w:lang w:bidi="ar"/>
              </w:rPr>
              <w:t>头。</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47</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proofErr w:type="gramStart"/>
            <w:r w:rsidRPr="004F0F90">
              <w:rPr>
                <w:rFonts w:asciiTheme="minorEastAsia" w:eastAsiaTheme="minorEastAsia" w:hAnsiTheme="minorEastAsia" w:cs="宋体" w:hint="eastAsia"/>
                <w:kern w:val="0"/>
                <w:sz w:val="24"/>
                <w:szCs w:val="24"/>
                <w:lang w:bidi="ar"/>
              </w:rPr>
              <w:t>座地</w:t>
            </w:r>
            <w:proofErr w:type="gramEnd"/>
            <w:r w:rsidRPr="004F0F90">
              <w:rPr>
                <w:rFonts w:asciiTheme="minorEastAsia" w:eastAsiaTheme="minorEastAsia" w:hAnsiTheme="minorEastAsia" w:cs="宋体" w:hint="eastAsia"/>
                <w:kern w:val="0"/>
                <w:sz w:val="24"/>
                <w:szCs w:val="24"/>
                <w:lang w:bidi="ar"/>
              </w:rPr>
              <w:t>双向</w:t>
            </w:r>
            <w:proofErr w:type="gramStart"/>
            <w:r w:rsidRPr="004F0F90">
              <w:rPr>
                <w:rFonts w:asciiTheme="minorEastAsia" w:eastAsiaTheme="minorEastAsia" w:hAnsiTheme="minorEastAsia" w:cs="宋体" w:hint="eastAsia"/>
                <w:kern w:val="0"/>
                <w:sz w:val="24"/>
                <w:szCs w:val="24"/>
                <w:lang w:bidi="ar"/>
              </w:rPr>
              <w:t>起酥机</w:t>
            </w:r>
            <w:proofErr w:type="gramEnd"/>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1.不锈钢拖带板，结实耐用，美观易清洁。</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2.全新的色彩搭配。</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3.脚踏控制方式。</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4.功率≥0.75 千瓦。电压220/380 伏。机器重量234kg</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5.尺寸≥2060*800*1020mm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48</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不锈钢单门发酵箱</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1、各</w:t>
            </w:r>
            <w:proofErr w:type="gramStart"/>
            <w:r w:rsidRPr="004F0F90">
              <w:rPr>
                <w:rFonts w:asciiTheme="minorEastAsia" w:eastAsiaTheme="minorEastAsia" w:hAnsiTheme="minorEastAsia" w:cs="宋体" w:hint="eastAsia"/>
                <w:kern w:val="0"/>
                <w:sz w:val="24"/>
                <w:szCs w:val="24"/>
                <w:lang w:bidi="ar"/>
              </w:rPr>
              <w:t>类醒发箱</w:t>
            </w:r>
            <w:proofErr w:type="gramEnd"/>
            <w:r w:rsidRPr="004F0F90">
              <w:rPr>
                <w:rFonts w:asciiTheme="minorEastAsia" w:eastAsiaTheme="minorEastAsia" w:hAnsiTheme="minorEastAsia" w:cs="宋体" w:hint="eastAsia"/>
                <w:kern w:val="0"/>
                <w:sz w:val="24"/>
                <w:szCs w:val="24"/>
                <w:lang w:bidi="ar"/>
              </w:rPr>
              <w:t>不含烤盘，醒发房不含烤盘和推车。</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2、醒</w:t>
            </w:r>
            <w:proofErr w:type="gramStart"/>
            <w:r w:rsidRPr="004F0F90">
              <w:rPr>
                <w:rFonts w:asciiTheme="minorEastAsia" w:eastAsiaTheme="minorEastAsia" w:hAnsiTheme="minorEastAsia" w:cs="宋体" w:hint="eastAsia"/>
                <w:kern w:val="0"/>
                <w:sz w:val="24"/>
                <w:szCs w:val="24"/>
                <w:lang w:bidi="ar"/>
              </w:rPr>
              <w:t>发箱和醒</w:t>
            </w:r>
            <w:proofErr w:type="gramEnd"/>
            <w:r w:rsidRPr="004F0F90">
              <w:rPr>
                <w:rFonts w:asciiTheme="minorEastAsia" w:eastAsiaTheme="minorEastAsia" w:hAnsiTheme="minorEastAsia" w:cs="宋体" w:hint="eastAsia"/>
                <w:kern w:val="0"/>
                <w:sz w:val="24"/>
                <w:szCs w:val="24"/>
                <w:lang w:bidi="ar"/>
              </w:rPr>
              <w:t>发房圈闭为喷雾式结构，在开始工作后极短时间内产生雾气。</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w:t>
            </w:r>
            <w:proofErr w:type="gramStart"/>
            <w:r w:rsidRPr="004F0F90">
              <w:rPr>
                <w:rFonts w:asciiTheme="minorEastAsia" w:eastAsiaTheme="minorEastAsia" w:hAnsiTheme="minorEastAsia" w:cs="宋体" w:hint="eastAsia"/>
                <w:kern w:val="0"/>
                <w:sz w:val="24"/>
                <w:szCs w:val="24"/>
                <w:lang w:bidi="ar"/>
              </w:rPr>
              <w:t>醒发类产品</w:t>
            </w:r>
            <w:proofErr w:type="gramEnd"/>
            <w:r w:rsidRPr="004F0F90">
              <w:rPr>
                <w:rFonts w:asciiTheme="minorEastAsia" w:eastAsiaTheme="minorEastAsia" w:hAnsiTheme="minorEastAsia" w:cs="宋体" w:hint="eastAsia"/>
                <w:kern w:val="0"/>
                <w:sz w:val="24"/>
                <w:szCs w:val="24"/>
                <w:lang w:bidi="ar"/>
              </w:rPr>
              <w:t>全部为双层不锈钢制作，PU 保温层，完全符合食品卫生要求。</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4、全自动触摸式控制，使温度、湿度更精确并有时间控制、报警模式。</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5、热风循环结构，</w:t>
            </w:r>
            <w:proofErr w:type="gramStart"/>
            <w:r w:rsidRPr="004F0F90">
              <w:rPr>
                <w:rFonts w:asciiTheme="minorEastAsia" w:eastAsiaTheme="minorEastAsia" w:hAnsiTheme="minorEastAsia" w:cs="宋体" w:hint="eastAsia"/>
                <w:kern w:val="0"/>
                <w:sz w:val="24"/>
                <w:szCs w:val="24"/>
                <w:lang w:bidi="ar"/>
              </w:rPr>
              <w:t>使醒发</w:t>
            </w:r>
            <w:proofErr w:type="gramEnd"/>
            <w:r w:rsidRPr="004F0F90">
              <w:rPr>
                <w:rFonts w:asciiTheme="minorEastAsia" w:eastAsiaTheme="minorEastAsia" w:hAnsiTheme="minorEastAsia" w:cs="宋体" w:hint="eastAsia"/>
                <w:kern w:val="0"/>
                <w:sz w:val="24"/>
                <w:szCs w:val="24"/>
                <w:lang w:bidi="ar"/>
              </w:rPr>
              <w:t>的面包均匀一致。</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6、大玻璃门，醒</w:t>
            </w:r>
            <w:proofErr w:type="gramStart"/>
            <w:r w:rsidRPr="004F0F90">
              <w:rPr>
                <w:rFonts w:asciiTheme="minorEastAsia" w:eastAsiaTheme="minorEastAsia" w:hAnsiTheme="minorEastAsia" w:cs="宋体" w:hint="eastAsia"/>
                <w:kern w:val="0"/>
                <w:sz w:val="24"/>
                <w:szCs w:val="24"/>
                <w:lang w:bidi="ar"/>
              </w:rPr>
              <w:t>发箱盘架</w:t>
            </w:r>
            <w:proofErr w:type="gramEnd"/>
            <w:r w:rsidRPr="004F0F90">
              <w:rPr>
                <w:rFonts w:asciiTheme="minorEastAsia" w:eastAsiaTheme="minorEastAsia" w:hAnsiTheme="minorEastAsia" w:cs="宋体" w:hint="eastAsia"/>
                <w:kern w:val="0"/>
                <w:sz w:val="24"/>
                <w:szCs w:val="24"/>
                <w:lang w:bidi="ar"/>
              </w:rPr>
              <w:t>为铝合金制作，并可随意拆卸。</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7、尺寸：单门，外形尺寸：≥500*690*1715mm。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49</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木案工作台</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1、产品面板采用≥50 ㎜厚柳木板；</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2、腿为≥Ф50.8*1.2 ㎜不锈钢圆管配不锈钢可调脚；</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3、连接承≥Ф38*1.2 ㎜不锈钢圆管。</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4、尺寸≥1800*800*800mm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50</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刀具消毒柜</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1、全不锈钢制成，清洗方便，卫生、安全、可靠。</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 xml:space="preserve">2、可同时放入各种尺寸大小的刀具消毒杀菌。                      </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3、电压为220V/15W</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4、容量：8 把刀。</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51</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双星水池柜</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1、采用优质不锈钢板制作；</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2、台面厚≥1.2mm，</w:t>
            </w:r>
            <w:proofErr w:type="gramStart"/>
            <w:r w:rsidRPr="004F0F90">
              <w:rPr>
                <w:rFonts w:asciiTheme="minorEastAsia" w:eastAsiaTheme="minorEastAsia" w:hAnsiTheme="minorEastAsia" w:cs="宋体" w:hint="eastAsia"/>
                <w:kern w:val="0"/>
                <w:sz w:val="24"/>
                <w:szCs w:val="24"/>
                <w:lang w:bidi="ar"/>
              </w:rPr>
              <w:t>星盆厚</w:t>
            </w:r>
            <w:proofErr w:type="gramEnd"/>
            <w:r w:rsidRPr="004F0F90">
              <w:rPr>
                <w:rFonts w:asciiTheme="minorEastAsia" w:eastAsiaTheme="minorEastAsia" w:hAnsiTheme="minorEastAsia" w:cs="宋体" w:hint="eastAsia"/>
                <w:kern w:val="0"/>
                <w:sz w:val="24"/>
                <w:szCs w:val="24"/>
                <w:lang w:bidi="ar"/>
              </w:rPr>
              <w:t>≥1.2mm，星盆与台面焊接打磨，星盆深度为≥180mm；</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3、侧板、背板、底板厚≥1.0mm；加强筋厚≥1.0mm；</w:t>
            </w:r>
            <w:proofErr w:type="gramStart"/>
            <w:r w:rsidRPr="004F0F90">
              <w:rPr>
                <w:rFonts w:asciiTheme="minorEastAsia" w:eastAsiaTheme="minorEastAsia" w:hAnsiTheme="minorEastAsia" w:cs="宋体" w:hint="eastAsia"/>
                <w:kern w:val="0"/>
                <w:sz w:val="24"/>
                <w:szCs w:val="24"/>
                <w:lang w:bidi="ar"/>
              </w:rPr>
              <w:t>门厚</w:t>
            </w:r>
            <w:proofErr w:type="gramEnd"/>
            <w:r w:rsidRPr="004F0F90">
              <w:rPr>
                <w:rFonts w:asciiTheme="minorEastAsia" w:eastAsiaTheme="minorEastAsia" w:hAnsiTheme="minorEastAsia" w:cs="宋体" w:hint="eastAsia"/>
                <w:kern w:val="0"/>
                <w:sz w:val="24"/>
                <w:szCs w:val="24"/>
                <w:lang w:bidi="ar"/>
              </w:rPr>
              <w:t>≥1.0mm；</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w:t>
            </w:r>
            <w:proofErr w:type="gramStart"/>
            <w:r w:rsidRPr="004F0F90">
              <w:rPr>
                <w:rFonts w:asciiTheme="minorEastAsia" w:eastAsiaTheme="minorEastAsia" w:hAnsiTheme="minorEastAsia" w:cs="宋体" w:hint="eastAsia"/>
                <w:kern w:val="0"/>
                <w:sz w:val="24"/>
                <w:szCs w:val="24"/>
                <w:lang w:bidi="ar"/>
              </w:rPr>
              <w:t>双移门</w:t>
            </w:r>
            <w:proofErr w:type="gramEnd"/>
            <w:r w:rsidRPr="004F0F90">
              <w:rPr>
                <w:rFonts w:asciiTheme="minorEastAsia" w:eastAsiaTheme="minorEastAsia" w:hAnsiTheme="minorEastAsia" w:cs="宋体" w:hint="eastAsia"/>
                <w:kern w:val="0"/>
                <w:sz w:val="24"/>
                <w:szCs w:val="24"/>
                <w:lang w:bidi="ar"/>
              </w:rPr>
              <w:t>采用滑悬挂轮双向推拉门，便于拆装易清洁；</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5、重力脚为≥φ60mm 全不锈钢可调节重力脚。配下水口。</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6、尺寸≥1200*760*800+150mm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rsidTr="00C62052">
        <w:trPr>
          <w:trHeight w:val="378"/>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52</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分体式制冰机</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1、制冰量≥182kg/24H。</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2、储冰量≥160kg。</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3、电压220V。</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4、功率≥800W。</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lastRenderedPageBreak/>
              <w:t>5、外形尺寸≥580×900×1745mm。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lastRenderedPageBreak/>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666"/>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lastRenderedPageBreak/>
              <w:t>53</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干手器</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1、功率≥1800w，电压：220v，干</w:t>
            </w:r>
            <w:proofErr w:type="gramStart"/>
            <w:r w:rsidRPr="004F0F90">
              <w:rPr>
                <w:rFonts w:asciiTheme="minorEastAsia" w:eastAsiaTheme="minorEastAsia" w:hAnsiTheme="minorEastAsia" w:cs="宋体" w:hint="eastAsia"/>
                <w:kern w:val="0"/>
                <w:sz w:val="24"/>
                <w:szCs w:val="24"/>
                <w:lang w:bidi="ar"/>
              </w:rPr>
              <w:t>手时间</w:t>
            </w:r>
            <w:proofErr w:type="gramEnd"/>
            <w:r w:rsidRPr="004F0F90">
              <w:rPr>
                <w:rFonts w:asciiTheme="minorEastAsia" w:eastAsiaTheme="minorEastAsia" w:hAnsiTheme="minorEastAsia" w:cs="宋体" w:hint="eastAsia"/>
                <w:kern w:val="0"/>
                <w:sz w:val="24"/>
                <w:szCs w:val="24"/>
                <w:lang w:bidi="ar"/>
              </w:rPr>
              <w:t>≥12s。</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2、外形尺寸≥240*240*230mm.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54</w:t>
            </w:r>
          </w:p>
        </w:tc>
        <w:tc>
          <w:tcPr>
            <w:tcW w:w="683" w:type="pct"/>
            <w:vAlign w:val="center"/>
          </w:tcPr>
          <w:p w:rsidR="00DF33A7" w:rsidRPr="004F0F90" w:rsidRDefault="00607BE2">
            <w:pPr>
              <w:widowControl/>
              <w:jc w:val="center"/>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洗手星</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1、采用优质不锈钢板制作；</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2、台面厚≥1.2mm，</w:t>
            </w:r>
            <w:proofErr w:type="gramStart"/>
            <w:r w:rsidRPr="004F0F90">
              <w:rPr>
                <w:rFonts w:asciiTheme="minorEastAsia" w:eastAsiaTheme="minorEastAsia" w:hAnsiTheme="minorEastAsia" w:cs="宋体" w:hint="eastAsia"/>
                <w:kern w:val="0"/>
                <w:sz w:val="24"/>
                <w:szCs w:val="24"/>
                <w:lang w:bidi="ar"/>
              </w:rPr>
              <w:t>星盆厚</w:t>
            </w:r>
            <w:proofErr w:type="gramEnd"/>
            <w:r w:rsidRPr="004F0F90">
              <w:rPr>
                <w:rFonts w:asciiTheme="minorEastAsia" w:eastAsiaTheme="minorEastAsia" w:hAnsiTheme="minorEastAsia" w:cs="宋体" w:hint="eastAsia"/>
                <w:kern w:val="0"/>
                <w:sz w:val="24"/>
                <w:szCs w:val="24"/>
                <w:lang w:bidi="ar"/>
              </w:rPr>
              <w:t>≥1.2mm，星盆与台面焊接打磨；</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3、横撑为≥φ25*1.2mm 圆管制作。</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4、尺寸≥500*450*530mm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rsidTr="00C62052">
        <w:trPr>
          <w:trHeight w:val="378"/>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55</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双头直饮水机</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1、出水：二龙头（1 热水+1 直饮），出水嘴：采用</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食品级不锈钢材质</w:t>
            </w:r>
            <w:proofErr w:type="gramStart"/>
            <w:r w:rsidRPr="004F0F90">
              <w:rPr>
                <w:rFonts w:asciiTheme="minorEastAsia" w:eastAsiaTheme="minorEastAsia" w:hAnsiTheme="minorEastAsia" w:cs="宋体" w:hint="eastAsia"/>
                <w:kern w:val="0"/>
                <w:sz w:val="24"/>
                <w:szCs w:val="24"/>
                <w:lang w:bidi="ar"/>
              </w:rPr>
              <w:t>集聚式出水龙头</w:t>
            </w:r>
            <w:proofErr w:type="gramEnd"/>
            <w:r w:rsidRPr="004F0F90">
              <w:rPr>
                <w:rFonts w:asciiTheme="minorEastAsia" w:eastAsiaTheme="minorEastAsia" w:hAnsiTheme="minorEastAsia" w:cs="宋体" w:hint="eastAsia"/>
                <w:kern w:val="0"/>
                <w:sz w:val="24"/>
                <w:szCs w:val="24"/>
                <w:lang w:bidi="ar"/>
              </w:rPr>
              <w:t>，耐高温腐蚀，出水集中不散溅，避免烫伤。直饮水机</w:t>
            </w:r>
            <w:proofErr w:type="gramStart"/>
            <w:r w:rsidRPr="004F0F90">
              <w:rPr>
                <w:rFonts w:asciiTheme="minorEastAsia" w:eastAsiaTheme="minorEastAsia" w:hAnsiTheme="minorEastAsia" w:cs="宋体" w:hint="eastAsia"/>
                <w:kern w:val="0"/>
                <w:sz w:val="24"/>
                <w:szCs w:val="24"/>
                <w:lang w:bidi="ar"/>
              </w:rPr>
              <w:t>操作区</w:t>
            </w:r>
            <w:proofErr w:type="gramEnd"/>
            <w:r w:rsidRPr="004F0F90">
              <w:rPr>
                <w:rFonts w:asciiTheme="minorEastAsia" w:eastAsiaTheme="minorEastAsia" w:hAnsiTheme="minorEastAsia" w:cs="宋体" w:hint="eastAsia"/>
                <w:kern w:val="0"/>
                <w:sz w:val="24"/>
                <w:szCs w:val="24"/>
                <w:lang w:bidi="ar"/>
              </w:rPr>
              <w:t>位置应有常温水、热水标识；</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2、电源：220V/50Hz；额定功率：≥3000W；</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3、净水流量≥1.05L/min，额定总净水量≥6500L；</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4、不锈钢水胆容积≥40L，内置压力桶≥3.2G；</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5、外形尺寸（宽×厚×高）：≥530×470×1750mm</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6、滤芯组合：PP 棉+阻垢活性炭棒+活性炭复合滤芯+RO膜滤芯+活性炭棒，五级反渗透过滤系统，RO≥400G；</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7、产品材质：全机身采用 不锈钢，防锈防腐蚀，坚固耐用，防水性能优良；</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 xml:space="preserve">8、采用步进式加热，逐层进水逐层加热，连续供开水量≥34L； </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9、设备采用不锈钢电梯按键，结构美观坚固耐用，按键触碰使用灵敏有质感、调式按键采用隐藏触屏设计；</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10、出水嘴</w:t>
            </w:r>
            <w:proofErr w:type="gramStart"/>
            <w:r w:rsidRPr="004F0F90">
              <w:rPr>
                <w:rFonts w:asciiTheme="minorEastAsia" w:eastAsiaTheme="minorEastAsia" w:hAnsiTheme="minorEastAsia" w:cs="宋体" w:hint="eastAsia"/>
                <w:kern w:val="0"/>
                <w:sz w:val="24"/>
                <w:szCs w:val="24"/>
                <w:lang w:bidi="ar"/>
              </w:rPr>
              <w:t>水口距接水槽</w:t>
            </w:r>
            <w:proofErr w:type="gramEnd"/>
            <w:r w:rsidRPr="004F0F90">
              <w:rPr>
                <w:rFonts w:asciiTheme="minorEastAsia" w:eastAsiaTheme="minorEastAsia" w:hAnsiTheme="minorEastAsia" w:cs="宋体" w:hint="eastAsia"/>
                <w:kern w:val="0"/>
                <w:sz w:val="24"/>
                <w:szCs w:val="24"/>
                <w:lang w:bidi="ar"/>
              </w:rPr>
              <w:t>距离≥400mm，满足不同容器的取水需求；</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11、接水盘采用防堵塞防溅水设计，材质采用 不锈钢，加装金属滤网，接水盘拆卸简单，易于打理，经久耐用。</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12、具有微电脑程控设计，采用LED 高清智能显示屏，可至少显示水温、时间、水位、滤芯寿命提醒等功能。</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13、热水出水水温40℃~99℃可调节，热水具有独立童锁设计及触控按键开关，有效防止烫伤。</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14、具有ECO 节能模式，产品程序可设定定时开关机，且可设置不低于三个不冲突时间段的分时供水方案，有效节能；</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15、安全保护设计：超温保护、电子式漏电保护、进水异常智能报警与保护、加热管故障智能检测与保护、温度传感器短路或断路报警保护、防火阻燃、防溢流保护、</w:t>
            </w:r>
            <w:proofErr w:type="gramStart"/>
            <w:r w:rsidRPr="004F0F90">
              <w:rPr>
                <w:rFonts w:asciiTheme="minorEastAsia" w:eastAsiaTheme="minorEastAsia" w:hAnsiTheme="minorEastAsia" w:cs="宋体" w:hint="eastAsia"/>
                <w:kern w:val="0"/>
                <w:sz w:val="24"/>
                <w:szCs w:val="24"/>
                <w:lang w:bidi="ar"/>
              </w:rPr>
              <w:t>防烫童锁</w:t>
            </w:r>
            <w:proofErr w:type="gramEnd"/>
            <w:r w:rsidRPr="004F0F90">
              <w:rPr>
                <w:rFonts w:asciiTheme="minorEastAsia" w:eastAsiaTheme="minorEastAsia" w:hAnsiTheme="minorEastAsia" w:cs="宋体" w:hint="eastAsia"/>
                <w:kern w:val="0"/>
                <w:sz w:val="24"/>
                <w:szCs w:val="24"/>
                <w:lang w:bidi="ar"/>
              </w:rPr>
              <w:t>等功能。</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16、有故障提示报警功能，出现异常状况或故障，微电脑智能检测，判断故障原因，即时转入安全防护模</w:t>
            </w:r>
            <w:r w:rsidRPr="004F0F90">
              <w:rPr>
                <w:rFonts w:asciiTheme="minorEastAsia" w:eastAsiaTheme="minorEastAsia" w:hAnsiTheme="minorEastAsia" w:cs="宋体" w:hint="eastAsia"/>
                <w:kern w:val="0"/>
                <w:sz w:val="24"/>
                <w:szCs w:val="24"/>
                <w:lang w:bidi="ar"/>
              </w:rPr>
              <w:lastRenderedPageBreak/>
              <w:t>式，并显示故障代码，保证使用安全。</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lastRenderedPageBreak/>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lastRenderedPageBreak/>
              <w:t>56</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25格水杯柜</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1、产品采用优质不锈钢材质制作；</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2、侧板≥1.2mm 不锈钢板；</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3、内部为上下两层，层板为≥1.2mm 厚不锈钢板；</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4、门面板为≥1.2mm 厚不锈钢板；</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 xml:space="preserve">5、配1-1/2 不锈钢子弹脚4 </w:t>
            </w:r>
            <w:proofErr w:type="gramStart"/>
            <w:r w:rsidRPr="004F0F90">
              <w:rPr>
                <w:rFonts w:asciiTheme="minorEastAsia" w:eastAsiaTheme="minorEastAsia" w:hAnsiTheme="minorEastAsia" w:cs="宋体" w:hint="eastAsia"/>
                <w:kern w:val="0"/>
                <w:sz w:val="24"/>
                <w:szCs w:val="24"/>
                <w:lang w:bidi="ar"/>
              </w:rPr>
              <w:t>个</w:t>
            </w:r>
            <w:proofErr w:type="gramEnd"/>
            <w:r w:rsidRPr="004F0F90">
              <w:rPr>
                <w:rFonts w:asciiTheme="minorEastAsia" w:eastAsiaTheme="minorEastAsia" w:hAnsiTheme="minorEastAsia" w:cs="宋体" w:hint="eastAsia"/>
                <w:kern w:val="0"/>
                <w:sz w:val="24"/>
                <w:szCs w:val="24"/>
                <w:lang w:bidi="ar"/>
              </w:rPr>
              <w:t>；</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6、尺寸≥900*250*1800mm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57</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清洁工具柜</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1、产品采用优质不锈钢制成，对开门，清洗方便，卫生、安全、可靠。</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2、尺寸≥1200*500*1800mm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58</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单星墩布池</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1、采用≥1.5mm 优质不锈钢板制作；</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w:t>
            </w:r>
            <w:proofErr w:type="gramStart"/>
            <w:r w:rsidRPr="004F0F90">
              <w:rPr>
                <w:rFonts w:asciiTheme="minorEastAsia" w:eastAsiaTheme="minorEastAsia" w:hAnsiTheme="minorEastAsia" w:cs="宋体" w:hint="eastAsia"/>
                <w:kern w:val="0"/>
                <w:sz w:val="24"/>
                <w:szCs w:val="24"/>
                <w:lang w:bidi="ar"/>
              </w:rPr>
              <w:t>脚通为</w:t>
            </w:r>
            <w:proofErr w:type="gramEnd"/>
            <w:r w:rsidRPr="004F0F90">
              <w:rPr>
                <w:rFonts w:asciiTheme="minorEastAsia" w:eastAsiaTheme="minorEastAsia" w:hAnsiTheme="minorEastAsia" w:cs="宋体" w:hint="eastAsia"/>
                <w:kern w:val="0"/>
                <w:sz w:val="24"/>
                <w:szCs w:val="24"/>
                <w:lang w:bidi="ar"/>
              </w:rPr>
              <w:t>≥Φ38X1.0mm 不锈钢管；</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3、≥1.0mm 不锈钢下水器；</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4、脚横撑为≥Φ25X1.0mm 不锈钢管；</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5、不锈钢板加强筋≥1.0mm；</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 xml:space="preserve">6、配不锈钢子弹脚4 </w:t>
            </w:r>
            <w:proofErr w:type="gramStart"/>
            <w:r w:rsidRPr="004F0F90">
              <w:rPr>
                <w:rFonts w:asciiTheme="minorEastAsia" w:eastAsiaTheme="minorEastAsia" w:hAnsiTheme="minorEastAsia" w:cs="宋体" w:hint="eastAsia"/>
                <w:kern w:val="0"/>
                <w:sz w:val="24"/>
                <w:szCs w:val="24"/>
                <w:lang w:bidi="ar"/>
              </w:rPr>
              <w:t>个</w:t>
            </w:r>
            <w:proofErr w:type="gramEnd"/>
            <w:r w:rsidRPr="004F0F90">
              <w:rPr>
                <w:rFonts w:asciiTheme="minorEastAsia" w:eastAsiaTheme="minorEastAsia" w:hAnsiTheme="minorEastAsia" w:cs="宋体" w:hint="eastAsia"/>
                <w:kern w:val="0"/>
                <w:sz w:val="24"/>
                <w:szCs w:val="24"/>
                <w:lang w:bidi="ar"/>
              </w:rPr>
              <w:t>；</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 xml:space="preserve">7、配≥Φ50mm 塑料下水软管、Φ22mm 钢丝上水软管。  </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8、尺寸≥700*700*500+150mm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520"/>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59</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油烟净化一体设备</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1、产品采用1.2㎜ 优质不锈钢磨砂板，配备采用数字电源，具有数字显示屏，可实时显示高压和电流。</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2、净化器电场高压端放电不起弧，高压端连续放电五次切断高压输出，五秒后自动恢复高压输出，杜绝火灾隐患。油烟净化一体机应采用整体水雾式自动清洗烟罩结构，采用一体化，无翻转可折叠。</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 xml:space="preserve">3、带4 </w:t>
            </w:r>
            <w:proofErr w:type="gramStart"/>
            <w:r w:rsidRPr="004F0F90">
              <w:rPr>
                <w:rFonts w:asciiTheme="minorEastAsia" w:eastAsiaTheme="minorEastAsia" w:hAnsiTheme="minorEastAsia" w:cs="宋体" w:hint="eastAsia"/>
                <w:kern w:val="0"/>
                <w:sz w:val="24"/>
                <w:szCs w:val="24"/>
                <w:lang w:bidi="ar"/>
              </w:rPr>
              <w:t>个</w:t>
            </w:r>
            <w:proofErr w:type="gramEnd"/>
            <w:r w:rsidRPr="004F0F90">
              <w:rPr>
                <w:rFonts w:asciiTheme="minorEastAsia" w:eastAsiaTheme="minorEastAsia" w:hAnsiTheme="minorEastAsia" w:cs="宋体" w:hint="eastAsia"/>
                <w:kern w:val="0"/>
                <w:sz w:val="24"/>
                <w:szCs w:val="24"/>
                <w:lang w:bidi="ar"/>
              </w:rPr>
              <w:t>自适应档位，电场连续放电60 次会自动降档，四次循环后显示屏清洗灯亮提醒清洗电场。</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4、高压端高压要达到15000v 以上，低压端7500v 以上，高压端放电不起弧，保证净化效果持续达标。</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5、设备具有净化和除味工作显示，主动清洗提示、设有开路、短路、过流、过温保护。</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6、尺寸≥2200*1200*930mm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5</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60</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紫外线消毒灯A</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1、设备灯头G13,电压103,灯管长度1207mm,灯架长度1223mm 灯泡瓦数≥36W。</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2、尺寸≥1223*130*80mm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5</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61</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单通移</w:t>
            </w:r>
            <w:proofErr w:type="gramStart"/>
            <w:r w:rsidRPr="004F0F90">
              <w:rPr>
                <w:rFonts w:asciiTheme="minorEastAsia" w:eastAsiaTheme="minorEastAsia" w:hAnsiTheme="minorEastAsia" w:cs="宋体" w:hint="eastAsia"/>
                <w:kern w:val="0"/>
                <w:sz w:val="24"/>
                <w:szCs w:val="24"/>
                <w:lang w:bidi="ar"/>
              </w:rPr>
              <w:t>门荷台柜</w:t>
            </w:r>
            <w:proofErr w:type="gramEnd"/>
            <w:r w:rsidRPr="004F0F90">
              <w:rPr>
                <w:rFonts w:asciiTheme="minorEastAsia" w:eastAsiaTheme="minorEastAsia" w:hAnsiTheme="minorEastAsia" w:cs="宋体" w:hint="eastAsia"/>
                <w:kern w:val="0"/>
                <w:sz w:val="24"/>
                <w:szCs w:val="24"/>
                <w:lang w:bidi="ar"/>
              </w:rPr>
              <w:t>B</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1、设备采用优质不锈钢板制作；</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2、台面采用≥1.2mm 不锈钢板；</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3、下配≥1.0mm 厚镀锌板加强筋；</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4、下滑道拉伸成型，活中层，</w:t>
            </w:r>
            <w:proofErr w:type="gramStart"/>
            <w:r w:rsidRPr="004F0F90">
              <w:rPr>
                <w:rFonts w:asciiTheme="minorEastAsia" w:eastAsiaTheme="minorEastAsia" w:hAnsiTheme="minorEastAsia" w:cs="宋体" w:hint="eastAsia"/>
                <w:kern w:val="0"/>
                <w:sz w:val="24"/>
                <w:szCs w:val="24"/>
                <w:lang w:bidi="ar"/>
              </w:rPr>
              <w:t>免边工艺</w:t>
            </w:r>
            <w:proofErr w:type="gramEnd"/>
            <w:r w:rsidRPr="004F0F90">
              <w:rPr>
                <w:rFonts w:asciiTheme="minorEastAsia" w:eastAsiaTheme="minorEastAsia" w:hAnsiTheme="minorEastAsia" w:cs="宋体" w:hint="eastAsia"/>
                <w:kern w:val="0"/>
                <w:sz w:val="24"/>
                <w:szCs w:val="24"/>
                <w:lang w:bidi="ar"/>
              </w:rPr>
              <w:t>；</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5、下一层板为≥1.0mm 不锈钢板；</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6、</w:t>
            </w:r>
            <w:proofErr w:type="gramStart"/>
            <w:r w:rsidRPr="004F0F90">
              <w:rPr>
                <w:rFonts w:asciiTheme="minorEastAsia" w:eastAsiaTheme="minorEastAsia" w:hAnsiTheme="minorEastAsia" w:cs="宋体" w:hint="eastAsia"/>
                <w:kern w:val="0"/>
                <w:sz w:val="24"/>
                <w:szCs w:val="24"/>
                <w:lang w:bidi="ar"/>
              </w:rPr>
              <w:t>脚通为</w:t>
            </w:r>
            <w:proofErr w:type="gramEnd"/>
            <w:r w:rsidRPr="004F0F90">
              <w:rPr>
                <w:rFonts w:asciiTheme="minorEastAsia" w:eastAsiaTheme="minorEastAsia" w:hAnsiTheme="minorEastAsia" w:cs="宋体" w:hint="eastAsia"/>
                <w:kern w:val="0"/>
                <w:sz w:val="24"/>
                <w:szCs w:val="24"/>
                <w:lang w:bidi="ar"/>
              </w:rPr>
              <w:t>≥Φ50.8X1.0mm 不锈钢管；</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 xml:space="preserve">7、配不锈钢子弹脚4 </w:t>
            </w:r>
            <w:proofErr w:type="gramStart"/>
            <w:r w:rsidRPr="004F0F90">
              <w:rPr>
                <w:rFonts w:asciiTheme="minorEastAsia" w:eastAsiaTheme="minorEastAsia" w:hAnsiTheme="minorEastAsia" w:cs="宋体" w:hint="eastAsia"/>
                <w:kern w:val="0"/>
                <w:sz w:val="24"/>
                <w:szCs w:val="24"/>
                <w:lang w:bidi="ar"/>
              </w:rPr>
              <w:t>个</w:t>
            </w:r>
            <w:proofErr w:type="gramEnd"/>
            <w:r w:rsidRPr="004F0F90">
              <w:rPr>
                <w:rFonts w:asciiTheme="minorEastAsia" w:eastAsiaTheme="minorEastAsia" w:hAnsiTheme="minorEastAsia" w:cs="宋体" w:hint="eastAsia"/>
                <w:kern w:val="0"/>
                <w:sz w:val="24"/>
                <w:szCs w:val="24"/>
                <w:lang w:bidi="ar"/>
              </w:rPr>
              <w:t>。</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lastRenderedPageBreak/>
              <w:t>8、工作台门采用滑悬挂轮双向推拉门，便于拆装易清洁。</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9、尺寸≥1800*600*800mm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lastRenderedPageBreak/>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2</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lastRenderedPageBreak/>
              <w:t>62</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单通移</w:t>
            </w:r>
            <w:proofErr w:type="gramStart"/>
            <w:r w:rsidRPr="004F0F90">
              <w:rPr>
                <w:rFonts w:asciiTheme="minorEastAsia" w:eastAsiaTheme="minorEastAsia" w:hAnsiTheme="minorEastAsia" w:cs="宋体" w:hint="eastAsia"/>
                <w:kern w:val="0"/>
                <w:sz w:val="24"/>
                <w:szCs w:val="24"/>
                <w:lang w:bidi="ar"/>
              </w:rPr>
              <w:t>门荷台柜</w:t>
            </w:r>
            <w:proofErr w:type="gramEnd"/>
            <w:r w:rsidRPr="004F0F90">
              <w:rPr>
                <w:rFonts w:asciiTheme="minorEastAsia" w:eastAsiaTheme="minorEastAsia" w:hAnsiTheme="minorEastAsia" w:cs="宋体" w:hint="eastAsia"/>
                <w:kern w:val="0"/>
                <w:sz w:val="24"/>
                <w:szCs w:val="24"/>
                <w:lang w:bidi="ar"/>
              </w:rPr>
              <w:t>D</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1、设备采用优质不锈钢板制作；</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2、台面采用≥1.2mm 不锈钢板；</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3、下配≥1.0mm 厚镀锌板加强筋；</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4、下滑道拉伸成型，活中层，</w:t>
            </w:r>
            <w:proofErr w:type="gramStart"/>
            <w:r w:rsidRPr="004F0F90">
              <w:rPr>
                <w:rFonts w:asciiTheme="minorEastAsia" w:eastAsiaTheme="minorEastAsia" w:hAnsiTheme="minorEastAsia" w:cs="宋体" w:hint="eastAsia"/>
                <w:kern w:val="0"/>
                <w:sz w:val="24"/>
                <w:szCs w:val="24"/>
                <w:lang w:bidi="ar"/>
              </w:rPr>
              <w:t>免边工艺</w:t>
            </w:r>
            <w:proofErr w:type="gramEnd"/>
            <w:r w:rsidRPr="004F0F90">
              <w:rPr>
                <w:rFonts w:asciiTheme="minorEastAsia" w:eastAsiaTheme="minorEastAsia" w:hAnsiTheme="minorEastAsia" w:cs="宋体" w:hint="eastAsia"/>
                <w:kern w:val="0"/>
                <w:sz w:val="24"/>
                <w:szCs w:val="24"/>
                <w:lang w:bidi="ar"/>
              </w:rPr>
              <w:t>；</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5、下一层板为≥1.0mm 不锈钢板；</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6、</w:t>
            </w:r>
            <w:proofErr w:type="gramStart"/>
            <w:r w:rsidRPr="004F0F90">
              <w:rPr>
                <w:rFonts w:asciiTheme="minorEastAsia" w:eastAsiaTheme="minorEastAsia" w:hAnsiTheme="minorEastAsia" w:cs="宋体" w:hint="eastAsia"/>
                <w:kern w:val="0"/>
                <w:sz w:val="24"/>
                <w:szCs w:val="24"/>
                <w:lang w:bidi="ar"/>
              </w:rPr>
              <w:t>脚通为</w:t>
            </w:r>
            <w:proofErr w:type="gramEnd"/>
            <w:r w:rsidRPr="004F0F90">
              <w:rPr>
                <w:rFonts w:asciiTheme="minorEastAsia" w:eastAsiaTheme="minorEastAsia" w:hAnsiTheme="minorEastAsia" w:cs="宋体" w:hint="eastAsia"/>
                <w:kern w:val="0"/>
                <w:sz w:val="24"/>
                <w:szCs w:val="24"/>
                <w:lang w:bidi="ar"/>
              </w:rPr>
              <w:t>≥Φ50.8X1.0mm 不锈钢管；</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 xml:space="preserve">7、配不锈钢子弹脚4 </w:t>
            </w:r>
            <w:proofErr w:type="gramStart"/>
            <w:r w:rsidRPr="004F0F90">
              <w:rPr>
                <w:rFonts w:asciiTheme="minorEastAsia" w:eastAsiaTheme="minorEastAsia" w:hAnsiTheme="minorEastAsia" w:cs="宋体" w:hint="eastAsia"/>
                <w:kern w:val="0"/>
                <w:sz w:val="24"/>
                <w:szCs w:val="24"/>
                <w:lang w:bidi="ar"/>
              </w:rPr>
              <w:t>个</w:t>
            </w:r>
            <w:proofErr w:type="gramEnd"/>
            <w:r w:rsidRPr="004F0F90">
              <w:rPr>
                <w:rFonts w:asciiTheme="minorEastAsia" w:eastAsiaTheme="minorEastAsia" w:hAnsiTheme="minorEastAsia" w:cs="宋体" w:hint="eastAsia"/>
                <w:kern w:val="0"/>
                <w:sz w:val="24"/>
                <w:szCs w:val="24"/>
                <w:lang w:bidi="ar"/>
              </w:rPr>
              <w:t>。</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8、工作台门采用滑悬挂轮双向推拉门，便于拆装易清洁。</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9、尺寸≥1320*800*800mm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63</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六格保温售饭工作台</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1、产品采用优质不锈钢板制作；</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2、台面采用≥1.2mm 厚不锈钢板制作；</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3、采用电加热，智能温控，自动启停；</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 xml:space="preserve">4、配带6 </w:t>
            </w:r>
            <w:proofErr w:type="gramStart"/>
            <w:r w:rsidRPr="004F0F90">
              <w:rPr>
                <w:rFonts w:asciiTheme="minorEastAsia" w:eastAsiaTheme="minorEastAsia" w:hAnsiTheme="minorEastAsia" w:cs="宋体" w:hint="eastAsia"/>
                <w:kern w:val="0"/>
                <w:sz w:val="24"/>
                <w:szCs w:val="24"/>
                <w:lang w:bidi="ar"/>
              </w:rPr>
              <w:t>个</w:t>
            </w:r>
            <w:proofErr w:type="gramEnd"/>
            <w:r w:rsidRPr="004F0F90">
              <w:rPr>
                <w:rFonts w:asciiTheme="minorEastAsia" w:eastAsiaTheme="minorEastAsia" w:hAnsiTheme="minorEastAsia" w:cs="宋体" w:hint="eastAsia"/>
                <w:kern w:val="0"/>
                <w:sz w:val="24"/>
                <w:szCs w:val="24"/>
                <w:lang w:bidi="ar"/>
              </w:rPr>
              <w:t>1/2*≥150mm 份数盆，自动进水，4 分排水口；</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5、电压：220V，功率≥2KW。</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6、尺寸≥880*800*808mm</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7、所投水池需具有符合GB/T38160-2019、GB/T42675-2023、GB/T10610-2009标准，检验相邻两平面垂直度≤5mm，弯曲外表面无裂纹，晶粒度不低于5级；</w:t>
            </w:r>
          </w:p>
          <w:p w:rsidR="00DF33A7" w:rsidRPr="004F0F90" w:rsidRDefault="00607BE2" w:rsidP="00C6205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8、所投水池需具有</w:t>
            </w:r>
            <w:proofErr w:type="gramStart"/>
            <w:r w:rsidRPr="004F0F90">
              <w:rPr>
                <w:rFonts w:asciiTheme="minorEastAsia" w:eastAsiaTheme="minorEastAsia" w:hAnsiTheme="minorEastAsia" w:cs="宋体" w:hint="eastAsia"/>
                <w:kern w:val="0"/>
                <w:sz w:val="24"/>
                <w:szCs w:val="24"/>
                <w:lang w:bidi="ar"/>
              </w:rPr>
              <w:t>符合符合</w:t>
            </w:r>
            <w:proofErr w:type="gramEnd"/>
            <w:r w:rsidRPr="004F0F90">
              <w:rPr>
                <w:rFonts w:asciiTheme="minorEastAsia" w:eastAsiaTheme="minorEastAsia" w:hAnsiTheme="minorEastAsia" w:cs="宋体" w:hint="eastAsia"/>
                <w:kern w:val="0"/>
                <w:sz w:val="24"/>
                <w:szCs w:val="24"/>
                <w:lang w:bidi="ar"/>
              </w:rPr>
              <w:t>GB/T10125-2021国家标准，符合GB/T6461-2002进行评级达到保护等级10级，检验面无锈蚀现象。</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64</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单门掩门柜</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1、设备采用优质不锈钢板制作；</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2、台面≥1.2mm 不锈钢板；</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3、下配≥1.0mm 厚镀锌板加强筋；</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4、下滑道拉伸成型，活中层，</w:t>
            </w:r>
            <w:proofErr w:type="gramStart"/>
            <w:r w:rsidRPr="004F0F90">
              <w:rPr>
                <w:rFonts w:asciiTheme="minorEastAsia" w:eastAsiaTheme="minorEastAsia" w:hAnsiTheme="minorEastAsia" w:cs="宋体" w:hint="eastAsia"/>
                <w:kern w:val="0"/>
                <w:sz w:val="24"/>
                <w:szCs w:val="24"/>
                <w:lang w:bidi="ar"/>
              </w:rPr>
              <w:t>免边工艺</w:t>
            </w:r>
            <w:proofErr w:type="gramEnd"/>
            <w:r w:rsidRPr="004F0F90">
              <w:rPr>
                <w:rFonts w:asciiTheme="minorEastAsia" w:eastAsiaTheme="minorEastAsia" w:hAnsiTheme="minorEastAsia" w:cs="宋体" w:hint="eastAsia"/>
                <w:kern w:val="0"/>
                <w:sz w:val="24"/>
                <w:szCs w:val="24"/>
                <w:lang w:bidi="ar"/>
              </w:rPr>
              <w:t>；</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5、下一层板为≥1.0mm 不锈钢板；</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6、</w:t>
            </w:r>
            <w:proofErr w:type="gramStart"/>
            <w:r w:rsidRPr="004F0F90">
              <w:rPr>
                <w:rFonts w:asciiTheme="minorEastAsia" w:eastAsiaTheme="minorEastAsia" w:hAnsiTheme="minorEastAsia" w:cs="宋体" w:hint="eastAsia"/>
                <w:kern w:val="0"/>
                <w:sz w:val="24"/>
                <w:szCs w:val="24"/>
                <w:lang w:bidi="ar"/>
              </w:rPr>
              <w:t>脚通为</w:t>
            </w:r>
            <w:proofErr w:type="gramEnd"/>
            <w:r w:rsidRPr="004F0F90">
              <w:rPr>
                <w:rFonts w:asciiTheme="minorEastAsia" w:eastAsiaTheme="minorEastAsia" w:hAnsiTheme="minorEastAsia" w:cs="宋体" w:hint="eastAsia"/>
                <w:kern w:val="0"/>
                <w:sz w:val="24"/>
                <w:szCs w:val="24"/>
                <w:lang w:bidi="ar"/>
              </w:rPr>
              <w:t>≥Φ50.8X1.0mm 不锈钢管；</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 xml:space="preserve">7、配不锈钢子弹脚4 </w:t>
            </w:r>
            <w:proofErr w:type="gramStart"/>
            <w:r w:rsidRPr="004F0F90">
              <w:rPr>
                <w:rFonts w:asciiTheme="minorEastAsia" w:eastAsiaTheme="minorEastAsia" w:hAnsiTheme="minorEastAsia" w:cs="宋体" w:hint="eastAsia"/>
                <w:kern w:val="0"/>
                <w:sz w:val="24"/>
                <w:szCs w:val="24"/>
                <w:lang w:bidi="ar"/>
              </w:rPr>
              <w:t>个</w:t>
            </w:r>
            <w:proofErr w:type="gramEnd"/>
            <w:r w:rsidRPr="004F0F90">
              <w:rPr>
                <w:rFonts w:asciiTheme="minorEastAsia" w:eastAsiaTheme="minorEastAsia" w:hAnsiTheme="minorEastAsia" w:cs="宋体" w:hint="eastAsia"/>
                <w:kern w:val="0"/>
                <w:sz w:val="24"/>
                <w:szCs w:val="24"/>
                <w:lang w:bidi="ar"/>
              </w:rPr>
              <w:t>。</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8、工作台门采用滑悬挂轮双向推拉门，便于拆装易清洁。</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9、尺寸≥800*800*800mm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2</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65</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双头煮面调汤炉</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1、采用优质不锈钢板材制作；</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2、整体结构安全合理，操作方便，独立的</w:t>
            </w:r>
            <w:proofErr w:type="gramStart"/>
            <w:r w:rsidRPr="004F0F90">
              <w:rPr>
                <w:rFonts w:asciiTheme="minorEastAsia" w:eastAsiaTheme="minorEastAsia" w:hAnsiTheme="minorEastAsia" w:cs="宋体" w:hint="eastAsia"/>
                <w:kern w:val="0"/>
                <w:sz w:val="24"/>
                <w:szCs w:val="24"/>
                <w:lang w:bidi="ar"/>
              </w:rPr>
              <w:t>发热管均布</w:t>
            </w:r>
            <w:proofErr w:type="gramEnd"/>
            <w:r w:rsidRPr="004F0F90">
              <w:rPr>
                <w:rFonts w:asciiTheme="minorEastAsia" w:eastAsiaTheme="minorEastAsia" w:hAnsiTheme="minorEastAsia" w:cs="宋体" w:hint="eastAsia"/>
                <w:kern w:val="0"/>
                <w:sz w:val="24"/>
                <w:szCs w:val="24"/>
                <w:lang w:bidi="ar"/>
              </w:rPr>
              <w:t>设计，升温快；</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3、电压380v50Hz，功率≥12Kw*2；</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4、尺寸≥1250*800*800+150mm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520"/>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lastRenderedPageBreak/>
              <w:t>66</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电磁四头煲仔炉</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1、产品采用优质不锈板制作；</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2、台面采用厚≥1.2mm 的不锈钢板制作，炉背板、炉侧</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板、炉前板采用≥1.2mm 厚不锈钢板制作；</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3、设备功率≥2.5kw*4,电压：380V；</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4、优质纯铜线圈；节能环保，热效率高；</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5、全封闭机芯，防水、防油烟、防虫、防老化；</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6、抗冲击、高强度微晶面板，易清洁，耐800℃高温；</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7、静音、防辐射外壳屏蔽设计；</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8、炉底</w:t>
            </w:r>
            <w:proofErr w:type="gramStart"/>
            <w:r w:rsidRPr="004F0F90">
              <w:rPr>
                <w:rFonts w:asciiTheme="minorEastAsia" w:eastAsiaTheme="minorEastAsia" w:hAnsiTheme="minorEastAsia" w:cs="宋体" w:hint="eastAsia"/>
                <w:kern w:val="0"/>
                <w:sz w:val="24"/>
                <w:szCs w:val="24"/>
                <w:lang w:bidi="ar"/>
              </w:rPr>
              <w:t>架采用</w:t>
            </w:r>
            <w:proofErr w:type="gramEnd"/>
            <w:r w:rsidRPr="004F0F90">
              <w:rPr>
                <w:rFonts w:asciiTheme="minorEastAsia" w:eastAsiaTheme="minorEastAsia" w:hAnsiTheme="minorEastAsia" w:cs="宋体" w:hint="eastAsia"/>
                <w:kern w:val="0"/>
                <w:sz w:val="24"/>
                <w:szCs w:val="24"/>
                <w:lang w:bidi="ar"/>
              </w:rPr>
              <w:t>≥φ38 ㎜，≥1.2 mm 厚不锈钢圆管连可调脚。</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9、尺寸≥800*800*800+30mm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67</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电磁全平扒炉</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1、全不锈钢外形设计，不锈钢可调脚人性设计，随意调节设备角度；喷流式设计，人性、便捷；</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2、功率≥9KW，电压380V。</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3、尺寸≥800*800*830mm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68</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电磁双缸炸炉</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1、采用温控调节温度，用以控制电热管的发热温度，</w:t>
            </w:r>
            <w:proofErr w:type="gramStart"/>
            <w:r w:rsidRPr="004F0F90">
              <w:rPr>
                <w:rFonts w:asciiTheme="minorEastAsia" w:eastAsiaTheme="minorEastAsia" w:hAnsiTheme="minorEastAsia" w:cs="宋体" w:hint="eastAsia"/>
                <w:kern w:val="0"/>
                <w:sz w:val="24"/>
                <w:szCs w:val="24"/>
                <w:lang w:bidi="ar"/>
              </w:rPr>
              <w:t>带限温</w:t>
            </w:r>
            <w:proofErr w:type="gramEnd"/>
            <w:r w:rsidRPr="004F0F90">
              <w:rPr>
                <w:rFonts w:asciiTheme="minorEastAsia" w:eastAsiaTheme="minorEastAsia" w:hAnsiTheme="minorEastAsia" w:cs="宋体" w:hint="eastAsia"/>
                <w:kern w:val="0"/>
                <w:sz w:val="24"/>
                <w:szCs w:val="24"/>
                <w:lang w:bidi="ar"/>
              </w:rPr>
              <w:t>装置，超温保护功能。内置隔热板，提高热效率；</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 xml:space="preserve">2、配件：双筛≥220*280*130， 2 </w:t>
            </w:r>
            <w:proofErr w:type="gramStart"/>
            <w:r w:rsidRPr="004F0F90">
              <w:rPr>
                <w:rFonts w:asciiTheme="minorEastAsia" w:eastAsiaTheme="minorEastAsia" w:hAnsiTheme="minorEastAsia" w:cs="宋体" w:hint="eastAsia"/>
                <w:kern w:val="0"/>
                <w:sz w:val="24"/>
                <w:szCs w:val="24"/>
                <w:lang w:bidi="ar"/>
              </w:rPr>
              <w:t>个</w:t>
            </w:r>
            <w:proofErr w:type="gramEnd"/>
            <w:r w:rsidRPr="004F0F90">
              <w:rPr>
                <w:rFonts w:asciiTheme="minorEastAsia" w:eastAsiaTheme="minorEastAsia" w:hAnsiTheme="minorEastAsia" w:cs="宋体" w:hint="eastAsia"/>
                <w:kern w:val="0"/>
                <w:sz w:val="24"/>
                <w:szCs w:val="24"/>
                <w:lang w:bidi="ar"/>
              </w:rPr>
              <w:t>；</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3、温度范围50-190℃；</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4、电压380V 50Hz，功率≥12Kw*2。</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5、尺寸≥800*800*830mm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69</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电磁双头七星蒸炉</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1、产品采用优质不锈板制作；</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2、台面采用厚≥1.2mm 的不锈钢板制作，炉背板、炉侧板、炉前板采用≥1.2mm 厚不锈钢板制作；</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 xml:space="preserve">3、设备功率：20kw*2,电压：380V；                 </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4、尺寸≥1450*800*830mm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70</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左双星工作柜</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1、采用优质不锈钢板制作；</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2、台面厚≥1.2mm，</w:t>
            </w:r>
            <w:proofErr w:type="gramStart"/>
            <w:r w:rsidRPr="004F0F90">
              <w:rPr>
                <w:rFonts w:asciiTheme="minorEastAsia" w:eastAsiaTheme="minorEastAsia" w:hAnsiTheme="minorEastAsia" w:cs="宋体" w:hint="eastAsia"/>
                <w:kern w:val="0"/>
                <w:sz w:val="24"/>
                <w:szCs w:val="24"/>
                <w:lang w:bidi="ar"/>
              </w:rPr>
              <w:t>星盆厚</w:t>
            </w:r>
            <w:proofErr w:type="gramEnd"/>
            <w:r w:rsidRPr="004F0F90">
              <w:rPr>
                <w:rFonts w:asciiTheme="minorEastAsia" w:eastAsiaTheme="minorEastAsia" w:hAnsiTheme="minorEastAsia" w:cs="宋体" w:hint="eastAsia"/>
                <w:kern w:val="0"/>
                <w:sz w:val="24"/>
                <w:szCs w:val="24"/>
                <w:lang w:bidi="ar"/>
              </w:rPr>
              <w:t>≥1.2mm，星盆与台面焊接打磨，星盆深度为≥180mm；</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3、侧板、背板、底板厚≥1.0mm；加强筋厚≥1.0mm；</w:t>
            </w:r>
            <w:proofErr w:type="gramStart"/>
            <w:r w:rsidRPr="004F0F90">
              <w:rPr>
                <w:rFonts w:asciiTheme="minorEastAsia" w:eastAsiaTheme="minorEastAsia" w:hAnsiTheme="minorEastAsia" w:cs="宋体" w:hint="eastAsia"/>
                <w:kern w:val="0"/>
                <w:sz w:val="24"/>
                <w:szCs w:val="24"/>
                <w:lang w:bidi="ar"/>
              </w:rPr>
              <w:t>门厚</w:t>
            </w:r>
            <w:proofErr w:type="gramEnd"/>
            <w:r w:rsidRPr="004F0F90">
              <w:rPr>
                <w:rFonts w:asciiTheme="minorEastAsia" w:eastAsiaTheme="minorEastAsia" w:hAnsiTheme="minorEastAsia" w:cs="宋体" w:hint="eastAsia"/>
                <w:kern w:val="0"/>
                <w:sz w:val="24"/>
                <w:szCs w:val="24"/>
                <w:lang w:bidi="ar"/>
              </w:rPr>
              <w:t>≥1.0mm；</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w:t>
            </w:r>
            <w:proofErr w:type="gramStart"/>
            <w:r w:rsidRPr="004F0F90">
              <w:rPr>
                <w:rFonts w:asciiTheme="minorEastAsia" w:eastAsiaTheme="minorEastAsia" w:hAnsiTheme="minorEastAsia" w:cs="宋体" w:hint="eastAsia"/>
                <w:kern w:val="0"/>
                <w:sz w:val="24"/>
                <w:szCs w:val="24"/>
                <w:lang w:bidi="ar"/>
              </w:rPr>
              <w:t>双移门</w:t>
            </w:r>
            <w:proofErr w:type="gramEnd"/>
            <w:r w:rsidRPr="004F0F90">
              <w:rPr>
                <w:rFonts w:asciiTheme="minorEastAsia" w:eastAsiaTheme="minorEastAsia" w:hAnsiTheme="minorEastAsia" w:cs="宋体" w:hint="eastAsia"/>
                <w:kern w:val="0"/>
                <w:sz w:val="24"/>
                <w:szCs w:val="24"/>
                <w:lang w:bidi="ar"/>
              </w:rPr>
              <w:t>采用滑悬挂轮双向推拉门，便于拆装易清洁；</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5、重力脚为≥φ60mm 全不锈钢可调节重力脚。配下水口。</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6、尺寸≥1800*700*800+150mm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71</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单通移</w:t>
            </w:r>
            <w:proofErr w:type="gramStart"/>
            <w:r w:rsidRPr="004F0F90">
              <w:rPr>
                <w:rFonts w:asciiTheme="minorEastAsia" w:eastAsiaTheme="minorEastAsia" w:hAnsiTheme="minorEastAsia" w:cs="宋体" w:hint="eastAsia"/>
                <w:kern w:val="0"/>
                <w:sz w:val="24"/>
                <w:szCs w:val="24"/>
                <w:lang w:bidi="ar"/>
              </w:rPr>
              <w:t>门荷台柜</w:t>
            </w:r>
            <w:proofErr w:type="gramEnd"/>
            <w:r w:rsidRPr="004F0F90">
              <w:rPr>
                <w:rFonts w:asciiTheme="minorEastAsia" w:eastAsiaTheme="minorEastAsia" w:hAnsiTheme="minorEastAsia" w:cs="宋体" w:hint="eastAsia"/>
                <w:kern w:val="0"/>
                <w:sz w:val="24"/>
                <w:szCs w:val="24"/>
                <w:lang w:bidi="ar"/>
              </w:rPr>
              <w:t>E</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1、设备采用优质不锈钢板制作；</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2、台面采用≥1.2mm 不锈钢板；</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3、下配≥1.0mm 厚镀锌板加强筋；</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4、下滑道拉伸成型，活中层，</w:t>
            </w:r>
            <w:proofErr w:type="gramStart"/>
            <w:r w:rsidRPr="004F0F90">
              <w:rPr>
                <w:rFonts w:asciiTheme="minorEastAsia" w:eastAsiaTheme="minorEastAsia" w:hAnsiTheme="minorEastAsia" w:cs="宋体" w:hint="eastAsia"/>
                <w:kern w:val="0"/>
                <w:sz w:val="24"/>
                <w:szCs w:val="24"/>
                <w:lang w:bidi="ar"/>
              </w:rPr>
              <w:t>免边工艺</w:t>
            </w:r>
            <w:proofErr w:type="gramEnd"/>
            <w:r w:rsidRPr="004F0F90">
              <w:rPr>
                <w:rFonts w:asciiTheme="minorEastAsia" w:eastAsiaTheme="minorEastAsia" w:hAnsiTheme="minorEastAsia" w:cs="宋体" w:hint="eastAsia"/>
                <w:kern w:val="0"/>
                <w:sz w:val="24"/>
                <w:szCs w:val="24"/>
                <w:lang w:bidi="ar"/>
              </w:rPr>
              <w:t>；</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5、下一层板为≥1.0mm 不锈钢板；</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6、</w:t>
            </w:r>
            <w:proofErr w:type="gramStart"/>
            <w:r w:rsidRPr="004F0F90">
              <w:rPr>
                <w:rFonts w:asciiTheme="minorEastAsia" w:eastAsiaTheme="minorEastAsia" w:hAnsiTheme="minorEastAsia" w:cs="宋体" w:hint="eastAsia"/>
                <w:kern w:val="0"/>
                <w:sz w:val="24"/>
                <w:szCs w:val="24"/>
                <w:lang w:bidi="ar"/>
              </w:rPr>
              <w:t>脚通为</w:t>
            </w:r>
            <w:proofErr w:type="gramEnd"/>
            <w:r w:rsidRPr="004F0F90">
              <w:rPr>
                <w:rFonts w:asciiTheme="minorEastAsia" w:eastAsiaTheme="minorEastAsia" w:hAnsiTheme="minorEastAsia" w:cs="宋体" w:hint="eastAsia"/>
                <w:kern w:val="0"/>
                <w:sz w:val="24"/>
                <w:szCs w:val="24"/>
                <w:lang w:bidi="ar"/>
              </w:rPr>
              <w:t>≥Φ50.8X1.0mm 不锈钢管；</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lastRenderedPageBreak/>
              <w:t xml:space="preserve">7、配不锈钢子弹脚4 </w:t>
            </w:r>
            <w:proofErr w:type="gramStart"/>
            <w:r w:rsidRPr="004F0F90">
              <w:rPr>
                <w:rFonts w:asciiTheme="minorEastAsia" w:eastAsiaTheme="minorEastAsia" w:hAnsiTheme="minorEastAsia" w:cs="宋体" w:hint="eastAsia"/>
                <w:kern w:val="0"/>
                <w:sz w:val="24"/>
                <w:szCs w:val="24"/>
                <w:lang w:bidi="ar"/>
              </w:rPr>
              <w:t>个</w:t>
            </w:r>
            <w:proofErr w:type="gramEnd"/>
            <w:r w:rsidRPr="004F0F90">
              <w:rPr>
                <w:rFonts w:asciiTheme="minorEastAsia" w:eastAsiaTheme="minorEastAsia" w:hAnsiTheme="minorEastAsia" w:cs="宋体" w:hint="eastAsia"/>
                <w:kern w:val="0"/>
                <w:sz w:val="24"/>
                <w:szCs w:val="24"/>
                <w:lang w:bidi="ar"/>
              </w:rPr>
              <w:t>。</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8、工作台门采用滑悬挂轮双向推拉门，便于拆装易清洁。</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9、尺寸≥1200*800*800mm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lastRenderedPageBreak/>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2</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lastRenderedPageBreak/>
              <w:t>72</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双温高压花洒龙头</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1、产品是座台式，黄铜</w:t>
            </w:r>
            <w:proofErr w:type="gramStart"/>
            <w:r w:rsidRPr="004F0F90">
              <w:rPr>
                <w:rFonts w:asciiTheme="minorEastAsia" w:eastAsiaTheme="minorEastAsia" w:hAnsiTheme="minorEastAsia" w:cs="宋体" w:hint="eastAsia"/>
                <w:kern w:val="0"/>
                <w:sz w:val="24"/>
                <w:szCs w:val="24"/>
                <w:lang w:bidi="ar"/>
              </w:rPr>
              <w:t>底座双</w:t>
            </w:r>
            <w:proofErr w:type="gramEnd"/>
            <w:r w:rsidRPr="004F0F90">
              <w:rPr>
                <w:rFonts w:asciiTheme="minorEastAsia" w:eastAsiaTheme="minorEastAsia" w:hAnsiTheme="minorEastAsia" w:cs="宋体" w:hint="eastAsia"/>
                <w:kern w:val="0"/>
                <w:sz w:val="24"/>
                <w:szCs w:val="24"/>
                <w:lang w:bidi="ar"/>
              </w:rPr>
              <w:t>温</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2、开单孔≥32mm，12"固定墙杆</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3、高度距离台面≥990mm。</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4、底座两种接驳，可套管，</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5、连接4 分1/2 软管，喷头1.42gpm。</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6、尺寸≥220*520*1050mm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73</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集气罩</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1、产品≥1.2㎜ 采用不锈钢磨砂板；</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2、配置双层≥500*500*50 不锈钢滤网；</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w:t>
            </w:r>
            <w:proofErr w:type="gramStart"/>
            <w:r w:rsidRPr="004F0F90">
              <w:rPr>
                <w:rFonts w:asciiTheme="minorEastAsia" w:eastAsiaTheme="minorEastAsia" w:hAnsiTheme="minorEastAsia" w:cs="宋体" w:hint="eastAsia"/>
                <w:kern w:val="0"/>
                <w:sz w:val="24"/>
                <w:szCs w:val="24"/>
                <w:lang w:bidi="ar"/>
              </w:rPr>
              <w:t>冲压免边处理</w:t>
            </w:r>
            <w:proofErr w:type="gramEnd"/>
            <w:r w:rsidRPr="004F0F90">
              <w:rPr>
                <w:rFonts w:asciiTheme="minorEastAsia" w:eastAsiaTheme="minorEastAsia" w:hAnsiTheme="minorEastAsia" w:cs="宋体" w:hint="eastAsia"/>
                <w:kern w:val="0"/>
                <w:sz w:val="24"/>
                <w:szCs w:val="24"/>
                <w:lang w:bidi="ar"/>
              </w:rPr>
              <w:t>防止清洗割手；</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4、下端设有接油槽、接油盒；</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5、罩</w:t>
            </w:r>
            <w:proofErr w:type="gramStart"/>
            <w:r w:rsidRPr="004F0F90">
              <w:rPr>
                <w:rFonts w:asciiTheme="minorEastAsia" w:eastAsiaTheme="minorEastAsia" w:hAnsiTheme="minorEastAsia" w:cs="宋体" w:hint="eastAsia"/>
                <w:kern w:val="0"/>
                <w:sz w:val="24"/>
                <w:szCs w:val="24"/>
                <w:lang w:bidi="ar"/>
              </w:rPr>
              <w:t>体加导</w:t>
            </w:r>
            <w:proofErr w:type="gramEnd"/>
            <w:r w:rsidRPr="004F0F90">
              <w:rPr>
                <w:rFonts w:asciiTheme="minorEastAsia" w:eastAsiaTheme="minorEastAsia" w:hAnsiTheme="minorEastAsia" w:cs="宋体" w:hint="eastAsia"/>
                <w:kern w:val="0"/>
                <w:sz w:val="24"/>
                <w:szCs w:val="24"/>
                <w:lang w:bidi="ar"/>
              </w:rPr>
              <w:t>油槽，为满焊结构，平面焊接均匀无漏封，配有防潮灯。</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6、尺寸≥3100*1000mm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平方米</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3.1</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74</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垃圾斗</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1、设备采用优质不锈钢板制作；</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2、台面采用≥1.2mm 不锈钢板；</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3、门采用滑悬挂轮双向推拉门，便于拆装易清洁。</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4、根据现场尺寸定制。</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米</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4</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75</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传送带（待回收口）</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1、通过PP 驱动轮带动链板，与托盘一起整体移动传送；</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w:t>
            </w:r>
            <w:proofErr w:type="gramStart"/>
            <w:r w:rsidRPr="004F0F90">
              <w:rPr>
                <w:rFonts w:asciiTheme="minorEastAsia" w:eastAsiaTheme="minorEastAsia" w:hAnsiTheme="minorEastAsia" w:cs="宋体" w:hint="eastAsia"/>
                <w:kern w:val="0"/>
                <w:sz w:val="24"/>
                <w:szCs w:val="24"/>
                <w:lang w:bidi="ar"/>
              </w:rPr>
              <w:t>钣</w:t>
            </w:r>
            <w:proofErr w:type="gramEnd"/>
            <w:r w:rsidRPr="004F0F90">
              <w:rPr>
                <w:rFonts w:asciiTheme="minorEastAsia" w:eastAsiaTheme="minorEastAsia" w:hAnsiTheme="minorEastAsia" w:cs="宋体" w:hint="eastAsia"/>
                <w:kern w:val="0"/>
                <w:sz w:val="24"/>
                <w:szCs w:val="24"/>
                <w:lang w:bidi="ar"/>
              </w:rPr>
              <w:t>金材质采用不锈钢制作，表面平整光滑，整体无毛刺、锋刃，焊缝牢固，打磨光洁，无黑斑，无漏焊；</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3、底脚：工业标准调节脚；</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4、驱动：变频调速，过载、电压、失速保护；</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5、配置紧急停止安全开关、漏电断路安全保护开关。</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米</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8</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76</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四门碗柜</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1、产品采用优质不锈钢材质制作；</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2、侧板1.2mm不锈钢板；</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3、内部为上下两层，层板为1.2mm厚不锈钢板；</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4、门面板为1.2mm厚不锈钢板；</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5、配1-1/2不锈钢子弹脚4个；</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6、</w:t>
            </w:r>
            <w:proofErr w:type="gramStart"/>
            <w:r w:rsidRPr="004F0F90">
              <w:rPr>
                <w:rFonts w:asciiTheme="minorEastAsia" w:eastAsiaTheme="minorEastAsia" w:hAnsiTheme="minorEastAsia" w:cs="宋体" w:hint="eastAsia"/>
                <w:kern w:val="0"/>
                <w:sz w:val="24"/>
                <w:szCs w:val="24"/>
                <w:lang w:bidi="ar"/>
              </w:rPr>
              <w:t>钢吊轨,</w:t>
            </w:r>
            <w:proofErr w:type="gramEnd"/>
            <w:r w:rsidRPr="004F0F90">
              <w:rPr>
                <w:rFonts w:asciiTheme="minorEastAsia" w:eastAsiaTheme="minorEastAsia" w:hAnsiTheme="minorEastAsia" w:cs="宋体" w:hint="eastAsia"/>
                <w:kern w:val="0"/>
                <w:sz w:val="24"/>
                <w:szCs w:val="24"/>
                <w:lang w:bidi="ar"/>
              </w:rPr>
              <w:t>吊装式推拉门。</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7、尺寸≥1200*500*1800mm。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3</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77</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普通款</w:t>
            </w:r>
            <w:proofErr w:type="gramStart"/>
            <w:r w:rsidRPr="004F0F90">
              <w:rPr>
                <w:rFonts w:asciiTheme="minorEastAsia" w:eastAsiaTheme="minorEastAsia" w:hAnsiTheme="minorEastAsia" w:cs="宋体" w:hint="eastAsia"/>
                <w:kern w:val="0"/>
                <w:sz w:val="24"/>
                <w:szCs w:val="24"/>
                <w:lang w:bidi="ar"/>
              </w:rPr>
              <w:t>高压风柜</w:t>
            </w:r>
            <w:proofErr w:type="gramEnd"/>
            <w:r w:rsidRPr="004F0F90">
              <w:rPr>
                <w:rFonts w:asciiTheme="minorEastAsia" w:eastAsiaTheme="minorEastAsia" w:hAnsiTheme="minorEastAsia" w:cs="宋体" w:hint="eastAsia"/>
                <w:kern w:val="0"/>
                <w:sz w:val="24"/>
                <w:szCs w:val="24"/>
                <w:lang w:bidi="ar"/>
              </w:rPr>
              <w:t>A</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1、主机采用镀锌钢板折弯而成，箱体整体折弯成型，提高顶部密封性和箱体强度，箱板内部均采用防火阻燃吸音棉和多孔吸音板，有效降低噪音和提高密封性，且便于拆卸；</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 xml:space="preserve">2、主轴采用45 </w:t>
            </w:r>
            <w:proofErr w:type="gramStart"/>
            <w:r w:rsidRPr="004F0F90">
              <w:rPr>
                <w:rFonts w:asciiTheme="minorEastAsia" w:eastAsiaTheme="minorEastAsia" w:hAnsiTheme="minorEastAsia" w:cs="宋体" w:hint="eastAsia"/>
                <w:kern w:val="0"/>
                <w:sz w:val="24"/>
                <w:szCs w:val="24"/>
                <w:lang w:bidi="ar"/>
              </w:rPr>
              <w:t>号钢调质</w:t>
            </w:r>
            <w:proofErr w:type="gramEnd"/>
            <w:r w:rsidRPr="004F0F90">
              <w:rPr>
                <w:rFonts w:asciiTheme="minorEastAsia" w:eastAsiaTheme="minorEastAsia" w:hAnsiTheme="minorEastAsia" w:cs="宋体" w:hint="eastAsia"/>
                <w:kern w:val="0"/>
                <w:sz w:val="24"/>
                <w:szCs w:val="24"/>
                <w:lang w:bidi="ar"/>
              </w:rPr>
              <w:t>加工而成，采用精密外球面轴承，偏心套固定形式；</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3、风叶采用镀锌钢板冲压，千叶式设计；</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4、箱体整体可全部拆件运输安装；</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lastRenderedPageBreak/>
              <w:t>5、排烟量≥30000m</w:t>
            </w:r>
            <w:r w:rsidRPr="004F0F90">
              <w:rPr>
                <w:rFonts w:asciiTheme="minorEastAsia" w:eastAsiaTheme="minorEastAsia" w:hAnsiTheme="minorEastAsia" w:cs="宋体" w:hint="eastAsia"/>
                <w:kern w:val="0"/>
                <w:sz w:val="24"/>
                <w:szCs w:val="24"/>
                <w:vertAlign w:val="superscript"/>
                <w:lang w:bidi="ar"/>
              </w:rPr>
              <w:t>3</w:t>
            </w:r>
            <w:r w:rsidRPr="004F0F90">
              <w:rPr>
                <w:rFonts w:asciiTheme="minorEastAsia" w:eastAsiaTheme="minorEastAsia" w:hAnsiTheme="minorEastAsia" w:cs="宋体" w:hint="eastAsia"/>
                <w:kern w:val="0"/>
                <w:sz w:val="24"/>
                <w:szCs w:val="24"/>
                <w:lang w:bidi="ar"/>
              </w:rPr>
              <w:t>/h，转速≥750r/min，压力≥750Pa，包含安装到位。</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6、风量：30000m³/h。</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lastRenderedPageBreak/>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2</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lastRenderedPageBreak/>
              <w:t>78</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普通款</w:t>
            </w:r>
            <w:proofErr w:type="gramStart"/>
            <w:r w:rsidRPr="004F0F90">
              <w:rPr>
                <w:rFonts w:asciiTheme="minorEastAsia" w:eastAsiaTheme="minorEastAsia" w:hAnsiTheme="minorEastAsia" w:cs="宋体" w:hint="eastAsia"/>
                <w:kern w:val="0"/>
                <w:sz w:val="24"/>
                <w:szCs w:val="24"/>
                <w:lang w:bidi="ar"/>
              </w:rPr>
              <w:t>高压风柜</w:t>
            </w:r>
            <w:proofErr w:type="gramEnd"/>
            <w:r w:rsidRPr="004F0F90">
              <w:rPr>
                <w:rFonts w:asciiTheme="minorEastAsia" w:eastAsiaTheme="minorEastAsia" w:hAnsiTheme="minorEastAsia" w:cs="宋体" w:hint="eastAsia"/>
                <w:kern w:val="0"/>
                <w:sz w:val="24"/>
                <w:szCs w:val="24"/>
                <w:lang w:bidi="ar"/>
              </w:rPr>
              <w:t>B</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1、主机采用镀锌钢板折弯而成，箱体整体折弯成型，提高顶部密封性和箱体强度，箱板内部均采用防火阻燃吸</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proofErr w:type="gramStart"/>
            <w:r w:rsidRPr="004F0F90">
              <w:rPr>
                <w:rFonts w:asciiTheme="minorEastAsia" w:eastAsiaTheme="minorEastAsia" w:hAnsiTheme="minorEastAsia" w:cs="宋体" w:hint="eastAsia"/>
                <w:kern w:val="0"/>
                <w:sz w:val="24"/>
                <w:szCs w:val="24"/>
                <w:lang w:bidi="ar"/>
              </w:rPr>
              <w:t>音棉和</w:t>
            </w:r>
            <w:proofErr w:type="gramEnd"/>
            <w:r w:rsidRPr="004F0F90">
              <w:rPr>
                <w:rFonts w:asciiTheme="minorEastAsia" w:eastAsiaTheme="minorEastAsia" w:hAnsiTheme="minorEastAsia" w:cs="宋体" w:hint="eastAsia"/>
                <w:kern w:val="0"/>
                <w:sz w:val="24"/>
                <w:szCs w:val="24"/>
                <w:lang w:bidi="ar"/>
              </w:rPr>
              <w:t>多孔吸音板，有效降低噪音和提高密封性，且便于拆卸；</w:t>
            </w:r>
          </w:p>
          <w:p w:rsidR="00DF33A7" w:rsidRPr="004F0F90" w:rsidRDefault="00607BE2">
            <w:pPr>
              <w:widowControl/>
              <w:numPr>
                <w:ilvl w:val="0"/>
                <w:numId w:val="1"/>
              </w:numPr>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 xml:space="preserve">主轴采用45 </w:t>
            </w:r>
            <w:proofErr w:type="gramStart"/>
            <w:r w:rsidRPr="004F0F90">
              <w:rPr>
                <w:rFonts w:asciiTheme="minorEastAsia" w:eastAsiaTheme="minorEastAsia" w:hAnsiTheme="minorEastAsia" w:cs="宋体" w:hint="eastAsia"/>
                <w:kern w:val="0"/>
                <w:sz w:val="24"/>
                <w:szCs w:val="24"/>
                <w:lang w:bidi="ar"/>
              </w:rPr>
              <w:t>号钢调质</w:t>
            </w:r>
            <w:proofErr w:type="gramEnd"/>
            <w:r w:rsidRPr="004F0F90">
              <w:rPr>
                <w:rFonts w:asciiTheme="minorEastAsia" w:eastAsiaTheme="minorEastAsia" w:hAnsiTheme="minorEastAsia" w:cs="宋体" w:hint="eastAsia"/>
                <w:kern w:val="0"/>
                <w:sz w:val="24"/>
                <w:szCs w:val="24"/>
                <w:lang w:bidi="ar"/>
              </w:rPr>
              <w:t>加工而成，采用精密外球面轴承，偏心套固定形式；</w:t>
            </w:r>
          </w:p>
          <w:p w:rsidR="00DF33A7" w:rsidRPr="004F0F90" w:rsidRDefault="00607BE2">
            <w:pPr>
              <w:widowControl/>
              <w:numPr>
                <w:ilvl w:val="0"/>
                <w:numId w:val="1"/>
              </w:numPr>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风叶采用镀锌钢板冲压，千叶式设计；</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4、箱体整体可全部拆件运输安装；</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5、排烟量≥35000m</w:t>
            </w:r>
            <w:r w:rsidRPr="004F0F90">
              <w:rPr>
                <w:rFonts w:asciiTheme="minorEastAsia" w:eastAsiaTheme="minorEastAsia" w:hAnsiTheme="minorEastAsia" w:cs="宋体" w:hint="eastAsia"/>
                <w:kern w:val="0"/>
                <w:sz w:val="24"/>
                <w:szCs w:val="24"/>
                <w:vertAlign w:val="superscript"/>
                <w:lang w:bidi="ar"/>
              </w:rPr>
              <w:t>3</w:t>
            </w:r>
            <w:r w:rsidRPr="004F0F90">
              <w:rPr>
                <w:rFonts w:asciiTheme="minorEastAsia" w:eastAsiaTheme="minorEastAsia" w:hAnsiTheme="minorEastAsia" w:cs="宋体" w:hint="eastAsia"/>
                <w:kern w:val="0"/>
                <w:sz w:val="24"/>
                <w:szCs w:val="24"/>
                <w:lang w:bidi="ar"/>
              </w:rPr>
              <w:t>/h，转速≥750r/min，压力≥750Pa，包含安装到位。</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6、风量：35000m³/h.</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378"/>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79</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油烟净化器</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1、净化效率不低于90%；</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2、采用智能数字电源，输出电压14-16KV；输出高压电流不低30Ma, 能自行调节电流大小；</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3、设备外壳采用热固性纯聚酯粉末涂料喷涂，抗紫外线耐候性好，防潮，防晒，防溅、抗水、防尘；</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4、电场主体为 不锈钢阴极（直径≥4 mm）、201 不锈钢阳极（直径≥52mm），可单独拆卸；</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5、油烟净化器设备具有灭弧保护，短路保护，多次开络放电保护，高压开路保护。</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6、风量：35000m³/h.</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80</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轴流风机</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产品采用多翼式铝质叶片制作，电机采用耐高温漆包线及耐高温接线头，电机外壳采用防爆电机壳。具有较好的密封性能。规格≥2.5Kw。</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81</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proofErr w:type="gramStart"/>
            <w:r w:rsidRPr="004F0F90">
              <w:rPr>
                <w:rFonts w:asciiTheme="minorEastAsia" w:eastAsiaTheme="minorEastAsia" w:hAnsiTheme="minorEastAsia" w:cs="宋体" w:hint="eastAsia"/>
                <w:kern w:val="0"/>
                <w:sz w:val="24"/>
                <w:szCs w:val="24"/>
                <w:lang w:bidi="ar"/>
              </w:rPr>
              <w:t>风柜减震</w:t>
            </w:r>
            <w:proofErr w:type="gramEnd"/>
            <w:r w:rsidRPr="004F0F90">
              <w:rPr>
                <w:rFonts w:asciiTheme="minorEastAsia" w:eastAsiaTheme="minorEastAsia" w:hAnsiTheme="minorEastAsia" w:cs="宋体" w:hint="eastAsia"/>
                <w:kern w:val="0"/>
                <w:sz w:val="24"/>
                <w:szCs w:val="24"/>
                <w:lang w:bidi="ar"/>
              </w:rPr>
              <w:t>底座</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尺寸≥1400*1200mm ，H 型槽钢焊接制成。</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3</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82</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风机启停控制箱</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1、尺寸：≥500*180*600mm</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2、材质：外壳采用不低于1.0mm 厚镀锌板制作；</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3、技术要求：内配置空开、交流接触器、电动机综合保护器；通过低电压启动高电压，能</w:t>
            </w:r>
            <w:proofErr w:type="gramStart"/>
            <w:r w:rsidRPr="004F0F90">
              <w:rPr>
                <w:rFonts w:asciiTheme="minorEastAsia" w:eastAsiaTheme="minorEastAsia" w:hAnsiTheme="minorEastAsia" w:cs="宋体" w:hint="eastAsia"/>
                <w:kern w:val="0"/>
                <w:sz w:val="24"/>
                <w:szCs w:val="24"/>
                <w:lang w:bidi="ar"/>
              </w:rPr>
              <w:t>对风柜起到</w:t>
            </w:r>
            <w:proofErr w:type="gramEnd"/>
            <w:r w:rsidRPr="004F0F90">
              <w:rPr>
                <w:rFonts w:asciiTheme="minorEastAsia" w:eastAsiaTheme="minorEastAsia" w:hAnsiTheme="minorEastAsia" w:cs="宋体" w:hint="eastAsia"/>
                <w:kern w:val="0"/>
                <w:sz w:val="24"/>
                <w:szCs w:val="24"/>
                <w:lang w:bidi="ar"/>
              </w:rPr>
              <w:t>，缺相自动断电、启动电流过大时自动断电、漏电时自动断电，包含安装到位。定制。</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台</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3</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83</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排烟管道</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1、设备材质采用国标镀锌板板材制作,板材厚度0.8~1.0mm，做不漏油处理。</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2、规格≥800*600mm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平方米</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350</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lastRenderedPageBreak/>
              <w:t>84</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出风口</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1、材质采用优质国标铝合金板材制作。</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2、规格≥775*500mm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proofErr w:type="gramStart"/>
            <w:r w:rsidRPr="004F0F90">
              <w:rPr>
                <w:rFonts w:asciiTheme="minorEastAsia" w:eastAsiaTheme="minorEastAsia" w:hAnsiTheme="minorEastAsia" w:cs="宋体" w:hint="eastAsia"/>
                <w:kern w:val="0"/>
                <w:sz w:val="24"/>
                <w:szCs w:val="24"/>
                <w:lang w:bidi="ar"/>
              </w:rPr>
              <w:t>个</w:t>
            </w:r>
            <w:proofErr w:type="gramEnd"/>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2</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85</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弯头</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1、尺寸设备材质采用国标镀锌板板</w:t>
            </w:r>
          </w:p>
          <w:p w:rsidR="00DF33A7" w:rsidRPr="004F0F90" w:rsidRDefault="00607BE2">
            <w:pPr>
              <w:widowControl/>
              <w:jc w:val="left"/>
              <w:textAlignment w:val="center"/>
              <w:rPr>
                <w:rFonts w:asciiTheme="minorEastAsia" w:eastAsiaTheme="minorEastAsia" w:hAnsiTheme="minorEastAsia" w:cs="宋体"/>
                <w:kern w:val="0"/>
                <w:sz w:val="24"/>
                <w:szCs w:val="24"/>
                <w:lang w:bidi="ar"/>
              </w:rPr>
            </w:pPr>
            <w:r w:rsidRPr="004F0F90">
              <w:rPr>
                <w:rFonts w:asciiTheme="minorEastAsia" w:eastAsiaTheme="minorEastAsia" w:hAnsiTheme="minorEastAsia" w:cs="宋体" w:hint="eastAsia"/>
                <w:kern w:val="0"/>
                <w:sz w:val="24"/>
                <w:szCs w:val="24"/>
                <w:lang w:bidi="ar"/>
              </w:rPr>
              <w:t>2、</w:t>
            </w:r>
            <w:proofErr w:type="gramStart"/>
            <w:r w:rsidRPr="004F0F90">
              <w:rPr>
                <w:rFonts w:asciiTheme="minorEastAsia" w:eastAsiaTheme="minorEastAsia" w:hAnsiTheme="minorEastAsia" w:cs="宋体" w:hint="eastAsia"/>
                <w:kern w:val="0"/>
                <w:sz w:val="24"/>
                <w:szCs w:val="24"/>
                <w:lang w:bidi="ar"/>
              </w:rPr>
              <w:t>材制作</w:t>
            </w:r>
            <w:proofErr w:type="gramEnd"/>
            <w:r w:rsidRPr="004F0F90">
              <w:rPr>
                <w:rFonts w:asciiTheme="minorEastAsia" w:eastAsiaTheme="minorEastAsia" w:hAnsiTheme="minorEastAsia" w:cs="宋体" w:hint="eastAsia"/>
                <w:kern w:val="0"/>
                <w:sz w:val="24"/>
                <w:szCs w:val="24"/>
                <w:lang w:bidi="ar"/>
              </w:rPr>
              <w:t>,板材≥0.8~1.0mm，做不漏油处理。</w:t>
            </w:r>
          </w:p>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3、规格≥600*800mm</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proofErr w:type="gramStart"/>
            <w:r w:rsidRPr="004F0F90">
              <w:rPr>
                <w:rFonts w:asciiTheme="minorEastAsia" w:eastAsiaTheme="minorEastAsia" w:hAnsiTheme="minorEastAsia" w:cs="宋体" w:hint="eastAsia"/>
                <w:kern w:val="0"/>
                <w:sz w:val="24"/>
                <w:szCs w:val="24"/>
                <w:lang w:bidi="ar"/>
              </w:rPr>
              <w:t>个</w:t>
            </w:r>
            <w:proofErr w:type="gramEnd"/>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6</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86</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软连接</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1、尺寸：≥600*800mm ，设备采用优质帆布软链接</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proofErr w:type="gramStart"/>
            <w:r w:rsidRPr="004F0F90">
              <w:rPr>
                <w:rFonts w:asciiTheme="minorEastAsia" w:eastAsiaTheme="minorEastAsia" w:hAnsiTheme="minorEastAsia" w:cs="宋体" w:hint="eastAsia"/>
                <w:kern w:val="0"/>
                <w:sz w:val="24"/>
                <w:szCs w:val="24"/>
                <w:lang w:bidi="ar"/>
              </w:rPr>
              <w:t>个</w:t>
            </w:r>
            <w:proofErr w:type="gramEnd"/>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2</w:t>
            </w:r>
          </w:p>
        </w:tc>
      </w:tr>
      <w:tr w:rsidR="004F0F90" w:rsidRPr="004F0F90">
        <w:trPr>
          <w:trHeight w:val="1141"/>
          <w:jc w:val="center"/>
        </w:trPr>
        <w:tc>
          <w:tcPr>
            <w:tcW w:w="445" w:type="pct"/>
            <w:vAlign w:val="center"/>
          </w:tcPr>
          <w:p w:rsidR="00DF33A7" w:rsidRPr="004F0F90" w:rsidRDefault="00607BE2">
            <w:pPr>
              <w:jc w:val="center"/>
              <w:rPr>
                <w:rFonts w:asciiTheme="minorEastAsia" w:eastAsiaTheme="minorEastAsia" w:hAnsiTheme="minorEastAsia"/>
                <w:sz w:val="24"/>
                <w:szCs w:val="24"/>
              </w:rPr>
            </w:pPr>
            <w:r w:rsidRPr="004F0F90">
              <w:rPr>
                <w:rFonts w:asciiTheme="minorEastAsia" w:eastAsiaTheme="minorEastAsia" w:hAnsiTheme="minorEastAsia" w:hint="eastAsia"/>
                <w:sz w:val="24"/>
                <w:szCs w:val="24"/>
              </w:rPr>
              <w:t>87</w:t>
            </w:r>
          </w:p>
        </w:tc>
        <w:tc>
          <w:tcPr>
            <w:tcW w:w="683" w:type="pct"/>
            <w:vAlign w:val="center"/>
          </w:tcPr>
          <w:p w:rsidR="00DF33A7" w:rsidRPr="004F0F90" w:rsidRDefault="00607BE2">
            <w:pPr>
              <w:widowControl/>
              <w:jc w:val="center"/>
              <w:textAlignment w:val="center"/>
              <w:rPr>
                <w:rFonts w:asciiTheme="minorEastAsia" w:eastAsiaTheme="minorEastAsia" w:hAnsiTheme="minorEastAsia"/>
                <w:kern w:val="0"/>
                <w:sz w:val="24"/>
                <w:szCs w:val="24"/>
              </w:rPr>
            </w:pPr>
            <w:r w:rsidRPr="004F0F90">
              <w:rPr>
                <w:rFonts w:asciiTheme="minorEastAsia" w:eastAsiaTheme="minorEastAsia" w:hAnsiTheme="minorEastAsia" w:cs="宋体" w:hint="eastAsia"/>
                <w:kern w:val="0"/>
                <w:sz w:val="24"/>
                <w:szCs w:val="24"/>
                <w:lang w:bidi="ar"/>
              </w:rPr>
              <w:t>安装辅料</w:t>
            </w:r>
          </w:p>
        </w:tc>
        <w:tc>
          <w:tcPr>
            <w:tcW w:w="3095" w:type="pct"/>
            <w:vAlign w:val="center"/>
          </w:tcPr>
          <w:p w:rsidR="00DF33A7" w:rsidRPr="004F0F90" w:rsidRDefault="00607BE2">
            <w:pPr>
              <w:widowControl/>
              <w:jc w:val="left"/>
              <w:textAlignment w:val="center"/>
              <w:rPr>
                <w:rFonts w:asciiTheme="minorEastAsia" w:eastAsiaTheme="minorEastAsia" w:hAnsiTheme="minorEastAsia" w:cs="宋体"/>
                <w:sz w:val="24"/>
                <w:szCs w:val="24"/>
              </w:rPr>
            </w:pPr>
            <w:r w:rsidRPr="004F0F90">
              <w:rPr>
                <w:rFonts w:asciiTheme="minorEastAsia" w:eastAsiaTheme="minorEastAsia" w:hAnsiTheme="minorEastAsia" w:cs="宋体" w:hint="eastAsia"/>
                <w:kern w:val="0"/>
                <w:sz w:val="24"/>
                <w:szCs w:val="24"/>
                <w:lang w:bidi="ar"/>
              </w:rPr>
              <w:t>包含角铁、吊杆、膨胀螺杆密封</w:t>
            </w:r>
          </w:p>
        </w:tc>
        <w:tc>
          <w:tcPr>
            <w:tcW w:w="380"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套</w:t>
            </w:r>
          </w:p>
        </w:tc>
        <w:tc>
          <w:tcPr>
            <w:tcW w:w="398" w:type="pct"/>
            <w:vAlign w:val="center"/>
          </w:tcPr>
          <w:p w:rsidR="00DF33A7" w:rsidRPr="004F0F90" w:rsidRDefault="00607BE2">
            <w:pPr>
              <w:widowControl/>
              <w:jc w:val="center"/>
              <w:textAlignment w:val="center"/>
              <w:rPr>
                <w:rFonts w:asciiTheme="minorEastAsia" w:eastAsiaTheme="minorEastAsia" w:hAnsiTheme="minorEastAsia"/>
                <w:sz w:val="24"/>
                <w:szCs w:val="24"/>
              </w:rPr>
            </w:pPr>
            <w:r w:rsidRPr="004F0F90">
              <w:rPr>
                <w:rFonts w:asciiTheme="minorEastAsia" w:eastAsiaTheme="minorEastAsia" w:hAnsiTheme="minorEastAsia" w:cs="宋体" w:hint="eastAsia"/>
                <w:kern w:val="0"/>
                <w:sz w:val="24"/>
                <w:szCs w:val="24"/>
                <w:lang w:bidi="ar"/>
              </w:rPr>
              <w:t>1</w:t>
            </w:r>
          </w:p>
        </w:tc>
      </w:tr>
    </w:tbl>
    <w:p w:rsidR="00DF33A7" w:rsidRDefault="00DF33A7">
      <w:pPr>
        <w:spacing w:line="360" w:lineRule="auto"/>
        <w:ind w:firstLineChars="200" w:firstLine="480"/>
        <w:outlineLvl w:val="0"/>
        <w:rPr>
          <w:sz w:val="24"/>
        </w:rPr>
      </w:pPr>
    </w:p>
    <w:p w:rsidR="00DF33A7" w:rsidRDefault="00607BE2">
      <w:pPr>
        <w:spacing w:line="360" w:lineRule="auto"/>
        <w:ind w:firstLineChars="200" w:firstLine="480"/>
        <w:outlineLvl w:val="0"/>
        <w:rPr>
          <w:sz w:val="24"/>
        </w:rPr>
      </w:pPr>
      <w:r>
        <w:rPr>
          <w:rFonts w:hint="eastAsia"/>
          <w:sz w:val="24"/>
        </w:rPr>
        <w:t>注：</w:t>
      </w:r>
    </w:p>
    <w:p w:rsidR="00DF33A7" w:rsidRDefault="00607BE2">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DF33A7" w:rsidRDefault="00607BE2">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DF33A7" w:rsidRDefault="00607BE2">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rsidR="00DF33A7" w:rsidRDefault="00607BE2">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（一）报价要求</w:t>
      </w:r>
    </w:p>
    <w:p w:rsidR="00DF33A7" w:rsidRDefault="00607BE2">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rsidR="00DF33A7" w:rsidRDefault="00607BE2">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投标人的报价应包括：设备主机及附件货款、运输费、运输保险费、装卸费、安装调试费及利润税金等为完成招标文件规定的全部要求所需的一切费用。</w:t>
      </w:r>
      <w:r>
        <w:rPr>
          <w:rFonts w:hint="eastAsia"/>
          <w:color w:val="000000"/>
          <w:sz w:val="24"/>
        </w:rPr>
        <w:lastRenderedPageBreak/>
        <w:t>投标人所报</w:t>
      </w:r>
      <w:proofErr w:type="gramStart"/>
      <w:r>
        <w:rPr>
          <w:rFonts w:hint="eastAsia"/>
          <w:color w:val="000000"/>
          <w:sz w:val="24"/>
        </w:rPr>
        <w:t>价格为货到</w:t>
      </w:r>
      <w:proofErr w:type="gramEnd"/>
      <w:r>
        <w:rPr>
          <w:rFonts w:hint="eastAsia"/>
          <w:color w:val="000000"/>
          <w:sz w:val="24"/>
        </w:rPr>
        <w:t>现场安装调试完成的最终优惠价格。</w:t>
      </w:r>
    </w:p>
    <w:p w:rsidR="00DF33A7" w:rsidRDefault="00607BE2">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验收及相关费用由投标人负责。</w:t>
      </w:r>
    </w:p>
    <w:p w:rsidR="00DF33A7" w:rsidRDefault="00607BE2">
      <w:pPr>
        <w:spacing w:line="360" w:lineRule="auto"/>
        <w:ind w:firstLineChars="200" w:firstLine="480"/>
        <w:outlineLvl w:val="0"/>
        <w:rPr>
          <w:sz w:val="24"/>
        </w:rPr>
      </w:pPr>
      <w:r>
        <w:rPr>
          <w:rFonts w:hint="eastAsia"/>
          <w:sz w:val="24"/>
        </w:rPr>
        <w:t>（二）服务要求</w:t>
      </w:r>
    </w:p>
    <w:p w:rsidR="00DF33A7" w:rsidRDefault="00607BE2">
      <w:pPr>
        <w:spacing w:line="360" w:lineRule="auto"/>
        <w:ind w:firstLineChars="200" w:firstLine="480"/>
        <w:outlineLvl w:val="0"/>
        <w:rPr>
          <w:sz w:val="24"/>
        </w:rPr>
      </w:pPr>
      <w:r>
        <w:rPr>
          <w:rFonts w:hint="eastAsia"/>
          <w:sz w:val="24"/>
        </w:rPr>
        <w:t xml:space="preserve">1. </w:t>
      </w:r>
      <w:r>
        <w:rPr>
          <w:rFonts w:hint="eastAsia"/>
          <w:sz w:val="24"/>
        </w:rPr>
        <w:t>提供所投产品</w:t>
      </w:r>
      <w:r>
        <w:rPr>
          <w:rFonts w:hint="eastAsia"/>
          <w:sz w:val="24"/>
        </w:rPr>
        <w:t>3</w:t>
      </w:r>
      <w:r>
        <w:rPr>
          <w:rFonts w:hint="eastAsia"/>
          <w:sz w:val="24"/>
        </w:rPr>
        <w:t>年的免费上门保修，终身维修。</w:t>
      </w:r>
    </w:p>
    <w:p w:rsidR="00DF33A7" w:rsidRDefault="00607BE2">
      <w:pPr>
        <w:spacing w:line="360" w:lineRule="auto"/>
        <w:ind w:firstLineChars="200" w:firstLine="480"/>
        <w:outlineLvl w:val="0"/>
        <w:rPr>
          <w:sz w:val="24"/>
        </w:rPr>
      </w:pPr>
      <w:r>
        <w:rPr>
          <w:rFonts w:hint="eastAsia"/>
          <w:sz w:val="24"/>
        </w:rPr>
        <w:t xml:space="preserve">2. </w:t>
      </w:r>
      <w:r>
        <w:rPr>
          <w:rFonts w:hint="eastAsia"/>
          <w:sz w:val="24"/>
        </w:rPr>
        <w:t>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24</w:t>
      </w:r>
      <w:r>
        <w:rPr>
          <w:rFonts w:hint="eastAsia"/>
          <w:sz w:val="24"/>
        </w:rPr>
        <w:t>小时内维修工程师到达维修现场。</w:t>
      </w:r>
      <w:r>
        <w:rPr>
          <w:rFonts w:asciiTheme="minorEastAsia" w:eastAsiaTheme="minorEastAsia" w:hAnsiTheme="minorEastAsia" w:hint="eastAsia"/>
          <w:bCs/>
          <w:sz w:val="24"/>
        </w:rPr>
        <w:t>接到故障通知后2小时内响应，24小时内到场解决问题。</w:t>
      </w:r>
      <w:r>
        <w:rPr>
          <w:rFonts w:hint="eastAsia"/>
          <w:sz w:val="24"/>
        </w:rPr>
        <w:t>保修期自验收合格之日起计算。</w:t>
      </w:r>
    </w:p>
    <w:p w:rsidR="00DF33A7" w:rsidRDefault="00607BE2">
      <w:pPr>
        <w:spacing w:line="360" w:lineRule="auto"/>
        <w:ind w:firstLineChars="200" w:firstLine="480"/>
        <w:outlineLvl w:val="0"/>
        <w:rPr>
          <w:sz w:val="24"/>
        </w:rPr>
      </w:pPr>
      <w:r>
        <w:rPr>
          <w:rFonts w:hint="eastAsia"/>
          <w:sz w:val="24"/>
        </w:rPr>
        <w:t xml:space="preserve">3. </w:t>
      </w:r>
      <w:r>
        <w:rPr>
          <w:rFonts w:hint="eastAsia"/>
          <w:sz w:val="24"/>
        </w:rPr>
        <w:t>提供所投产品制造商服务机构情况，包括地址、联系方式及技术人员数量等。</w:t>
      </w:r>
    </w:p>
    <w:p w:rsidR="00DF33A7" w:rsidRDefault="00607BE2">
      <w:pPr>
        <w:spacing w:line="360" w:lineRule="auto"/>
        <w:ind w:firstLineChars="200" w:firstLine="480"/>
        <w:outlineLvl w:val="0"/>
        <w:rPr>
          <w:sz w:val="24"/>
        </w:rPr>
      </w:pPr>
      <w:r>
        <w:rPr>
          <w:rFonts w:hint="eastAsia"/>
          <w:sz w:val="24"/>
        </w:rPr>
        <w:t xml:space="preserve">4. </w:t>
      </w:r>
      <w:r>
        <w:rPr>
          <w:rFonts w:hint="eastAsia"/>
          <w:sz w:val="24"/>
        </w:rPr>
        <w:t>提供原厂标准的易耗品、消耗材料价格清单及折扣率，保修期后设备维修的价格清单及折扣率。</w:t>
      </w:r>
    </w:p>
    <w:p w:rsidR="00DF33A7" w:rsidRDefault="00607BE2">
      <w:pPr>
        <w:spacing w:line="360" w:lineRule="auto"/>
        <w:ind w:firstLineChars="200" w:firstLine="480"/>
        <w:outlineLvl w:val="0"/>
        <w:rPr>
          <w:sz w:val="24"/>
        </w:rPr>
      </w:pPr>
      <w:r>
        <w:rPr>
          <w:rFonts w:hint="eastAsia"/>
          <w:sz w:val="24"/>
        </w:rPr>
        <w:t xml:space="preserve">5. </w:t>
      </w:r>
      <w:r>
        <w:rPr>
          <w:rFonts w:hint="eastAsia"/>
          <w:sz w:val="24"/>
        </w:rPr>
        <w:t>提供现场技术培训。</w:t>
      </w:r>
    </w:p>
    <w:p w:rsidR="00DF33A7" w:rsidRDefault="00607BE2">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（三）交货要求</w:t>
      </w:r>
    </w:p>
    <w:p w:rsidR="00DF33A7" w:rsidRPr="00892FF8" w:rsidRDefault="00607BE2">
      <w:pPr>
        <w:autoSpaceDE w:val="0"/>
        <w:autoSpaceDN w:val="0"/>
        <w:adjustRightInd w:val="0"/>
        <w:spacing w:line="360" w:lineRule="auto"/>
        <w:ind w:firstLineChars="200" w:firstLine="480"/>
        <w:rPr>
          <w:sz w:val="24"/>
        </w:rPr>
      </w:pPr>
      <w:r>
        <w:rPr>
          <w:rFonts w:hint="eastAsia"/>
          <w:color w:val="000000"/>
          <w:sz w:val="24"/>
        </w:rPr>
        <w:t xml:space="preserve">1. </w:t>
      </w:r>
      <w:r>
        <w:rPr>
          <w:rFonts w:hint="eastAsia"/>
          <w:color w:val="000000"/>
          <w:sz w:val="24"/>
        </w:rPr>
        <w:t>交货期：</w:t>
      </w:r>
    </w:p>
    <w:p w:rsidR="00DF33A7" w:rsidRPr="00892FF8" w:rsidRDefault="00607BE2">
      <w:pPr>
        <w:autoSpaceDE w:val="0"/>
        <w:autoSpaceDN w:val="0"/>
        <w:adjustRightInd w:val="0"/>
        <w:spacing w:line="360" w:lineRule="auto"/>
        <w:ind w:firstLineChars="200" w:firstLine="480"/>
        <w:rPr>
          <w:sz w:val="24"/>
        </w:rPr>
      </w:pPr>
      <w:r w:rsidRPr="00892FF8">
        <w:rPr>
          <w:rFonts w:hint="eastAsia"/>
          <w:sz w:val="24"/>
        </w:rPr>
        <w:t>货到时间：自签订合同之日起</w:t>
      </w:r>
      <w:r w:rsidRPr="00892FF8">
        <w:rPr>
          <w:rFonts w:hint="eastAsia"/>
          <w:sz w:val="24"/>
        </w:rPr>
        <w:t>10</w:t>
      </w:r>
      <w:r w:rsidRPr="00892FF8">
        <w:rPr>
          <w:rFonts w:hint="eastAsia"/>
          <w:sz w:val="24"/>
        </w:rPr>
        <w:t>日内（特殊情况以合同为准）。</w:t>
      </w:r>
    </w:p>
    <w:p w:rsidR="00DF33A7" w:rsidRPr="00892FF8" w:rsidRDefault="00607BE2">
      <w:pPr>
        <w:autoSpaceDE w:val="0"/>
        <w:autoSpaceDN w:val="0"/>
        <w:adjustRightInd w:val="0"/>
        <w:spacing w:line="360" w:lineRule="auto"/>
        <w:ind w:firstLineChars="200" w:firstLine="480"/>
        <w:rPr>
          <w:sz w:val="24"/>
        </w:rPr>
      </w:pPr>
      <w:r w:rsidRPr="00892FF8">
        <w:rPr>
          <w:rFonts w:hint="eastAsia"/>
          <w:sz w:val="24"/>
        </w:rPr>
        <w:t>安装完成：货到之日起</w:t>
      </w:r>
      <w:r w:rsidRPr="00892FF8">
        <w:rPr>
          <w:rFonts w:hint="eastAsia"/>
          <w:sz w:val="24"/>
        </w:rPr>
        <w:t>3</w:t>
      </w:r>
      <w:r w:rsidRPr="00892FF8">
        <w:rPr>
          <w:rFonts w:hint="eastAsia"/>
          <w:sz w:val="24"/>
        </w:rPr>
        <w:t>日内（特殊情况以合同为准）。</w:t>
      </w:r>
    </w:p>
    <w:p w:rsidR="00DF33A7" w:rsidRPr="00892FF8" w:rsidRDefault="00607BE2">
      <w:pPr>
        <w:autoSpaceDE w:val="0"/>
        <w:autoSpaceDN w:val="0"/>
        <w:adjustRightInd w:val="0"/>
        <w:spacing w:line="360" w:lineRule="auto"/>
        <w:ind w:firstLineChars="200" w:firstLine="480"/>
        <w:rPr>
          <w:sz w:val="24"/>
        </w:rPr>
      </w:pPr>
      <w:r w:rsidRPr="00892FF8">
        <w:rPr>
          <w:rFonts w:hint="eastAsia"/>
          <w:sz w:val="24"/>
        </w:rPr>
        <w:t xml:space="preserve">2. </w:t>
      </w:r>
      <w:r w:rsidRPr="00892FF8">
        <w:rPr>
          <w:rFonts w:hint="eastAsia"/>
          <w:sz w:val="24"/>
        </w:rPr>
        <w:t>交货地点：天津市南开区南马路</w:t>
      </w:r>
      <w:r w:rsidRPr="00892FF8">
        <w:rPr>
          <w:rFonts w:hint="eastAsia"/>
          <w:sz w:val="24"/>
        </w:rPr>
        <w:t>708</w:t>
      </w:r>
      <w:r w:rsidRPr="00892FF8">
        <w:rPr>
          <w:rFonts w:hint="eastAsia"/>
          <w:sz w:val="24"/>
        </w:rPr>
        <w:t>号（特殊情况以合同为准）。</w:t>
      </w:r>
    </w:p>
    <w:p w:rsidR="00DF33A7" w:rsidRPr="00892FF8" w:rsidRDefault="00607BE2">
      <w:pPr>
        <w:autoSpaceDE w:val="0"/>
        <w:autoSpaceDN w:val="0"/>
        <w:adjustRightInd w:val="0"/>
        <w:spacing w:line="360" w:lineRule="auto"/>
        <w:ind w:firstLineChars="200" w:firstLine="480"/>
        <w:rPr>
          <w:sz w:val="24"/>
        </w:rPr>
      </w:pPr>
      <w:r w:rsidRPr="00892FF8">
        <w:rPr>
          <w:rFonts w:hint="eastAsia"/>
          <w:sz w:val="24"/>
        </w:rPr>
        <w:t xml:space="preserve">3. </w:t>
      </w:r>
      <w:r w:rsidRPr="00892FF8">
        <w:rPr>
          <w:rFonts w:hint="eastAsia"/>
          <w:sz w:val="24"/>
        </w:rPr>
        <w:t>提供制造商完整的随机资料，包括完整的使用和维修手册等。</w:t>
      </w:r>
    </w:p>
    <w:p w:rsidR="00DF33A7" w:rsidRPr="00892FF8" w:rsidRDefault="00607BE2">
      <w:pPr>
        <w:autoSpaceDE w:val="0"/>
        <w:autoSpaceDN w:val="0"/>
        <w:adjustRightInd w:val="0"/>
        <w:spacing w:line="360" w:lineRule="auto"/>
        <w:ind w:firstLineChars="200" w:firstLine="480"/>
        <w:rPr>
          <w:sz w:val="24"/>
        </w:rPr>
      </w:pPr>
      <w:r w:rsidRPr="00892FF8">
        <w:rPr>
          <w:rFonts w:hint="eastAsia"/>
          <w:sz w:val="24"/>
        </w:rPr>
        <w:t xml:space="preserve">4. </w:t>
      </w:r>
      <w:r w:rsidRPr="00892FF8">
        <w:rPr>
          <w:rFonts w:hint="eastAsia"/>
          <w:sz w:val="24"/>
        </w:rPr>
        <w:t>特别要求：交货时要求投标人就所投产</w:t>
      </w:r>
      <w:proofErr w:type="gramStart"/>
      <w:r w:rsidRPr="00892FF8">
        <w:rPr>
          <w:rFonts w:hint="eastAsia"/>
          <w:sz w:val="24"/>
        </w:rPr>
        <w:t>品提供</w:t>
      </w:r>
      <w:proofErr w:type="gramEnd"/>
      <w:r w:rsidRPr="00892FF8">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DF33A7" w:rsidRPr="00892FF8" w:rsidRDefault="00607BE2">
      <w:pPr>
        <w:autoSpaceDE w:val="0"/>
        <w:autoSpaceDN w:val="0"/>
        <w:adjustRightInd w:val="0"/>
        <w:spacing w:line="360" w:lineRule="auto"/>
        <w:ind w:firstLineChars="200" w:firstLine="480"/>
        <w:rPr>
          <w:sz w:val="24"/>
        </w:rPr>
      </w:pPr>
      <w:r w:rsidRPr="00892FF8">
        <w:rPr>
          <w:rFonts w:hint="eastAsia"/>
          <w:sz w:val="24"/>
          <w:szCs w:val="24"/>
        </w:rPr>
        <w:t>★</w:t>
      </w:r>
      <w:r w:rsidRPr="00892FF8">
        <w:rPr>
          <w:rFonts w:hint="eastAsia"/>
          <w:sz w:val="24"/>
        </w:rPr>
        <w:t>（四）付款方式</w:t>
      </w:r>
    </w:p>
    <w:p w:rsidR="00DF33A7" w:rsidRPr="00892FF8" w:rsidRDefault="00607BE2">
      <w:pPr>
        <w:autoSpaceDE w:val="0"/>
        <w:autoSpaceDN w:val="0"/>
        <w:adjustRightInd w:val="0"/>
        <w:spacing w:line="360" w:lineRule="auto"/>
        <w:ind w:firstLineChars="200" w:firstLine="480"/>
        <w:rPr>
          <w:sz w:val="24"/>
        </w:rPr>
      </w:pPr>
      <w:r w:rsidRPr="00892FF8">
        <w:rPr>
          <w:rFonts w:hint="eastAsia"/>
          <w:sz w:val="24"/>
        </w:rPr>
        <w:t>签订合同之日起</w:t>
      </w:r>
      <w:r w:rsidRPr="00892FF8">
        <w:rPr>
          <w:rFonts w:hint="eastAsia"/>
          <w:sz w:val="24"/>
        </w:rPr>
        <w:t>15</w:t>
      </w:r>
      <w:r w:rsidRPr="00892FF8">
        <w:rPr>
          <w:rFonts w:hint="eastAsia"/>
          <w:sz w:val="24"/>
        </w:rPr>
        <w:t>日内支付合同总额的</w:t>
      </w:r>
      <w:r w:rsidRPr="00892FF8">
        <w:rPr>
          <w:rFonts w:hint="eastAsia"/>
          <w:sz w:val="24"/>
        </w:rPr>
        <w:t>30%</w:t>
      </w:r>
      <w:r w:rsidRPr="00892FF8">
        <w:rPr>
          <w:rFonts w:hint="eastAsia"/>
          <w:sz w:val="24"/>
        </w:rPr>
        <w:t>，货到安装调试完成验收合格之日起</w:t>
      </w:r>
      <w:r w:rsidRPr="00892FF8">
        <w:rPr>
          <w:rFonts w:hint="eastAsia"/>
          <w:sz w:val="24"/>
        </w:rPr>
        <w:t>15</w:t>
      </w:r>
      <w:r w:rsidRPr="00892FF8">
        <w:rPr>
          <w:rFonts w:hint="eastAsia"/>
          <w:sz w:val="24"/>
        </w:rPr>
        <w:t>日内支付合同总额的</w:t>
      </w:r>
      <w:r w:rsidRPr="00892FF8">
        <w:rPr>
          <w:rFonts w:hint="eastAsia"/>
          <w:sz w:val="24"/>
        </w:rPr>
        <w:t>70%</w:t>
      </w:r>
      <w:r w:rsidRPr="00892FF8">
        <w:rPr>
          <w:rFonts w:hint="eastAsia"/>
          <w:sz w:val="24"/>
        </w:rPr>
        <w:t>（特殊情况以合同为准）。</w:t>
      </w:r>
    </w:p>
    <w:p w:rsidR="00DF33A7" w:rsidRPr="00892FF8" w:rsidRDefault="00607BE2">
      <w:pPr>
        <w:autoSpaceDE w:val="0"/>
        <w:autoSpaceDN w:val="0"/>
        <w:adjustRightInd w:val="0"/>
        <w:spacing w:line="360" w:lineRule="auto"/>
        <w:ind w:firstLineChars="200" w:firstLine="480"/>
        <w:rPr>
          <w:sz w:val="24"/>
        </w:rPr>
      </w:pPr>
      <w:r w:rsidRPr="00892FF8">
        <w:rPr>
          <w:rFonts w:hint="eastAsia"/>
          <w:sz w:val="24"/>
          <w:szCs w:val="24"/>
        </w:rPr>
        <w:t>★</w:t>
      </w:r>
      <w:r w:rsidRPr="00892FF8">
        <w:rPr>
          <w:rFonts w:hint="eastAsia"/>
          <w:sz w:val="24"/>
        </w:rPr>
        <w:t>（五）投标保证金和履约保证金</w:t>
      </w:r>
    </w:p>
    <w:p w:rsidR="00DF33A7" w:rsidRDefault="00607BE2">
      <w:pPr>
        <w:autoSpaceDE w:val="0"/>
        <w:autoSpaceDN w:val="0"/>
        <w:adjustRightInd w:val="0"/>
        <w:spacing w:line="360" w:lineRule="auto"/>
        <w:ind w:firstLineChars="200" w:firstLine="480"/>
        <w:rPr>
          <w:color w:val="000000"/>
          <w:sz w:val="24"/>
        </w:rPr>
      </w:pPr>
      <w:r>
        <w:rPr>
          <w:rFonts w:hint="eastAsia"/>
          <w:color w:val="000000"/>
          <w:sz w:val="24"/>
        </w:rPr>
        <w:t>本项目不收取投标保证金和履约保证金。</w:t>
      </w:r>
    </w:p>
    <w:p w:rsidR="00DF33A7" w:rsidRDefault="00607BE2">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（六）验收方法及标准</w:t>
      </w:r>
    </w:p>
    <w:p w:rsidR="00DF33A7" w:rsidRDefault="00607BE2">
      <w:pPr>
        <w:autoSpaceDE w:val="0"/>
        <w:autoSpaceDN w:val="0"/>
        <w:adjustRightInd w:val="0"/>
        <w:spacing w:line="360" w:lineRule="auto"/>
        <w:ind w:firstLineChars="200" w:firstLine="480"/>
        <w:rPr>
          <w:color w:val="000000"/>
          <w:sz w:val="24"/>
        </w:rPr>
      </w:pPr>
      <w:r>
        <w:rPr>
          <w:rFonts w:hint="eastAsia"/>
          <w:color w:val="000000"/>
          <w:sz w:val="24"/>
        </w:rPr>
        <w:lastRenderedPageBreak/>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的参考资料一并存档。验收结束后，应当出具验收书，列明各项标准的验收情况及项目总体评价，由验收双方共同签署。</w:t>
      </w:r>
    </w:p>
    <w:p w:rsidR="00DF33A7" w:rsidRDefault="00607BE2">
      <w:pPr>
        <w:spacing w:line="360" w:lineRule="auto"/>
        <w:ind w:firstLineChars="200" w:firstLine="480"/>
        <w:outlineLvl w:val="0"/>
        <w:rPr>
          <w:sz w:val="24"/>
        </w:rPr>
      </w:pPr>
      <w:r>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892FF8" w:rsidRPr="00892FF8">
        <w:trPr>
          <w:jc w:val="center"/>
        </w:trPr>
        <w:tc>
          <w:tcPr>
            <w:tcW w:w="9250" w:type="dxa"/>
            <w:gridSpan w:val="3"/>
            <w:shd w:val="clear" w:color="auto" w:fill="auto"/>
            <w:vAlign w:val="center"/>
          </w:tcPr>
          <w:p w:rsidR="00DF33A7" w:rsidRPr="00892FF8" w:rsidRDefault="00607BE2">
            <w:pPr>
              <w:widowControl/>
              <w:snapToGrid w:val="0"/>
              <w:jc w:val="center"/>
              <w:rPr>
                <w:kern w:val="0"/>
                <w:sz w:val="24"/>
                <w:szCs w:val="24"/>
              </w:rPr>
            </w:pPr>
            <w:r w:rsidRPr="00892FF8">
              <w:rPr>
                <w:kern w:val="0"/>
                <w:sz w:val="24"/>
                <w:szCs w:val="24"/>
              </w:rPr>
              <w:t>第一部分</w:t>
            </w:r>
            <w:r w:rsidRPr="00892FF8">
              <w:rPr>
                <w:rFonts w:hint="eastAsia"/>
                <w:kern w:val="0"/>
                <w:sz w:val="24"/>
                <w:szCs w:val="24"/>
              </w:rPr>
              <w:t xml:space="preserve"> </w:t>
            </w:r>
            <w:r w:rsidRPr="00892FF8">
              <w:rPr>
                <w:rFonts w:hint="eastAsia"/>
                <w:kern w:val="0"/>
                <w:sz w:val="24"/>
                <w:szCs w:val="24"/>
              </w:rPr>
              <w:t>价格（</w:t>
            </w:r>
            <w:r w:rsidRPr="00892FF8">
              <w:rPr>
                <w:rFonts w:hint="eastAsia"/>
                <w:kern w:val="0"/>
                <w:sz w:val="24"/>
                <w:szCs w:val="24"/>
              </w:rPr>
              <w:t>30</w:t>
            </w:r>
            <w:r w:rsidRPr="00892FF8">
              <w:rPr>
                <w:rFonts w:hint="eastAsia"/>
                <w:kern w:val="0"/>
                <w:sz w:val="24"/>
                <w:szCs w:val="24"/>
              </w:rPr>
              <w:t>分）</w:t>
            </w:r>
          </w:p>
        </w:tc>
        <w:tc>
          <w:tcPr>
            <w:tcW w:w="1010" w:type="dxa"/>
            <w:shd w:val="clear" w:color="auto" w:fill="auto"/>
            <w:vAlign w:val="center"/>
          </w:tcPr>
          <w:p w:rsidR="00DF33A7" w:rsidRPr="00892FF8" w:rsidRDefault="00607BE2">
            <w:pPr>
              <w:widowControl/>
              <w:snapToGrid w:val="0"/>
              <w:jc w:val="center"/>
              <w:rPr>
                <w:kern w:val="0"/>
                <w:sz w:val="24"/>
                <w:szCs w:val="24"/>
              </w:rPr>
            </w:pPr>
            <w:r w:rsidRPr="00892FF8">
              <w:rPr>
                <w:kern w:val="0"/>
                <w:sz w:val="24"/>
                <w:szCs w:val="24"/>
              </w:rPr>
              <w:t>分值</w:t>
            </w:r>
          </w:p>
        </w:tc>
      </w:tr>
      <w:tr w:rsidR="00892FF8" w:rsidRPr="00892FF8">
        <w:trPr>
          <w:jc w:val="center"/>
        </w:trPr>
        <w:tc>
          <w:tcPr>
            <w:tcW w:w="508" w:type="dxa"/>
            <w:shd w:val="clear" w:color="auto" w:fill="auto"/>
            <w:noWrap/>
            <w:vAlign w:val="center"/>
          </w:tcPr>
          <w:p w:rsidR="00DF33A7" w:rsidRPr="00892FF8" w:rsidRDefault="00607BE2">
            <w:pPr>
              <w:widowControl/>
              <w:snapToGrid w:val="0"/>
              <w:jc w:val="center"/>
              <w:rPr>
                <w:kern w:val="0"/>
                <w:sz w:val="24"/>
                <w:szCs w:val="24"/>
              </w:rPr>
            </w:pPr>
            <w:r w:rsidRPr="00892FF8">
              <w:rPr>
                <w:rFonts w:hint="eastAsia"/>
                <w:kern w:val="0"/>
                <w:sz w:val="24"/>
                <w:szCs w:val="24"/>
              </w:rPr>
              <w:t>1</w:t>
            </w:r>
          </w:p>
        </w:tc>
        <w:tc>
          <w:tcPr>
            <w:tcW w:w="1655" w:type="dxa"/>
            <w:shd w:val="clear" w:color="auto" w:fill="auto"/>
            <w:vAlign w:val="center"/>
          </w:tcPr>
          <w:p w:rsidR="00DF33A7" w:rsidRPr="00892FF8" w:rsidRDefault="00607BE2">
            <w:pPr>
              <w:widowControl/>
              <w:snapToGrid w:val="0"/>
              <w:jc w:val="center"/>
              <w:rPr>
                <w:kern w:val="0"/>
                <w:sz w:val="24"/>
                <w:szCs w:val="24"/>
              </w:rPr>
            </w:pPr>
            <w:r w:rsidRPr="00892FF8">
              <w:rPr>
                <w:rFonts w:hint="eastAsia"/>
                <w:kern w:val="0"/>
                <w:sz w:val="24"/>
                <w:szCs w:val="24"/>
              </w:rPr>
              <w:t>价格</w:t>
            </w:r>
          </w:p>
        </w:tc>
        <w:tc>
          <w:tcPr>
            <w:tcW w:w="7087" w:type="dxa"/>
            <w:shd w:val="clear" w:color="auto" w:fill="auto"/>
            <w:vAlign w:val="center"/>
          </w:tcPr>
          <w:p w:rsidR="00DF33A7" w:rsidRPr="00892FF8" w:rsidRDefault="00607BE2">
            <w:pPr>
              <w:widowControl/>
              <w:snapToGrid w:val="0"/>
              <w:rPr>
                <w:kern w:val="0"/>
                <w:sz w:val="24"/>
                <w:szCs w:val="24"/>
              </w:rPr>
            </w:pPr>
            <w:r w:rsidRPr="00892FF8">
              <w:rPr>
                <w:rFonts w:hint="eastAsia"/>
                <w:kern w:val="0"/>
                <w:sz w:val="24"/>
                <w:szCs w:val="24"/>
              </w:rPr>
              <w:t>（</w:t>
            </w:r>
            <w:r w:rsidRPr="00892FF8">
              <w:rPr>
                <w:rFonts w:hint="eastAsia"/>
                <w:kern w:val="0"/>
                <w:sz w:val="24"/>
                <w:szCs w:val="24"/>
              </w:rPr>
              <w:t>1</w:t>
            </w:r>
            <w:r w:rsidRPr="00892FF8">
              <w:rPr>
                <w:rFonts w:hint="eastAsia"/>
                <w:kern w:val="0"/>
                <w:sz w:val="24"/>
                <w:szCs w:val="24"/>
              </w:rPr>
              <w:t>）投标报价超过采购预算的，投标无效，未超过采购预算的投标报价按以下公式进行计算</w:t>
            </w:r>
          </w:p>
          <w:p w:rsidR="00DF33A7" w:rsidRPr="00892FF8" w:rsidRDefault="00607BE2">
            <w:pPr>
              <w:widowControl/>
              <w:snapToGrid w:val="0"/>
              <w:rPr>
                <w:kern w:val="0"/>
                <w:sz w:val="24"/>
                <w:szCs w:val="24"/>
              </w:rPr>
            </w:pPr>
            <w:r w:rsidRPr="00892FF8">
              <w:rPr>
                <w:rFonts w:hint="eastAsia"/>
                <w:kern w:val="0"/>
                <w:sz w:val="24"/>
                <w:szCs w:val="24"/>
              </w:rPr>
              <w:t>（</w:t>
            </w:r>
            <w:r w:rsidRPr="00892FF8">
              <w:rPr>
                <w:rFonts w:hint="eastAsia"/>
                <w:kern w:val="0"/>
                <w:sz w:val="24"/>
                <w:szCs w:val="24"/>
              </w:rPr>
              <w:t>2</w:t>
            </w:r>
            <w:r w:rsidRPr="00892FF8">
              <w:rPr>
                <w:rFonts w:hint="eastAsia"/>
                <w:kern w:val="0"/>
                <w:sz w:val="24"/>
                <w:szCs w:val="24"/>
              </w:rPr>
              <w:t>）投标报价得分</w:t>
            </w:r>
            <w:r w:rsidRPr="00892FF8">
              <w:rPr>
                <w:rFonts w:hint="eastAsia"/>
                <w:kern w:val="0"/>
                <w:sz w:val="24"/>
                <w:szCs w:val="24"/>
              </w:rPr>
              <w:t>=</w:t>
            </w:r>
            <w:r w:rsidRPr="00892FF8">
              <w:rPr>
                <w:rFonts w:hint="eastAsia"/>
                <w:kern w:val="0"/>
                <w:sz w:val="24"/>
                <w:szCs w:val="24"/>
              </w:rPr>
              <w:t>（评标基准价</w:t>
            </w:r>
            <w:r w:rsidRPr="00892FF8">
              <w:rPr>
                <w:rFonts w:hint="eastAsia"/>
                <w:kern w:val="0"/>
                <w:sz w:val="24"/>
                <w:szCs w:val="24"/>
              </w:rPr>
              <w:t>/</w:t>
            </w:r>
            <w:r w:rsidRPr="00892FF8">
              <w:rPr>
                <w:rFonts w:hint="eastAsia"/>
                <w:kern w:val="0"/>
                <w:sz w:val="24"/>
                <w:szCs w:val="24"/>
              </w:rPr>
              <w:t>投标报价）×</w:t>
            </w:r>
            <w:r w:rsidRPr="00892FF8">
              <w:rPr>
                <w:rFonts w:hint="eastAsia"/>
                <w:kern w:val="0"/>
                <w:sz w:val="24"/>
                <w:szCs w:val="24"/>
              </w:rPr>
              <w:t>30</w:t>
            </w:r>
          </w:p>
          <w:p w:rsidR="00DF33A7" w:rsidRPr="00892FF8" w:rsidRDefault="00607BE2">
            <w:pPr>
              <w:widowControl/>
              <w:snapToGrid w:val="0"/>
              <w:rPr>
                <w:kern w:val="0"/>
                <w:sz w:val="24"/>
                <w:szCs w:val="24"/>
              </w:rPr>
            </w:pPr>
            <w:r w:rsidRPr="00892FF8">
              <w:rPr>
                <w:rFonts w:hint="eastAsia"/>
                <w:kern w:val="0"/>
                <w:sz w:val="24"/>
                <w:szCs w:val="24"/>
              </w:rPr>
              <w:t>注：满足招标文件要求且投标报价最低的投标报价为评标基准价</w:t>
            </w:r>
          </w:p>
        </w:tc>
        <w:tc>
          <w:tcPr>
            <w:tcW w:w="1010" w:type="dxa"/>
            <w:shd w:val="clear" w:color="auto" w:fill="auto"/>
            <w:vAlign w:val="center"/>
          </w:tcPr>
          <w:p w:rsidR="00DF33A7" w:rsidRPr="00892FF8" w:rsidRDefault="00607BE2">
            <w:pPr>
              <w:widowControl/>
              <w:snapToGrid w:val="0"/>
              <w:jc w:val="center"/>
              <w:rPr>
                <w:kern w:val="0"/>
                <w:sz w:val="24"/>
                <w:szCs w:val="24"/>
              </w:rPr>
            </w:pPr>
            <w:r w:rsidRPr="00892FF8">
              <w:rPr>
                <w:rFonts w:hint="eastAsia"/>
                <w:kern w:val="0"/>
                <w:sz w:val="24"/>
                <w:szCs w:val="24"/>
              </w:rPr>
              <w:t>30</w:t>
            </w:r>
          </w:p>
        </w:tc>
      </w:tr>
      <w:tr w:rsidR="00892FF8" w:rsidRPr="00892FF8">
        <w:trPr>
          <w:jc w:val="center"/>
        </w:trPr>
        <w:tc>
          <w:tcPr>
            <w:tcW w:w="9250" w:type="dxa"/>
            <w:gridSpan w:val="3"/>
            <w:shd w:val="clear" w:color="auto" w:fill="auto"/>
            <w:noWrap/>
            <w:vAlign w:val="center"/>
          </w:tcPr>
          <w:p w:rsidR="00DF33A7" w:rsidRPr="00892FF8" w:rsidRDefault="00607BE2" w:rsidP="0094329F">
            <w:pPr>
              <w:widowControl/>
              <w:snapToGrid w:val="0"/>
              <w:jc w:val="center"/>
              <w:rPr>
                <w:kern w:val="0"/>
                <w:sz w:val="24"/>
                <w:szCs w:val="24"/>
              </w:rPr>
            </w:pPr>
            <w:r w:rsidRPr="00892FF8">
              <w:rPr>
                <w:kern w:val="0"/>
                <w:sz w:val="24"/>
                <w:szCs w:val="24"/>
              </w:rPr>
              <w:t>第</w:t>
            </w:r>
            <w:r w:rsidRPr="00892FF8">
              <w:rPr>
                <w:rFonts w:hint="eastAsia"/>
                <w:kern w:val="0"/>
                <w:sz w:val="24"/>
                <w:szCs w:val="24"/>
              </w:rPr>
              <w:t>二</w:t>
            </w:r>
            <w:r w:rsidRPr="00892FF8">
              <w:rPr>
                <w:kern w:val="0"/>
                <w:sz w:val="24"/>
                <w:szCs w:val="24"/>
              </w:rPr>
              <w:t>部分</w:t>
            </w:r>
            <w:r w:rsidRPr="00892FF8">
              <w:rPr>
                <w:kern w:val="0"/>
                <w:sz w:val="24"/>
                <w:szCs w:val="24"/>
              </w:rPr>
              <w:t xml:space="preserve"> </w:t>
            </w:r>
            <w:r w:rsidRPr="00892FF8">
              <w:rPr>
                <w:rFonts w:hint="eastAsia"/>
                <w:kern w:val="0"/>
                <w:sz w:val="24"/>
                <w:szCs w:val="24"/>
              </w:rPr>
              <w:t>客观分</w:t>
            </w:r>
            <w:r w:rsidRPr="00892FF8">
              <w:rPr>
                <w:kern w:val="0"/>
                <w:sz w:val="24"/>
                <w:szCs w:val="24"/>
              </w:rPr>
              <w:t>（</w:t>
            </w:r>
            <w:r w:rsidR="0094329F" w:rsidRPr="00892FF8">
              <w:rPr>
                <w:rFonts w:hint="eastAsia"/>
                <w:kern w:val="0"/>
                <w:sz w:val="24"/>
                <w:szCs w:val="24"/>
              </w:rPr>
              <w:t>52</w:t>
            </w:r>
            <w:r w:rsidRPr="00892FF8">
              <w:rPr>
                <w:kern w:val="0"/>
                <w:sz w:val="24"/>
                <w:szCs w:val="24"/>
              </w:rPr>
              <w:t>分）</w:t>
            </w:r>
          </w:p>
        </w:tc>
        <w:tc>
          <w:tcPr>
            <w:tcW w:w="1010" w:type="dxa"/>
            <w:shd w:val="clear" w:color="auto" w:fill="auto"/>
            <w:vAlign w:val="center"/>
          </w:tcPr>
          <w:p w:rsidR="00DF33A7" w:rsidRPr="00892FF8" w:rsidRDefault="00607BE2">
            <w:pPr>
              <w:widowControl/>
              <w:snapToGrid w:val="0"/>
              <w:jc w:val="center"/>
              <w:rPr>
                <w:kern w:val="0"/>
                <w:sz w:val="24"/>
                <w:szCs w:val="24"/>
              </w:rPr>
            </w:pPr>
            <w:r w:rsidRPr="00892FF8">
              <w:rPr>
                <w:rFonts w:hint="eastAsia"/>
                <w:kern w:val="0"/>
                <w:sz w:val="24"/>
                <w:szCs w:val="24"/>
              </w:rPr>
              <w:t>分值</w:t>
            </w:r>
          </w:p>
        </w:tc>
      </w:tr>
      <w:tr w:rsidR="00892FF8" w:rsidRPr="00892FF8">
        <w:trPr>
          <w:jc w:val="center"/>
        </w:trPr>
        <w:tc>
          <w:tcPr>
            <w:tcW w:w="508" w:type="dxa"/>
            <w:shd w:val="clear" w:color="auto" w:fill="auto"/>
            <w:noWrap/>
            <w:vAlign w:val="center"/>
          </w:tcPr>
          <w:p w:rsidR="00DF33A7" w:rsidRPr="00892FF8" w:rsidRDefault="00607BE2">
            <w:pPr>
              <w:widowControl/>
              <w:snapToGrid w:val="0"/>
              <w:jc w:val="center"/>
              <w:rPr>
                <w:kern w:val="0"/>
                <w:sz w:val="24"/>
                <w:szCs w:val="24"/>
              </w:rPr>
            </w:pPr>
            <w:r w:rsidRPr="00892FF8">
              <w:rPr>
                <w:rFonts w:hint="eastAsia"/>
                <w:kern w:val="0"/>
                <w:sz w:val="24"/>
                <w:szCs w:val="24"/>
              </w:rPr>
              <w:t>1</w:t>
            </w:r>
          </w:p>
        </w:tc>
        <w:tc>
          <w:tcPr>
            <w:tcW w:w="1655" w:type="dxa"/>
            <w:shd w:val="clear" w:color="auto" w:fill="auto"/>
            <w:vAlign w:val="center"/>
          </w:tcPr>
          <w:p w:rsidR="00DF33A7" w:rsidRPr="00892FF8" w:rsidRDefault="00607BE2">
            <w:pPr>
              <w:widowControl/>
              <w:snapToGrid w:val="0"/>
              <w:jc w:val="center"/>
              <w:rPr>
                <w:kern w:val="0"/>
                <w:sz w:val="24"/>
                <w:szCs w:val="24"/>
              </w:rPr>
            </w:pPr>
            <w:r w:rsidRPr="00892FF8">
              <w:rPr>
                <w:rFonts w:hint="eastAsia"/>
                <w:bCs/>
                <w:sz w:val="24"/>
              </w:rPr>
              <w:t>环境标志产品</w:t>
            </w:r>
          </w:p>
        </w:tc>
        <w:tc>
          <w:tcPr>
            <w:tcW w:w="7087" w:type="dxa"/>
            <w:shd w:val="clear" w:color="auto" w:fill="auto"/>
            <w:vAlign w:val="center"/>
          </w:tcPr>
          <w:p w:rsidR="00DF33A7" w:rsidRPr="00892FF8" w:rsidRDefault="00607BE2">
            <w:pPr>
              <w:snapToGrid w:val="0"/>
              <w:rPr>
                <w:bCs/>
                <w:sz w:val="24"/>
              </w:rPr>
            </w:pPr>
            <w:r w:rsidRPr="00892FF8">
              <w:rPr>
                <w:rFonts w:hint="eastAsia"/>
                <w:bCs/>
                <w:sz w:val="24"/>
              </w:rPr>
              <w:t>按照《关于调整优化节能产品、环境标志产品政府采购执行机制的通知》（财库〔</w:t>
            </w:r>
            <w:r w:rsidRPr="00892FF8">
              <w:rPr>
                <w:rFonts w:hint="eastAsia"/>
                <w:bCs/>
                <w:sz w:val="24"/>
              </w:rPr>
              <w:t>2019</w:t>
            </w:r>
            <w:r w:rsidRPr="00892FF8">
              <w:rPr>
                <w:rFonts w:hint="eastAsia"/>
                <w:bCs/>
                <w:sz w:val="24"/>
              </w:rPr>
              <w:t>〕</w:t>
            </w:r>
            <w:r w:rsidRPr="00892FF8">
              <w:rPr>
                <w:rFonts w:hint="eastAsia"/>
                <w:bCs/>
                <w:sz w:val="24"/>
              </w:rPr>
              <w:t>9</w:t>
            </w:r>
            <w:r w:rsidRPr="00892FF8">
              <w:rPr>
                <w:rFonts w:hint="eastAsia"/>
                <w:bCs/>
                <w:sz w:val="24"/>
              </w:rPr>
              <w:t>号）判定，投标产品是否属于环境标志产品。</w:t>
            </w:r>
          </w:p>
          <w:p w:rsidR="00DF33A7" w:rsidRPr="00892FF8" w:rsidRDefault="00607BE2">
            <w:pPr>
              <w:snapToGrid w:val="0"/>
              <w:rPr>
                <w:bCs/>
                <w:sz w:val="24"/>
              </w:rPr>
            </w:pPr>
            <w:r w:rsidRPr="00892FF8">
              <w:rPr>
                <w:rFonts w:hint="eastAsia"/>
                <w:bCs/>
                <w:sz w:val="24"/>
              </w:rPr>
              <w:t>投标产品为</w:t>
            </w:r>
            <w:r w:rsidRPr="00892FF8">
              <w:rPr>
                <w:rFonts w:hint="eastAsia"/>
                <w:bCs/>
                <w:sz w:val="24"/>
              </w:rPr>
              <w:t>1</w:t>
            </w:r>
            <w:r w:rsidRPr="00892FF8">
              <w:rPr>
                <w:rFonts w:hint="eastAsia"/>
                <w:bCs/>
                <w:sz w:val="24"/>
              </w:rPr>
              <w:t>项的，且投标产品是环境标志产品的：</w:t>
            </w:r>
            <w:r w:rsidRPr="00892FF8">
              <w:rPr>
                <w:rFonts w:hint="eastAsia"/>
                <w:bCs/>
                <w:sz w:val="24"/>
              </w:rPr>
              <w:t>2</w:t>
            </w:r>
            <w:r w:rsidRPr="00892FF8">
              <w:rPr>
                <w:rFonts w:hint="eastAsia"/>
                <w:bCs/>
                <w:sz w:val="24"/>
              </w:rPr>
              <w:t>分</w:t>
            </w:r>
          </w:p>
          <w:p w:rsidR="00DF33A7" w:rsidRPr="00892FF8" w:rsidRDefault="00607BE2">
            <w:pPr>
              <w:snapToGrid w:val="0"/>
              <w:rPr>
                <w:bCs/>
                <w:sz w:val="24"/>
              </w:rPr>
            </w:pPr>
            <w:r w:rsidRPr="00892FF8">
              <w:rPr>
                <w:rFonts w:hint="eastAsia"/>
                <w:bCs/>
                <w:sz w:val="24"/>
              </w:rPr>
              <w:t>投标产品为多项的，得分为环境标志产品价值权重×</w:t>
            </w:r>
            <w:r w:rsidRPr="00892FF8">
              <w:rPr>
                <w:rFonts w:hint="eastAsia"/>
                <w:bCs/>
                <w:sz w:val="24"/>
              </w:rPr>
              <w:t>2</w:t>
            </w:r>
            <w:r w:rsidRPr="00892FF8">
              <w:rPr>
                <w:rFonts w:hint="eastAsia"/>
                <w:bCs/>
                <w:sz w:val="24"/>
              </w:rPr>
              <w:t>分</w:t>
            </w:r>
          </w:p>
          <w:p w:rsidR="00DF33A7" w:rsidRPr="00892FF8" w:rsidRDefault="00607BE2">
            <w:pPr>
              <w:snapToGrid w:val="0"/>
              <w:rPr>
                <w:kern w:val="0"/>
                <w:sz w:val="24"/>
                <w:szCs w:val="24"/>
              </w:rPr>
            </w:pPr>
            <w:r w:rsidRPr="00892FF8">
              <w:rPr>
                <w:rFonts w:hint="eastAsia"/>
                <w:bCs/>
                <w:sz w:val="24"/>
              </w:rPr>
              <w:t>其他：</w:t>
            </w:r>
            <w:r w:rsidRPr="00892FF8">
              <w:rPr>
                <w:rFonts w:hint="eastAsia"/>
                <w:bCs/>
                <w:sz w:val="24"/>
              </w:rPr>
              <w:t>0</w:t>
            </w:r>
            <w:r w:rsidRPr="00892FF8">
              <w:rPr>
                <w:rFonts w:hint="eastAsia"/>
                <w:bCs/>
                <w:sz w:val="24"/>
              </w:rPr>
              <w:t>分</w:t>
            </w:r>
          </w:p>
        </w:tc>
        <w:tc>
          <w:tcPr>
            <w:tcW w:w="1010" w:type="dxa"/>
            <w:shd w:val="clear" w:color="auto" w:fill="auto"/>
            <w:vAlign w:val="center"/>
          </w:tcPr>
          <w:p w:rsidR="00DF33A7" w:rsidRPr="00892FF8" w:rsidRDefault="00607BE2">
            <w:pPr>
              <w:widowControl/>
              <w:snapToGrid w:val="0"/>
              <w:jc w:val="center"/>
              <w:rPr>
                <w:kern w:val="0"/>
                <w:sz w:val="24"/>
                <w:szCs w:val="24"/>
              </w:rPr>
            </w:pPr>
            <w:r w:rsidRPr="00892FF8">
              <w:rPr>
                <w:rFonts w:hint="eastAsia"/>
                <w:kern w:val="0"/>
                <w:sz w:val="24"/>
                <w:szCs w:val="24"/>
              </w:rPr>
              <w:t>2</w:t>
            </w:r>
          </w:p>
        </w:tc>
      </w:tr>
      <w:tr w:rsidR="00892FF8" w:rsidRPr="00892FF8">
        <w:trPr>
          <w:jc w:val="center"/>
        </w:trPr>
        <w:tc>
          <w:tcPr>
            <w:tcW w:w="508" w:type="dxa"/>
            <w:shd w:val="clear" w:color="auto" w:fill="auto"/>
            <w:noWrap/>
            <w:vAlign w:val="center"/>
          </w:tcPr>
          <w:p w:rsidR="00DF33A7" w:rsidRPr="00892FF8" w:rsidRDefault="00607BE2">
            <w:pPr>
              <w:widowControl/>
              <w:snapToGrid w:val="0"/>
              <w:jc w:val="center"/>
              <w:rPr>
                <w:kern w:val="0"/>
                <w:sz w:val="24"/>
                <w:szCs w:val="24"/>
              </w:rPr>
            </w:pPr>
            <w:r w:rsidRPr="00892FF8">
              <w:rPr>
                <w:rFonts w:hint="eastAsia"/>
                <w:kern w:val="0"/>
                <w:sz w:val="24"/>
                <w:szCs w:val="24"/>
              </w:rPr>
              <w:t>2</w:t>
            </w:r>
          </w:p>
        </w:tc>
        <w:tc>
          <w:tcPr>
            <w:tcW w:w="1655" w:type="dxa"/>
            <w:shd w:val="clear" w:color="auto" w:fill="auto"/>
            <w:vAlign w:val="center"/>
          </w:tcPr>
          <w:p w:rsidR="00DF33A7" w:rsidRPr="00892FF8" w:rsidRDefault="00607BE2">
            <w:pPr>
              <w:widowControl/>
              <w:snapToGrid w:val="0"/>
              <w:jc w:val="center"/>
              <w:rPr>
                <w:kern w:val="0"/>
                <w:sz w:val="24"/>
                <w:szCs w:val="24"/>
              </w:rPr>
            </w:pPr>
            <w:r w:rsidRPr="00892FF8">
              <w:rPr>
                <w:rFonts w:hint="eastAsia"/>
                <w:bCs/>
                <w:sz w:val="24"/>
              </w:rPr>
              <w:t>节能产品</w:t>
            </w:r>
          </w:p>
        </w:tc>
        <w:tc>
          <w:tcPr>
            <w:tcW w:w="7087" w:type="dxa"/>
            <w:shd w:val="clear" w:color="auto" w:fill="auto"/>
            <w:vAlign w:val="center"/>
          </w:tcPr>
          <w:p w:rsidR="00DF33A7" w:rsidRPr="00892FF8" w:rsidRDefault="00607BE2">
            <w:pPr>
              <w:snapToGrid w:val="0"/>
              <w:rPr>
                <w:bCs/>
                <w:sz w:val="24"/>
              </w:rPr>
            </w:pPr>
            <w:r w:rsidRPr="00892FF8">
              <w:rPr>
                <w:rFonts w:hint="eastAsia"/>
                <w:bCs/>
                <w:sz w:val="24"/>
              </w:rPr>
              <w:t>按照《关于调整优化节能产品、环境标志产品政府采购执行机制的通知》（财库〔</w:t>
            </w:r>
            <w:r w:rsidRPr="00892FF8">
              <w:rPr>
                <w:rFonts w:hint="eastAsia"/>
                <w:bCs/>
                <w:sz w:val="24"/>
              </w:rPr>
              <w:t>2019</w:t>
            </w:r>
            <w:r w:rsidRPr="00892FF8">
              <w:rPr>
                <w:rFonts w:hint="eastAsia"/>
                <w:bCs/>
                <w:sz w:val="24"/>
              </w:rPr>
              <w:t>〕</w:t>
            </w:r>
            <w:r w:rsidRPr="00892FF8">
              <w:rPr>
                <w:rFonts w:hint="eastAsia"/>
                <w:bCs/>
                <w:sz w:val="24"/>
              </w:rPr>
              <w:t>9</w:t>
            </w:r>
            <w:r w:rsidRPr="00892FF8">
              <w:rPr>
                <w:rFonts w:hint="eastAsia"/>
                <w:bCs/>
                <w:sz w:val="24"/>
              </w:rPr>
              <w:t>号）判定，投标产品是否属于节能产品。</w:t>
            </w:r>
          </w:p>
          <w:p w:rsidR="00DF33A7" w:rsidRPr="00892FF8" w:rsidRDefault="00607BE2">
            <w:pPr>
              <w:snapToGrid w:val="0"/>
              <w:rPr>
                <w:bCs/>
                <w:sz w:val="24"/>
              </w:rPr>
            </w:pPr>
            <w:r w:rsidRPr="00892FF8">
              <w:rPr>
                <w:rFonts w:hint="eastAsia"/>
                <w:bCs/>
                <w:sz w:val="24"/>
              </w:rPr>
              <w:t>投标产品为</w:t>
            </w:r>
            <w:r w:rsidRPr="00892FF8">
              <w:rPr>
                <w:rFonts w:hint="eastAsia"/>
                <w:bCs/>
                <w:sz w:val="24"/>
              </w:rPr>
              <w:t>1</w:t>
            </w:r>
            <w:r w:rsidRPr="00892FF8">
              <w:rPr>
                <w:rFonts w:hint="eastAsia"/>
                <w:bCs/>
                <w:sz w:val="24"/>
              </w:rPr>
              <w:t>项的，且投标产品是非强制采购节能产品的：</w:t>
            </w:r>
            <w:r w:rsidRPr="00892FF8">
              <w:rPr>
                <w:rFonts w:hint="eastAsia"/>
                <w:bCs/>
                <w:sz w:val="24"/>
              </w:rPr>
              <w:t>2</w:t>
            </w:r>
            <w:r w:rsidRPr="00892FF8">
              <w:rPr>
                <w:rFonts w:hint="eastAsia"/>
                <w:bCs/>
                <w:sz w:val="24"/>
              </w:rPr>
              <w:t>分</w:t>
            </w:r>
          </w:p>
          <w:p w:rsidR="00DF33A7" w:rsidRPr="00892FF8" w:rsidRDefault="00607BE2">
            <w:pPr>
              <w:snapToGrid w:val="0"/>
              <w:rPr>
                <w:bCs/>
                <w:sz w:val="24"/>
              </w:rPr>
            </w:pPr>
            <w:r w:rsidRPr="00892FF8">
              <w:rPr>
                <w:rFonts w:hint="eastAsia"/>
                <w:bCs/>
                <w:sz w:val="24"/>
              </w:rPr>
              <w:t>投标产品为多项的，得分为非强制采购节能产品价值权重×</w:t>
            </w:r>
            <w:r w:rsidRPr="00892FF8">
              <w:rPr>
                <w:rFonts w:hint="eastAsia"/>
                <w:bCs/>
                <w:sz w:val="24"/>
              </w:rPr>
              <w:t>2</w:t>
            </w:r>
            <w:r w:rsidRPr="00892FF8">
              <w:rPr>
                <w:rFonts w:hint="eastAsia"/>
                <w:bCs/>
                <w:sz w:val="24"/>
              </w:rPr>
              <w:t>分</w:t>
            </w:r>
          </w:p>
          <w:p w:rsidR="00DF33A7" w:rsidRPr="00892FF8" w:rsidRDefault="00607BE2">
            <w:pPr>
              <w:snapToGrid w:val="0"/>
              <w:rPr>
                <w:bCs/>
                <w:sz w:val="24"/>
              </w:rPr>
            </w:pPr>
            <w:r w:rsidRPr="00892FF8">
              <w:rPr>
                <w:rFonts w:hint="eastAsia"/>
                <w:bCs/>
                <w:sz w:val="24"/>
              </w:rPr>
              <w:t>其他：</w:t>
            </w:r>
            <w:r w:rsidRPr="00892FF8">
              <w:rPr>
                <w:rFonts w:hint="eastAsia"/>
                <w:bCs/>
                <w:sz w:val="24"/>
              </w:rPr>
              <w:t>0</w:t>
            </w:r>
            <w:r w:rsidRPr="00892FF8">
              <w:rPr>
                <w:rFonts w:hint="eastAsia"/>
                <w:bCs/>
                <w:sz w:val="24"/>
              </w:rPr>
              <w:t>分</w:t>
            </w:r>
          </w:p>
        </w:tc>
        <w:tc>
          <w:tcPr>
            <w:tcW w:w="1010" w:type="dxa"/>
            <w:shd w:val="clear" w:color="auto" w:fill="auto"/>
            <w:vAlign w:val="center"/>
          </w:tcPr>
          <w:p w:rsidR="00DF33A7" w:rsidRPr="00892FF8" w:rsidRDefault="00607BE2">
            <w:pPr>
              <w:widowControl/>
              <w:snapToGrid w:val="0"/>
              <w:jc w:val="center"/>
              <w:rPr>
                <w:kern w:val="0"/>
                <w:sz w:val="24"/>
                <w:szCs w:val="24"/>
              </w:rPr>
            </w:pPr>
            <w:r w:rsidRPr="00892FF8">
              <w:rPr>
                <w:rFonts w:hint="eastAsia"/>
                <w:kern w:val="0"/>
                <w:sz w:val="24"/>
                <w:szCs w:val="24"/>
              </w:rPr>
              <w:t>2</w:t>
            </w:r>
          </w:p>
        </w:tc>
      </w:tr>
      <w:tr w:rsidR="00892FF8" w:rsidRPr="00892FF8">
        <w:trPr>
          <w:jc w:val="center"/>
        </w:trPr>
        <w:tc>
          <w:tcPr>
            <w:tcW w:w="508" w:type="dxa"/>
            <w:shd w:val="clear" w:color="auto" w:fill="auto"/>
            <w:noWrap/>
            <w:vAlign w:val="center"/>
          </w:tcPr>
          <w:p w:rsidR="00DF33A7" w:rsidRPr="00892FF8" w:rsidRDefault="00607BE2">
            <w:pPr>
              <w:widowControl/>
              <w:snapToGrid w:val="0"/>
              <w:jc w:val="center"/>
              <w:rPr>
                <w:kern w:val="0"/>
                <w:sz w:val="24"/>
                <w:szCs w:val="24"/>
              </w:rPr>
            </w:pPr>
            <w:r w:rsidRPr="00892FF8">
              <w:rPr>
                <w:rFonts w:hint="eastAsia"/>
                <w:kern w:val="0"/>
                <w:sz w:val="24"/>
                <w:szCs w:val="24"/>
              </w:rPr>
              <w:t>3</w:t>
            </w:r>
          </w:p>
        </w:tc>
        <w:tc>
          <w:tcPr>
            <w:tcW w:w="1655" w:type="dxa"/>
            <w:shd w:val="clear" w:color="auto" w:fill="auto"/>
            <w:vAlign w:val="center"/>
          </w:tcPr>
          <w:p w:rsidR="00DF33A7" w:rsidRPr="00892FF8" w:rsidRDefault="00607BE2">
            <w:pPr>
              <w:widowControl/>
              <w:snapToGrid w:val="0"/>
              <w:jc w:val="center"/>
              <w:rPr>
                <w:kern w:val="0"/>
                <w:sz w:val="24"/>
                <w:szCs w:val="24"/>
              </w:rPr>
            </w:pPr>
            <w:r w:rsidRPr="00892FF8">
              <w:rPr>
                <w:rFonts w:hint="eastAsia"/>
                <w:kern w:val="0"/>
                <w:sz w:val="24"/>
                <w:szCs w:val="24"/>
              </w:rPr>
              <w:t>制造商认证评价</w:t>
            </w:r>
          </w:p>
        </w:tc>
        <w:tc>
          <w:tcPr>
            <w:tcW w:w="7087" w:type="dxa"/>
            <w:shd w:val="clear" w:color="auto" w:fill="auto"/>
            <w:vAlign w:val="center"/>
          </w:tcPr>
          <w:p w:rsidR="00DF33A7" w:rsidRPr="00892FF8" w:rsidRDefault="00607BE2">
            <w:pPr>
              <w:snapToGrid w:val="0"/>
              <w:rPr>
                <w:bCs/>
                <w:sz w:val="24"/>
              </w:rPr>
            </w:pPr>
            <w:r w:rsidRPr="00892FF8">
              <w:rPr>
                <w:rFonts w:hint="eastAsia"/>
                <w:bCs/>
                <w:sz w:val="24"/>
              </w:rPr>
              <w:t>所投产品的制造商具备质量管理体系认证、职业健康安全管理体系认证、环境管理体系认证，投标文件中提供证书扫描件。具备</w:t>
            </w:r>
            <w:r w:rsidRPr="00892FF8">
              <w:rPr>
                <w:rFonts w:hint="eastAsia"/>
                <w:bCs/>
                <w:sz w:val="24"/>
              </w:rPr>
              <w:t>1</w:t>
            </w:r>
            <w:r w:rsidRPr="00892FF8">
              <w:rPr>
                <w:rFonts w:hint="eastAsia"/>
                <w:bCs/>
                <w:sz w:val="24"/>
              </w:rPr>
              <w:t>份证书得</w:t>
            </w:r>
            <w:r w:rsidRPr="00892FF8">
              <w:rPr>
                <w:rFonts w:hint="eastAsia"/>
                <w:bCs/>
                <w:sz w:val="24"/>
              </w:rPr>
              <w:t>1</w:t>
            </w:r>
            <w:r w:rsidRPr="00892FF8">
              <w:rPr>
                <w:rFonts w:hint="eastAsia"/>
                <w:bCs/>
                <w:sz w:val="24"/>
              </w:rPr>
              <w:t>分，最多</w:t>
            </w:r>
            <w:r w:rsidRPr="00892FF8">
              <w:rPr>
                <w:rFonts w:hint="eastAsia"/>
                <w:bCs/>
                <w:sz w:val="24"/>
              </w:rPr>
              <w:t>3</w:t>
            </w:r>
            <w:r w:rsidRPr="00892FF8">
              <w:rPr>
                <w:rFonts w:hint="eastAsia"/>
                <w:bCs/>
                <w:sz w:val="24"/>
              </w:rPr>
              <w:t>分</w:t>
            </w:r>
          </w:p>
        </w:tc>
        <w:tc>
          <w:tcPr>
            <w:tcW w:w="1010" w:type="dxa"/>
            <w:shd w:val="clear" w:color="auto" w:fill="auto"/>
            <w:vAlign w:val="center"/>
          </w:tcPr>
          <w:p w:rsidR="00DF33A7" w:rsidRPr="00892FF8" w:rsidRDefault="00607BE2">
            <w:pPr>
              <w:widowControl/>
              <w:snapToGrid w:val="0"/>
              <w:jc w:val="center"/>
              <w:rPr>
                <w:kern w:val="0"/>
                <w:sz w:val="24"/>
                <w:szCs w:val="24"/>
              </w:rPr>
            </w:pPr>
            <w:r w:rsidRPr="00892FF8">
              <w:rPr>
                <w:rFonts w:hint="eastAsia"/>
                <w:kern w:val="0"/>
                <w:sz w:val="24"/>
                <w:szCs w:val="24"/>
              </w:rPr>
              <w:t>3</w:t>
            </w:r>
          </w:p>
        </w:tc>
      </w:tr>
      <w:tr w:rsidR="00892FF8" w:rsidRPr="00892FF8">
        <w:trPr>
          <w:trHeight w:val="239"/>
          <w:jc w:val="center"/>
        </w:trPr>
        <w:tc>
          <w:tcPr>
            <w:tcW w:w="508" w:type="dxa"/>
            <w:shd w:val="clear" w:color="auto" w:fill="auto"/>
            <w:noWrap/>
            <w:vAlign w:val="center"/>
          </w:tcPr>
          <w:p w:rsidR="00DF33A7" w:rsidRPr="00892FF8" w:rsidRDefault="00607BE2">
            <w:pPr>
              <w:widowControl/>
              <w:snapToGrid w:val="0"/>
              <w:jc w:val="center"/>
              <w:rPr>
                <w:kern w:val="0"/>
                <w:sz w:val="24"/>
                <w:szCs w:val="24"/>
              </w:rPr>
            </w:pPr>
            <w:r w:rsidRPr="00892FF8">
              <w:rPr>
                <w:rFonts w:hint="eastAsia"/>
                <w:kern w:val="0"/>
                <w:sz w:val="24"/>
                <w:szCs w:val="24"/>
              </w:rPr>
              <w:t>4</w:t>
            </w:r>
          </w:p>
        </w:tc>
        <w:tc>
          <w:tcPr>
            <w:tcW w:w="1655" w:type="dxa"/>
            <w:shd w:val="clear" w:color="auto" w:fill="auto"/>
            <w:vAlign w:val="center"/>
          </w:tcPr>
          <w:p w:rsidR="00DF33A7" w:rsidRPr="00892FF8" w:rsidRDefault="00607BE2">
            <w:pPr>
              <w:widowControl/>
              <w:snapToGrid w:val="0"/>
              <w:jc w:val="center"/>
              <w:rPr>
                <w:kern w:val="0"/>
                <w:sz w:val="24"/>
                <w:szCs w:val="24"/>
              </w:rPr>
            </w:pPr>
            <w:r w:rsidRPr="00892FF8">
              <w:rPr>
                <w:rFonts w:hint="eastAsia"/>
                <w:kern w:val="0"/>
                <w:sz w:val="24"/>
                <w:szCs w:val="24"/>
              </w:rPr>
              <w:t>产品认证评价</w:t>
            </w:r>
          </w:p>
        </w:tc>
        <w:tc>
          <w:tcPr>
            <w:tcW w:w="7087" w:type="dxa"/>
            <w:shd w:val="clear" w:color="auto" w:fill="auto"/>
            <w:vAlign w:val="center"/>
          </w:tcPr>
          <w:p w:rsidR="00DF33A7" w:rsidRPr="00892FF8" w:rsidRDefault="004919EE">
            <w:pPr>
              <w:snapToGrid w:val="0"/>
              <w:rPr>
                <w:bCs/>
                <w:sz w:val="24"/>
              </w:rPr>
            </w:pPr>
            <w:r w:rsidRPr="00892FF8">
              <w:rPr>
                <w:rFonts w:hint="eastAsia"/>
                <w:bCs/>
                <w:sz w:val="24"/>
              </w:rPr>
              <w:t>（</w:t>
            </w:r>
            <w:r w:rsidRPr="00892FF8">
              <w:rPr>
                <w:rFonts w:hint="eastAsia"/>
                <w:bCs/>
                <w:sz w:val="24"/>
              </w:rPr>
              <w:t>1</w:t>
            </w:r>
            <w:r w:rsidRPr="00892FF8">
              <w:rPr>
                <w:rFonts w:hint="eastAsia"/>
                <w:bCs/>
                <w:sz w:val="24"/>
              </w:rPr>
              <w:t>）</w:t>
            </w:r>
            <w:r w:rsidR="00607BE2" w:rsidRPr="00892FF8">
              <w:rPr>
                <w:rFonts w:hint="eastAsia"/>
                <w:bCs/>
                <w:sz w:val="24"/>
              </w:rPr>
              <w:t>提供与所投产</w:t>
            </w:r>
            <w:proofErr w:type="gramStart"/>
            <w:r w:rsidR="00607BE2" w:rsidRPr="00892FF8">
              <w:rPr>
                <w:rFonts w:hint="eastAsia"/>
                <w:bCs/>
                <w:sz w:val="24"/>
              </w:rPr>
              <w:t>品相关</w:t>
            </w:r>
            <w:proofErr w:type="gramEnd"/>
            <w:r w:rsidR="00607BE2" w:rsidRPr="00892FF8">
              <w:rPr>
                <w:rFonts w:hint="eastAsia"/>
                <w:bCs/>
                <w:sz w:val="24"/>
              </w:rPr>
              <w:t>的知识产权证书扫描件。具备</w:t>
            </w:r>
            <w:r w:rsidR="00607BE2" w:rsidRPr="00892FF8">
              <w:rPr>
                <w:rFonts w:hint="eastAsia"/>
                <w:bCs/>
                <w:sz w:val="24"/>
              </w:rPr>
              <w:t>1</w:t>
            </w:r>
            <w:r w:rsidR="00607BE2" w:rsidRPr="00892FF8">
              <w:rPr>
                <w:rFonts w:hint="eastAsia"/>
                <w:bCs/>
                <w:sz w:val="24"/>
              </w:rPr>
              <w:t>份证书得</w:t>
            </w:r>
            <w:r w:rsidR="00607BE2" w:rsidRPr="00892FF8">
              <w:rPr>
                <w:rFonts w:hint="eastAsia"/>
                <w:bCs/>
                <w:sz w:val="24"/>
              </w:rPr>
              <w:t>1</w:t>
            </w:r>
            <w:r w:rsidR="00607BE2" w:rsidRPr="00892FF8">
              <w:rPr>
                <w:rFonts w:hint="eastAsia"/>
                <w:bCs/>
                <w:sz w:val="24"/>
              </w:rPr>
              <w:t>分，最多</w:t>
            </w:r>
            <w:r w:rsidR="00607BE2" w:rsidRPr="00892FF8">
              <w:rPr>
                <w:rFonts w:hint="eastAsia"/>
                <w:bCs/>
                <w:sz w:val="24"/>
              </w:rPr>
              <w:t>3</w:t>
            </w:r>
            <w:r w:rsidR="00607BE2" w:rsidRPr="00892FF8">
              <w:rPr>
                <w:rFonts w:hint="eastAsia"/>
                <w:bCs/>
                <w:sz w:val="24"/>
              </w:rPr>
              <w:t>分</w:t>
            </w:r>
          </w:p>
          <w:p w:rsidR="00210806" w:rsidRPr="00892FF8" w:rsidRDefault="004919EE" w:rsidP="00210806">
            <w:pPr>
              <w:snapToGrid w:val="0"/>
              <w:rPr>
                <w:bCs/>
                <w:sz w:val="24"/>
              </w:rPr>
            </w:pPr>
            <w:r w:rsidRPr="00892FF8">
              <w:rPr>
                <w:rFonts w:hint="eastAsia"/>
                <w:bCs/>
                <w:sz w:val="24"/>
              </w:rPr>
              <w:t>（</w:t>
            </w:r>
            <w:r w:rsidRPr="00892FF8">
              <w:rPr>
                <w:rFonts w:hint="eastAsia"/>
                <w:bCs/>
                <w:sz w:val="24"/>
              </w:rPr>
              <w:t>2</w:t>
            </w:r>
            <w:r w:rsidRPr="00892FF8">
              <w:rPr>
                <w:rFonts w:hint="eastAsia"/>
                <w:bCs/>
                <w:sz w:val="24"/>
              </w:rPr>
              <w:t>）</w:t>
            </w:r>
            <w:r w:rsidR="00210806" w:rsidRPr="00892FF8">
              <w:rPr>
                <w:rFonts w:hint="eastAsia"/>
                <w:bCs/>
                <w:sz w:val="24"/>
              </w:rPr>
              <w:t>所投</w:t>
            </w:r>
            <w:r w:rsidR="00217908" w:rsidRPr="00892FF8">
              <w:rPr>
                <w:rFonts w:hint="eastAsia"/>
                <w:bCs/>
                <w:sz w:val="24"/>
              </w:rPr>
              <w:t>高</w:t>
            </w:r>
            <w:proofErr w:type="gramStart"/>
            <w:r w:rsidR="00217908" w:rsidRPr="00892FF8">
              <w:rPr>
                <w:rFonts w:hint="eastAsia"/>
                <w:bCs/>
                <w:sz w:val="24"/>
              </w:rPr>
              <w:t>身储物柜具备</w:t>
            </w:r>
            <w:proofErr w:type="gramEnd"/>
            <w:r w:rsidR="00217908" w:rsidRPr="00892FF8">
              <w:rPr>
                <w:rFonts w:hint="eastAsia"/>
                <w:bCs/>
                <w:sz w:val="24"/>
              </w:rPr>
              <w:t>《食品接触产品安全认证证书》、《食品接触产品卫生认证证书》、《有毒有害物质限量认证证书》、《产品防腐蚀等级认证证书》</w:t>
            </w:r>
            <w:r w:rsidR="00210806" w:rsidRPr="00892FF8">
              <w:rPr>
                <w:rFonts w:hint="eastAsia"/>
                <w:bCs/>
                <w:sz w:val="24"/>
              </w:rPr>
              <w:t>，提供证书扫描件，具备</w:t>
            </w:r>
            <w:r w:rsidR="00217908" w:rsidRPr="00892FF8">
              <w:rPr>
                <w:rFonts w:hint="eastAsia"/>
                <w:bCs/>
                <w:sz w:val="24"/>
              </w:rPr>
              <w:t>1</w:t>
            </w:r>
            <w:r w:rsidR="00217908" w:rsidRPr="00892FF8">
              <w:rPr>
                <w:rFonts w:hint="eastAsia"/>
                <w:bCs/>
                <w:sz w:val="24"/>
              </w:rPr>
              <w:t>种证书</w:t>
            </w:r>
            <w:r w:rsidR="00210806" w:rsidRPr="00892FF8">
              <w:rPr>
                <w:rFonts w:hint="eastAsia"/>
                <w:bCs/>
                <w:sz w:val="24"/>
              </w:rPr>
              <w:t>得</w:t>
            </w:r>
            <w:r w:rsidR="00217908" w:rsidRPr="00892FF8">
              <w:rPr>
                <w:rFonts w:hint="eastAsia"/>
                <w:bCs/>
                <w:sz w:val="24"/>
              </w:rPr>
              <w:t>0.</w:t>
            </w:r>
            <w:r w:rsidR="00891CF2" w:rsidRPr="00892FF8">
              <w:rPr>
                <w:rFonts w:hint="eastAsia"/>
                <w:bCs/>
                <w:sz w:val="24"/>
              </w:rPr>
              <w:t>2</w:t>
            </w:r>
            <w:r w:rsidR="00217908" w:rsidRPr="00892FF8">
              <w:rPr>
                <w:rFonts w:hint="eastAsia"/>
                <w:bCs/>
                <w:sz w:val="24"/>
              </w:rPr>
              <w:t>5</w:t>
            </w:r>
            <w:r w:rsidR="00210806" w:rsidRPr="00892FF8">
              <w:rPr>
                <w:rFonts w:hint="eastAsia"/>
                <w:bCs/>
                <w:sz w:val="24"/>
              </w:rPr>
              <w:t>分</w:t>
            </w:r>
            <w:r w:rsidR="00217908" w:rsidRPr="00892FF8">
              <w:rPr>
                <w:rFonts w:hint="eastAsia"/>
                <w:bCs/>
                <w:sz w:val="24"/>
              </w:rPr>
              <w:t>，最多</w:t>
            </w:r>
            <w:r w:rsidR="00891CF2" w:rsidRPr="00892FF8">
              <w:rPr>
                <w:rFonts w:hint="eastAsia"/>
                <w:bCs/>
                <w:sz w:val="24"/>
              </w:rPr>
              <w:t>1</w:t>
            </w:r>
            <w:r w:rsidR="00217908" w:rsidRPr="00892FF8">
              <w:rPr>
                <w:rFonts w:hint="eastAsia"/>
                <w:bCs/>
                <w:sz w:val="24"/>
              </w:rPr>
              <w:t>分</w:t>
            </w:r>
          </w:p>
          <w:p w:rsidR="007C6614" w:rsidRPr="00892FF8" w:rsidRDefault="007C6614">
            <w:pPr>
              <w:snapToGrid w:val="0"/>
              <w:rPr>
                <w:bCs/>
                <w:sz w:val="24"/>
              </w:rPr>
            </w:pPr>
            <w:r w:rsidRPr="00892FF8">
              <w:rPr>
                <w:rFonts w:hint="eastAsia"/>
                <w:bCs/>
                <w:sz w:val="24"/>
              </w:rPr>
              <w:t>（</w:t>
            </w:r>
            <w:r w:rsidRPr="00892FF8">
              <w:rPr>
                <w:rFonts w:hint="eastAsia"/>
                <w:bCs/>
                <w:sz w:val="24"/>
              </w:rPr>
              <w:t>3</w:t>
            </w:r>
            <w:r w:rsidRPr="00892FF8">
              <w:rPr>
                <w:rFonts w:hint="eastAsia"/>
                <w:bCs/>
                <w:sz w:val="24"/>
              </w:rPr>
              <w:t>）</w:t>
            </w:r>
            <w:r w:rsidR="00103395" w:rsidRPr="00892FF8">
              <w:rPr>
                <w:rFonts w:hint="eastAsia"/>
                <w:bCs/>
                <w:sz w:val="24"/>
              </w:rPr>
              <w:t>所投三层工作台具备《食品接触产品安全认证证书》、《食品接触产品卫生认证证书》、《有毒有害物质限量认证证书》、《产品防腐蚀等级认证证书》，提供证书扫描件，具备</w:t>
            </w:r>
            <w:r w:rsidR="00103395" w:rsidRPr="00892FF8">
              <w:rPr>
                <w:rFonts w:hint="eastAsia"/>
                <w:bCs/>
                <w:sz w:val="24"/>
              </w:rPr>
              <w:t>1</w:t>
            </w:r>
            <w:r w:rsidR="00103395" w:rsidRPr="00892FF8">
              <w:rPr>
                <w:rFonts w:hint="eastAsia"/>
                <w:bCs/>
                <w:sz w:val="24"/>
              </w:rPr>
              <w:t>种证书得</w:t>
            </w:r>
            <w:r w:rsidR="00103395" w:rsidRPr="00892FF8">
              <w:rPr>
                <w:rFonts w:hint="eastAsia"/>
                <w:bCs/>
                <w:sz w:val="24"/>
              </w:rPr>
              <w:t>0.</w:t>
            </w:r>
            <w:r w:rsidR="00891CF2" w:rsidRPr="00892FF8">
              <w:rPr>
                <w:rFonts w:hint="eastAsia"/>
                <w:bCs/>
                <w:sz w:val="24"/>
              </w:rPr>
              <w:t>2</w:t>
            </w:r>
            <w:r w:rsidR="00103395" w:rsidRPr="00892FF8">
              <w:rPr>
                <w:rFonts w:hint="eastAsia"/>
                <w:bCs/>
                <w:sz w:val="24"/>
              </w:rPr>
              <w:t>5</w:t>
            </w:r>
            <w:r w:rsidR="00103395" w:rsidRPr="00892FF8">
              <w:rPr>
                <w:rFonts w:hint="eastAsia"/>
                <w:bCs/>
                <w:sz w:val="24"/>
              </w:rPr>
              <w:t>分，最多</w:t>
            </w:r>
            <w:r w:rsidR="00891CF2" w:rsidRPr="00892FF8">
              <w:rPr>
                <w:rFonts w:hint="eastAsia"/>
                <w:bCs/>
                <w:sz w:val="24"/>
              </w:rPr>
              <w:t>1</w:t>
            </w:r>
            <w:r w:rsidR="00103395" w:rsidRPr="00892FF8">
              <w:rPr>
                <w:rFonts w:hint="eastAsia"/>
                <w:bCs/>
                <w:sz w:val="24"/>
              </w:rPr>
              <w:t>分</w:t>
            </w:r>
          </w:p>
          <w:p w:rsidR="007C6614" w:rsidRPr="00892FF8" w:rsidRDefault="007C6614">
            <w:pPr>
              <w:snapToGrid w:val="0"/>
              <w:rPr>
                <w:bCs/>
                <w:sz w:val="24"/>
              </w:rPr>
            </w:pPr>
            <w:r w:rsidRPr="00892FF8">
              <w:rPr>
                <w:rFonts w:hint="eastAsia"/>
                <w:bCs/>
                <w:sz w:val="24"/>
              </w:rPr>
              <w:t>（</w:t>
            </w:r>
            <w:r w:rsidRPr="00892FF8">
              <w:rPr>
                <w:rFonts w:hint="eastAsia"/>
                <w:bCs/>
                <w:sz w:val="24"/>
              </w:rPr>
              <w:t>4</w:t>
            </w:r>
            <w:r w:rsidRPr="00892FF8">
              <w:rPr>
                <w:rFonts w:hint="eastAsia"/>
                <w:bCs/>
                <w:sz w:val="24"/>
              </w:rPr>
              <w:t>）</w:t>
            </w:r>
            <w:r w:rsidR="00E66C22" w:rsidRPr="00892FF8">
              <w:rPr>
                <w:rFonts w:hint="eastAsia"/>
                <w:bCs/>
                <w:sz w:val="24"/>
              </w:rPr>
              <w:t>所投</w:t>
            </w:r>
            <w:r w:rsidR="00C71A3F" w:rsidRPr="00892FF8">
              <w:rPr>
                <w:rFonts w:hint="eastAsia"/>
                <w:bCs/>
                <w:sz w:val="24"/>
              </w:rPr>
              <w:t>单星盆水池柜</w:t>
            </w:r>
            <w:r w:rsidR="00C71A3F" w:rsidRPr="00892FF8">
              <w:rPr>
                <w:rFonts w:hint="eastAsia"/>
                <w:bCs/>
                <w:sz w:val="24"/>
              </w:rPr>
              <w:t>A</w:t>
            </w:r>
            <w:r w:rsidR="00E66C22" w:rsidRPr="00892FF8">
              <w:rPr>
                <w:rFonts w:hint="eastAsia"/>
                <w:bCs/>
                <w:sz w:val="24"/>
              </w:rPr>
              <w:t>具备《食品接触产品安全认证证书》、《食品接触产品卫生认证证书》、《有毒有害物质限量认证证书》、《产品防腐蚀等级认证证书》，提供证书扫描件，具备</w:t>
            </w:r>
            <w:r w:rsidR="00E66C22" w:rsidRPr="00892FF8">
              <w:rPr>
                <w:rFonts w:hint="eastAsia"/>
                <w:bCs/>
                <w:sz w:val="24"/>
              </w:rPr>
              <w:t>1</w:t>
            </w:r>
            <w:r w:rsidR="00E66C22" w:rsidRPr="00892FF8">
              <w:rPr>
                <w:rFonts w:hint="eastAsia"/>
                <w:bCs/>
                <w:sz w:val="24"/>
              </w:rPr>
              <w:t>种证书得</w:t>
            </w:r>
            <w:r w:rsidR="00E66C22" w:rsidRPr="00892FF8">
              <w:rPr>
                <w:rFonts w:hint="eastAsia"/>
                <w:bCs/>
                <w:sz w:val="24"/>
              </w:rPr>
              <w:t>0.</w:t>
            </w:r>
            <w:r w:rsidR="00891CF2" w:rsidRPr="00892FF8">
              <w:rPr>
                <w:rFonts w:hint="eastAsia"/>
                <w:bCs/>
                <w:sz w:val="24"/>
              </w:rPr>
              <w:t>2</w:t>
            </w:r>
            <w:r w:rsidR="00E66C22" w:rsidRPr="00892FF8">
              <w:rPr>
                <w:rFonts w:hint="eastAsia"/>
                <w:bCs/>
                <w:sz w:val="24"/>
              </w:rPr>
              <w:t>5</w:t>
            </w:r>
            <w:r w:rsidR="00E66C22" w:rsidRPr="00892FF8">
              <w:rPr>
                <w:rFonts w:hint="eastAsia"/>
                <w:bCs/>
                <w:sz w:val="24"/>
              </w:rPr>
              <w:t>分，最多</w:t>
            </w:r>
            <w:r w:rsidR="00891CF2" w:rsidRPr="00892FF8">
              <w:rPr>
                <w:rFonts w:hint="eastAsia"/>
                <w:bCs/>
                <w:sz w:val="24"/>
              </w:rPr>
              <w:t>1</w:t>
            </w:r>
            <w:r w:rsidR="00E66C22" w:rsidRPr="00892FF8">
              <w:rPr>
                <w:rFonts w:hint="eastAsia"/>
                <w:bCs/>
                <w:sz w:val="24"/>
              </w:rPr>
              <w:t>分</w:t>
            </w:r>
          </w:p>
          <w:p w:rsidR="00576440" w:rsidRPr="00892FF8" w:rsidRDefault="007C6614" w:rsidP="00576440">
            <w:pPr>
              <w:snapToGrid w:val="0"/>
              <w:rPr>
                <w:bCs/>
                <w:sz w:val="24"/>
              </w:rPr>
            </w:pPr>
            <w:r w:rsidRPr="00892FF8">
              <w:rPr>
                <w:rFonts w:hint="eastAsia"/>
                <w:bCs/>
                <w:sz w:val="24"/>
              </w:rPr>
              <w:lastRenderedPageBreak/>
              <w:t>（</w:t>
            </w:r>
            <w:r w:rsidRPr="00892FF8">
              <w:rPr>
                <w:rFonts w:hint="eastAsia"/>
                <w:bCs/>
                <w:sz w:val="24"/>
              </w:rPr>
              <w:t>5</w:t>
            </w:r>
            <w:r w:rsidRPr="00892FF8">
              <w:rPr>
                <w:rFonts w:hint="eastAsia"/>
                <w:bCs/>
                <w:sz w:val="24"/>
              </w:rPr>
              <w:t>）</w:t>
            </w:r>
            <w:r w:rsidR="00576440" w:rsidRPr="00892FF8">
              <w:rPr>
                <w:rFonts w:hint="eastAsia"/>
                <w:bCs/>
                <w:sz w:val="24"/>
              </w:rPr>
              <w:t>所投四层平板货架</w:t>
            </w:r>
            <w:r w:rsidR="00576440" w:rsidRPr="00892FF8">
              <w:rPr>
                <w:rFonts w:hint="eastAsia"/>
                <w:bCs/>
                <w:sz w:val="24"/>
              </w:rPr>
              <w:t>A</w:t>
            </w:r>
            <w:r w:rsidR="00576440" w:rsidRPr="00892FF8">
              <w:rPr>
                <w:rFonts w:hint="eastAsia"/>
                <w:bCs/>
                <w:sz w:val="24"/>
              </w:rPr>
              <w:t>具备《食品接触产品安全认证证书》、《食品接触产品卫生认证证书》、《有毒有害物质限量认证证书》、《产品防腐蚀等级认证证书》，提供证书扫描件，具备</w:t>
            </w:r>
            <w:r w:rsidR="00576440" w:rsidRPr="00892FF8">
              <w:rPr>
                <w:rFonts w:hint="eastAsia"/>
                <w:bCs/>
                <w:sz w:val="24"/>
              </w:rPr>
              <w:t>1</w:t>
            </w:r>
            <w:r w:rsidR="00576440" w:rsidRPr="00892FF8">
              <w:rPr>
                <w:rFonts w:hint="eastAsia"/>
                <w:bCs/>
                <w:sz w:val="24"/>
              </w:rPr>
              <w:t>种证书得</w:t>
            </w:r>
            <w:r w:rsidR="00576440" w:rsidRPr="00892FF8">
              <w:rPr>
                <w:rFonts w:hint="eastAsia"/>
                <w:bCs/>
                <w:sz w:val="24"/>
              </w:rPr>
              <w:t>0.</w:t>
            </w:r>
            <w:r w:rsidR="00891CF2" w:rsidRPr="00892FF8">
              <w:rPr>
                <w:rFonts w:hint="eastAsia"/>
                <w:bCs/>
                <w:sz w:val="24"/>
              </w:rPr>
              <w:t>2</w:t>
            </w:r>
            <w:r w:rsidR="00576440" w:rsidRPr="00892FF8">
              <w:rPr>
                <w:rFonts w:hint="eastAsia"/>
                <w:bCs/>
                <w:sz w:val="24"/>
              </w:rPr>
              <w:t>5</w:t>
            </w:r>
            <w:r w:rsidR="00576440" w:rsidRPr="00892FF8">
              <w:rPr>
                <w:rFonts w:hint="eastAsia"/>
                <w:bCs/>
                <w:sz w:val="24"/>
              </w:rPr>
              <w:t>分，最多</w:t>
            </w:r>
            <w:r w:rsidR="00891CF2" w:rsidRPr="00892FF8">
              <w:rPr>
                <w:rFonts w:hint="eastAsia"/>
                <w:bCs/>
                <w:sz w:val="24"/>
              </w:rPr>
              <w:t>1</w:t>
            </w:r>
            <w:r w:rsidR="00576440" w:rsidRPr="00892FF8">
              <w:rPr>
                <w:rFonts w:hint="eastAsia"/>
                <w:bCs/>
                <w:sz w:val="24"/>
              </w:rPr>
              <w:t>分</w:t>
            </w:r>
          </w:p>
          <w:p w:rsidR="007C6614" w:rsidRPr="00892FF8" w:rsidRDefault="00891CF2" w:rsidP="00891CF2">
            <w:pPr>
              <w:snapToGrid w:val="0"/>
              <w:rPr>
                <w:bCs/>
                <w:sz w:val="24"/>
              </w:rPr>
            </w:pPr>
            <w:r w:rsidRPr="00892FF8">
              <w:rPr>
                <w:rFonts w:hint="eastAsia"/>
                <w:bCs/>
                <w:sz w:val="24"/>
              </w:rPr>
              <w:t>（</w:t>
            </w:r>
            <w:r w:rsidRPr="00892FF8">
              <w:rPr>
                <w:rFonts w:hint="eastAsia"/>
                <w:bCs/>
                <w:sz w:val="24"/>
              </w:rPr>
              <w:t>6</w:t>
            </w:r>
            <w:r w:rsidRPr="00892FF8">
              <w:rPr>
                <w:rFonts w:hint="eastAsia"/>
                <w:bCs/>
                <w:sz w:val="24"/>
              </w:rPr>
              <w:t>）所投六格保温售饭工作台具备《食品接触产品安全认证证书》、《食品接触产品卫生认证证书》、《有毒有害物质限量认证证书》、《产品防腐蚀等级认证证书》，提供证书扫描件，具备</w:t>
            </w:r>
            <w:r w:rsidRPr="00892FF8">
              <w:rPr>
                <w:rFonts w:hint="eastAsia"/>
                <w:bCs/>
                <w:sz w:val="24"/>
              </w:rPr>
              <w:t>1</w:t>
            </w:r>
            <w:r w:rsidRPr="00892FF8">
              <w:rPr>
                <w:rFonts w:hint="eastAsia"/>
                <w:bCs/>
                <w:sz w:val="24"/>
              </w:rPr>
              <w:t>种证书得</w:t>
            </w:r>
            <w:r w:rsidRPr="00892FF8">
              <w:rPr>
                <w:rFonts w:hint="eastAsia"/>
                <w:bCs/>
                <w:sz w:val="24"/>
              </w:rPr>
              <w:t>0.25</w:t>
            </w:r>
            <w:r w:rsidRPr="00892FF8">
              <w:rPr>
                <w:rFonts w:hint="eastAsia"/>
                <w:bCs/>
                <w:sz w:val="24"/>
              </w:rPr>
              <w:t>分，最多</w:t>
            </w:r>
            <w:r w:rsidRPr="00892FF8">
              <w:rPr>
                <w:rFonts w:hint="eastAsia"/>
                <w:bCs/>
                <w:sz w:val="24"/>
              </w:rPr>
              <w:t>1</w:t>
            </w:r>
            <w:r w:rsidRPr="00892FF8">
              <w:rPr>
                <w:rFonts w:hint="eastAsia"/>
                <w:bCs/>
                <w:sz w:val="24"/>
              </w:rPr>
              <w:t>分</w:t>
            </w:r>
          </w:p>
        </w:tc>
        <w:tc>
          <w:tcPr>
            <w:tcW w:w="1010" w:type="dxa"/>
            <w:shd w:val="clear" w:color="auto" w:fill="auto"/>
            <w:vAlign w:val="center"/>
          </w:tcPr>
          <w:p w:rsidR="00DF33A7" w:rsidRPr="00892FF8" w:rsidRDefault="00891CF2">
            <w:pPr>
              <w:widowControl/>
              <w:snapToGrid w:val="0"/>
              <w:jc w:val="center"/>
              <w:rPr>
                <w:kern w:val="0"/>
                <w:sz w:val="24"/>
                <w:szCs w:val="24"/>
              </w:rPr>
            </w:pPr>
            <w:r w:rsidRPr="00892FF8">
              <w:rPr>
                <w:rFonts w:hint="eastAsia"/>
                <w:kern w:val="0"/>
                <w:sz w:val="24"/>
                <w:szCs w:val="24"/>
              </w:rPr>
              <w:lastRenderedPageBreak/>
              <w:t>8</w:t>
            </w:r>
          </w:p>
        </w:tc>
      </w:tr>
      <w:tr w:rsidR="00892FF8" w:rsidRPr="00892FF8">
        <w:trPr>
          <w:trHeight w:val="239"/>
          <w:jc w:val="center"/>
        </w:trPr>
        <w:tc>
          <w:tcPr>
            <w:tcW w:w="508" w:type="dxa"/>
            <w:shd w:val="clear" w:color="auto" w:fill="auto"/>
            <w:noWrap/>
            <w:vAlign w:val="center"/>
          </w:tcPr>
          <w:p w:rsidR="00C61809" w:rsidRPr="00892FF8" w:rsidRDefault="00C61809">
            <w:pPr>
              <w:widowControl/>
              <w:snapToGrid w:val="0"/>
              <w:jc w:val="center"/>
              <w:rPr>
                <w:kern w:val="0"/>
                <w:sz w:val="24"/>
                <w:szCs w:val="24"/>
              </w:rPr>
            </w:pPr>
            <w:r w:rsidRPr="00892FF8">
              <w:rPr>
                <w:rFonts w:hint="eastAsia"/>
                <w:kern w:val="0"/>
                <w:sz w:val="24"/>
                <w:szCs w:val="24"/>
              </w:rPr>
              <w:lastRenderedPageBreak/>
              <w:t>5</w:t>
            </w:r>
          </w:p>
        </w:tc>
        <w:tc>
          <w:tcPr>
            <w:tcW w:w="1655" w:type="dxa"/>
            <w:shd w:val="clear" w:color="auto" w:fill="auto"/>
            <w:vAlign w:val="center"/>
          </w:tcPr>
          <w:p w:rsidR="00C61809" w:rsidRPr="00892FF8" w:rsidRDefault="008147C3">
            <w:pPr>
              <w:widowControl/>
              <w:snapToGrid w:val="0"/>
              <w:jc w:val="center"/>
              <w:rPr>
                <w:kern w:val="0"/>
                <w:sz w:val="24"/>
                <w:szCs w:val="24"/>
              </w:rPr>
            </w:pPr>
            <w:r w:rsidRPr="00892FF8">
              <w:rPr>
                <w:rFonts w:hint="eastAsia"/>
                <w:kern w:val="0"/>
                <w:sz w:val="24"/>
                <w:szCs w:val="24"/>
              </w:rPr>
              <w:t>产品参数证明评价</w:t>
            </w:r>
          </w:p>
        </w:tc>
        <w:tc>
          <w:tcPr>
            <w:tcW w:w="7087" w:type="dxa"/>
            <w:shd w:val="clear" w:color="auto" w:fill="auto"/>
            <w:vAlign w:val="center"/>
          </w:tcPr>
          <w:p w:rsidR="008147C3" w:rsidRPr="00892FF8" w:rsidRDefault="008147C3" w:rsidP="0076386F">
            <w:pPr>
              <w:snapToGrid w:val="0"/>
              <w:rPr>
                <w:rFonts w:asciiTheme="minorEastAsia" w:eastAsiaTheme="minorEastAsia" w:hAnsiTheme="minorEastAsia"/>
                <w:bCs/>
                <w:sz w:val="24"/>
                <w:szCs w:val="24"/>
              </w:rPr>
            </w:pPr>
            <w:r w:rsidRPr="00892FF8">
              <w:rPr>
                <w:rFonts w:asciiTheme="minorEastAsia" w:eastAsiaTheme="minorEastAsia" w:hAnsiTheme="minorEastAsia" w:hint="eastAsia"/>
                <w:bCs/>
                <w:sz w:val="24"/>
                <w:szCs w:val="24"/>
              </w:rPr>
              <w:t>（1）提供</w:t>
            </w:r>
            <w:proofErr w:type="gramStart"/>
            <w:r w:rsidRPr="00892FF8">
              <w:rPr>
                <w:rFonts w:asciiTheme="minorEastAsia" w:eastAsiaTheme="minorEastAsia" w:hAnsiTheme="minorEastAsia" w:hint="eastAsia"/>
                <w:bCs/>
                <w:sz w:val="24"/>
                <w:szCs w:val="24"/>
              </w:rPr>
              <w:t>所投</w:t>
            </w:r>
            <w:r w:rsidR="003617FD" w:rsidRPr="00892FF8">
              <w:rPr>
                <w:rFonts w:asciiTheme="minorEastAsia" w:eastAsiaTheme="minorEastAsia" w:hAnsiTheme="minorEastAsia" w:hint="eastAsia"/>
                <w:sz w:val="24"/>
                <w:szCs w:val="24"/>
              </w:rPr>
              <w:t>高身储物</w:t>
            </w:r>
            <w:proofErr w:type="gramEnd"/>
            <w:r w:rsidR="003617FD" w:rsidRPr="00892FF8">
              <w:rPr>
                <w:rFonts w:asciiTheme="minorEastAsia" w:eastAsiaTheme="minorEastAsia" w:hAnsiTheme="minorEastAsia" w:hint="eastAsia"/>
                <w:sz w:val="24"/>
                <w:szCs w:val="24"/>
              </w:rPr>
              <w:t>柜</w:t>
            </w:r>
            <w:r w:rsidRPr="00892FF8">
              <w:rPr>
                <w:rFonts w:asciiTheme="minorEastAsia" w:eastAsiaTheme="minorEastAsia" w:hAnsiTheme="minorEastAsia" w:hint="eastAsia"/>
                <w:bCs/>
                <w:sz w:val="24"/>
                <w:szCs w:val="24"/>
              </w:rPr>
              <w:t>的技术支撑材料扫描件，上述技术支撑材料能证明所投产</w:t>
            </w:r>
            <w:proofErr w:type="gramStart"/>
            <w:r w:rsidRPr="00892FF8">
              <w:rPr>
                <w:rFonts w:asciiTheme="minorEastAsia" w:eastAsiaTheme="minorEastAsia" w:hAnsiTheme="minorEastAsia" w:hint="eastAsia"/>
                <w:bCs/>
                <w:sz w:val="24"/>
                <w:szCs w:val="24"/>
              </w:rPr>
              <w:t>品满足</w:t>
            </w:r>
            <w:proofErr w:type="gramEnd"/>
            <w:r w:rsidRPr="00892FF8">
              <w:rPr>
                <w:rFonts w:asciiTheme="minorEastAsia" w:eastAsiaTheme="minorEastAsia" w:hAnsiTheme="minorEastAsia" w:hint="eastAsia"/>
                <w:bCs/>
                <w:sz w:val="24"/>
                <w:szCs w:val="24"/>
              </w:rPr>
              <w:t>以下参数要求，</w:t>
            </w:r>
            <w:proofErr w:type="gramStart"/>
            <w:r w:rsidRPr="00892FF8">
              <w:rPr>
                <w:rFonts w:asciiTheme="minorEastAsia" w:eastAsiaTheme="minorEastAsia" w:hAnsiTheme="minorEastAsia" w:hint="eastAsia"/>
                <w:bCs/>
                <w:sz w:val="24"/>
                <w:szCs w:val="24"/>
              </w:rPr>
              <w:t>每证明</w:t>
            </w:r>
            <w:proofErr w:type="gramEnd"/>
            <w:r w:rsidRPr="00892FF8">
              <w:rPr>
                <w:rFonts w:asciiTheme="minorEastAsia" w:eastAsiaTheme="minorEastAsia" w:hAnsiTheme="minorEastAsia" w:hint="eastAsia"/>
                <w:bCs/>
                <w:sz w:val="24"/>
                <w:szCs w:val="24"/>
              </w:rPr>
              <w:t>1条得</w:t>
            </w:r>
            <w:r w:rsidR="0076386F" w:rsidRPr="00892FF8">
              <w:rPr>
                <w:rFonts w:asciiTheme="minorEastAsia" w:eastAsiaTheme="minorEastAsia" w:hAnsiTheme="minorEastAsia" w:hint="eastAsia"/>
                <w:bCs/>
                <w:sz w:val="24"/>
                <w:szCs w:val="24"/>
              </w:rPr>
              <w:t>0.5</w:t>
            </w:r>
            <w:r w:rsidRPr="00892FF8">
              <w:rPr>
                <w:rFonts w:asciiTheme="minorEastAsia" w:eastAsiaTheme="minorEastAsia" w:hAnsiTheme="minorEastAsia" w:hint="eastAsia"/>
                <w:bCs/>
                <w:sz w:val="24"/>
                <w:szCs w:val="24"/>
              </w:rPr>
              <w:t>分，最多</w:t>
            </w:r>
            <w:r w:rsidR="0076386F" w:rsidRPr="00892FF8">
              <w:rPr>
                <w:rFonts w:asciiTheme="minorEastAsia" w:eastAsiaTheme="minorEastAsia" w:hAnsiTheme="minorEastAsia" w:hint="eastAsia"/>
                <w:bCs/>
                <w:sz w:val="24"/>
                <w:szCs w:val="24"/>
              </w:rPr>
              <w:t>1</w:t>
            </w:r>
            <w:r w:rsidRPr="00892FF8">
              <w:rPr>
                <w:rFonts w:asciiTheme="minorEastAsia" w:eastAsiaTheme="minorEastAsia" w:hAnsiTheme="minorEastAsia" w:hint="eastAsia"/>
                <w:bCs/>
                <w:sz w:val="24"/>
                <w:szCs w:val="24"/>
              </w:rPr>
              <w:t>分</w:t>
            </w:r>
          </w:p>
          <w:p w:rsidR="00C61809" w:rsidRPr="00892FF8" w:rsidRDefault="00423295" w:rsidP="0076386F">
            <w:pPr>
              <w:snapToGrid w:val="0"/>
              <w:rPr>
                <w:rFonts w:asciiTheme="minorEastAsia" w:eastAsiaTheme="minorEastAsia" w:hAnsiTheme="minorEastAsia"/>
                <w:bCs/>
                <w:sz w:val="24"/>
                <w:szCs w:val="24"/>
              </w:rPr>
            </w:pPr>
            <w:r w:rsidRPr="00892FF8">
              <w:rPr>
                <w:rFonts w:asciiTheme="minorEastAsia" w:eastAsiaTheme="minorEastAsia" w:hAnsiTheme="minorEastAsia" w:hint="eastAsia"/>
                <w:bCs/>
                <w:sz w:val="24"/>
                <w:szCs w:val="24"/>
              </w:rPr>
              <w:t>A、相邻两平面垂直度≤5mm，弯曲外表面无裂纹，晶粒度不低于5级</w:t>
            </w:r>
            <w:r w:rsidR="00C407BF" w:rsidRPr="00892FF8">
              <w:rPr>
                <w:rFonts w:asciiTheme="minorEastAsia" w:eastAsiaTheme="minorEastAsia" w:hAnsiTheme="minorEastAsia" w:hint="eastAsia"/>
                <w:bCs/>
                <w:sz w:val="24"/>
                <w:szCs w:val="24"/>
              </w:rPr>
              <w:t>；</w:t>
            </w:r>
          </w:p>
          <w:p w:rsidR="00673278" w:rsidRPr="00892FF8" w:rsidRDefault="00673278" w:rsidP="0076386F">
            <w:pPr>
              <w:snapToGrid w:val="0"/>
              <w:rPr>
                <w:rFonts w:asciiTheme="minorEastAsia" w:eastAsiaTheme="minorEastAsia" w:hAnsiTheme="minorEastAsia"/>
                <w:bCs/>
                <w:sz w:val="24"/>
                <w:szCs w:val="24"/>
              </w:rPr>
            </w:pPr>
            <w:r w:rsidRPr="00892FF8">
              <w:rPr>
                <w:rFonts w:asciiTheme="minorEastAsia" w:eastAsiaTheme="minorEastAsia" w:hAnsiTheme="minorEastAsia" w:hint="eastAsia"/>
                <w:bCs/>
                <w:sz w:val="24"/>
                <w:szCs w:val="24"/>
              </w:rPr>
              <w:t>B、符合GB/T6461-2002进行评级达到保护等级10级，检验面无锈蚀现象</w:t>
            </w:r>
            <w:r w:rsidR="00C407BF" w:rsidRPr="00892FF8">
              <w:rPr>
                <w:rFonts w:asciiTheme="minorEastAsia" w:eastAsiaTheme="minorEastAsia" w:hAnsiTheme="minorEastAsia" w:hint="eastAsia"/>
                <w:bCs/>
                <w:sz w:val="24"/>
                <w:szCs w:val="24"/>
              </w:rPr>
              <w:t>；</w:t>
            </w:r>
          </w:p>
          <w:p w:rsidR="00632030" w:rsidRPr="00892FF8" w:rsidRDefault="00423295" w:rsidP="0076386F">
            <w:pPr>
              <w:snapToGrid w:val="0"/>
              <w:rPr>
                <w:rFonts w:asciiTheme="minorEastAsia" w:eastAsiaTheme="minorEastAsia" w:hAnsiTheme="minorEastAsia"/>
                <w:bCs/>
                <w:sz w:val="24"/>
                <w:szCs w:val="24"/>
              </w:rPr>
            </w:pPr>
            <w:r w:rsidRPr="00892FF8">
              <w:rPr>
                <w:rFonts w:asciiTheme="minorEastAsia" w:eastAsiaTheme="minorEastAsia" w:hAnsiTheme="minorEastAsia" w:hint="eastAsia"/>
                <w:bCs/>
                <w:sz w:val="24"/>
                <w:szCs w:val="24"/>
              </w:rPr>
              <w:t>（2）</w:t>
            </w:r>
            <w:r w:rsidR="00632030" w:rsidRPr="00892FF8">
              <w:rPr>
                <w:rFonts w:asciiTheme="minorEastAsia" w:eastAsiaTheme="minorEastAsia" w:hAnsiTheme="minorEastAsia" w:hint="eastAsia"/>
                <w:bCs/>
                <w:sz w:val="24"/>
                <w:szCs w:val="24"/>
              </w:rPr>
              <w:t>提供所投</w:t>
            </w:r>
            <w:r w:rsidR="00106774" w:rsidRPr="00892FF8">
              <w:rPr>
                <w:rFonts w:asciiTheme="minorEastAsia" w:eastAsiaTheme="minorEastAsia" w:hAnsiTheme="minorEastAsia" w:hint="eastAsia"/>
                <w:sz w:val="24"/>
                <w:szCs w:val="24"/>
              </w:rPr>
              <w:t>三层工作台</w:t>
            </w:r>
            <w:r w:rsidR="00632030" w:rsidRPr="00892FF8">
              <w:rPr>
                <w:rFonts w:asciiTheme="minorEastAsia" w:eastAsiaTheme="minorEastAsia" w:hAnsiTheme="minorEastAsia" w:hint="eastAsia"/>
                <w:bCs/>
                <w:sz w:val="24"/>
                <w:szCs w:val="24"/>
              </w:rPr>
              <w:t>的技术支撑材料扫描件，上述技术支撑材料能证明所投产</w:t>
            </w:r>
            <w:proofErr w:type="gramStart"/>
            <w:r w:rsidR="00632030" w:rsidRPr="00892FF8">
              <w:rPr>
                <w:rFonts w:asciiTheme="minorEastAsia" w:eastAsiaTheme="minorEastAsia" w:hAnsiTheme="minorEastAsia" w:hint="eastAsia"/>
                <w:bCs/>
                <w:sz w:val="24"/>
                <w:szCs w:val="24"/>
              </w:rPr>
              <w:t>品满足</w:t>
            </w:r>
            <w:proofErr w:type="gramEnd"/>
            <w:r w:rsidR="00632030" w:rsidRPr="00892FF8">
              <w:rPr>
                <w:rFonts w:asciiTheme="minorEastAsia" w:eastAsiaTheme="minorEastAsia" w:hAnsiTheme="minorEastAsia" w:hint="eastAsia"/>
                <w:bCs/>
                <w:sz w:val="24"/>
                <w:szCs w:val="24"/>
              </w:rPr>
              <w:t>以下参数要求，</w:t>
            </w:r>
            <w:proofErr w:type="gramStart"/>
            <w:r w:rsidR="00632030" w:rsidRPr="00892FF8">
              <w:rPr>
                <w:rFonts w:asciiTheme="minorEastAsia" w:eastAsiaTheme="minorEastAsia" w:hAnsiTheme="minorEastAsia" w:hint="eastAsia"/>
                <w:bCs/>
                <w:sz w:val="24"/>
                <w:szCs w:val="24"/>
              </w:rPr>
              <w:t>每证明</w:t>
            </w:r>
            <w:proofErr w:type="gramEnd"/>
            <w:r w:rsidR="00632030" w:rsidRPr="00892FF8">
              <w:rPr>
                <w:rFonts w:asciiTheme="minorEastAsia" w:eastAsiaTheme="minorEastAsia" w:hAnsiTheme="minorEastAsia" w:hint="eastAsia"/>
                <w:bCs/>
                <w:sz w:val="24"/>
                <w:szCs w:val="24"/>
              </w:rPr>
              <w:t>1条得</w:t>
            </w:r>
            <w:r w:rsidR="0076386F" w:rsidRPr="00892FF8">
              <w:rPr>
                <w:rFonts w:asciiTheme="minorEastAsia" w:eastAsiaTheme="minorEastAsia" w:hAnsiTheme="minorEastAsia" w:hint="eastAsia"/>
                <w:bCs/>
                <w:sz w:val="24"/>
                <w:szCs w:val="24"/>
              </w:rPr>
              <w:t>0.5</w:t>
            </w:r>
            <w:r w:rsidR="00632030" w:rsidRPr="00892FF8">
              <w:rPr>
                <w:rFonts w:asciiTheme="minorEastAsia" w:eastAsiaTheme="minorEastAsia" w:hAnsiTheme="minorEastAsia" w:hint="eastAsia"/>
                <w:bCs/>
                <w:sz w:val="24"/>
                <w:szCs w:val="24"/>
              </w:rPr>
              <w:t>分，最多1分</w:t>
            </w:r>
          </w:p>
          <w:p w:rsidR="00106774" w:rsidRPr="00892FF8" w:rsidRDefault="00106774" w:rsidP="0076386F">
            <w:pPr>
              <w:snapToGrid w:val="0"/>
              <w:rPr>
                <w:rFonts w:asciiTheme="minorEastAsia" w:eastAsiaTheme="minorEastAsia" w:hAnsiTheme="minorEastAsia"/>
                <w:bCs/>
                <w:sz w:val="24"/>
                <w:szCs w:val="24"/>
              </w:rPr>
            </w:pPr>
            <w:r w:rsidRPr="00892FF8">
              <w:rPr>
                <w:rFonts w:asciiTheme="minorEastAsia" w:eastAsiaTheme="minorEastAsia" w:hAnsiTheme="minorEastAsia" w:hint="eastAsia"/>
                <w:bCs/>
                <w:sz w:val="24"/>
                <w:szCs w:val="24"/>
              </w:rPr>
              <w:t>A、相邻两平面垂直度≤5mm，弯曲外表面无裂纹，晶粒度不低于5级</w:t>
            </w:r>
            <w:r w:rsidR="00C407BF" w:rsidRPr="00892FF8">
              <w:rPr>
                <w:rFonts w:asciiTheme="minorEastAsia" w:eastAsiaTheme="minorEastAsia" w:hAnsiTheme="minorEastAsia" w:hint="eastAsia"/>
                <w:bCs/>
                <w:sz w:val="24"/>
                <w:szCs w:val="24"/>
              </w:rPr>
              <w:t>；</w:t>
            </w:r>
          </w:p>
          <w:p w:rsidR="008147C3" w:rsidRPr="00892FF8" w:rsidRDefault="00106774" w:rsidP="0076386F">
            <w:pPr>
              <w:snapToGrid w:val="0"/>
              <w:rPr>
                <w:rFonts w:asciiTheme="minorEastAsia" w:eastAsiaTheme="minorEastAsia" w:hAnsiTheme="minorEastAsia"/>
                <w:bCs/>
                <w:sz w:val="24"/>
                <w:szCs w:val="24"/>
              </w:rPr>
            </w:pPr>
            <w:r w:rsidRPr="00892FF8">
              <w:rPr>
                <w:rFonts w:asciiTheme="minorEastAsia" w:eastAsiaTheme="minorEastAsia" w:hAnsiTheme="minorEastAsia" w:hint="eastAsia"/>
                <w:bCs/>
                <w:sz w:val="24"/>
                <w:szCs w:val="24"/>
              </w:rPr>
              <w:t>B、符合GB/T6461-2002进行评级达到保护等级10级，检验面无锈蚀现象</w:t>
            </w:r>
            <w:r w:rsidR="00C407BF" w:rsidRPr="00892FF8">
              <w:rPr>
                <w:rFonts w:asciiTheme="minorEastAsia" w:eastAsiaTheme="minorEastAsia" w:hAnsiTheme="minorEastAsia" w:hint="eastAsia"/>
                <w:bCs/>
                <w:sz w:val="24"/>
                <w:szCs w:val="24"/>
              </w:rPr>
              <w:t>；</w:t>
            </w:r>
          </w:p>
          <w:p w:rsidR="00632030" w:rsidRPr="00892FF8" w:rsidRDefault="00423295" w:rsidP="0076386F">
            <w:pPr>
              <w:snapToGrid w:val="0"/>
              <w:rPr>
                <w:rFonts w:asciiTheme="minorEastAsia" w:eastAsiaTheme="minorEastAsia" w:hAnsiTheme="minorEastAsia"/>
                <w:bCs/>
                <w:sz w:val="24"/>
                <w:szCs w:val="24"/>
              </w:rPr>
            </w:pPr>
            <w:r w:rsidRPr="00892FF8">
              <w:rPr>
                <w:rFonts w:asciiTheme="minorEastAsia" w:eastAsiaTheme="minorEastAsia" w:hAnsiTheme="minorEastAsia" w:hint="eastAsia"/>
                <w:bCs/>
                <w:sz w:val="24"/>
                <w:szCs w:val="24"/>
              </w:rPr>
              <w:t>（3）</w:t>
            </w:r>
            <w:r w:rsidR="00632030" w:rsidRPr="00892FF8">
              <w:rPr>
                <w:rFonts w:asciiTheme="minorEastAsia" w:eastAsiaTheme="minorEastAsia" w:hAnsiTheme="minorEastAsia" w:hint="eastAsia"/>
                <w:bCs/>
                <w:sz w:val="24"/>
                <w:szCs w:val="24"/>
              </w:rPr>
              <w:t>提供所投</w:t>
            </w:r>
            <w:r w:rsidR="00817312" w:rsidRPr="00892FF8">
              <w:rPr>
                <w:rFonts w:asciiTheme="minorEastAsia" w:eastAsiaTheme="minorEastAsia" w:hAnsiTheme="minorEastAsia" w:hint="eastAsia"/>
                <w:sz w:val="24"/>
                <w:szCs w:val="24"/>
              </w:rPr>
              <w:t>单星盆水池柜A</w:t>
            </w:r>
            <w:r w:rsidR="00632030" w:rsidRPr="00892FF8">
              <w:rPr>
                <w:rFonts w:asciiTheme="minorEastAsia" w:eastAsiaTheme="minorEastAsia" w:hAnsiTheme="minorEastAsia" w:hint="eastAsia"/>
                <w:bCs/>
                <w:sz w:val="24"/>
                <w:szCs w:val="24"/>
              </w:rPr>
              <w:t>的技术支撑材料扫描件，上述技术支撑材料能证明所投产</w:t>
            </w:r>
            <w:proofErr w:type="gramStart"/>
            <w:r w:rsidR="00632030" w:rsidRPr="00892FF8">
              <w:rPr>
                <w:rFonts w:asciiTheme="minorEastAsia" w:eastAsiaTheme="minorEastAsia" w:hAnsiTheme="minorEastAsia" w:hint="eastAsia"/>
                <w:bCs/>
                <w:sz w:val="24"/>
                <w:szCs w:val="24"/>
              </w:rPr>
              <w:t>品满足</w:t>
            </w:r>
            <w:proofErr w:type="gramEnd"/>
            <w:r w:rsidR="00632030" w:rsidRPr="00892FF8">
              <w:rPr>
                <w:rFonts w:asciiTheme="minorEastAsia" w:eastAsiaTheme="minorEastAsia" w:hAnsiTheme="minorEastAsia" w:hint="eastAsia"/>
                <w:bCs/>
                <w:sz w:val="24"/>
                <w:szCs w:val="24"/>
              </w:rPr>
              <w:t>以下参数要求，</w:t>
            </w:r>
            <w:proofErr w:type="gramStart"/>
            <w:r w:rsidR="0076386F" w:rsidRPr="00892FF8">
              <w:rPr>
                <w:rFonts w:asciiTheme="minorEastAsia" w:eastAsiaTheme="minorEastAsia" w:hAnsiTheme="minorEastAsia" w:hint="eastAsia"/>
                <w:bCs/>
                <w:sz w:val="24"/>
                <w:szCs w:val="24"/>
              </w:rPr>
              <w:t>每证明</w:t>
            </w:r>
            <w:proofErr w:type="gramEnd"/>
            <w:r w:rsidR="0076386F" w:rsidRPr="00892FF8">
              <w:rPr>
                <w:rFonts w:asciiTheme="minorEastAsia" w:eastAsiaTheme="minorEastAsia" w:hAnsiTheme="minorEastAsia" w:hint="eastAsia"/>
                <w:bCs/>
                <w:sz w:val="24"/>
                <w:szCs w:val="24"/>
              </w:rPr>
              <w:t>1条得0.5分，最多1分</w:t>
            </w:r>
          </w:p>
          <w:p w:rsidR="008147C3" w:rsidRPr="00892FF8" w:rsidRDefault="00632030" w:rsidP="0076386F">
            <w:pPr>
              <w:snapToGrid w:val="0"/>
              <w:rPr>
                <w:rFonts w:asciiTheme="minorEastAsia" w:eastAsiaTheme="minorEastAsia" w:hAnsiTheme="minorEastAsia"/>
                <w:bCs/>
                <w:sz w:val="24"/>
                <w:szCs w:val="24"/>
              </w:rPr>
            </w:pPr>
            <w:r w:rsidRPr="00892FF8">
              <w:rPr>
                <w:rFonts w:asciiTheme="minorEastAsia" w:eastAsiaTheme="minorEastAsia" w:hAnsiTheme="minorEastAsia" w:hint="eastAsia"/>
                <w:bCs/>
                <w:sz w:val="24"/>
                <w:szCs w:val="24"/>
              </w:rPr>
              <w:t>A、</w:t>
            </w:r>
            <w:r w:rsidR="00817312" w:rsidRPr="00892FF8">
              <w:rPr>
                <w:rFonts w:asciiTheme="minorEastAsia" w:eastAsiaTheme="minorEastAsia" w:hAnsiTheme="minorEastAsia" w:cs="宋体" w:hint="eastAsia"/>
                <w:kern w:val="0"/>
                <w:sz w:val="24"/>
                <w:szCs w:val="24"/>
                <w:lang w:bidi="ar"/>
              </w:rPr>
              <w:t>相邻两平面垂直度≤5mm，弯曲外表面无裂纹，晶粒度不低于5级</w:t>
            </w:r>
            <w:r w:rsidR="0076386F" w:rsidRPr="00892FF8">
              <w:rPr>
                <w:rFonts w:asciiTheme="minorEastAsia" w:eastAsiaTheme="minorEastAsia" w:hAnsiTheme="minorEastAsia" w:cs="宋体" w:hint="eastAsia"/>
                <w:kern w:val="0"/>
                <w:sz w:val="24"/>
                <w:szCs w:val="24"/>
                <w:lang w:bidi="ar"/>
              </w:rPr>
              <w:t>；</w:t>
            </w:r>
          </w:p>
          <w:p w:rsidR="008147C3" w:rsidRPr="00892FF8" w:rsidRDefault="00817312" w:rsidP="0076386F">
            <w:pPr>
              <w:snapToGrid w:val="0"/>
              <w:rPr>
                <w:rFonts w:asciiTheme="minorEastAsia" w:eastAsiaTheme="minorEastAsia" w:hAnsiTheme="minorEastAsia"/>
                <w:bCs/>
                <w:sz w:val="24"/>
                <w:szCs w:val="24"/>
              </w:rPr>
            </w:pPr>
            <w:r w:rsidRPr="00892FF8">
              <w:rPr>
                <w:rFonts w:asciiTheme="minorEastAsia" w:eastAsiaTheme="minorEastAsia" w:hAnsiTheme="minorEastAsia" w:hint="eastAsia"/>
                <w:bCs/>
                <w:sz w:val="24"/>
                <w:szCs w:val="24"/>
              </w:rPr>
              <w:t>B、符合GB/T6461-2002进行评级达到保护等级10级，检验面无锈蚀现象；</w:t>
            </w:r>
          </w:p>
          <w:p w:rsidR="00632030" w:rsidRPr="00892FF8" w:rsidRDefault="00423295" w:rsidP="0076386F">
            <w:pPr>
              <w:snapToGrid w:val="0"/>
              <w:rPr>
                <w:rFonts w:asciiTheme="minorEastAsia" w:eastAsiaTheme="minorEastAsia" w:hAnsiTheme="minorEastAsia"/>
                <w:bCs/>
                <w:sz w:val="24"/>
                <w:szCs w:val="24"/>
              </w:rPr>
            </w:pPr>
            <w:r w:rsidRPr="00892FF8">
              <w:rPr>
                <w:rFonts w:asciiTheme="minorEastAsia" w:eastAsiaTheme="minorEastAsia" w:hAnsiTheme="minorEastAsia" w:hint="eastAsia"/>
                <w:bCs/>
                <w:sz w:val="24"/>
                <w:szCs w:val="24"/>
              </w:rPr>
              <w:t>（4）</w:t>
            </w:r>
            <w:r w:rsidR="00632030" w:rsidRPr="00892FF8">
              <w:rPr>
                <w:rFonts w:asciiTheme="minorEastAsia" w:eastAsiaTheme="minorEastAsia" w:hAnsiTheme="minorEastAsia" w:hint="eastAsia"/>
                <w:bCs/>
                <w:sz w:val="24"/>
                <w:szCs w:val="24"/>
              </w:rPr>
              <w:t>提供所投</w:t>
            </w:r>
            <w:r w:rsidR="003464A9" w:rsidRPr="00892FF8">
              <w:rPr>
                <w:rFonts w:asciiTheme="minorEastAsia" w:eastAsiaTheme="minorEastAsia" w:hAnsiTheme="minorEastAsia" w:hint="eastAsia"/>
                <w:sz w:val="24"/>
                <w:szCs w:val="24"/>
              </w:rPr>
              <w:t>刀墩消毒柜</w:t>
            </w:r>
            <w:r w:rsidR="00632030" w:rsidRPr="00892FF8">
              <w:rPr>
                <w:rFonts w:asciiTheme="minorEastAsia" w:eastAsiaTheme="minorEastAsia" w:hAnsiTheme="minorEastAsia" w:hint="eastAsia"/>
                <w:bCs/>
                <w:sz w:val="24"/>
                <w:szCs w:val="24"/>
              </w:rPr>
              <w:t>的技术支撑材料扫描件，上述技术支撑材料能证明所投产</w:t>
            </w:r>
            <w:proofErr w:type="gramStart"/>
            <w:r w:rsidR="00632030" w:rsidRPr="00892FF8">
              <w:rPr>
                <w:rFonts w:asciiTheme="minorEastAsia" w:eastAsiaTheme="minorEastAsia" w:hAnsiTheme="minorEastAsia" w:hint="eastAsia"/>
                <w:bCs/>
                <w:sz w:val="24"/>
                <w:szCs w:val="24"/>
              </w:rPr>
              <w:t>品满足</w:t>
            </w:r>
            <w:proofErr w:type="gramEnd"/>
            <w:r w:rsidR="00632030" w:rsidRPr="00892FF8">
              <w:rPr>
                <w:rFonts w:asciiTheme="minorEastAsia" w:eastAsiaTheme="minorEastAsia" w:hAnsiTheme="minorEastAsia" w:hint="eastAsia"/>
                <w:bCs/>
                <w:sz w:val="24"/>
                <w:szCs w:val="24"/>
              </w:rPr>
              <w:t>以下参数要求，</w:t>
            </w:r>
            <w:proofErr w:type="gramStart"/>
            <w:r w:rsidR="0076386F" w:rsidRPr="00892FF8">
              <w:rPr>
                <w:rFonts w:asciiTheme="minorEastAsia" w:eastAsiaTheme="minorEastAsia" w:hAnsiTheme="minorEastAsia" w:hint="eastAsia"/>
                <w:bCs/>
                <w:sz w:val="24"/>
                <w:szCs w:val="24"/>
              </w:rPr>
              <w:t>每证明</w:t>
            </w:r>
            <w:proofErr w:type="gramEnd"/>
            <w:r w:rsidR="0076386F" w:rsidRPr="00892FF8">
              <w:rPr>
                <w:rFonts w:asciiTheme="minorEastAsia" w:eastAsiaTheme="minorEastAsia" w:hAnsiTheme="minorEastAsia" w:hint="eastAsia"/>
                <w:bCs/>
                <w:sz w:val="24"/>
                <w:szCs w:val="24"/>
              </w:rPr>
              <w:t>1条得0.5分，最多0.5分</w:t>
            </w:r>
          </w:p>
          <w:p w:rsidR="008147C3" w:rsidRPr="00892FF8" w:rsidRDefault="00632030" w:rsidP="0076386F">
            <w:pPr>
              <w:snapToGrid w:val="0"/>
              <w:rPr>
                <w:rFonts w:asciiTheme="minorEastAsia" w:eastAsiaTheme="minorEastAsia" w:hAnsiTheme="minorEastAsia"/>
                <w:bCs/>
                <w:sz w:val="24"/>
                <w:szCs w:val="24"/>
              </w:rPr>
            </w:pPr>
            <w:r w:rsidRPr="00892FF8">
              <w:rPr>
                <w:rFonts w:asciiTheme="minorEastAsia" w:eastAsiaTheme="minorEastAsia" w:hAnsiTheme="minorEastAsia" w:hint="eastAsia"/>
                <w:bCs/>
                <w:sz w:val="24"/>
                <w:szCs w:val="24"/>
              </w:rPr>
              <w:t>A、</w:t>
            </w:r>
            <w:r w:rsidR="00382764" w:rsidRPr="00892FF8">
              <w:rPr>
                <w:rFonts w:asciiTheme="minorEastAsia" w:eastAsiaTheme="minorEastAsia" w:hAnsiTheme="minorEastAsia" w:hint="eastAsia"/>
                <w:bCs/>
                <w:sz w:val="24"/>
                <w:szCs w:val="24"/>
              </w:rPr>
              <w:t>可杀灭幽门螺旋杆菌，杀灭率＞99.99%，</w:t>
            </w:r>
          </w:p>
          <w:p w:rsidR="00632030" w:rsidRPr="00892FF8" w:rsidRDefault="00423295" w:rsidP="0076386F">
            <w:pPr>
              <w:snapToGrid w:val="0"/>
              <w:rPr>
                <w:rFonts w:asciiTheme="minorEastAsia" w:eastAsiaTheme="minorEastAsia" w:hAnsiTheme="minorEastAsia"/>
                <w:bCs/>
                <w:sz w:val="24"/>
                <w:szCs w:val="24"/>
              </w:rPr>
            </w:pPr>
            <w:r w:rsidRPr="00892FF8">
              <w:rPr>
                <w:rFonts w:asciiTheme="minorEastAsia" w:eastAsiaTheme="minorEastAsia" w:hAnsiTheme="minorEastAsia" w:hint="eastAsia"/>
                <w:bCs/>
                <w:sz w:val="24"/>
                <w:szCs w:val="24"/>
              </w:rPr>
              <w:t>（5）</w:t>
            </w:r>
            <w:r w:rsidR="00632030" w:rsidRPr="00892FF8">
              <w:rPr>
                <w:rFonts w:asciiTheme="minorEastAsia" w:eastAsiaTheme="minorEastAsia" w:hAnsiTheme="minorEastAsia" w:hint="eastAsia"/>
                <w:bCs/>
                <w:sz w:val="24"/>
                <w:szCs w:val="24"/>
              </w:rPr>
              <w:t>提供所投</w:t>
            </w:r>
            <w:r w:rsidR="00F6614B" w:rsidRPr="00892FF8">
              <w:rPr>
                <w:rFonts w:asciiTheme="minorEastAsia" w:eastAsiaTheme="minorEastAsia" w:hAnsiTheme="minorEastAsia" w:hint="eastAsia"/>
                <w:sz w:val="24"/>
                <w:szCs w:val="24"/>
              </w:rPr>
              <w:t>四层平板货架B</w:t>
            </w:r>
            <w:r w:rsidR="00632030" w:rsidRPr="00892FF8">
              <w:rPr>
                <w:rFonts w:asciiTheme="minorEastAsia" w:eastAsiaTheme="minorEastAsia" w:hAnsiTheme="minorEastAsia" w:hint="eastAsia"/>
                <w:bCs/>
                <w:sz w:val="24"/>
                <w:szCs w:val="24"/>
              </w:rPr>
              <w:t>的技术支撑材料扫描件，上述技术支撑材料能证明所投产</w:t>
            </w:r>
            <w:proofErr w:type="gramStart"/>
            <w:r w:rsidR="00632030" w:rsidRPr="00892FF8">
              <w:rPr>
                <w:rFonts w:asciiTheme="minorEastAsia" w:eastAsiaTheme="minorEastAsia" w:hAnsiTheme="minorEastAsia" w:hint="eastAsia"/>
                <w:bCs/>
                <w:sz w:val="24"/>
                <w:szCs w:val="24"/>
              </w:rPr>
              <w:t>品满足</w:t>
            </w:r>
            <w:proofErr w:type="gramEnd"/>
            <w:r w:rsidR="00632030" w:rsidRPr="00892FF8">
              <w:rPr>
                <w:rFonts w:asciiTheme="minorEastAsia" w:eastAsiaTheme="minorEastAsia" w:hAnsiTheme="minorEastAsia" w:hint="eastAsia"/>
                <w:bCs/>
                <w:sz w:val="24"/>
                <w:szCs w:val="24"/>
              </w:rPr>
              <w:t>以下参数要求，</w:t>
            </w:r>
            <w:proofErr w:type="gramStart"/>
            <w:r w:rsidR="0076386F" w:rsidRPr="00892FF8">
              <w:rPr>
                <w:rFonts w:asciiTheme="minorEastAsia" w:eastAsiaTheme="minorEastAsia" w:hAnsiTheme="minorEastAsia" w:hint="eastAsia"/>
                <w:bCs/>
                <w:sz w:val="24"/>
                <w:szCs w:val="24"/>
              </w:rPr>
              <w:t>每证明</w:t>
            </w:r>
            <w:proofErr w:type="gramEnd"/>
            <w:r w:rsidR="0076386F" w:rsidRPr="00892FF8">
              <w:rPr>
                <w:rFonts w:asciiTheme="minorEastAsia" w:eastAsiaTheme="minorEastAsia" w:hAnsiTheme="minorEastAsia" w:hint="eastAsia"/>
                <w:bCs/>
                <w:sz w:val="24"/>
                <w:szCs w:val="24"/>
              </w:rPr>
              <w:t>1条得0.5分，最多1分</w:t>
            </w:r>
          </w:p>
          <w:p w:rsidR="008147C3" w:rsidRPr="00892FF8" w:rsidRDefault="00632030" w:rsidP="0076386F">
            <w:pPr>
              <w:snapToGrid w:val="0"/>
              <w:rPr>
                <w:rFonts w:asciiTheme="minorEastAsia" w:eastAsiaTheme="minorEastAsia" w:hAnsiTheme="minorEastAsia"/>
                <w:bCs/>
                <w:sz w:val="24"/>
                <w:szCs w:val="24"/>
              </w:rPr>
            </w:pPr>
            <w:r w:rsidRPr="00892FF8">
              <w:rPr>
                <w:rFonts w:asciiTheme="minorEastAsia" w:eastAsiaTheme="minorEastAsia" w:hAnsiTheme="minorEastAsia" w:hint="eastAsia"/>
                <w:bCs/>
                <w:sz w:val="24"/>
                <w:szCs w:val="24"/>
              </w:rPr>
              <w:t>A、</w:t>
            </w:r>
            <w:r w:rsidR="00F6614B" w:rsidRPr="00892FF8">
              <w:rPr>
                <w:rFonts w:asciiTheme="minorEastAsia" w:eastAsiaTheme="minorEastAsia" w:hAnsiTheme="minorEastAsia" w:cs="宋体" w:hint="eastAsia"/>
                <w:kern w:val="0"/>
                <w:sz w:val="24"/>
                <w:szCs w:val="24"/>
                <w:lang w:bidi="ar"/>
              </w:rPr>
              <w:t>层板对立柱的垂直度≤5mm，弯曲外表面无裂纹，晶粒度不低于5级</w:t>
            </w:r>
            <w:r w:rsidR="0076386F" w:rsidRPr="00892FF8">
              <w:rPr>
                <w:rFonts w:asciiTheme="minorEastAsia" w:eastAsiaTheme="minorEastAsia" w:hAnsiTheme="minorEastAsia" w:cs="宋体" w:hint="eastAsia"/>
                <w:kern w:val="0"/>
                <w:sz w:val="24"/>
                <w:szCs w:val="24"/>
                <w:lang w:bidi="ar"/>
              </w:rPr>
              <w:t>；</w:t>
            </w:r>
          </w:p>
          <w:p w:rsidR="008147C3" w:rsidRPr="00892FF8" w:rsidRDefault="00F6614B" w:rsidP="0076386F">
            <w:pPr>
              <w:snapToGrid w:val="0"/>
              <w:rPr>
                <w:rFonts w:asciiTheme="minorEastAsia" w:eastAsiaTheme="minorEastAsia" w:hAnsiTheme="minorEastAsia"/>
                <w:bCs/>
                <w:sz w:val="24"/>
                <w:szCs w:val="24"/>
              </w:rPr>
            </w:pPr>
            <w:r w:rsidRPr="00892FF8">
              <w:rPr>
                <w:rFonts w:asciiTheme="minorEastAsia" w:eastAsiaTheme="minorEastAsia" w:hAnsiTheme="minorEastAsia" w:hint="eastAsia"/>
                <w:bCs/>
                <w:sz w:val="24"/>
                <w:szCs w:val="24"/>
              </w:rPr>
              <w:t>B、</w:t>
            </w:r>
            <w:r w:rsidRPr="00892FF8">
              <w:rPr>
                <w:rFonts w:asciiTheme="minorEastAsia" w:eastAsiaTheme="minorEastAsia" w:hAnsiTheme="minorEastAsia" w:cs="宋体" w:hint="eastAsia"/>
                <w:kern w:val="0"/>
                <w:sz w:val="24"/>
                <w:szCs w:val="24"/>
                <w:lang w:bidi="ar"/>
              </w:rPr>
              <w:t>符合GB/T6461-2002进行评级达到保护等级10级，检验面无锈蚀现象</w:t>
            </w:r>
            <w:r w:rsidR="0076386F" w:rsidRPr="00892FF8">
              <w:rPr>
                <w:rFonts w:asciiTheme="minorEastAsia" w:eastAsiaTheme="minorEastAsia" w:hAnsiTheme="minorEastAsia" w:cs="宋体" w:hint="eastAsia"/>
                <w:kern w:val="0"/>
                <w:sz w:val="24"/>
                <w:szCs w:val="24"/>
                <w:lang w:bidi="ar"/>
              </w:rPr>
              <w:t>；</w:t>
            </w:r>
          </w:p>
          <w:p w:rsidR="00632030" w:rsidRPr="00892FF8" w:rsidRDefault="00423295" w:rsidP="0076386F">
            <w:pPr>
              <w:snapToGrid w:val="0"/>
              <w:rPr>
                <w:rFonts w:asciiTheme="minorEastAsia" w:eastAsiaTheme="minorEastAsia" w:hAnsiTheme="minorEastAsia"/>
                <w:bCs/>
                <w:sz w:val="24"/>
                <w:szCs w:val="24"/>
              </w:rPr>
            </w:pPr>
            <w:r w:rsidRPr="00892FF8">
              <w:rPr>
                <w:rFonts w:asciiTheme="minorEastAsia" w:eastAsiaTheme="minorEastAsia" w:hAnsiTheme="minorEastAsia" w:hint="eastAsia"/>
                <w:bCs/>
                <w:sz w:val="24"/>
                <w:szCs w:val="24"/>
              </w:rPr>
              <w:t>（6）</w:t>
            </w:r>
            <w:r w:rsidR="00632030" w:rsidRPr="00892FF8">
              <w:rPr>
                <w:rFonts w:asciiTheme="minorEastAsia" w:eastAsiaTheme="minorEastAsia" w:hAnsiTheme="minorEastAsia" w:hint="eastAsia"/>
                <w:bCs/>
                <w:sz w:val="24"/>
                <w:szCs w:val="24"/>
              </w:rPr>
              <w:t>提供所投</w:t>
            </w:r>
            <w:r w:rsidR="009F0CFC" w:rsidRPr="00892FF8">
              <w:rPr>
                <w:rFonts w:asciiTheme="minorEastAsia" w:eastAsiaTheme="minorEastAsia" w:hAnsiTheme="minorEastAsia" w:cs="宋体" w:hint="eastAsia"/>
                <w:kern w:val="0"/>
                <w:sz w:val="24"/>
                <w:szCs w:val="24"/>
                <w:lang w:bidi="ar"/>
              </w:rPr>
              <w:t>六格保温售饭工作台</w:t>
            </w:r>
            <w:r w:rsidR="00632030" w:rsidRPr="00892FF8">
              <w:rPr>
                <w:rFonts w:asciiTheme="minorEastAsia" w:eastAsiaTheme="minorEastAsia" w:hAnsiTheme="minorEastAsia" w:hint="eastAsia"/>
                <w:bCs/>
                <w:sz w:val="24"/>
                <w:szCs w:val="24"/>
              </w:rPr>
              <w:t>的技术支撑材料扫描件，上述技术支撑材料能证明所投产</w:t>
            </w:r>
            <w:proofErr w:type="gramStart"/>
            <w:r w:rsidR="00632030" w:rsidRPr="00892FF8">
              <w:rPr>
                <w:rFonts w:asciiTheme="minorEastAsia" w:eastAsiaTheme="minorEastAsia" w:hAnsiTheme="minorEastAsia" w:hint="eastAsia"/>
                <w:bCs/>
                <w:sz w:val="24"/>
                <w:szCs w:val="24"/>
              </w:rPr>
              <w:t>品满足</w:t>
            </w:r>
            <w:proofErr w:type="gramEnd"/>
            <w:r w:rsidR="00632030" w:rsidRPr="00892FF8">
              <w:rPr>
                <w:rFonts w:asciiTheme="minorEastAsia" w:eastAsiaTheme="minorEastAsia" w:hAnsiTheme="minorEastAsia" w:hint="eastAsia"/>
                <w:bCs/>
                <w:sz w:val="24"/>
                <w:szCs w:val="24"/>
              </w:rPr>
              <w:t>以下参数要求，</w:t>
            </w:r>
            <w:proofErr w:type="gramStart"/>
            <w:r w:rsidR="0076386F" w:rsidRPr="00892FF8">
              <w:rPr>
                <w:rFonts w:asciiTheme="minorEastAsia" w:eastAsiaTheme="minorEastAsia" w:hAnsiTheme="minorEastAsia" w:hint="eastAsia"/>
                <w:bCs/>
                <w:sz w:val="24"/>
                <w:szCs w:val="24"/>
              </w:rPr>
              <w:t>每证明</w:t>
            </w:r>
            <w:proofErr w:type="gramEnd"/>
            <w:r w:rsidR="0076386F" w:rsidRPr="00892FF8">
              <w:rPr>
                <w:rFonts w:asciiTheme="minorEastAsia" w:eastAsiaTheme="minorEastAsia" w:hAnsiTheme="minorEastAsia" w:hint="eastAsia"/>
                <w:bCs/>
                <w:sz w:val="24"/>
                <w:szCs w:val="24"/>
              </w:rPr>
              <w:t>1条得0.5分，最多1分</w:t>
            </w:r>
          </w:p>
          <w:p w:rsidR="008147C3" w:rsidRPr="00892FF8" w:rsidRDefault="00632030" w:rsidP="0076386F">
            <w:pPr>
              <w:snapToGrid w:val="0"/>
              <w:rPr>
                <w:rFonts w:asciiTheme="minorEastAsia" w:eastAsiaTheme="minorEastAsia" w:hAnsiTheme="minorEastAsia"/>
                <w:bCs/>
                <w:sz w:val="24"/>
                <w:szCs w:val="24"/>
              </w:rPr>
            </w:pPr>
            <w:r w:rsidRPr="00892FF8">
              <w:rPr>
                <w:rFonts w:asciiTheme="minorEastAsia" w:eastAsiaTheme="minorEastAsia" w:hAnsiTheme="minorEastAsia" w:hint="eastAsia"/>
                <w:bCs/>
                <w:sz w:val="24"/>
                <w:szCs w:val="24"/>
              </w:rPr>
              <w:t>A、</w:t>
            </w:r>
            <w:r w:rsidR="009F0CFC" w:rsidRPr="00892FF8">
              <w:rPr>
                <w:rFonts w:asciiTheme="minorEastAsia" w:eastAsiaTheme="minorEastAsia" w:hAnsiTheme="minorEastAsia" w:cs="宋体" w:hint="eastAsia"/>
                <w:kern w:val="0"/>
                <w:sz w:val="24"/>
                <w:szCs w:val="24"/>
                <w:lang w:bidi="ar"/>
              </w:rPr>
              <w:t>相邻两平面垂直度≤5mm，弯曲外表面无裂纹，晶粒度不低于5</w:t>
            </w:r>
            <w:r w:rsidR="009F0CFC" w:rsidRPr="00892FF8">
              <w:rPr>
                <w:rFonts w:asciiTheme="minorEastAsia" w:eastAsiaTheme="minorEastAsia" w:hAnsiTheme="minorEastAsia" w:cs="宋体" w:hint="eastAsia"/>
                <w:kern w:val="0"/>
                <w:sz w:val="24"/>
                <w:szCs w:val="24"/>
                <w:lang w:bidi="ar"/>
              </w:rPr>
              <w:lastRenderedPageBreak/>
              <w:t>级</w:t>
            </w:r>
            <w:r w:rsidR="0076386F" w:rsidRPr="00892FF8">
              <w:rPr>
                <w:rFonts w:asciiTheme="minorEastAsia" w:eastAsiaTheme="minorEastAsia" w:hAnsiTheme="minorEastAsia" w:cs="宋体" w:hint="eastAsia"/>
                <w:kern w:val="0"/>
                <w:sz w:val="24"/>
                <w:szCs w:val="24"/>
                <w:lang w:bidi="ar"/>
              </w:rPr>
              <w:t>；</w:t>
            </w:r>
          </w:p>
          <w:p w:rsidR="009F0CFC" w:rsidRPr="00892FF8" w:rsidRDefault="009F0CFC" w:rsidP="0076386F">
            <w:pPr>
              <w:snapToGrid w:val="0"/>
              <w:rPr>
                <w:rFonts w:asciiTheme="minorEastAsia" w:eastAsiaTheme="minorEastAsia" w:hAnsiTheme="minorEastAsia"/>
                <w:bCs/>
                <w:sz w:val="24"/>
                <w:szCs w:val="24"/>
              </w:rPr>
            </w:pPr>
            <w:r w:rsidRPr="00892FF8">
              <w:rPr>
                <w:rFonts w:asciiTheme="minorEastAsia" w:eastAsiaTheme="minorEastAsia" w:hAnsiTheme="minorEastAsia" w:hint="eastAsia"/>
                <w:bCs/>
                <w:sz w:val="24"/>
                <w:szCs w:val="24"/>
              </w:rPr>
              <w:t>B、</w:t>
            </w:r>
            <w:r w:rsidRPr="00892FF8">
              <w:rPr>
                <w:rFonts w:asciiTheme="minorEastAsia" w:eastAsiaTheme="minorEastAsia" w:hAnsiTheme="minorEastAsia" w:cs="宋体" w:hint="eastAsia"/>
                <w:kern w:val="0"/>
                <w:sz w:val="24"/>
                <w:szCs w:val="24"/>
                <w:lang w:bidi="ar"/>
              </w:rPr>
              <w:t>符合GB/T6461-2002进行评级达到保护等级10级，检验面无锈蚀现象</w:t>
            </w:r>
            <w:r w:rsidR="0076386F" w:rsidRPr="00892FF8">
              <w:rPr>
                <w:rFonts w:asciiTheme="minorEastAsia" w:eastAsiaTheme="minorEastAsia" w:hAnsiTheme="minorEastAsia" w:cs="宋体" w:hint="eastAsia"/>
                <w:kern w:val="0"/>
                <w:sz w:val="24"/>
                <w:szCs w:val="24"/>
                <w:lang w:bidi="ar"/>
              </w:rPr>
              <w:t>；</w:t>
            </w:r>
          </w:p>
          <w:p w:rsidR="008147C3" w:rsidRPr="00892FF8" w:rsidRDefault="009F0CFC" w:rsidP="0076386F">
            <w:pPr>
              <w:snapToGrid w:val="0"/>
              <w:rPr>
                <w:rFonts w:asciiTheme="minorEastAsia" w:eastAsiaTheme="minorEastAsia" w:hAnsiTheme="minorEastAsia"/>
                <w:bCs/>
                <w:sz w:val="24"/>
                <w:szCs w:val="24"/>
              </w:rPr>
            </w:pPr>
            <w:r w:rsidRPr="00892FF8">
              <w:rPr>
                <w:rFonts w:asciiTheme="minorEastAsia" w:eastAsiaTheme="minorEastAsia" w:hAnsiTheme="minorEastAsia" w:hint="eastAsia"/>
                <w:bCs/>
                <w:sz w:val="24"/>
                <w:szCs w:val="24"/>
              </w:rPr>
              <w:t>（7）提供所投</w:t>
            </w:r>
            <w:r w:rsidR="00F755E8" w:rsidRPr="00892FF8">
              <w:rPr>
                <w:rFonts w:asciiTheme="minorEastAsia" w:eastAsiaTheme="minorEastAsia" w:hAnsiTheme="minorEastAsia" w:cs="宋体" w:hint="eastAsia"/>
                <w:kern w:val="0"/>
                <w:sz w:val="24"/>
                <w:szCs w:val="24"/>
                <w:lang w:bidi="ar"/>
              </w:rPr>
              <w:t>单头大锅灶</w:t>
            </w:r>
            <w:r w:rsidRPr="00892FF8">
              <w:rPr>
                <w:rFonts w:asciiTheme="minorEastAsia" w:eastAsiaTheme="minorEastAsia" w:hAnsiTheme="minorEastAsia" w:hint="eastAsia"/>
                <w:bCs/>
                <w:sz w:val="24"/>
                <w:szCs w:val="24"/>
              </w:rPr>
              <w:t>的技术支撑材料扫描件，上述技术支撑材料能证明所投产</w:t>
            </w:r>
            <w:proofErr w:type="gramStart"/>
            <w:r w:rsidRPr="00892FF8">
              <w:rPr>
                <w:rFonts w:asciiTheme="minorEastAsia" w:eastAsiaTheme="minorEastAsia" w:hAnsiTheme="minorEastAsia" w:hint="eastAsia"/>
                <w:bCs/>
                <w:sz w:val="24"/>
                <w:szCs w:val="24"/>
              </w:rPr>
              <w:t>品满足</w:t>
            </w:r>
            <w:proofErr w:type="gramEnd"/>
            <w:r w:rsidRPr="00892FF8">
              <w:rPr>
                <w:rFonts w:asciiTheme="minorEastAsia" w:eastAsiaTheme="minorEastAsia" w:hAnsiTheme="minorEastAsia" w:hint="eastAsia"/>
                <w:bCs/>
                <w:sz w:val="24"/>
                <w:szCs w:val="24"/>
              </w:rPr>
              <w:t>以下参数要求，</w:t>
            </w:r>
            <w:proofErr w:type="gramStart"/>
            <w:r w:rsidR="0076386F" w:rsidRPr="00892FF8">
              <w:rPr>
                <w:rFonts w:asciiTheme="minorEastAsia" w:eastAsiaTheme="minorEastAsia" w:hAnsiTheme="minorEastAsia" w:hint="eastAsia"/>
                <w:bCs/>
                <w:sz w:val="24"/>
                <w:szCs w:val="24"/>
              </w:rPr>
              <w:t>每证明</w:t>
            </w:r>
            <w:proofErr w:type="gramEnd"/>
            <w:r w:rsidR="0076386F" w:rsidRPr="00892FF8">
              <w:rPr>
                <w:rFonts w:asciiTheme="minorEastAsia" w:eastAsiaTheme="minorEastAsia" w:hAnsiTheme="minorEastAsia" w:hint="eastAsia"/>
                <w:bCs/>
                <w:sz w:val="24"/>
                <w:szCs w:val="24"/>
              </w:rPr>
              <w:t>1条得0.5分，最多1.5分</w:t>
            </w:r>
          </w:p>
          <w:p w:rsidR="008147C3" w:rsidRPr="00892FF8" w:rsidRDefault="00F755E8" w:rsidP="0076386F">
            <w:pPr>
              <w:snapToGrid w:val="0"/>
              <w:rPr>
                <w:rFonts w:asciiTheme="minorEastAsia" w:eastAsiaTheme="minorEastAsia" w:hAnsiTheme="minorEastAsia"/>
                <w:bCs/>
                <w:sz w:val="24"/>
                <w:szCs w:val="24"/>
              </w:rPr>
            </w:pPr>
            <w:r w:rsidRPr="00892FF8">
              <w:rPr>
                <w:rFonts w:asciiTheme="minorEastAsia" w:eastAsiaTheme="minorEastAsia" w:hAnsiTheme="minorEastAsia" w:hint="eastAsia"/>
                <w:bCs/>
                <w:sz w:val="24"/>
                <w:szCs w:val="24"/>
              </w:rPr>
              <w:t>A、</w:t>
            </w:r>
            <w:r w:rsidR="00A22B02" w:rsidRPr="00892FF8">
              <w:rPr>
                <w:rFonts w:asciiTheme="minorEastAsia" w:eastAsiaTheme="minorEastAsia" w:hAnsiTheme="minorEastAsia" w:hint="eastAsia"/>
                <w:bCs/>
                <w:sz w:val="24"/>
                <w:szCs w:val="24"/>
              </w:rPr>
              <w:t>所用不锈钢板经≥1000h中性盐雾试验和乙酸盐雾试验（符合GB/T10125-2021）标准，符合GB/T6461-2002进行评级达到保护等级10级，检验面无锈蚀现象</w:t>
            </w:r>
            <w:r w:rsidR="0076386F" w:rsidRPr="00892FF8">
              <w:rPr>
                <w:rFonts w:asciiTheme="minorEastAsia" w:eastAsiaTheme="minorEastAsia" w:hAnsiTheme="minorEastAsia" w:hint="eastAsia"/>
                <w:bCs/>
                <w:sz w:val="24"/>
                <w:szCs w:val="24"/>
              </w:rPr>
              <w:t>；</w:t>
            </w:r>
          </w:p>
          <w:p w:rsidR="008147C3" w:rsidRPr="00892FF8" w:rsidRDefault="00F755E8" w:rsidP="0076386F">
            <w:pPr>
              <w:snapToGrid w:val="0"/>
              <w:rPr>
                <w:rFonts w:asciiTheme="minorEastAsia" w:eastAsiaTheme="minorEastAsia" w:hAnsiTheme="minorEastAsia" w:cs="宋体"/>
                <w:kern w:val="0"/>
                <w:sz w:val="24"/>
                <w:szCs w:val="24"/>
                <w:lang w:bidi="ar"/>
              </w:rPr>
            </w:pPr>
            <w:r w:rsidRPr="00892FF8">
              <w:rPr>
                <w:rFonts w:asciiTheme="minorEastAsia" w:eastAsiaTheme="minorEastAsia" w:hAnsiTheme="minorEastAsia" w:hint="eastAsia"/>
                <w:bCs/>
                <w:sz w:val="24"/>
                <w:szCs w:val="24"/>
              </w:rPr>
              <w:t>B、</w:t>
            </w:r>
            <w:r w:rsidR="00250BA5" w:rsidRPr="00892FF8">
              <w:rPr>
                <w:rFonts w:asciiTheme="minorEastAsia" w:eastAsiaTheme="minorEastAsia" w:hAnsiTheme="minorEastAsia" w:cs="宋体" w:hint="eastAsia"/>
                <w:kern w:val="0"/>
                <w:sz w:val="24"/>
                <w:szCs w:val="24"/>
                <w:lang w:bidi="ar"/>
              </w:rPr>
              <w:t>所用板材测试耐火完整性≥120min后，</w:t>
            </w:r>
            <w:proofErr w:type="gramStart"/>
            <w:r w:rsidR="00250BA5" w:rsidRPr="00892FF8">
              <w:rPr>
                <w:rFonts w:asciiTheme="minorEastAsia" w:eastAsiaTheme="minorEastAsia" w:hAnsiTheme="minorEastAsia" w:cs="宋体" w:hint="eastAsia"/>
                <w:kern w:val="0"/>
                <w:sz w:val="24"/>
                <w:szCs w:val="24"/>
                <w:lang w:bidi="ar"/>
              </w:rPr>
              <w:t>背火面未</w:t>
            </w:r>
            <w:proofErr w:type="gramEnd"/>
            <w:r w:rsidR="00250BA5" w:rsidRPr="00892FF8">
              <w:rPr>
                <w:rFonts w:asciiTheme="minorEastAsia" w:eastAsiaTheme="minorEastAsia" w:hAnsiTheme="minorEastAsia" w:cs="宋体" w:hint="eastAsia"/>
                <w:kern w:val="0"/>
                <w:sz w:val="24"/>
                <w:szCs w:val="24"/>
                <w:lang w:bidi="ar"/>
              </w:rPr>
              <w:t>出现持续性达10s或10s以上火焰，</w:t>
            </w:r>
            <w:proofErr w:type="gramStart"/>
            <w:r w:rsidR="00250BA5" w:rsidRPr="00892FF8">
              <w:rPr>
                <w:rFonts w:asciiTheme="minorEastAsia" w:eastAsiaTheme="minorEastAsia" w:hAnsiTheme="minorEastAsia" w:cs="宋体" w:hint="eastAsia"/>
                <w:kern w:val="0"/>
                <w:sz w:val="24"/>
                <w:szCs w:val="24"/>
                <w:lang w:bidi="ar"/>
              </w:rPr>
              <w:t>试件未</w:t>
            </w:r>
            <w:proofErr w:type="gramEnd"/>
            <w:r w:rsidR="00250BA5" w:rsidRPr="00892FF8">
              <w:rPr>
                <w:rFonts w:asciiTheme="minorEastAsia" w:eastAsiaTheme="minorEastAsia" w:hAnsiTheme="minorEastAsia" w:cs="宋体" w:hint="eastAsia"/>
                <w:kern w:val="0"/>
                <w:sz w:val="24"/>
                <w:szCs w:val="24"/>
                <w:lang w:bidi="ar"/>
              </w:rPr>
              <w:t>丧失耐火完整性；符合GB8624-2012国家标准，燃烧性能等级符合A1要求</w:t>
            </w:r>
            <w:r w:rsidR="0076386F" w:rsidRPr="00892FF8">
              <w:rPr>
                <w:rFonts w:asciiTheme="minorEastAsia" w:eastAsiaTheme="minorEastAsia" w:hAnsiTheme="minorEastAsia" w:cs="宋体" w:hint="eastAsia"/>
                <w:kern w:val="0"/>
                <w:sz w:val="24"/>
                <w:szCs w:val="24"/>
                <w:lang w:bidi="ar"/>
              </w:rPr>
              <w:t>；</w:t>
            </w:r>
          </w:p>
          <w:p w:rsidR="00250BA5" w:rsidRPr="00892FF8" w:rsidRDefault="0076386F" w:rsidP="0076386F">
            <w:pPr>
              <w:snapToGrid w:val="0"/>
              <w:rPr>
                <w:rFonts w:asciiTheme="minorEastAsia" w:eastAsiaTheme="minorEastAsia" w:hAnsiTheme="minorEastAsia" w:cs="宋体"/>
                <w:kern w:val="0"/>
                <w:sz w:val="24"/>
                <w:szCs w:val="24"/>
                <w:lang w:bidi="ar"/>
              </w:rPr>
            </w:pPr>
            <w:r w:rsidRPr="00892FF8">
              <w:rPr>
                <w:rFonts w:asciiTheme="minorEastAsia" w:eastAsiaTheme="minorEastAsia" w:hAnsiTheme="minorEastAsia" w:cs="宋体" w:hint="eastAsia"/>
                <w:kern w:val="0"/>
                <w:sz w:val="24"/>
                <w:szCs w:val="24"/>
                <w:lang w:bidi="ar"/>
              </w:rPr>
              <w:t>C、不锈钢板对沙门氏菌、金黄葡萄球菌、肺炎克雷伯氏菌</w:t>
            </w:r>
            <w:proofErr w:type="gramStart"/>
            <w:r w:rsidRPr="00892FF8">
              <w:rPr>
                <w:rFonts w:asciiTheme="minorEastAsia" w:eastAsiaTheme="minorEastAsia" w:hAnsiTheme="minorEastAsia" w:cs="宋体" w:hint="eastAsia"/>
                <w:kern w:val="0"/>
                <w:sz w:val="24"/>
                <w:szCs w:val="24"/>
                <w:lang w:bidi="ar"/>
              </w:rPr>
              <w:t>抗菌率</w:t>
            </w:r>
            <w:proofErr w:type="gramEnd"/>
            <w:r w:rsidRPr="00892FF8">
              <w:rPr>
                <w:rFonts w:asciiTheme="minorEastAsia" w:eastAsiaTheme="minorEastAsia" w:hAnsiTheme="minorEastAsia" w:cs="宋体" w:hint="eastAsia"/>
                <w:kern w:val="0"/>
                <w:sz w:val="24"/>
                <w:szCs w:val="24"/>
                <w:lang w:bidi="ar"/>
              </w:rPr>
              <w:t>≥99%；</w:t>
            </w:r>
          </w:p>
          <w:p w:rsidR="009178BD" w:rsidRPr="00892FF8" w:rsidRDefault="009178BD" w:rsidP="009178BD">
            <w:pPr>
              <w:snapToGrid w:val="0"/>
              <w:rPr>
                <w:b/>
              </w:rPr>
            </w:pPr>
            <w:bookmarkStart w:id="7" w:name="_GoBack"/>
            <w:bookmarkEnd w:id="7"/>
            <w:r w:rsidRPr="00892FF8">
              <w:rPr>
                <w:rFonts w:hint="eastAsia"/>
                <w:bCs/>
                <w:sz w:val="24"/>
              </w:rPr>
              <w:t>技术支撑材料是指具有</w:t>
            </w:r>
            <w:r w:rsidRPr="00892FF8">
              <w:rPr>
                <w:rFonts w:hint="eastAsia"/>
                <w:bCs/>
                <w:sz w:val="24"/>
              </w:rPr>
              <w:t>CMA</w:t>
            </w:r>
            <w:r w:rsidRPr="00892FF8">
              <w:rPr>
                <w:rFonts w:hint="eastAsia"/>
                <w:bCs/>
                <w:sz w:val="24"/>
              </w:rPr>
              <w:t>标识的检测</w:t>
            </w:r>
            <w:r w:rsidRPr="00892FF8">
              <w:rPr>
                <w:rFonts w:hint="eastAsia"/>
                <w:bCs/>
                <w:sz w:val="24"/>
              </w:rPr>
              <w:t>/</w:t>
            </w:r>
            <w:r w:rsidRPr="00892FF8">
              <w:rPr>
                <w:rFonts w:hint="eastAsia"/>
                <w:bCs/>
                <w:sz w:val="24"/>
              </w:rPr>
              <w:t>检验</w:t>
            </w:r>
            <w:r w:rsidRPr="00892FF8">
              <w:rPr>
                <w:rFonts w:hint="eastAsia"/>
                <w:bCs/>
                <w:sz w:val="24"/>
              </w:rPr>
              <w:t>/</w:t>
            </w:r>
            <w:r w:rsidRPr="00892FF8">
              <w:rPr>
                <w:rFonts w:hint="eastAsia"/>
                <w:bCs/>
                <w:sz w:val="24"/>
              </w:rPr>
              <w:t>试验</w:t>
            </w:r>
            <w:r w:rsidRPr="00892FF8">
              <w:rPr>
                <w:rFonts w:hint="eastAsia"/>
                <w:bCs/>
                <w:sz w:val="24"/>
              </w:rPr>
              <w:t>/</w:t>
            </w:r>
            <w:r w:rsidRPr="00892FF8">
              <w:rPr>
                <w:rFonts w:hint="eastAsia"/>
                <w:bCs/>
                <w:sz w:val="24"/>
              </w:rPr>
              <w:t>测试报告，</w:t>
            </w:r>
            <w:r w:rsidRPr="00892FF8">
              <w:rPr>
                <w:rFonts w:hint="eastAsia"/>
                <w:b/>
              </w:rPr>
              <w:t xml:space="preserve"> </w:t>
            </w:r>
          </w:p>
          <w:p w:rsidR="009178BD" w:rsidRPr="00892FF8" w:rsidRDefault="009178BD" w:rsidP="0076386F">
            <w:pPr>
              <w:snapToGrid w:val="0"/>
              <w:rPr>
                <w:rFonts w:asciiTheme="minorEastAsia" w:eastAsiaTheme="minorEastAsia" w:hAnsiTheme="minorEastAsia" w:cs="宋体"/>
                <w:kern w:val="0"/>
                <w:sz w:val="24"/>
                <w:szCs w:val="24"/>
                <w:lang w:bidi="ar"/>
              </w:rPr>
            </w:pPr>
            <w:r w:rsidRPr="00892FF8">
              <w:rPr>
                <w:rFonts w:hint="eastAsia"/>
                <w:bCs/>
                <w:sz w:val="24"/>
              </w:rPr>
              <w:t>若上述技术支撑材料证明所投产品不能满足招标文件中</w:t>
            </w:r>
            <w:r w:rsidRPr="00892FF8">
              <w:rPr>
                <w:rFonts w:hint="eastAsia"/>
                <w:kern w:val="0"/>
                <w:sz w:val="24"/>
                <w:szCs w:val="24"/>
              </w:rPr>
              <w:t>“★”</w:t>
            </w:r>
            <w:r w:rsidRPr="00892FF8">
              <w:rPr>
                <w:bCs/>
                <w:sz w:val="24"/>
              </w:rPr>
              <w:t>技术要求</w:t>
            </w:r>
            <w:r w:rsidRPr="00892FF8">
              <w:rPr>
                <w:rFonts w:hint="eastAsia"/>
                <w:bCs/>
                <w:sz w:val="24"/>
              </w:rPr>
              <w:t>的，则视为无效投标。</w:t>
            </w:r>
          </w:p>
        </w:tc>
        <w:tc>
          <w:tcPr>
            <w:tcW w:w="1010" w:type="dxa"/>
            <w:shd w:val="clear" w:color="auto" w:fill="auto"/>
            <w:vAlign w:val="center"/>
          </w:tcPr>
          <w:p w:rsidR="00C61809" w:rsidRPr="00892FF8" w:rsidRDefault="0076386F">
            <w:pPr>
              <w:widowControl/>
              <w:snapToGrid w:val="0"/>
              <w:jc w:val="center"/>
              <w:rPr>
                <w:kern w:val="0"/>
                <w:sz w:val="24"/>
                <w:szCs w:val="24"/>
              </w:rPr>
            </w:pPr>
            <w:r w:rsidRPr="00892FF8">
              <w:rPr>
                <w:rFonts w:hint="eastAsia"/>
                <w:kern w:val="0"/>
                <w:sz w:val="24"/>
                <w:szCs w:val="24"/>
              </w:rPr>
              <w:lastRenderedPageBreak/>
              <w:t>7</w:t>
            </w:r>
          </w:p>
        </w:tc>
      </w:tr>
      <w:tr w:rsidR="00892FF8" w:rsidRPr="00892FF8">
        <w:trPr>
          <w:jc w:val="center"/>
        </w:trPr>
        <w:tc>
          <w:tcPr>
            <w:tcW w:w="508" w:type="dxa"/>
            <w:shd w:val="clear" w:color="auto" w:fill="auto"/>
            <w:noWrap/>
            <w:vAlign w:val="center"/>
          </w:tcPr>
          <w:p w:rsidR="00DF33A7" w:rsidRPr="00892FF8" w:rsidRDefault="00607BE2">
            <w:pPr>
              <w:widowControl/>
              <w:snapToGrid w:val="0"/>
              <w:jc w:val="center"/>
              <w:rPr>
                <w:kern w:val="0"/>
                <w:sz w:val="24"/>
                <w:szCs w:val="24"/>
              </w:rPr>
            </w:pPr>
            <w:r w:rsidRPr="00892FF8">
              <w:rPr>
                <w:rFonts w:hint="eastAsia"/>
                <w:kern w:val="0"/>
                <w:sz w:val="24"/>
                <w:szCs w:val="24"/>
              </w:rPr>
              <w:lastRenderedPageBreak/>
              <w:t>6</w:t>
            </w:r>
          </w:p>
        </w:tc>
        <w:tc>
          <w:tcPr>
            <w:tcW w:w="1655" w:type="dxa"/>
            <w:shd w:val="clear" w:color="auto" w:fill="auto"/>
            <w:vAlign w:val="center"/>
          </w:tcPr>
          <w:p w:rsidR="00DF33A7" w:rsidRPr="00892FF8" w:rsidRDefault="00607BE2">
            <w:pPr>
              <w:widowControl/>
              <w:snapToGrid w:val="0"/>
              <w:jc w:val="center"/>
              <w:rPr>
                <w:bCs/>
                <w:sz w:val="24"/>
              </w:rPr>
            </w:pPr>
            <w:r w:rsidRPr="00892FF8">
              <w:rPr>
                <w:rFonts w:hint="eastAsia"/>
                <w:bCs/>
                <w:sz w:val="24"/>
              </w:rPr>
              <w:t>检测报告评价</w:t>
            </w:r>
          </w:p>
        </w:tc>
        <w:tc>
          <w:tcPr>
            <w:tcW w:w="7087" w:type="dxa"/>
            <w:shd w:val="clear" w:color="auto" w:fill="auto"/>
            <w:vAlign w:val="center"/>
          </w:tcPr>
          <w:p w:rsidR="00607BE2" w:rsidRPr="00892FF8" w:rsidRDefault="00607BE2" w:rsidP="00607BE2">
            <w:pPr>
              <w:snapToGrid w:val="0"/>
              <w:rPr>
                <w:bCs/>
                <w:sz w:val="24"/>
              </w:rPr>
            </w:pPr>
            <w:r w:rsidRPr="00892FF8">
              <w:rPr>
                <w:rFonts w:hint="eastAsia"/>
                <w:bCs/>
                <w:sz w:val="24"/>
              </w:rPr>
              <w:t>（</w:t>
            </w:r>
            <w:r w:rsidRPr="00892FF8">
              <w:rPr>
                <w:rFonts w:hint="eastAsia"/>
                <w:bCs/>
                <w:sz w:val="24"/>
              </w:rPr>
              <w:t>1</w:t>
            </w:r>
            <w:r w:rsidRPr="00892FF8">
              <w:rPr>
                <w:rFonts w:hint="eastAsia"/>
                <w:bCs/>
                <w:sz w:val="24"/>
              </w:rPr>
              <w:t>）提供所投挂墙式双头单尾小炒灶制造商制造的成品挂墙式双头单尾小炒灶的第三方检测机构出具的符合</w:t>
            </w:r>
            <w:r w:rsidRPr="00892FF8">
              <w:rPr>
                <w:rFonts w:hint="eastAsia"/>
                <w:bCs/>
                <w:sz w:val="24"/>
              </w:rPr>
              <w:t>GB35848-2024</w:t>
            </w:r>
            <w:r w:rsidRPr="00892FF8">
              <w:rPr>
                <w:rFonts w:hint="eastAsia"/>
                <w:bCs/>
                <w:sz w:val="24"/>
              </w:rPr>
              <w:t>《商用燃气燃烧器具》带</w:t>
            </w:r>
            <w:r w:rsidRPr="00892FF8">
              <w:rPr>
                <w:rFonts w:hint="eastAsia"/>
                <w:bCs/>
                <w:sz w:val="24"/>
              </w:rPr>
              <w:t>CMA</w:t>
            </w:r>
            <w:r w:rsidRPr="00892FF8">
              <w:rPr>
                <w:rFonts w:hint="eastAsia"/>
                <w:bCs/>
                <w:sz w:val="24"/>
              </w:rPr>
              <w:t>标识的成品检测报告扫描件，每个合格的检测报告扫描件得</w:t>
            </w:r>
            <w:r w:rsidRPr="00892FF8">
              <w:rPr>
                <w:rFonts w:hint="eastAsia"/>
                <w:bCs/>
                <w:sz w:val="24"/>
              </w:rPr>
              <w:t>1</w:t>
            </w:r>
            <w:r w:rsidRPr="00892FF8">
              <w:rPr>
                <w:rFonts w:hint="eastAsia"/>
                <w:bCs/>
                <w:sz w:val="24"/>
              </w:rPr>
              <w:t>分，最多</w:t>
            </w:r>
            <w:r w:rsidRPr="00892FF8">
              <w:rPr>
                <w:rFonts w:hint="eastAsia"/>
                <w:bCs/>
                <w:sz w:val="24"/>
              </w:rPr>
              <w:t>1</w:t>
            </w:r>
            <w:r w:rsidRPr="00892FF8">
              <w:rPr>
                <w:rFonts w:hint="eastAsia"/>
                <w:bCs/>
                <w:sz w:val="24"/>
              </w:rPr>
              <w:t>分</w:t>
            </w:r>
          </w:p>
          <w:p w:rsidR="00607BE2" w:rsidRPr="00892FF8" w:rsidRDefault="00607BE2" w:rsidP="00607BE2">
            <w:pPr>
              <w:snapToGrid w:val="0"/>
              <w:rPr>
                <w:bCs/>
                <w:sz w:val="24"/>
              </w:rPr>
            </w:pPr>
            <w:r w:rsidRPr="00892FF8">
              <w:rPr>
                <w:rFonts w:hint="eastAsia"/>
                <w:bCs/>
                <w:sz w:val="24"/>
              </w:rPr>
              <w:t>（</w:t>
            </w:r>
            <w:r w:rsidRPr="00892FF8">
              <w:rPr>
                <w:rFonts w:hint="eastAsia"/>
                <w:bCs/>
                <w:sz w:val="24"/>
              </w:rPr>
              <w:t>2</w:t>
            </w:r>
            <w:r w:rsidRPr="00892FF8">
              <w:rPr>
                <w:rFonts w:hint="eastAsia"/>
                <w:bCs/>
                <w:sz w:val="24"/>
              </w:rPr>
              <w:t>）提供所投挂墙式双头大锅灶制造商制造的成品挂墙式双头大锅灶的第三方检测机构出具的符合</w:t>
            </w:r>
            <w:r w:rsidRPr="00892FF8">
              <w:rPr>
                <w:rFonts w:hint="eastAsia"/>
                <w:bCs/>
                <w:sz w:val="24"/>
              </w:rPr>
              <w:t>GB35848-2024</w:t>
            </w:r>
            <w:r w:rsidRPr="00892FF8">
              <w:rPr>
                <w:rFonts w:hint="eastAsia"/>
                <w:bCs/>
                <w:sz w:val="24"/>
              </w:rPr>
              <w:t>《商用燃气燃烧器具》带</w:t>
            </w:r>
            <w:r w:rsidRPr="00892FF8">
              <w:rPr>
                <w:rFonts w:hint="eastAsia"/>
                <w:bCs/>
                <w:sz w:val="24"/>
              </w:rPr>
              <w:t>CMA</w:t>
            </w:r>
            <w:r w:rsidRPr="00892FF8">
              <w:rPr>
                <w:rFonts w:hint="eastAsia"/>
                <w:bCs/>
                <w:sz w:val="24"/>
              </w:rPr>
              <w:t>标识的成品检测报告扫描件，每个合格的检测报告扫描件得</w:t>
            </w:r>
            <w:r w:rsidRPr="00892FF8">
              <w:rPr>
                <w:rFonts w:hint="eastAsia"/>
                <w:bCs/>
                <w:sz w:val="24"/>
              </w:rPr>
              <w:t>1</w:t>
            </w:r>
            <w:r w:rsidRPr="00892FF8">
              <w:rPr>
                <w:rFonts w:hint="eastAsia"/>
                <w:bCs/>
                <w:sz w:val="24"/>
              </w:rPr>
              <w:t>分，最多</w:t>
            </w:r>
            <w:r w:rsidRPr="00892FF8">
              <w:rPr>
                <w:rFonts w:hint="eastAsia"/>
                <w:bCs/>
                <w:sz w:val="24"/>
              </w:rPr>
              <w:t>1</w:t>
            </w:r>
            <w:r w:rsidRPr="00892FF8">
              <w:rPr>
                <w:rFonts w:hint="eastAsia"/>
                <w:bCs/>
                <w:sz w:val="24"/>
              </w:rPr>
              <w:t>分</w:t>
            </w:r>
          </w:p>
          <w:p w:rsidR="00DF33A7" w:rsidRPr="00892FF8" w:rsidRDefault="00607BE2" w:rsidP="00607BE2">
            <w:pPr>
              <w:snapToGrid w:val="0"/>
              <w:rPr>
                <w:bCs/>
                <w:sz w:val="24"/>
              </w:rPr>
            </w:pPr>
            <w:r w:rsidRPr="00892FF8">
              <w:rPr>
                <w:rFonts w:hint="eastAsia"/>
                <w:bCs/>
                <w:sz w:val="24"/>
              </w:rPr>
              <w:t>（</w:t>
            </w:r>
            <w:r w:rsidRPr="00892FF8">
              <w:rPr>
                <w:rFonts w:hint="eastAsia"/>
                <w:bCs/>
                <w:sz w:val="24"/>
              </w:rPr>
              <w:t>3</w:t>
            </w:r>
            <w:r w:rsidRPr="00892FF8">
              <w:rPr>
                <w:rFonts w:hint="eastAsia"/>
                <w:bCs/>
                <w:sz w:val="24"/>
              </w:rPr>
              <w:t>）提供所投单头大锅灶制造商制造的单头大锅灶的第三方检测机构出具的符合</w:t>
            </w:r>
            <w:r w:rsidRPr="00892FF8">
              <w:rPr>
                <w:rFonts w:hint="eastAsia"/>
                <w:bCs/>
                <w:sz w:val="24"/>
              </w:rPr>
              <w:t>GB35848-2024</w:t>
            </w:r>
            <w:r w:rsidRPr="00892FF8">
              <w:rPr>
                <w:rFonts w:hint="eastAsia"/>
                <w:bCs/>
                <w:sz w:val="24"/>
              </w:rPr>
              <w:t>《商用燃气燃烧器具》带</w:t>
            </w:r>
            <w:r w:rsidRPr="00892FF8">
              <w:rPr>
                <w:rFonts w:hint="eastAsia"/>
                <w:bCs/>
                <w:sz w:val="24"/>
              </w:rPr>
              <w:t>CMA</w:t>
            </w:r>
            <w:r w:rsidRPr="00892FF8">
              <w:rPr>
                <w:rFonts w:hint="eastAsia"/>
                <w:bCs/>
                <w:sz w:val="24"/>
              </w:rPr>
              <w:t>标识的成品检测报告扫描件，每个合格的检测报告扫描件得</w:t>
            </w:r>
            <w:r w:rsidRPr="00892FF8">
              <w:rPr>
                <w:rFonts w:hint="eastAsia"/>
                <w:bCs/>
                <w:sz w:val="24"/>
              </w:rPr>
              <w:t>1</w:t>
            </w:r>
            <w:r w:rsidRPr="00892FF8">
              <w:rPr>
                <w:rFonts w:hint="eastAsia"/>
                <w:bCs/>
                <w:sz w:val="24"/>
              </w:rPr>
              <w:t>分，最多</w:t>
            </w:r>
            <w:r w:rsidRPr="00892FF8">
              <w:rPr>
                <w:rFonts w:hint="eastAsia"/>
                <w:bCs/>
                <w:sz w:val="24"/>
              </w:rPr>
              <w:t>1</w:t>
            </w:r>
            <w:r w:rsidRPr="00892FF8">
              <w:rPr>
                <w:rFonts w:hint="eastAsia"/>
                <w:bCs/>
                <w:sz w:val="24"/>
              </w:rPr>
              <w:t>分</w:t>
            </w:r>
          </w:p>
        </w:tc>
        <w:tc>
          <w:tcPr>
            <w:tcW w:w="1010" w:type="dxa"/>
            <w:shd w:val="clear" w:color="auto" w:fill="auto"/>
            <w:vAlign w:val="center"/>
          </w:tcPr>
          <w:p w:rsidR="00DF33A7" w:rsidRPr="00892FF8" w:rsidRDefault="00607BE2">
            <w:pPr>
              <w:widowControl/>
              <w:snapToGrid w:val="0"/>
              <w:jc w:val="center"/>
              <w:rPr>
                <w:kern w:val="0"/>
                <w:sz w:val="24"/>
                <w:szCs w:val="24"/>
              </w:rPr>
            </w:pPr>
            <w:r w:rsidRPr="00892FF8">
              <w:rPr>
                <w:rFonts w:hint="eastAsia"/>
                <w:kern w:val="0"/>
                <w:sz w:val="24"/>
                <w:szCs w:val="24"/>
              </w:rPr>
              <w:t>3</w:t>
            </w:r>
          </w:p>
        </w:tc>
      </w:tr>
      <w:tr w:rsidR="00892FF8" w:rsidRPr="00892FF8">
        <w:trPr>
          <w:jc w:val="center"/>
        </w:trPr>
        <w:tc>
          <w:tcPr>
            <w:tcW w:w="508" w:type="dxa"/>
            <w:shd w:val="clear" w:color="auto" w:fill="auto"/>
            <w:noWrap/>
            <w:vAlign w:val="center"/>
          </w:tcPr>
          <w:p w:rsidR="00607BE2" w:rsidRPr="00892FF8" w:rsidRDefault="00607BE2" w:rsidP="00607BE2">
            <w:pPr>
              <w:widowControl/>
              <w:snapToGrid w:val="0"/>
              <w:jc w:val="center"/>
              <w:rPr>
                <w:kern w:val="0"/>
                <w:sz w:val="24"/>
                <w:szCs w:val="24"/>
              </w:rPr>
            </w:pPr>
            <w:r w:rsidRPr="00892FF8">
              <w:rPr>
                <w:rFonts w:hint="eastAsia"/>
                <w:kern w:val="0"/>
                <w:sz w:val="24"/>
                <w:szCs w:val="24"/>
              </w:rPr>
              <w:t>7</w:t>
            </w:r>
          </w:p>
        </w:tc>
        <w:tc>
          <w:tcPr>
            <w:tcW w:w="1655" w:type="dxa"/>
            <w:shd w:val="clear" w:color="auto" w:fill="auto"/>
            <w:vAlign w:val="center"/>
          </w:tcPr>
          <w:p w:rsidR="00607BE2" w:rsidRPr="00892FF8" w:rsidRDefault="00607BE2" w:rsidP="00607BE2">
            <w:pPr>
              <w:widowControl/>
              <w:snapToGrid w:val="0"/>
              <w:jc w:val="center"/>
              <w:rPr>
                <w:bCs/>
                <w:sz w:val="24"/>
              </w:rPr>
            </w:pPr>
            <w:r w:rsidRPr="00892FF8">
              <w:rPr>
                <w:rFonts w:hint="eastAsia"/>
                <w:bCs/>
                <w:sz w:val="24"/>
              </w:rPr>
              <w:t>保修时间评价</w:t>
            </w:r>
          </w:p>
        </w:tc>
        <w:tc>
          <w:tcPr>
            <w:tcW w:w="7087" w:type="dxa"/>
            <w:shd w:val="clear" w:color="auto" w:fill="auto"/>
            <w:vAlign w:val="center"/>
          </w:tcPr>
          <w:p w:rsidR="00607BE2" w:rsidRPr="00892FF8" w:rsidRDefault="00607BE2" w:rsidP="00607BE2">
            <w:pPr>
              <w:snapToGrid w:val="0"/>
              <w:rPr>
                <w:bCs/>
                <w:sz w:val="24"/>
              </w:rPr>
            </w:pPr>
            <w:r w:rsidRPr="00892FF8">
              <w:rPr>
                <w:rFonts w:hint="eastAsia"/>
                <w:bCs/>
                <w:sz w:val="24"/>
              </w:rPr>
              <w:t>满足招标文件要求的基础上所投核心产品每增加</w:t>
            </w:r>
            <w:r w:rsidRPr="00892FF8">
              <w:rPr>
                <w:rFonts w:hint="eastAsia"/>
                <w:bCs/>
                <w:sz w:val="24"/>
              </w:rPr>
              <w:t>1</w:t>
            </w:r>
            <w:r w:rsidRPr="00892FF8">
              <w:rPr>
                <w:rFonts w:hint="eastAsia"/>
                <w:bCs/>
                <w:sz w:val="24"/>
              </w:rPr>
              <w:t>年保修得</w:t>
            </w:r>
            <w:r w:rsidRPr="00892FF8">
              <w:rPr>
                <w:rFonts w:hint="eastAsia"/>
                <w:bCs/>
                <w:sz w:val="24"/>
              </w:rPr>
              <w:t>1</w:t>
            </w:r>
            <w:r w:rsidRPr="00892FF8">
              <w:rPr>
                <w:rFonts w:hint="eastAsia"/>
                <w:bCs/>
                <w:sz w:val="24"/>
              </w:rPr>
              <w:t>分，最多</w:t>
            </w:r>
            <w:r w:rsidRPr="00892FF8">
              <w:rPr>
                <w:rFonts w:hint="eastAsia"/>
                <w:bCs/>
                <w:sz w:val="24"/>
              </w:rPr>
              <w:t>2</w:t>
            </w:r>
            <w:r w:rsidRPr="00892FF8">
              <w:rPr>
                <w:rFonts w:hint="eastAsia"/>
                <w:bCs/>
                <w:sz w:val="24"/>
              </w:rPr>
              <w:t>分</w:t>
            </w:r>
          </w:p>
        </w:tc>
        <w:tc>
          <w:tcPr>
            <w:tcW w:w="1010" w:type="dxa"/>
            <w:shd w:val="clear" w:color="auto" w:fill="auto"/>
            <w:vAlign w:val="center"/>
          </w:tcPr>
          <w:p w:rsidR="00607BE2" w:rsidRPr="00892FF8" w:rsidRDefault="00607BE2" w:rsidP="00607BE2">
            <w:pPr>
              <w:widowControl/>
              <w:snapToGrid w:val="0"/>
              <w:jc w:val="center"/>
              <w:rPr>
                <w:kern w:val="0"/>
                <w:sz w:val="24"/>
                <w:szCs w:val="24"/>
              </w:rPr>
            </w:pPr>
            <w:r w:rsidRPr="00892FF8">
              <w:rPr>
                <w:rFonts w:hint="eastAsia"/>
                <w:kern w:val="0"/>
                <w:sz w:val="24"/>
                <w:szCs w:val="24"/>
              </w:rPr>
              <w:t>2</w:t>
            </w:r>
          </w:p>
        </w:tc>
      </w:tr>
      <w:tr w:rsidR="00892FF8" w:rsidRPr="00892FF8">
        <w:trPr>
          <w:jc w:val="center"/>
        </w:trPr>
        <w:tc>
          <w:tcPr>
            <w:tcW w:w="508" w:type="dxa"/>
            <w:shd w:val="clear" w:color="auto" w:fill="auto"/>
            <w:noWrap/>
            <w:vAlign w:val="center"/>
          </w:tcPr>
          <w:p w:rsidR="00607BE2" w:rsidRPr="00892FF8" w:rsidRDefault="00607BE2">
            <w:pPr>
              <w:widowControl/>
              <w:snapToGrid w:val="0"/>
              <w:jc w:val="center"/>
              <w:rPr>
                <w:kern w:val="0"/>
                <w:sz w:val="24"/>
                <w:szCs w:val="24"/>
              </w:rPr>
            </w:pPr>
            <w:r w:rsidRPr="00892FF8">
              <w:rPr>
                <w:rFonts w:hint="eastAsia"/>
                <w:kern w:val="0"/>
                <w:sz w:val="24"/>
                <w:szCs w:val="24"/>
              </w:rPr>
              <w:t>8</w:t>
            </w:r>
          </w:p>
        </w:tc>
        <w:tc>
          <w:tcPr>
            <w:tcW w:w="1655" w:type="dxa"/>
            <w:shd w:val="clear" w:color="auto" w:fill="auto"/>
            <w:vAlign w:val="center"/>
          </w:tcPr>
          <w:p w:rsidR="00607BE2" w:rsidRPr="00892FF8" w:rsidRDefault="00607BE2">
            <w:pPr>
              <w:widowControl/>
              <w:snapToGrid w:val="0"/>
              <w:jc w:val="center"/>
              <w:rPr>
                <w:kern w:val="0"/>
                <w:sz w:val="24"/>
                <w:szCs w:val="24"/>
              </w:rPr>
            </w:pPr>
            <w:r w:rsidRPr="00892FF8">
              <w:rPr>
                <w:rFonts w:hint="eastAsia"/>
                <w:kern w:val="0"/>
                <w:sz w:val="24"/>
                <w:szCs w:val="24"/>
              </w:rPr>
              <w:t>投标人业绩评价</w:t>
            </w:r>
          </w:p>
        </w:tc>
        <w:tc>
          <w:tcPr>
            <w:tcW w:w="7087" w:type="dxa"/>
            <w:shd w:val="clear" w:color="auto" w:fill="auto"/>
            <w:vAlign w:val="center"/>
          </w:tcPr>
          <w:p w:rsidR="00607BE2" w:rsidRPr="00892FF8" w:rsidRDefault="00607BE2">
            <w:pPr>
              <w:snapToGrid w:val="0"/>
              <w:rPr>
                <w:bCs/>
                <w:sz w:val="24"/>
              </w:rPr>
            </w:pPr>
            <w:r w:rsidRPr="00892FF8">
              <w:rPr>
                <w:bCs/>
                <w:sz w:val="24"/>
              </w:rPr>
              <w:t>完全按照以下要求提供</w:t>
            </w:r>
            <w:r w:rsidRPr="00892FF8">
              <w:rPr>
                <w:rFonts w:hint="eastAsia"/>
                <w:bCs/>
                <w:sz w:val="24"/>
              </w:rPr>
              <w:t>厨房设备</w:t>
            </w:r>
            <w:r w:rsidRPr="00892FF8">
              <w:rPr>
                <w:bCs/>
                <w:sz w:val="24"/>
              </w:rPr>
              <w:t>销售且已完成的</w:t>
            </w:r>
            <w:r w:rsidRPr="00892FF8">
              <w:rPr>
                <w:rFonts w:hint="eastAsia"/>
                <w:bCs/>
                <w:sz w:val="24"/>
              </w:rPr>
              <w:t>业绩</w:t>
            </w:r>
            <w:r w:rsidRPr="00892FF8">
              <w:rPr>
                <w:bCs/>
                <w:sz w:val="24"/>
              </w:rPr>
              <w:t>，</w:t>
            </w:r>
            <w:r w:rsidRPr="00892FF8">
              <w:rPr>
                <w:rFonts w:hint="eastAsia"/>
                <w:bCs/>
                <w:sz w:val="24"/>
              </w:rPr>
              <w:t>提供的证明材料均不得遮挡涂黑</w:t>
            </w:r>
            <w:r w:rsidRPr="00892FF8">
              <w:rPr>
                <w:bCs/>
                <w:sz w:val="24"/>
              </w:rPr>
              <w:t>，否则不予认定加分。</w:t>
            </w:r>
          </w:p>
          <w:p w:rsidR="00607BE2" w:rsidRPr="00892FF8" w:rsidRDefault="00607BE2">
            <w:pPr>
              <w:snapToGrid w:val="0"/>
              <w:rPr>
                <w:bCs/>
                <w:sz w:val="24"/>
              </w:rPr>
            </w:pPr>
            <w:r w:rsidRPr="00892FF8">
              <w:rPr>
                <w:rFonts w:hint="eastAsia"/>
                <w:bCs/>
                <w:sz w:val="24"/>
              </w:rPr>
              <w:t xml:space="preserve">A. </w:t>
            </w:r>
            <w:r w:rsidRPr="00892FF8">
              <w:rPr>
                <w:rFonts w:hint="eastAsia"/>
                <w:sz w:val="24"/>
              </w:rPr>
              <w:t>合同原件扫描件。</w:t>
            </w:r>
            <w:r w:rsidRPr="00892FF8">
              <w:rPr>
                <w:bCs/>
                <w:sz w:val="24"/>
              </w:rPr>
              <w:t>包括买卖双方名称及盖章、合同清单</w:t>
            </w:r>
            <w:r w:rsidRPr="00892FF8">
              <w:rPr>
                <w:rFonts w:hint="eastAsia"/>
                <w:bCs/>
                <w:sz w:val="24"/>
              </w:rPr>
              <w:t>、合同签订日期</w:t>
            </w:r>
            <w:r w:rsidRPr="00892FF8">
              <w:rPr>
                <w:rFonts w:hint="eastAsia"/>
                <w:sz w:val="24"/>
              </w:rPr>
              <w:t>（应为</w:t>
            </w:r>
            <w:r w:rsidRPr="00892FF8">
              <w:rPr>
                <w:sz w:val="24"/>
              </w:rPr>
              <w:t>20</w:t>
            </w:r>
            <w:r w:rsidRPr="00892FF8">
              <w:rPr>
                <w:rFonts w:hint="eastAsia"/>
                <w:sz w:val="24"/>
              </w:rPr>
              <w:t>22</w:t>
            </w:r>
            <w:r w:rsidRPr="00892FF8">
              <w:rPr>
                <w:rFonts w:hint="eastAsia"/>
                <w:sz w:val="24"/>
              </w:rPr>
              <w:t>年</w:t>
            </w:r>
            <w:r w:rsidRPr="00892FF8">
              <w:rPr>
                <w:sz w:val="24"/>
              </w:rPr>
              <w:t>1</w:t>
            </w:r>
            <w:r w:rsidRPr="00892FF8">
              <w:rPr>
                <w:rFonts w:hint="eastAsia"/>
                <w:sz w:val="24"/>
              </w:rPr>
              <w:t>月</w:t>
            </w:r>
            <w:r w:rsidRPr="00892FF8">
              <w:rPr>
                <w:sz w:val="24"/>
              </w:rPr>
              <w:t>1</w:t>
            </w:r>
            <w:r w:rsidRPr="00892FF8">
              <w:rPr>
                <w:rFonts w:hint="eastAsia"/>
                <w:sz w:val="24"/>
              </w:rPr>
              <w:t>日至今）</w:t>
            </w:r>
            <w:r w:rsidRPr="00892FF8">
              <w:rPr>
                <w:bCs/>
                <w:sz w:val="24"/>
              </w:rPr>
              <w:t>。</w:t>
            </w:r>
          </w:p>
          <w:p w:rsidR="00607BE2" w:rsidRPr="00892FF8" w:rsidRDefault="00607BE2">
            <w:pPr>
              <w:snapToGrid w:val="0"/>
              <w:rPr>
                <w:sz w:val="24"/>
              </w:rPr>
            </w:pPr>
            <w:r w:rsidRPr="00892FF8">
              <w:rPr>
                <w:sz w:val="24"/>
              </w:rPr>
              <w:t>B.</w:t>
            </w:r>
            <w:r w:rsidRPr="00892FF8">
              <w:rPr>
                <w:rFonts w:hint="eastAsia"/>
                <w:sz w:val="24"/>
              </w:rPr>
              <w:t xml:space="preserve"> </w:t>
            </w:r>
            <w:r w:rsidRPr="00892FF8">
              <w:rPr>
                <w:rFonts w:hint="eastAsia"/>
                <w:sz w:val="24"/>
              </w:rPr>
              <w:t>上述</w:t>
            </w:r>
            <w:r w:rsidRPr="00892FF8">
              <w:rPr>
                <w:sz w:val="24"/>
              </w:rPr>
              <w:t>合同履行</w:t>
            </w:r>
            <w:r w:rsidRPr="00892FF8">
              <w:rPr>
                <w:rFonts w:hint="eastAsia"/>
                <w:sz w:val="24"/>
              </w:rPr>
              <w:t>良好</w:t>
            </w:r>
            <w:r w:rsidRPr="00892FF8">
              <w:rPr>
                <w:sz w:val="24"/>
              </w:rPr>
              <w:t>的相关证明材料</w:t>
            </w:r>
            <w:r w:rsidRPr="00892FF8">
              <w:rPr>
                <w:rFonts w:hint="eastAsia"/>
                <w:sz w:val="24"/>
              </w:rPr>
              <w:t>原件</w:t>
            </w:r>
            <w:r w:rsidRPr="00892FF8">
              <w:rPr>
                <w:sz w:val="24"/>
              </w:rPr>
              <w:t>扫描件</w:t>
            </w:r>
            <w:r w:rsidRPr="00892FF8">
              <w:rPr>
                <w:rFonts w:hint="eastAsia"/>
                <w:sz w:val="24"/>
              </w:rPr>
              <w:t>（加盖上述合同甲方单位公章或上述合同中所盖的甲方印章）</w:t>
            </w:r>
            <w:r w:rsidRPr="00892FF8">
              <w:rPr>
                <w:sz w:val="24"/>
              </w:rPr>
              <w:t>。</w:t>
            </w:r>
          </w:p>
          <w:p w:rsidR="00607BE2" w:rsidRPr="00892FF8" w:rsidRDefault="00607BE2">
            <w:pPr>
              <w:widowControl/>
              <w:snapToGrid w:val="0"/>
              <w:rPr>
                <w:sz w:val="24"/>
              </w:rPr>
            </w:pPr>
            <w:r w:rsidRPr="00892FF8">
              <w:rPr>
                <w:rFonts w:hint="eastAsia"/>
                <w:bCs/>
                <w:sz w:val="24"/>
              </w:rPr>
              <w:t>1</w:t>
            </w:r>
            <w:r w:rsidRPr="00892FF8">
              <w:rPr>
                <w:rFonts w:hint="eastAsia"/>
                <w:bCs/>
                <w:sz w:val="24"/>
              </w:rPr>
              <w:t>个业绩</w:t>
            </w:r>
            <w:r w:rsidRPr="00892FF8">
              <w:rPr>
                <w:rFonts w:hint="eastAsia"/>
                <w:bCs/>
                <w:sz w:val="24"/>
              </w:rPr>
              <w:t>2</w:t>
            </w:r>
            <w:r w:rsidRPr="00892FF8">
              <w:rPr>
                <w:rFonts w:hint="eastAsia"/>
                <w:bCs/>
                <w:sz w:val="24"/>
              </w:rPr>
              <w:t>分，最多</w:t>
            </w:r>
            <w:r w:rsidRPr="00892FF8">
              <w:rPr>
                <w:rFonts w:hint="eastAsia"/>
                <w:bCs/>
                <w:sz w:val="24"/>
              </w:rPr>
              <w:t>6</w:t>
            </w:r>
            <w:r w:rsidRPr="00892FF8">
              <w:rPr>
                <w:rFonts w:hint="eastAsia"/>
                <w:bCs/>
                <w:sz w:val="24"/>
              </w:rPr>
              <w:t>分</w:t>
            </w:r>
          </w:p>
        </w:tc>
        <w:tc>
          <w:tcPr>
            <w:tcW w:w="1010" w:type="dxa"/>
            <w:shd w:val="clear" w:color="auto" w:fill="auto"/>
            <w:vAlign w:val="center"/>
          </w:tcPr>
          <w:p w:rsidR="00607BE2" w:rsidRPr="00892FF8" w:rsidRDefault="00607BE2">
            <w:pPr>
              <w:widowControl/>
              <w:snapToGrid w:val="0"/>
              <w:jc w:val="center"/>
              <w:rPr>
                <w:kern w:val="0"/>
                <w:sz w:val="24"/>
                <w:szCs w:val="24"/>
              </w:rPr>
            </w:pPr>
            <w:r w:rsidRPr="00892FF8">
              <w:rPr>
                <w:rFonts w:hint="eastAsia"/>
                <w:kern w:val="0"/>
                <w:sz w:val="24"/>
                <w:szCs w:val="24"/>
              </w:rPr>
              <w:t>6</w:t>
            </w:r>
          </w:p>
        </w:tc>
      </w:tr>
      <w:tr w:rsidR="00892FF8" w:rsidRPr="00892FF8">
        <w:trPr>
          <w:jc w:val="center"/>
        </w:trPr>
        <w:tc>
          <w:tcPr>
            <w:tcW w:w="508" w:type="dxa"/>
            <w:shd w:val="clear" w:color="auto" w:fill="auto"/>
            <w:noWrap/>
            <w:vAlign w:val="center"/>
          </w:tcPr>
          <w:p w:rsidR="00607BE2" w:rsidRPr="00892FF8" w:rsidRDefault="00607BE2">
            <w:pPr>
              <w:widowControl/>
              <w:snapToGrid w:val="0"/>
              <w:jc w:val="center"/>
              <w:rPr>
                <w:kern w:val="0"/>
                <w:sz w:val="24"/>
                <w:szCs w:val="24"/>
              </w:rPr>
            </w:pPr>
            <w:r w:rsidRPr="00892FF8">
              <w:rPr>
                <w:rFonts w:hint="eastAsia"/>
                <w:kern w:val="0"/>
                <w:sz w:val="24"/>
                <w:szCs w:val="24"/>
              </w:rPr>
              <w:t>9</w:t>
            </w:r>
          </w:p>
        </w:tc>
        <w:tc>
          <w:tcPr>
            <w:tcW w:w="1655" w:type="dxa"/>
            <w:shd w:val="clear" w:color="auto" w:fill="auto"/>
            <w:vAlign w:val="center"/>
          </w:tcPr>
          <w:p w:rsidR="00607BE2" w:rsidRPr="00892FF8" w:rsidRDefault="00607BE2">
            <w:pPr>
              <w:widowControl/>
              <w:snapToGrid w:val="0"/>
              <w:jc w:val="center"/>
              <w:rPr>
                <w:kern w:val="0"/>
                <w:sz w:val="24"/>
                <w:szCs w:val="24"/>
              </w:rPr>
            </w:pPr>
            <w:r w:rsidRPr="00892FF8">
              <w:rPr>
                <w:rFonts w:hint="eastAsia"/>
                <w:kern w:val="0"/>
                <w:sz w:val="24"/>
                <w:szCs w:val="24"/>
              </w:rPr>
              <w:t>非“★”技术要求响应性评价</w:t>
            </w:r>
          </w:p>
        </w:tc>
        <w:tc>
          <w:tcPr>
            <w:tcW w:w="7087" w:type="dxa"/>
            <w:shd w:val="clear" w:color="auto" w:fill="auto"/>
            <w:vAlign w:val="center"/>
          </w:tcPr>
          <w:p w:rsidR="00607BE2" w:rsidRPr="00892FF8" w:rsidRDefault="00607BE2">
            <w:pPr>
              <w:widowControl/>
              <w:snapToGrid w:val="0"/>
              <w:rPr>
                <w:kern w:val="0"/>
                <w:sz w:val="24"/>
                <w:szCs w:val="24"/>
              </w:rPr>
            </w:pPr>
            <w:r w:rsidRPr="00892FF8">
              <w:rPr>
                <w:rFonts w:hint="eastAsia"/>
                <w:kern w:val="0"/>
                <w:sz w:val="24"/>
                <w:szCs w:val="24"/>
              </w:rPr>
              <w:t>完全满足无偏离的得</w:t>
            </w:r>
            <w:r w:rsidR="00B53A14" w:rsidRPr="00892FF8">
              <w:rPr>
                <w:rFonts w:hint="eastAsia"/>
                <w:kern w:val="0"/>
                <w:sz w:val="24"/>
                <w:szCs w:val="24"/>
              </w:rPr>
              <w:t>19</w:t>
            </w:r>
            <w:r w:rsidRPr="00892FF8">
              <w:rPr>
                <w:rFonts w:hint="eastAsia"/>
                <w:kern w:val="0"/>
                <w:sz w:val="24"/>
                <w:szCs w:val="24"/>
              </w:rPr>
              <w:t>分；</w:t>
            </w:r>
          </w:p>
          <w:p w:rsidR="00607BE2" w:rsidRPr="00892FF8" w:rsidRDefault="00607BE2">
            <w:pPr>
              <w:widowControl/>
              <w:snapToGrid w:val="0"/>
              <w:rPr>
                <w:kern w:val="0"/>
                <w:sz w:val="24"/>
                <w:szCs w:val="24"/>
              </w:rPr>
            </w:pPr>
            <w:r w:rsidRPr="00892FF8">
              <w:rPr>
                <w:rFonts w:hint="eastAsia"/>
                <w:kern w:val="0"/>
                <w:sz w:val="24"/>
                <w:szCs w:val="24"/>
              </w:rPr>
              <w:t>非“★”</w:t>
            </w:r>
            <w:r w:rsidRPr="00892FF8">
              <w:rPr>
                <w:bCs/>
                <w:sz w:val="24"/>
              </w:rPr>
              <w:t>技术要求</w:t>
            </w:r>
            <w:r w:rsidRPr="00892FF8">
              <w:rPr>
                <w:rFonts w:hint="eastAsia"/>
                <w:kern w:val="0"/>
                <w:sz w:val="24"/>
                <w:szCs w:val="24"/>
              </w:rPr>
              <w:t>劣于招标文件要求或未做应答的不足</w:t>
            </w:r>
            <w:r w:rsidR="00B53A14" w:rsidRPr="00892FF8">
              <w:rPr>
                <w:rFonts w:hint="eastAsia"/>
                <w:kern w:val="0"/>
                <w:sz w:val="24"/>
                <w:szCs w:val="24"/>
              </w:rPr>
              <w:t>19</w:t>
            </w:r>
            <w:r w:rsidRPr="00892FF8">
              <w:rPr>
                <w:rFonts w:hint="eastAsia"/>
                <w:kern w:val="0"/>
                <w:sz w:val="24"/>
                <w:szCs w:val="24"/>
              </w:rPr>
              <w:t>条的，每出现</w:t>
            </w:r>
            <w:r w:rsidRPr="00892FF8">
              <w:rPr>
                <w:rFonts w:hint="eastAsia"/>
                <w:kern w:val="0"/>
                <w:sz w:val="24"/>
                <w:szCs w:val="24"/>
              </w:rPr>
              <w:t>1</w:t>
            </w:r>
            <w:r w:rsidRPr="00892FF8">
              <w:rPr>
                <w:rFonts w:hint="eastAsia"/>
                <w:kern w:val="0"/>
                <w:sz w:val="24"/>
                <w:szCs w:val="24"/>
              </w:rPr>
              <w:t>条以上情形减</w:t>
            </w:r>
            <w:r w:rsidRPr="00892FF8">
              <w:rPr>
                <w:rFonts w:hint="eastAsia"/>
                <w:kern w:val="0"/>
                <w:sz w:val="24"/>
                <w:szCs w:val="24"/>
              </w:rPr>
              <w:t>1</w:t>
            </w:r>
            <w:r w:rsidRPr="00892FF8">
              <w:rPr>
                <w:rFonts w:hint="eastAsia"/>
                <w:kern w:val="0"/>
                <w:sz w:val="24"/>
                <w:szCs w:val="24"/>
              </w:rPr>
              <w:t>分</w:t>
            </w:r>
          </w:p>
          <w:p w:rsidR="00607BE2" w:rsidRPr="00892FF8" w:rsidRDefault="00607BE2" w:rsidP="00B53A14">
            <w:pPr>
              <w:widowControl/>
              <w:snapToGrid w:val="0"/>
              <w:rPr>
                <w:kern w:val="0"/>
                <w:sz w:val="24"/>
                <w:szCs w:val="24"/>
              </w:rPr>
            </w:pPr>
            <w:r w:rsidRPr="00892FF8">
              <w:rPr>
                <w:rFonts w:hint="eastAsia"/>
                <w:kern w:val="0"/>
                <w:sz w:val="24"/>
                <w:szCs w:val="24"/>
              </w:rPr>
              <w:t>非“★”</w:t>
            </w:r>
            <w:r w:rsidRPr="00892FF8">
              <w:rPr>
                <w:bCs/>
                <w:sz w:val="24"/>
              </w:rPr>
              <w:t>技术要求</w:t>
            </w:r>
            <w:r w:rsidRPr="00892FF8">
              <w:rPr>
                <w:rFonts w:hint="eastAsia"/>
                <w:kern w:val="0"/>
                <w:sz w:val="24"/>
                <w:szCs w:val="24"/>
              </w:rPr>
              <w:t>劣于招标文件要求或未做应答≥</w:t>
            </w:r>
            <w:r w:rsidR="00B53A14" w:rsidRPr="00892FF8">
              <w:rPr>
                <w:rFonts w:hint="eastAsia"/>
                <w:kern w:val="0"/>
                <w:sz w:val="24"/>
                <w:szCs w:val="24"/>
              </w:rPr>
              <w:t>19</w:t>
            </w:r>
            <w:r w:rsidRPr="00892FF8">
              <w:rPr>
                <w:rFonts w:hint="eastAsia"/>
                <w:kern w:val="0"/>
                <w:sz w:val="24"/>
                <w:szCs w:val="24"/>
              </w:rPr>
              <w:t>条的，本项得</w:t>
            </w:r>
            <w:r w:rsidRPr="00892FF8">
              <w:rPr>
                <w:rFonts w:hint="eastAsia"/>
                <w:kern w:val="0"/>
                <w:sz w:val="24"/>
                <w:szCs w:val="24"/>
              </w:rPr>
              <w:t>0</w:t>
            </w:r>
            <w:r w:rsidRPr="00892FF8">
              <w:rPr>
                <w:rFonts w:hint="eastAsia"/>
                <w:kern w:val="0"/>
                <w:sz w:val="24"/>
                <w:szCs w:val="24"/>
              </w:rPr>
              <w:t>分</w:t>
            </w:r>
          </w:p>
        </w:tc>
        <w:tc>
          <w:tcPr>
            <w:tcW w:w="1010" w:type="dxa"/>
            <w:shd w:val="clear" w:color="auto" w:fill="auto"/>
            <w:vAlign w:val="center"/>
          </w:tcPr>
          <w:p w:rsidR="00607BE2" w:rsidRPr="00892FF8" w:rsidRDefault="00B53A14" w:rsidP="0094329F">
            <w:pPr>
              <w:widowControl/>
              <w:snapToGrid w:val="0"/>
              <w:jc w:val="center"/>
              <w:rPr>
                <w:kern w:val="0"/>
                <w:sz w:val="24"/>
                <w:szCs w:val="24"/>
              </w:rPr>
            </w:pPr>
            <w:r w:rsidRPr="00892FF8">
              <w:rPr>
                <w:rFonts w:hint="eastAsia"/>
                <w:kern w:val="0"/>
                <w:sz w:val="24"/>
                <w:szCs w:val="24"/>
              </w:rPr>
              <w:t>19</w:t>
            </w:r>
          </w:p>
        </w:tc>
      </w:tr>
      <w:tr w:rsidR="00892FF8" w:rsidRPr="00892FF8">
        <w:trPr>
          <w:jc w:val="center"/>
        </w:trPr>
        <w:tc>
          <w:tcPr>
            <w:tcW w:w="9250" w:type="dxa"/>
            <w:gridSpan w:val="3"/>
            <w:shd w:val="clear" w:color="auto" w:fill="auto"/>
            <w:noWrap/>
            <w:vAlign w:val="center"/>
          </w:tcPr>
          <w:p w:rsidR="00607BE2" w:rsidRPr="00892FF8" w:rsidRDefault="00607BE2">
            <w:pPr>
              <w:snapToGrid w:val="0"/>
              <w:jc w:val="center"/>
              <w:rPr>
                <w:bCs/>
                <w:sz w:val="24"/>
              </w:rPr>
            </w:pPr>
            <w:r w:rsidRPr="00892FF8">
              <w:rPr>
                <w:kern w:val="0"/>
                <w:sz w:val="24"/>
                <w:szCs w:val="24"/>
              </w:rPr>
              <w:t>第</w:t>
            </w:r>
            <w:r w:rsidRPr="00892FF8">
              <w:rPr>
                <w:rFonts w:hint="eastAsia"/>
                <w:kern w:val="0"/>
                <w:sz w:val="24"/>
                <w:szCs w:val="24"/>
              </w:rPr>
              <w:t>三</w:t>
            </w:r>
            <w:r w:rsidRPr="00892FF8">
              <w:rPr>
                <w:kern w:val="0"/>
                <w:sz w:val="24"/>
                <w:szCs w:val="24"/>
              </w:rPr>
              <w:t>部分</w:t>
            </w:r>
            <w:r w:rsidRPr="00892FF8">
              <w:rPr>
                <w:kern w:val="0"/>
                <w:sz w:val="24"/>
                <w:szCs w:val="24"/>
              </w:rPr>
              <w:t xml:space="preserve"> </w:t>
            </w:r>
            <w:r w:rsidRPr="00892FF8">
              <w:rPr>
                <w:rFonts w:hint="eastAsia"/>
                <w:kern w:val="0"/>
                <w:sz w:val="24"/>
                <w:szCs w:val="24"/>
              </w:rPr>
              <w:t>主观分</w:t>
            </w:r>
            <w:r w:rsidRPr="00892FF8">
              <w:rPr>
                <w:kern w:val="0"/>
                <w:sz w:val="24"/>
                <w:szCs w:val="24"/>
              </w:rPr>
              <w:t>（</w:t>
            </w:r>
            <w:r w:rsidRPr="00892FF8">
              <w:rPr>
                <w:rFonts w:hint="eastAsia"/>
                <w:kern w:val="0"/>
                <w:sz w:val="24"/>
                <w:szCs w:val="24"/>
              </w:rPr>
              <w:t>18</w:t>
            </w:r>
            <w:r w:rsidRPr="00892FF8">
              <w:rPr>
                <w:kern w:val="0"/>
                <w:sz w:val="24"/>
                <w:szCs w:val="24"/>
              </w:rPr>
              <w:t>分）</w:t>
            </w:r>
          </w:p>
        </w:tc>
        <w:tc>
          <w:tcPr>
            <w:tcW w:w="1010" w:type="dxa"/>
            <w:shd w:val="clear" w:color="auto" w:fill="auto"/>
            <w:vAlign w:val="center"/>
          </w:tcPr>
          <w:p w:rsidR="00607BE2" w:rsidRPr="00892FF8" w:rsidRDefault="00607BE2">
            <w:pPr>
              <w:widowControl/>
              <w:snapToGrid w:val="0"/>
              <w:jc w:val="center"/>
              <w:rPr>
                <w:kern w:val="0"/>
                <w:sz w:val="24"/>
                <w:szCs w:val="24"/>
              </w:rPr>
            </w:pPr>
            <w:r w:rsidRPr="00892FF8">
              <w:rPr>
                <w:rFonts w:hint="eastAsia"/>
                <w:kern w:val="0"/>
                <w:sz w:val="24"/>
                <w:szCs w:val="24"/>
              </w:rPr>
              <w:t>分值</w:t>
            </w:r>
          </w:p>
        </w:tc>
      </w:tr>
      <w:tr w:rsidR="00892FF8" w:rsidRPr="00892FF8">
        <w:trPr>
          <w:jc w:val="center"/>
        </w:trPr>
        <w:tc>
          <w:tcPr>
            <w:tcW w:w="508" w:type="dxa"/>
            <w:shd w:val="clear" w:color="auto" w:fill="auto"/>
            <w:noWrap/>
            <w:vAlign w:val="center"/>
          </w:tcPr>
          <w:p w:rsidR="00607BE2" w:rsidRPr="00892FF8" w:rsidRDefault="00607BE2">
            <w:pPr>
              <w:widowControl/>
              <w:snapToGrid w:val="0"/>
              <w:jc w:val="center"/>
              <w:rPr>
                <w:kern w:val="0"/>
                <w:sz w:val="24"/>
                <w:szCs w:val="24"/>
              </w:rPr>
            </w:pPr>
            <w:r w:rsidRPr="00892FF8">
              <w:rPr>
                <w:rFonts w:hint="eastAsia"/>
                <w:kern w:val="0"/>
                <w:sz w:val="24"/>
                <w:szCs w:val="24"/>
              </w:rPr>
              <w:lastRenderedPageBreak/>
              <w:t>1</w:t>
            </w:r>
          </w:p>
        </w:tc>
        <w:tc>
          <w:tcPr>
            <w:tcW w:w="1655" w:type="dxa"/>
            <w:shd w:val="clear" w:color="auto" w:fill="auto"/>
            <w:vAlign w:val="center"/>
          </w:tcPr>
          <w:p w:rsidR="00607BE2" w:rsidRPr="00892FF8" w:rsidRDefault="00607BE2">
            <w:pPr>
              <w:widowControl/>
              <w:snapToGrid w:val="0"/>
              <w:jc w:val="center"/>
              <w:rPr>
                <w:kern w:val="0"/>
                <w:sz w:val="24"/>
                <w:szCs w:val="24"/>
              </w:rPr>
            </w:pPr>
            <w:r w:rsidRPr="00892FF8">
              <w:rPr>
                <w:rFonts w:hint="eastAsia"/>
                <w:kern w:val="0"/>
                <w:sz w:val="24"/>
                <w:szCs w:val="24"/>
              </w:rPr>
              <w:t>产品整体性能</w:t>
            </w:r>
            <w:r w:rsidRPr="00892FF8">
              <w:rPr>
                <w:rFonts w:hint="eastAsia"/>
                <w:kern w:val="0"/>
                <w:sz w:val="24"/>
                <w:szCs w:val="24"/>
              </w:rPr>
              <w:t>/</w:t>
            </w:r>
            <w:r w:rsidRPr="00892FF8">
              <w:rPr>
                <w:rFonts w:hint="eastAsia"/>
                <w:kern w:val="0"/>
                <w:sz w:val="24"/>
                <w:szCs w:val="24"/>
              </w:rPr>
              <w:t>关键零部件评价</w:t>
            </w:r>
          </w:p>
        </w:tc>
        <w:tc>
          <w:tcPr>
            <w:tcW w:w="7087" w:type="dxa"/>
            <w:shd w:val="clear" w:color="auto" w:fill="auto"/>
            <w:vAlign w:val="center"/>
          </w:tcPr>
          <w:p w:rsidR="00607BE2" w:rsidRPr="00892FF8" w:rsidRDefault="00607BE2">
            <w:pPr>
              <w:widowControl/>
              <w:snapToGrid w:val="0"/>
              <w:rPr>
                <w:kern w:val="0"/>
                <w:sz w:val="24"/>
                <w:szCs w:val="24"/>
              </w:rPr>
            </w:pPr>
            <w:r w:rsidRPr="00892FF8">
              <w:rPr>
                <w:rFonts w:hint="eastAsia"/>
                <w:kern w:val="0"/>
                <w:sz w:val="24"/>
                <w:szCs w:val="24"/>
              </w:rPr>
              <w:t>至少包含产品整体</w:t>
            </w:r>
            <w:r w:rsidRPr="00892FF8">
              <w:rPr>
                <w:rFonts w:hint="eastAsia"/>
                <w:kern w:val="0"/>
                <w:sz w:val="24"/>
                <w:szCs w:val="24"/>
              </w:rPr>
              <w:t>/</w:t>
            </w:r>
            <w:r w:rsidRPr="00892FF8">
              <w:rPr>
                <w:rFonts w:hint="eastAsia"/>
                <w:kern w:val="0"/>
                <w:sz w:val="24"/>
                <w:szCs w:val="24"/>
              </w:rPr>
              <w:t>关键零部件设计理念、性能描述、安全耐用性描述等</w:t>
            </w:r>
          </w:p>
          <w:p w:rsidR="00607BE2" w:rsidRPr="00892FF8" w:rsidRDefault="00607BE2">
            <w:pPr>
              <w:widowControl/>
              <w:adjustRightInd w:val="0"/>
              <w:snapToGrid w:val="0"/>
              <w:rPr>
                <w:kern w:val="0"/>
                <w:sz w:val="24"/>
                <w:szCs w:val="24"/>
              </w:rPr>
            </w:pPr>
            <w:r w:rsidRPr="00892FF8">
              <w:rPr>
                <w:rFonts w:hint="eastAsia"/>
                <w:kern w:val="0"/>
                <w:sz w:val="24"/>
                <w:szCs w:val="24"/>
              </w:rPr>
              <w:t>满足</w:t>
            </w:r>
            <w:r w:rsidRPr="00892FF8">
              <w:rPr>
                <w:kern w:val="0"/>
                <w:sz w:val="24"/>
                <w:szCs w:val="24"/>
              </w:rPr>
              <w:t>招标文件要求，无瑕疵：</w:t>
            </w:r>
            <w:r w:rsidRPr="00892FF8">
              <w:rPr>
                <w:rFonts w:hint="eastAsia"/>
                <w:kern w:val="0"/>
                <w:sz w:val="24"/>
                <w:szCs w:val="24"/>
              </w:rPr>
              <w:t>6</w:t>
            </w:r>
            <w:r w:rsidRPr="00892FF8">
              <w:rPr>
                <w:kern w:val="0"/>
                <w:sz w:val="24"/>
                <w:szCs w:val="24"/>
              </w:rPr>
              <w:t>分；</w:t>
            </w:r>
          </w:p>
          <w:p w:rsidR="00607BE2" w:rsidRPr="00892FF8" w:rsidRDefault="00607BE2">
            <w:pPr>
              <w:widowControl/>
              <w:adjustRightInd w:val="0"/>
              <w:snapToGrid w:val="0"/>
              <w:rPr>
                <w:kern w:val="0"/>
                <w:sz w:val="24"/>
                <w:szCs w:val="24"/>
              </w:rPr>
            </w:pPr>
            <w:r w:rsidRPr="00892FF8">
              <w:rPr>
                <w:rFonts w:hint="eastAsia"/>
                <w:kern w:val="0"/>
                <w:sz w:val="24"/>
                <w:szCs w:val="24"/>
              </w:rPr>
              <w:t>方案</w:t>
            </w:r>
            <w:r w:rsidRPr="00892FF8">
              <w:rPr>
                <w:kern w:val="0"/>
                <w:sz w:val="24"/>
                <w:szCs w:val="24"/>
              </w:rPr>
              <w:t>内容存在</w:t>
            </w:r>
            <w:r w:rsidRPr="00892FF8">
              <w:rPr>
                <w:rFonts w:hint="eastAsia"/>
                <w:kern w:val="0"/>
                <w:sz w:val="24"/>
                <w:szCs w:val="24"/>
              </w:rPr>
              <w:t>1</w:t>
            </w:r>
            <w:r w:rsidRPr="00892FF8">
              <w:rPr>
                <w:rFonts w:hint="eastAsia"/>
                <w:kern w:val="0"/>
                <w:sz w:val="24"/>
                <w:szCs w:val="24"/>
              </w:rPr>
              <w:t>处瑕疵</w:t>
            </w:r>
            <w:r w:rsidRPr="00892FF8">
              <w:rPr>
                <w:kern w:val="0"/>
                <w:sz w:val="24"/>
                <w:szCs w:val="24"/>
              </w:rPr>
              <w:t>：</w:t>
            </w:r>
            <w:r w:rsidRPr="00892FF8">
              <w:rPr>
                <w:rFonts w:hint="eastAsia"/>
                <w:kern w:val="0"/>
                <w:sz w:val="24"/>
                <w:szCs w:val="24"/>
              </w:rPr>
              <w:t>4</w:t>
            </w:r>
            <w:r w:rsidRPr="00892FF8">
              <w:rPr>
                <w:kern w:val="0"/>
                <w:sz w:val="24"/>
                <w:szCs w:val="24"/>
              </w:rPr>
              <w:t>分；</w:t>
            </w:r>
          </w:p>
          <w:p w:rsidR="00607BE2" w:rsidRPr="00892FF8" w:rsidRDefault="00607BE2">
            <w:pPr>
              <w:widowControl/>
              <w:adjustRightInd w:val="0"/>
              <w:snapToGrid w:val="0"/>
              <w:rPr>
                <w:kern w:val="0"/>
                <w:sz w:val="24"/>
                <w:szCs w:val="24"/>
              </w:rPr>
            </w:pPr>
            <w:r w:rsidRPr="00892FF8">
              <w:rPr>
                <w:rFonts w:hint="eastAsia"/>
                <w:kern w:val="0"/>
                <w:sz w:val="24"/>
                <w:szCs w:val="24"/>
              </w:rPr>
              <w:t>方案</w:t>
            </w:r>
            <w:r w:rsidRPr="00892FF8">
              <w:rPr>
                <w:kern w:val="0"/>
                <w:sz w:val="24"/>
                <w:szCs w:val="24"/>
              </w:rPr>
              <w:t>内容存在</w:t>
            </w:r>
            <w:r w:rsidRPr="00892FF8">
              <w:rPr>
                <w:rFonts w:hint="eastAsia"/>
                <w:kern w:val="0"/>
                <w:sz w:val="24"/>
                <w:szCs w:val="24"/>
              </w:rPr>
              <w:t>2</w:t>
            </w:r>
            <w:r w:rsidRPr="00892FF8">
              <w:rPr>
                <w:rFonts w:hint="eastAsia"/>
                <w:kern w:val="0"/>
                <w:sz w:val="24"/>
                <w:szCs w:val="24"/>
              </w:rPr>
              <w:t>处瑕疵</w:t>
            </w:r>
            <w:r w:rsidRPr="00892FF8">
              <w:rPr>
                <w:kern w:val="0"/>
                <w:sz w:val="24"/>
                <w:szCs w:val="24"/>
              </w:rPr>
              <w:t>：</w:t>
            </w:r>
            <w:r w:rsidRPr="00892FF8">
              <w:rPr>
                <w:rFonts w:hint="eastAsia"/>
                <w:kern w:val="0"/>
                <w:sz w:val="24"/>
                <w:szCs w:val="24"/>
              </w:rPr>
              <w:t>2</w:t>
            </w:r>
            <w:r w:rsidRPr="00892FF8">
              <w:rPr>
                <w:kern w:val="0"/>
                <w:sz w:val="24"/>
                <w:szCs w:val="24"/>
              </w:rPr>
              <w:t>分；</w:t>
            </w:r>
          </w:p>
          <w:p w:rsidR="00607BE2" w:rsidRPr="00892FF8" w:rsidRDefault="00607BE2">
            <w:pPr>
              <w:widowControl/>
              <w:adjustRightInd w:val="0"/>
              <w:snapToGrid w:val="0"/>
              <w:rPr>
                <w:kern w:val="0"/>
                <w:sz w:val="24"/>
                <w:szCs w:val="24"/>
              </w:rPr>
            </w:pPr>
            <w:r w:rsidRPr="00892FF8">
              <w:rPr>
                <w:kern w:val="0"/>
                <w:sz w:val="24"/>
                <w:szCs w:val="24"/>
              </w:rPr>
              <w:t>未提供方案或不满足招标文件要求或内容存在</w:t>
            </w:r>
            <w:r w:rsidRPr="00892FF8">
              <w:rPr>
                <w:rFonts w:hint="eastAsia"/>
                <w:kern w:val="0"/>
                <w:sz w:val="24"/>
                <w:szCs w:val="24"/>
              </w:rPr>
              <w:t>3</w:t>
            </w:r>
            <w:r w:rsidRPr="00892FF8">
              <w:rPr>
                <w:rFonts w:hint="eastAsia"/>
                <w:kern w:val="0"/>
                <w:sz w:val="24"/>
                <w:szCs w:val="24"/>
              </w:rPr>
              <w:t>处及以上瑕疵</w:t>
            </w:r>
            <w:r w:rsidRPr="00892FF8">
              <w:rPr>
                <w:kern w:val="0"/>
                <w:sz w:val="24"/>
                <w:szCs w:val="24"/>
              </w:rPr>
              <w:t>：</w:t>
            </w:r>
            <w:r w:rsidRPr="00892FF8">
              <w:rPr>
                <w:kern w:val="0"/>
                <w:sz w:val="24"/>
                <w:szCs w:val="24"/>
              </w:rPr>
              <w:t>0</w:t>
            </w:r>
            <w:r w:rsidRPr="00892FF8">
              <w:rPr>
                <w:kern w:val="0"/>
                <w:sz w:val="24"/>
                <w:szCs w:val="24"/>
              </w:rPr>
              <w:t>分；</w:t>
            </w:r>
          </w:p>
          <w:p w:rsidR="00607BE2" w:rsidRPr="00892FF8" w:rsidRDefault="00607BE2">
            <w:pPr>
              <w:widowControl/>
              <w:snapToGrid w:val="0"/>
              <w:rPr>
                <w:kern w:val="0"/>
                <w:sz w:val="24"/>
                <w:szCs w:val="24"/>
              </w:rPr>
            </w:pPr>
            <w:r w:rsidRPr="00892FF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07BE2" w:rsidRPr="00892FF8" w:rsidRDefault="00607BE2">
            <w:pPr>
              <w:widowControl/>
              <w:snapToGrid w:val="0"/>
              <w:jc w:val="center"/>
              <w:rPr>
                <w:kern w:val="0"/>
                <w:sz w:val="24"/>
                <w:szCs w:val="24"/>
              </w:rPr>
            </w:pPr>
            <w:r w:rsidRPr="00892FF8">
              <w:rPr>
                <w:rFonts w:hint="eastAsia"/>
                <w:kern w:val="0"/>
                <w:sz w:val="24"/>
                <w:szCs w:val="24"/>
              </w:rPr>
              <w:t>6</w:t>
            </w:r>
          </w:p>
        </w:tc>
      </w:tr>
      <w:tr w:rsidR="00892FF8" w:rsidRPr="00892FF8">
        <w:trPr>
          <w:jc w:val="center"/>
        </w:trPr>
        <w:tc>
          <w:tcPr>
            <w:tcW w:w="508" w:type="dxa"/>
            <w:shd w:val="clear" w:color="auto" w:fill="auto"/>
            <w:noWrap/>
            <w:vAlign w:val="center"/>
          </w:tcPr>
          <w:p w:rsidR="00607BE2" w:rsidRPr="00892FF8" w:rsidRDefault="00607BE2">
            <w:pPr>
              <w:widowControl/>
              <w:snapToGrid w:val="0"/>
              <w:jc w:val="center"/>
              <w:rPr>
                <w:kern w:val="0"/>
                <w:sz w:val="24"/>
                <w:szCs w:val="24"/>
              </w:rPr>
            </w:pPr>
            <w:r w:rsidRPr="00892FF8">
              <w:rPr>
                <w:rFonts w:hint="eastAsia"/>
                <w:kern w:val="0"/>
                <w:sz w:val="24"/>
                <w:szCs w:val="24"/>
              </w:rPr>
              <w:t>2</w:t>
            </w:r>
          </w:p>
        </w:tc>
        <w:tc>
          <w:tcPr>
            <w:tcW w:w="1655" w:type="dxa"/>
            <w:shd w:val="clear" w:color="auto" w:fill="auto"/>
            <w:vAlign w:val="center"/>
          </w:tcPr>
          <w:p w:rsidR="00607BE2" w:rsidRPr="00892FF8" w:rsidRDefault="00607BE2">
            <w:pPr>
              <w:widowControl/>
              <w:snapToGrid w:val="0"/>
              <w:jc w:val="center"/>
              <w:rPr>
                <w:kern w:val="0"/>
                <w:sz w:val="24"/>
                <w:szCs w:val="24"/>
              </w:rPr>
            </w:pPr>
            <w:r w:rsidRPr="00892FF8">
              <w:rPr>
                <w:rFonts w:hint="eastAsia"/>
                <w:sz w:val="24"/>
              </w:rPr>
              <w:t>安装实施方案评价</w:t>
            </w:r>
          </w:p>
        </w:tc>
        <w:tc>
          <w:tcPr>
            <w:tcW w:w="7087" w:type="dxa"/>
            <w:shd w:val="clear" w:color="auto" w:fill="auto"/>
            <w:vAlign w:val="center"/>
          </w:tcPr>
          <w:p w:rsidR="00607BE2" w:rsidRPr="00892FF8" w:rsidRDefault="00607BE2">
            <w:pPr>
              <w:widowControl/>
              <w:snapToGrid w:val="0"/>
              <w:rPr>
                <w:kern w:val="0"/>
                <w:sz w:val="24"/>
                <w:szCs w:val="24"/>
              </w:rPr>
            </w:pPr>
            <w:r w:rsidRPr="00892FF8">
              <w:rPr>
                <w:rFonts w:hint="eastAsia"/>
                <w:kern w:val="0"/>
                <w:sz w:val="24"/>
                <w:szCs w:val="24"/>
              </w:rPr>
              <w:t>至少包含人员安排、进度计划、安装方法、施工安全保障措施等</w:t>
            </w:r>
          </w:p>
          <w:p w:rsidR="00607BE2" w:rsidRPr="00892FF8" w:rsidRDefault="00607BE2">
            <w:pPr>
              <w:widowControl/>
              <w:adjustRightInd w:val="0"/>
              <w:snapToGrid w:val="0"/>
              <w:rPr>
                <w:kern w:val="0"/>
                <w:sz w:val="24"/>
                <w:szCs w:val="24"/>
              </w:rPr>
            </w:pPr>
            <w:r w:rsidRPr="00892FF8">
              <w:rPr>
                <w:rFonts w:hint="eastAsia"/>
                <w:kern w:val="0"/>
                <w:sz w:val="24"/>
                <w:szCs w:val="24"/>
              </w:rPr>
              <w:t>满足</w:t>
            </w:r>
            <w:r w:rsidRPr="00892FF8">
              <w:rPr>
                <w:kern w:val="0"/>
                <w:sz w:val="24"/>
                <w:szCs w:val="24"/>
              </w:rPr>
              <w:t>招标文件要求，无瑕疵：</w:t>
            </w:r>
            <w:r w:rsidRPr="00892FF8">
              <w:rPr>
                <w:rFonts w:hint="eastAsia"/>
                <w:kern w:val="0"/>
                <w:sz w:val="24"/>
                <w:szCs w:val="24"/>
              </w:rPr>
              <w:t>6</w:t>
            </w:r>
            <w:r w:rsidRPr="00892FF8">
              <w:rPr>
                <w:kern w:val="0"/>
                <w:sz w:val="24"/>
                <w:szCs w:val="24"/>
              </w:rPr>
              <w:t>分；</w:t>
            </w:r>
          </w:p>
          <w:p w:rsidR="00607BE2" w:rsidRPr="00892FF8" w:rsidRDefault="00607BE2">
            <w:pPr>
              <w:widowControl/>
              <w:adjustRightInd w:val="0"/>
              <w:snapToGrid w:val="0"/>
              <w:rPr>
                <w:kern w:val="0"/>
                <w:sz w:val="24"/>
                <w:szCs w:val="24"/>
              </w:rPr>
            </w:pPr>
            <w:r w:rsidRPr="00892FF8">
              <w:rPr>
                <w:rFonts w:hint="eastAsia"/>
                <w:kern w:val="0"/>
                <w:sz w:val="24"/>
                <w:szCs w:val="24"/>
              </w:rPr>
              <w:t>方案</w:t>
            </w:r>
            <w:r w:rsidRPr="00892FF8">
              <w:rPr>
                <w:kern w:val="0"/>
                <w:sz w:val="24"/>
                <w:szCs w:val="24"/>
              </w:rPr>
              <w:t>内容存在</w:t>
            </w:r>
            <w:r w:rsidRPr="00892FF8">
              <w:rPr>
                <w:rFonts w:hint="eastAsia"/>
                <w:kern w:val="0"/>
                <w:sz w:val="24"/>
                <w:szCs w:val="24"/>
              </w:rPr>
              <w:t>1</w:t>
            </w:r>
            <w:r w:rsidRPr="00892FF8">
              <w:rPr>
                <w:rFonts w:hint="eastAsia"/>
                <w:kern w:val="0"/>
                <w:sz w:val="24"/>
                <w:szCs w:val="24"/>
              </w:rPr>
              <w:t>处瑕疵</w:t>
            </w:r>
            <w:r w:rsidRPr="00892FF8">
              <w:rPr>
                <w:kern w:val="0"/>
                <w:sz w:val="24"/>
                <w:szCs w:val="24"/>
              </w:rPr>
              <w:t>：</w:t>
            </w:r>
            <w:r w:rsidRPr="00892FF8">
              <w:rPr>
                <w:rFonts w:hint="eastAsia"/>
                <w:kern w:val="0"/>
                <w:sz w:val="24"/>
                <w:szCs w:val="24"/>
              </w:rPr>
              <w:t>4</w:t>
            </w:r>
            <w:r w:rsidRPr="00892FF8">
              <w:rPr>
                <w:kern w:val="0"/>
                <w:sz w:val="24"/>
                <w:szCs w:val="24"/>
              </w:rPr>
              <w:t>分；</w:t>
            </w:r>
          </w:p>
          <w:p w:rsidR="00607BE2" w:rsidRPr="00892FF8" w:rsidRDefault="00607BE2">
            <w:pPr>
              <w:widowControl/>
              <w:adjustRightInd w:val="0"/>
              <w:snapToGrid w:val="0"/>
              <w:rPr>
                <w:kern w:val="0"/>
                <w:sz w:val="24"/>
                <w:szCs w:val="24"/>
              </w:rPr>
            </w:pPr>
            <w:r w:rsidRPr="00892FF8">
              <w:rPr>
                <w:rFonts w:hint="eastAsia"/>
                <w:kern w:val="0"/>
                <w:sz w:val="24"/>
                <w:szCs w:val="24"/>
              </w:rPr>
              <w:t>方案</w:t>
            </w:r>
            <w:r w:rsidRPr="00892FF8">
              <w:rPr>
                <w:kern w:val="0"/>
                <w:sz w:val="24"/>
                <w:szCs w:val="24"/>
              </w:rPr>
              <w:t>内容存在</w:t>
            </w:r>
            <w:r w:rsidRPr="00892FF8">
              <w:rPr>
                <w:rFonts w:hint="eastAsia"/>
                <w:kern w:val="0"/>
                <w:sz w:val="24"/>
                <w:szCs w:val="24"/>
              </w:rPr>
              <w:t>2</w:t>
            </w:r>
            <w:r w:rsidRPr="00892FF8">
              <w:rPr>
                <w:rFonts w:hint="eastAsia"/>
                <w:kern w:val="0"/>
                <w:sz w:val="24"/>
                <w:szCs w:val="24"/>
              </w:rPr>
              <w:t>处瑕疵</w:t>
            </w:r>
            <w:r w:rsidRPr="00892FF8">
              <w:rPr>
                <w:kern w:val="0"/>
                <w:sz w:val="24"/>
                <w:szCs w:val="24"/>
              </w:rPr>
              <w:t>：</w:t>
            </w:r>
            <w:r w:rsidRPr="00892FF8">
              <w:rPr>
                <w:rFonts w:hint="eastAsia"/>
                <w:kern w:val="0"/>
                <w:sz w:val="24"/>
                <w:szCs w:val="24"/>
              </w:rPr>
              <w:t>2</w:t>
            </w:r>
            <w:r w:rsidRPr="00892FF8">
              <w:rPr>
                <w:kern w:val="0"/>
                <w:sz w:val="24"/>
                <w:szCs w:val="24"/>
              </w:rPr>
              <w:t>分；</w:t>
            </w:r>
          </w:p>
          <w:p w:rsidR="00607BE2" w:rsidRPr="00892FF8" w:rsidRDefault="00607BE2">
            <w:pPr>
              <w:widowControl/>
              <w:adjustRightInd w:val="0"/>
              <w:snapToGrid w:val="0"/>
              <w:rPr>
                <w:kern w:val="0"/>
                <w:sz w:val="24"/>
                <w:szCs w:val="24"/>
              </w:rPr>
            </w:pPr>
            <w:r w:rsidRPr="00892FF8">
              <w:rPr>
                <w:kern w:val="0"/>
                <w:sz w:val="24"/>
                <w:szCs w:val="24"/>
              </w:rPr>
              <w:t>未提供方案或不满足招标文件要求或内容存在</w:t>
            </w:r>
            <w:r w:rsidRPr="00892FF8">
              <w:rPr>
                <w:rFonts w:hint="eastAsia"/>
                <w:kern w:val="0"/>
                <w:sz w:val="24"/>
                <w:szCs w:val="24"/>
              </w:rPr>
              <w:t>3</w:t>
            </w:r>
            <w:r w:rsidRPr="00892FF8">
              <w:rPr>
                <w:rFonts w:hint="eastAsia"/>
                <w:kern w:val="0"/>
                <w:sz w:val="24"/>
                <w:szCs w:val="24"/>
              </w:rPr>
              <w:t>处及以上瑕疵</w:t>
            </w:r>
            <w:r w:rsidRPr="00892FF8">
              <w:rPr>
                <w:kern w:val="0"/>
                <w:sz w:val="24"/>
                <w:szCs w:val="24"/>
              </w:rPr>
              <w:t>：</w:t>
            </w:r>
            <w:r w:rsidRPr="00892FF8">
              <w:rPr>
                <w:kern w:val="0"/>
                <w:sz w:val="24"/>
                <w:szCs w:val="24"/>
              </w:rPr>
              <w:t>0</w:t>
            </w:r>
            <w:r w:rsidRPr="00892FF8">
              <w:rPr>
                <w:kern w:val="0"/>
                <w:sz w:val="24"/>
                <w:szCs w:val="24"/>
              </w:rPr>
              <w:t>分；</w:t>
            </w:r>
          </w:p>
          <w:p w:rsidR="00607BE2" w:rsidRPr="00892FF8" w:rsidRDefault="00607BE2">
            <w:pPr>
              <w:widowControl/>
              <w:snapToGrid w:val="0"/>
              <w:rPr>
                <w:kern w:val="0"/>
                <w:sz w:val="24"/>
                <w:szCs w:val="24"/>
              </w:rPr>
            </w:pPr>
            <w:r w:rsidRPr="00892FF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07BE2" w:rsidRPr="00892FF8" w:rsidRDefault="00607BE2">
            <w:pPr>
              <w:widowControl/>
              <w:snapToGrid w:val="0"/>
              <w:jc w:val="center"/>
              <w:rPr>
                <w:kern w:val="0"/>
                <w:sz w:val="24"/>
                <w:szCs w:val="24"/>
              </w:rPr>
            </w:pPr>
            <w:r w:rsidRPr="00892FF8">
              <w:rPr>
                <w:rFonts w:hint="eastAsia"/>
                <w:kern w:val="0"/>
                <w:sz w:val="24"/>
                <w:szCs w:val="24"/>
              </w:rPr>
              <w:t>6</w:t>
            </w:r>
          </w:p>
        </w:tc>
      </w:tr>
      <w:tr w:rsidR="00892FF8" w:rsidRPr="00892FF8">
        <w:trPr>
          <w:jc w:val="center"/>
        </w:trPr>
        <w:tc>
          <w:tcPr>
            <w:tcW w:w="508" w:type="dxa"/>
            <w:shd w:val="clear" w:color="auto" w:fill="auto"/>
            <w:noWrap/>
            <w:vAlign w:val="center"/>
          </w:tcPr>
          <w:p w:rsidR="00607BE2" w:rsidRPr="00892FF8" w:rsidRDefault="00607BE2">
            <w:pPr>
              <w:widowControl/>
              <w:snapToGrid w:val="0"/>
              <w:jc w:val="center"/>
              <w:rPr>
                <w:kern w:val="0"/>
                <w:sz w:val="24"/>
                <w:szCs w:val="24"/>
              </w:rPr>
            </w:pPr>
            <w:r w:rsidRPr="00892FF8">
              <w:rPr>
                <w:rFonts w:hint="eastAsia"/>
                <w:kern w:val="0"/>
                <w:sz w:val="24"/>
                <w:szCs w:val="24"/>
              </w:rPr>
              <w:t>3</w:t>
            </w:r>
          </w:p>
        </w:tc>
        <w:tc>
          <w:tcPr>
            <w:tcW w:w="1655" w:type="dxa"/>
            <w:shd w:val="clear" w:color="auto" w:fill="auto"/>
            <w:vAlign w:val="center"/>
          </w:tcPr>
          <w:p w:rsidR="00607BE2" w:rsidRPr="00892FF8" w:rsidRDefault="00607BE2">
            <w:pPr>
              <w:widowControl/>
              <w:snapToGrid w:val="0"/>
              <w:jc w:val="center"/>
              <w:rPr>
                <w:sz w:val="24"/>
              </w:rPr>
            </w:pPr>
            <w:r w:rsidRPr="00892FF8">
              <w:rPr>
                <w:rFonts w:hint="eastAsia"/>
                <w:sz w:val="24"/>
              </w:rPr>
              <w:t>售后服务方案评价</w:t>
            </w:r>
          </w:p>
        </w:tc>
        <w:tc>
          <w:tcPr>
            <w:tcW w:w="7087" w:type="dxa"/>
            <w:shd w:val="clear" w:color="auto" w:fill="auto"/>
            <w:vAlign w:val="center"/>
          </w:tcPr>
          <w:p w:rsidR="00607BE2" w:rsidRPr="00892FF8" w:rsidRDefault="00607BE2">
            <w:pPr>
              <w:widowControl/>
              <w:snapToGrid w:val="0"/>
              <w:rPr>
                <w:kern w:val="0"/>
                <w:sz w:val="24"/>
                <w:szCs w:val="24"/>
              </w:rPr>
            </w:pPr>
            <w:r w:rsidRPr="00892FF8">
              <w:rPr>
                <w:rFonts w:hint="eastAsia"/>
                <w:kern w:val="0"/>
                <w:sz w:val="24"/>
                <w:szCs w:val="24"/>
              </w:rPr>
              <w:t>至少包含制造商服务承诺、投标人服务承诺、免费保修期时间、服务响应时间、培训方案等</w:t>
            </w:r>
          </w:p>
          <w:p w:rsidR="00607BE2" w:rsidRPr="00892FF8" w:rsidRDefault="00607BE2">
            <w:pPr>
              <w:widowControl/>
              <w:adjustRightInd w:val="0"/>
              <w:snapToGrid w:val="0"/>
              <w:rPr>
                <w:kern w:val="0"/>
                <w:sz w:val="24"/>
                <w:szCs w:val="24"/>
              </w:rPr>
            </w:pPr>
            <w:r w:rsidRPr="00892FF8">
              <w:rPr>
                <w:rFonts w:hint="eastAsia"/>
                <w:kern w:val="0"/>
                <w:sz w:val="24"/>
                <w:szCs w:val="24"/>
              </w:rPr>
              <w:t>满足</w:t>
            </w:r>
            <w:r w:rsidRPr="00892FF8">
              <w:rPr>
                <w:kern w:val="0"/>
                <w:sz w:val="24"/>
                <w:szCs w:val="24"/>
              </w:rPr>
              <w:t>招标文件要求，无瑕疵：</w:t>
            </w:r>
            <w:r w:rsidRPr="00892FF8">
              <w:rPr>
                <w:rFonts w:hint="eastAsia"/>
                <w:kern w:val="0"/>
                <w:sz w:val="24"/>
                <w:szCs w:val="24"/>
              </w:rPr>
              <w:t>6</w:t>
            </w:r>
            <w:r w:rsidRPr="00892FF8">
              <w:rPr>
                <w:kern w:val="0"/>
                <w:sz w:val="24"/>
                <w:szCs w:val="24"/>
              </w:rPr>
              <w:t>分；</w:t>
            </w:r>
          </w:p>
          <w:p w:rsidR="00607BE2" w:rsidRPr="00892FF8" w:rsidRDefault="00607BE2">
            <w:pPr>
              <w:widowControl/>
              <w:adjustRightInd w:val="0"/>
              <w:snapToGrid w:val="0"/>
              <w:rPr>
                <w:kern w:val="0"/>
                <w:sz w:val="24"/>
                <w:szCs w:val="24"/>
              </w:rPr>
            </w:pPr>
            <w:r w:rsidRPr="00892FF8">
              <w:rPr>
                <w:rFonts w:hint="eastAsia"/>
                <w:kern w:val="0"/>
                <w:sz w:val="24"/>
                <w:szCs w:val="24"/>
              </w:rPr>
              <w:t>方案</w:t>
            </w:r>
            <w:r w:rsidRPr="00892FF8">
              <w:rPr>
                <w:kern w:val="0"/>
                <w:sz w:val="24"/>
                <w:szCs w:val="24"/>
              </w:rPr>
              <w:t>内容存在</w:t>
            </w:r>
            <w:r w:rsidRPr="00892FF8">
              <w:rPr>
                <w:rFonts w:hint="eastAsia"/>
                <w:kern w:val="0"/>
                <w:sz w:val="24"/>
                <w:szCs w:val="24"/>
              </w:rPr>
              <w:t>1</w:t>
            </w:r>
            <w:r w:rsidRPr="00892FF8">
              <w:rPr>
                <w:rFonts w:hint="eastAsia"/>
                <w:kern w:val="0"/>
                <w:sz w:val="24"/>
                <w:szCs w:val="24"/>
              </w:rPr>
              <w:t>处瑕疵</w:t>
            </w:r>
            <w:r w:rsidRPr="00892FF8">
              <w:rPr>
                <w:kern w:val="0"/>
                <w:sz w:val="24"/>
                <w:szCs w:val="24"/>
              </w:rPr>
              <w:t>：</w:t>
            </w:r>
            <w:r w:rsidRPr="00892FF8">
              <w:rPr>
                <w:rFonts w:hint="eastAsia"/>
                <w:kern w:val="0"/>
                <w:sz w:val="24"/>
                <w:szCs w:val="24"/>
              </w:rPr>
              <w:t>4</w:t>
            </w:r>
            <w:r w:rsidRPr="00892FF8">
              <w:rPr>
                <w:kern w:val="0"/>
                <w:sz w:val="24"/>
                <w:szCs w:val="24"/>
              </w:rPr>
              <w:t>分；</w:t>
            </w:r>
          </w:p>
          <w:p w:rsidR="00607BE2" w:rsidRPr="00892FF8" w:rsidRDefault="00607BE2">
            <w:pPr>
              <w:widowControl/>
              <w:adjustRightInd w:val="0"/>
              <w:snapToGrid w:val="0"/>
              <w:rPr>
                <w:kern w:val="0"/>
                <w:sz w:val="24"/>
                <w:szCs w:val="24"/>
              </w:rPr>
            </w:pPr>
            <w:r w:rsidRPr="00892FF8">
              <w:rPr>
                <w:rFonts w:hint="eastAsia"/>
                <w:kern w:val="0"/>
                <w:sz w:val="24"/>
                <w:szCs w:val="24"/>
              </w:rPr>
              <w:t>方案</w:t>
            </w:r>
            <w:r w:rsidRPr="00892FF8">
              <w:rPr>
                <w:kern w:val="0"/>
                <w:sz w:val="24"/>
                <w:szCs w:val="24"/>
              </w:rPr>
              <w:t>内容存在</w:t>
            </w:r>
            <w:r w:rsidRPr="00892FF8">
              <w:rPr>
                <w:rFonts w:hint="eastAsia"/>
                <w:kern w:val="0"/>
                <w:sz w:val="24"/>
                <w:szCs w:val="24"/>
              </w:rPr>
              <w:t>2</w:t>
            </w:r>
            <w:r w:rsidRPr="00892FF8">
              <w:rPr>
                <w:rFonts w:hint="eastAsia"/>
                <w:kern w:val="0"/>
                <w:sz w:val="24"/>
                <w:szCs w:val="24"/>
              </w:rPr>
              <w:t>处瑕疵</w:t>
            </w:r>
            <w:r w:rsidRPr="00892FF8">
              <w:rPr>
                <w:kern w:val="0"/>
                <w:sz w:val="24"/>
                <w:szCs w:val="24"/>
              </w:rPr>
              <w:t>：</w:t>
            </w:r>
            <w:r w:rsidRPr="00892FF8">
              <w:rPr>
                <w:rFonts w:hint="eastAsia"/>
                <w:kern w:val="0"/>
                <w:sz w:val="24"/>
                <w:szCs w:val="24"/>
              </w:rPr>
              <w:t>2</w:t>
            </w:r>
            <w:r w:rsidRPr="00892FF8">
              <w:rPr>
                <w:kern w:val="0"/>
                <w:sz w:val="24"/>
                <w:szCs w:val="24"/>
              </w:rPr>
              <w:t>分；</w:t>
            </w:r>
          </w:p>
          <w:p w:rsidR="00607BE2" w:rsidRPr="00892FF8" w:rsidRDefault="00607BE2">
            <w:pPr>
              <w:widowControl/>
              <w:adjustRightInd w:val="0"/>
              <w:snapToGrid w:val="0"/>
              <w:rPr>
                <w:kern w:val="0"/>
                <w:sz w:val="24"/>
                <w:szCs w:val="24"/>
              </w:rPr>
            </w:pPr>
            <w:r w:rsidRPr="00892FF8">
              <w:rPr>
                <w:kern w:val="0"/>
                <w:sz w:val="24"/>
                <w:szCs w:val="24"/>
              </w:rPr>
              <w:t>未提供方案或不满足招标文件要求或内容存在</w:t>
            </w:r>
            <w:r w:rsidRPr="00892FF8">
              <w:rPr>
                <w:rFonts w:hint="eastAsia"/>
                <w:kern w:val="0"/>
                <w:sz w:val="24"/>
                <w:szCs w:val="24"/>
              </w:rPr>
              <w:t>3</w:t>
            </w:r>
            <w:r w:rsidRPr="00892FF8">
              <w:rPr>
                <w:rFonts w:hint="eastAsia"/>
                <w:kern w:val="0"/>
                <w:sz w:val="24"/>
                <w:szCs w:val="24"/>
              </w:rPr>
              <w:t>处及以上瑕疵</w:t>
            </w:r>
            <w:r w:rsidRPr="00892FF8">
              <w:rPr>
                <w:kern w:val="0"/>
                <w:sz w:val="24"/>
                <w:szCs w:val="24"/>
              </w:rPr>
              <w:t>：</w:t>
            </w:r>
            <w:r w:rsidRPr="00892FF8">
              <w:rPr>
                <w:kern w:val="0"/>
                <w:sz w:val="24"/>
                <w:szCs w:val="24"/>
              </w:rPr>
              <w:t>0</w:t>
            </w:r>
            <w:r w:rsidRPr="00892FF8">
              <w:rPr>
                <w:kern w:val="0"/>
                <w:sz w:val="24"/>
                <w:szCs w:val="24"/>
              </w:rPr>
              <w:t>分；</w:t>
            </w:r>
          </w:p>
          <w:p w:rsidR="00607BE2" w:rsidRPr="00892FF8" w:rsidRDefault="00607BE2">
            <w:pPr>
              <w:widowControl/>
              <w:snapToGrid w:val="0"/>
              <w:rPr>
                <w:kern w:val="0"/>
                <w:sz w:val="24"/>
                <w:szCs w:val="24"/>
              </w:rPr>
            </w:pPr>
            <w:r w:rsidRPr="00892FF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07BE2" w:rsidRPr="00892FF8" w:rsidRDefault="00607BE2">
            <w:pPr>
              <w:widowControl/>
              <w:snapToGrid w:val="0"/>
              <w:jc w:val="center"/>
              <w:rPr>
                <w:kern w:val="0"/>
                <w:sz w:val="24"/>
                <w:szCs w:val="24"/>
              </w:rPr>
            </w:pPr>
            <w:r w:rsidRPr="00892FF8">
              <w:rPr>
                <w:rFonts w:hint="eastAsia"/>
                <w:kern w:val="0"/>
                <w:sz w:val="24"/>
                <w:szCs w:val="24"/>
              </w:rPr>
              <w:t>6</w:t>
            </w:r>
          </w:p>
        </w:tc>
      </w:tr>
    </w:tbl>
    <w:p w:rsidR="00DF33A7" w:rsidRDefault="00607BE2">
      <w:pPr>
        <w:spacing w:line="360" w:lineRule="auto"/>
        <w:ind w:firstLineChars="200" w:firstLine="480"/>
        <w:outlineLvl w:val="0"/>
        <w:rPr>
          <w:sz w:val="24"/>
        </w:rPr>
      </w:pPr>
      <w:r>
        <w:rPr>
          <w:rFonts w:hint="eastAsia"/>
          <w:sz w:val="24"/>
        </w:rPr>
        <w:t>五、投标文件内容要求</w:t>
      </w:r>
    </w:p>
    <w:p w:rsidR="00DF33A7" w:rsidRDefault="00607BE2">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DF33A7" w:rsidRDefault="00607BE2">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r>
        <w:rPr>
          <w:sz w:val="24"/>
          <w:u w:val="single"/>
        </w:rPr>
        <w:br w:type="page"/>
      </w:r>
    </w:p>
    <w:p w:rsidR="00DF33A7" w:rsidRDefault="00607BE2">
      <w:pPr>
        <w:pStyle w:val="ac"/>
        <w:rPr>
          <w:rFonts w:ascii="Times New Roman" w:hAnsi="Times New Roman"/>
        </w:rPr>
      </w:pPr>
      <w:r>
        <w:rPr>
          <w:rFonts w:ascii="Times New Roman" w:hAnsi="Times New Roman" w:hint="eastAsia"/>
        </w:rPr>
        <w:lastRenderedPageBreak/>
        <w:t>第三部分</w:t>
      </w:r>
      <w:r>
        <w:rPr>
          <w:rFonts w:ascii="Times New Roman" w:hAnsi="Times New Roman" w:hint="eastAsia"/>
        </w:rPr>
        <w:t xml:space="preserve">  </w:t>
      </w:r>
      <w:r>
        <w:rPr>
          <w:rFonts w:ascii="Times New Roman" w:hAnsi="Times New Roman" w:hint="eastAsia"/>
        </w:rPr>
        <w:t>投标须知</w:t>
      </w:r>
    </w:p>
    <w:p w:rsidR="00DF33A7" w:rsidRDefault="00607BE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hint="eastAsia"/>
          <w:color w:val="auto"/>
        </w:rPr>
        <w:t>。如同时参加，则评审时将同时被拒绝。</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Pr>
          <w:rFonts w:ascii="Times New Roman" w:eastAsia="宋体" w:hAnsi="Times New Roman" w:cs="Times New Roman" w:hint="eastAsia"/>
          <w:color w:val="auto"/>
        </w:rPr>
        <w:lastRenderedPageBreak/>
        <w:t>所有责任及费用。</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本项目需要公开的有关信息，包括招标公告、更正公告、中标公告、终止公告等与招标活动有关的通知，采购人、采购代理机构均将通过“中国</w:t>
      </w:r>
      <w:r>
        <w:rPr>
          <w:rFonts w:ascii="Times New Roman" w:eastAsia="宋体" w:hAnsi="Times New Roman" w:cs="Times New Roman"/>
          <w:color w:val="auto"/>
        </w:rPr>
        <w:t>政府采购网（</w:t>
      </w:r>
      <w:r>
        <w:rPr>
          <w:rFonts w:ascii="Times New Roman" w:eastAsia="宋体" w:hAnsi="Times New Roman" w:cs="Times New Roman"/>
          <w:color w:val="auto"/>
        </w:rPr>
        <w:t>www.ccgp.gov.cn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号）第十二条的规定（具体格式可参照天津市政府采购网（</w:t>
      </w:r>
      <w:r>
        <w:rPr>
          <w:rFonts w:ascii="Times New Roman" w:eastAsia="宋体" w:hAnsi="Times New Roman" w:cs="Times New Roman" w:hint="eastAsia"/>
          <w:color w:val="auto"/>
        </w:rPr>
        <w:t>www.tjgp.gov.cn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针对询问或质疑的答复内容需要修改采购文件的，其修改内容应当以中国政府采购网发布的更正公告为准。</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DF33A7" w:rsidRDefault="00DF33A7">
      <w:pPr>
        <w:pStyle w:val="Default"/>
        <w:spacing w:line="360" w:lineRule="auto"/>
        <w:ind w:firstLineChars="200" w:firstLine="480"/>
        <w:jc w:val="both"/>
        <w:rPr>
          <w:rFonts w:ascii="Times New Roman" w:eastAsia="宋体" w:hAnsi="Times New Roman" w:cs="Times New Roman"/>
          <w:color w:val="auto"/>
        </w:rPr>
      </w:pPr>
    </w:p>
    <w:p w:rsidR="00DF33A7" w:rsidRDefault="00607BE2">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条款执行。</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投标截止前，采购人、采购代理机构需要对招标文件进行补充或修改的，采购人、采购代理机构将会通过“中国政府采购网”、“天津市政府采购中心网”以更正公告形式发布。</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中国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采购人、采购代理机构在答疑会或踏勘现场中口头介绍的情况，除经“中国政府采购网”、“天津市政府采购中心网”以更正公告的形式发布外，不构成对招标文件的修改，不作为投标人编制投标文件的依据。</w:t>
      </w:r>
    </w:p>
    <w:p w:rsidR="00DF33A7" w:rsidRDefault="00DF33A7">
      <w:pPr>
        <w:pStyle w:val="Default"/>
        <w:spacing w:line="360" w:lineRule="auto"/>
        <w:ind w:firstLineChars="200" w:firstLine="480"/>
        <w:jc w:val="both"/>
        <w:rPr>
          <w:rFonts w:ascii="Times New Roman" w:eastAsia="宋体" w:hAnsi="Times New Roman" w:cs="Times New Roman"/>
          <w:color w:val="auto"/>
        </w:rPr>
      </w:pPr>
    </w:p>
    <w:p w:rsidR="00DF33A7" w:rsidRDefault="00607BE2">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13. </w:t>
      </w:r>
      <w:r>
        <w:rPr>
          <w:rFonts w:ascii="Times New Roman" w:eastAsia="宋体" w:hAnsi="Times New Roman" w:cs="Times New Roman" w:hint="eastAsia"/>
          <w:color w:val="auto"/>
        </w:rPr>
        <w:t>要求</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独立制作投标文件。</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lastRenderedPageBreak/>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技术响应文件</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投标人须提交证明其拟供货物符合招标文件规定的技术响应文件，作为投标文件的一部分。</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w:t>
      </w:r>
      <w:r>
        <w:rPr>
          <w:rFonts w:ascii="Times New Roman" w:eastAsia="宋体" w:hAnsi="Times New Roman" w:cs="Times New Roman" w:hint="eastAsia"/>
          <w:color w:val="auto"/>
        </w:rPr>
        <w:lastRenderedPageBreak/>
        <w:t>点对点应答表》“项目需求书要求”的投标应答中必须列出具体数值或内容。如投标人未应答或只注明“符合”、“满足”等类似无具体内容的表述，将被视为不符合招标文件要求。投标人自行承担由此造成的一切后果。</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DF33A7" w:rsidRDefault="00DF33A7">
      <w:pPr>
        <w:pStyle w:val="Default"/>
        <w:spacing w:line="360" w:lineRule="auto"/>
        <w:ind w:firstLineChars="200" w:firstLine="480"/>
        <w:jc w:val="both"/>
        <w:rPr>
          <w:rFonts w:ascii="Times New Roman" w:eastAsia="宋体" w:hAnsi="Times New Roman" w:cs="Times New Roman"/>
          <w:color w:val="auto"/>
        </w:rPr>
      </w:pPr>
    </w:p>
    <w:p w:rsidR="00DF33A7" w:rsidRDefault="00607BE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投标文件的网上应答和提交</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w:t>
      </w:r>
      <w:r>
        <w:rPr>
          <w:rFonts w:ascii="Times New Roman" w:eastAsia="宋体" w:hAnsi="Times New Roman" w:cs="Times New Roman"/>
          <w:color w:val="auto"/>
        </w:rPr>
        <w:lastRenderedPageBreak/>
        <w:t>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rPr>
        <w:t>投标人应当按照天津公共资源电子签章客户端使用说明的要求使用电子签章客户端软件。不按</w:t>
      </w:r>
      <w:proofErr w:type="gramStart"/>
      <w:r>
        <w:rPr>
          <w:rFonts w:ascii="Times New Roman" w:eastAsia="宋体" w:hAnsi="Times New Roman" w:cs="Times New Roman" w:hint="eastAsia"/>
        </w:rPr>
        <w:t>本使用</w:t>
      </w:r>
      <w:proofErr w:type="gramEnd"/>
      <w:r>
        <w:rPr>
          <w:rFonts w:ascii="Times New Roman" w:eastAsia="宋体" w:hAnsi="Times New Roman" w:cs="Times New Roman" w:hint="eastAsia"/>
        </w:rPr>
        <w:t>说明使用电子签章客户端软件，或使用</w:t>
      </w:r>
      <w:r>
        <w:rPr>
          <w:rFonts w:ascii="Times New Roman" w:eastAsia="宋体" w:hAnsi="Times New Roman" w:cs="Times New Roman" w:hint="eastAsia"/>
        </w:rPr>
        <w:t>word</w:t>
      </w:r>
      <w:r>
        <w:rPr>
          <w:rFonts w:ascii="Times New Roman" w:eastAsia="宋体" w:hAnsi="Times New Roman" w:cs="Times New Roman" w:hint="eastAsia"/>
        </w:rPr>
        <w:t>等其它软件进行签章工作，将会造成天津公共资源电子签章客户端无法读取签章信息，并导致投标无效。</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w:t>
      </w:r>
      <w:r>
        <w:rPr>
          <w:rFonts w:ascii="Times New Roman" w:eastAsia="宋体" w:hAnsi="Times New Roman" w:cs="Times New Roman" w:hint="eastAsia"/>
          <w:color w:val="auto"/>
        </w:rPr>
        <w:lastRenderedPageBreak/>
        <w:t>投标文件（以通过天津公共资源电子签章客户端正确读取签章信息为准）的投标将被拒绝。</w:t>
      </w:r>
    </w:p>
    <w:p w:rsidR="00DF33A7" w:rsidRDefault="00607BE2">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w:t>
      </w:r>
      <w:r>
        <w:rPr>
          <w:rFonts w:ascii="Times New Roman" w:eastAsia="宋体" w:hAnsi="Times New Roman" w:cs="Times New Roman" w:hint="eastAsia"/>
          <w:color w:val="auto"/>
        </w:rPr>
        <w:lastRenderedPageBreak/>
        <w:t>的书面评标报告。</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w:t>
      </w:r>
      <w:r>
        <w:rPr>
          <w:rFonts w:ascii="Times New Roman" w:eastAsia="宋体" w:hAnsi="Times New Roman" w:cs="Times New Roman" w:hint="eastAsia"/>
        </w:rPr>
        <w:t>参加同一合同项下投标的</w:t>
      </w:r>
      <w:r>
        <w:rPr>
          <w:rFonts w:ascii="Times New Roman" w:eastAsia="宋体" w:hAnsi="Times New Roman" w:cs="Times New Roman" w:hint="eastAsia"/>
          <w:color w:val="auto"/>
        </w:rPr>
        <w:t>，相关投标均无效；</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w:t>
      </w:r>
      <w:r>
        <w:rPr>
          <w:rFonts w:ascii="Times New Roman" w:eastAsia="宋体" w:hAnsi="Times New Roman" w:cs="Times New Roman" w:hint="eastAsia"/>
          <w:color w:val="auto"/>
        </w:rPr>
        <w:lastRenderedPageBreak/>
        <w:t>并修改单价；</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w:t>
      </w:r>
      <w:r>
        <w:rPr>
          <w:rFonts w:ascii="Times New Roman" w:eastAsia="宋体" w:hAnsi="Times New Roman" w:cs="Times New Roman" w:hint="eastAsia"/>
          <w:color w:val="auto"/>
        </w:rPr>
        <w:lastRenderedPageBreak/>
        <w:t>评标委员会有权进行评判，但对同一条款的评判应适用于每个投标人。</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本质原义等情况，而不应以投标文件中产品名称与招标文件产品名称是否一致作为审查的标准。</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DF33A7" w:rsidRDefault="00607BE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w:t>
      </w:r>
      <w:proofErr w:type="gramStart"/>
      <w:r>
        <w:rPr>
          <w:rFonts w:ascii="Times New Roman" w:eastAsia="宋体" w:hAnsi="Times New Roman" w:cs="Times New Roman" w:hint="eastAsia"/>
          <w:color w:val="auto"/>
        </w:rPr>
        <w:t>一</w:t>
      </w:r>
      <w:proofErr w:type="gramEnd"/>
      <w:r>
        <w:rPr>
          <w:rFonts w:ascii="Times New Roman" w:eastAsia="宋体" w:hAnsi="Times New Roman" w:cs="Times New Roman" w:hint="eastAsia"/>
          <w:color w:val="auto"/>
        </w:rPr>
        <w:t>核心产品为同一品牌时，按以下原则处理：</w:t>
      </w:r>
    </w:p>
    <w:p w:rsidR="00DF33A7" w:rsidRDefault="00607BE2">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DF33A7" w:rsidRDefault="00607BE2">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DF33A7" w:rsidRDefault="00DF33A7">
      <w:pPr>
        <w:pStyle w:val="Default"/>
        <w:spacing w:line="360" w:lineRule="auto"/>
        <w:ind w:firstLineChars="200" w:firstLine="480"/>
        <w:jc w:val="both"/>
        <w:rPr>
          <w:rFonts w:ascii="Times New Roman" w:eastAsia="宋体" w:hAnsi="Times New Roman" w:cs="Times New Roman"/>
          <w:color w:val="auto"/>
        </w:rPr>
      </w:pPr>
    </w:p>
    <w:p w:rsidR="00DF33A7" w:rsidRDefault="00607BE2">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w:t>
      </w:r>
      <w:r>
        <w:rPr>
          <w:rFonts w:ascii="Times New Roman" w:eastAsia="宋体" w:hAnsi="Times New Roman" w:cs="Times New Roman" w:hint="eastAsia"/>
          <w:color w:val="auto"/>
        </w:rPr>
        <w:lastRenderedPageBreak/>
        <w:t>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DF33A7" w:rsidRDefault="00607BE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DF33A7" w:rsidRDefault="00DF33A7">
      <w:pPr>
        <w:pStyle w:val="Default"/>
        <w:spacing w:line="360" w:lineRule="auto"/>
        <w:ind w:firstLineChars="200" w:firstLine="480"/>
        <w:jc w:val="both"/>
        <w:rPr>
          <w:rFonts w:ascii="Times New Roman" w:eastAsia="宋体" w:hAnsi="Times New Roman" w:cs="Times New Roman"/>
          <w:color w:val="auto"/>
        </w:rPr>
      </w:pPr>
    </w:p>
    <w:p w:rsidR="00DF33A7" w:rsidRDefault="00607BE2">
      <w:pPr>
        <w:widowControl/>
        <w:jc w:val="left"/>
        <w:rPr>
          <w:kern w:val="0"/>
          <w:sz w:val="24"/>
          <w:szCs w:val="24"/>
        </w:rPr>
      </w:pPr>
      <w:r>
        <w:br w:type="page"/>
      </w:r>
    </w:p>
    <w:p w:rsidR="00DF33A7" w:rsidRDefault="00607BE2">
      <w:pPr>
        <w:pStyle w:val="ac"/>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DF33A7" w:rsidRDefault="00DF33A7">
      <w:pPr>
        <w:pStyle w:val="a5"/>
        <w:spacing w:after="0"/>
        <w:jc w:val="center"/>
        <w:rPr>
          <w:b/>
          <w:bCs/>
          <w:spacing w:val="-20"/>
          <w:kern w:val="44"/>
          <w:sz w:val="48"/>
          <w:szCs w:val="48"/>
        </w:rPr>
      </w:pPr>
    </w:p>
    <w:p w:rsidR="00DF33A7" w:rsidRDefault="00DF33A7">
      <w:pPr>
        <w:pStyle w:val="a5"/>
        <w:spacing w:after="0"/>
        <w:jc w:val="center"/>
        <w:rPr>
          <w:b/>
          <w:bCs/>
          <w:spacing w:val="-20"/>
          <w:kern w:val="44"/>
          <w:sz w:val="48"/>
          <w:szCs w:val="48"/>
        </w:rPr>
      </w:pPr>
    </w:p>
    <w:p w:rsidR="00DF33A7" w:rsidRDefault="00DF33A7">
      <w:pPr>
        <w:pStyle w:val="a5"/>
        <w:spacing w:after="0"/>
        <w:jc w:val="center"/>
        <w:rPr>
          <w:b/>
          <w:bCs/>
          <w:spacing w:val="-20"/>
          <w:kern w:val="44"/>
          <w:sz w:val="48"/>
          <w:szCs w:val="48"/>
        </w:rPr>
      </w:pPr>
    </w:p>
    <w:p w:rsidR="00DF33A7" w:rsidRDefault="00607BE2">
      <w:pPr>
        <w:pStyle w:val="a5"/>
        <w:spacing w:after="0"/>
        <w:jc w:val="center"/>
        <w:rPr>
          <w:b/>
          <w:bCs/>
          <w:spacing w:val="-20"/>
          <w:kern w:val="44"/>
          <w:sz w:val="48"/>
          <w:szCs w:val="48"/>
        </w:rPr>
      </w:pPr>
      <w:r>
        <w:rPr>
          <w:b/>
          <w:bCs/>
          <w:spacing w:val="-20"/>
          <w:kern w:val="44"/>
          <w:sz w:val="48"/>
          <w:szCs w:val="48"/>
        </w:rPr>
        <w:t>政府采购货物买卖合同</w:t>
      </w:r>
    </w:p>
    <w:p w:rsidR="00DF33A7" w:rsidRDefault="00DF33A7">
      <w:pPr>
        <w:rPr>
          <w:b/>
          <w:bCs/>
          <w:spacing w:val="-20"/>
          <w:kern w:val="44"/>
          <w:sz w:val="40"/>
          <w:szCs w:val="40"/>
        </w:rPr>
      </w:pPr>
    </w:p>
    <w:p w:rsidR="00DF33A7" w:rsidRDefault="00DF33A7">
      <w:pPr>
        <w:rPr>
          <w:b/>
          <w:bCs/>
          <w:spacing w:val="-20"/>
          <w:kern w:val="44"/>
          <w:sz w:val="40"/>
          <w:szCs w:val="40"/>
        </w:rPr>
      </w:pPr>
    </w:p>
    <w:p w:rsidR="00DF33A7" w:rsidRDefault="00DF33A7">
      <w:pPr>
        <w:rPr>
          <w:b/>
          <w:bCs/>
          <w:spacing w:val="-20"/>
          <w:kern w:val="44"/>
          <w:sz w:val="40"/>
          <w:szCs w:val="40"/>
        </w:rPr>
      </w:pPr>
    </w:p>
    <w:p w:rsidR="00DF33A7" w:rsidRDefault="00607BE2">
      <w:pPr>
        <w:spacing w:line="360" w:lineRule="auto"/>
        <w:ind w:leftChars="200" w:left="420"/>
        <w:rPr>
          <w:sz w:val="32"/>
          <w:szCs w:val="32"/>
        </w:rPr>
      </w:pPr>
      <w:r>
        <w:rPr>
          <w:kern w:val="0"/>
          <w:sz w:val="32"/>
          <w:szCs w:val="32"/>
        </w:rPr>
        <w:t>项目名称：</w:t>
      </w:r>
      <w:r>
        <w:rPr>
          <w:sz w:val="32"/>
          <w:szCs w:val="32"/>
          <w:u w:val="single"/>
        </w:rPr>
        <w:t xml:space="preserve">                             </w:t>
      </w:r>
    </w:p>
    <w:p w:rsidR="00DF33A7" w:rsidRDefault="00607BE2">
      <w:pPr>
        <w:spacing w:line="360" w:lineRule="auto"/>
        <w:ind w:leftChars="200" w:left="420"/>
        <w:rPr>
          <w:sz w:val="32"/>
          <w:szCs w:val="32"/>
          <w:u w:val="single"/>
        </w:rPr>
      </w:pPr>
      <w:r>
        <w:rPr>
          <w:sz w:val="32"/>
          <w:szCs w:val="32"/>
        </w:rPr>
        <w:t>合同编号：</w:t>
      </w:r>
      <w:r>
        <w:rPr>
          <w:sz w:val="32"/>
          <w:szCs w:val="32"/>
          <w:u w:val="single"/>
        </w:rPr>
        <w:t xml:space="preserve">                             </w:t>
      </w:r>
    </w:p>
    <w:p w:rsidR="00DF33A7" w:rsidRDefault="00607BE2">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DF33A7" w:rsidRDefault="00607BE2">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DF33A7" w:rsidRDefault="00607BE2">
      <w:pPr>
        <w:spacing w:line="360" w:lineRule="auto"/>
        <w:ind w:leftChars="200" w:left="420"/>
        <w:rPr>
          <w:sz w:val="32"/>
          <w:szCs w:val="32"/>
        </w:rPr>
      </w:pPr>
      <w:r>
        <w:rPr>
          <w:sz w:val="32"/>
          <w:szCs w:val="32"/>
        </w:rPr>
        <w:t>签订时间：</w:t>
      </w:r>
      <w:r>
        <w:rPr>
          <w:sz w:val="32"/>
          <w:szCs w:val="32"/>
          <w:u w:val="single"/>
        </w:rPr>
        <w:t xml:space="preserve">                             </w:t>
      </w:r>
    </w:p>
    <w:p w:rsidR="00DF33A7" w:rsidRDefault="00DF33A7">
      <w:pPr>
        <w:rPr>
          <w:szCs w:val="24"/>
        </w:rPr>
      </w:pPr>
    </w:p>
    <w:p w:rsidR="00DF33A7" w:rsidRDefault="00607BE2">
      <w:pPr>
        <w:rPr>
          <w:rFonts w:eastAsia="黑体"/>
          <w:sz w:val="44"/>
          <w:szCs w:val="44"/>
        </w:rPr>
      </w:pPr>
      <w:r>
        <w:rPr>
          <w:rFonts w:eastAsia="黑体"/>
          <w:sz w:val="44"/>
          <w:szCs w:val="44"/>
        </w:rPr>
        <w:br w:type="page"/>
      </w:r>
    </w:p>
    <w:p w:rsidR="00DF33A7" w:rsidRDefault="00DF33A7">
      <w:pPr>
        <w:rPr>
          <w:rFonts w:eastAsia="黑体"/>
          <w:sz w:val="44"/>
          <w:szCs w:val="44"/>
        </w:rPr>
      </w:pPr>
    </w:p>
    <w:p w:rsidR="00DF33A7" w:rsidRDefault="00DF33A7">
      <w:pPr>
        <w:rPr>
          <w:rFonts w:eastAsia="黑体"/>
          <w:sz w:val="44"/>
          <w:szCs w:val="44"/>
        </w:rPr>
      </w:pPr>
    </w:p>
    <w:p w:rsidR="00DF33A7" w:rsidRDefault="00607BE2">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DF33A7" w:rsidRDefault="00DF33A7">
      <w:pPr>
        <w:ind w:firstLineChars="200" w:firstLine="640"/>
        <w:rPr>
          <w:rFonts w:eastAsia="仿宋_GB2312"/>
          <w:sz w:val="32"/>
          <w:szCs w:val="32"/>
        </w:rPr>
      </w:pPr>
    </w:p>
    <w:p w:rsidR="00DF33A7" w:rsidRDefault="00607BE2">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DF33A7" w:rsidRDefault="00607BE2">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DF33A7" w:rsidRDefault="00607BE2">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DF33A7" w:rsidRDefault="00DF33A7">
      <w:pPr>
        <w:widowControl/>
        <w:jc w:val="left"/>
        <w:rPr>
          <w:rFonts w:eastAsia="黑体"/>
          <w:sz w:val="44"/>
          <w:szCs w:val="44"/>
        </w:rPr>
        <w:sectPr w:rsidR="00DF33A7">
          <w:footerReference w:type="default" r:id="rId14"/>
          <w:pgSz w:w="11906" w:h="16838"/>
          <w:pgMar w:top="1440" w:right="1800" w:bottom="1440" w:left="1800" w:header="851" w:footer="992" w:gutter="0"/>
          <w:pgNumType w:start="1"/>
          <w:cols w:space="720"/>
          <w:docGrid w:type="lines" w:linePitch="312"/>
        </w:sectPr>
      </w:pPr>
    </w:p>
    <w:p w:rsidR="00DF33A7" w:rsidRDefault="00DF33A7">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DF33A7" w:rsidRDefault="00607BE2">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8"/>
    </w:p>
    <w:p w:rsidR="00DF33A7" w:rsidRDefault="00DF33A7">
      <w:pPr>
        <w:pStyle w:val="2"/>
        <w:adjustRightInd w:val="0"/>
        <w:snapToGrid w:val="0"/>
        <w:spacing w:line="400" w:lineRule="exact"/>
        <w:jc w:val="center"/>
        <w:rPr>
          <w:rFonts w:ascii="Times New Roman" w:eastAsia="黑体" w:hAnsi="Times New Roman" w:cs="Times New Roman"/>
          <w:b w:val="0"/>
          <w:bCs w:val="0"/>
          <w:sz w:val="28"/>
          <w:szCs w:val="28"/>
        </w:rPr>
      </w:pPr>
    </w:p>
    <w:p w:rsidR="00DF33A7" w:rsidRDefault="00607BE2">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DF33A7" w:rsidRDefault="00607BE2">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DF33A7" w:rsidRDefault="00607BE2">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DF33A7" w:rsidRDefault="00607BE2">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DF33A7" w:rsidRDefault="00DF33A7">
      <w:pPr>
        <w:spacing w:line="400" w:lineRule="exact"/>
        <w:rPr>
          <w:sz w:val="24"/>
          <w:szCs w:val="24"/>
        </w:rPr>
      </w:pPr>
    </w:p>
    <w:p w:rsidR="00DF33A7" w:rsidRDefault="00607BE2" w:rsidP="007A1812">
      <w:pPr>
        <w:pStyle w:val="a6"/>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DF33A7" w:rsidRDefault="00607BE2">
      <w:pPr>
        <w:numPr>
          <w:ilvl w:val="0"/>
          <w:numId w:val="2"/>
        </w:numPr>
        <w:adjustRightInd w:val="0"/>
        <w:snapToGrid w:val="0"/>
        <w:spacing w:line="360" w:lineRule="auto"/>
        <w:ind w:firstLineChars="200" w:firstLine="448"/>
        <w:rPr>
          <w:b/>
          <w:sz w:val="24"/>
          <w:szCs w:val="24"/>
        </w:rPr>
      </w:pPr>
      <w:r>
        <w:rPr>
          <w:b/>
          <w:sz w:val="24"/>
          <w:szCs w:val="24"/>
        </w:rPr>
        <w:t>项目信息</w:t>
      </w:r>
    </w:p>
    <w:p w:rsidR="00DF33A7" w:rsidRDefault="00607BE2" w:rsidP="007A1812">
      <w:pPr>
        <w:pStyle w:val="a6"/>
        <w:numPr>
          <w:ilvl w:val="0"/>
          <w:numId w:val="3"/>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DF33A7" w:rsidRDefault="00607BE2">
      <w:pPr>
        <w:pStyle w:val="a6"/>
        <w:tabs>
          <w:tab w:val="left" w:pos="999"/>
        </w:tabs>
        <w:adjustRightInd w:val="0"/>
        <w:snapToGrid w:val="0"/>
        <w:spacing w:line="360" w:lineRule="auto"/>
      </w:pPr>
      <w:r>
        <w:t xml:space="preserve">         采购项目编号：</w:t>
      </w:r>
      <w:r>
        <w:rPr>
          <w:u w:val="single"/>
        </w:rPr>
        <w:t xml:space="preserve">                                          </w:t>
      </w:r>
    </w:p>
    <w:p w:rsidR="00DF33A7" w:rsidRDefault="00607BE2" w:rsidP="007A1812">
      <w:pPr>
        <w:pStyle w:val="a6"/>
        <w:adjustRightInd w:val="0"/>
        <w:snapToGrid w:val="0"/>
        <w:spacing w:line="360" w:lineRule="auto"/>
        <w:ind w:firstLineChars="200" w:firstLine="446"/>
      </w:pPr>
      <w:r>
        <w:t>（2）采购计划编号：</w:t>
      </w:r>
      <w:r>
        <w:rPr>
          <w:u w:val="single"/>
        </w:rPr>
        <w:t xml:space="preserve">                                          </w:t>
      </w:r>
      <w:r>
        <w:t xml:space="preserve"> </w:t>
      </w:r>
    </w:p>
    <w:p w:rsidR="00DF33A7" w:rsidRDefault="00607BE2" w:rsidP="007A1812">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DF33A7" w:rsidRDefault="00607BE2" w:rsidP="007A1812">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proofErr w:type="gramStart"/>
      <w:r>
        <w:rPr>
          <w:sz w:val="24"/>
          <w:szCs w:val="24"/>
          <w:lang w:val="en"/>
        </w:rPr>
        <w:t>个</w:t>
      </w:r>
      <w:proofErr w:type="gramEnd"/>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DF33A7" w:rsidRDefault="00607BE2" w:rsidP="007A1812">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DF33A7" w:rsidRDefault="00607BE2" w:rsidP="007A1812">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DF33A7" w:rsidRDefault="00607BE2" w:rsidP="007A1812">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DF33A7" w:rsidRDefault="00607BE2" w:rsidP="007A1812">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DF33A7" w:rsidRDefault="00607BE2" w:rsidP="007A1812">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DF33A7" w:rsidRDefault="00607BE2">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DF33A7" w:rsidRDefault="00607BE2">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DF33A7" w:rsidRDefault="00607BE2">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DF33A7" w:rsidRDefault="00607BE2">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DF33A7" w:rsidRDefault="00607BE2">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rsidR="00DF33A7" w:rsidRDefault="00607BE2">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DF33A7" w:rsidRDefault="00607BE2">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DF33A7" w:rsidRDefault="00607BE2">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DF33A7" w:rsidRDefault="00607BE2">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DF33A7" w:rsidRDefault="00607BE2" w:rsidP="007A1812">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DF33A7" w:rsidRDefault="00607BE2">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DF33A7" w:rsidRDefault="00607BE2">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DF33A7" w:rsidRDefault="00607BE2">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DF33A7" w:rsidRDefault="00607BE2">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DF33A7" w:rsidRDefault="00607BE2" w:rsidP="007A1812">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DF33A7" w:rsidRDefault="00607BE2" w:rsidP="007A1812">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DF33A7" w:rsidRDefault="00607BE2" w:rsidP="007A1812">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DF33A7" w:rsidRDefault="00607BE2" w:rsidP="007A1812">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DF33A7" w:rsidRDefault="00607BE2" w:rsidP="007A1812">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DF33A7" w:rsidRDefault="00607BE2" w:rsidP="007A1812">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DF33A7" w:rsidRDefault="00607BE2" w:rsidP="007A1812">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DF33A7" w:rsidRDefault="00607BE2">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DF33A7" w:rsidRDefault="00607BE2">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DF33A7" w:rsidRDefault="00607BE2" w:rsidP="007A1812">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DF33A7" w:rsidRDefault="00607BE2" w:rsidP="007A1812">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DF33A7" w:rsidRDefault="00607BE2" w:rsidP="007A1812">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DF33A7" w:rsidRDefault="00607BE2" w:rsidP="007A1812">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DF33A7" w:rsidRDefault="00607BE2">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DF33A7" w:rsidRDefault="00607BE2">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DF33A7" w:rsidRDefault="00607BE2">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DF33A7" w:rsidRDefault="00607BE2">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DF33A7" w:rsidRDefault="00607BE2">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DF33A7" w:rsidRDefault="00607BE2">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DF33A7" w:rsidRDefault="00607BE2">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DF33A7" w:rsidRDefault="00607BE2">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DF33A7" w:rsidRDefault="00607BE2">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DF33A7" w:rsidRDefault="00607BE2">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rsidR="00DF33A7" w:rsidRDefault="00607BE2">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DF33A7" w:rsidRDefault="00607BE2">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DF33A7" w:rsidRDefault="00607BE2">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DF33A7" w:rsidRDefault="00607BE2" w:rsidP="007A1812">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DF33A7" w:rsidRDefault="00607BE2">
      <w:pPr>
        <w:numPr>
          <w:ilvl w:val="0"/>
          <w:numId w:val="2"/>
        </w:numPr>
        <w:adjustRightInd w:val="0"/>
        <w:snapToGrid w:val="0"/>
        <w:spacing w:line="360" w:lineRule="auto"/>
        <w:ind w:firstLineChars="200" w:firstLine="448"/>
        <w:rPr>
          <w:b/>
          <w:sz w:val="24"/>
          <w:szCs w:val="24"/>
        </w:rPr>
      </w:pPr>
      <w:r>
        <w:rPr>
          <w:b/>
          <w:sz w:val="24"/>
          <w:szCs w:val="24"/>
        </w:rPr>
        <w:t>合同金额</w:t>
      </w:r>
    </w:p>
    <w:p w:rsidR="00DF33A7" w:rsidRDefault="00607BE2" w:rsidP="007A1812">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DF33A7" w:rsidRDefault="00607BE2">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DF33A7" w:rsidRDefault="00607BE2">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DF33A7" w:rsidRDefault="00607BE2">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DF33A7" w:rsidRDefault="00607BE2">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DF33A7" w:rsidRDefault="00607BE2">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DF33A7" w:rsidRDefault="00607BE2" w:rsidP="007A1812">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DF33A7" w:rsidRDefault="00607BE2">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DF33A7" w:rsidRDefault="00607BE2" w:rsidP="007A1812">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DF33A7" w:rsidRDefault="00607BE2" w:rsidP="007A1812">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DF33A7" w:rsidRDefault="00607BE2" w:rsidP="007A1812">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DF33A7" w:rsidRDefault="00607BE2" w:rsidP="007A1812">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DF33A7" w:rsidRDefault="00607BE2">
      <w:pPr>
        <w:numPr>
          <w:ilvl w:val="0"/>
          <w:numId w:val="2"/>
        </w:numPr>
        <w:adjustRightInd w:val="0"/>
        <w:snapToGrid w:val="0"/>
        <w:spacing w:line="360" w:lineRule="auto"/>
        <w:ind w:firstLineChars="200" w:firstLine="448"/>
        <w:rPr>
          <w:b/>
          <w:sz w:val="24"/>
          <w:szCs w:val="24"/>
          <w:u w:val="single"/>
        </w:rPr>
      </w:pPr>
      <w:r>
        <w:rPr>
          <w:b/>
          <w:sz w:val="24"/>
          <w:szCs w:val="24"/>
        </w:rPr>
        <w:t>合同履行</w:t>
      </w:r>
    </w:p>
    <w:p w:rsidR="00DF33A7" w:rsidRDefault="00607BE2" w:rsidP="007A1812">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DF33A7" w:rsidRDefault="00607BE2" w:rsidP="007A1812">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DF33A7" w:rsidRDefault="00607BE2" w:rsidP="007A1812">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DF33A7" w:rsidRDefault="00607BE2">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DF33A7" w:rsidRDefault="00607BE2">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DF33A7" w:rsidRDefault="00607BE2" w:rsidP="007A1812">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DF33A7" w:rsidRDefault="00607BE2" w:rsidP="007A1812">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DF33A7" w:rsidRDefault="00607BE2" w:rsidP="007A1812">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DF33A7" w:rsidRDefault="00607BE2">
      <w:pPr>
        <w:numPr>
          <w:ilvl w:val="0"/>
          <w:numId w:val="2"/>
        </w:numPr>
        <w:adjustRightInd w:val="0"/>
        <w:snapToGrid w:val="0"/>
        <w:spacing w:line="360" w:lineRule="auto"/>
        <w:ind w:firstLineChars="200" w:firstLine="448"/>
        <w:rPr>
          <w:b/>
          <w:sz w:val="24"/>
          <w:szCs w:val="24"/>
        </w:rPr>
      </w:pPr>
      <w:r>
        <w:rPr>
          <w:b/>
          <w:sz w:val="24"/>
          <w:szCs w:val="24"/>
        </w:rPr>
        <w:t>合同验收</w:t>
      </w:r>
    </w:p>
    <w:p w:rsidR="00DF33A7" w:rsidRDefault="00607BE2" w:rsidP="007A1812">
      <w:pPr>
        <w:numPr>
          <w:ilvl w:val="0"/>
          <w:numId w:val="4"/>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DF33A7" w:rsidRDefault="00607BE2">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DF33A7" w:rsidRDefault="00607BE2">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DF33A7" w:rsidRDefault="00607BE2" w:rsidP="007A1812">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DF33A7" w:rsidRDefault="00607BE2" w:rsidP="007A1812">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DF33A7" w:rsidRDefault="00607BE2" w:rsidP="007A1812">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DF33A7" w:rsidRDefault="00607BE2" w:rsidP="007A1812">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DF33A7" w:rsidRDefault="00607BE2" w:rsidP="007A1812">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DF33A7" w:rsidRDefault="00607BE2" w:rsidP="007A1812">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DF33A7" w:rsidRDefault="00607BE2" w:rsidP="007A1812">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DF33A7" w:rsidRDefault="00607BE2" w:rsidP="007A1812">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DF33A7" w:rsidRDefault="00607BE2" w:rsidP="007A1812">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DF33A7" w:rsidRDefault="00607BE2">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DF33A7" w:rsidRDefault="00607BE2" w:rsidP="007A1812">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DF33A7" w:rsidRDefault="00607BE2" w:rsidP="007A1812">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DF33A7" w:rsidRDefault="00607BE2" w:rsidP="007A1812">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DF33A7" w:rsidRDefault="00607BE2">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DF33A7" w:rsidRDefault="00607BE2" w:rsidP="007A1812">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DF33A7" w:rsidRDefault="00607BE2">
      <w:pPr>
        <w:numPr>
          <w:ilvl w:val="0"/>
          <w:numId w:val="2"/>
        </w:numPr>
        <w:adjustRightInd w:val="0"/>
        <w:snapToGrid w:val="0"/>
        <w:spacing w:line="360" w:lineRule="auto"/>
        <w:ind w:firstLineChars="200" w:firstLine="448"/>
        <w:rPr>
          <w:b/>
          <w:sz w:val="24"/>
          <w:szCs w:val="24"/>
        </w:rPr>
      </w:pPr>
      <w:r>
        <w:rPr>
          <w:b/>
          <w:sz w:val="24"/>
          <w:szCs w:val="24"/>
        </w:rPr>
        <w:t>组成合同的文件</w:t>
      </w:r>
    </w:p>
    <w:p w:rsidR="00DF33A7" w:rsidRDefault="00607BE2" w:rsidP="007A1812">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DF33A7" w:rsidRDefault="00607BE2" w:rsidP="007A1812">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DF33A7" w:rsidRDefault="00607BE2" w:rsidP="007A1812">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DF33A7" w:rsidRDefault="00607BE2" w:rsidP="007A1812">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DF33A7" w:rsidRDefault="00607BE2" w:rsidP="007A1812">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DF33A7" w:rsidRDefault="00607BE2" w:rsidP="007A1812">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DF33A7" w:rsidRDefault="00607BE2" w:rsidP="007A1812">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DF33A7" w:rsidRDefault="00607BE2" w:rsidP="007A1812">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DF33A7" w:rsidRDefault="00607BE2">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DF33A7" w:rsidRDefault="00607BE2">
      <w:pPr>
        <w:numPr>
          <w:ilvl w:val="0"/>
          <w:numId w:val="2"/>
        </w:numPr>
        <w:adjustRightInd w:val="0"/>
        <w:snapToGrid w:val="0"/>
        <w:spacing w:line="360" w:lineRule="auto"/>
        <w:ind w:firstLineChars="200" w:firstLine="448"/>
        <w:rPr>
          <w:b/>
          <w:sz w:val="24"/>
          <w:szCs w:val="24"/>
        </w:rPr>
      </w:pPr>
      <w:r>
        <w:rPr>
          <w:b/>
          <w:sz w:val="24"/>
          <w:szCs w:val="24"/>
        </w:rPr>
        <w:t>合同生效</w:t>
      </w:r>
    </w:p>
    <w:p w:rsidR="00DF33A7" w:rsidRDefault="00607BE2" w:rsidP="007A1812">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DF33A7" w:rsidRDefault="00607BE2">
      <w:pPr>
        <w:numPr>
          <w:ilvl w:val="0"/>
          <w:numId w:val="2"/>
        </w:numPr>
        <w:adjustRightInd w:val="0"/>
        <w:snapToGrid w:val="0"/>
        <w:spacing w:line="360" w:lineRule="auto"/>
        <w:ind w:firstLineChars="200" w:firstLine="448"/>
        <w:rPr>
          <w:b/>
          <w:sz w:val="24"/>
          <w:szCs w:val="24"/>
        </w:rPr>
      </w:pPr>
      <w:r>
        <w:rPr>
          <w:b/>
          <w:sz w:val="24"/>
          <w:szCs w:val="24"/>
        </w:rPr>
        <w:t>合同份数</w:t>
      </w:r>
    </w:p>
    <w:p w:rsidR="00DF33A7" w:rsidRDefault="00607BE2" w:rsidP="007A1812">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DF33A7" w:rsidRDefault="00607BE2" w:rsidP="007A1812">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DF33A7" w:rsidRDefault="00607BE2" w:rsidP="007A1812">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DF33A7" w:rsidRDefault="00607BE2" w:rsidP="007A1812">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DF33A7">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DF33A7" w:rsidRDefault="00607BE2">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DF33A7" w:rsidRDefault="00607BE2">
            <w:pPr>
              <w:adjustRightInd w:val="0"/>
              <w:snapToGrid w:val="0"/>
              <w:spacing w:line="300" w:lineRule="exact"/>
              <w:jc w:val="center"/>
              <w:rPr>
                <w:szCs w:val="24"/>
              </w:rPr>
            </w:pPr>
            <w:r>
              <w:rPr>
                <w:szCs w:val="21"/>
              </w:rPr>
              <w:t>乙方（供应商）</w:t>
            </w:r>
          </w:p>
        </w:tc>
      </w:tr>
      <w:tr w:rsidR="00DF33A7">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DF33A7" w:rsidRDefault="00607BE2">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DF33A7" w:rsidRDefault="00DF33A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F33A7" w:rsidRDefault="00607BE2">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DF33A7" w:rsidRDefault="00DF33A7">
            <w:pPr>
              <w:adjustRightInd w:val="0"/>
              <w:snapToGrid w:val="0"/>
              <w:spacing w:line="300" w:lineRule="exact"/>
              <w:jc w:val="center"/>
              <w:rPr>
                <w:spacing w:val="20"/>
                <w:szCs w:val="21"/>
              </w:rPr>
            </w:pPr>
          </w:p>
        </w:tc>
      </w:tr>
      <w:tr w:rsidR="00DF33A7">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DF33A7" w:rsidRDefault="00607BE2">
            <w:pPr>
              <w:adjustRightInd w:val="0"/>
              <w:snapToGrid w:val="0"/>
              <w:spacing w:line="300" w:lineRule="exact"/>
              <w:jc w:val="center"/>
              <w:rPr>
                <w:szCs w:val="21"/>
              </w:rPr>
            </w:pPr>
            <w:r>
              <w:rPr>
                <w:szCs w:val="21"/>
              </w:rPr>
              <w:t>法定代表人</w:t>
            </w:r>
          </w:p>
          <w:p w:rsidR="00DF33A7" w:rsidRDefault="00607BE2">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DF33A7" w:rsidRDefault="00DF33A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F33A7" w:rsidRDefault="00607BE2">
            <w:pPr>
              <w:adjustRightInd w:val="0"/>
              <w:snapToGrid w:val="0"/>
              <w:spacing w:line="300" w:lineRule="exact"/>
              <w:jc w:val="center"/>
              <w:rPr>
                <w:szCs w:val="21"/>
              </w:rPr>
            </w:pPr>
            <w:r>
              <w:rPr>
                <w:szCs w:val="21"/>
              </w:rPr>
              <w:t>法定代表人</w:t>
            </w:r>
          </w:p>
          <w:p w:rsidR="00DF33A7" w:rsidRDefault="00607BE2">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DF33A7" w:rsidRDefault="00DF33A7">
            <w:pPr>
              <w:adjustRightInd w:val="0"/>
              <w:snapToGrid w:val="0"/>
              <w:spacing w:line="300" w:lineRule="exact"/>
              <w:jc w:val="center"/>
              <w:rPr>
                <w:szCs w:val="21"/>
              </w:rPr>
            </w:pPr>
          </w:p>
        </w:tc>
      </w:tr>
      <w:tr w:rsidR="00DF33A7">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DF33A7" w:rsidRDefault="00DF33A7">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DF33A7" w:rsidRDefault="00DF33A7">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F33A7" w:rsidRDefault="00607BE2">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DF33A7" w:rsidRDefault="00DF33A7">
            <w:pPr>
              <w:adjustRightInd w:val="0"/>
              <w:snapToGrid w:val="0"/>
              <w:spacing w:line="300" w:lineRule="exact"/>
              <w:jc w:val="center"/>
              <w:rPr>
                <w:spacing w:val="20"/>
                <w:szCs w:val="21"/>
              </w:rPr>
            </w:pPr>
          </w:p>
        </w:tc>
      </w:tr>
      <w:tr w:rsidR="00DF33A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F33A7" w:rsidRDefault="00607BE2">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DF33A7" w:rsidRDefault="00DF33A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F33A7" w:rsidRDefault="00607BE2">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DF33A7" w:rsidRDefault="00DF33A7">
            <w:pPr>
              <w:adjustRightInd w:val="0"/>
              <w:snapToGrid w:val="0"/>
              <w:spacing w:line="300" w:lineRule="exact"/>
              <w:jc w:val="center"/>
              <w:rPr>
                <w:spacing w:val="20"/>
                <w:szCs w:val="21"/>
              </w:rPr>
            </w:pPr>
          </w:p>
        </w:tc>
      </w:tr>
      <w:tr w:rsidR="00DF33A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F33A7" w:rsidRDefault="00607BE2">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DF33A7" w:rsidRDefault="00DF33A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F33A7" w:rsidRDefault="00607BE2">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DF33A7" w:rsidRDefault="00DF33A7">
            <w:pPr>
              <w:adjustRightInd w:val="0"/>
              <w:snapToGrid w:val="0"/>
              <w:spacing w:line="300" w:lineRule="exact"/>
              <w:jc w:val="center"/>
              <w:rPr>
                <w:spacing w:val="20"/>
                <w:szCs w:val="21"/>
              </w:rPr>
            </w:pPr>
          </w:p>
        </w:tc>
      </w:tr>
      <w:tr w:rsidR="00DF33A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F33A7" w:rsidRDefault="00607BE2">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DF33A7" w:rsidRDefault="00DF33A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F33A7" w:rsidRDefault="00607BE2">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DF33A7" w:rsidRDefault="00DF33A7">
            <w:pPr>
              <w:adjustRightInd w:val="0"/>
              <w:snapToGrid w:val="0"/>
              <w:spacing w:line="300" w:lineRule="exact"/>
              <w:jc w:val="center"/>
              <w:rPr>
                <w:spacing w:val="20"/>
                <w:szCs w:val="21"/>
              </w:rPr>
            </w:pPr>
          </w:p>
        </w:tc>
      </w:tr>
      <w:tr w:rsidR="00DF33A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F33A7" w:rsidRDefault="00607BE2">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DF33A7" w:rsidRDefault="00DF33A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F33A7" w:rsidRDefault="00607BE2">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DF33A7" w:rsidRDefault="00DF33A7">
            <w:pPr>
              <w:adjustRightInd w:val="0"/>
              <w:snapToGrid w:val="0"/>
              <w:spacing w:line="300" w:lineRule="exact"/>
              <w:jc w:val="center"/>
              <w:rPr>
                <w:spacing w:val="20"/>
                <w:szCs w:val="21"/>
              </w:rPr>
            </w:pPr>
          </w:p>
        </w:tc>
      </w:tr>
      <w:tr w:rsidR="00DF33A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F33A7" w:rsidRDefault="00607BE2">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DF33A7" w:rsidRDefault="00DF33A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F33A7" w:rsidRDefault="00607BE2">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DF33A7" w:rsidRDefault="00DF33A7">
            <w:pPr>
              <w:adjustRightInd w:val="0"/>
              <w:snapToGrid w:val="0"/>
              <w:spacing w:line="300" w:lineRule="exact"/>
              <w:jc w:val="center"/>
              <w:rPr>
                <w:spacing w:val="20"/>
                <w:szCs w:val="21"/>
              </w:rPr>
            </w:pPr>
          </w:p>
        </w:tc>
      </w:tr>
      <w:tr w:rsidR="00DF33A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F33A7" w:rsidRDefault="00607BE2">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DF33A7" w:rsidRDefault="00DF33A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F33A7" w:rsidRDefault="00607BE2">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DF33A7" w:rsidRDefault="00DF33A7">
            <w:pPr>
              <w:adjustRightInd w:val="0"/>
              <w:snapToGrid w:val="0"/>
              <w:spacing w:line="300" w:lineRule="exact"/>
              <w:jc w:val="center"/>
              <w:rPr>
                <w:spacing w:val="20"/>
                <w:szCs w:val="21"/>
              </w:rPr>
            </w:pPr>
          </w:p>
        </w:tc>
      </w:tr>
      <w:tr w:rsidR="00DF33A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F33A7" w:rsidRDefault="00607BE2">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DF33A7" w:rsidRDefault="00DF33A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F33A7" w:rsidRDefault="00607BE2">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DF33A7" w:rsidRDefault="00DF33A7">
            <w:pPr>
              <w:adjustRightInd w:val="0"/>
              <w:snapToGrid w:val="0"/>
              <w:spacing w:line="300" w:lineRule="exact"/>
              <w:jc w:val="center"/>
              <w:rPr>
                <w:spacing w:val="20"/>
                <w:szCs w:val="21"/>
              </w:rPr>
            </w:pPr>
          </w:p>
        </w:tc>
      </w:tr>
      <w:tr w:rsidR="00DF33A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F33A7" w:rsidRDefault="00DF33A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F33A7" w:rsidRDefault="00DF33A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F33A7" w:rsidRDefault="00607BE2">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DF33A7" w:rsidRDefault="00DF33A7">
            <w:pPr>
              <w:adjustRightInd w:val="0"/>
              <w:snapToGrid w:val="0"/>
              <w:spacing w:line="300" w:lineRule="exact"/>
              <w:jc w:val="center"/>
              <w:rPr>
                <w:spacing w:val="20"/>
                <w:szCs w:val="21"/>
              </w:rPr>
            </w:pPr>
          </w:p>
        </w:tc>
      </w:tr>
      <w:tr w:rsidR="00DF33A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F33A7" w:rsidRDefault="00DF33A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F33A7" w:rsidRDefault="00DF33A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F33A7" w:rsidRDefault="00607BE2">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DF33A7" w:rsidRDefault="00DF33A7">
            <w:pPr>
              <w:adjustRightInd w:val="0"/>
              <w:snapToGrid w:val="0"/>
              <w:spacing w:line="300" w:lineRule="exact"/>
              <w:jc w:val="center"/>
              <w:rPr>
                <w:spacing w:val="20"/>
                <w:szCs w:val="21"/>
              </w:rPr>
            </w:pPr>
          </w:p>
        </w:tc>
      </w:tr>
      <w:tr w:rsidR="00DF33A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F33A7" w:rsidRDefault="00DF33A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F33A7" w:rsidRDefault="00DF33A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F33A7" w:rsidRDefault="00607BE2">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DF33A7" w:rsidRDefault="00DF33A7">
            <w:pPr>
              <w:adjustRightInd w:val="0"/>
              <w:snapToGrid w:val="0"/>
              <w:spacing w:line="300" w:lineRule="exact"/>
              <w:jc w:val="center"/>
              <w:rPr>
                <w:spacing w:val="20"/>
                <w:szCs w:val="21"/>
              </w:rPr>
            </w:pPr>
          </w:p>
        </w:tc>
      </w:tr>
      <w:tr w:rsidR="00DF33A7">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DF33A7" w:rsidRDefault="00607BE2">
            <w:pPr>
              <w:pStyle w:val="a6"/>
              <w:adjustRightInd w:val="0"/>
              <w:snapToGrid w:val="0"/>
              <w:spacing w:beforeLines="50" w:before="142" w:line="360" w:lineRule="auto"/>
              <w:rPr>
                <w:spacing w:val="20"/>
                <w:szCs w:val="21"/>
              </w:rPr>
            </w:pPr>
            <w:r>
              <w:rPr>
                <w:szCs w:val="21"/>
              </w:rPr>
              <w:t>注：涉及联合体或其他合同主体的信息应按上表格式加列。</w:t>
            </w:r>
          </w:p>
        </w:tc>
      </w:tr>
    </w:tbl>
    <w:p w:rsidR="00DF33A7" w:rsidRDefault="00607BE2">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9"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9"/>
    </w:p>
    <w:p w:rsidR="00DF33A7" w:rsidRDefault="00607BE2">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DF33A7" w:rsidRDefault="00607BE2" w:rsidP="007A181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DF33A7" w:rsidRDefault="00607BE2" w:rsidP="007A181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DF33A7" w:rsidRDefault="00607BE2" w:rsidP="007A181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DF33A7" w:rsidRDefault="00607BE2" w:rsidP="007A181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DF33A7" w:rsidRDefault="00607BE2" w:rsidP="007A1812">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DF33A7" w:rsidRDefault="00607BE2" w:rsidP="007A1812">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DF33A7" w:rsidRDefault="00607BE2" w:rsidP="007A1812">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DF33A7" w:rsidRDefault="00607BE2" w:rsidP="007A1812">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DF33A7" w:rsidRDefault="00607BE2" w:rsidP="007A1812">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DF33A7" w:rsidRDefault="00607BE2" w:rsidP="007A1812">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Pr>
          <w:color w:val="000000" w:themeColor="text1"/>
          <w:sz w:val="24"/>
          <w:szCs w:val="24"/>
        </w:rPr>
        <w:t>商履行</w:t>
      </w:r>
      <w:proofErr w:type="gramEnd"/>
      <w:r>
        <w:rPr>
          <w:color w:val="000000" w:themeColor="text1"/>
          <w:sz w:val="24"/>
          <w:szCs w:val="24"/>
        </w:rPr>
        <w:t>合同的行为。</w:t>
      </w:r>
    </w:p>
    <w:p w:rsidR="00DF33A7" w:rsidRDefault="00607BE2" w:rsidP="007A1812">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DF33A7" w:rsidRDefault="00607BE2" w:rsidP="007A1812">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DF33A7" w:rsidRDefault="00607BE2">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DF33A7" w:rsidRDefault="00607BE2" w:rsidP="007A1812">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DF33A7" w:rsidRDefault="00607BE2">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DF33A7" w:rsidRDefault="00607BE2" w:rsidP="007A181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DF33A7" w:rsidRDefault="00607BE2">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DF33A7" w:rsidRDefault="00607BE2" w:rsidP="007A181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DF33A7" w:rsidRDefault="00607BE2" w:rsidP="007A181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DF33A7" w:rsidRDefault="00607BE2" w:rsidP="007A181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DF33A7" w:rsidRDefault="00607BE2" w:rsidP="007A1812">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themeColor="text1"/>
          <w:sz w:val="24"/>
          <w:szCs w:val="24"/>
        </w:rPr>
        <w:t>视为验收通过。</w:t>
      </w:r>
    </w:p>
    <w:p w:rsidR="00DF33A7" w:rsidRDefault="00607BE2" w:rsidP="007A181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DF33A7" w:rsidRDefault="00607BE2" w:rsidP="007A181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DF33A7" w:rsidRDefault="00607BE2">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DF33A7" w:rsidRDefault="00607BE2" w:rsidP="007A181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DF33A7" w:rsidRDefault="00607BE2" w:rsidP="007A181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DF33A7" w:rsidRDefault="00607BE2" w:rsidP="007A1812">
      <w:pPr>
        <w:pStyle w:val="a5"/>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rsidR="00DF33A7" w:rsidRDefault="00607BE2" w:rsidP="007A1812">
      <w:pPr>
        <w:pStyle w:val="a5"/>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DF33A7" w:rsidRDefault="00607BE2">
      <w:pPr>
        <w:numPr>
          <w:ilvl w:val="0"/>
          <w:numId w:val="6"/>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DF33A7" w:rsidRDefault="00607BE2" w:rsidP="007A181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DF33A7" w:rsidRDefault="00607BE2" w:rsidP="007A1812">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DF33A7" w:rsidRDefault="00607BE2">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DF33A7" w:rsidRDefault="00607BE2" w:rsidP="007A181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DF33A7" w:rsidRDefault="00607BE2" w:rsidP="007A1812">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DF33A7" w:rsidRDefault="00607BE2" w:rsidP="007A1812">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DF33A7" w:rsidRDefault="00607BE2" w:rsidP="007A181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DF33A7" w:rsidRDefault="00607BE2" w:rsidP="007A181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DF33A7" w:rsidRDefault="00607BE2">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DF33A7" w:rsidRDefault="00607BE2">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DF33A7" w:rsidRDefault="00607BE2" w:rsidP="007A1812">
      <w:pPr>
        <w:pStyle w:val="a7"/>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DF33A7" w:rsidRDefault="00607BE2" w:rsidP="007A181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DF33A7" w:rsidRDefault="00607BE2" w:rsidP="007A1812">
      <w:pPr>
        <w:pStyle w:val="a7"/>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DF33A7" w:rsidRDefault="00607BE2" w:rsidP="007A181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DF33A7" w:rsidRDefault="00607BE2" w:rsidP="007A181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DF33A7" w:rsidRDefault="00607BE2" w:rsidP="007A1812">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DF33A7" w:rsidRDefault="00607BE2" w:rsidP="007A181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DF33A7" w:rsidRDefault="00607BE2" w:rsidP="007A181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DF33A7" w:rsidRDefault="00607BE2" w:rsidP="007A181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DF33A7" w:rsidRDefault="00607BE2" w:rsidP="007A181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DF33A7" w:rsidRDefault="00607BE2" w:rsidP="007A1812">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DF33A7" w:rsidRDefault="00607BE2">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DF33A7" w:rsidRDefault="00607BE2" w:rsidP="007A181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DF33A7" w:rsidRDefault="00607BE2" w:rsidP="007A181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DF33A7" w:rsidRDefault="00607BE2" w:rsidP="007A1812">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DF33A7" w:rsidRDefault="00607BE2">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DF33A7" w:rsidRDefault="00607BE2" w:rsidP="007A1812">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0" w:name="_Hlk163047038"/>
      <w:r>
        <w:rPr>
          <w:sz w:val="24"/>
          <w:szCs w:val="24"/>
        </w:rPr>
        <w:t>因违反前述约定对第三人构成侵权的，应当由乙方向第三人承担法律责任；甲方依法向第三人赔偿后，有权向乙方追偿。甲方有其他损失的，乙方应当赔偿</w:t>
      </w:r>
      <w:bookmarkEnd w:id="10"/>
      <w:r>
        <w:rPr>
          <w:sz w:val="24"/>
          <w:szCs w:val="24"/>
        </w:rPr>
        <w:t>。</w:t>
      </w:r>
    </w:p>
    <w:p w:rsidR="00DF33A7" w:rsidRDefault="00607BE2">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DF33A7" w:rsidRDefault="00607BE2" w:rsidP="007A1812">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DF33A7" w:rsidRDefault="00607BE2">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DF33A7" w:rsidRDefault="00607BE2" w:rsidP="007A1812">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DF33A7" w:rsidRDefault="00607BE2" w:rsidP="007A1812">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DF33A7" w:rsidRDefault="00607BE2">
      <w:pPr>
        <w:pStyle w:val="a5"/>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DF33A7" w:rsidRDefault="00607BE2" w:rsidP="007A1812">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DF33A7" w:rsidRDefault="00607BE2" w:rsidP="007A1812">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DF33A7" w:rsidRDefault="00607BE2" w:rsidP="007A1812">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DF33A7" w:rsidRDefault="00607BE2">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DF33A7" w:rsidRDefault="00607BE2" w:rsidP="007A1812">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DF33A7" w:rsidRDefault="00607BE2" w:rsidP="007A181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DF33A7" w:rsidRDefault="00607BE2" w:rsidP="007A181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DF33A7" w:rsidRDefault="00607BE2" w:rsidP="007A181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DF33A7" w:rsidRDefault="00607BE2" w:rsidP="007A181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DF33A7" w:rsidRDefault="00607BE2">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DF33A7" w:rsidRDefault="00607BE2" w:rsidP="007A1812">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DF33A7" w:rsidRDefault="00607BE2" w:rsidP="007A1812">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DF33A7" w:rsidRDefault="00607BE2">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DF33A7" w:rsidRDefault="00607BE2" w:rsidP="007A1812">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DF33A7" w:rsidRDefault="00607BE2" w:rsidP="007A1812">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DF33A7" w:rsidRDefault="00607BE2" w:rsidP="007A1812">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DF33A7" w:rsidRDefault="00607BE2" w:rsidP="007A181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DF33A7" w:rsidRDefault="00607BE2" w:rsidP="007A181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DF33A7" w:rsidRDefault="00607BE2" w:rsidP="007A1812">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DF33A7" w:rsidRDefault="00607BE2" w:rsidP="007A1812">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DF33A7" w:rsidRDefault="00607BE2" w:rsidP="007A1812">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DF33A7" w:rsidRDefault="00607BE2">
      <w:pPr>
        <w:numPr>
          <w:ilvl w:val="0"/>
          <w:numId w:val="7"/>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DF33A7" w:rsidRDefault="00607BE2" w:rsidP="007A1812">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DF33A7" w:rsidRDefault="00607BE2" w:rsidP="007A1812">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DF33A7" w:rsidRDefault="00607BE2" w:rsidP="007A1812">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DF33A7" w:rsidRDefault="00607BE2" w:rsidP="007A181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DF33A7" w:rsidRDefault="00607BE2" w:rsidP="007A181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DF33A7" w:rsidRDefault="00607BE2">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DF33A7" w:rsidRDefault="00607BE2" w:rsidP="007A1812">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DF33A7" w:rsidRDefault="00607BE2" w:rsidP="007A1812">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DF33A7" w:rsidRDefault="00607BE2" w:rsidP="007A1812">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DF33A7" w:rsidRDefault="00607BE2" w:rsidP="007A1812">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DF33A7" w:rsidRDefault="00607BE2">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DF33A7" w:rsidRDefault="00607BE2">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DF33A7" w:rsidRDefault="00607BE2">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DF33A7" w:rsidRDefault="00607BE2" w:rsidP="007A1812">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DF33A7" w:rsidRDefault="00607BE2" w:rsidP="007A1812">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DF33A7" w:rsidRDefault="00607BE2">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DF33A7" w:rsidRDefault="00607BE2" w:rsidP="007A1812">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DF33A7" w:rsidRDefault="00607BE2" w:rsidP="007A1812">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DF33A7" w:rsidRDefault="00607BE2" w:rsidP="007A1812">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DF33A7" w:rsidRDefault="00607BE2">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DF33A7" w:rsidRDefault="00607BE2">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DF33A7" w:rsidRDefault="00607BE2">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DF33A7" w:rsidRDefault="00607BE2">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DF33A7" w:rsidRDefault="00607BE2">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DF33A7" w:rsidRDefault="00607BE2" w:rsidP="007A1812">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DF33A7" w:rsidRDefault="00607BE2" w:rsidP="007A1812">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DF33A7" w:rsidRDefault="00607BE2" w:rsidP="007A1812">
      <w:pPr>
        <w:pStyle w:val="a5"/>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DF33A7" w:rsidRDefault="00607BE2">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DF33A7" w:rsidRDefault="00607BE2">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DF33A7" w:rsidRDefault="00607BE2">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DF33A7" w:rsidRDefault="00607BE2">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DF33A7" w:rsidRDefault="00607BE2">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DF33A7" w:rsidRDefault="00607BE2">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DF33A7" w:rsidRDefault="00607BE2" w:rsidP="007A1812">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DF33A7" w:rsidRDefault="00607BE2" w:rsidP="007A1812">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DF33A7" w:rsidRDefault="00607BE2">
      <w:pPr>
        <w:numPr>
          <w:ilvl w:val="0"/>
          <w:numId w:val="8"/>
        </w:numPr>
        <w:adjustRightInd w:val="0"/>
        <w:snapToGrid w:val="0"/>
        <w:spacing w:line="360" w:lineRule="auto"/>
        <w:ind w:firstLineChars="200" w:firstLine="448"/>
        <w:jc w:val="left"/>
        <w:rPr>
          <w:b/>
          <w:bCs/>
          <w:sz w:val="24"/>
          <w:szCs w:val="24"/>
        </w:rPr>
      </w:pPr>
      <w:r>
        <w:rPr>
          <w:b/>
          <w:bCs/>
          <w:sz w:val="24"/>
          <w:szCs w:val="24"/>
        </w:rPr>
        <w:t>合同未尽事项</w:t>
      </w:r>
    </w:p>
    <w:p w:rsidR="00DF33A7" w:rsidRDefault="00607BE2" w:rsidP="007A1812">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DF33A7" w:rsidRDefault="00607BE2" w:rsidP="007A1812">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1" w:name="_Toc20313"/>
    </w:p>
    <w:p w:rsidR="00DF33A7" w:rsidRDefault="00DF33A7">
      <w:pPr>
        <w:adjustRightInd w:val="0"/>
        <w:snapToGrid w:val="0"/>
        <w:jc w:val="center"/>
        <w:rPr>
          <w:rFonts w:eastAsia="黑体"/>
          <w:sz w:val="28"/>
          <w:szCs w:val="28"/>
        </w:rPr>
      </w:pPr>
    </w:p>
    <w:p w:rsidR="00DF33A7" w:rsidRDefault="00DF33A7">
      <w:pPr>
        <w:adjustRightInd w:val="0"/>
        <w:snapToGrid w:val="0"/>
        <w:jc w:val="center"/>
        <w:rPr>
          <w:rFonts w:eastAsia="黑体"/>
          <w:sz w:val="28"/>
          <w:szCs w:val="28"/>
        </w:rPr>
      </w:pPr>
    </w:p>
    <w:p w:rsidR="00DF33A7" w:rsidRDefault="00607BE2">
      <w:pPr>
        <w:adjustRightInd w:val="0"/>
        <w:snapToGrid w:val="0"/>
        <w:jc w:val="center"/>
        <w:rPr>
          <w:rFonts w:eastAsia="黑体"/>
          <w:sz w:val="28"/>
          <w:szCs w:val="28"/>
        </w:rPr>
      </w:pPr>
      <w:r>
        <w:rPr>
          <w:rFonts w:eastAsia="黑体"/>
          <w:sz w:val="28"/>
          <w:szCs w:val="28"/>
        </w:rPr>
        <w:br w:type="page"/>
      </w:r>
    </w:p>
    <w:p w:rsidR="00DF33A7" w:rsidRDefault="00607BE2">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DF33A7">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DF33A7" w:rsidRDefault="00607BE2">
            <w:pPr>
              <w:adjustRightInd w:val="0"/>
              <w:snapToGrid w:val="0"/>
              <w:jc w:val="center"/>
              <w:rPr>
                <w:szCs w:val="21"/>
              </w:rPr>
            </w:pPr>
            <w:r>
              <w:rPr>
                <w:szCs w:val="21"/>
              </w:rPr>
              <w:t>第二节</w:t>
            </w:r>
          </w:p>
          <w:p w:rsidR="00DF33A7" w:rsidRDefault="00607BE2">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DF33A7" w:rsidRDefault="00607BE2">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DF33A7" w:rsidRDefault="00DF33A7">
            <w:pPr>
              <w:adjustRightInd w:val="0"/>
              <w:snapToGrid w:val="0"/>
              <w:jc w:val="left"/>
              <w:rPr>
                <w:szCs w:val="21"/>
              </w:rPr>
            </w:pPr>
          </w:p>
        </w:tc>
      </w:tr>
      <w:tr w:rsidR="00DF33A7">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DF33A7" w:rsidRDefault="00607BE2">
            <w:pPr>
              <w:adjustRightInd w:val="0"/>
              <w:snapToGrid w:val="0"/>
              <w:jc w:val="center"/>
              <w:rPr>
                <w:szCs w:val="21"/>
              </w:rPr>
            </w:pPr>
            <w:r>
              <w:rPr>
                <w:szCs w:val="21"/>
              </w:rPr>
              <w:t>第二节</w:t>
            </w:r>
          </w:p>
          <w:p w:rsidR="00DF33A7" w:rsidRDefault="00607BE2">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F33A7" w:rsidRDefault="00607BE2">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DF33A7" w:rsidRDefault="00DF33A7">
            <w:pPr>
              <w:adjustRightInd w:val="0"/>
              <w:snapToGrid w:val="0"/>
              <w:jc w:val="left"/>
              <w:rPr>
                <w:szCs w:val="21"/>
              </w:rPr>
            </w:pPr>
          </w:p>
        </w:tc>
      </w:tr>
      <w:tr w:rsidR="00DF33A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F33A7" w:rsidRDefault="00607BE2">
            <w:pPr>
              <w:adjustRightInd w:val="0"/>
              <w:snapToGrid w:val="0"/>
              <w:jc w:val="center"/>
              <w:rPr>
                <w:szCs w:val="21"/>
              </w:rPr>
            </w:pPr>
            <w:r>
              <w:rPr>
                <w:szCs w:val="21"/>
              </w:rPr>
              <w:t>第二节</w:t>
            </w:r>
          </w:p>
          <w:p w:rsidR="00DF33A7" w:rsidRDefault="00607BE2">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F33A7" w:rsidRDefault="00607BE2">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DF33A7" w:rsidRDefault="00DF33A7">
            <w:pPr>
              <w:adjustRightInd w:val="0"/>
              <w:snapToGrid w:val="0"/>
              <w:jc w:val="left"/>
              <w:rPr>
                <w:szCs w:val="21"/>
              </w:rPr>
            </w:pPr>
          </w:p>
        </w:tc>
      </w:tr>
      <w:tr w:rsidR="00DF33A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F33A7" w:rsidRDefault="00607BE2">
            <w:pPr>
              <w:adjustRightInd w:val="0"/>
              <w:snapToGrid w:val="0"/>
              <w:jc w:val="center"/>
              <w:rPr>
                <w:szCs w:val="21"/>
              </w:rPr>
            </w:pPr>
            <w:r>
              <w:rPr>
                <w:szCs w:val="21"/>
              </w:rPr>
              <w:t>第二节</w:t>
            </w:r>
          </w:p>
          <w:p w:rsidR="00DF33A7" w:rsidRDefault="00607BE2">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F33A7" w:rsidRDefault="00607BE2">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DF33A7" w:rsidRDefault="00DF33A7">
            <w:pPr>
              <w:adjustRightInd w:val="0"/>
              <w:snapToGrid w:val="0"/>
              <w:jc w:val="left"/>
              <w:rPr>
                <w:szCs w:val="21"/>
              </w:rPr>
            </w:pPr>
          </w:p>
        </w:tc>
      </w:tr>
      <w:tr w:rsidR="00DF33A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F33A7" w:rsidRDefault="00607BE2">
            <w:pPr>
              <w:adjustRightInd w:val="0"/>
              <w:snapToGrid w:val="0"/>
              <w:jc w:val="center"/>
              <w:rPr>
                <w:szCs w:val="21"/>
              </w:rPr>
            </w:pPr>
            <w:r>
              <w:rPr>
                <w:szCs w:val="21"/>
              </w:rPr>
              <w:t>第二节</w:t>
            </w:r>
          </w:p>
          <w:p w:rsidR="00DF33A7" w:rsidRDefault="00607BE2">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F33A7" w:rsidRDefault="00607BE2">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DF33A7" w:rsidRDefault="00DF33A7">
            <w:pPr>
              <w:adjustRightInd w:val="0"/>
              <w:snapToGrid w:val="0"/>
              <w:jc w:val="left"/>
              <w:rPr>
                <w:szCs w:val="21"/>
              </w:rPr>
            </w:pPr>
          </w:p>
        </w:tc>
      </w:tr>
      <w:tr w:rsidR="00DF33A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F33A7" w:rsidRDefault="00607BE2">
            <w:pPr>
              <w:adjustRightInd w:val="0"/>
              <w:snapToGrid w:val="0"/>
              <w:jc w:val="center"/>
              <w:rPr>
                <w:szCs w:val="21"/>
              </w:rPr>
            </w:pPr>
            <w:r>
              <w:rPr>
                <w:szCs w:val="21"/>
              </w:rPr>
              <w:t>第二节</w:t>
            </w:r>
          </w:p>
          <w:p w:rsidR="00DF33A7" w:rsidRDefault="00607BE2">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F33A7" w:rsidRDefault="00607BE2">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DF33A7" w:rsidRDefault="00DF33A7">
            <w:pPr>
              <w:adjustRightInd w:val="0"/>
              <w:snapToGrid w:val="0"/>
              <w:jc w:val="left"/>
              <w:rPr>
                <w:szCs w:val="21"/>
              </w:rPr>
            </w:pPr>
          </w:p>
        </w:tc>
      </w:tr>
      <w:tr w:rsidR="00DF33A7">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DF33A7" w:rsidRDefault="00607BE2">
            <w:pPr>
              <w:adjustRightInd w:val="0"/>
              <w:snapToGrid w:val="0"/>
              <w:jc w:val="center"/>
              <w:rPr>
                <w:szCs w:val="21"/>
              </w:rPr>
            </w:pPr>
            <w:r>
              <w:rPr>
                <w:szCs w:val="21"/>
              </w:rPr>
              <w:t>第二节</w:t>
            </w:r>
          </w:p>
          <w:p w:rsidR="00DF33A7" w:rsidRDefault="00607BE2">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F33A7" w:rsidRDefault="00607BE2">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DF33A7" w:rsidRDefault="00DF33A7">
            <w:pPr>
              <w:rPr>
                <w:szCs w:val="24"/>
              </w:rPr>
            </w:pPr>
          </w:p>
        </w:tc>
      </w:tr>
      <w:tr w:rsidR="00DF33A7">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DF33A7" w:rsidRDefault="00DF33A7">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DF33A7" w:rsidRDefault="00607BE2">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DF33A7" w:rsidRDefault="00DF33A7">
            <w:pPr>
              <w:rPr>
                <w:szCs w:val="24"/>
              </w:rPr>
            </w:pPr>
          </w:p>
        </w:tc>
      </w:tr>
      <w:tr w:rsidR="00DF33A7">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DF33A7" w:rsidRDefault="00607BE2">
            <w:pPr>
              <w:adjustRightInd w:val="0"/>
              <w:snapToGrid w:val="0"/>
              <w:jc w:val="center"/>
              <w:rPr>
                <w:szCs w:val="21"/>
              </w:rPr>
            </w:pPr>
            <w:r>
              <w:rPr>
                <w:szCs w:val="21"/>
              </w:rPr>
              <w:t>第二节</w:t>
            </w:r>
          </w:p>
          <w:p w:rsidR="00DF33A7" w:rsidRDefault="00607BE2">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F33A7" w:rsidRDefault="00607BE2">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DF33A7" w:rsidRDefault="00DF33A7">
            <w:pPr>
              <w:rPr>
                <w:szCs w:val="24"/>
              </w:rPr>
            </w:pPr>
          </w:p>
        </w:tc>
      </w:tr>
      <w:tr w:rsidR="00DF33A7">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DF33A7" w:rsidRDefault="00607BE2">
            <w:pPr>
              <w:adjustRightInd w:val="0"/>
              <w:snapToGrid w:val="0"/>
              <w:jc w:val="center"/>
              <w:rPr>
                <w:szCs w:val="21"/>
              </w:rPr>
            </w:pPr>
            <w:r>
              <w:rPr>
                <w:szCs w:val="21"/>
              </w:rPr>
              <w:t>第二节</w:t>
            </w:r>
          </w:p>
          <w:p w:rsidR="00DF33A7" w:rsidRDefault="00607BE2">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F33A7" w:rsidRDefault="00607BE2">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DF33A7" w:rsidRDefault="00DF33A7">
            <w:pPr>
              <w:rPr>
                <w:szCs w:val="24"/>
              </w:rPr>
            </w:pPr>
          </w:p>
        </w:tc>
      </w:tr>
      <w:tr w:rsidR="00DF33A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F33A7" w:rsidRDefault="00607BE2">
            <w:pPr>
              <w:adjustRightInd w:val="0"/>
              <w:snapToGrid w:val="0"/>
              <w:jc w:val="center"/>
              <w:rPr>
                <w:szCs w:val="21"/>
              </w:rPr>
            </w:pPr>
            <w:r>
              <w:rPr>
                <w:szCs w:val="21"/>
              </w:rPr>
              <w:t>第二节</w:t>
            </w:r>
          </w:p>
          <w:p w:rsidR="00DF33A7" w:rsidRDefault="00607BE2">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F33A7" w:rsidRDefault="00607BE2">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DF33A7" w:rsidRDefault="00DF33A7" w:rsidP="007A1812">
            <w:pPr>
              <w:autoSpaceDE w:val="0"/>
              <w:autoSpaceDN w:val="0"/>
              <w:adjustRightInd w:val="0"/>
              <w:snapToGrid w:val="0"/>
              <w:ind w:firstLineChars="200" w:firstLine="386"/>
              <w:jc w:val="left"/>
              <w:rPr>
                <w:szCs w:val="21"/>
              </w:rPr>
            </w:pPr>
          </w:p>
        </w:tc>
      </w:tr>
      <w:tr w:rsidR="00DF33A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F33A7" w:rsidRDefault="00607BE2">
            <w:pPr>
              <w:adjustRightInd w:val="0"/>
              <w:snapToGrid w:val="0"/>
              <w:jc w:val="center"/>
              <w:rPr>
                <w:szCs w:val="21"/>
              </w:rPr>
            </w:pPr>
            <w:r>
              <w:rPr>
                <w:szCs w:val="21"/>
              </w:rPr>
              <w:t>第二节</w:t>
            </w:r>
          </w:p>
          <w:p w:rsidR="00DF33A7" w:rsidRDefault="00607BE2">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F33A7" w:rsidRDefault="00607BE2">
            <w:pPr>
              <w:adjustRightInd w:val="0"/>
              <w:snapToGrid w:val="0"/>
              <w:jc w:val="left"/>
              <w:rPr>
                <w:szCs w:val="21"/>
              </w:rPr>
            </w:pPr>
            <w:r>
              <w:rPr>
                <w:szCs w:val="21"/>
              </w:rPr>
              <w:t>货物质量缺陷</w:t>
            </w:r>
          </w:p>
          <w:p w:rsidR="00DF33A7" w:rsidRDefault="00607BE2">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DF33A7" w:rsidRDefault="00DF33A7">
            <w:pPr>
              <w:adjustRightInd w:val="0"/>
              <w:snapToGrid w:val="0"/>
              <w:jc w:val="left"/>
              <w:rPr>
                <w:szCs w:val="21"/>
              </w:rPr>
            </w:pPr>
          </w:p>
        </w:tc>
      </w:tr>
      <w:tr w:rsidR="00DF33A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F33A7" w:rsidRDefault="00607BE2">
            <w:pPr>
              <w:snapToGrid w:val="0"/>
              <w:jc w:val="center"/>
              <w:rPr>
                <w:szCs w:val="21"/>
              </w:rPr>
            </w:pPr>
            <w:r>
              <w:rPr>
                <w:szCs w:val="21"/>
              </w:rPr>
              <w:t>第二节</w:t>
            </w:r>
          </w:p>
          <w:p w:rsidR="00DF33A7" w:rsidRDefault="00607BE2">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F33A7" w:rsidRDefault="00607BE2">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DF33A7" w:rsidRDefault="00DF33A7">
            <w:pPr>
              <w:adjustRightInd w:val="0"/>
              <w:snapToGrid w:val="0"/>
              <w:jc w:val="left"/>
              <w:rPr>
                <w:szCs w:val="21"/>
              </w:rPr>
            </w:pPr>
          </w:p>
        </w:tc>
      </w:tr>
      <w:tr w:rsidR="00DF33A7">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DF33A7" w:rsidRDefault="00607BE2">
            <w:pPr>
              <w:adjustRightInd w:val="0"/>
              <w:snapToGrid w:val="0"/>
              <w:jc w:val="center"/>
              <w:rPr>
                <w:szCs w:val="21"/>
              </w:rPr>
            </w:pPr>
            <w:r>
              <w:rPr>
                <w:szCs w:val="21"/>
              </w:rPr>
              <w:t>第二节</w:t>
            </w:r>
          </w:p>
          <w:p w:rsidR="00DF33A7" w:rsidRDefault="00607BE2">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F33A7" w:rsidRDefault="00607BE2">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DF33A7" w:rsidRDefault="00DF33A7">
            <w:pPr>
              <w:adjustRightInd w:val="0"/>
              <w:snapToGrid w:val="0"/>
              <w:jc w:val="left"/>
              <w:rPr>
                <w:szCs w:val="21"/>
              </w:rPr>
            </w:pPr>
          </w:p>
        </w:tc>
      </w:tr>
      <w:tr w:rsidR="00DF33A7">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DF33A7" w:rsidRDefault="00607BE2">
            <w:pPr>
              <w:adjustRightInd w:val="0"/>
              <w:snapToGrid w:val="0"/>
              <w:jc w:val="center"/>
              <w:rPr>
                <w:szCs w:val="21"/>
              </w:rPr>
            </w:pPr>
            <w:r>
              <w:rPr>
                <w:szCs w:val="21"/>
              </w:rPr>
              <w:t>第二节</w:t>
            </w:r>
          </w:p>
          <w:p w:rsidR="00DF33A7" w:rsidRDefault="00607BE2">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F33A7" w:rsidRDefault="00607BE2">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DF33A7" w:rsidRDefault="00DF33A7">
            <w:pPr>
              <w:adjustRightInd w:val="0"/>
              <w:snapToGrid w:val="0"/>
              <w:jc w:val="left"/>
              <w:rPr>
                <w:szCs w:val="21"/>
              </w:rPr>
            </w:pPr>
          </w:p>
        </w:tc>
      </w:tr>
      <w:tr w:rsidR="00DF33A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F33A7" w:rsidRDefault="00607BE2">
            <w:pPr>
              <w:adjustRightInd w:val="0"/>
              <w:snapToGrid w:val="0"/>
              <w:jc w:val="center"/>
              <w:rPr>
                <w:szCs w:val="21"/>
              </w:rPr>
            </w:pPr>
            <w:r>
              <w:rPr>
                <w:szCs w:val="21"/>
              </w:rPr>
              <w:t>第二节</w:t>
            </w:r>
          </w:p>
          <w:p w:rsidR="00DF33A7" w:rsidRDefault="00607BE2">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F33A7" w:rsidRDefault="00607BE2">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DF33A7" w:rsidRDefault="00DF33A7">
            <w:pPr>
              <w:adjustRightInd w:val="0"/>
              <w:snapToGrid w:val="0"/>
              <w:jc w:val="left"/>
              <w:rPr>
                <w:szCs w:val="21"/>
              </w:rPr>
            </w:pPr>
          </w:p>
        </w:tc>
      </w:tr>
      <w:tr w:rsidR="00DF33A7">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DF33A7" w:rsidRDefault="00607BE2">
            <w:pPr>
              <w:adjustRightInd w:val="0"/>
              <w:snapToGrid w:val="0"/>
              <w:jc w:val="center"/>
              <w:rPr>
                <w:szCs w:val="21"/>
              </w:rPr>
            </w:pPr>
            <w:r>
              <w:rPr>
                <w:szCs w:val="21"/>
              </w:rPr>
              <w:t>第二节</w:t>
            </w:r>
          </w:p>
          <w:p w:rsidR="00DF33A7" w:rsidRDefault="00607BE2">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F33A7" w:rsidRDefault="00607BE2">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DF33A7" w:rsidRDefault="00DF33A7">
            <w:pPr>
              <w:adjustRightInd w:val="0"/>
              <w:snapToGrid w:val="0"/>
              <w:jc w:val="left"/>
              <w:rPr>
                <w:szCs w:val="21"/>
              </w:rPr>
            </w:pPr>
          </w:p>
        </w:tc>
      </w:tr>
      <w:tr w:rsidR="00DF33A7">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DF33A7" w:rsidRDefault="00607BE2">
            <w:pPr>
              <w:adjustRightInd w:val="0"/>
              <w:snapToGrid w:val="0"/>
              <w:jc w:val="center"/>
              <w:rPr>
                <w:szCs w:val="21"/>
              </w:rPr>
            </w:pPr>
            <w:r>
              <w:rPr>
                <w:szCs w:val="21"/>
              </w:rPr>
              <w:lastRenderedPageBreak/>
              <w:t>第二节</w:t>
            </w:r>
          </w:p>
          <w:p w:rsidR="00DF33A7" w:rsidRDefault="00607BE2">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F33A7" w:rsidRDefault="00607BE2">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DF33A7" w:rsidRDefault="00DF33A7">
            <w:pPr>
              <w:adjustRightInd w:val="0"/>
              <w:snapToGrid w:val="0"/>
              <w:jc w:val="left"/>
              <w:rPr>
                <w:szCs w:val="21"/>
              </w:rPr>
            </w:pPr>
          </w:p>
        </w:tc>
      </w:tr>
      <w:tr w:rsidR="00DF33A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F33A7" w:rsidRDefault="00607BE2">
            <w:pPr>
              <w:adjustRightInd w:val="0"/>
              <w:snapToGrid w:val="0"/>
              <w:jc w:val="center"/>
              <w:rPr>
                <w:szCs w:val="21"/>
              </w:rPr>
            </w:pPr>
            <w:r>
              <w:rPr>
                <w:szCs w:val="21"/>
              </w:rPr>
              <w:t>第二节</w:t>
            </w:r>
          </w:p>
          <w:p w:rsidR="00DF33A7" w:rsidRDefault="00607BE2">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F33A7" w:rsidRDefault="00607BE2">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DF33A7" w:rsidRDefault="00DF33A7">
            <w:pPr>
              <w:adjustRightInd w:val="0"/>
              <w:snapToGrid w:val="0"/>
              <w:jc w:val="left"/>
              <w:rPr>
                <w:szCs w:val="21"/>
              </w:rPr>
            </w:pPr>
          </w:p>
        </w:tc>
      </w:tr>
      <w:tr w:rsidR="00DF33A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F33A7" w:rsidRDefault="00607BE2">
            <w:pPr>
              <w:adjustRightInd w:val="0"/>
              <w:snapToGrid w:val="0"/>
              <w:jc w:val="center"/>
              <w:rPr>
                <w:szCs w:val="21"/>
              </w:rPr>
            </w:pPr>
            <w:r>
              <w:rPr>
                <w:szCs w:val="21"/>
              </w:rPr>
              <w:t>第二节</w:t>
            </w:r>
          </w:p>
          <w:p w:rsidR="00DF33A7" w:rsidRDefault="00607BE2">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F33A7" w:rsidRDefault="00607BE2">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DF33A7" w:rsidRDefault="00DF33A7">
            <w:pPr>
              <w:adjustRightInd w:val="0"/>
              <w:snapToGrid w:val="0"/>
              <w:jc w:val="left"/>
              <w:rPr>
                <w:szCs w:val="21"/>
              </w:rPr>
            </w:pPr>
          </w:p>
        </w:tc>
      </w:tr>
      <w:tr w:rsidR="00DF33A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F33A7" w:rsidRDefault="00607BE2">
            <w:pPr>
              <w:adjustRightInd w:val="0"/>
              <w:snapToGrid w:val="0"/>
              <w:jc w:val="center"/>
              <w:rPr>
                <w:szCs w:val="21"/>
              </w:rPr>
            </w:pPr>
            <w:r>
              <w:rPr>
                <w:szCs w:val="21"/>
              </w:rPr>
              <w:t>第二节</w:t>
            </w:r>
          </w:p>
          <w:p w:rsidR="00DF33A7" w:rsidRDefault="00607BE2">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F33A7" w:rsidRDefault="00607BE2">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DF33A7" w:rsidRDefault="00DF33A7">
            <w:pPr>
              <w:adjustRightInd w:val="0"/>
              <w:snapToGrid w:val="0"/>
              <w:jc w:val="left"/>
              <w:rPr>
                <w:szCs w:val="21"/>
                <w:u w:val="single"/>
              </w:rPr>
            </w:pPr>
          </w:p>
        </w:tc>
      </w:tr>
      <w:tr w:rsidR="00DF33A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F33A7" w:rsidRDefault="00607BE2">
            <w:pPr>
              <w:adjustRightInd w:val="0"/>
              <w:snapToGrid w:val="0"/>
              <w:jc w:val="center"/>
              <w:rPr>
                <w:szCs w:val="21"/>
              </w:rPr>
            </w:pPr>
            <w:r>
              <w:rPr>
                <w:szCs w:val="21"/>
              </w:rPr>
              <w:t>第二节</w:t>
            </w:r>
          </w:p>
          <w:p w:rsidR="00DF33A7" w:rsidRDefault="00607BE2">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F33A7" w:rsidRDefault="00607BE2">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DF33A7" w:rsidRDefault="00DF33A7">
            <w:pPr>
              <w:adjustRightInd w:val="0"/>
              <w:snapToGrid w:val="0"/>
              <w:jc w:val="left"/>
              <w:rPr>
                <w:szCs w:val="21"/>
                <w:u w:val="single"/>
              </w:rPr>
            </w:pPr>
          </w:p>
        </w:tc>
      </w:tr>
      <w:tr w:rsidR="00DF33A7">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DF33A7" w:rsidRDefault="00607BE2">
            <w:pPr>
              <w:adjustRightInd w:val="0"/>
              <w:snapToGrid w:val="0"/>
              <w:jc w:val="center"/>
              <w:rPr>
                <w:szCs w:val="21"/>
              </w:rPr>
            </w:pPr>
            <w:r>
              <w:rPr>
                <w:szCs w:val="21"/>
              </w:rPr>
              <w:t>第二节</w:t>
            </w:r>
          </w:p>
          <w:p w:rsidR="00DF33A7" w:rsidRDefault="00607BE2">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DF33A7" w:rsidRDefault="00607BE2">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DF33A7" w:rsidRDefault="00DF33A7">
            <w:pPr>
              <w:adjustRightInd w:val="0"/>
              <w:snapToGrid w:val="0"/>
              <w:jc w:val="left"/>
              <w:rPr>
                <w:szCs w:val="21"/>
                <w:u w:val="single"/>
              </w:rPr>
            </w:pPr>
          </w:p>
        </w:tc>
      </w:tr>
      <w:tr w:rsidR="00DF33A7">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DF33A7" w:rsidRDefault="00607BE2">
            <w:pPr>
              <w:adjustRightInd w:val="0"/>
              <w:snapToGrid w:val="0"/>
              <w:jc w:val="center"/>
              <w:rPr>
                <w:szCs w:val="21"/>
              </w:rPr>
            </w:pPr>
            <w:r>
              <w:rPr>
                <w:szCs w:val="21"/>
              </w:rPr>
              <w:t>第二节</w:t>
            </w:r>
          </w:p>
          <w:p w:rsidR="00DF33A7" w:rsidRDefault="00607BE2">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DF33A7" w:rsidRDefault="00607BE2">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DF33A7" w:rsidRDefault="00607BE2">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DF33A7" w:rsidRDefault="00607BE2">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DF33A7" w:rsidRDefault="00607BE2">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DF33A7">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DF33A7" w:rsidRDefault="00607BE2">
            <w:pPr>
              <w:adjustRightInd w:val="0"/>
              <w:snapToGrid w:val="0"/>
              <w:jc w:val="center"/>
              <w:rPr>
                <w:szCs w:val="21"/>
              </w:rPr>
            </w:pPr>
            <w:r>
              <w:rPr>
                <w:szCs w:val="21"/>
              </w:rPr>
              <w:t>第二节</w:t>
            </w:r>
          </w:p>
          <w:p w:rsidR="00DF33A7" w:rsidRDefault="00607BE2">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DF33A7" w:rsidRDefault="00607BE2">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DF33A7" w:rsidRDefault="00DF33A7">
            <w:pPr>
              <w:adjustRightInd w:val="0"/>
              <w:snapToGrid w:val="0"/>
              <w:jc w:val="left"/>
              <w:rPr>
                <w:szCs w:val="21"/>
              </w:rPr>
            </w:pPr>
          </w:p>
        </w:tc>
      </w:tr>
    </w:tbl>
    <w:p w:rsidR="00DF33A7" w:rsidRDefault="00DF33A7" w:rsidP="007A1812">
      <w:pPr>
        <w:tabs>
          <w:tab w:val="left" w:pos="360"/>
        </w:tabs>
        <w:spacing w:line="520" w:lineRule="exact"/>
        <w:ind w:firstLineChars="171" w:firstLine="382"/>
        <w:rPr>
          <w:sz w:val="24"/>
          <w:szCs w:val="24"/>
        </w:rPr>
      </w:pPr>
    </w:p>
    <w:p w:rsidR="00DF33A7" w:rsidRDefault="00DF33A7" w:rsidP="007A1812">
      <w:pPr>
        <w:autoSpaceDE w:val="0"/>
        <w:autoSpaceDN w:val="0"/>
        <w:adjustRightInd w:val="0"/>
        <w:spacing w:line="360" w:lineRule="auto"/>
        <w:ind w:firstLineChars="200" w:firstLine="446"/>
        <w:rPr>
          <w:sz w:val="24"/>
        </w:rPr>
      </w:pPr>
    </w:p>
    <w:p w:rsidR="00DF33A7" w:rsidRDefault="00607BE2">
      <w:pPr>
        <w:widowControl/>
        <w:jc w:val="left"/>
        <w:rPr>
          <w:b/>
          <w:bCs/>
          <w:kern w:val="28"/>
          <w:sz w:val="32"/>
          <w:szCs w:val="32"/>
          <w:lang w:val="zh-CN"/>
        </w:rPr>
      </w:pPr>
      <w:r>
        <w:br w:type="page"/>
      </w:r>
    </w:p>
    <w:p w:rsidR="00DF33A7" w:rsidRDefault="00607BE2">
      <w:pPr>
        <w:pStyle w:val="ac"/>
        <w:rPr>
          <w:rFonts w:ascii="Times New Roman" w:hAnsi="Times New Roman"/>
        </w:rPr>
      </w:pPr>
      <w:r>
        <w:rPr>
          <w:rFonts w:ascii="Times New Roman" w:hAnsi="Times New Roman" w:hint="eastAsia"/>
        </w:rPr>
        <w:lastRenderedPageBreak/>
        <w:t>第五部分</w:t>
      </w:r>
      <w:r>
        <w:rPr>
          <w:rFonts w:ascii="Times New Roman" w:hAnsi="Times New Roman" w:hint="eastAsia"/>
        </w:rPr>
        <w:t xml:space="preserve">  </w:t>
      </w:r>
      <w:r>
        <w:rPr>
          <w:rFonts w:ascii="Times New Roman" w:hAnsi="Times New Roman" w:hint="eastAsia"/>
        </w:rPr>
        <w:t>投标文件格式</w:t>
      </w:r>
    </w:p>
    <w:p w:rsidR="00DF33A7" w:rsidRDefault="00607BE2">
      <w:pPr>
        <w:autoSpaceDN w:val="0"/>
        <w:spacing w:line="360" w:lineRule="auto"/>
        <w:jc w:val="center"/>
        <w:rPr>
          <w:b/>
          <w:bCs/>
          <w:sz w:val="24"/>
        </w:rPr>
      </w:pPr>
      <w:r>
        <w:rPr>
          <w:rFonts w:hint="eastAsia"/>
          <w:b/>
          <w:bCs/>
          <w:sz w:val="24"/>
        </w:rPr>
        <w:t>投标文件封面格式</w:t>
      </w:r>
    </w:p>
    <w:p w:rsidR="00DF33A7" w:rsidRDefault="00DF33A7">
      <w:pPr>
        <w:autoSpaceDE w:val="0"/>
        <w:autoSpaceDN w:val="0"/>
        <w:adjustRightInd w:val="0"/>
        <w:spacing w:line="520" w:lineRule="exact"/>
      </w:pPr>
    </w:p>
    <w:p w:rsidR="00DF33A7" w:rsidRDefault="00607BE2">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DF33A7" w:rsidRDefault="00DF33A7">
      <w:pPr>
        <w:autoSpaceDE w:val="0"/>
        <w:autoSpaceDN w:val="0"/>
        <w:adjustRightInd w:val="0"/>
        <w:spacing w:line="520" w:lineRule="exact"/>
        <w:rPr>
          <w:b/>
          <w:kern w:val="0"/>
          <w:sz w:val="24"/>
        </w:rPr>
      </w:pPr>
    </w:p>
    <w:p w:rsidR="00DF33A7" w:rsidRDefault="00DF33A7">
      <w:pPr>
        <w:autoSpaceDE w:val="0"/>
        <w:autoSpaceDN w:val="0"/>
        <w:adjustRightInd w:val="0"/>
        <w:spacing w:line="520" w:lineRule="exact"/>
        <w:rPr>
          <w:b/>
          <w:kern w:val="0"/>
          <w:sz w:val="24"/>
        </w:rPr>
      </w:pPr>
    </w:p>
    <w:p w:rsidR="00DF33A7" w:rsidRDefault="00607BE2">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DF33A7" w:rsidRDefault="00DF33A7">
      <w:pPr>
        <w:autoSpaceDE w:val="0"/>
        <w:autoSpaceDN w:val="0"/>
        <w:adjustRightInd w:val="0"/>
        <w:spacing w:line="520" w:lineRule="exact"/>
        <w:rPr>
          <w:b/>
          <w:kern w:val="0"/>
          <w:sz w:val="36"/>
          <w:szCs w:val="36"/>
        </w:rPr>
      </w:pPr>
    </w:p>
    <w:p w:rsidR="00DF33A7" w:rsidRDefault="00607BE2">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DF33A7" w:rsidRDefault="00607BE2" w:rsidP="007A1812">
      <w:pPr>
        <w:spacing w:beforeLines="30" w:before="85" w:afterLines="70" w:after="199" w:line="540" w:lineRule="exact"/>
        <w:ind w:leftChars="300" w:left="579"/>
        <w:rPr>
          <w:b/>
          <w:sz w:val="34"/>
          <w:szCs w:val="34"/>
        </w:rPr>
      </w:pPr>
      <w:r>
        <w:rPr>
          <w:rFonts w:hint="eastAsia"/>
          <w:b/>
          <w:sz w:val="34"/>
          <w:szCs w:val="34"/>
        </w:rPr>
        <w:t>项目编号：</w:t>
      </w:r>
    </w:p>
    <w:p w:rsidR="00DF33A7" w:rsidRDefault="00607BE2" w:rsidP="007A1812">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DF33A7" w:rsidRDefault="00607BE2" w:rsidP="007A1812">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DF33A7" w:rsidRDefault="00607BE2" w:rsidP="007A1812">
      <w:pPr>
        <w:spacing w:beforeLines="30" w:before="85" w:afterLines="70" w:after="199" w:line="540" w:lineRule="exact"/>
        <w:ind w:leftChars="300" w:left="579"/>
        <w:rPr>
          <w:b/>
          <w:sz w:val="34"/>
          <w:szCs w:val="34"/>
        </w:rPr>
      </w:pPr>
      <w:r>
        <w:rPr>
          <w:rFonts w:hint="eastAsia"/>
          <w:b/>
          <w:sz w:val="34"/>
          <w:szCs w:val="34"/>
        </w:rPr>
        <w:t>投标单位名称：</w:t>
      </w:r>
    </w:p>
    <w:p w:rsidR="00DF33A7" w:rsidRDefault="00DF33A7" w:rsidP="007A1812">
      <w:pPr>
        <w:spacing w:beforeLines="30" w:before="85" w:afterLines="70" w:after="199" w:line="540" w:lineRule="exact"/>
        <w:ind w:leftChars="300" w:left="579"/>
        <w:rPr>
          <w:b/>
          <w:sz w:val="34"/>
          <w:szCs w:val="34"/>
        </w:rPr>
      </w:pPr>
    </w:p>
    <w:p w:rsidR="00DF33A7" w:rsidRDefault="00DF33A7" w:rsidP="007A1812">
      <w:pPr>
        <w:spacing w:beforeLines="30" w:before="85" w:afterLines="70" w:after="199" w:line="540" w:lineRule="exact"/>
        <w:ind w:leftChars="300" w:left="579"/>
        <w:rPr>
          <w:b/>
          <w:sz w:val="34"/>
          <w:szCs w:val="34"/>
        </w:rPr>
      </w:pPr>
    </w:p>
    <w:p w:rsidR="00DF33A7" w:rsidRDefault="00DF33A7" w:rsidP="007A1812">
      <w:pPr>
        <w:spacing w:beforeLines="30" w:before="85" w:afterLines="70" w:after="199" w:line="540" w:lineRule="exact"/>
        <w:ind w:leftChars="300" w:left="579"/>
        <w:rPr>
          <w:b/>
          <w:sz w:val="34"/>
          <w:szCs w:val="34"/>
        </w:rPr>
      </w:pPr>
    </w:p>
    <w:p w:rsidR="00DF33A7" w:rsidRDefault="00DF33A7" w:rsidP="007A1812">
      <w:pPr>
        <w:spacing w:beforeLines="30" w:before="85" w:afterLines="70" w:after="199" w:line="540" w:lineRule="exact"/>
        <w:ind w:leftChars="300" w:left="579"/>
        <w:rPr>
          <w:b/>
          <w:sz w:val="34"/>
          <w:szCs w:val="34"/>
        </w:rPr>
      </w:pPr>
    </w:p>
    <w:p w:rsidR="00DF33A7" w:rsidRDefault="00607BE2" w:rsidP="007A1812">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DF33A7" w:rsidRDefault="00607BE2">
      <w:pPr>
        <w:widowControl/>
        <w:jc w:val="left"/>
        <w:rPr>
          <w:b/>
          <w:bCs/>
          <w:sz w:val="24"/>
        </w:rPr>
      </w:pPr>
      <w:r>
        <w:rPr>
          <w:b/>
          <w:bCs/>
          <w:sz w:val="24"/>
        </w:rPr>
        <w:br w:type="page"/>
      </w:r>
    </w:p>
    <w:p w:rsidR="00DF33A7" w:rsidRDefault="00607BE2">
      <w:pPr>
        <w:autoSpaceDN w:val="0"/>
        <w:spacing w:line="360" w:lineRule="auto"/>
        <w:jc w:val="center"/>
        <w:rPr>
          <w:b/>
          <w:bCs/>
          <w:sz w:val="24"/>
        </w:rPr>
      </w:pPr>
      <w:r>
        <w:rPr>
          <w:rFonts w:hint="eastAsia"/>
          <w:b/>
          <w:bCs/>
          <w:sz w:val="24"/>
        </w:rPr>
        <w:lastRenderedPageBreak/>
        <w:t>投标文件目录格式</w:t>
      </w:r>
    </w:p>
    <w:p w:rsidR="00DF33A7" w:rsidRDefault="00607BE2">
      <w:pPr>
        <w:autoSpaceDN w:val="0"/>
        <w:spacing w:line="360" w:lineRule="auto"/>
        <w:jc w:val="center"/>
        <w:rPr>
          <w:b/>
          <w:bCs/>
          <w:sz w:val="24"/>
        </w:rPr>
      </w:pPr>
      <w:r>
        <w:rPr>
          <w:rFonts w:hint="eastAsia"/>
          <w:b/>
          <w:bCs/>
          <w:sz w:val="24"/>
        </w:rPr>
        <w:t>（投标人自行编制）</w:t>
      </w:r>
    </w:p>
    <w:p w:rsidR="00DF33A7" w:rsidRDefault="00DF33A7">
      <w:pPr>
        <w:widowControl/>
        <w:jc w:val="center"/>
        <w:rPr>
          <w:b/>
          <w:sz w:val="24"/>
        </w:rPr>
      </w:pPr>
    </w:p>
    <w:p w:rsidR="00DF33A7" w:rsidRDefault="00607BE2">
      <w:pPr>
        <w:widowControl/>
        <w:jc w:val="left"/>
        <w:rPr>
          <w:b/>
          <w:sz w:val="24"/>
        </w:rPr>
      </w:pPr>
      <w:r>
        <w:rPr>
          <w:b/>
          <w:sz w:val="24"/>
        </w:rPr>
        <w:br w:type="page"/>
      </w:r>
    </w:p>
    <w:p w:rsidR="00DF33A7" w:rsidRDefault="00607BE2">
      <w:pPr>
        <w:widowControl/>
        <w:jc w:val="center"/>
        <w:rPr>
          <w:b/>
          <w:sz w:val="24"/>
        </w:rPr>
      </w:pPr>
      <w:r>
        <w:rPr>
          <w:rFonts w:hint="eastAsia"/>
          <w:b/>
          <w:sz w:val="24"/>
        </w:rPr>
        <w:lastRenderedPageBreak/>
        <w:t>评分因素及评标标准页码检索</w:t>
      </w:r>
    </w:p>
    <w:p w:rsidR="00DF33A7" w:rsidRDefault="00607BE2">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DF33A7" w:rsidRDefault="00DF33A7">
      <w:pPr>
        <w:widowControl/>
        <w:jc w:val="center"/>
        <w:rPr>
          <w:b/>
          <w:sz w:val="24"/>
        </w:rPr>
      </w:pPr>
    </w:p>
    <w:p w:rsidR="00DF33A7" w:rsidRDefault="00607BE2">
      <w:pPr>
        <w:widowControl/>
        <w:jc w:val="left"/>
        <w:rPr>
          <w:sz w:val="24"/>
        </w:rPr>
      </w:pPr>
      <w:r>
        <w:rPr>
          <w:sz w:val="24"/>
        </w:rPr>
        <w:br w:type="page"/>
      </w:r>
    </w:p>
    <w:p w:rsidR="00DF33A7" w:rsidRDefault="00607BE2">
      <w:pPr>
        <w:tabs>
          <w:tab w:val="left" w:pos="360"/>
        </w:tabs>
        <w:spacing w:line="360" w:lineRule="auto"/>
        <w:rPr>
          <w:b/>
          <w:sz w:val="24"/>
        </w:rPr>
      </w:pPr>
      <w:r>
        <w:rPr>
          <w:b/>
          <w:sz w:val="24"/>
        </w:rPr>
        <w:lastRenderedPageBreak/>
        <w:t>附件</w:t>
      </w:r>
      <w:r>
        <w:rPr>
          <w:b/>
          <w:sz w:val="24"/>
        </w:rPr>
        <w:t>1</w:t>
      </w:r>
    </w:p>
    <w:p w:rsidR="00DF33A7" w:rsidRDefault="00607BE2" w:rsidP="007A1812">
      <w:pPr>
        <w:tabs>
          <w:tab w:val="left" w:pos="360"/>
        </w:tabs>
        <w:spacing w:afterLines="100" w:after="285" w:line="360" w:lineRule="auto"/>
        <w:ind w:firstLineChars="200" w:firstLine="446"/>
        <w:rPr>
          <w:sz w:val="24"/>
        </w:rPr>
      </w:pPr>
      <w:r>
        <w:rPr>
          <w:sz w:val="24"/>
        </w:rPr>
        <w:t>附件</w:t>
      </w:r>
      <w:r>
        <w:rPr>
          <w:sz w:val="24"/>
        </w:rPr>
        <w:t>1</w:t>
      </w:r>
    </w:p>
    <w:p w:rsidR="00DF33A7" w:rsidRDefault="00607BE2">
      <w:pPr>
        <w:autoSpaceDN w:val="0"/>
        <w:spacing w:line="360" w:lineRule="auto"/>
        <w:jc w:val="center"/>
        <w:rPr>
          <w:b/>
          <w:bCs/>
          <w:sz w:val="24"/>
        </w:rPr>
      </w:pPr>
      <w:r>
        <w:rPr>
          <w:b/>
          <w:bCs/>
          <w:sz w:val="24"/>
        </w:rPr>
        <w:t>投标书</w:t>
      </w:r>
    </w:p>
    <w:p w:rsidR="00DF33A7" w:rsidRDefault="00607BE2">
      <w:pPr>
        <w:spacing w:line="360" w:lineRule="auto"/>
        <w:rPr>
          <w:sz w:val="24"/>
        </w:rPr>
      </w:pPr>
      <w:r>
        <w:rPr>
          <w:sz w:val="24"/>
        </w:rPr>
        <w:t>致：天津市政府采购中心</w:t>
      </w:r>
    </w:p>
    <w:p w:rsidR="00DF33A7" w:rsidRDefault="00607BE2" w:rsidP="007A1812">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DF33A7" w:rsidRDefault="00607BE2" w:rsidP="007A1812">
      <w:pPr>
        <w:spacing w:line="360" w:lineRule="auto"/>
        <w:ind w:firstLineChars="200" w:firstLine="446"/>
        <w:rPr>
          <w:sz w:val="24"/>
        </w:rPr>
      </w:pPr>
      <w:r>
        <w:rPr>
          <w:sz w:val="24"/>
        </w:rPr>
        <w:t>据此函，签字代表宣布同意如下：</w:t>
      </w:r>
    </w:p>
    <w:p w:rsidR="00DF33A7" w:rsidRDefault="00607BE2" w:rsidP="007A1812">
      <w:pPr>
        <w:spacing w:line="360" w:lineRule="auto"/>
        <w:ind w:firstLineChars="200" w:firstLine="446"/>
        <w:rPr>
          <w:sz w:val="24"/>
        </w:rPr>
      </w:pPr>
      <w:r>
        <w:rPr>
          <w:sz w:val="24"/>
        </w:rPr>
        <w:t xml:space="preserve">1. </w:t>
      </w:r>
      <w:r>
        <w:rPr>
          <w:sz w:val="24"/>
        </w:rPr>
        <w:t>所附投标报价表中规定的应提供和交付的服务投标总价为：</w:t>
      </w:r>
    </w:p>
    <w:p w:rsidR="00DF33A7" w:rsidRDefault="00607BE2" w:rsidP="007A1812">
      <w:pPr>
        <w:spacing w:line="360" w:lineRule="auto"/>
        <w:ind w:firstLineChars="200" w:firstLine="446"/>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rsidR="00DF33A7" w:rsidRDefault="00607BE2" w:rsidP="007A1812">
      <w:pPr>
        <w:spacing w:line="360" w:lineRule="auto"/>
        <w:ind w:firstLineChars="200" w:firstLine="446"/>
        <w:rPr>
          <w:sz w:val="24"/>
        </w:rPr>
      </w:pPr>
      <w:r>
        <w:rPr>
          <w:sz w:val="24"/>
        </w:rPr>
        <w:t>……</w:t>
      </w:r>
    </w:p>
    <w:p w:rsidR="00DF33A7" w:rsidRDefault="00607BE2" w:rsidP="007A1812">
      <w:pPr>
        <w:spacing w:line="360" w:lineRule="auto"/>
        <w:ind w:firstLineChars="200" w:firstLine="446"/>
        <w:rPr>
          <w:sz w:val="24"/>
        </w:rPr>
      </w:pPr>
      <w:r>
        <w:rPr>
          <w:sz w:val="24"/>
        </w:rPr>
        <w:t xml:space="preserve">2. </w:t>
      </w:r>
      <w:r>
        <w:rPr>
          <w:sz w:val="24"/>
        </w:rPr>
        <w:t>我公司将按招标文件的规定履行合同责任和义务。</w:t>
      </w:r>
    </w:p>
    <w:p w:rsidR="00DF33A7" w:rsidRDefault="00607BE2" w:rsidP="007A1812">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DF33A7" w:rsidRDefault="00607BE2" w:rsidP="007A1812">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DF33A7" w:rsidRDefault="00607BE2" w:rsidP="007A1812">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DF33A7" w:rsidRDefault="00607BE2" w:rsidP="007A1812">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DF33A7" w:rsidRDefault="00607BE2" w:rsidP="007A1812">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w:t>
      </w:r>
      <w:r>
        <w:rPr>
          <w:sz w:val="24"/>
        </w:rPr>
        <w:lastRenderedPageBreak/>
        <w:t>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DF33A7" w:rsidRDefault="00607BE2" w:rsidP="007A1812">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DF33A7" w:rsidRDefault="00607BE2" w:rsidP="007A1812">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DF33A7" w:rsidRDefault="00607BE2" w:rsidP="007A1812">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DF33A7" w:rsidRDefault="00607BE2" w:rsidP="007A1812">
      <w:pPr>
        <w:spacing w:line="360" w:lineRule="auto"/>
        <w:ind w:firstLineChars="200" w:firstLine="446"/>
        <w:rPr>
          <w:sz w:val="24"/>
        </w:rPr>
      </w:pPr>
      <w:r>
        <w:rPr>
          <w:rFonts w:hint="eastAsia"/>
          <w:sz w:val="24"/>
        </w:rPr>
        <w:t>11</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DF33A7" w:rsidRDefault="00607BE2" w:rsidP="007A1812">
      <w:pPr>
        <w:spacing w:line="360" w:lineRule="auto"/>
        <w:ind w:firstLineChars="200" w:firstLine="446"/>
        <w:rPr>
          <w:sz w:val="24"/>
        </w:rPr>
      </w:pPr>
      <w:r>
        <w:rPr>
          <w:sz w:val="24"/>
        </w:rPr>
        <w:t>1</w:t>
      </w:r>
      <w:r>
        <w:rPr>
          <w:rFonts w:hint="eastAsia"/>
          <w:sz w:val="24"/>
        </w:rPr>
        <w:t>2</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的处罚，并承担通过相关媒体予以公布的任何风险和责任。</w:t>
      </w:r>
    </w:p>
    <w:p w:rsidR="00DF33A7" w:rsidRDefault="00607BE2" w:rsidP="007A1812">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DF33A7" w:rsidRDefault="00607BE2" w:rsidP="007A1812">
      <w:pPr>
        <w:spacing w:line="360" w:lineRule="auto"/>
        <w:ind w:firstLineChars="200" w:firstLine="446"/>
        <w:rPr>
          <w:sz w:val="24"/>
        </w:rPr>
      </w:pPr>
      <w:r>
        <w:rPr>
          <w:rFonts w:hint="eastAsia"/>
          <w:sz w:val="24"/>
        </w:rPr>
        <w:t>纳税人识别号：</w:t>
      </w:r>
    </w:p>
    <w:p w:rsidR="00DF33A7" w:rsidRDefault="00607BE2" w:rsidP="007A1812">
      <w:pPr>
        <w:spacing w:line="360" w:lineRule="auto"/>
        <w:ind w:firstLineChars="200" w:firstLine="446"/>
        <w:rPr>
          <w:sz w:val="24"/>
        </w:rPr>
      </w:pPr>
      <w:r>
        <w:rPr>
          <w:rFonts w:hint="eastAsia"/>
          <w:sz w:val="24"/>
        </w:rPr>
        <w:t>地址、电话：</w:t>
      </w:r>
    </w:p>
    <w:p w:rsidR="00DF33A7" w:rsidRDefault="00607BE2" w:rsidP="007A1812">
      <w:pPr>
        <w:spacing w:line="360" w:lineRule="auto"/>
        <w:ind w:firstLineChars="200" w:firstLine="446"/>
        <w:rPr>
          <w:sz w:val="24"/>
        </w:rPr>
      </w:pPr>
      <w:r>
        <w:rPr>
          <w:rFonts w:hint="eastAsia"/>
          <w:sz w:val="24"/>
        </w:rPr>
        <w:t>开户行及账号：</w:t>
      </w:r>
    </w:p>
    <w:p w:rsidR="00DF33A7" w:rsidRDefault="00607BE2" w:rsidP="007A1812">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DF33A7" w:rsidRDefault="00607BE2" w:rsidP="007A1812">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DF33A7" w:rsidRDefault="00607BE2">
      <w:pPr>
        <w:spacing w:line="360" w:lineRule="auto"/>
        <w:ind w:firstLineChars="200" w:firstLine="448"/>
        <w:rPr>
          <w:b/>
          <w:sz w:val="24"/>
        </w:rPr>
      </w:pPr>
      <w:r>
        <w:rPr>
          <w:rFonts w:hint="eastAsia"/>
          <w:b/>
          <w:sz w:val="24"/>
        </w:rPr>
        <w:t>□</w:t>
      </w:r>
      <w:r>
        <w:rPr>
          <w:b/>
          <w:sz w:val="24"/>
        </w:rPr>
        <w:t>上门自取</w:t>
      </w:r>
    </w:p>
    <w:p w:rsidR="00DF33A7" w:rsidRDefault="00DF33A7" w:rsidP="007A1812">
      <w:pPr>
        <w:spacing w:line="360" w:lineRule="auto"/>
        <w:ind w:firstLineChars="200" w:firstLine="446"/>
        <w:rPr>
          <w:sz w:val="24"/>
        </w:rPr>
      </w:pPr>
    </w:p>
    <w:p w:rsidR="00DF33A7" w:rsidRDefault="00607BE2">
      <w:pPr>
        <w:spacing w:line="360" w:lineRule="auto"/>
        <w:ind w:firstLineChars="200" w:firstLine="448"/>
        <w:rPr>
          <w:b/>
          <w:sz w:val="24"/>
        </w:rPr>
      </w:pPr>
      <w:r>
        <w:rPr>
          <w:rFonts w:hint="eastAsia"/>
          <w:b/>
          <w:sz w:val="24"/>
        </w:rPr>
        <w:lastRenderedPageBreak/>
        <w:t>□</w:t>
      </w:r>
      <w:r>
        <w:rPr>
          <w:b/>
          <w:sz w:val="24"/>
        </w:rPr>
        <w:t>到付邮寄</w:t>
      </w:r>
    </w:p>
    <w:p w:rsidR="00DF33A7" w:rsidRDefault="00607BE2" w:rsidP="007A1812">
      <w:pPr>
        <w:spacing w:line="360" w:lineRule="auto"/>
        <w:ind w:firstLineChars="200" w:firstLine="446"/>
        <w:rPr>
          <w:sz w:val="24"/>
        </w:rPr>
      </w:pPr>
      <w:r>
        <w:rPr>
          <w:sz w:val="24"/>
        </w:rPr>
        <w:t>邮寄地址</w:t>
      </w:r>
      <w:r>
        <w:rPr>
          <w:rFonts w:hint="eastAsia"/>
          <w:sz w:val="24"/>
        </w:rPr>
        <w:t>、邮编</w:t>
      </w:r>
      <w:r>
        <w:rPr>
          <w:sz w:val="24"/>
        </w:rPr>
        <w:t>：</w:t>
      </w:r>
    </w:p>
    <w:p w:rsidR="00DF33A7" w:rsidRDefault="00607BE2" w:rsidP="007A1812">
      <w:pPr>
        <w:spacing w:line="360" w:lineRule="auto"/>
        <w:ind w:firstLineChars="200" w:firstLine="446"/>
        <w:rPr>
          <w:sz w:val="24"/>
        </w:rPr>
      </w:pPr>
      <w:r>
        <w:rPr>
          <w:sz w:val="24"/>
        </w:rPr>
        <w:t>邮寄联系人、手机号码：</w:t>
      </w:r>
    </w:p>
    <w:p w:rsidR="00DF33A7" w:rsidRDefault="00DF33A7" w:rsidP="007A1812">
      <w:pPr>
        <w:spacing w:line="360" w:lineRule="auto"/>
        <w:ind w:firstLineChars="1700" w:firstLine="3794"/>
        <w:rPr>
          <w:sz w:val="24"/>
        </w:rPr>
      </w:pPr>
    </w:p>
    <w:p w:rsidR="00DF33A7" w:rsidRDefault="00607BE2" w:rsidP="007A1812">
      <w:pPr>
        <w:spacing w:line="360" w:lineRule="auto"/>
        <w:ind w:firstLineChars="1700" w:firstLine="3794"/>
        <w:rPr>
          <w:sz w:val="24"/>
        </w:rPr>
      </w:pPr>
      <w:r>
        <w:rPr>
          <w:sz w:val="24"/>
        </w:rPr>
        <w:t>投标人名称：</w:t>
      </w:r>
    </w:p>
    <w:p w:rsidR="00DF33A7" w:rsidRDefault="00DF33A7" w:rsidP="007A1812">
      <w:pPr>
        <w:spacing w:line="360" w:lineRule="auto"/>
        <w:ind w:firstLineChars="1700" w:firstLine="3794"/>
        <w:rPr>
          <w:sz w:val="24"/>
        </w:rPr>
      </w:pPr>
    </w:p>
    <w:p w:rsidR="00DF33A7" w:rsidRDefault="00607BE2" w:rsidP="007A181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F33A7" w:rsidRDefault="00DF33A7" w:rsidP="007A1812">
      <w:pPr>
        <w:spacing w:line="360" w:lineRule="auto"/>
        <w:ind w:firstLineChars="200" w:firstLine="446"/>
        <w:rPr>
          <w:sz w:val="24"/>
        </w:rPr>
      </w:pPr>
    </w:p>
    <w:p w:rsidR="00DF33A7" w:rsidRDefault="00DF33A7" w:rsidP="007A1812">
      <w:pPr>
        <w:spacing w:line="360" w:lineRule="auto"/>
        <w:ind w:firstLineChars="200" w:firstLine="446"/>
        <w:rPr>
          <w:sz w:val="24"/>
        </w:rPr>
      </w:pPr>
    </w:p>
    <w:p w:rsidR="00DF33A7" w:rsidRDefault="00DF33A7" w:rsidP="007A1812">
      <w:pPr>
        <w:spacing w:line="360" w:lineRule="auto"/>
        <w:ind w:firstLineChars="200" w:firstLine="446"/>
        <w:rPr>
          <w:sz w:val="24"/>
        </w:rPr>
      </w:pPr>
    </w:p>
    <w:p w:rsidR="00DF33A7" w:rsidRDefault="00DF33A7" w:rsidP="007A1812">
      <w:pPr>
        <w:spacing w:line="360" w:lineRule="auto"/>
        <w:ind w:firstLineChars="200" w:firstLine="446"/>
        <w:rPr>
          <w:sz w:val="24"/>
        </w:rPr>
      </w:pPr>
    </w:p>
    <w:p w:rsidR="00DF33A7" w:rsidRDefault="00DF33A7">
      <w:pPr>
        <w:spacing w:line="460" w:lineRule="exact"/>
        <w:rPr>
          <w:sz w:val="24"/>
        </w:rPr>
      </w:pPr>
    </w:p>
    <w:p w:rsidR="00DF33A7" w:rsidRDefault="00607BE2">
      <w:pPr>
        <w:widowControl/>
        <w:jc w:val="left"/>
        <w:rPr>
          <w:sz w:val="24"/>
        </w:rPr>
      </w:pPr>
      <w:r>
        <w:rPr>
          <w:sz w:val="24"/>
        </w:rPr>
        <w:br w:type="page"/>
      </w:r>
    </w:p>
    <w:p w:rsidR="00DF33A7" w:rsidRDefault="00607BE2">
      <w:pPr>
        <w:tabs>
          <w:tab w:val="left" w:pos="360"/>
        </w:tabs>
        <w:spacing w:line="360" w:lineRule="auto"/>
        <w:rPr>
          <w:b/>
          <w:sz w:val="24"/>
        </w:rPr>
      </w:pPr>
      <w:r>
        <w:rPr>
          <w:b/>
          <w:sz w:val="24"/>
        </w:rPr>
        <w:lastRenderedPageBreak/>
        <w:t>附件</w:t>
      </w:r>
      <w:r>
        <w:rPr>
          <w:rFonts w:hint="eastAsia"/>
          <w:b/>
          <w:sz w:val="24"/>
        </w:rPr>
        <w:t>2-1</w:t>
      </w:r>
    </w:p>
    <w:p w:rsidR="00DF33A7" w:rsidRDefault="00DF33A7">
      <w:pPr>
        <w:autoSpaceDN w:val="0"/>
        <w:spacing w:line="360" w:lineRule="auto"/>
        <w:jc w:val="center"/>
        <w:rPr>
          <w:b/>
          <w:bCs/>
          <w:sz w:val="24"/>
        </w:rPr>
      </w:pPr>
    </w:p>
    <w:p w:rsidR="00DF33A7" w:rsidRDefault="00607BE2">
      <w:pPr>
        <w:autoSpaceDN w:val="0"/>
        <w:spacing w:line="360" w:lineRule="auto"/>
        <w:jc w:val="center"/>
        <w:rPr>
          <w:b/>
          <w:bCs/>
          <w:sz w:val="24"/>
        </w:rPr>
      </w:pPr>
      <w:r>
        <w:rPr>
          <w:rFonts w:hint="eastAsia"/>
          <w:b/>
          <w:bCs/>
          <w:sz w:val="24"/>
        </w:rPr>
        <w:t>供应商资格要求证明文件</w:t>
      </w:r>
    </w:p>
    <w:p w:rsidR="00DF33A7" w:rsidRDefault="00DF33A7">
      <w:pPr>
        <w:spacing w:line="620" w:lineRule="exact"/>
        <w:rPr>
          <w:sz w:val="24"/>
        </w:rPr>
      </w:pPr>
    </w:p>
    <w:p w:rsidR="00DF33A7" w:rsidRDefault="00DF33A7">
      <w:pPr>
        <w:spacing w:line="620" w:lineRule="exact"/>
        <w:rPr>
          <w:sz w:val="24"/>
        </w:rPr>
      </w:pPr>
    </w:p>
    <w:p w:rsidR="00DF33A7" w:rsidRDefault="00DF33A7">
      <w:pPr>
        <w:spacing w:line="620" w:lineRule="exact"/>
        <w:rPr>
          <w:sz w:val="24"/>
        </w:rPr>
      </w:pPr>
    </w:p>
    <w:p w:rsidR="00DF33A7" w:rsidRDefault="00DF33A7">
      <w:pPr>
        <w:spacing w:line="620" w:lineRule="exact"/>
        <w:rPr>
          <w:sz w:val="24"/>
        </w:rPr>
      </w:pPr>
    </w:p>
    <w:p w:rsidR="00DF33A7" w:rsidRDefault="00DF33A7">
      <w:pPr>
        <w:spacing w:line="620" w:lineRule="exact"/>
        <w:rPr>
          <w:sz w:val="24"/>
        </w:rPr>
      </w:pPr>
    </w:p>
    <w:p w:rsidR="00DF33A7" w:rsidRDefault="00DF33A7">
      <w:pPr>
        <w:spacing w:line="620" w:lineRule="exact"/>
        <w:rPr>
          <w:sz w:val="24"/>
        </w:rPr>
      </w:pPr>
    </w:p>
    <w:p w:rsidR="00DF33A7" w:rsidRDefault="00607BE2" w:rsidP="007A1812">
      <w:pPr>
        <w:spacing w:line="360" w:lineRule="auto"/>
        <w:ind w:firstLineChars="300" w:firstLine="669"/>
        <w:rPr>
          <w:sz w:val="24"/>
        </w:rPr>
      </w:pPr>
      <w:r>
        <w:rPr>
          <w:sz w:val="24"/>
        </w:rPr>
        <w:t>注：相关证明材料应</w:t>
      </w:r>
      <w:proofErr w:type="gramStart"/>
      <w:r>
        <w:rPr>
          <w:sz w:val="24"/>
        </w:rPr>
        <w:t>附在此</w:t>
      </w:r>
      <w:proofErr w:type="gramEnd"/>
      <w:r>
        <w:rPr>
          <w:sz w:val="24"/>
        </w:rPr>
        <w:t>页后面。</w:t>
      </w:r>
    </w:p>
    <w:p w:rsidR="00DF33A7" w:rsidRDefault="00DF33A7">
      <w:pPr>
        <w:spacing w:line="620" w:lineRule="exact"/>
        <w:rPr>
          <w:sz w:val="24"/>
        </w:rPr>
      </w:pPr>
    </w:p>
    <w:p w:rsidR="00DF33A7" w:rsidRDefault="00DF33A7">
      <w:pPr>
        <w:spacing w:line="620" w:lineRule="exact"/>
        <w:rPr>
          <w:sz w:val="24"/>
        </w:rPr>
      </w:pPr>
    </w:p>
    <w:p w:rsidR="00DF33A7" w:rsidRDefault="00DF33A7">
      <w:pPr>
        <w:spacing w:line="460" w:lineRule="exact"/>
        <w:rPr>
          <w:sz w:val="24"/>
        </w:rPr>
      </w:pPr>
    </w:p>
    <w:p w:rsidR="00DF33A7" w:rsidRDefault="00607BE2">
      <w:pPr>
        <w:widowControl/>
        <w:jc w:val="left"/>
        <w:rPr>
          <w:sz w:val="24"/>
        </w:rPr>
      </w:pPr>
      <w:r>
        <w:rPr>
          <w:sz w:val="24"/>
        </w:rPr>
        <w:br w:type="page"/>
      </w:r>
    </w:p>
    <w:p w:rsidR="00DF33A7" w:rsidRDefault="00607BE2">
      <w:pPr>
        <w:tabs>
          <w:tab w:val="left" w:pos="360"/>
        </w:tabs>
        <w:spacing w:line="360" w:lineRule="auto"/>
        <w:rPr>
          <w:b/>
          <w:sz w:val="24"/>
        </w:rPr>
      </w:pPr>
      <w:r>
        <w:rPr>
          <w:b/>
          <w:sz w:val="24"/>
        </w:rPr>
        <w:lastRenderedPageBreak/>
        <w:t>附件</w:t>
      </w:r>
      <w:r>
        <w:rPr>
          <w:rFonts w:hint="eastAsia"/>
          <w:b/>
          <w:sz w:val="24"/>
        </w:rPr>
        <w:t>2-2</w:t>
      </w:r>
    </w:p>
    <w:p w:rsidR="00DF33A7" w:rsidRDefault="00607BE2">
      <w:pPr>
        <w:tabs>
          <w:tab w:val="left" w:pos="360"/>
        </w:tabs>
        <w:spacing w:line="360" w:lineRule="auto"/>
        <w:jc w:val="center"/>
        <w:rPr>
          <w:b/>
          <w:bCs/>
          <w:sz w:val="24"/>
        </w:rPr>
      </w:pPr>
      <w:r>
        <w:rPr>
          <w:rFonts w:hint="eastAsia"/>
          <w:b/>
          <w:bCs/>
          <w:sz w:val="24"/>
        </w:rPr>
        <w:t>书面</w:t>
      </w:r>
      <w:r>
        <w:rPr>
          <w:b/>
          <w:bCs/>
          <w:sz w:val="24"/>
        </w:rPr>
        <w:t>声明</w:t>
      </w:r>
    </w:p>
    <w:p w:rsidR="00DF33A7" w:rsidRDefault="00DF33A7">
      <w:pPr>
        <w:pStyle w:val="af3"/>
        <w:tabs>
          <w:tab w:val="left" w:pos="360"/>
        </w:tabs>
        <w:spacing w:line="360" w:lineRule="auto"/>
        <w:ind w:firstLine="446"/>
        <w:rPr>
          <w:sz w:val="24"/>
        </w:rPr>
      </w:pPr>
    </w:p>
    <w:p w:rsidR="00DF33A7" w:rsidRDefault="00607BE2">
      <w:pPr>
        <w:pStyle w:val="af3"/>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DF33A7" w:rsidRDefault="00607BE2">
      <w:pPr>
        <w:pStyle w:val="af3"/>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DF33A7" w:rsidRDefault="00DF33A7">
      <w:pPr>
        <w:pStyle w:val="af3"/>
        <w:tabs>
          <w:tab w:val="left" w:pos="360"/>
        </w:tabs>
        <w:spacing w:line="360" w:lineRule="auto"/>
        <w:ind w:firstLine="446"/>
        <w:rPr>
          <w:sz w:val="24"/>
        </w:rPr>
      </w:pPr>
    </w:p>
    <w:p w:rsidR="00DF33A7" w:rsidRDefault="00607BE2">
      <w:pPr>
        <w:autoSpaceDE w:val="0"/>
        <w:autoSpaceDN w:val="0"/>
        <w:spacing w:line="500" w:lineRule="exact"/>
        <w:ind w:left="3840"/>
        <w:jc w:val="left"/>
        <w:rPr>
          <w:sz w:val="24"/>
          <w:szCs w:val="24"/>
        </w:rPr>
      </w:pPr>
      <w:r>
        <w:rPr>
          <w:sz w:val="24"/>
          <w:szCs w:val="24"/>
        </w:rPr>
        <w:t>投标人名称：</w:t>
      </w:r>
    </w:p>
    <w:p w:rsidR="00DF33A7" w:rsidRDefault="00DF33A7">
      <w:pPr>
        <w:autoSpaceDE w:val="0"/>
        <w:autoSpaceDN w:val="0"/>
        <w:spacing w:line="500" w:lineRule="exact"/>
        <w:ind w:left="3840"/>
        <w:jc w:val="left"/>
        <w:rPr>
          <w:sz w:val="24"/>
          <w:szCs w:val="24"/>
        </w:rPr>
      </w:pPr>
    </w:p>
    <w:p w:rsidR="00DF33A7" w:rsidRDefault="00607BE2">
      <w:pPr>
        <w:autoSpaceDE w:val="0"/>
        <w:autoSpaceDN w:val="0"/>
        <w:spacing w:line="500" w:lineRule="exact"/>
        <w:ind w:left="3840"/>
        <w:jc w:val="left"/>
        <w:rPr>
          <w:sz w:val="24"/>
          <w:szCs w:val="24"/>
        </w:rPr>
      </w:pPr>
      <w:r>
        <w:rPr>
          <w:sz w:val="24"/>
          <w:szCs w:val="24"/>
        </w:rPr>
        <w:t>日期：</w:t>
      </w:r>
    </w:p>
    <w:p w:rsidR="00DF33A7" w:rsidRDefault="00DF33A7">
      <w:pPr>
        <w:autoSpaceDE w:val="0"/>
        <w:autoSpaceDN w:val="0"/>
        <w:spacing w:line="500" w:lineRule="exact"/>
        <w:ind w:left="3840"/>
        <w:jc w:val="left"/>
        <w:rPr>
          <w:sz w:val="24"/>
          <w:szCs w:val="24"/>
        </w:rPr>
      </w:pPr>
    </w:p>
    <w:p w:rsidR="00DF33A7" w:rsidRDefault="00607BE2">
      <w:pPr>
        <w:pStyle w:val="af3"/>
        <w:tabs>
          <w:tab w:val="left" w:pos="360"/>
        </w:tabs>
        <w:spacing w:line="360" w:lineRule="auto"/>
        <w:ind w:firstLineChars="0" w:firstLine="0"/>
        <w:rPr>
          <w:sz w:val="24"/>
          <w:u w:val="single"/>
        </w:rPr>
      </w:pPr>
      <w:r>
        <w:rPr>
          <w:rFonts w:hint="eastAsia"/>
          <w:sz w:val="24"/>
          <w:u w:val="single"/>
        </w:rPr>
        <w:t xml:space="preserve">                                                                     </w:t>
      </w:r>
    </w:p>
    <w:p w:rsidR="00DF33A7" w:rsidRDefault="00DF33A7">
      <w:pPr>
        <w:pStyle w:val="af3"/>
        <w:tabs>
          <w:tab w:val="left" w:pos="360"/>
        </w:tabs>
        <w:spacing w:line="360" w:lineRule="auto"/>
        <w:ind w:firstLine="446"/>
        <w:rPr>
          <w:sz w:val="24"/>
        </w:rPr>
      </w:pPr>
    </w:p>
    <w:p w:rsidR="00DF33A7" w:rsidRDefault="00DF33A7">
      <w:pPr>
        <w:pStyle w:val="af3"/>
        <w:spacing w:line="360" w:lineRule="auto"/>
        <w:ind w:firstLineChars="0" w:firstLine="0"/>
        <w:jc w:val="center"/>
        <w:rPr>
          <w:b/>
          <w:sz w:val="24"/>
        </w:rPr>
      </w:pPr>
    </w:p>
    <w:p w:rsidR="00DF33A7" w:rsidRDefault="00DF33A7">
      <w:pPr>
        <w:pStyle w:val="af3"/>
        <w:spacing w:line="360" w:lineRule="auto"/>
        <w:ind w:firstLineChars="0" w:firstLine="0"/>
        <w:jc w:val="center"/>
        <w:rPr>
          <w:b/>
          <w:sz w:val="24"/>
        </w:rPr>
      </w:pPr>
    </w:p>
    <w:p w:rsidR="00DF33A7" w:rsidRDefault="00607BE2">
      <w:pPr>
        <w:pStyle w:val="af3"/>
        <w:spacing w:line="360" w:lineRule="auto"/>
        <w:ind w:firstLineChars="0" w:firstLine="0"/>
        <w:jc w:val="center"/>
        <w:rPr>
          <w:b/>
          <w:sz w:val="24"/>
        </w:rPr>
      </w:pPr>
      <w:r>
        <w:rPr>
          <w:rFonts w:hint="eastAsia"/>
          <w:b/>
          <w:sz w:val="24"/>
        </w:rPr>
        <w:t>证明材料</w:t>
      </w:r>
    </w:p>
    <w:p w:rsidR="00DF33A7" w:rsidRDefault="00DF33A7">
      <w:pPr>
        <w:pStyle w:val="af3"/>
        <w:tabs>
          <w:tab w:val="left" w:pos="360"/>
        </w:tabs>
        <w:spacing w:line="360" w:lineRule="auto"/>
        <w:ind w:firstLine="446"/>
        <w:rPr>
          <w:sz w:val="24"/>
        </w:rPr>
      </w:pPr>
    </w:p>
    <w:p w:rsidR="00DF33A7" w:rsidRDefault="00607BE2">
      <w:pPr>
        <w:pStyle w:val="af3"/>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DF33A7" w:rsidRDefault="00DF33A7">
      <w:pPr>
        <w:pStyle w:val="af3"/>
        <w:tabs>
          <w:tab w:val="left" w:pos="360"/>
        </w:tabs>
        <w:spacing w:line="360" w:lineRule="auto"/>
        <w:ind w:firstLine="446"/>
        <w:rPr>
          <w:sz w:val="24"/>
        </w:rPr>
      </w:pPr>
    </w:p>
    <w:p w:rsidR="00DF33A7" w:rsidRDefault="00DF33A7">
      <w:pPr>
        <w:pStyle w:val="af3"/>
        <w:tabs>
          <w:tab w:val="left" w:pos="360"/>
        </w:tabs>
        <w:spacing w:line="360" w:lineRule="auto"/>
        <w:ind w:firstLine="446"/>
        <w:rPr>
          <w:sz w:val="24"/>
        </w:rPr>
      </w:pPr>
    </w:p>
    <w:p w:rsidR="00DF33A7" w:rsidRDefault="00DF33A7">
      <w:pPr>
        <w:autoSpaceDE w:val="0"/>
        <w:autoSpaceDN w:val="0"/>
        <w:spacing w:line="500" w:lineRule="exact"/>
        <w:ind w:left="3840"/>
        <w:jc w:val="left"/>
        <w:rPr>
          <w:sz w:val="24"/>
          <w:szCs w:val="24"/>
        </w:rPr>
      </w:pPr>
    </w:p>
    <w:p w:rsidR="00DF33A7" w:rsidRDefault="00DF33A7">
      <w:pPr>
        <w:autoSpaceDE w:val="0"/>
        <w:autoSpaceDN w:val="0"/>
        <w:spacing w:line="500" w:lineRule="exact"/>
        <w:ind w:left="3840"/>
        <w:jc w:val="left"/>
        <w:rPr>
          <w:sz w:val="24"/>
          <w:szCs w:val="24"/>
        </w:rPr>
      </w:pPr>
    </w:p>
    <w:p w:rsidR="00DF33A7" w:rsidRDefault="00607BE2">
      <w:pPr>
        <w:autoSpaceDE w:val="0"/>
        <w:autoSpaceDN w:val="0"/>
        <w:spacing w:line="500" w:lineRule="exact"/>
        <w:ind w:left="3840"/>
        <w:jc w:val="left"/>
        <w:rPr>
          <w:sz w:val="24"/>
          <w:szCs w:val="24"/>
        </w:rPr>
      </w:pPr>
      <w:r>
        <w:rPr>
          <w:sz w:val="24"/>
          <w:szCs w:val="24"/>
        </w:rPr>
        <w:t>投标人名称：</w:t>
      </w:r>
    </w:p>
    <w:p w:rsidR="00DF33A7" w:rsidRDefault="00DF33A7">
      <w:pPr>
        <w:autoSpaceDE w:val="0"/>
        <w:autoSpaceDN w:val="0"/>
        <w:spacing w:line="500" w:lineRule="exact"/>
        <w:ind w:left="3840"/>
        <w:jc w:val="left"/>
        <w:rPr>
          <w:sz w:val="24"/>
          <w:szCs w:val="24"/>
        </w:rPr>
      </w:pPr>
    </w:p>
    <w:p w:rsidR="00DF33A7" w:rsidRDefault="00607BE2">
      <w:pPr>
        <w:autoSpaceDE w:val="0"/>
        <w:autoSpaceDN w:val="0"/>
        <w:spacing w:line="500" w:lineRule="exact"/>
        <w:ind w:left="3840"/>
        <w:jc w:val="left"/>
        <w:rPr>
          <w:b/>
          <w:sz w:val="24"/>
        </w:rPr>
      </w:pPr>
      <w:r>
        <w:rPr>
          <w:sz w:val="24"/>
          <w:szCs w:val="24"/>
        </w:rPr>
        <w:t>日期：</w:t>
      </w:r>
    </w:p>
    <w:p w:rsidR="00DF33A7" w:rsidRDefault="00DF33A7">
      <w:pPr>
        <w:widowControl/>
        <w:jc w:val="left"/>
        <w:rPr>
          <w:b/>
          <w:bCs/>
          <w:sz w:val="24"/>
        </w:rPr>
      </w:pPr>
    </w:p>
    <w:p w:rsidR="00DF33A7" w:rsidRDefault="00607BE2">
      <w:pPr>
        <w:widowControl/>
        <w:jc w:val="left"/>
        <w:rPr>
          <w:b/>
          <w:bCs/>
          <w:sz w:val="24"/>
        </w:rPr>
      </w:pPr>
      <w:r>
        <w:rPr>
          <w:b/>
          <w:bCs/>
          <w:sz w:val="24"/>
        </w:rPr>
        <w:br w:type="page"/>
      </w:r>
    </w:p>
    <w:p w:rsidR="00DF33A7" w:rsidRDefault="00607BE2">
      <w:pPr>
        <w:tabs>
          <w:tab w:val="left" w:pos="360"/>
        </w:tabs>
        <w:spacing w:line="360" w:lineRule="auto"/>
        <w:rPr>
          <w:b/>
          <w:sz w:val="24"/>
        </w:rPr>
      </w:pPr>
      <w:r>
        <w:rPr>
          <w:b/>
          <w:sz w:val="24"/>
        </w:rPr>
        <w:lastRenderedPageBreak/>
        <w:t>附件</w:t>
      </w:r>
      <w:r>
        <w:rPr>
          <w:rFonts w:hint="eastAsia"/>
          <w:b/>
          <w:sz w:val="24"/>
        </w:rPr>
        <w:t>3</w:t>
      </w:r>
    </w:p>
    <w:p w:rsidR="00DF33A7" w:rsidRDefault="00607BE2">
      <w:pPr>
        <w:autoSpaceDN w:val="0"/>
        <w:spacing w:line="360" w:lineRule="auto"/>
        <w:jc w:val="center"/>
        <w:rPr>
          <w:b/>
          <w:bCs/>
          <w:sz w:val="24"/>
        </w:rPr>
      </w:pPr>
      <w:r>
        <w:rPr>
          <w:rFonts w:hint="eastAsia"/>
          <w:b/>
          <w:bCs/>
          <w:sz w:val="24"/>
        </w:rPr>
        <w:t>投标</w:t>
      </w:r>
      <w:r>
        <w:rPr>
          <w:b/>
          <w:bCs/>
          <w:sz w:val="24"/>
        </w:rPr>
        <w:t>代表人授权书</w:t>
      </w:r>
    </w:p>
    <w:p w:rsidR="00DF33A7" w:rsidRDefault="00DF33A7">
      <w:pPr>
        <w:spacing w:line="360" w:lineRule="auto"/>
        <w:rPr>
          <w:sz w:val="24"/>
          <w:szCs w:val="21"/>
        </w:rPr>
      </w:pPr>
    </w:p>
    <w:p w:rsidR="00DF33A7" w:rsidRDefault="00607BE2">
      <w:pPr>
        <w:spacing w:line="360" w:lineRule="auto"/>
        <w:rPr>
          <w:sz w:val="24"/>
          <w:szCs w:val="21"/>
        </w:rPr>
      </w:pPr>
      <w:r>
        <w:rPr>
          <w:sz w:val="24"/>
          <w:szCs w:val="21"/>
        </w:rPr>
        <w:t>致：天津市政府采购中心</w:t>
      </w:r>
    </w:p>
    <w:p w:rsidR="00DF33A7" w:rsidRDefault="00607BE2" w:rsidP="007A1812">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DF33A7" w:rsidRDefault="00607BE2" w:rsidP="007A1812">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DF33A7" w:rsidRDefault="00607BE2" w:rsidP="007A1812">
      <w:pPr>
        <w:spacing w:line="360" w:lineRule="auto"/>
        <w:ind w:firstLineChars="200" w:firstLine="446"/>
        <w:rPr>
          <w:sz w:val="24"/>
          <w:szCs w:val="21"/>
        </w:rPr>
      </w:pPr>
      <w:r>
        <w:rPr>
          <w:sz w:val="24"/>
          <w:szCs w:val="21"/>
        </w:rPr>
        <w:t>本授权书至投标有效期结束前始终有效。</w:t>
      </w:r>
    </w:p>
    <w:p w:rsidR="00DF33A7" w:rsidRDefault="00607BE2" w:rsidP="007A1812">
      <w:pPr>
        <w:spacing w:line="360" w:lineRule="auto"/>
        <w:ind w:firstLineChars="200" w:firstLine="446"/>
        <w:rPr>
          <w:sz w:val="24"/>
          <w:szCs w:val="21"/>
        </w:rPr>
      </w:pPr>
      <w:r>
        <w:rPr>
          <w:sz w:val="24"/>
          <w:szCs w:val="21"/>
        </w:rPr>
        <w:t>投标代表人无转委托权，特此委托。</w:t>
      </w:r>
    </w:p>
    <w:p w:rsidR="00DF33A7" w:rsidRDefault="00DF33A7" w:rsidP="007A1812">
      <w:pPr>
        <w:spacing w:line="360" w:lineRule="auto"/>
        <w:ind w:firstLineChars="200" w:firstLine="446"/>
        <w:rPr>
          <w:sz w:val="24"/>
        </w:rPr>
      </w:pPr>
    </w:p>
    <w:p w:rsidR="00DF33A7" w:rsidRDefault="00DF33A7" w:rsidP="007A1812">
      <w:pPr>
        <w:spacing w:line="360" w:lineRule="auto"/>
        <w:ind w:firstLineChars="200" w:firstLine="446"/>
        <w:rPr>
          <w:sz w:val="24"/>
        </w:rPr>
      </w:pPr>
    </w:p>
    <w:p w:rsidR="00DF33A7" w:rsidRDefault="00607BE2" w:rsidP="007A1812">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DF33A7">
        <w:tc>
          <w:tcPr>
            <w:tcW w:w="4264" w:type="dxa"/>
          </w:tcPr>
          <w:p w:rsidR="00DF33A7" w:rsidRDefault="00607BE2">
            <w:pPr>
              <w:spacing w:line="360" w:lineRule="auto"/>
              <w:jc w:val="left"/>
              <w:rPr>
                <w:sz w:val="24"/>
              </w:rPr>
            </w:pPr>
            <w:r>
              <w:rPr>
                <w:rFonts w:hint="eastAsia"/>
                <w:sz w:val="24"/>
              </w:rPr>
              <w:t>投标代表人身份证正面</w:t>
            </w:r>
          </w:p>
          <w:p w:rsidR="00DF33A7" w:rsidRDefault="00DF33A7">
            <w:pPr>
              <w:spacing w:line="360" w:lineRule="auto"/>
              <w:jc w:val="left"/>
              <w:rPr>
                <w:sz w:val="24"/>
              </w:rPr>
            </w:pPr>
          </w:p>
          <w:p w:rsidR="00DF33A7" w:rsidRDefault="00DF33A7">
            <w:pPr>
              <w:spacing w:line="360" w:lineRule="auto"/>
              <w:jc w:val="left"/>
              <w:rPr>
                <w:sz w:val="24"/>
              </w:rPr>
            </w:pPr>
          </w:p>
          <w:p w:rsidR="00DF33A7" w:rsidRDefault="00DF33A7">
            <w:pPr>
              <w:spacing w:line="360" w:lineRule="auto"/>
              <w:jc w:val="left"/>
              <w:rPr>
                <w:sz w:val="24"/>
              </w:rPr>
            </w:pPr>
          </w:p>
          <w:p w:rsidR="00DF33A7" w:rsidRDefault="00DF33A7">
            <w:pPr>
              <w:spacing w:line="360" w:lineRule="auto"/>
              <w:jc w:val="left"/>
              <w:rPr>
                <w:sz w:val="24"/>
              </w:rPr>
            </w:pPr>
          </w:p>
          <w:p w:rsidR="00DF33A7" w:rsidRDefault="00DF33A7">
            <w:pPr>
              <w:spacing w:line="360" w:lineRule="auto"/>
              <w:jc w:val="left"/>
              <w:rPr>
                <w:sz w:val="24"/>
              </w:rPr>
            </w:pPr>
          </w:p>
        </w:tc>
        <w:tc>
          <w:tcPr>
            <w:tcW w:w="4264" w:type="dxa"/>
          </w:tcPr>
          <w:p w:rsidR="00DF33A7" w:rsidRDefault="00607BE2">
            <w:pPr>
              <w:spacing w:line="360" w:lineRule="auto"/>
              <w:jc w:val="left"/>
              <w:rPr>
                <w:sz w:val="24"/>
              </w:rPr>
            </w:pPr>
            <w:r>
              <w:rPr>
                <w:rFonts w:hint="eastAsia"/>
                <w:sz w:val="24"/>
              </w:rPr>
              <w:t>投标代表人身份证背面</w:t>
            </w:r>
          </w:p>
        </w:tc>
      </w:tr>
    </w:tbl>
    <w:p w:rsidR="00DF33A7" w:rsidRDefault="00DF33A7" w:rsidP="007A1812">
      <w:pPr>
        <w:spacing w:line="360" w:lineRule="auto"/>
        <w:ind w:firstLineChars="2100" w:firstLine="4686"/>
        <w:rPr>
          <w:sz w:val="24"/>
        </w:rPr>
      </w:pPr>
    </w:p>
    <w:p w:rsidR="00DF33A7" w:rsidRDefault="00607BE2">
      <w:pPr>
        <w:widowControl/>
        <w:jc w:val="left"/>
        <w:rPr>
          <w:b/>
          <w:sz w:val="24"/>
        </w:rPr>
      </w:pPr>
      <w:r>
        <w:rPr>
          <w:sz w:val="24"/>
        </w:rPr>
        <w:br w:type="page"/>
      </w:r>
      <w:r>
        <w:rPr>
          <w:b/>
          <w:sz w:val="24"/>
        </w:rPr>
        <w:lastRenderedPageBreak/>
        <w:t>附件</w:t>
      </w:r>
      <w:r>
        <w:rPr>
          <w:rFonts w:hint="eastAsia"/>
          <w:b/>
          <w:sz w:val="24"/>
        </w:rPr>
        <w:t>4</w:t>
      </w:r>
    </w:p>
    <w:p w:rsidR="00DF33A7" w:rsidRDefault="00607BE2">
      <w:pPr>
        <w:autoSpaceDN w:val="0"/>
        <w:spacing w:line="360" w:lineRule="auto"/>
        <w:jc w:val="center"/>
        <w:rPr>
          <w:b/>
          <w:bCs/>
          <w:sz w:val="24"/>
        </w:rPr>
      </w:pPr>
      <w:r>
        <w:rPr>
          <w:b/>
          <w:bCs/>
          <w:sz w:val="24"/>
        </w:rPr>
        <w:t>开标一览表</w:t>
      </w:r>
    </w:p>
    <w:p w:rsidR="00DF33A7" w:rsidRDefault="00DF33A7">
      <w:pPr>
        <w:ind w:right="84"/>
        <w:rPr>
          <w:sz w:val="24"/>
        </w:rPr>
      </w:pPr>
    </w:p>
    <w:p w:rsidR="00DF33A7" w:rsidRDefault="00607BE2">
      <w:pPr>
        <w:spacing w:line="460" w:lineRule="exact"/>
        <w:ind w:left="192"/>
        <w:rPr>
          <w:sz w:val="24"/>
        </w:rPr>
      </w:pPr>
      <w:r>
        <w:rPr>
          <w:sz w:val="24"/>
        </w:rPr>
        <w:t>项目名称：</w:t>
      </w:r>
      <w:r>
        <w:rPr>
          <w:sz w:val="24"/>
          <w:u w:val="single"/>
        </w:rPr>
        <w:t xml:space="preserve">                    </w:t>
      </w:r>
      <w:r>
        <w:rPr>
          <w:sz w:val="24"/>
        </w:rPr>
        <w:t xml:space="preserve">                  </w:t>
      </w:r>
    </w:p>
    <w:p w:rsidR="00DF33A7" w:rsidRDefault="00607BE2">
      <w:pPr>
        <w:spacing w:line="460" w:lineRule="exact"/>
        <w:ind w:left="192"/>
        <w:rPr>
          <w:sz w:val="24"/>
        </w:rPr>
      </w:pPr>
      <w:r>
        <w:rPr>
          <w:sz w:val="24"/>
        </w:rPr>
        <w:t>项目编号：</w:t>
      </w:r>
      <w:r>
        <w:rPr>
          <w:sz w:val="24"/>
          <w:u w:val="single"/>
        </w:rPr>
        <w:t xml:space="preserve">                    </w:t>
      </w:r>
      <w:r>
        <w:rPr>
          <w:sz w:val="24"/>
        </w:rPr>
        <w:t xml:space="preserve">                  </w:t>
      </w:r>
    </w:p>
    <w:p w:rsidR="00DF33A7" w:rsidRDefault="00607BE2">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DF33A7">
        <w:trPr>
          <w:jc w:val="center"/>
        </w:trPr>
        <w:tc>
          <w:tcPr>
            <w:tcW w:w="572" w:type="pct"/>
            <w:vAlign w:val="center"/>
          </w:tcPr>
          <w:p w:rsidR="00DF33A7" w:rsidRDefault="00607BE2">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rsidR="00DF33A7" w:rsidRDefault="00607BE2">
            <w:pPr>
              <w:spacing w:line="460" w:lineRule="exact"/>
              <w:jc w:val="center"/>
              <w:rPr>
                <w:sz w:val="24"/>
              </w:rPr>
            </w:pPr>
            <w:r>
              <w:rPr>
                <w:rFonts w:hint="eastAsia"/>
                <w:sz w:val="24"/>
              </w:rPr>
              <w:t>包</w:t>
            </w:r>
            <w:r>
              <w:rPr>
                <w:sz w:val="24"/>
              </w:rPr>
              <w:t>名称</w:t>
            </w:r>
          </w:p>
        </w:tc>
        <w:tc>
          <w:tcPr>
            <w:tcW w:w="858" w:type="pct"/>
            <w:vAlign w:val="center"/>
          </w:tcPr>
          <w:p w:rsidR="00DF33A7" w:rsidRDefault="00607BE2">
            <w:pPr>
              <w:spacing w:line="460" w:lineRule="exact"/>
              <w:jc w:val="center"/>
              <w:rPr>
                <w:sz w:val="24"/>
              </w:rPr>
            </w:pPr>
            <w:r>
              <w:rPr>
                <w:sz w:val="24"/>
              </w:rPr>
              <w:t>品牌</w:t>
            </w:r>
          </w:p>
        </w:tc>
        <w:tc>
          <w:tcPr>
            <w:tcW w:w="941" w:type="pct"/>
            <w:vAlign w:val="center"/>
          </w:tcPr>
          <w:p w:rsidR="00DF33A7" w:rsidRDefault="00607BE2">
            <w:pPr>
              <w:spacing w:line="460" w:lineRule="exact"/>
              <w:jc w:val="center"/>
              <w:rPr>
                <w:sz w:val="24"/>
              </w:rPr>
            </w:pPr>
            <w:r>
              <w:rPr>
                <w:sz w:val="24"/>
              </w:rPr>
              <w:t>投标总价</w:t>
            </w:r>
          </w:p>
        </w:tc>
        <w:tc>
          <w:tcPr>
            <w:tcW w:w="858" w:type="pct"/>
            <w:vAlign w:val="center"/>
          </w:tcPr>
          <w:p w:rsidR="00DF33A7" w:rsidRDefault="00607BE2">
            <w:pPr>
              <w:spacing w:line="460" w:lineRule="exact"/>
              <w:jc w:val="center"/>
              <w:rPr>
                <w:sz w:val="24"/>
              </w:rPr>
            </w:pPr>
            <w:r>
              <w:rPr>
                <w:sz w:val="24"/>
              </w:rPr>
              <w:t>交货期</w:t>
            </w:r>
          </w:p>
        </w:tc>
        <w:tc>
          <w:tcPr>
            <w:tcW w:w="770" w:type="pct"/>
            <w:vAlign w:val="center"/>
          </w:tcPr>
          <w:p w:rsidR="00DF33A7" w:rsidRDefault="00607BE2">
            <w:pPr>
              <w:spacing w:line="460" w:lineRule="exact"/>
              <w:jc w:val="center"/>
              <w:rPr>
                <w:sz w:val="24"/>
              </w:rPr>
            </w:pPr>
            <w:r>
              <w:rPr>
                <w:sz w:val="24"/>
              </w:rPr>
              <w:t>备注</w:t>
            </w:r>
          </w:p>
        </w:tc>
      </w:tr>
      <w:tr w:rsidR="00DF33A7">
        <w:trPr>
          <w:jc w:val="center"/>
        </w:trPr>
        <w:tc>
          <w:tcPr>
            <w:tcW w:w="572" w:type="pct"/>
            <w:vAlign w:val="center"/>
          </w:tcPr>
          <w:p w:rsidR="00DF33A7" w:rsidRDefault="00607BE2">
            <w:pPr>
              <w:spacing w:line="460" w:lineRule="exact"/>
              <w:jc w:val="center"/>
              <w:rPr>
                <w:sz w:val="24"/>
              </w:rPr>
            </w:pPr>
            <w:r>
              <w:rPr>
                <w:sz w:val="24"/>
              </w:rPr>
              <w:t>1</w:t>
            </w:r>
          </w:p>
        </w:tc>
        <w:tc>
          <w:tcPr>
            <w:tcW w:w="1001" w:type="pct"/>
            <w:vAlign w:val="center"/>
          </w:tcPr>
          <w:p w:rsidR="00DF33A7" w:rsidRDefault="00DF33A7">
            <w:pPr>
              <w:spacing w:line="460" w:lineRule="exact"/>
              <w:jc w:val="center"/>
              <w:rPr>
                <w:sz w:val="24"/>
              </w:rPr>
            </w:pPr>
          </w:p>
        </w:tc>
        <w:tc>
          <w:tcPr>
            <w:tcW w:w="858" w:type="pct"/>
            <w:vAlign w:val="center"/>
          </w:tcPr>
          <w:p w:rsidR="00DF33A7" w:rsidRDefault="00DF33A7">
            <w:pPr>
              <w:spacing w:line="460" w:lineRule="exact"/>
              <w:jc w:val="center"/>
              <w:rPr>
                <w:sz w:val="24"/>
              </w:rPr>
            </w:pPr>
          </w:p>
        </w:tc>
        <w:tc>
          <w:tcPr>
            <w:tcW w:w="941" w:type="pct"/>
            <w:vAlign w:val="center"/>
          </w:tcPr>
          <w:p w:rsidR="00DF33A7" w:rsidRDefault="00DF33A7">
            <w:pPr>
              <w:spacing w:line="460" w:lineRule="exact"/>
              <w:jc w:val="center"/>
              <w:rPr>
                <w:sz w:val="24"/>
              </w:rPr>
            </w:pPr>
          </w:p>
        </w:tc>
        <w:tc>
          <w:tcPr>
            <w:tcW w:w="858" w:type="pct"/>
            <w:vAlign w:val="center"/>
          </w:tcPr>
          <w:p w:rsidR="00DF33A7" w:rsidRDefault="00DF33A7">
            <w:pPr>
              <w:spacing w:line="460" w:lineRule="exact"/>
              <w:jc w:val="center"/>
              <w:rPr>
                <w:sz w:val="24"/>
              </w:rPr>
            </w:pPr>
          </w:p>
        </w:tc>
        <w:tc>
          <w:tcPr>
            <w:tcW w:w="770" w:type="pct"/>
            <w:vAlign w:val="center"/>
          </w:tcPr>
          <w:p w:rsidR="00DF33A7" w:rsidRDefault="00DF33A7">
            <w:pPr>
              <w:spacing w:line="460" w:lineRule="exact"/>
              <w:jc w:val="center"/>
              <w:rPr>
                <w:sz w:val="24"/>
              </w:rPr>
            </w:pPr>
          </w:p>
        </w:tc>
      </w:tr>
      <w:tr w:rsidR="00DF33A7">
        <w:trPr>
          <w:jc w:val="center"/>
        </w:trPr>
        <w:tc>
          <w:tcPr>
            <w:tcW w:w="572" w:type="pct"/>
            <w:vAlign w:val="center"/>
          </w:tcPr>
          <w:p w:rsidR="00DF33A7" w:rsidRDefault="00607BE2">
            <w:pPr>
              <w:spacing w:line="460" w:lineRule="exact"/>
              <w:jc w:val="center"/>
              <w:rPr>
                <w:sz w:val="24"/>
              </w:rPr>
            </w:pPr>
            <w:r>
              <w:rPr>
                <w:rFonts w:hint="eastAsia"/>
                <w:sz w:val="24"/>
              </w:rPr>
              <w:t>2</w:t>
            </w:r>
          </w:p>
        </w:tc>
        <w:tc>
          <w:tcPr>
            <w:tcW w:w="1001" w:type="pct"/>
            <w:vAlign w:val="center"/>
          </w:tcPr>
          <w:p w:rsidR="00DF33A7" w:rsidRDefault="00DF33A7">
            <w:pPr>
              <w:spacing w:line="460" w:lineRule="exact"/>
              <w:jc w:val="center"/>
              <w:rPr>
                <w:sz w:val="24"/>
              </w:rPr>
            </w:pPr>
          </w:p>
        </w:tc>
        <w:tc>
          <w:tcPr>
            <w:tcW w:w="858" w:type="pct"/>
            <w:vAlign w:val="center"/>
          </w:tcPr>
          <w:p w:rsidR="00DF33A7" w:rsidRDefault="00DF33A7">
            <w:pPr>
              <w:spacing w:line="460" w:lineRule="exact"/>
              <w:jc w:val="center"/>
              <w:rPr>
                <w:sz w:val="24"/>
              </w:rPr>
            </w:pPr>
          </w:p>
        </w:tc>
        <w:tc>
          <w:tcPr>
            <w:tcW w:w="941" w:type="pct"/>
            <w:vAlign w:val="center"/>
          </w:tcPr>
          <w:p w:rsidR="00DF33A7" w:rsidRDefault="00DF33A7">
            <w:pPr>
              <w:spacing w:line="460" w:lineRule="exact"/>
              <w:jc w:val="center"/>
              <w:rPr>
                <w:sz w:val="24"/>
              </w:rPr>
            </w:pPr>
          </w:p>
        </w:tc>
        <w:tc>
          <w:tcPr>
            <w:tcW w:w="858" w:type="pct"/>
            <w:vAlign w:val="center"/>
          </w:tcPr>
          <w:p w:rsidR="00DF33A7" w:rsidRDefault="00DF33A7">
            <w:pPr>
              <w:spacing w:line="460" w:lineRule="exact"/>
              <w:jc w:val="center"/>
              <w:rPr>
                <w:sz w:val="24"/>
              </w:rPr>
            </w:pPr>
          </w:p>
        </w:tc>
        <w:tc>
          <w:tcPr>
            <w:tcW w:w="770" w:type="pct"/>
            <w:vAlign w:val="center"/>
          </w:tcPr>
          <w:p w:rsidR="00DF33A7" w:rsidRDefault="00DF33A7">
            <w:pPr>
              <w:spacing w:line="460" w:lineRule="exact"/>
              <w:jc w:val="center"/>
              <w:rPr>
                <w:sz w:val="24"/>
              </w:rPr>
            </w:pPr>
          </w:p>
        </w:tc>
      </w:tr>
      <w:tr w:rsidR="00DF33A7">
        <w:trPr>
          <w:jc w:val="center"/>
        </w:trPr>
        <w:tc>
          <w:tcPr>
            <w:tcW w:w="572" w:type="pct"/>
            <w:vAlign w:val="center"/>
          </w:tcPr>
          <w:p w:rsidR="00DF33A7" w:rsidRDefault="00DF33A7">
            <w:pPr>
              <w:spacing w:line="460" w:lineRule="exact"/>
              <w:jc w:val="center"/>
              <w:rPr>
                <w:sz w:val="24"/>
              </w:rPr>
            </w:pPr>
          </w:p>
        </w:tc>
        <w:tc>
          <w:tcPr>
            <w:tcW w:w="1001" w:type="pct"/>
            <w:vAlign w:val="center"/>
          </w:tcPr>
          <w:p w:rsidR="00DF33A7" w:rsidRDefault="00DF33A7">
            <w:pPr>
              <w:spacing w:line="460" w:lineRule="exact"/>
              <w:jc w:val="center"/>
              <w:rPr>
                <w:sz w:val="24"/>
              </w:rPr>
            </w:pPr>
          </w:p>
        </w:tc>
        <w:tc>
          <w:tcPr>
            <w:tcW w:w="858" w:type="pct"/>
            <w:vAlign w:val="center"/>
          </w:tcPr>
          <w:p w:rsidR="00DF33A7" w:rsidRDefault="00DF33A7">
            <w:pPr>
              <w:spacing w:line="460" w:lineRule="exact"/>
              <w:jc w:val="center"/>
              <w:rPr>
                <w:sz w:val="24"/>
              </w:rPr>
            </w:pPr>
          </w:p>
        </w:tc>
        <w:tc>
          <w:tcPr>
            <w:tcW w:w="941" w:type="pct"/>
            <w:vAlign w:val="center"/>
          </w:tcPr>
          <w:p w:rsidR="00DF33A7" w:rsidRDefault="00DF33A7">
            <w:pPr>
              <w:spacing w:line="460" w:lineRule="exact"/>
              <w:jc w:val="center"/>
              <w:rPr>
                <w:sz w:val="24"/>
              </w:rPr>
            </w:pPr>
          </w:p>
        </w:tc>
        <w:tc>
          <w:tcPr>
            <w:tcW w:w="858" w:type="pct"/>
            <w:vAlign w:val="center"/>
          </w:tcPr>
          <w:p w:rsidR="00DF33A7" w:rsidRDefault="00DF33A7">
            <w:pPr>
              <w:spacing w:line="460" w:lineRule="exact"/>
              <w:jc w:val="center"/>
              <w:rPr>
                <w:sz w:val="24"/>
              </w:rPr>
            </w:pPr>
          </w:p>
        </w:tc>
        <w:tc>
          <w:tcPr>
            <w:tcW w:w="770" w:type="pct"/>
            <w:vAlign w:val="center"/>
          </w:tcPr>
          <w:p w:rsidR="00DF33A7" w:rsidRDefault="00DF33A7">
            <w:pPr>
              <w:spacing w:line="460" w:lineRule="exact"/>
              <w:jc w:val="center"/>
              <w:rPr>
                <w:sz w:val="24"/>
              </w:rPr>
            </w:pPr>
          </w:p>
        </w:tc>
      </w:tr>
      <w:tr w:rsidR="00DF33A7">
        <w:trPr>
          <w:jc w:val="center"/>
        </w:trPr>
        <w:tc>
          <w:tcPr>
            <w:tcW w:w="572" w:type="pct"/>
            <w:vAlign w:val="center"/>
          </w:tcPr>
          <w:p w:rsidR="00DF33A7" w:rsidRDefault="00DF33A7">
            <w:pPr>
              <w:spacing w:line="460" w:lineRule="exact"/>
              <w:jc w:val="center"/>
              <w:rPr>
                <w:sz w:val="24"/>
              </w:rPr>
            </w:pPr>
          </w:p>
        </w:tc>
        <w:tc>
          <w:tcPr>
            <w:tcW w:w="1001" w:type="pct"/>
            <w:vAlign w:val="center"/>
          </w:tcPr>
          <w:p w:rsidR="00DF33A7" w:rsidRDefault="00DF33A7">
            <w:pPr>
              <w:spacing w:line="460" w:lineRule="exact"/>
              <w:jc w:val="center"/>
              <w:rPr>
                <w:sz w:val="24"/>
              </w:rPr>
            </w:pPr>
          </w:p>
        </w:tc>
        <w:tc>
          <w:tcPr>
            <w:tcW w:w="858" w:type="pct"/>
            <w:vAlign w:val="center"/>
          </w:tcPr>
          <w:p w:rsidR="00DF33A7" w:rsidRDefault="00DF33A7">
            <w:pPr>
              <w:spacing w:line="460" w:lineRule="exact"/>
              <w:jc w:val="center"/>
              <w:rPr>
                <w:sz w:val="24"/>
              </w:rPr>
            </w:pPr>
          </w:p>
        </w:tc>
        <w:tc>
          <w:tcPr>
            <w:tcW w:w="941" w:type="pct"/>
            <w:vAlign w:val="center"/>
          </w:tcPr>
          <w:p w:rsidR="00DF33A7" w:rsidRDefault="00DF33A7">
            <w:pPr>
              <w:spacing w:line="460" w:lineRule="exact"/>
              <w:jc w:val="center"/>
              <w:rPr>
                <w:sz w:val="24"/>
              </w:rPr>
            </w:pPr>
          </w:p>
        </w:tc>
        <w:tc>
          <w:tcPr>
            <w:tcW w:w="858" w:type="pct"/>
            <w:vAlign w:val="center"/>
          </w:tcPr>
          <w:p w:rsidR="00DF33A7" w:rsidRDefault="00DF33A7">
            <w:pPr>
              <w:spacing w:line="460" w:lineRule="exact"/>
              <w:jc w:val="center"/>
              <w:rPr>
                <w:sz w:val="24"/>
              </w:rPr>
            </w:pPr>
          </w:p>
        </w:tc>
        <w:tc>
          <w:tcPr>
            <w:tcW w:w="770" w:type="pct"/>
            <w:vAlign w:val="center"/>
          </w:tcPr>
          <w:p w:rsidR="00DF33A7" w:rsidRDefault="00DF33A7">
            <w:pPr>
              <w:spacing w:line="460" w:lineRule="exact"/>
              <w:jc w:val="center"/>
              <w:rPr>
                <w:sz w:val="24"/>
              </w:rPr>
            </w:pPr>
          </w:p>
        </w:tc>
      </w:tr>
      <w:tr w:rsidR="00DF33A7">
        <w:trPr>
          <w:jc w:val="center"/>
        </w:trPr>
        <w:tc>
          <w:tcPr>
            <w:tcW w:w="572" w:type="pct"/>
            <w:vAlign w:val="center"/>
          </w:tcPr>
          <w:p w:rsidR="00DF33A7" w:rsidRDefault="00DF33A7">
            <w:pPr>
              <w:spacing w:line="460" w:lineRule="exact"/>
              <w:jc w:val="center"/>
              <w:rPr>
                <w:sz w:val="24"/>
              </w:rPr>
            </w:pPr>
          </w:p>
        </w:tc>
        <w:tc>
          <w:tcPr>
            <w:tcW w:w="1001" w:type="pct"/>
            <w:vAlign w:val="center"/>
          </w:tcPr>
          <w:p w:rsidR="00DF33A7" w:rsidRDefault="00DF33A7">
            <w:pPr>
              <w:spacing w:line="460" w:lineRule="exact"/>
              <w:jc w:val="center"/>
              <w:rPr>
                <w:sz w:val="24"/>
              </w:rPr>
            </w:pPr>
          </w:p>
        </w:tc>
        <w:tc>
          <w:tcPr>
            <w:tcW w:w="858" w:type="pct"/>
            <w:vAlign w:val="center"/>
          </w:tcPr>
          <w:p w:rsidR="00DF33A7" w:rsidRDefault="00DF33A7">
            <w:pPr>
              <w:spacing w:line="460" w:lineRule="exact"/>
              <w:jc w:val="center"/>
              <w:rPr>
                <w:sz w:val="24"/>
              </w:rPr>
            </w:pPr>
          </w:p>
        </w:tc>
        <w:tc>
          <w:tcPr>
            <w:tcW w:w="941" w:type="pct"/>
            <w:vAlign w:val="center"/>
          </w:tcPr>
          <w:p w:rsidR="00DF33A7" w:rsidRDefault="00DF33A7">
            <w:pPr>
              <w:spacing w:line="460" w:lineRule="exact"/>
              <w:jc w:val="center"/>
              <w:rPr>
                <w:sz w:val="24"/>
              </w:rPr>
            </w:pPr>
          </w:p>
        </w:tc>
        <w:tc>
          <w:tcPr>
            <w:tcW w:w="858" w:type="pct"/>
            <w:vAlign w:val="center"/>
          </w:tcPr>
          <w:p w:rsidR="00DF33A7" w:rsidRDefault="00DF33A7">
            <w:pPr>
              <w:spacing w:line="460" w:lineRule="exact"/>
              <w:jc w:val="center"/>
              <w:rPr>
                <w:sz w:val="24"/>
              </w:rPr>
            </w:pPr>
          </w:p>
        </w:tc>
        <w:tc>
          <w:tcPr>
            <w:tcW w:w="770" w:type="pct"/>
            <w:vAlign w:val="center"/>
          </w:tcPr>
          <w:p w:rsidR="00DF33A7" w:rsidRDefault="00DF33A7">
            <w:pPr>
              <w:spacing w:line="460" w:lineRule="exact"/>
              <w:jc w:val="center"/>
              <w:rPr>
                <w:sz w:val="24"/>
              </w:rPr>
            </w:pPr>
          </w:p>
        </w:tc>
      </w:tr>
      <w:tr w:rsidR="00DF33A7">
        <w:trPr>
          <w:jc w:val="center"/>
        </w:trPr>
        <w:tc>
          <w:tcPr>
            <w:tcW w:w="572" w:type="pct"/>
            <w:vAlign w:val="center"/>
          </w:tcPr>
          <w:p w:rsidR="00DF33A7" w:rsidRDefault="00DF33A7">
            <w:pPr>
              <w:spacing w:line="460" w:lineRule="exact"/>
              <w:jc w:val="center"/>
              <w:rPr>
                <w:sz w:val="24"/>
              </w:rPr>
            </w:pPr>
          </w:p>
        </w:tc>
        <w:tc>
          <w:tcPr>
            <w:tcW w:w="1001" w:type="pct"/>
            <w:vAlign w:val="center"/>
          </w:tcPr>
          <w:p w:rsidR="00DF33A7" w:rsidRDefault="00DF33A7">
            <w:pPr>
              <w:spacing w:line="460" w:lineRule="exact"/>
              <w:jc w:val="center"/>
              <w:rPr>
                <w:sz w:val="24"/>
              </w:rPr>
            </w:pPr>
          </w:p>
        </w:tc>
        <w:tc>
          <w:tcPr>
            <w:tcW w:w="858" w:type="pct"/>
            <w:vAlign w:val="center"/>
          </w:tcPr>
          <w:p w:rsidR="00DF33A7" w:rsidRDefault="00DF33A7">
            <w:pPr>
              <w:spacing w:line="460" w:lineRule="exact"/>
              <w:jc w:val="center"/>
              <w:rPr>
                <w:sz w:val="24"/>
              </w:rPr>
            </w:pPr>
          </w:p>
        </w:tc>
        <w:tc>
          <w:tcPr>
            <w:tcW w:w="941" w:type="pct"/>
            <w:vAlign w:val="center"/>
          </w:tcPr>
          <w:p w:rsidR="00DF33A7" w:rsidRDefault="00DF33A7">
            <w:pPr>
              <w:spacing w:line="460" w:lineRule="exact"/>
              <w:jc w:val="center"/>
              <w:rPr>
                <w:sz w:val="24"/>
              </w:rPr>
            </w:pPr>
          </w:p>
        </w:tc>
        <w:tc>
          <w:tcPr>
            <w:tcW w:w="858" w:type="pct"/>
            <w:vAlign w:val="center"/>
          </w:tcPr>
          <w:p w:rsidR="00DF33A7" w:rsidRDefault="00DF33A7">
            <w:pPr>
              <w:spacing w:line="460" w:lineRule="exact"/>
              <w:jc w:val="center"/>
              <w:rPr>
                <w:sz w:val="24"/>
              </w:rPr>
            </w:pPr>
          </w:p>
        </w:tc>
        <w:tc>
          <w:tcPr>
            <w:tcW w:w="770" w:type="pct"/>
            <w:vAlign w:val="center"/>
          </w:tcPr>
          <w:p w:rsidR="00DF33A7" w:rsidRDefault="00DF33A7">
            <w:pPr>
              <w:spacing w:line="460" w:lineRule="exact"/>
              <w:jc w:val="center"/>
              <w:rPr>
                <w:sz w:val="24"/>
              </w:rPr>
            </w:pPr>
          </w:p>
        </w:tc>
      </w:tr>
      <w:tr w:rsidR="00DF33A7">
        <w:trPr>
          <w:jc w:val="center"/>
        </w:trPr>
        <w:tc>
          <w:tcPr>
            <w:tcW w:w="572" w:type="pct"/>
            <w:vAlign w:val="center"/>
          </w:tcPr>
          <w:p w:rsidR="00DF33A7" w:rsidRDefault="00DF33A7">
            <w:pPr>
              <w:spacing w:line="460" w:lineRule="exact"/>
              <w:jc w:val="center"/>
              <w:rPr>
                <w:sz w:val="24"/>
              </w:rPr>
            </w:pPr>
          </w:p>
        </w:tc>
        <w:tc>
          <w:tcPr>
            <w:tcW w:w="1001" w:type="pct"/>
            <w:vAlign w:val="center"/>
          </w:tcPr>
          <w:p w:rsidR="00DF33A7" w:rsidRDefault="00DF33A7">
            <w:pPr>
              <w:spacing w:line="460" w:lineRule="exact"/>
              <w:jc w:val="center"/>
              <w:rPr>
                <w:sz w:val="24"/>
              </w:rPr>
            </w:pPr>
          </w:p>
        </w:tc>
        <w:tc>
          <w:tcPr>
            <w:tcW w:w="858" w:type="pct"/>
            <w:vAlign w:val="center"/>
          </w:tcPr>
          <w:p w:rsidR="00DF33A7" w:rsidRDefault="00DF33A7">
            <w:pPr>
              <w:spacing w:line="460" w:lineRule="exact"/>
              <w:jc w:val="center"/>
              <w:rPr>
                <w:sz w:val="24"/>
              </w:rPr>
            </w:pPr>
          </w:p>
        </w:tc>
        <w:tc>
          <w:tcPr>
            <w:tcW w:w="941" w:type="pct"/>
            <w:vAlign w:val="center"/>
          </w:tcPr>
          <w:p w:rsidR="00DF33A7" w:rsidRDefault="00DF33A7">
            <w:pPr>
              <w:spacing w:line="460" w:lineRule="exact"/>
              <w:jc w:val="center"/>
              <w:rPr>
                <w:sz w:val="24"/>
              </w:rPr>
            </w:pPr>
          </w:p>
        </w:tc>
        <w:tc>
          <w:tcPr>
            <w:tcW w:w="858" w:type="pct"/>
            <w:vAlign w:val="center"/>
          </w:tcPr>
          <w:p w:rsidR="00DF33A7" w:rsidRDefault="00DF33A7">
            <w:pPr>
              <w:spacing w:line="460" w:lineRule="exact"/>
              <w:jc w:val="center"/>
              <w:rPr>
                <w:sz w:val="24"/>
              </w:rPr>
            </w:pPr>
          </w:p>
        </w:tc>
        <w:tc>
          <w:tcPr>
            <w:tcW w:w="770" w:type="pct"/>
            <w:vAlign w:val="center"/>
          </w:tcPr>
          <w:p w:rsidR="00DF33A7" w:rsidRDefault="00DF33A7">
            <w:pPr>
              <w:spacing w:line="460" w:lineRule="exact"/>
              <w:jc w:val="center"/>
              <w:rPr>
                <w:sz w:val="24"/>
              </w:rPr>
            </w:pPr>
          </w:p>
        </w:tc>
      </w:tr>
      <w:tr w:rsidR="00DF33A7">
        <w:trPr>
          <w:jc w:val="center"/>
        </w:trPr>
        <w:tc>
          <w:tcPr>
            <w:tcW w:w="572" w:type="pct"/>
            <w:vAlign w:val="center"/>
          </w:tcPr>
          <w:p w:rsidR="00DF33A7" w:rsidRDefault="00607BE2">
            <w:pPr>
              <w:spacing w:line="460" w:lineRule="exact"/>
              <w:jc w:val="center"/>
              <w:rPr>
                <w:sz w:val="24"/>
              </w:rPr>
            </w:pPr>
            <w:r>
              <w:rPr>
                <w:sz w:val="24"/>
              </w:rPr>
              <w:t>…</w:t>
            </w:r>
          </w:p>
        </w:tc>
        <w:tc>
          <w:tcPr>
            <w:tcW w:w="1001" w:type="pct"/>
            <w:vAlign w:val="center"/>
          </w:tcPr>
          <w:p w:rsidR="00DF33A7" w:rsidRDefault="00DF33A7">
            <w:pPr>
              <w:spacing w:line="460" w:lineRule="exact"/>
              <w:jc w:val="center"/>
              <w:rPr>
                <w:sz w:val="24"/>
              </w:rPr>
            </w:pPr>
          </w:p>
        </w:tc>
        <w:tc>
          <w:tcPr>
            <w:tcW w:w="858" w:type="pct"/>
            <w:vAlign w:val="center"/>
          </w:tcPr>
          <w:p w:rsidR="00DF33A7" w:rsidRDefault="00DF33A7">
            <w:pPr>
              <w:spacing w:line="460" w:lineRule="exact"/>
              <w:jc w:val="center"/>
              <w:rPr>
                <w:sz w:val="24"/>
              </w:rPr>
            </w:pPr>
          </w:p>
        </w:tc>
        <w:tc>
          <w:tcPr>
            <w:tcW w:w="941" w:type="pct"/>
            <w:vAlign w:val="center"/>
          </w:tcPr>
          <w:p w:rsidR="00DF33A7" w:rsidRDefault="00DF33A7">
            <w:pPr>
              <w:spacing w:line="460" w:lineRule="exact"/>
              <w:jc w:val="center"/>
              <w:rPr>
                <w:sz w:val="24"/>
              </w:rPr>
            </w:pPr>
          </w:p>
        </w:tc>
        <w:tc>
          <w:tcPr>
            <w:tcW w:w="858" w:type="pct"/>
            <w:vAlign w:val="center"/>
          </w:tcPr>
          <w:p w:rsidR="00DF33A7" w:rsidRDefault="00DF33A7">
            <w:pPr>
              <w:spacing w:line="460" w:lineRule="exact"/>
              <w:jc w:val="center"/>
              <w:rPr>
                <w:sz w:val="24"/>
              </w:rPr>
            </w:pPr>
          </w:p>
        </w:tc>
        <w:tc>
          <w:tcPr>
            <w:tcW w:w="770" w:type="pct"/>
            <w:vAlign w:val="center"/>
          </w:tcPr>
          <w:p w:rsidR="00DF33A7" w:rsidRDefault="00DF33A7">
            <w:pPr>
              <w:spacing w:line="460" w:lineRule="exact"/>
              <w:jc w:val="center"/>
              <w:rPr>
                <w:sz w:val="24"/>
              </w:rPr>
            </w:pPr>
          </w:p>
        </w:tc>
      </w:tr>
      <w:tr w:rsidR="00DF33A7">
        <w:trPr>
          <w:jc w:val="center"/>
        </w:trPr>
        <w:tc>
          <w:tcPr>
            <w:tcW w:w="572" w:type="pct"/>
            <w:vAlign w:val="center"/>
          </w:tcPr>
          <w:p w:rsidR="00DF33A7" w:rsidRDefault="00DF33A7">
            <w:pPr>
              <w:spacing w:line="460" w:lineRule="exact"/>
              <w:jc w:val="center"/>
              <w:rPr>
                <w:sz w:val="24"/>
              </w:rPr>
            </w:pPr>
          </w:p>
        </w:tc>
        <w:tc>
          <w:tcPr>
            <w:tcW w:w="1001" w:type="pct"/>
            <w:vAlign w:val="center"/>
          </w:tcPr>
          <w:p w:rsidR="00DF33A7" w:rsidRDefault="00DF33A7">
            <w:pPr>
              <w:spacing w:line="460" w:lineRule="exact"/>
              <w:jc w:val="center"/>
              <w:rPr>
                <w:sz w:val="24"/>
              </w:rPr>
            </w:pPr>
          </w:p>
        </w:tc>
        <w:tc>
          <w:tcPr>
            <w:tcW w:w="858" w:type="pct"/>
            <w:vAlign w:val="center"/>
          </w:tcPr>
          <w:p w:rsidR="00DF33A7" w:rsidRDefault="00DF33A7">
            <w:pPr>
              <w:spacing w:line="460" w:lineRule="exact"/>
              <w:jc w:val="center"/>
              <w:rPr>
                <w:sz w:val="24"/>
              </w:rPr>
            </w:pPr>
          </w:p>
        </w:tc>
        <w:tc>
          <w:tcPr>
            <w:tcW w:w="941" w:type="pct"/>
            <w:vAlign w:val="center"/>
          </w:tcPr>
          <w:p w:rsidR="00DF33A7" w:rsidRDefault="00DF33A7">
            <w:pPr>
              <w:spacing w:line="460" w:lineRule="exact"/>
              <w:jc w:val="center"/>
              <w:rPr>
                <w:sz w:val="24"/>
              </w:rPr>
            </w:pPr>
          </w:p>
        </w:tc>
        <w:tc>
          <w:tcPr>
            <w:tcW w:w="858" w:type="pct"/>
            <w:vAlign w:val="center"/>
          </w:tcPr>
          <w:p w:rsidR="00DF33A7" w:rsidRDefault="00DF33A7">
            <w:pPr>
              <w:spacing w:line="460" w:lineRule="exact"/>
              <w:jc w:val="center"/>
              <w:rPr>
                <w:sz w:val="24"/>
              </w:rPr>
            </w:pPr>
          </w:p>
        </w:tc>
        <w:tc>
          <w:tcPr>
            <w:tcW w:w="770" w:type="pct"/>
            <w:vAlign w:val="center"/>
          </w:tcPr>
          <w:p w:rsidR="00DF33A7" w:rsidRDefault="00DF33A7">
            <w:pPr>
              <w:spacing w:line="460" w:lineRule="exact"/>
              <w:jc w:val="center"/>
              <w:rPr>
                <w:sz w:val="24"/>
              </w:rPr>
            </w:pPr>
          </w:p>
        </w:tc>
      </w:tr>
      <w:tr w:rsidR="00DF33A7">
        <w:trPr>
          <w:jc w:val="center"/>
        </w:trPr>
        <w:tc>
          <w:tcPr>
            <w:tcW w:w="572" w:type="pct"/>
            <w:vAlign w:val="center"/>
          </w:tcPr>
          <w:p w:rsidR="00DF33A7" w:rsidRDefault="00DF33A7">
            <w:pPr>
              <w:spacing w:line="460" w:lineRule="exact"/>
              <w:jc w:val="center"/>
              <w:rPr>
                <w:sz w:val="24"/>
              </w:rPr>
            </w:pPr>
          </w:p>
        </w:tc>
        <w:tc>
          <w:tcPr>
            <w:tcW w:w="1001" w:type="pct"/>
            <w:vAlign w:val="center"/>
          </w:tcPr>
          <w:p w:rsidR="00DF33A7" w:rsidRDefault="00DF33A7">
            <w:pPr>
              <w:spacing w:line="460" w:lineRule="exact"/>
              <w:jc w:val="center"/>
              <w:rPr>
                <w:sz w:val="24"/>
              </w:rPr>
            </w:pPr>
          </w:p>
        </w:tc>
        <w:tc>
          <w:tcPr>
            <w:tcW w:w="858" w:type="pct"/>
            <w:vAlign w:val="center"/>
          </w:tcPr>
          <w:p w:rsidR="00DF33A7" w:rsidRDefault="00DF33A7">
            <w:pPr>
              <w:spacing w:line="460" w:lineRule="exact"/>
              <w:jc w:val="center"/>
              <w:rPr>
                <w:sz w:val="24"/>
              </w:rPr>
            </w:pPr>
          </w:p>
        </w:tc>
        <w:tc>
          <w:tcPr>
            <w:tcW w:w="941" w:type="pct"/>
            <w:vAlign w:val="center"/>
          </w:tcPr>
          <w:p w:rsidR="00DF33A7" w:rsidRDefault="00DF33A7">
            <w:pPr>
              <w:spacing w:line="460" w:lineRule="exact"/>
              <w:jc w:val="center"/>
              <w:rPr>
                <w:sz w:val="24"/>
              </w:rPr>
            </w:pPr>
          </w:p>
        </w:tc>
        <w:tc>
          <w:tcPr>
            <w:tcW w:w="858" w:type="pct"/>
            <w:vAlign w:val="center"/>
          </w:tcPr>
          <w:p w:rsidR="00DF33A7" w:rsidRDefault="00DF33A7">
            <w:pPr>
              <w:spacing w:line="460" w:lineRule="exact"/>
              <w:jc w:val="center"/>
              <w:rPr>
                <w:sz w:val="24"/>
              </w:rPr>
            </w:pPr>
          </w:p>
        </w:tc>
        <w:tc>
          <w:tcPr>
            <w:tcW w:w="770" w:type="pct"/>
            <w:vAlign w:val="center"/>
          </w:tcPr>
          <w:p w:rsidR="00DF33A7" w:rsidRDefault="00DF33A7">
            <w:pPr>
              <w:spacing w:line="460" w:lineRule="exact"/>
              <w:jc w:val="center"/>
              <w:rPr>
                <w:sz w:val="24"/>
              </w:rPr>
            </w:pPr>
          </w:p>
        </w:tc>
      </w:tr>
    </w:tbl>
    <w:p w:rsidR="00DF33A7" w:rsidRDefault="00DF33A7">
      <w:pPr>
        <w:spacing w:line="360" w:lineRule="auto"/>
        <w:ind w:right="84" w:firstLine="420"/>
        <w:rPr>
          <w:sz w:val="24"/>
        </w:rPr>
      </w:pPr>
    </w:p>
    <w:p w:rsidR="00DF33A7" w:rsidRDefault="00607BE2" w:rsidP="007A1812">
      <w:pPr>
        <w:spacing w:line="360" w:lineRule="auto"/>
        <w:ind w:firstLineChars="1700" w:firstLine="3794"/>
        <w:rPr>
          <w:sz w:val="24"/>
        </w:rPr>
      </w:pPr>
      <w:r>
        <w:rPr>
          <w:sz w:val="24"/>
        </w:rPr>
        <w:t>投标人名称：</w:t>
      </w:r>
    </w:p>
    <w:p w:rsidR="00DF33A7" w:rsidRDefault="00607BE2" w:rsidP="007A181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F33A7" w:rsidRDefault="00DF33A7">
      <w:pPr>
        <w:spacing w:line="360" w:lineRule="auto"/>
        <w:ind w:right="84" w:firstLine="420"/>
        <w:rPr>
          <w:sz w:val="24"/>
        </w:rPr>
      </w:pPr>
    </w:p>
    <w:p w:rsidR="00DF33A7" w:rsidRDefault="00607BE2">
      <w:pPr>
        <w:widowControl/>
        <w:jc w:val="left"/>
        <w:rPr>
          <w:sz w:val="24"/>
        </w:rPr>
      </w:pPr>
      <w:r>
        <w:rPr>
          <w:sz w:val="24"/>
        </w:rPr>
        <w:br w:type="page"/>
      </w:r>
    </w:p>
    <w:p w:rsidR="00DF33A7" w:rsidRDefault="00607BE2">
      <w:pPr>
        <w:tabs>
          <w:tab w:val="left" w:pos="360"/>
        </w:tabs>
        <w:spacing w:line="360" w:lineRule="auto"/>
        <w:rPr>
          <w:b/>
          <w:sz w:val="24"/>
        </w:rPr>
      </w:pPr>
      <w:r>
        <w:rPr>
          <w:b/>
          <w:sz w:val="24"/>
        </w:rPr>
        <w:lastRenderedPageBreak/>
        <w:t>附件</w:t>
      </w:r>
      <w:r>
        <w:rPr>
          <w:rFonts w:hint="eastAsia"/>
          <w:b/>
          <w:sz w:val="24"/>
        </w:rPr>
        <w:t>5</w:t>
      </w:r>
    </w:p>
    <w:p w:rsidR="00DF33A7" w:rsidRDefault="00607BE2">
      <w:pPr>
        <w:autoSpaceDN w:val="0"/>
        <w:spacing w:line="360" w:lineRule="auto"/>
        <w:jc w:val="center"/>
        <w:rPr>
          <w:b/>
          <w:bCs/>
          <w:sz w:val="24"/>
        </w:rPr>
      </w:pPr>
      <w:r>
        <w:rPr>
          <w:b/>
          <w:bCs/>
          <w:sz w:val="24"/>
        </w:rPr>
        <w:t>开标分项一览表</w:t>
      </w:r>
    </w:p>
    <w:p w:rsidR="00DF33A7" w:rsidRDefault="00DF33A7">
      <w:pPr>
        <w:ind w:right="84"/>
        <w:rPr>
          <w:sz w:val="24"/>
        </w:rPr>
      </w:pPr>
    </w:p>
    <w:p w:rsidR="00DF33A7" w:rsidRDefault="00607BE2">
      <w:pPr>
        <w:spacing w:line="460" w:lineRule="exact"/>
        <w:ind w:left="192"/>
        <w:rPr>
          <w:sz w:val="24"/>
        </w:rPr>
      </w:pPr>
      <w:r>
        <w:rPr>
          <w:sz w:val="24"/>
        </w:rPr>
        <w:t>项目名称：</w:t>
      </w:r>
      <w:r>
        <w:rPr>
          <w:sz w:val="24"/>
          <w:u w:val="single"/>
        </w:rPr>
        <w:t xml:space="preserve">                    </w:t>
      </w:r>
    </w:p>
    <w:p w:rsidR="00DF33A7" w:rsidRDefault="00607BE2">
      <w:pPr>
        <w:spacing w:line="460" w:lineRule="exact"/>
        <w:ind w:left="192"/>
        <w:rPr>
          <w:sz w:val="24"/>
        </w:rPr>
      </w:pPr>
      <w:r>
        <w:rPr>
          <w:sz w:val="24"/>
        </w:rPr>
        <w:t>项目编号：</w:t>
      </w:r>
      <w:r>
        <w:rPr>
          <w:sz w:val="24"/>
          <w:u w:val="single"/>
        </w:rPr>
        <w:t xml:space="preserve">                    </w:t>
      </w:r>
    </w:p>
    <w:p w:rsidR="00DF33A7" w:rsidRDefault="00607BE2">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DF33A7" w:rsidRDefault="00607BE2" w:rsidP="007A1812">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DF33A7">
        <w:trPr>
          <w:jc w:val="center"/>
        </w:trPr>
        <w:tc>
          <w:tcPr>
            <w:tcW w:w="813" w:type="dxa"/>
            <w:noWrap/>
            <w:vAlign w:val="center"/>
          </w:tcPr>
          <w:p w:rsidR="00DF33A7" w:rsidRDefault="00607BE2">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DF33A7" w:rsidRDefault="00607BE2">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DF33A7" w:rsidRDefault="00607BE2">
            <w:pPr>
              <w:widowControl/>
              <w:jc w:val="center"/>
              <w:rPr>
                <w:bCs/>
                <w:kern w:val="0"/>
                <w:sz w:val="24"/>
                <w:szCs w:val="24"/>
              </w:rPr>
            </w:pPr>
            <w:r>
              <w:rPr>
                <w:bCs/>
                <w:kern w:val="0"/>
                <w:sz w:val="24"/>
                <w:szCs w:val="24"/>
              </w:rPr>
              <w:t>品牌</w:t>
            </w:r>
          </w:p>
        </w:tc>
        <w:tc>
          <w:tcPr>
            <w:tcW w:w="715" w:type="dxa"/>
            <w:vAlign w:val="center"/>
          </w:tcPr>
          <w:p w:rsidR="00DF33A7" w:rsidRDefault="00607BE2">
            <w:pPr>
              <w:widowControl/>
              <w:jc w:val="center"/>
              <w:rPr>
                <w:bCs/>
                <w:kern w:val="0"/>
                <w:sz w:val="24"/>
                <w:szCs w:val="24"/>
              </w:rPr>
            </w:pPr>
            <w:r>
              <w:rPr>
                <w:bCs/>
                <w:kern w:val="0"/>
                <w:sz w:val="24"/>
                <w:szCs w:val="24"/>
              </w:rPr>
              <w:t>规格型号</w:t>
            </w:r>
          </w:p>
        </w:tc>
        <w:tc>
          <w:tcPr>
            <w:tcW w:w="1230" w:type="dxa"/>
            <w:vAlign w:val="center"/>
          </w:tcPr>
          <w:p w:rsidR="00DF33A7" w:rsidRDefault="00607BE2">
            <w:pPr>
              <w:widowControl/>
              <w:jc w:val="center"/>
              <w:rPr>
                <w:bCs/>
                <w:kern w:val="0"/>
                <w:sz w:val="24"/>
                <w:szCs w:val="24"/>
              </w:rPr>
            </w:pPr>
            <w:r>
              <w:rPr>
                <w:bCs/>
                <w:kern w:val="0"/>
                <w:sz w:val="24"/>
                <w:szCs w:val="24"/>
              </w:rPr>
              <w:t>制造商</w:t>
            </w:r>
          </w:p>
        </w:tc>
        <w:tc>
          <w:tcPr>
            <w:tcW w:w="715" w:type="dxa"/>
            <w:vAlign w:val="center"/>
          </w:tcPr>
          <w:p w:rsidR="00DF33A7" w:rsidRDefault="00607BE2">
            <w:pPr>
              <w:widowControl/>
              <w:jc w:val="center"/>
              <w:rPr>
                <w:bCs/>
                <w:kern w:val="0"/>
                <w:sz w:val="24"/>
                <w:szCs w:val="24"/>
              </w:rPr>
            </w:pPr>
            <w:r>
              <w:rPr>
                <w:bCs/>
                <w:kern w:val="0"/>
                <w:sz w:val="24"/>
                <w:szCs w:val="24"/>
              </w:rPr>
              <w:t>产地</w:t>
            </w:r>
          </w:p>
        </w:tc>
        <w:tc>
          <w:tcPr>
            <w:tcW w:w="1235" w:type="dxa"/>
            <w:vAlign w:val="center"/>
          </w:tcPr>
          <w:p w:rsidR="00DF33A7" w:rsidRDefault="00607BE2">
            <w:pPr>
              <w:widowControl/>
              <w:jc w:val="center"/>
              <w:rPr>
                <w:bCs/>
                <w:kern w:val="0"/>
                <w:sz w:val="24"/>
                <w:szCs w:val="24"/>
              </w:rPr>
            </w:pPr>
            <w:r>
              <w:rPr>
                <w:bCs/>
                <w:kern w:val="0"/>
                <w:sz w:val="24"/>
                <w:szCs w:val="24"/>
              </w:rPr>
              <w:t>商品属性</w:t>
            </w:r>
          </w:p>
        </w:tc>
        <w:tc>
          <w:tcPr>
            <w:tcW w:w="715" w:type="dxa"/>
            <w:vAlign w:val="center"/>
          </w:tcPr>
          <w:p w:rsidR="00DF33A7" w:rsidRDefault="00607BE2">
            <w:pPr>
              <w:widowControl/>
              <w:jc w:val="center"/>
              <w:rPr>
                <w:bCs/>
                <w:kern w:val="0"/>
                <w:sz w:val="24"/>
                <w:szCs w:val="24"/>
              </w:rPr>
            </w:pPr>
            <w:r>
              <w:rPr>
                <w:bCs/>
                <w:kern w:val="0"/>
                <w:sz w:val="24"/>
                <w:szCs w:val="24"/>
              </w:rPr>
              <w:t>单价</w:t>
            </w:r>
          </w:p>
        </w:tc>
        <w:tc>
          <w:tcPr>
            <w:tcW w:w="795" w:type="dxa"/>
            <w:vAlign w:val="center"/>
          </w:tcPr>
          <w:p w:rsidR="00DF33A7" w:rsidRDefault="00607BE2">
            <w:pPr>
              <w:widowControl/>
              <w:jc w:val="center"/>
              <w:rPr>
                <w:bCs/>
                <w:kern w:val="0"/>
                <w:sz w:val="24"/>
                <w:szCs w:val="24"/>
              </w:rPr>
            </w:pPr>
            <w:r>
              <w:rPr>
                <w:bCs/>
                <w:kern w:val="0"/>
                <w:sz w:val="24"/>
                <w:szCs w:val="24"/>
              </w:rPr>
              <w:t>采购数量</w:t>
            </w:r>
          </w:p>
        </w:tc>
        <w:tc>
          <w:tcPr>
            <w:tcW w:w="767" w:type="dxa"/>
            <w:vAlign w:val="center"/>
          </w:tcPr>
          <w:p w:rsidR="00DF33A7" w:rsidRDefault="00607BE2">
            <w:pPr>
              <w:widowControl/>
              <w:jc w:val="center"/>
              <w:rPr>
                <w:bCs/>
                <w:kern w:val="0"/>
                <w:sz w:val="24"/>
                <w:szCs w:val="24"/>
              </w:rPr>
            </w:pPr>
            <w:r>
              <w:rPr>
                <w:bCs/>
                <w:kern w:val="0"/>
                <w:sz w:val="24"/>
                <w:szCs w:val="24"/>
              </w:rPr>
              <w:t>计量单位</w:t>
            </w:r>
          </w:p>
        </w:tc>
        <w:tc>
          <w:tcPr>
            <w:tcW w:w="737" w:type="dxa"/>
            <w:vAlign w:val="center"/>
          </w:tcPr>
          <w:p w:rsidR="00DF33A7" w:rsidRDefault="00607BE2">
            <w:pPr>
              <w:widowControl/>
              <w:jc w:val="center"/>
              <w:rPr>
                <w:bCs/>
                <w:kern w:val="0"/>
                <w:sz w:val="24"/>
                <w:szCs w:val="24"/>
              </w:rPr>
            </w:pPr>
            <w:r>
              <w:rPr>
                <w:bCs/>
                <w:kern w:val="0"/>
                <w:sz w:val="24"/>
                <w:szCs w:val="24"/>
              </w:rPr>
              <w:t>总价</w:t>
            </w:r>
          </w:p>
        </w:tc>
      </w:tr>
      <w:tr w:rsidR="00DF33A7">
        <w:trPr>
          <w:jc w:val="center"/>
        </w:trPr>
        <w:tc>
          <w:tcPr>
            <w:tcW w:w="813" w:type="dxa"/>
            <w:noWrap/>
            <w:vAlign w:val="center"/>
          </w:tcPr>
          <w:p w:rsidR="00DF33A7" w:rsidRDefault="00DF33A7">
            <w:pPr>
              <w:widowControl/>
              <w:jc w:val="center"/>
              <w:rPr>
                <w:kern w:val="0"/>
                <w:sz w:val="24"/>
                <w:szCs w:val="24"/>
              </w:rPr>
            </w:pPr>
          </w:p>
        </w:tc>
        <w:tc>
          <w:tcPr>
            <w:tcW w:w="1348" w:type="dxa"/>
            <w:noWrap/>
            <w:vAlign w:val="center"/>
          </w:tcPr>
          <w:p w:rsidR="00DF33A7" w:rsidRDefault="00DF33A7">
            <w:pPr>
              <w:widowControl/>
              <w:jc w:val="center"/>
              <w:rPr>
                <w:kern w:val="0"/>
                <w:sz w:val="24"/>
                <w:szCs w:val="24"/>
              </w:rPr>
            </w:pPr>
          </w:p>
        </w:tc>
        <w:tc>
          <w:tcPr>
            <w:tcW w:w="716" w:type="dxa"/>
            <w:noWrap/>
            <w:vAlign w:val="center"/>
          </w:tcPr>
          <w:p w:rsidR="00DF33A7" w:rsidRDefault="00DF33A7">
            <w:pPr>
              <w:widowControl/>
              <w:jc w:val="center"/>
              <w:rPr>
                <w:kern w:val="0"/>
                <w:sz w:val="24"/>
                <w:szCs w:val="24"/>
              </w:rPr>
            </w:pPr>
          </w:p>
        </w:tc>
        <w:tc>
          <w:tcPr>
            <w:tcW w:w="715" w:type="dxa"/>
            <w:noWrap/>
            <w:vAlign w:val="center"/>
          </w:tcPr>
          <w:p w:rsidR="00DF33A7" w:rsidRDefault="00DF33A7">
            <w:pPr>
              <w:widowControl/>
              <w:jc w:val="center"/>
              <w:rPr>
                <w:kern w:val="0"/>
                <w:sz w:val="24"/>
                <w:szCs w:val="24"/>
              </w:rPr>
            </w:pPr>
          </w:p>
        </w:tc>
        <w:tc>
          <w:tcPr>
            <w:tcW w:w="1230" w:type="dxa"/>
            <w:noWrap/>
            <w:vAlign w:val="center"/>
          </w:tcPr>
          <w:p w:rsidR="00DF33A7" w:rsidRDefault="00DF33A7">
            <w:pPr>
              <w:widowControl/>
              <w:jc w:val="center"/>
              <w:rPr>
                <w:kern w:val="0"/>
                <w:sz w:val="24"/>
                <w:szCs w:val="24"/>
              </w:rPr>
            </w:pPr>
          </w:p>
        </w:tc>
        <w:tc>
          <w:tcPr>
            <w:tcW w:w="715" w:type="dxa"/>
            <w:noWrap/>
            <w:vAlign w:val="center"/>
          </w:tcPr>
          <w:p w:rsidR="00DF33A7" w:rsidRDefault="00DF33A7">
            <w:pPr>
              <w:widowControl/>
              <w:jc w:val="center"/>
              <w:rPr>
                <w:kern w:val="0"/>
                <w:sz w:val="24"/>
                <w:szCs w:val="24"/>
              </w:rPr>
            </w:pPr>
          </w:p>
        </w:tc>
        <w:tc>
          <w:tcPr>
            <w:tcW w:w="1235" w:type="dxa"/>
            <w:vAlign w:val="center"/>
          </w:tcPr>
          <w:p w:rsidR="00DF33A7" w:rsidRDefault="00DF33A7">
            <w:pPr>
              <w:widowControl/>
              <w:jc w:val="center"/>
              <w:rPr>
                <w:kern w:val="0"/>
                <w:sz w:val="24"/>
                <w:szCs w:val="18"/>
              </w:rPr>
            </w:pPr>
          </w:p>
        </w:tc>
        <w:tc>
          <w:tcPr>
            <w:tcW w:w="715" w:type="dxa"/>
            <w:vAlign w:val="center"/>
          </w:tcPr>
          <w:p w:rsidR="00DF33A7" w:rsidRDefault="00DF33A7">
            <w:pPr>
              <w:widowControl/>
              <w:jc w:val="center"/>
              <w:rPr>
                <w:kern w:val="0"/>
                <w:sz w:val="24"/>
                <w:szCs w:val="18"/>
              </w:rPr>
            </w:pPr>
          </w:p>
        </w:tc>
        <w:tc>
          <w:tcPr>
            <w:tcW w:w="795" w:type="dxa"/>
            <w:noWrap/>
            <w:vAlign w:val="center"/>
          </w:tcPr>
          <w:p w:rsidR="00DF33A7" w:rsidRDefault="00DF33A7">
            <w:pPr>
              <w:widowControl/>
              <w:jc w:val="center"/>
              <w:rPr>
                <w:kern w:val="0"/>
                <w:sz w:val="24"/>
                <w:szCs w:val="24"/>
              </w:rPr>
            </w:pPr>
          </w:p>
        </w:tc>
        <w:tc>
          <w:tcPr>
            <w:tcW w:w="767" w:type="dxa"/>
            <w:noWrap/>
            <w:vAlign w:val="center"/>
          </w:tcPr>
          <w:p w:rsidR="00DF33A7" w:rsidRDefault="00DF33A7">
            <w:pPr>
              <w:widowControl/>
              <w:jc w:val="center"/>
              <w:rPr>
                <w:kern w:val="0"/>
                <w:sz w:val="24"/>
                <w:szCs w:val="18"/>
              </w:rPr>
            </w:pPr>
          </w:p>
        </w:tc>
        <w:tc>
          <w:tcPr>
            <w:tcW w:w="737" w:type="dxa"/>
            <w:noWrap/>
            <w:vAlign w:val="center"/>
          </w:tcPr>
          <w:p w:rsidR="00DF33A7" w:rsidRDefault="00DF33A7">
            <w:pPr>
              <w:widowControl/>
              <w:jc w:val="center"/>
              <w:rPr>
                <w:kern w:val="0"/>
                <w:sz w:val="24"/>
                <w:szCs w:val="24"/>
              </w:rPr>
            </w:pPr>
          </w:p>
        </w:tc>
      </w:tr>
      <w:tr w:rsidR="00DF33A7">
        <w:trPr>
          <w:jc w:val="center"/>
        </w:trPr>
        <w:tc>
          <w:tcPr>
            <w:tcW w:w="813" w:type="dxa"/>
            <w:noWrap/>
            <w:vAlign w:val="center"/>
          </w:tcPr>
          <w:p w:rsidR="00DF33A7" w:rsidRDefault="00DF33A7">
            <w:pPr>
              <w:widowControl/>
              <w:jc w:val="center"/>
              <w:rPr>
                <w:kern w:val="0"/>
                <w:sz w:val="24"/>
                <w:szCs w:val="24"/>
              </w:rPr>
            </w:pPr>
          </w:p>
        </w:tc>
        <w:tc>
          <w:tcPr>
            <w:tcW w:w="1348" w:type="dxa"/>
            <w:noWrap/>
            <w:vAlign w:val="center"/>
          </w:tcPr>
          <w:p w:rsidR="00DF33A7" w:rsidRDefault="00DF33A7">
            <w:pPr>
              <w:widowControl/>
              <w:jc w:val="center"/>
              <w:rPr>
                <w:kern w:val="0"/>
                <w:sz w:val="24"/>
                <w:szCs w:val="24"/>
              </w:rPr>
            </w:pPr>
          </w:p>
        </w:tc>
        <w:tc>
          <w:tcPr>
            <w:tcW w:w="716" w:type="dxa"/>
            <w:noWrap/>
            <w:vAlign w:val="center"/>
          </w:tcPr>
          <w:p w:rsidR="00DF33A7" w:rsidRDefault="00DF33A7">
            <w:pPr>
              <w:widowControl/>
              <w:jc w:val="center"/>
              <w:rPr>
                <w:kern w:val="0"/>
                <w:sz w:val="24"/>
                <w:szCs w:val="24"/>
              </w:rPr>
            </w:pPr>
          </w:p>
        </w:tc>
        <w:tc>
          <w:tcPr>
            <w:tcW w:w="715" w:type="dxa"/>
            <w:noWrap/>
            <w:vAlign w:val="center"/>
          </w:tcPr>
          <w:p w:rsidR="00DF33A7" w:rsidRDefault="00DF33A7">
            <w:pPr>
              <w:widowControl/>
              <w:jc w:val="center"/>
              <w:rPr>
                <w:kern w:val="0"/>
                <w:sz w:val="24"/>
                <w:szCs w:val="24"/>
              </w:rPr>
            </w:pPr>
          </w:p>
        </w:tc>
        <w:tc>
          <w:tcPr>
            <w:tcW w:w="1230" w:type="dxa"/>
            <w:noWrap/>
            <w:vAlign w:val="center"/>
          </w:tcPr>
          <w:p w:rsidR="00DF33A7" w:rsidRDefault="00DF33A7">
            <w:pPr>
              <w:widowControl/>
              <w:jc w:val="center"/>
              <w:rPr>
                <w:kern w:val="0"/>
                <w:sz w:val="24"/>
                <w:szCs w:val="24"/>
              </w:rPr>
            </w:pPr>
          </w:p>
        </w:tc>
        <w:tc>
          <w:tcPr>
            <w:tcW w:w="715" w:type="dxa"/>
            <w:noWrap/>
            <w:vAlign w:val="center"/>
          </w:tcPr>
          <w:p w:rsidR="00DF33A7" w:rsidRDefault="00DF33A7">
            <w:pPr>
              <w:widowControl/>
              <w:jc w:val="center"/>
              <w:rPr>
                <w:kern w:val="0"/>
                <w:sz w:val="24"/>
                <w:szCs w:val="24"/>
              </w:rPr>
            </w:pPr>
          </w:p>
        </w:tc>
        <w:tc>
          <w:tcPr>
            <w:tcW w:w="1235" w:type="dxa"/>
            <w:vAlign w:val="center"/>
          </w:tcPr>
          <w:p w:rsidR="00DF33A7" w:rsidRDefault="00DF33A7">
            <w:pPr>
              <w:widowControl/>
              <w:jc w:val="center"/>
              <w:rPr>
                <w:kern w:val="0"/>
                <w:sz w:val="24"/>
                <w:szCs w:val="18"/>
              </w:rPr>
            </w:pPr>
          </w:p>
        </w:tc>
        <w:tc>
          <w:tcPr>
            <w:tcW w:w="715" w:type="dxa"/>
            <w:vAlign w:val="center"/>
          </w:tcPr>
          <w:p w:rsidR="00DF33A7" w:rsidRDefault="00DF33A7">
            <w:pPr>
              <w:widowControl/>
              <w:jc w:val="center"/>
              <w:rPr>
                <w:kern w:val="0"/>
                <w:sz w:val="24"/>
                <w:szCs w:val="18"/>
              </w:rPr>
            </w:pPr>
          </w:p>
        </w:tc>
        <w:tc>
          <w:tcPr>
            <w:tcW w:w="795" w:type="dxa"/>
            <w:noWrap/>
            <w:vAlign w:val="center"/>
          </w:tcPr>
          <w:p w:rsidR="00DF33A7" w:rsidRDefault="00DF33A7">
            <w:pPr>
              <w:widowControl/>
              <w:jc w:val="center"/>
              <w:rPr>
                <w:kern w:val="0"/>
                <w:sz w:val="24"/>
                <w:szCs w:val="24"/>
              </w:rPr>
            </w:pPr>
          </w:p>
        </w:tc>
        <w:tc>
          <w:tcPr>
            <w:tcW w:w="767" w:type="dxa"/>
            <w:noWrap/>
            <w:vAlign w:val="center"/>
          </w:tcPr>
          <w:p w:rsidR="00DF33A7" w:rsidRDefault="00DF33A7">
            <w:pPr>
              <w:widowControl/>
              <w:jc w:val="center"/>
              <w:rPr>
                <w:kern w:val="0"/>
                <w:sz w:val="24"/>
                <w:szCs w:val="24"/>
              </w:rPr>
            </w:pPr>
          </w:p>
        </w:tc>
        <w:tc>
          <w:tcPr>
            <w:tcW w:w="737" w:type="dxa"/>
            <w:noWrap/>
            <w:vAlign w:val="center"/>
          </w:tcPr>
          <w:p w:rsidR="00DF33A7" w:rsidRDefault="00DF33A7">
            <w:pPr>
              <w:widowControl/>
              <w:jc w:val="center"/>
              <w:rPr>
                <w:kern w:val="0"/>
                <w:sz w:val="24"/>
                <w:szCs w:val="24"/>
              </w:rPr>
            </w:pPr>
          </w:p>
        </w:tc>
      </w:tr>
      <w:tr w:rsidR="00DF33A7">
        <w:trPr>
          <w:jc w:val="center"/>
        </w:trPr>
        <w:tc>
          <w:tcPr>
            <w:tcW w:w="813" w:type="dxa"/>
            <w:noWrap/>
            <w:vAlign w:val="center"/>
          </w:tcPr>
          <w:p w:rsidR="00DF33A7" w:rsidRDefault="00DF33A7">
            <w:pPr>
              <w:widowControl/>
              <w:jc w:val="center"/>
              <w:rPr>
                <w:kern w:val="0"/>
                <w:sz w:val="24"/>
                <w:szCs w:val="24"/>
              </w:rPr>
            </w:pPr>
          </w:p>
        </w:tc>
        <w:tc>
          <w:tcPr>
            <w:tcW w:w="1348" w:type="dxa"/>
            <w:noWrap/>
            <w:vAlign w:val="center"/>
          </w:tcPr>
          <w:p w:rsidR="00DF33A7" w:rsidRDefault="00DF33A7">
            <w:pPr>
              <w:widowControl/>
              <w:jc w:val="center"/>
              <w:rPr>
                <w:kern w:val="0"/>
                <w:sz w:val="24"/>
                <w:szCs w:val="24"/>
              </w:rPr>
            </w:pPr>
          </w:p>
        </w:tc>
        <w:tc>
          <w:tcPr>
            <w:tcW w:w="716" w:type="dxa"/>
            <w:noWrap/>
            <w:vAlign w:val="center"/>
          </w:tcPr>
          <w:p w:rsidR="00DF33A7" w:rsidRDefault="00DF33A7">
            <w:pPr>
              <w:widowControl/>
              <w:jc w:val="center"/>
              <w:rPr>
                <w:kern w:val="0"/>
                <w:sz w:val="24"/>
                <w:szCs w:val="24"/>
              </w:rPr>
            </w:pPr>
          </w:p>
        </w:tc>
        <w:tc>
          <w:tcPr>
            <w:tcW w:w="715" w:type="dxa"/>
            <w:noWrap/>
            <w:vAlign w:val="center"/>
          </w:tcPr>
          <w:p w:rsidR="00DF33A7" w:rsidRDefault="00DF33A7">
            <w:pPr>
              <w:widowControl/>
              <w:jc w:val="center"/>
              <w:rPr>
                <w:kern w:val="0"/>
                <w:sz w:val="24"/>
                <w:szCs w:val="24"/>
              </w:rPr>
            </w:pPr>
          </w:p>
        </w:tc>
        <w:tc>
          <w:tcPr>
            <w:tcW w:w="1230" w:type="dxa"/>
            <w:noWrap/>
            <w:vAlign w:val="center"/>
          </w:tcPr>
          <w:p w:rsidR="00DF33A7" w:rsidRDefault="00DF33A7">
            <w:pPr>
              <w:widowControl/>
              <w:jc w:val="center"/>
              <w:rPr>
                <w:kern w:val="0"/>
                <w:sz w:val="24"/>
                <w:szCs w:val="24"/>
              </w:rPr>
            </w:pPr>
          </w:p>
        </w:tc>
        <w:tc>
          <w:tcPr>
            <w:tcW w:w="715" w:type="dxa"/>
            <w:noWrap/>
            <w:vAlign w:val="center"/>
          </w:tcPr>
          <w:p w:rsidR="00DF33A7" w:rsidRDefault="00DF33A7">
            <w:pPr>
              <w:widowControl/>
              <w:jc w:val="center"/>
              <w:rPr>
                <w:kern w:val="0"/>
                <w:sz w:val="24"/>
                <w:szCs w:val="24"/>
              </w:rPr>
            </w:pPr>
          </w:p>
        </w:tc>
        <w:tc>
          <w:tcPr>
            <w:tcW w:w="1235" w:type="dxa"/>
            <w:vAlign w:val="center"/>
          </w:tcPr>
          <w:p w:rsidR="00DF33A7" w:rsidRDefault="00DF33A7">
            <w:pPr>
              <w:widowControl/>
              <w:jc w:val="center"/>
              <w:rPr>
                <w:kern w:val="0"/>
                <w:sz w:val="24"/>
                <w:szCs w:val="18"/>
              </w:rPr>
            </w:pPr>
          </w:p>
        </w:tc>
        <w:tc>
          <w:tcPr>
            <w:tcW w:w="715" w:type="dxa"/>
            <w:vAlign w:val="center"/>
          </w:tcPr>
          <w:p w:rsidR="00DF33A7" w:rsidRDefault="00DF33A7">
            <w:pPr>
              <w:widowControl/>
              <w:jc w:val="center"/>
              <w:rPr>
                <w:kern w:val="0"/>
                <w:sz w:val="24"/>
                <w:szCs w:val="18"/>
              </w:rPr>
            </w:pPr>
          </w:p>
        </w:tc>
        <w:tc>
          <w:tcPr>
            <w:tcW w:w="795" w:type="dxa"/>
            <w:noWrap/>
            <w:vAlign w:val="center"/>
          </w:tcPr>
          <w:p w:rsidR="00DF33A7" w:rsidRDefault="00DF33A7">
            <w:pPr>
              <w:widowControl/>
              <w:jc w:val="center"/>
              <w:rPr>
                <w:kern w:val="0"/>
                <w:sz w:val="24"/>
                <w:szCs w:val="24"/>
              </w:rPr>
            </w:pPr>
          </w:p>
        </w:tc>
        <w:tc>
          <w:tcPr>
            <w:tcW w:w="767" w:type="dxa"/>
            <w:noWrap/>
            <w:vAlign w:val="center"/>
          </w:tcPr>
          <w:p w:rsidR="00DF33A7" w:rsidRDefault="00DF33A7">
            <w:pPr>
              <w:widowControl/>
              <w:jc w:val="center"/>
              <w:rPr>
                <w:kern w:val="0"/>
                <w:sz w:val="24"/>
                <w:szCs w:val="24"/>
              </w:rPr>
            </w:pPr>
          </w:p>
        </w:tc>
        <w:tc>
          <w:tcPr>
            <w:tcW w:w="737" w:type="dxa"/>
            <w:noWrap/>
            <w:vAlign w:val="center"/>
          </w:tcPr>
          <w:p w:rsidR="00DF33A7" w:rsidRDefault="00DF33A7">
            <w:pPr>
              <w:widowControl/>
              <w:jc w:val="center"/>
              <w:rPr>
                <w:kern w:val="0"/>
                <w:sz w:val="24"/>
                <w:szCs w:val="24"/>
              </w:rPr>
            </w:pPr>
          </w:p>
        </w:tc>
      </w:tr>
      <w:tr w:rsidR="00DF33A7">
        <w:trPr>
          <w:jc w:val="center"/>
        </w:trPr>
        <w:tc>
          <w:tcPr>
            <w:tcW w:w="813" w:type="dxa"/>
            <w:noWrap/>
            <w:vAlign w:val="center"/>
          </w:tcPr>
          <w:p w:rsidR="00DF33A7" w:rsidRDefault="00DF33A7">
            <w:pPr>
              <w:widowControl/>
              <w:jc w:val="center"/>
              <w:rPr>
                <w:kern w:val="0"/>
                <w:sz w:val="24"/>
                <w:szCs w:val="24"/>
              </w:rPr>
            </w:pPr>
          </w:p>
        </w:tc>
        <w:tc>
          <w:tcPr>
            <w:tcW w:w="1348" w:type="dxa"/>
            <w:noWrap/>
            <w:vAlign w:val="center"/>
          </w:tcPr>
          <w:p w:rsidR="00DF33A7" w:rsidRDefault="00DF33A7">
            <w:pPr>
              <w:widowControl/>
              <w:jc w:val="center"/>
              <w:rPr>
                <w:kern w:val="0"/>
                <w:sz w:val="24"/>
                <w:szCs w:val="24"/>
              </w:rPr>
            </w:pPr>
          </w:p>
        </w:tc>
        <w:tc>
          <w:tcPr>
            <w:tcW w:w="716" w:type="dxa"/>
            <w:noWrap/>
            <w:vAlign w:val="center"/>
          </w:tcPr>
          <w:p w:rsidR="00DF33A7" w:rsidRDefault="00DF33A7">
            <w:pPr>
              <w:widowControl/>
              <w:jc w:val="center"/>
              <w:rPr>
                <w:kern w:val="0"/>
                <w:sz w:val="24"/>
                <w:szCs w:val="24"/>
              </w:rPr>
            </w:pPr>
          </w:p>
        </w:tc>
        <w:tc>
          <w:tcPr>
            <w:tcW w:w="715" w:type="dxa"/>
            <w:noWrap/>
            <w:vAlign w:val="center"/>
          </w:tcPr>
          <w:p w:rsidR="00DF33A7" w:rsidRDefault="00DF33A7">
            <w:pPr>
              <w:widowControl/>
              <w:jc w:val="center"/>
              <w:rPr>
                <w:kern w:val="0"/>
                <w:sz w:val="24"/>
                <w:szCs w:val="24"/>
              </w:rPr>
            </w:pPr>
          </w:p>
        </w:tc>
        <w:tc>
          <w:tcPr>
            <w:tcW w:w="1230" w:type="dxa"/>
            <w:noWrap/>
            <w:vAlign w:val="center"/>
          </w:tcPr>
          <w:p w:rsidR="00DF33A7" w:rsidRDefault="00DF33A7">
            <w:pPr>
              <w:widowControl/>
              <w:jc w:val="center"/>
              <w:rPr>
                <w:kern w:val="0"/>
                <w:sz w:val="24"/>
                <w:szCs w:val="24"/>
              </w:rPr>
            </w:pPr>
          </w:p>
        </w:tc>
        <w:tc>
          <w:tcPr>
            <w:tcW w:w="715" w:type="dxa"/>
            <w:noWrap/>
            <w:vAlign w:val="center"/>
          </w:tcPr>
          <w:p w:rsidR="00DF33A7" w:rsidRDefault="00DF33A7">
            <w:pPr>
              <w:widowControl/>
              <w:jc w:val="center"/>
              <w:rPr>
                <w:kern w:val="0"/>
                <w:sz w:val="24"/>
                <w:szCs w:val="24"/>
              </w:rPr>
            </w:pPr>
          </w:p>
        </w:tc>
        <w:tc>
          <w:tcPr>
            <w:tcW w:w="1235" w:type="dxa"/>
            <w:noWrap/>
            <w:vAlign w:val="center"/>
          </w:tcPr>
          <w:p w:rsidR="00DF33A7" w:rsidRDefault="00DF33A7">
            <w:pPr>
              <w:widowControl/>
              <w:jc w:val="center"/>
              <w:rPr>
                <w:kern w:val="0"/>
                <w:sz w:val="24"/>
                <w:szCs w:val="18"/>
              </w:rPr>
            </w:pPr>
          </w:p>
        </w:tc>
        <w:tc>
          <w:tcPr>
            <w:tcW w:w="715" w:type="dxa"/>
            <w:noWrap/>
            <w:vAlign w:val="center"/>
          </w:tcPr>
          <w:p w:rsidR="00DF33A7" w:rsidRDefault="00DF33A7">
            <w:pPr>
              <w:widowControl/>
              <w:jc w:val="center"/>
              <w:rPr>
                <w:kern w:val="0"/>
                <w:sz w:val="24"/>
                <w:szCs w:val="24"/>
              </w:rPr>
            </w:pPr>
          </w:p>
        </w:tc>
        <w:tc>
          <w:tcPr>
            <w:tcW w:w="795" w:type="dxa"/>
            <w:noWrap/>
            <w:vAlign w:val="center"/>
          </w:tcPr>
          <w:p w:rsidR="00DF33A7" w:rsidRDefault="00DF33A7">
            <w:pPr>
              <w:widowControl/>
              <w:jc w:val="center"/>
              <w:rPr>
                <w:kern w:val="0"/>
                <w:sz w:val="24"/>
                <w:szCs w:val="24"/>
              </w:rPr>
            </w:pPr>
          </w:p>
        </w:tc>
        <w:tc>
          <w:tcPr>
            <w:tcW w:w="767" w:type="dxa"/>
            <w:noWrap/>
            <w:vAlign w:val="center"/>
          </w:tcPr>
          <w:p w:rsidR="00DF33A7" w:rsidRDefault="00DF33A7">
            <w:pPr>
              <w:widowControl/>
              <w:jc w:val="center"/>
              <w:rPr>
                <w:kern w:val="0"/>
                <w:sz w:val="24"/>
                <w:szCs w:val="24"/>
              </w:rPr>
            </w:pPr>
          </w:p>
        </w:tc>
        <w:tc>
          <w:tcPr>
            <w:tcW w:w="737" w:type="dxa"/>
            <w:noWrap/>
            <w:vAlign w:val="center"/>
          </w:tcPr>
          <w:p w:rsidR="00DF33A7" w:rsidRDefault="00DF33A7">
            <w:pPr>
              <w:widowControl/>
              <w:jc w:val="center"/>
              <w:rPr>
                <w:kern w:val="0"/>
                <w:sz w:val="24"/>
                <w:szCs w:val="24"/>
              </w:rPr>
            </w:pPr>
          </w:p>
        </w:tc>
      </w:tr>
      <w:tr w:rsidR="00DF33A7">
        <w:trPr>
          <w:jc w:val="center"/>
        </w:trPr>
        <w:tc>
          <w:tcPr>
            <w:tcW w:w="813" w:type="dxa"/>
            <w:noWrap/>
            <w:vAlign w:val="center"/>
          </w:tcPr>
          <w:p w:rsidR="00DF33A7" w:rsidRDefault="00DF33A7">
            <w:pPr>
              <w:widowControl/>
              <w:jc w:val="center"/>
              <w:rPr>
                <w:kern w:val="0"/>
                <w:sz w:val="24"/>
                <w:szCs w:val="24"/>
              </w:rPr>
            </w:pPr>
          </w:p>
        </w:tc>
        <w:tc>
          <w:tcPr>
            <w:tcW w:w="1348" w:type="dxa"/>
            <w:noWrap/>
            <w:vAlign w:val="center"/>
          </w:tcPr>
          <w:p w:rsidR="00DF33A7" w:rsidRDefault="00DF33A7">
            <w:pPr>
              <w:widowControl/>
              <w:jc w:val="center"/>
              <w:rPr>
                <w:kern w:val="0"/>
                <w:sz w:val="24"/>
                <w:szCs w:val="24"/>
              </w:rPr>
            </w:pPr>
          </w:p>
        </w:tc>
        <w:tc>
          <w:tcPr>
            <w:tcW w:w="716" w:type="dxa"/>
            <w:noWrap/>
            <w:vAlign w:val="center"/>
          </w:tcPr>
          <w:p w:rsidR="00DF33A7" w:rsidRDefault="00DF33A7">
            <w:pPr>
              <w:widowControl/>
              <w:jc w:val="center"/>
              <w:rPr>
                <w:kern w:val="0"/>
                <w:sz w:val="24"/>
                <w:szCs w:val="24"/>
              </w:rPr>
            </w:pPr>
          </w:p>
        </w:tc>
        <w:tc>
          <w:tcPr>
            <w:tcW w:w="715" w:type="dxa"/>
            <w:noWrap/>
            <w:vAlign w:val="center"/>
          </w:tcPr>
          <w:p w:rsidR="00DF33A7" w:rsidRDefault="00DF33A7">
            <w:pPr>
              <w:widowControl/>
              <w:jc w:val="center"/>
              <w:rPr>
                <w:kern w:val="0"/>
                <w:sz w:val="24"/>
                <w:szCs w:val="24"/>
              </w:rPr>
            </w:pPr>
          </w:p>
        </w:tc>
        <w:tc>
          <w:tcPr>
            <w:tcW w:w="1230" w:type="dxa"/>
            <w:noWrap/>
            <w:vAlign w:val="center"/>
          </w:tcPr>
          <w:p w:rsidR="00DF33A7" w:rsidRDefault="00DF33A7">
            <w:pPr>
              <w:widowControl/>
              <w:jc w:val="center"/>
              <w:rPr>
                <w:kern w:val="0"/>
                <w:sz w:val="24"/>
                <w:szCs w:val="24"/>
              </w:rPr>
            </w:pPr>
          </w:p>
        </w:tc>
        <w:tc>
          <w:tcPr>
            <w:tcW w:w="715" w:type="dxa"/>
            <w:noWrap/>
            <w:vAlign w:val="center"/>
          </w:tcPr>
          <w:p w:rsidR="00DF33A7" w:rsidRDefault="00DF33A7">
            <w:pPr>
              <w:widowControl/>
              <w:jc w:val="center"/>
              <w:rPr>
                <w:kern w:val="0"/>
                <w:sz w:val="24"/>
                <w:szCs w:val="24"/>
              </w:rPr>
            </w:pPr>
          </w:p>
        </w:tc>
        <w:tc>
          <w:tcPr>
            <w:tcW w:w="1235" w:type="dxa"/>
            <w:noWrap/>
            <w:vAlign w:val="center"/>
          </w:tcPr>
          <w:p w:rsidR="00DF33A7" w:rsidRDefault="00DF33A7">
            <w:pPr>
              <w:widowControl/>
              <w:jc w:val="center"/>
              <w:rPr>
                <w:kern w:val="0"/>
                <w:sz w:val="24"/>
                <w:szCs w:val="24"/>
              </w:rPr>
            </w:pPr>
          </w:p>
        </w:tc>
        <w:tc>
          <w:tcPr>
            <w:tcW w:w="715" w:type="dxa"/>
            <w:noWrap/>
            <w:vAlign w:val="center"/>
          </w:tcPr>
          <w:p w:rsidR="00DF33A7" w:rsidRDefault="00DF33A7">
            <w:pPr>
              <w:widowControl/>
              <w:jc w:val="center"/>
              <w:rPr>
                <w:kern w:val="0"/>
                <w:sz w:val="24"/>
                <w:szCs w:val="24"/>
              </w:rPr>
            </w:pPr>
          </w:p>
        </w:tc>
        <w:tc>
          <w:tcPr>
            <w:tcW w:w="795" w:type="dxa"/>
            <w:noWrap/>
            <w:vAlign w:val="center"/>
          </w:tcPr>
          <w:p w:rsidR="00DF33A7" w:rsidRDefault="00DF33A7">
            <w:pPr>
              <w:widowControl/>
              <w:jc w:val="center"/>
              <w:rPr>
                <w:kern w:val="0"/>
                <w:sz w:val="24"/>
                <w:szCs w:val="24"/>
              </w:rPr>
            </w:pPr>
          </w:p>
        </w:tc>
        <w:tc>
          <w:tcPr>
            <w:tcW w:w="767" w:type="dxa"/>
            <w:noWrap/>
            <w:vAlign w:val="center"/>
          </w:tcPr>
          <w:p w:rsidR="00DF33A7" w:rsidRDefault="00DF33A7">
            <w:pPr>
              <w:widowControl/>
              <w:jc w:val="center"/>
              <w:rPr>
                <w:kern w:val="0"/>
                <w:sz w:val="24"/>
                <w:szCs w:val="24"/>
              </w:rPr>
            </w:pPr>
          </w:p>
        </w:tc>
        <w:tc>
          <w:tcPr>
            <w:tcW w:w="737" w:type="dxa"/>
            <w:noWrap/>
            <w:vAlign w:val="center"/>
          </w:tcPr>
          <w:p w:rsidR="00DF33A7" w:rsidRDefault="00DF33A7">
            <w:pPr>
              <w:widowControl/>
              <w:jc w:val="center"/>
              <w:rPr>
                <w:kern w:val="0"/>
                <w:sz w:val="24"/>
                <w:szCs w:val="24"/>
              </w:rPr>
            </w:pPr>
          </w:p>
        </w:tc>
      </w:tr>
      <w:tr w:rsidR="00DF33A7">
        <w:trPr>
          <w:jc w:val="center"/>
        </w:trPr>
        <w:tc>
          <w:tcPr>
            <w:tcW w:w="813" w:type="dxa"/>
            <w:noWrap/>
            <w:vAlign w:val="center"/>
          </w:tcPr>
          <w:p w:rsidR="00DF33A7" w:rsidRDefault="00DF33A7">
            <w:pPr>
              <w:widowControl/>
              <w:jc w:val="center"/>
              <w:rPr>
                <w:kern w:val="0"/>
                <w:sz w:val="24"/>
                <w:szCs w:val="24"/>
              </w:rPr>
            </w:pPr>
          </w:p>
        </w:tc>
        <w:tc>
          <w:tcPr>
            <w:tcW w:w="1348" w:type="dxa"/>
            <w:noWrap/>
            <w:vAlign w:val="center"/>
          </w:tcPr>
          <w:p w:rsidR="00DF33A7" w:rsidRDefault="00DF33A7">
            <w:pPr>
              <w:widowControl/>
              <w:jc w:val="center"/>
              <w:rPr>
                <w:kern w:val="0"/>
                <w:sz w:val="24"/>
                <w:szCs w:val="24"/>
              </w:rPr>
            </w:pPr>
          </w:p>
        </w:tc>
        <w:tc>
          <w:tcPr>
            <w:tcW w:w="716" w:type="dxa"/>
            <w:noWrap/>
            <w:vAlign w:val="center"/>
          </w:tcPr>
          <w:p w:rsidR="00DF33A7" w:rsidRDefault="00DF33A7">
            <w:pPr>
              <w:widowControl/>
              <w:jc w:val="center"/>
              <w:rPr>
                <w:kern w:val="0"/>
                <w:sz w:val="24"/>
                <w:szCs w:val="24"/>
              </w:rPr>
            </w:pPr>
          </w:p>
        </w:tc>
        <w:tc>
          <w:tcPr>
            <w:tcW w:w="715" w:type="dxa"/>
            <w:noWrap/>
            <w:vAlign w:val="center"/>
          </w:tcPr>
          <w:p w:rsidR="00DF33A7" w:rsidRDefault="00DF33A7">
            <w:pPr>
              <w:widowControl/>
              <w:jc w:val="center"/>
              <w:rPr>
                <w:kern w:val="0"/>
                <w:sz w:val="24"/>
                <w:szCs w:val="24"/>
              </w:rPr>
            </w:pPr>
          </w:p>
        </w:tc>
        <w:tc>
          <w:tcPr>
            <w:tcW w:w="1230" w:type="dxa"/>
            <w:noWrap/>
            <w:vAlign w:val="center"/>
          </w:tcPr>
          <w:p w:rsidR="00DF33A7" w:rsidRDefault="00DF33A7">
            <w:pPr>
              <w:widowControl/>
              <w:jc w:val="center"/>
              <w:rPr>
                <w:kern w:val="0"/>
                <w:sz w:val="24"/>
                <w:szCs w:val="24"/>
              </w:rPr>
            </w:pPr>
          </w:p>
        </w:tc>
        <w:tc>
          <w:tcPr>
            <w:tcW w:w="715" w:type="dxa"/>
            <w:noWrap/>
            <w:vAlign w:val="center"/>
          </w:tcPr>
          <w:p w:rsidR="00DF33A7" w:rsidRDefault="00DF33A7">
            <w:pPr>
              <w:widowControl/>
              <w:jc w:val="center"/>
              <w:rPr>
                <w:kern w:val="0"/>
                <w:sz w:val="24"/>
                <w:szCs w:val="24"/>
              </w:rPr>
            </w:pPr>
          </w:p>
        </w:tc>
        <w:tc>
          <w:tcPr>
            <w:tcW w:w="1235" w:type="dxa"/>
            <w:noWrap/>
            <w:vAlign w:val="center"/>
          </w:tcPr>
          <w:p w:rsidR="00DF33A7" w:rsidRDefault="00DF33A7">
            <w:pPr>
              <w:widowControl/>
              <w:jc w:val="center"/>
              <w:rPr>
                <w:kern w:val="0"/>
                <w:sz w:val="24"/>
                <w:szCs w:val="24"/>
              </w:rPr>
            </w:pPr>
          </w:p>
        </w:tc>
        <w:tc>
          <w:tcPr>
            <w:tcW w:w="715" w:type="dxa"/>
            <w:noWrap/>
            <w:vAlign w:val="center"/>
          </w:tcPr>
          <w:p w:rsidR="00DF33A7" w:rsidRDefault="00DF33A7">
            <w:pPr>
              <w:widowControl/>
              <w:jc w:val="center"/>
              <w:rPr>
                <w:kern w:val="0"/>
                <w:sz w:val="24"/>
                <w:szCs w:val="24"/>
              </w:rPr>
            </w:pPr>
          </w:p>
        </w:tc>
        <w:tc>
          <w:tcPr>
            <w:tcW w:w="795" w:type="dxa"/>
            <w:noWrap/>
            <w:vAlign w:val="center"/>
          </w:tcPr>
          <w:p w:rsidR="00DF33A7" w:rsidRDefault="00DF33A7">
            <w:pPr>
              <w:widowControl/>
              <w:jc w:val="center"/>
              <w:rPr>
                <w:kern w:val="0"/>
                <w:sz w:val="24"/>
                <w:szCs w:val="24"/>
              </w:rPr>
            </w:pPr>
          </w:p>
        </w:tc>
        <w:tc>
          <w:tcPr>
            <w:tcW w:w="767" w:type="dxa"/>
            <w:noWrap/>
            <w:vAlign w:val="center"/>
          </w:tcPr>
          <w:p w:rsidR="00DF33A7" w:rsidRDefault="00DF33A7">
            <w:pPr>
              <w:widowControl/>
              <w:jc w:val="center"/>
              <w:rPr>
                <w:kern w:val="0"/>
                <w:sz w:val="24"/>
                <w:szCs w:val="24"/>
              </w:rPr>
            </w:pPr>
          </w:p>
        </w:tc>
        <w:tc>
          <w:tcPr>
            <w:tcW w:w="737" w:type="dxa"/>
            <w:noWrap/>
            <w:vAlign w:val="center"/>
          </w:tcPr>
          <w:p w:rsidR="00DF33A7" w:rsidRDefault="00DF33A7">
            <w:pPr>
              <w:widowControl/>
              <w:jc w:val="center"/>
              <w:rPr>
                <w:kern w:val="0"/>
                <w:sz w:val="24"/>
                <w:szCs w:val="24"/>
              </w:rPr>
            </w:pPr>
          </w:p>
        </w:tc>
      </w:tr>
      <w:tr w:rsidR="00DF33A7">
        <w:trPr>
          <w:jc w:val="center"/>
        </w:trPr>
        <w:tc>
          <w:tcPr>
            <w:tcW w:w="813" w:type="dxa"/>
            <w:noWrap/>
            <w:vAlign w:val="center"/>
          </w:tcPr>
          <w:p w:rsidR="00DF33A7" w:rsidRDefault="00DF33A7">
            <w:pPr>
              <w:widowControl/>
              <w:jc w:val="center"/>
              <w:rPr>
                <w:kern w:val="0"/>
                <w:sz w:val="24"/>
                <w:szCs w:val="24"/>
              </w:rPr>
            </w:pPr>
          </w:p>
        </w:tc>
        <w:tc>
          <w:tcPr>
            <w:tcW w:w="1348" w:type="dxa"/>
            <w:noWrap/>
            <w:vAlign w:val="center"/>
          </w:tcPr>
          <w:p w:rsidR="00DF33A7" w:rsidRDefault="00DF33A7">
            <w:pPr>
              <w:widowControl/>
              <w:jc w:val="center"/>
              <w:rPr>
                <w:kern w:val="0"/>
                <w:sz w:val="24"/>
                <w:szCs w:val="24"/>
              </w:rPr>
            </w:pPr>
          </w:p>
        </w:tc>
        <w:tc>
          <w:tcPr>
            <w:tcW w:w="716" w:type="dxa"/>
            <w:noWrap/>
            <w:vAlign w:val="center"/>
          </w:tcPr>
          <w:p w:rsidR="00DF33A7" w:rsidRDefault="00DF33A7">
            <w:pPr>
              <w:widowControl/>
              <w:jc w:val="center"/>
              <w:rPr>
                <w:kern w:val="0"/>
                <w:sz w:val="24"/>
                <w:szCs w:val="24"/>
              </w:rPr>
            </w:pPr>
          </w:p>
        </w:tc>
        <w:tc>
          <w:tcPr>
            <w:tcW w:w="715" w:type="dxa"/>
            <w:noWrap/>
            <w:vAlign w:val="center"/>
          </w:tcPr>
          <w:p w:rsidR="00DF33A7" w:rsidRDefault="00DF33A7">
            <w:pPr>
              <w:widowControl/>
              <w:jc w:val="center"/>
              <w:rPr>
                <w:kern w:val="0"/>
                <w:sz w:val="24"/>
                <w:szCs w:val="24"/>
              </w:rPr>
            </w:pPr>
          </w:p>
        </w:tc>
        <w:tc>
          <w:tcPr>
            <w:tcW w:w="1230" w:type="dxa"/>
            <w:noWrap/>
            <w:vAlign w:val="center"/>
          </w:tcPr>
          <w:p w:rsidR="00DF33A7" w:rsidRDefault="00DF33A7">
            <w:pPr>
              <w:widowControl/>
              <w:jc w:val="center"/>
              <w:rPr>
                <w:kern w:val="0"/>
                <w:sz w:val="24"/>
                <w:szCs w:val="24"/>
              </w:rPr>
            </w:pPr>
          </w:p>
        </w:tc>
        <w:tc>
          <w:tcPr>
            <w:tcW w:w="715" w:type="dxa"/>
            <w:noWrap/>
            <w:vAlign w:val="center"/>
          </w:tcPr>
          <w:p w:rsidR="00DF33A7" w:rsidRDefault="00DF33A7">
            <w:pPr>
              <w:widowControl/>
              <w:jc w:val="center"/>
              <w:rPr>
                <w:kern w:val="0"/>
                <w:sz w:val="24"/>
                <w:szCs w:val="24"/>
              </w:rPr>
            </w:pPr>
          </w:p>
        </w:tc>
        <w:tc>
          <w:tcPr>
            <w:tcW w:w="1235" w:type="dxa"/>
            <w:noWrap/>
            <w:vAlign w:val="center"/>
          </w:tcPr>
          <w:p w:rsidR="00DF33A7" w:rsidRDefault="00DF33A7">
            <w:pPr>
              <w:widowControl/>
              <w:jc w:val="center"/>
              <w:rPr>
                <w:kern w:val="0"/>
                <w:sz w:val="24"/>
                <w:szCs w:val="24"/>
              </w:rPr>
            </w:pPr>
          </w:p>
        </w:tc>
        <w:tc>
          <w:tcPr>
            <w:tcW w:w="715" w:type="dxa"/>
            <w:noWrap/>
            <w:vAlign w:val="center"/>
          </w:tcPr>
          <w:p w:rsidR="00DF33A7" w:rsidRDefault="00DF33A7">
            <w:pPr>
              <w:widowControl/>
              <w:jc w:val="center"/>
              <w:rPr>
                <w:kern w:val="0"/>
                <w:sz w:val="24"/>
                <w:szCs w:val="24"/>
              </w:rPr>
            </w:pPr>
          </w:p>
        </w:tc>
        <w:tc>
          <w:tcPr>
            <w:tcW w:w="795" w:type="dxa"/>
            <w:noWrap/>
            <w:vAlign w:val="center"/>
          </w:tcPr>
          <w:p w:rsidR="00DF33A7" w:rsidRDefault="00DF33A7">
            <w:pPr>
              <w:widowControl/>
              <w:jc w:val="center"/>
              <w:rPr>
                <w:kern w:val="0"/>
                <w:sz w:val="24"/>
                <w:szCs w:val="24"/>
              </w:rPr>
            </w:pPr>
          </w:p>
        </w:tc>
        <w:tc>
          <w:tcPr>
            <w:tcW w:w="767" w:type="dxa"/>
            <w:noWrap/>
            <w:vAlign w:val="center"/>
          </w:tcPr>
          <w:p w:rsidR="00DF33A7" w:rsidRDefault="00DF33A7">
            <w:pPr>
              <w:widowControl/>
              <w:jc w:val="center"/>
              <w:rPr>
                <w:kern w:val="0"/>
                <w:sz w:val="24"/>
                <w:szCs w:val="24"/>
              </w:rPr>
            </w:pPr>
          </w:p>
        </w:tc>
        <w:tc>
          <w:tcPr>
            <w:tcW w:w="737" w:type="dxa"/>
            <w:noWrap/>
            <w:vAlign w:val="center"/>
          </w:tcPr>
          <w:p w:rsidR="00DF33A7" w:rsidRDefault="00DF33A7">
            <w:pPr>
              <w:widowControl/>
              <w:jc w:val="center"/>
              <w:rPr>
                <w:kern w:val="0"/>
                <w:sz w:val="24"/>
                <w:szCs w:val="24"/>
              </w:rPr>
            </w:pPr>
          </w:p>
        </w:tc>
      </w:tr>
    </w:tbl>
    <w:p w:rsidR="00DF33A7" w:rsidRDefault="00DF33A7">
      <w:pPr>
        <w:ind w:left="180"/>
        <w:rPr>
          <w:sz w:val="24"/>
        </w:rPr>
      </w:pPr>
    </w:p>
    <w:p w:rsidR="00DF33A7" w:rsidRDefault="00607BE2">
      <w:pPr>
        <w:spacing w:line="360" w:lineRule="auto"/>
        <w:ind w:left="181"/>
        <w:rPr>
          <w:sz w:val="24"/>
          <w:szCs w:val="24"/>
        </w:rPr>
      </w:pPr>
      <w:r>
        <w:rPr>
          <w:sz w:val="24"/>
          <w:szCs w:val="24"/>
        </w:rPr>
        <w:t>注：</w:t>
      </w:r>
    </w:p>
    <w:p w:rsidR="00DF33A7" w:rsidRDefault="00607BE2">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DF33A7" w:rsidRDefault="00607BE2">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DF33A7" w:rsidRDefault="00607BE2">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DF33A7" w:rsidRDefault="00DF33A7">
      <w:pPr>
        <w:spacing w:line="360" w:lineRule="auto"/>
        <w:ind w:left="181"/>
        <w:rPr>
          <w:sz w:val="24"/>
          <w:szCs w:val="24"/>
        </w:rPr>
      </w:pPr>
    </w:p>
    <w:p w:rsidR="00DF33A7" w:rsidRDefault="00607BE2" w:rsidP="007A1812">
      <w:pPr>
        <w:spacing w:line="360" w:lineRule="auto"/>
        <w:ind w:firstLineChars="1700" w:firstLine="3794"/>
        <w:rPr>
          <w:sz w:val="24"/>
        </w:rPr>
      </w:pPr>
      <w:r>
        <w:rPr>
          <w:sz w:val="24"/>
        </w:rPr>
        <w:t>投标人名称：</w:t>
      </w:r>
    </w:p>
    <w:p w:rsidR="00DF33A7" w:rsidRDefault="00607BE2" w:rsidP="007A181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F33A7" w:rsidRDefault="00607BE2">
      <w:pPr>
        <w:widowControl/>
        <w:jc w:val="left"/>
        <w:rPr>
          <w:sz w:val="24"/>
        </w:rPr>
      </w:pPr>
      <w:r>
        <w:rPr>
          <w:sz w:val="24"/>
        </w:rPr>
        <w:br w:type="page"/>
      </w:r>
    </w:p>
    <w:p w:rsidR="00DF33A7" w:rsidRDefault="00607BE2">
      <w:pPr>
        <w:tabs>
          <w:tab w:val="left" w:pos="360"/>
        </w:tabs>
        <w:spacing w:line="360" w:lineRule="auto"/>
        <w:rPr>
          <w:b/>
          <w:sz w:val="24"/>
        </w:rPr>
      </w:pPr>
      <w:r>
        <w:rPr>
          <w:b/>
          <w:sz w:val="24"/>
        </w:rPr>
        <w:lastRenderedPageBreak/>
        <w:t>附件</w:t>
      </w:r>
      <w:r>
        <w:rPr>
          <w:rFonts w:hint="eastAsia"/>
          <w:b/>
          <w:sz w:val="24"/>
        </w:rPr>
        <w:t>6</w:t>
      </w:r>
      <w:r>
        <w:rPr>
          <w:b/>
          <w:sz w:val="24"/>
        </w:rPr>
        <w:t>-1</w:t>
      </w:r>
    </w:p>
    <w:p w:rsidR="00DF33A7" w:rsidRDefault="00607BE2">
      <w:pPr>
        <w:autoSpaceDN w:val="0"/>
        <w:spacing w:line="360" w:lineRule="auto"/>
        <w:jc w:val="center"/>
        <w:rPr>
          <w:b/>
          <w:bCs/>
          <w:sz w:val="24"/>
        </w:rPr>
      </w:pPr>
      <w:r>
        <w:rPr>
          <w:b/>
          <w:bCs/>
          <w:sz w:val="24"/>
        </w:rPr>
        <w:t>商务要求点对点应答表</w:t>
      </w:r>
    </w:p>
    <w:p w:rsidR="00DF33A7" w:rsidRDefault="00DF33A7">
      <w:pPr>
        <w:spacing w:line="460" w:lineRule="exact"/>
        <w:rPr>
          <w:sz w:val="24"/>
        </w:rPr>
      </w:pPr>
    </w:p>
    <w:p w:rsidR="00DF33A7" w:rsidRDefault="00607BE2">
      <w:pPr>
        <w:spacing w:line="460" w:lineRule="exact"/>
        <w:rPr>
          <w:sz w:val="24"/>
        </w:rPr>
      </w:pPr>
      <w:r>
        <w:rPr>
          <w:sz w:val="24"/>
        </w:rPr>
        <w:t>项目名称：</w:t>
      </w:r>
      <w:r>
        <w:rPr>
          <w:sz w:val="24"/>
          <w:u w:val="single"/>
        </w:rPr>
        <w:t xml:space="preserve">                    </w:t>
      </w:r>
    </w:p>
    <w:p w:rsidR="00DF33A7" w:rsidRDefault="00607BE2">
      <w:pPr>
        <w:spacing w:line="460" w:lineRule="exact"/>
        <w:rPr>
          <w:sz w:val="24"/>
        </w:rPr>
      </w:pPr>
      <w:r>
        <w:rPr>
          <w:sz w:val="24"/>
        </w:rPr>
        <w:t>项目编号：</w:t>
      </w:r>
      <w:r>
        <w:rPr>
          <w:sz w:val="24"/>
          <w:u w:val="single"/>
        </w:rPr>
        <w:t xml:space="preserve">                    </w:t>
      </w:r>
    </w:p>
    <w:p w:rsidR="00DF33A7" w:rsidRDefault="00607BE2">
      <w:pPr>
        <w:spacing w:line="460" w:lineRule="exact"/>
        <w:rPr>
          <w:sz w:val="24"/>
          <w:u w:val="single"/>
        </w:rPr>
      </w:pPr>
      <w:r>
        <w:rPr>
          <w:sz w:val="24"/>
        </w:rPr>
        <w:t>包号：</w:t>
      </w:r>
      <w:r>
        <w:rPr>
          <w:sz w:val="24"/>
          <w:u w:val="single"/>
        </w:rPr>
        <w:t xml:space="preserve">                        </w:t>
      </w:r>
    </w:p>
    <w:p w:rsidR="00DF33A7" w:rsidRDefault="00DF33A7">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DF33A7">
        <w:trPr>
          <w:jc w:val="center"/>
        </w:trPr>
        <w:tc>
          <w:tcPr>
            <w:tcW w:w="1080" w:type="dxa"/>
            <w:shd w:val="clear" w:color="auto" w:fill="auto"/>
            <w:vAlign w:val="center"/>
          </w:tcPr>
          <w:p w:rsidR="00DF33A7" w:rsidRDefault="00607BE2">
            <w:pPr>
              <w:widowControl/>
              <w:snapToGrid w:val="0"/>
              <w:jc w:val="center"/>
              <w:rPr>
                <w:kern w:val="0"/>
                <w:sz w:val="24"/>
                <w:szCs w:val="21"/>
              </w:rPr>
            </w:pPr>
            <w:r>
              <w:rPr>
                <w:kern w:val="0"/>
                <w:sz w:val="24"/>
                <w:szCs w:val="21"/>
              </w:rPr>
              <w:t>序号</w:t>
            </w:r>
          </w:p>
        </w:tc>
        <w:tc>
          <w:tcPr>
            <w:tcW w:w="2500" w:type="dxa"/>
            <w:shd w:val="clear" w:color="auto" w:fill="auto"/>
            <w:vAlign w:val="center"/>
          </w:tcPr>
          <w:p w:rsidR="00DF33A7" w:rsidRDefault="00607BE2">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DF33A7" w:rsidRDefault="00607BE2">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DF33A7" w:rsidRDefault="00607BE2">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DF33A7" w:rsidRDefault="00607BE2">
            <w:pPr>
              <w:widowControl/>
              <w:snapToGrid w:val="0"/>
              <w:jc w:val="center"/>
              <w:rPr>
                <w:kern w:val="0"/>
                <w:sz w:val="24"/>
                <w:szCs w:val="21"/>
              </w:rPr>
            </w:pPr>
            <w:r>
              <w:rPr>
                <w:kern w:val="0"/>
                <w:sz w:val="24"/>
                <w:szCs w:val="21"/>
              </w:rPr>
              <w:t>备注</w:t>
            </w:r>
          </w:p>
        </w:tc>
      </w:tr>
      <w:tr w:rsidR="00DF33A7">
        <w:trPr>
          <w:jc w:val="center"/>
        </w:trPr>
        <w:tc>
          <w:tcPr>
            <w:tcW w:w="9480" w:type="dxa"/>
            <w:gridSpan w:val="5"/>
            <w:shd w:val="clear" w:color="auto" w:fill="auto"/>
            <w:vAlign w:val="center"/>
          </w:tcPr>
          <w:p w:rsidR="00DF33A7" w:rsidRDefault="00607BE2">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DF33A7">
        <w:trPr>
          <w:jc w:val="center"/>
        </w:trPr>
        <w:tc>
          <w:tcPr>
            <w:tcW w:w="1080" w:type="dxa"/>
            <w:shd w:val="clear" w:color="auto" w:fill="auto"/>
            <w:vAlign w:val="center"/>
          </w:tcPr>
          <w:p w:rsidR="00DF33A7" w:rsidRDefault="00DF33A7">
            <w:pPr>
              <w:widowControl/>
              <w:snapToGrid w:val="0"/>
              <w:jc w:val="center"/>
              <w:rPr>
                <w:kern w:val="0"/>
                <w:sz w:val="24"/>
                <w:szCs w:val="21"/>
              </w:rPr>
            </w:pPr>
          </w:p>
        </w:tc>
        <w:tc>
          <w:tcPr>
            <w:tcW w:w="2500" w:type="dxa"/>
            <w:shd w:val="clear" w:color="auto" w:fill="auto"/>
            <w:vAlign w:val="center"/>
          </w:tcPr>
          <w:p w:rsidR="00DF33A7" w:rsidRDefault="00DF33A7">
            <w:pPr>
              <w:widowControl/>
              <w:snapToGrid w:val="0"/>
              <w:jc w:val="left"/>
              <w:rPr>
                <w:kern w:val="0"/>
                <w:sz w:val="24"/>
                <w:szCs w:val="21"/>
              </w:rPr>
            </w:pPr>
          </w:p>
        </w:tc>
        <w:tc>
          <w:tcPr>
            <w:tcW w:w="2680" w:type="dxa"/>
            <w:shd w:val="clear" w:color="auto" w:fill="auto"/>
            <w:vAlign w:val="center"/>
          </w:tcPr>
          <w:p w:rsidR="00DF33A7" w:rsidRDefault="00DF33A7">
            <w:pPr>
              <w:widowControl/>
              <w:snapToGrid w:val="0"/>
              <w:jc w:val="left"/>
              <w:rPr>
                <w:kern w:val="0"/>
                <w:sz w:val="24"/>
                <w:szCs w:val="21"/>
              </w:rPr>
            </w:pPr>
          </w:p>
        </w:tc>
        <w:tc>
          <w:tcPr>
            <w:tcW w:w="1979" w:type="dxa"/>
            <w:shd w:val="clear" w:color="auto" w:fill="auto"/>
            <w:vAlign w:val="center"/>
          </w:tcPr>
          <w:p w:rsidR="00DF33A7" w:rsidRDefault="00DF33A7">
            <w:pPr>
              <w:widowControl/>
              <w:snapToGrid w:val="0"/>
              <w:jc w:val="left"/>
              <w:rPr>
                <w:kern w:val="0"/>
                <w:sz w:val="24"/>
                <w:szCs w:val="21"/>
              </w:rPr>
            </w:pPr>
          </w:p>
        </w:tc>
        <w:tc>
          <w:tcPr>
            <w:tcW w:w="1241" w:type="dxa"/>
            <w:shd w:val="clear" w:color="auto" w:fill="auto"/>
            <w:vAlign w:val="center"/>
          </w:tcPr>
          <w:p w:rsidR="00DF33A7" w:rsidRDefault="00DF33A7">
            <w:pPr>
              <w:widowControl/>
              <w:snapToGrid w:val="0"/>
              <w:jc w:val="left"/>
              <w:rPr>
                <w:kern w:val="0"/>
                <w:sz w:val="24"/>
                <w:szCs w:val="21"/>
              </w:rPr>
            </w:pPr>
          </w:p>
        </w:tc>
      </w:tr>
      <w:tr w:rsidR="00DF33A7">
        <w:trPr>
          <w:jc w:val="center"/>
        </w:trPr>
        <w:tc>
          <w:tcPr>
            <w:tcW w:w="1080" w:type="dxa"/>
            <w:shd w:val="clear" w:color="auto" w:fill="auto"/>
            <w:vAlign w:val="center"/>
          </w:tcPr>
          <w:p w:rsidR="00DF33A7" w:rsidRDefault="00DF33A7">
            <w:pPr>
              <w:widowControl/>
              <w:snapToGrid w:val="0"/>
              <w:jc w:val="center"/>
              <w:rPr>
                <w:kern w:val="0"/>
                <w:sz w:val="24"/>
                <w:szCs w:val="21"/>
              </w:rPr>
            </w:pPr>
          </w:p>
        </w:tc>
        <w:tc>
          <w:tcPr>
            <w:tcW w:w="2500" w:type="dxa"/>
            <w:shd w:val="clear" w:color="auto" w:fill="auto"/>
            <w:vAlign w:val="center"/>
          </w:tcPr>
          <w:p w:rsidR="00DF33A7" w:rsidRDefault="00DF33A7">
            <w:pPr>
              <w:widowControl/>
              <w:snapToGrid w:val="0"/>
              <w:jc w:val="left"/>
              <w:rPr>
                <w:kern w:val="0"/>
                <w:sz w:val="24"/>
                <w:szCs w:val="21"/>
              </w:rPr>
            </w:pPr>
          </w:p>
        </w:tc>
        <w:tc>
          <w:tcPr>
            <w:tcW w:w="2680" w:type="dxa"/>
            <w:shd w:val="clear" w:color="auto" w:fill="auto"/>
            <w:vAlign w:val="center"/>
          </w:tcPr>
          <w:p w:rsidR="00DF33A7" w:rsidRDefault="00DF33A7">
            <w:pPr>
              <w:widowControl/>
              <w:snapToGrid w:val="0"/>
              <w:jc w:val="left"/>
              <w:rPr>
                <w:kern w:val="0"/>
                <w:sz w:val="24"/>
                <w:szCs w:val="21"/>
              </w:rPr>
            </w:pPr>
          </w:p>
        </w:tc>
        <w:tc>
          <w:tcPr>
            <w:tcW w:w="1979" w:type="dxa"/>
            <w:shd w:val="clear" w:color="auto" w:fill="auto"/>
            <w:vAlign w:val="center"/>
          </w:tcPr>
          <w:p w:rsidR="00DF33A7" w:rsidRDefault="00DF33A7">
            <w:pPr>
              <w:widowControl/>
              <w:snapToGrid w:val="0"/>
              <w:jc w:val="left"/>
              <w:rPr>
                <w:kern w:val="0"/>
                <w:sz w:val="24"/>
                <w:szCs w:val="21"/>
              </w:rPr>
            </w:pPr>
          </w:p>
        </w:tc>
        <w:tc>
          <w:tcPr>
            <w:tcW w:w="1241" w:type="dxa"/>
            <w:shd w:val="clear" w:color="auto" w:fill="auto"/>
            <w:vAlign w:val="center"/>
          </w:tcPr>
          <w:p w:rsidR="00DF33A7" w:rsidRDefault="00DF33A7">
            <w:pPr>
              <w:widowControl/>
              <w:snapToGrid w:val="0"/>
              <w:jc w:val="left"/>
              <w:rPr>
                <w:kern w:val="0"/>
                <w:sz w:val="24"/>
                <w:szCs w:val="21"/>
              </w:rPr>
            </w:pPr>
          </w:p>
        </w:tc>
      </w:tr>
      <w:tr w:rsidR="00DF33A7">
        <w:trPr>
          <w:jc w:val="center"/>
        </w:trPr>
        <w:tc>
          <w:tcPr>
            <w:tcW w:w="9480" w:type="dxa"/>
            <w:gridSpan w:val="5"/>
            <w:shd w:val="clear" w:color="auto" w:fill="auto"/>
            <w:vAlign w:val="center"/>
          </w:tcPr>
          <w:p w:rsidR="00DF33A7" w:rsidRDefault="00607BE2">
            <w:pPr>
              <w:widowControl/>
              <w:snapToGrid w:val="0"/>
              <w:jc w:val="left"/>
              <w:rPr>
                <w:kern w:val="0"/>
                <w:sz w:val="24"/>
                <w:szCs w:val="21"/>
              </w:rPr>
            </w:pPr>
            <w:r>
              <w:rPr>
                <w:rFonts w:hint="eastAsia"/>
                <w:kern w:val="0"/>
                <w:sz w:val="24"/>
                <w:szCs w:val="21"/>
              </w:rPr>
              <w:t>（二）服务要求</w:t>
            </w:r>
          </w:p>
        </w:tc>
      </w:tr>
      <w:tr w:rsidR="00DF33A7">
        <w:trPr>
          <w:jc w:val="center"/>
        </w:trPr>
        <w:tc>
          <w:tcPr>
            <w:tcW w:w="1080" w:type="dxa"/>
            <w:shd w:val="clear" w:color="auto" w:fill="auto"/>
            <w:vAlign w:val="center"/>
          </w:tcPr>
          <w:p w:rsidR="00DF33A7" w:rsidRDefault="00DF33A7">
            <w:pPr>
              <w:widowControl/>
              <w:snapToGrid w:val="0"/>
              <w:jc w:val="center"/>
              <w:rPr>
                <w:kern w:val="0"/>
                <w:sz w:val="24"/>
                <w:szCs w:val="21"/>
              </w:rPr>
            </w:pPr>
          </w:p>
        </w:tc>
        <w:tc>
          <w:tcPr>
            <w:tcW w:w="2500" w:type="dxa"/>
            <w:shd w:val="clear" w:color="auto" w:fill="auto"/>
            <w:vAlign w:val="center"/>
          </w:tcPr>
          <w:p w:rsidR="00DF33A7" w:rsidRDefault="00DF33A7">
            <w:pPr>
              <w:widowControl/>
              <w:snapToGrid w:val="0"/>
              <w:jc w:val="left"/>
              <w:rPr>
                <w:kern w:val="0"/>
                <w:sz w:val="24"/>
                <w:szCs w:val="21"/>
              </w:rPr>
            </w:pPr>
          </w:p>
        </w:tc>
        <w:tc>
          <w:tcPr>
            <w:tcW w:w="2680" w:type="dxa"/>
            <w:shd w:val="clear" w:color="auto" w:fill="auto"/>
            <w:vAlign w:val="center"/>
          </w:tcPr>
          <w:p w:rsidR="00DF33A7" w:rsidRDefault="00DF33A7">
            <w:pPr>
              <w:widowControl/>
              <w:snapToGrid w:val="0"/>
              <w:jc w:val="left"/>
              <w:rPr>
                <w:kern w:val="0"/>
                <w:sz w:val="24"/>
                <w:szCs w:val="21"/>
              </w:rPr>
            </w:pPr>
          </w:p>
        </w:tc>
        <w:tc>
          <w:tcPr>
            <w:tcW w:w="1979" w:type="dxa"/>
            <w:shd w:val="clear" w:color="auto" w:fill="auto"/>
            <w:vAlign w:val="center"/>
          </w:tcPr>
          <w:p w:rsidR="00DF33A7" w:rsidRDefault="00DF33A7">
            <w:pPr>
              <w:widowControl/>
              <w:snapToGrid w:val="0"/>
              <w:jc w:val="left"/>
              <w:rPr>
                <w:kern w:val="0"/>
                <w:sz w:val="24"/>
                <w:szCs w:val="21"/>
              </w:rPr>
            </w:pPr>
          </w:p>
        </w:tc>
        <w:tc>
          <w:tcPr>
            <w:tcW w:w="1241" w:type="dxa"/>
            <w:shd w:val="clear" w:color="auto" w:fill="auto"/>
            <w:vAlign w:val="center"/>
          </w:tcPr>
          <w:p w:rsidR="00DF33A7" w:rsidRDefault="00DF33A7">
            <w:pPr>
              <w:widowControl/>
              <w:snapToGrid w:val="0"/>
              <w:jc w:val="left"/>
              <w:rPr>
                <w:kern w:val="0"/>
                <w:sz w:val="24"/>
                <w:szCs w:val="21"/>
              </w:rPr>
            </w:pPr>
          </w:p>
        </w:tc>
      </w:tr>
      <w:tr w:rsidR="00DF33A7">
        <w:trPr>
          <w:jc w:val="center"/>
        </w:trPr>
        <w:tc>
          <w:tcPr>
            <w:tcW w:w="1080" w:type="dxa"/>
            <w:shd w:val="clear" w:color="auto" w:fill="auto"/>
            <w:vAlign w:val="center"/>
          </w:tcPr>
          <w:p w:rsidR="00DF33A7" w:rsidRDefault="00DF33A7">
            <w:pPr>
              <w:widowControl/>
              <w:snapToGrid w:val="0"/>
              <w:jc w:val="center"/>
              <w:rPr>
                <w:kern w:val="0"/>
                <w:sz w:val="24"/>
                <w:szCs w:val="21"/>
              </w:rPr>
            </w:pPr>
          </w:p>
        </w:tc>
        <w:tc>
          <w:tcPr>
            <w:tcW w:w="2500" w:type="dxa"/>
            <w:shd w:val="clear" w:color="auto" w:fill="auto"/>
            <w:vAlign w:val="center"/>
          </w:tcPr>
          <w:p w:rsidR="00DF33A7" w:rsidRDefault="00DF33A7">
            <w:pPr>
              <w:widowControl/>
              <w:snapToGrid w:val="0"/>
              <w:jc w:val="left"/>
              <w:rPr>
                <w:kern w:val="0"/>
                <w:sz w:val="24"/>
                <w:szCs w:val="21"/>
              </w:rPr>
            </w:pPr>
          </w:p>
        </w:tc>
        <w:tc>
          <w:tcPr>
            <w:tcW w:w="2680" w:type="dxa"/>
            <w:shd w:val="clear" w:color="auto" w:fill="auto"/>
            <w:vAlign w:val="center"/>
          </w:tcPr>
          <w:p w:rsidR="00DF33A7" w:rsidRDefault="00DF33A7">
            <w:pPr>
              <w:widowControl/>
              <w:snapToGrid w:val="0"/>
              <w:jc w:val="left"/>
              <w:rPr>
                <w:kern w:val="0"/>
                <w:sz w:val="24"/>
                <w:szCs w:val="21"/>
              </w:rPr>
            </w:pPr>
          </w:p>
        </w:tc>
        <w:tc>
          <w:tcPr>
            <w:tcW w:w="1979" w:type="dxa"/>
            <w:shd w:val="clear" w:color="auto" w:fill="auto"/>
            <w:vAlign w:val="center"/>
          </w:tcPr>
          <w:p w:rsidR="00DF33A7" w:rsidRDefault="00DF33A7">
            <w:pPr>
              <w:widowControl/>
              <w:snapToGrid w:val="0"/>
              <w:jc w:val="left"/>
              <w:rPr>
                <w:kern w:val="0"/>
                <w:sz w:val="24"/>
                <w:szCs w:val="21"/>
              </w:rPr>
            </w:pPr>
          </w:p>
        </w:tc>
        <w:tc>
          <w:tcPr>
            <w:tcW w:w="1241" w:type="dxa"/>
            <w:shd w:val="clear" w:color="auto" w:fill="auto"/>
            <w:vAlign w:val="center"/>
          </w:tcPr>
          <w:p w:rsidR="00DF33A7" w:rsidRDefault="00DF33A7">
            <w:pPr>
              <w:widowControl/>
              <w:snapToGrid w:val="0"/>
              <w:jc w:val="left"/>
              <w:rPr>
                <w:kern w:val="0"/>
                <w:sz w:val="24"/>
                <w:szCs w:val="21"/>
              </w:rPr>
            </w:pPr>
          </w:p>
        </w:tc>
      </w:tr>
      <w:tr w:rsidR="00DF33A7">
        <w:trPr>
          <w:jc w:val="center"/>
        </w:trPr>
        <w:tc>
          <w:tcPr>
            <w:tcW w:w="9480" w:type="dxa"/>
            <w:gridSpan w:val="5"/>
            <w:shd w:val="clear" w:color="auto" w:fill="auto"/>
            <w:vAlign w:val="center"/>
          </w:tcPr>
          <w:p w:rsidR="00DF33A7" w:rsidRDefault="00607BE2">
            <w:pPr>
              <w:widowControl/>
              <w:snapToGrid w:val="0"/>
              <w:jc w:val="left"/>
              <w:rPr>
                <w:kern w:val="0"/>
                <w:sz w:val="24"/>
                <w:szCs w:val="21"/>
              </w:rPr>
            </w:pPr>
            <w:r>
              <w:rPr>
                <w:rFonts w:hint="eastAsia"/>
                <w:kern w:val="0"/>
                <w:sz w:val="24"/>
                <w:szCs w:val="21"/>
              </w:rPr>
              <w:t>（三）交货要求</w:t>
            </w:r>
          </w:p>
        </w:tc>
      </w:tr>
      <w:tr w:rsidR="00DF33A7">
        <w:trPr>
          <w:jc w:val="center"/>
        </w:trPr>
        <w:tc>
          <w:tcPr>
            <w:tcW w:w="1080" w:type="dxa"/>
            <w:shd w:val="clear" w:color="auto" w:fill="auto"/>
            <w:vAlign w:val="center"/>
          </w:tcPr>
          <w:p w:rsidR="00DF33A7" w:rsidRDefault="00DF33A7">
            <w:pPr>
              <w:widowControl/>
              <w:snapToGrid w:val="0"/>
              <w:jc w:val="center"/>
              <w:rPr>
                <w:kern w:val="0"/>
                <w:sz w:val="24"/>
                <w:szCs w:val="21"/>
              </w:rPr>
            </w:pPr>
          </w:p>
        </w:tc>
        <w:tc>
          <w:tcPr>
            <w:tcW w:w="2500" w:type="dxa"/>
            <w:shd w:val="clear" w:color="auto" w:fill="auto"/>
            <w:vAlign w:val="center"/>
          </w:tcPr>
          <w:p w:rsidR="00DF33A7" w:rsidRDefault="00DF33A7">
            <w:pPr>
              <w:widowControl/>
              <w:snapToGrid w:val="0"/>
              <w:jc w:val="left"/>
              <w:rPr>
                <w:kern w:val="0"/>
                <w:sz w:val="24"/>
                <w:szCs w:val="21"/>
              </w:rPr>
            </w:pPr>
          </w:p>
        </w:tc>
        <w:tc>
          <w:tcPr>
            <w:tcW w:w="2680" w:type="dxa"/>
            <w:shd w:val="clear" w:color="auto" w:fill="auto"/>
            <w:vAlign w:val="center"/>
          </w:tcPr>
          <w:p w:rsidR="00DF33A7" w:rsidRDefault="00DF33A7">
            <w:pPr>
              <w:widowControl/>
              <w:snapToGrid w:val="0"/>
              <w:jc w:val="left"/>
              <w:rPr>
                <w:kern w:val="0"/>
                <w:sz w:val="24"/>
                <w:szCs w:val="21"/>
              </w:rPr>
            </w:pPr>
          </w:p>
        </w:tc>
        <w:tc>
          <w:tcPr>
            <w:tcW w:w="1979" w:type="dxa"/>
            <w:shd w:val="clear" w:color="auto" w:fill="auto"/>
            <w:vAlign w:val="center"/>
          </w:tcPr>
          <w:p w:rsidR="00DF33A7" w:rsidRDefault="00DF33A7">
            <w:pPr>
              <w:widowControl/>
              <w:snapToGrid w:val="0"/>
              <w:jc w:val="left"/>
              <w:rPr>
                <w:kern w:val="0"/>
                <w:sz w:val="24"/>
                <w:szCs w:val="21"/>
              </w:rPr>
            </w:pPr>
          </w:p>
        </w:tc>
        <w:tc>
          <w:tcPr>
            <w:tcW w:w="1241" w:type="dxa"/>
            <w:shd w:val="clear" w:color="auto" w:fill="auto"/>
            <w:vAlign w:val="center"/>
          </w:tcPr>
          <w:p w:rsidR="00DF33A7" w:rsidRDefault="00DF33A7">
            <w:pPr>
              <w:widowControl/>
              <w:snapToGrid w:val="0"/>
              <w:jc w:val="left"/>
              <w:rPr>
                <w:kern w:val="0"/>
                <w:sz w:val="24"/>
                <w:szCs w:val="21"/>
              </w:rPr>
            </w:pPr>
          </w:p>
        </w:tc>
      </w:tr>
      <w:tr w:rsidR="00DF33A7">
        <w:trPr>
          <w:jc w:val="center"/>
        </w:trPr>
        <w:tc>
          <w:tcPr>
            <w:tcW w:w="9480" w:type="dxa"/>
            <w:gridSpan w:val="5"/>
            <w:shd w:val="clear" w:color="auto" w:fill="auto"/>
            <w:vAlign w:val="center"/>
          </w:tcPr>
          <w:p w:rsidR="00DF33A7" w:rsidRDefault="00607BE2">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DF33A7">
        <w:trPr>
          <w:jc w:val="center"/>
        </w:trPr>
        <w:tc>
          <w:tcPr>
            <w:tcW w:w="1080" w:type="dxa"/>
            <w:shd w:val="clear" w:color="auto" w:fill="auto"/>
            <w:vAlign w:val="center"/>
          </w:tcPr>
          <w:p w:rsidR="00DF33A7" w:rsidRDefault="00DF33A7">
            <w:pPr>
              <w:widowControl/>
              <w:snapToGrid w:val="0"/>
              <w:jc w:val="center"/>
              <w:rPr>
                <w:kern w:val="0"/>
                <w:sz w:val="24"/>
                <w:szCs w:val="21"/>
              </w:rPr>
            </w:pPr>
          </w:p>
        </w:tc>
        <w:tc>
          <w:tcPr>
            <w:tcW w:w="2500" w:type="dxa"/>
            <w:shd w:val="clear" w:color="auto" w:fill="auto"/>
            <w:vAlign w:val="center"/>
          </w:tcPr>
          <w:p w:rsidR="00DF33A7" w:rsidRDefault="00DF33A7">
            <w:pPr>
              <w:widowControl/>
              <w:snapToGrid w:val="0"/>
              <w:jc w:val="left"/>
              <w:rPr>
                <w:kern w:val="0"/>
                <w:sz w:val="24"/>
                <w:szCs w:val="21"/>
              </w:rPr>
            </w:pPr>
          </w:p>
        </w:tc>
        <w:tc>
          <w:tcPr>
            <w:tcW w:w="2680" w:type="dxa"/>
            <w:shd w:val="clear" w:color="auto" w:fill="auto"/>
            <w:vAlign w:val="center"/>
          </w:tcPr>
          <w:p w:rsidR="00DF33A7" w:rsidRDefault="00DF33A7">
            <w:pPr>
              <w:widowControl/>
              <w:snapToGrid w:val="0"/>
              <w:jc w:val="left"/>
              <w:rPr>
                <w:kern w:val="0"/>
                <w:sz w:val="24"/>
                <w:szCs w:val="21"/>
              </w:rPr>
            </w:pPr>
          </w:p>
        </w:tc>
        <w:tc>
          <w:tcPr>
            <w:tcW w:w="1979" w:type="dxa"/>
            <w:shd w:val="clear" w:color="auto" w:fill="auto"/>
            <w:vAlign w:val="center"/>
          </w:tcPr>
          <w:p w:rsidR="00DF33A7" w:rsidRDefault="00DF33A7">
            <w:pPr>
              <w:widowControl/>
              <w:snapToGrid w:val="0"/>
              <w:jc w:val="left"/>
              <w:rPr>
                <w:kern w:val="0"/>
                <w:sz w:val="24"/>
                <w:szCs w:val="21"/>
              </w:rPr>
            </w:pPr>
          </w:p>
        </w:tc>
        <w:tc>
          <w:tcPr>
            <w:tcW w:w="1241" w:type="dxa"/>
            <w:shd w:val="clear" w:color="auto" w:fill="auto"/>
            <w:vAlign w:val="center"/>
          </w:tcPr>
          <w:p w:rsidR="00DF33A7" w:rsidRDefault="00DF33A7">
            <w:pPr>
              <w:widowControl/>
              <w:snapToGrid w:val="0"/>
              <w:jc w:val="left"/>
              <w:rPr>
                <w:kern w:val="0"/>
                <w:sz w:val="24"/>
                <w:szCs w:val="21"/>
              </w:rPr>
            </w:pPr>
          </w:p>
        </w:tc>
      </w:tr>
      <w:tr w:rsidR="00DF33A7">
        <w:trPr>
          <w:jc w:val="center"/>
        </w:trPr>
        <w:tc>
          <w:tcPr>
            <w:tcW w:w="9480" w:type="dxa"/>
            <w:gridSpan w:val="5"/>
            <w:shd w:val="clear" w:color="auto" w:fill="auto"/>
            <w:vAlign w:val="center"/>
          </w:tcPr>
          <w:p w:rsidR="00DF33A7" w:rsidRDefault="00607BE2">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DF33A7">
        <w:trPr>
          <w:jc w:val="center"/>
        </w:trPr>
        <w:tc>
          <w:tcPr>
            <w:tcW w:w="1080" w:type="dxa"/>
            <w:shd w:val="clear" w:color="auto" w:fill="auto"/>
            <w:vAlign w:val="center"/>
          </w:tcPr>
          <w:p w:rsidR="00DF33A7" w:rsidRDefault="00DF33A7">
            <w:pPr>
              <w:widowControl/>
              <w:snapToGrid w:val="0"/>
              <w:jc w:val="center"/>
              <w:rPr>
                <w:kern w:val="0"/>
                <w:sz w:val="24"/>
                <w:szCs w:val="21"/>
              </w:rPr>
            </w:pPr>
          </w:p>
        </w:tc>
        <w:tc>
          <w:tcPr>
            <w:tcW w:w="2500" w:type="dxa"/>
            <w:shd w:val="clear" w:color="auto" w:fill="auto"/>
            <w:vAlign w:val="center"/>
          </w:tcPr>
          <w:p w:rsidR="00DF33A7" w:rsidRDefault="00DF33A7">
            <w:pPr>
              <w:widowControl/>
              <w:snapToGrid w:val="0"/>
              <w:jc w:val="left"/>
              <w:rPr>
                <w:kern w:val="0"/>
                <w:sz w:val="24"/>
                <w:szCs w:val="21"/>
              </w:rPr>
            </w:pPr>
          </w:p>
        </w:tc>
        <w:tc>
          <w:tcPr>
            <w:tcW w:w="2680" w:type="dxa"/>
            <w:shd w:val="clear" w:color="auto" w:fill="auto"/>
            <w:vAlign w:val="center"/>
          </w:tcPr>
          <w:p w:rsidR="00DF33A7" w:rsidRDefault="00DF33A7">
            <w:pPr>
              <w:widowControl/>
              <w:snapToGrid w:val="0"/>
              <w:jc w:val="left"/>
              <w:rPr>
                <w:kern w:val="0"/>
                <w:sz w:val="24"/>
                <w:szCs w:val="21"/>
              </w:rPr>
            </w:pPr>
          </w:p>
        </w:tc>
        <w:tc>
          <w:tcPr>
            <w:tcW w:w="1979" w:type="dxa"/>
            <w:shd w:val="clear" w:color="auto" w:fill="auto"/>
            <w:vAlign w:val="center"/>
          </w:tcPr>
          <w:p w:rsidR="00DF33A7" w:rsidRDefault="00DF33A7">
            <w:pPr>
              <w:widowControl/>
              <w:snapToGrid w:val="0"/>
              <w:jc w:val="left"/>
              <w:rPr>
                <w:kern w:val="0"/>
                <w:sz w:val="24"/>
                <w:szCs w:val="21"/>
              </w:rPr>
            </w:pPr>
          </w:p>
        </w:tc>
        <w:tc>
          <w:tcPr>
            <w:tcW w:w="1241" w:type="dxa"/>
            <w:shd w:val="clear" w:color="auto" w:fill="auto"/>
            <w:vAlign w:val="center"/>
          </w:tcPr>
          <w:p w:rsidR="00DF33A7" w:rsidRDefault="00DF33A7">
            <w:pPr>
              <w:widowControl/>
              <w:snapToGrid w:val="0"/>
              <w:jc w:val="left"/>
              <w:rPr>
                <w:kern w:val="0"/>
                <w:sz w:val="24"/>
                <w:szCs w:val="21"/>
              </w:rPr>
            </w:pPr>
          </w:p>
        </w:tc>
      </w:tr>
      <w:tr w:rsidR="00DF33A7">
        <w:trPr>
          <w:jc w:val="center"/>
        </w:trPr>
        <w:tc>
          <w:tcPr>
            <w:tcW w:w="9480" w:type="dxa"/>
            <w:gridSpan w:val="5"/>
            <w:shd w:val="clear" w:color="auto" w:fill="auto"/>
            <w:vAlign w:val="center"/>
          </w:tcPr>
          <w:p w:rsidR="00DF33A7" w:rsidRDefault="00607BE2">
            <w:pPr>
              <w:widowControl/>
              <w:snapToGrid w:val="0"/>
              <w:jc w:val="left"/>
              <w:rPr>
                <w:kern w:val="0"/>
                <w:sz w:val="24"/>
                <w:szCs w:val="21"/>
              </w:rPr>
            </w:pPr>
            <w:r>
              <w:rPr>
                <w:rFonts w:hint="eastAsia"/>
                <w:kern w:val="0"/>
                <w:sz w:val="24"/>
                <w:szCs w:val="21"/>
              </w:rPr>
              <w:t>（六）验收方法及标准</w:t>
            </w:r>
          </w:p>
        </w:tc>
      </w:tr>
      <w:tr w:rsidR="00DF33A7">
        <w:trPr>
          <w:jc w:val="center"/>
        </w:trPr>
        <w:tc>
          <w:tcPr>
            <w:tcW w:w="1080" w:type="dxa"/>
            <w:shd w:val="clear" w:color="auto" w:fill="auto"/>
            <w:vAlign w:val="center"/>
          </w:tcPr>
          <w:p w:rsidR="00DF33A7" w:rsidRDefault="00DF33A7">
            <w:pPr>
              <w:widowControl/>
              <w:snapToGrid w:val="0"/>
              <w:jc w:val="center"/>
              <w:rPr>
                <w:kern w:val="0"/>
                <w:sz w:val="24"/>
                <w:szCs w:val="21"/>
              </w:rPr>
            </w:pPr>
          </w:p>
        </w:tc>
        <w:tc>
          <w:tcPr>
            <w:tcW w:w="2500" w:type="dxa"/>
            <w:shd w:val="clear" w:color="auto" w:fill="auto"/>
            <w:vAlign w:val="center"/>
          </w:tcPr>
          <w:p w:rsidR="00DF33A7" w:rsidRDefault="00DF33A7">
            <w:pPr>
              <w:widowControl/>
              <w:snapToGrid w:val="0"/>
              <w:jc w:val="left"/>
              <w:rPr>
                <w:kern w:val="0"/>
                <w:sz w:val="24"/>
                <w:szCs w:val="21"/>
              </w:rPr>
            </w:pPr>
          </w:p>
        </w:tc>
        <w:tc>
          <w:tcPr>
            <w:tcW w:w="2680" w:type="dxa"/>
            <w:shd w:val="clear" w:color="auto" w:fill="auto"/>
            <w:vAlign w:val="center"/>
          </w:tcPr>
          <w:p w:rsidR="00DF33A7" w:rsidRDefault="00DF33A7">
            <w:pPr>
              <w:widowControl/>
              <w:snapToGrid w:val="0"/>
              <w:jc w:val="left"/>
              <w:rPr>
                <w:kern w:val="0"/>
                <w:sz w:val="24"/>
                <w:szCs w:val="21"/>
              </w:rPr>
            </w:pPr>
          </w:p>
        </w:tc>
        <w:tc>
          <w:tcPr>
            <w:tcW w:w="1979" w:type="dxa"/>
            <w:shd w:val="clear" w:color="auto" w:fill="auto"/>
            <w:vAlign w:val="center"/>
          </w:tcPr>
          <w:p w:rsidR="00DF33A7" w:rsidRDefault="00DF33A7">
            <w:pPr>
              <w:widowControl/>
              <w:snapToGrid w:val="0"/>
              <w:jc w:val="left"/>
              <w:rPr>
                <w:kern w:val="0"/>
                <w:sz w:val="24"/>
                <w:szCs w:val="21"/>
              </w:rPr>
            </w:pPr>
          </w:p>
        </w:tc>
        <w:tc>
          <w:tcPr>
            <w:tcW w:w="1241" w:type="dxa"/>
            <w:shd w:val="clear" w:color="auto" w:fill="auto"/>
            <w:vAlign w:val="center"/>
          </w:tcPr>
          <w:p w:rsidR="00DF33A7" w:rsidRDefault="00DF33A7">
            <w:pPr>
              <w:widowControl/>
              <w:snapToGrid w:val="0"/>
              <w:jc w:val="left"/>
              <w:rPr>
                <w:kern w:val="0"/>
                <w:sz w:val="24"/>
                <w:szCs w:val="21"/>
              </w:rPr>
            </w:pPr>
          </w:p>
        </w:tc>
      </w:tr>
    </w:tbl>
    <w:p w:rsidR="00DF33A7" w:rsidRDefault="00607BE2">
      <w:pPr>
        <w:spacing w:line="620" w:lineRule="exact"/>
        <w:rPr>
          <w:sz w:val="24"/>
        </w:rPr>
      </w:pPr>
      <w:r>
        <w:rPr>
          <w:sz w:val="24"/>
        </w:rPr>
        <w:t>注：</w:t>
      </w:r>
    </w:p>
    <w:p w:rsidR="00DF33A7" w:rsidRDefault="00607BE2">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DF33A7" w:rsidRDefault="00607BE2">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rFonts w:hint="eastAsia"/>
          <w:sz w:val="24"/>
        </w:rPr>
        <w:t>投标文件</w:t>
      </w:r>
      <w:r>
        <w:rPr>
          <w:sz w:val="24"/>
        </w:rPr>
        <w:t>的</w:t>
      </w:r>
      <w:r>
        <w:rPr>
          <w:rFonts w:hint="eastAsia"/>
          <w:sz w:val="24"/>
        </w:rPr>
        <w:t>具体内容</w:t>
      </w:r>
      <w:r>
        <w:rPr>
          <w:sz w:val="24"/>
        </w:rPr>
        <w:t>。</w:t>
      </w:r>
    </w:p>
    <w:p w:rsidR="00DF33A7" w:rsidRDefault="00607BE2">
      <w:pPr>
        <w:spacing w:line="360" w:lineRule="auto"/>
        <w:rPr>
          <w:sz w:val="24"/>
        </w:rPr>
      </w:pPr>
      <w:r>
        <w:rPr>
          <w:rFonts w:hint="eastAsia"/>
          <w:sz w:val="24"/>
        </w:rPr>
        <w:t>3</w:t>
      </w:r>
      <w:r>
        <w:rPr>
          <w:sz w:val="24"/>
        </w:rPr>
        <w:t xml:space="preserve">. </w:t>
      </w:r>
      <w:r>
        <w:rPr>
          <w:sz w:val="24"/>
        </w:rPr>
        <w:t>偏离说明指招标要求与投标应答之间的不同之处。</w:t>
      </w:r>
    </w:p>
    <w:p w:rsidR="00DF33A7" w:rsidRDefault="00DF33A7">
      <w:pPr>
        <w:spacing w:line="360" w:lineRule="auto"/>
        <w:rPr>
          <w:sz w:val="24"/>
        </w:rPr>
      </w:pPr>
    </w:p>
    <w:p w:rsidR="00DF33A7" w:rsidRDefault="00607BE2" w:rsidP="007A1812">
      <w:pPr>
        <w:spacing w:line="360" w:lineRule="auto"/>
        <w:ind w:firstLineChars="1700" w:firstLine="3794"/>
        <w:rPr>
          <w:sz w:val="24"/>
        </w:rPr>
      </w:pPr>
      <w:r>
        <w:rPr>
          <w:sz w:val="24"/>
        </w:rPr>
        <w:t>投标人名称：</w:t>
      </w:r>
    </w:p>
    <w:p w:rsidR="00DF33A7" w:rsidRDefault="00607BE2" w:rsidP="007A181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F33A7" w:rsidRDefault="00607BE2">
      <w:pPr>
        <w:tabs>
          <w:tab w:val="left" w:pos="360"/>
        </w:tabs>
        <w:spacing w:line="360" w:lineRule="auto"/>
        <w:rPr>
          <w:b/>
          <w:sz w:val="24"/>
        </w:rPr>
      </w:pPr>
      <w:r>
        <w:rPr>
          <w:sz w:val="24"/>
        </w:rPr>
        <w:br w:type="page"/>
      </w:r>
      <w:r>
        <w:rPr>
          <w:b/>
          <w:sz w:val="24"/>
        </w:rPr>
        <w:lastRenderedPageBreak/>
        <w:t>附件</w:t>
      </w:r>
      <w:r>
        <w:rPr>
          <w:rFonts w:hint="eastAsia"/>
          <w:b/>
          <w:sz w:val="24"/>
        </w:rPr>
        <w:t>6</w:t>
      </w:r>
      <w:r>
        <w:rPr>
          <w:b/>
          <w:sz w:val="24"/>
        </w:rPr>
        <w:t>-2</w:t>
      </w:r>
    </w:p>
    <w:p w:rsidR="00DF33A7" w:rsidRDefault="00607BE2">
      <w:pPr>
        <w:autoSpaceDN w:val="0"/>
        <w:spacing w:line="360" w:lineRule="auto"/>
        <w:jc w:val="center"/>
        <w:rPr>
          <w:b/>
          <w:bCs/>
          <w:sz w:val="24"/>
        </w:rPr>
      </w:pPr>
      <w:r>
        <w:rPr>
          <w:b/>
          <w:bCs/>
          <w:sz w:val="24"/>
        </w:rPr>
        <w:t>技术要求点对点应答表</w:t>
      </w:r>
    </w:p>
    <w:p w:rsidR="00DF33A7" w:rsidRDefault="00607BE2">
      <w:pPr>
        <w:spacing w:line="460" w:lineRule="exact"/>
        <w:rPr>
          <w:sz w:val="24"/>
        </w:rPr>
      </w:pPr>
      <w:r>
        <w:rPr>
          <w:sz w:val="24"/>
        </w:rPr>
        <w:t>项目名称：</w:t>
      </w:r>
      <w:r>
        <w:rPr>
          <w:sz w:val="24"/>
          <w:u w:val="single"/>
        </w:rPr>
        <w:t xml:space="preserve">                    </w:t>
      </w:r>
    </w:p>
    <w:p w:rsidR="00DF33A7" w:rsidRDefault="00607BE2">
      <w:pPr>
        <w:spacing w:line="460" w:lineRule="exact"/>
        <w:rPr>
          <w:sz w:val="24"/>
        </w:rPr>
      </w:pPr>
      <w:r>
        <w:rPr>
          <w:sz w:val="24"/>
        </w:rPr>
        <w:t>项目编号：</w:t>
      </w:r>
      <w:r>
        <w:rPr>
          <w:sz w:val="24"/>
          <w:u w:val="single"/>
        </w:rPr>
        <w:t xml:space="preserve">                    </w:t>
      </w:r>
    </w:p>
    <w:p w:rsidR="00DF33A7" w:rsidRDefault="00607BE2">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DF33A7">
        <w:trPr>
          <w:tblHeader/>
          <w:jc w:val="center"/>
        </w:trPr>
        <w:tc>
          <w:tcPr>
            <w:tcW w:w="9807" w:type="dxa"/>
            <w:gridSpan w:val="7"/>
            <w:shd w:val="clear" w:color="auto" w:fill="auto"/>
            <w:vAlign w:val="center"/>
          </w:tcPr>
          <w:p w:rsidR="00DF33A7" w:rsidRDefault="00607BE2">
            <w:pPr>
              <w:widowControl/>
              <w:snapToGrid w:val="0"/>
              <w:rPr>
                <w:b/>
                <w:kern w:val="0"/>
                <w:sz w:val="24"/>
                <w:szCs w:val="21"/>
              </w:rPr>
            </w:pPr>
            <w:r>
              <w:rPr>
                <w:rFonts w:hint="eastAsia"/>
                <w:b/>
                <w:kern w:val="0"/>
                <w:sz w:val="24"/>
                <w:szCs w:val="21"/>
              </w:rPr>
              <w:t>招标文件第二部分技术要求</w:t>
            </w:r>
          </w:p>
        </w:tc>
      </w:tr>
      <w:tr w:rsidR="00DF33A7">
        <w:trPr>
          <w:tblHeader/>
          <w:jc w:val="center"/>
        </w:trPr>
        <w:tc>
          <w:tcPr>
            <w:tcW w:w="843" w:type="dxa"/>
            <w:shd w:val="clear" w:color="auto" w:fill="auto"/>
            <w:vAlign w:val="center"/>
          </w:tcPr>
          <w:p w:rsidR="00DF33A7" w:rsidRDefault="00607BE2">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rsidR="00DF33A7" w:rsidRDefault="00607BE2">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DF33A7" w:rsidRDefault="00607BE2">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DF33A7" w:rsidRDefault="00607BE2">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DF33A7" w:rsidRDefault="00607BE2">
            <w:pPr>
              <w:widowControl/>
              <w:snapToGrid w:val="0"/>
              <w:jc w:val="center"/>
              <w:rPr>
                <w:kern w:val="0"/>
                <w:sz w:val="24"/>
                <w:szCs w:val="21"/>
              </w:rPr>
            </w:pPr>
            <w:r>
              <w:rPr>
                <w:kern w:val="0"/>
                <w:sz w:val="24"/>
                <w:szCs w:val="21"/>
              </w:rPr>
              <w:t>备注</w:t>
            </w:r>
          </w:p>
        </w:tc>
      </w:tr>
      <w:tr w:rsidR="00DF33A7">
        <w:trPr>
          <w:jc w:val="center"/>
        </w:trPr>
        <w:tc>
          <w:tcPr>
            <w:tcW w:w="843" w:type="dxa"/>
            <w:shd w:val="clear" w:color="auto" w:fill="auto"/>
            <w:vAlign w:val="center"/>
          </w:tcPr>
          <w:p w:rsidR="00DF33A7" w:rsidRDefault="00607BE2">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DF33A7" w:rsidRDefault="00DF33A7">
            <w:pPr>
              <w:widowControl/>
              <w:snapToGrid w:val="0"/>
              <w:jc w:val="center"/>
              <w:rPr>
                <w:kern w:val="0"/>
                <w:sz w:val="24"/>
                <w:szCs w:val="21"/>
              </w:rPr>
            </w:pPr>
          </w:p>
        </w:tc>
        <w:tc>
          <w:tcPr>
            <w:tcW w:w="2680" w:type="dxa"/>
            <w:shd w:val="clear" w:color="auto" w:fill="auto"/>
            <w:vAlign w:val="center"/>
          </w:tcPr>
          <w:p w:rsidR="00DF33A7" w:rsidRDefault="00DF33A7">
            <w:pPr>
              <w:widowControl/>
              <w:snapToGrid w:val="0"/>
              <w:jc w:val="center"/>
              <w:rPr>
                <w:kern w:val="0"/>
                <w:sz w:val="24"/>
                <w:szCs w:val="21"/>
              </w:rPr>
            </w:pPr>
          </w:p>
        </w:tc>
        <w:tc>
          <w:tcPr>
            <w:tcW w:w="1289" w:type="dxa"/>
            <w:shd w:val="clear" w:color="auto" w:fill="auto"/>
            <w:vAlign w:val="center"/>
          </w:tcPr>
          <w:p w:rsidR="00DF33A7" w:rsidRDefault="00DF33A7">
            <w:pPr>
              <w:widowControl/>
              <w:snapToGrid w:val="0"/>
              <w:jc w:val="center"/>
              <w:rPr>
                <w:kern w:val="0"/>
                <w:sz w:val="24"/>
                <w:szCs w:val="21"/>
              </w:rPr>
            </w:pPr>
          </w:p>
        </w:tc>
        <w:tc>
          <w:tcPr>
            <w:tcW w:w="1315" w:type="dxa"/>
            <w:shd w:val="clear" w:color="auto" w:fill="auto"/>
            <w:vAlign w:val="center"/>
          </w:tcPr>
          <w:p w:rsidR="00DF33A7" w:rsidRDefault="00DF33A7">
            <w:pPr>
              <w:widowControl/>
              <w:snapToGrid w:val="0"/>
              <w:jc w:val="center"/>
              <w:rPr>
                <w:kern w:val="0"/>
                <w:sz w:val="24"/>
                <w:szCs w:val="21"/>
              </w:rPr>
            </w:pPr>
          </w:p>
        </w:tc>
      </w:tr>
      <w:tr w:rsidR="00DF33A7">
        <w:trPr>
          <w:jc w:val="center"/>
        </w:trPr>
        <w:tc>
          <w:tcPr>
            <w:tcW w:w="843" w:type="dxa"/>
            <w:shd w:val="clear" w:color="auto" w:fill="auto"/>
            <w:vAlign w:val="center"/>
          </w:tcPr>
          <w:p w:rsidR="00DF33A7" w:rsidRDefault="00607BE2">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DF33A7" w:rsidRDefault="00DF33A7">
            <w:pPr>
              <w:widowControl/>
              <w:snapToGrid w:val="0"/>
              <w:jc w:val="center"/>
              <w:rPr>
                <w:kern w:val="0"/>
                <w:sz w:val="24"/>
                <w:szCs w:val="21"/>
              </w:rPr>
            </w:pPr>
          </w:p>
        </w:tc>
        <w:tc>
          <w:tcPr>
            <w:tcW w:w="2680" w:type="dxa"/>
            <w:shd w:val="clear" w:color="auto" w:fill="auto"/>
            <w:vAlign w:val="center"/>
          </w:tcPr>
          <w:p w:rsidR="00DF33A7" w:rsidRDefault="00DF33A7">
            <w:pPr>
              <w:widowControl/>
              <w:snapToGrid w:val="0"/>
              <w:jc w:val="center"/>
              <w:rPr>
                <w:kern w:val="0"/>
                <w:sz w:val="24"/>
                <w:szCs w:val="21"/>
              </w:rPr>
            </w:pPr>
          </w:p>
        </w:tc>
        <w:tc>
          <w:tcPr>
            <w:tcW w:w="1289" w:type="dxa"/>
            <w:shd w:val="clear" w:color="auto" w:fill="auto"/>
            <w:vAlign w:val="center"/>
          </w:tcPr>
          <w:p w:rsidR="00DF33A7" w:rsidRDefault="00DF33A7">
            <w:pPr>
              <w:widowControl/>
              <w:snapToGrid w:val="0"/>
              <w:jc w:val="center"/>
              <w:rPr>
                <w:kern w:val="0"/>
                <w:sz w:val="24"/>
                <w:szCs w:val="21"/>
              </w:rPr>
            </w:pPr>
          </w:p>
        </w:tc>
        <w:tc>
          <w:tcPr>
            <w:tcW w:w="1315" w:type="dxa"/>
            <w:shd w:val="clear" w:color="auto" w:fill="auto"/>
            <w:vAlign w:val="center"/>
          </w:tcPr>
          <w:p w:rsidR="00DF33A7" w:rsidRDefault="00DF33A7">
            <w:pPr>
              <w:widowControl/>
              <w:snapToGrid w:val="0"/>
              <w:jc w:val="center"/>
              <w:rPr>
                <w:kern w:val="0"/>
                <w:sz w:val="24"/>
                <w:szCs w:val="21"/>
              </w:rPr>
            </w:pPr>
          </w:p>
        </w:tc>
      </w:tr>
      <w:tr w:rsidR="00DF33A7">
        <w:trPr>
          <w:jc w:val="center"/>
        </w:trPr>
        <w:tc>
          <w:tcPr>
            <w:tcW w:w="843" w:type="dxa"/>
            <w:shd w:val="clear" w:color="auto" w:fill="auto"/>
            <w:vAlign w:val="center"/>
          </w:tcPr>
          <w:p w:rsidR="00DF33A7" w:rsidRDefault="00607BE2">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DF33A7" w:rsidRDefault="00DF33A7">
            <w:pPr>
              <w:widowControl/>
              <w:snapToGrid w:val="0"/>
              <w:jc w:val="center"/>
              <w:rPr>
                <w:kern w:val="0"/>
                <w:sz w:val="24"/>
                <w:szCs w:val="21"/>
              </w:rPr>
            </w:pPr>
          </w:p>
        </w:tc>
        <w:tc>
          <w:tcPr>
            <w:tcW w:w="2680" w:type="dxa"/>
            <w:shd w:val="clear" w:color="auto" w:fill="auto"/>
            <w:vAlign w:val="center"/>
          </w:tcPr>
          <w:p w:rsidR="00DF33A7" w:rsidRDefault="00DF33A7">
            <w:pPr>
              <w:widowControl/>
              <w:snapToGrid w:val="0"/>
              <w:jc w:val="center"/>
              <w:rPr>
                <w:kern w:val="0"/>
                <w:sz w:val="24"/>
                <w:szCs w:val="21"/>
              </w:rPr>
            </w:pPr>
          </w:p>
        </w:tc>
        <w:tc>
          <w:tcPr>
            <w:tcW w:w="1289" w:type="dxa"/>
            <w:shd w:val="clear" w:color="auto" w:fill="auto"/>
            <w:vAlign w:val="center"/>
          </w:tcPr>
          <w:p w:rsidR="00DF33A7" w:rsidRDefault="00DF33A7">
            <w:pPr>
              <w:widowControl/>
              <w:snapToGrid w:val="0"/>
              <w:jc w:val="center"/>
              <w:rPr>
                <w:kern w:val="0"/>
                <w:sz w:val="24"/>
                <w:szCs w:val="21"/>
              </w:rPr>
            </w:pPr>
          </w:p>
        </w:tc>
        <w:tc>
          <w:tcPr>
            <w:tcW w:w="1315" w:type="dxa"/>
            <w:shd w:val="clear" w:color="auto" w:fill="auto"/>
            <w:vAlign w:val="center"/>
          </w:tcPr>
          <w:p w:rsidR="00DF33A7" w:rsidRDefault="00DF33A7">
            <w:pPr>
              <w:widowControl/>
              <w:snapToGrid w:val="0"/>
              <w:jc w:val="center"/>
              <w:rPr>
                <w:kern w:val="0"/>
                <w:sz w:val="24"/>
                <w:szCs w:val="21"/>
              </w:rPr>
            </w:pPr>
          </w:p>
        </w:tc>
      </w:tr>
      <w:tr w:rsidR="00DF33A7">
        <w:trPr>
          <w:jc w:val="center"/>
        </w:trPr>
        <w:tc>
          <w:tcPr>
            <w:tcW w:w="843" w:type="dxa"/>
            <w:shd w:val="clear" w:color="auto" w:fill="auto"/>
            <w:vAlign w:val="center"/>
          </w:tcPr>
          <w:p w:rsidR="00DF33A7" w:rsidRDefault="00607BE2">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DF33A7" w:rsidRDefault="00DF33A7">
            <w:pPr>
              <w:widowControl/>
              <w:snapToGrid w:val="0"/>
              <w:jc w:val="center"/>
              <w:rPr>
                <w:kern w:val="0"/>
                <w:sz w:val="24"/>
                <w:szCs w:val="21"/>
              </w:rPr>
            </w:pPr>
          </w:p>
        </w:tc>
        <w:tc>
          <w:tcPr>
            <w:tcW w:w="2680" w:type="dxa"/>
            <w:shd w:val="clear" w:color="auto" w:fill="auto"/>
            <w:vAlign w:val="center"/>
          </w:tcPr>
          <w:p w:rsidR="00DF33A7" w:rsidRDefault="00DF33A7">
            <w:pPr>
              <w:widowControl/>
              <w:snapToGrid w:val="0"/>
              <w:jc w:val="center"/>
              <w:rPr>
                <w:kern w:val="0"/>
                <w:sz w:val="24"/>
                <w:szCs w:val="21"/>
              </w:rPr>
            </w:pPr>
          </w:p>
        </w:tc>
        <w:tc>
          <w:tcPr>
            <w:tcW w:w="1289" w:type="dxa"/>
            <w:shd w:val="clear" w:color="auto" w:fill="auto"/>
            <w:vAlign w:val="center"/>
          </w:tcPr>
          <w:p w:rsidR="00DF33A7" w:rsidRDefault="00DF33A7">
            <w:pPr>
              <w:widowControl/>
              <w:snapToGrid w:val="0"/>
              <w:jc w:val="center"/>
              <w:rPr>
                <w:kern w:val="0"/>
                <w:sz w:val="24"/>
                <w:szCs w:val="21"/>
              </w:rPr>
            </w:pPr>
          </w:p>
        </w:tc>
        <w:tc>
          <w:tcPr>
            <w:tcW w:w="1315" w:type="dxa"/>
            <w:shd w:val="clear" w:color="auto" w:fill="auto"/>
            <w:vAlign w:val="center"/>
          </w:tcPr>
          <w:p w:rsidR="00DF33A7" w:rsidRDefault="00DF33A7">
            <w:pPr>
              <w:widowControl/>
              <w:snapToGrid w:val="0"/>
              <w:jc w:val="center"/>
              <w:rPr>
                <w:kern w:val="0"/>
                <w:sz w:val="24"/>
                <w:szCs w:val="21"/>
              </w:rPr>
            </w:pPr>
          </w:p>
        </w:tc>
      </w:tr>
      <w:tr w:rsidR="00DF33A7">
        <w:trPr>
          <w:jc w:val="center"/>
        </w:trPr>
        <w:tc>
          <w:tcPr>
            <w:tcW w:w="9807" w:type="dxa"/>
            <w:gridSpan w:val="7"/>
            <w:shd w:val="clear" w:color="auto" w:fill="auto"/>
            <w:vAlign w:val="center"/>
          </w:tcPr>
          <w:p w:rsidR="00DF33A7" w:rsidRDefault="00607BE2">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rsidR="00DF33A7">
        <w:trPr>
          <w:jc w:val="center"/>
        </w:trPr>
        <w:tc>
          <w:tcPr>
            <w:tcW w:w="843" w:type="dxa"/>
            <w:shd w:val="clear" w:color="auto" w:fill="auto"/>
            <w:vAlign w:val="center"/>
          </w:tcPr>
          <w:p w:rsidR="00DF33A7" w:rsidRDefault="00607BE2">
            <w:pPr>
              <w:widowControl/>
              <w:snapToGrid w:val="0"/>
              <w:jc w:val="center"/>
              <w:rPr>
                <w:kern w:val="0"/>
                <w:sz w:val="24"/>
                <w:szCs w:val="21"/>
              </w:rPr>
            </w:pPr>
            <w:r>
              <w:rPr>
                <w:kern w:val="0"/>
                <w:sz w:val="24"/>
                <w:szCs w:val="21"/>
              </w:rPr>
              <w:t>序号</w:t>
            </w:r>
          </w:p>
        </w:tc>
        <w:tc>
          <w:tcPr>
            <w:tcW w:w="1039" w:type="dxa"/>
            <w:shd w:val="clear" w:color="auto" w:fill="auto"/>
            <w:vAlign w:val="center"/>
          </w:tcPr>
          <w:p w:rsidR="00DF33A7" w:rsidRDefault="00607BE2">
            <w:pPr>
              <w:widowControl/>
              <w:snapToGrid w:val="0"/>
              <w:jc w:val="center"/>
              <w:rPr>
                <w:kern w:val="0"/>
                <w:sz w:val="24"/>
                <w:szCs w:val="21"/>
              </w:rPr>
            </w:pPr>
            <w:r>
              <w:rPr>
                <w:rFonts w:hint="eastAsia"/>
                <w:kern w:val="0"/>
                <w:sz w:val="24"/>
                <w:szCs w:val="21"/>
              </w:rPr>
              <w:t>标的</w:t>
            </w:r>
          </w:p>
          <w:p w:rsidR="00DF33A7" w:rsidRDefault="00607BE2">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rsidR="00DF33A7" w:rsidRDefault="00607BE2">
            <w:pPr>
              <w:snapToGrid w:val="0"/>
              <w:jc w:val="center"/>
              <w:rPr>
                <w:rFonts w:cs="宋体"/>
                <w:kern w:val="0"/>
                <w:sz w:val="24"/>
              </w:rPr>
            </w:pPr>
            <w:r>
              <w:rPr>
                <w:rFonts w:cs="宋体" w:hint="eastAsia"/>
                <w:kern w:val="0"/>
                <w:sz w:val="24"/>
              </w:rPr>
              <w:t>条款</w:t>
            </w:r>
          </w:p>
          <w:p w:rsidR="00DF33A7" w:rsidRDefault="00607BE2">
            <w:pPr>
              <w:snapToGrid w:val="0"/>
              <w:jc w:val="center"/>
              <w:rPr>
                <w:kern w:val="0"/>
                <w:sz w:val="24"/>
                <w:szCs w:val="21"/>
              </w:rPr>
            </w:pPr>
            <w:r>
              <w:rPr>
                <w:rFonts w:cs="宋体" w:hint="eastAsia"/>
                <w:kern w:val="0"/>
                <w:sz w:val="24"/>
              </w:rPr>
              <w:t>序号</w:t>
            </w:r>
          </w:p>
        </w:tc>
        <w:tc>
          <w:tcPr>
            <w:tcW w:w="1790" w:type="dxa"/>
            <w:shd w:val="clear" w:color="auto" w:fill="auto"/>
            <w:vAlign w:val="center"/>
          </w:tcPr>
          <w:p w:rsidR="00DF33A7" w:rsidRDefault="00607BE2">
            <w:pPr>
              <w:snapToGrid w:val="0"/>
              <w:jc w:val="center"/>
              <w:rPr>
                <w:kern w:val="0"/>
                <w:sz w:val="24"/>
                <w:szCs w:val="21"/>
              </w:rPr>
            </w:pPr>
            <w:r>
              <w:rPr>
                <w:kern w:val="0"/>
                <w:sz w:val="24"/>
                <w:szCs w:val="21"/>
              </w:rPr>
              <w:t>招标要求</w:t>
            </w:r>
          </w:p>
        </w:tc>
        <w:tc>
          <w:tcPr>
            <w:tcW w:w="2680" w:type="dxa"/>
            <w:shd w:val="clear" w:color="auto" w:fill="auto"/>
            <w:vAlign w:val="center"/>
          </w:tcPr>
          <w:p w:rsidR="00DF33A7" w:rsidRDefault="00607BE2">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DF33A7" w:rsidRDefault="00607BE2">
            <w:pPr>
              <w:widowControl/>
              <w:snapToGrid w:val="0"/>
              <w:jc w:val="center"/>
              <w:rPr>
                <w:kern w:val="0"/>
                <w:sz w:val="24"/>
                <w:szCs w:val="21"/>
              </w:rPr>
            </w:pPr>
            <w:r>
              <w:rPr>
                <w:kern w:val="0"/>
                <w:sz w:val="24"/>
                <w:szCs w:val="21"/>
              </w:rPr>
              <w:t>偏离</w:t>
            </w:r>
          </w:p>
          <w:p w:rsidR="00DF33A7" w:rsidRDefault="00607BE2">
            <w:pPr>
              <w:widowControl/>
              <w:snapToGrid w:val="0"/>
              <w:jc w:val="center"/>
              <w:rPr>
                <w:kern w:val="0"/>
                <w:sz w:val="24"/>
                <w:szCs w:val="21"/>
              </w:rPr>
            </w:pPr>
            <w:r>
              <w:rPr>
                <w:kern w:val="0"/>
                <w:sz w:val="24"/>
                <w:szCs w:val="21"/>
              </w:rPr>
              <w:t>说明</w:t>
            </w:r>
          </w:p>
        </w:tc>
        <w:tc>
          <w:tcPr>
            <w:tcW w:w="1315" w:type="dxa"/>
            <w:shd w:val="clear" w:color="auto" w:fill="auto"/>
            <w:vAlign w:val="center"/>
          </w:tcPr>
          <w:p w:rsidR="00DF33A7" w:rsidRDefault="00607BE2">
            <w:pPr>
              <w:widowControl/>
              <w:snapToGrid w:val="0"/>
              <w:jc w:val="center"/>
              <w:rPr>
                <w:kern w:val="0"/>
                <w:sz w:val="24"/>
                <w:szCs w:val="21"/>
              </w:rPr>
            </w:pPr>
            <w:r>
              <w:rPr>
                <w:rFonts w:hint="eastAsia"/>
                <w:kern w:val="0"/>
                <w:sz w:val="24"/>
                <w:szCs w:val="21"/>
              </w:rPr>
              <w:t>技术支撑材料所在页码</w:t>
            </w:r>
          </w:p>
        </w:tc>
      </w:tr>
      <w:tr w:rsidR="00DF33A7">
        <w:trPr>
          <w:jc w:val="center"/>
        </w:trPr>
        <w:tc>
          <w:tcPr>
            <w:tcW w:w="843" w:type="dxa"/>
            <w:shd w:val="clear" w:color="auto" w:fill="auto"/>
            <w:vAlign w:val="center"/>
          </w:tcPr>
          <w:p w:rsidR="00DF33A7" w:rsidRDefault="00DF33A7">
            <w:pPr>
              <w:widowControl/>
              <w:snapToGrid w:val="0"/>
              <w:jc w:val="center"/>
              <w:rPr>
                <w:kern w:val="0"/>
                <w:sz w:val="24"/>
                <w:szCs w:val="21"/>
              </w:rPr>
            </w:pPr>
          </w:p>
        </w:tc>
        <w:tc>
          <w:tcPr>
            <w:tcW w:w="1039" w:type="dxa"/>
            <w:shd w:val="clear" w:color="auto" w:fill="auto"/>
            <w:vAlign w:val="center"/>
          </w:tcPr>
          <w:p w:rsidR="00DF33A7" w:rsidRDefault="00DF33A7">
            <w:pPr>
              <w:widowControl/>
              <w:snapToGrid w:val="0"/>
              <w:jc w:val="center"/>
              <w:rPr>
                <w:kern w:val="0"/>
                <w:sz w:val="24"/>
                <w:szCs w:val="21"/>
              </w:rPr>
            </w:pPr>
          </w:p>
        </w:tc>
        <w:tc>
          <w:tcPr>
            <w:tcW w:w="851" w:type="dxa"/>
            <w:shd w:val="clear" w:color="auto" w:fill="auto"/>
            <w:vAlign w:val="center"/>
          </w:tcPr>
          <w:p w:rsidR="00DF33A7" w:rsidRDefault="00DF33A7">
            <w:pPr>
              <w:widowControl/>
              <w:snapToGrid w:val="0"/>
              <w:jc w:val="center"/>
              <w:rPr>
                <w:kern w:val="0"/>
                <w:sz w:val="24"/>
                <w:szCs w:val="21"/>
              </w:rPr>
            </w:pPr>
          </w:p>
        </w:tc>
        <w:tc>
          <w:tcPr>
            <w:tcW w:w="1790" w:type="dxa"/>
            <w:shd w:val="clear" w:color="auto" w:fill="auto"/>
            <w:vAlign w:val="center"/>
          </w:tcPr>
          <w:p w:rsidR="00DF33A7" w:rsidRDefault="00DF33A7">
            <w:pPr>
              <w:widowControl/>
              <w:snapToGrid w:val="0"/>
              <w:jc w:val="center"/>
              <w:rPr>
                <w:kern w:val="0"/>
                <w:sz w:val="24"/>
                <w:szCs w:val="21"/>
              </w:rPr>
            </w:pPr>
          </w:p>
        </w:tc>
        <w:tc>
          <w:tcPr>
            <w:tcW w:w="2680" w:type="dxa"/>
            <w:shd w:val="clear" w:color="auto" w:fill="auto"/>
            <w:vAlign w:val="center"/>
          </w:tcPr>
          <w:p w:rsidR="00DF33A7" w:rsidRDefault="00DF33A7">
            <w:pPr>
              <w:widowControl/>
              <w:snapToGrid w:val="0"/>
              <w:jc w:val="center"/>
              <w:rPr>
                <w:kern w:val="0"/>
                <w:sz w:val="24"/>
                <w:szCs w:val="21"/>
              </w:rPr>
            </w:pPr>
          </w:p>
        </w:tc>
        <w:tc>
          <w:tcPr>
            <w:tcW w:w="1289" w:type="dxa"/>
            <w:shd w:val="clear" w:color="auto" w:fill="auto"/>
            <w:vAlign w:val="center"/>
          </w:tcPr>
          <w:p w:rsidR="00DF33A7" w:rsidRDefault="00DF33A7">
            <w:pPr>
              <w:widowControl/>
              <w:snapToGrid w:val="0"/>
              <w:jc w:val="center"/>
              <w:rPr>
                <w:kern w:val="0"/>
                <w:sz w:val="24"/>
                <w:szCs w:val="21"/>
              </w:rPr>
            </w:pPr>
          </w:p>
        </w:tc>
        <w:tc>
          <w:tcPr>
            <w:tcW w:w="1315" w:type="dxa"/>
            <w:shd w:val="clear" w:color="auto" w:fill="auto"/>
            <w:vAlign w:val="center"/>
          </w:tcPr>
          <w:p w:rsidR="00DF33A7" w:rsidRDefault="00DF33A7">
            <w:pPr>
              <w:widowControl/>
              <w:snapToGrid w:val="0"/>
              <w:jc w:val="center"/>
              <w:rPr>
                <w:kern w:val="0"/>
                <w:sz w:val="24"/>
                <w:szCs w:val="21"/>
              </w:rPr>
            </w:pPr>
          </w:p>
        </w:tc>
      </w:tr>
      <w:tr w:rsidR="00DF33A7">
        <w:trPr>
          <w:jc w:val="center"/>
        </w:trPr>
        <w:tc>
          <w:tcPr>
            <w:tcW w:w="843" w:type="dxa"/>
            <w:shd w:val="clear" w:color="auto" w:fill="auto"/>
            <w:vAlign w:val="center"/>
          </w:tcPr>
          <w:p w:rsidR="00DF33A7" w:rsidRDefault="00DF33A7">
            <w:pPr>
              <w:widowControl/>
              <w:snapToGrid w:val="0"/>
              <w:jc w:val="center"/>
              <w:rPr>
                <w:kern w:val="0"/>
                <w:sz w:val="24"/>
                <w:szCs w:val="21"/>
              </w:rPr>
            </w:pPr>
          </w:p>
        </w:tc>
        <w:tc>
          <w:tcPr>
            <w:tcW w:w="1039" w:type="dxa"/>
            <w:shd w:val="clear" w:color="auto" w:fill="auto"/>
            <w:vAlign w:val="center"/>
          </w:tcPr>
          <w:p w:rsidR="00DF33A7" w:rsidRDefault="00DF33A7">
            <w:pPr>
              <w:widowControl/>
              <w:snapToGrid w:val="0"/>
              <w:jc w:val="center"/>
              <w:rPr>
                <w:kern w:val="0"/>
                <w:sz w:val="24"/>
                <w:szCs w:val="21"/>
              </w:rPr>
            </w:pPr>
          </w:p>
        </w:tc>
        <w:tc>
          <w:tcPr>
            <w:tcW w:w="851" w:type="dxa"/>
            <w:shd w:val="clear" w:color="auto" w:fill="auto"/>
            <w:vAlign w:val="center"/>
          </w:tcPr>
          <w:p w:rsidR="00DF33A7" w:rsidRDefault="00DF33A7">
            <w:pPr>
              <w:widowControl/>
              <w:snapToGrid w:val="0"/>
              <w:jc w:val="center"/>
              <w:rPr>
                <w:kern w:val="0"/>
                <w:sz w:val="24"/>
                <w:szCs w:val="21"/>
              </w:rPr>
            </w:pPr>
          </w:p>
        </w:tc>
        <w:tc>
          <w:tcPr>
            <w:tcW w:w="1790" w:type="dxa"/>
            <w:shd w:val="clear" w:color="auto" w:fill="auto"/>
            <w:vAlign w:val="center"/>
          </w:tcPr>
          <w:p w:rsidR="00DF33A7" w:rsidRDefault="00DF33A7">
            <w:pPr>
              <w:widowControl/>
              <w:snapToGrid w:val="0"/>
              <w:jc w:val="center"/>
              <w:rPr>
                <w:kern w:val="0"/>
                <w:sz w:val="24"/>
                <w:szCs w:val="21"/>
              </w:rPr>
            </w:pPr>
          </w:p>
        </w:tc>
        <w:tc>
          <w:tcPr>
            <w:tcW w:w="2680" w:type="dxa"/>
            <w:shd w:val="clear" w:color="auto" w:fill="auto"/>
            <w:vAlign w:val="center"/>
          </w:tcPr>
          <w:p w:rsidR="00DF33A7" w:rsidRDefault="00DF33A7">
            <w:pPr>
              <w:widowControl/>
              <w:snapToGrid w:val="0"/>
              <w:jc w:val="center"/>
              <w:rPr>
                <w:kern w:val="0"/>
                <w:sz w:val="24"/>
                <w:szCs w:val="21"/>
              </w:rPr>
            </w:pPr>
          </w:p>
        </w:tc>
        <w:tc>
          <w:tcPr>
            <w:tcW w:w="1289" w:type="dxa"/>
            <w:shd w:val="clear" w:color="auto" w:fill="auto"/>
            <w:vAlign w:val="center"/>
          </w:tcPr>
          <w:p w:rsidR="00DF33A7" w:rsidRDefault="00DF33A7">
            <w:pPr>
              <w:widowControl/>
              <w:snapToGrid w:val="0"/>
              <w:jc w:val="center"/>
              <w:rPr>
                <w:kern w:val="0"/>
                <w:sz w:val="24"/>
                <w:szCs w:val="21"/>
              </w:rPr>
            </w:pPr>
          </w:p>
        </w:tc>
        <w:tc>
          <w:tcPr>
            <w:tcW w:w="1315" w:type="dxa"/>
            <w:shd w:val="clear" w:color="auto" w:fill="auto"/>
            <w:vAlign w:val="center"/>
          </w:tcPr>
          <w:p w:rsidR="00DF33A7" w:rsidRDefault="00DF33A7">
            <w:pPr>
              <w:widowControl/>
              <w:snapToGrid w:val="0"/>
              <w:jc w:val="center"/>
              <w:rPr>
                <w:kern w:val="0"/>
                <w:sz w:val="24"/>
                <w:szCs w:val="21"/>
              </w:rPr>
            </w:pPr>
          </w:p>
        </w:tc>
      </w:tr>
    </w:tbl>
    <w:p w:rsidR="00DF33A7" w:rsidRDefault="00607BE2">
      <w:pPr>
        <w:snapToGrid w:val="0"/>
        <w:spacing w:line="480" w:lineRule="exact"/>
        <w:rPr>
          <w:sz w:val="24"/>
        </w:rPr>
      </w:pPr>
      <w:r>
        <w:rPr>
          <w:sz w:val="24"/>
        </w:rPr>
        <w:t>注：</w:t>
      </w:r>
    </w:p>
    <w:p w:rsidR="00DF33A7" w:rsidRDefault="00607BE2">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DF33A7" w:rsidRDefault="00607BE2">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DF33A7" w:rsidRDefault="00607BE2">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DF33A7" w:rsidRDefault="00607BE2">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DF33A7" w:rsidRDefault="00DF33A7" w:rsidP="007A1812">
      <w:pPr>
        <w:spacing w:line="360" w:lineRule="auto"/>
        <w:ind w:firstLineChars="1700" w:firstLine="3794"/>
        <w:rPr>
          <w:sz w:val="24"/>
        </w:rPr>
      </w:pPr>
    </w:p>
    <w:p w:rsidR="00DF33A7" w:rsidRDefault="00607BE2" w:rsidP="007A1812">
      <w:pPr>
        <w:spacing w:line="360" w:lineRule="auto"/>
        <w:ind w:firstLineChars="1700" w:firstLine="3794"/>
        <w:rPr>
          <w:sz w:val="24"/>
        </w:rPr>
      </w:pPr>
      <w:r>
        <w:rPr>
          <w:sz w:val="24"/>
        </w:rPr>
        <w:t>投标人名称：</w:t>
      </w:r>
    </w:p>
    <w:p w:rsidR="00DF33A7" w:rsidRDefault="00607BE2" w:rsidP="007A181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F33A7" w:rsidRDefault="00607BE2">
      <w:pPr>
        <w:tabs>
          <w:tab w:val="left" w:pos="360"/>
        </w:tabs>
        <w:spacing w:afterLines="100" w:after="285" w:line="360" w:lineRule="auto"/>
        <w:rPr>
          <w:b/>
          <w:sz w:val="24"/>
        </w:rPr>
      </w:pPr>
      <w:r>
        <w:rPr>
          <w:sz w:val="24"/>
        </w:rPr>
        <w:br w:type="page"/>
      </w:r>
      <w:r>
        <w:rPr>
          <w:b/>
          <w:sz w:val="24"/>
        </w:rPr>
        <w:lastRenderedPageBreak/>
        <w:t>附件</w:t>
      </w:r>
      <w:r>
        <w:rPr>
          <w:rFonts w:hint="eastAsia"/>
          <w:b/>
          <w:sz w:val="24"/>
        </w:rPr>
        <w:t>7</w:t>
      </w:r>
    </w:p>
    <w:p w:rsidR="00DF33A7" w:rsidRDefault="00607BE2">
      <w:pPr>
        <w:autoSpaceDN w:val="0"/>
        <w:spacing w:line="360" w:lineRule="auto"/>
        <w:jc w:val="center"/>
        <w:rPr>
          <w:b/>
          <w:bCs/>
          <w:sz w:val="24"/>
        </w:rPr>
      </w:pPr>
      <w:r>
        <w:rPr>
          <w:rFonts w:hint="eastAsia"/>
          <w:b/>
          <w:bCs/>
          <w:sz w:val="24"/>
        </w:rPr>
        <w:t>业绩</w:t>
      </w:r>
    </w:p>
    <w:p w:rsidR="00DF33A7" w:rsidRDefault="00DF33A7">
      <w:pPr>
        <w:spacing w:line="460" w:lineRule="exact"/>
        <w:ind w:left="192"/>
        <w:rPr>
          <w:sz w:val="24"/>
        </w:rPr>
      </w:pPr>
    </w:p>
    <w:p w:rsidR="00DF33A7" w:rsidRDefault="00607BE2">
      <w:pPr>
        <w:spacing w:line="460" w:lineRule="exact"/>
        <w:rPr>
          <w:sz w:val="24"/>
        </w:rPr>
      </w:pPr>
      <w:r>
        <w:rPr>
          <w:sz w:val="24"/>
        </w:rPr>
        <w:t>项目名称：</w:t>
      </w:r>
      <w:r>
        <w:rPr>
          <w:sz w:val="24"/>
          <w:u w:val="single"/>
        </w:rPr>
        <w:t xml:space="preserve">                    </w:t>
      </w:r>
    </w:p>
    <w:p w:rsidR="00DF33A7" w:rsidRDefault="00607BE2">
      <w:pPr>
        <w:spacing w:line="460" w:lineRule="exact"/>
        <w:rPr>
          <w:sz w:val="24"/>
        </w:rPr>
      </w:pPr>
      <w:r>
        <w:rPr>
          <w:sz w:val="24"/>
        </w:rPr>
        <w:t>项目编号：</w:t>
      </w:r>
      <w:r>
        <w:rPr>
          <w:sz w:val="24"/>
          <w:u w:val="single"/>
        </w:rPr>
        <w:t xml:space="preserve">                    </w:t>
      </w:r>
    </w:p>
    <w:p w:rsidR="00DF33A7" w:rsidRDefault="00607BE2">
      <w:pPr>
        <w:spacing w:line="460" w:lineRule="exact"/>
        <w:rPr>
          <w:sz w:val="24"/>
          <w:u w:val="single"/>
        </w:rPr>
      </w:pPr>
      <w:r>
        <w:rPr>
          <w:sz w:val="24"/>
        </w:rPr>
        <w:t>包号：</w:t>
      </w:r>
      <w:r>
        <w:rPr>
          <w:sz w:val="24"/>
          <w:u w:val="single"/>
        </w:rPr>
        <w:t xml:space="preserve">                        </w:t>
      </w:r>
    </w:p>
    <w:p w:rsidR="00DF33A7" w:rsidRDefault="00DF33A7">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DF33A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F33A7" w:rsidRDefault="00607BE2">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DF33A7" w:rsidRDefault="00607BE2">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DF33A7" w:rsidRDefault="00607BE2">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DF33A7" w:rsidRDefault="00607BE2">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DF33A7" w:rsidRDefault="00607BE2">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DF33A7" w:rsidRDefault="00607BE2">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DF33A7" w:rsidRDefault="00607BE2">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DF33A7" w:rsidRDefault="00607BE2">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w:t>
            </w:r>
            <w:r>
              <w:rPr>
                <w:rFonts w:hint="eastAsia"/>
                <w:bCs/>
                <w:sz w:val="24"/>
              </w:rPr>
              <w:t>扫描</w:t>
            </w:r>
            <w:proofErr w:type="gramStart"/>
            <w:r>
              <w:rPr>
                <w:rFonts w:hint="eastAsia"/>
                <w:bCs/>
                <w:sz w:val="24"/>
              </w:rPr>
              <w:t>件所在</w:t>
            </w:r>
            <w:proofErr w:type="gramEnd"/>
            <w:r>
              <w:rPr>
                <w:rFonts w:hint="eastAsia"/>
                <w:bCs/>
                <w:sz w:val="24"/>
              </w:rPr>
              <w:t>页码</w:t>
            </w:r>
          </w:p>
        </w:tc>
      </w:tr>
      <w:tr w:rsidR="00DF33A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r>
      <w:tr w:rsidR="00DF33A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r>
      <w:tr w:rsidR="00DF33A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r>
      <w:tr w:rsidR="00DF33A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r>
      <w:tr w:rsidR="00DF33A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r>
      <w:tr w:rsidR="00DF33A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r>
      <w:tr w:rsidR="00DF33A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r>
      <w:tr w:rsidR="00DF33A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r>
      <w:tr w:rsidR="00DF33A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r>
      <w:tr w:rsidR="00DF33A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r>
      <w:tr w:rsidR="00DF33A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F33A7" w:rsidRDefault="00DF33A7">
            <w:pPr>
              <w:snapToGrid w:val="0"/>
              <w:jc w:val="center"/>
              <w:rPr>
                <w:sz w:val="24"/>
              </w:rPr>
            </w:pPr>
          </w:p>
        </w:tc>
      </w:tr>
    </w:tbl>
    <w:p w:rsidR="00DF33A7" w:rsidRDefault="00DF33A7">
      <w:pPr>
        <w:spacing w:line="560" w:lineRule="exact"/>
        <w:jc w:val="center"/>
        <w:rPr>
          <w:sz w:val="24"/>
        </w:rPr>
      </w:pPr>
    </w:p>
    <w:p w:rsidR="00DF33A7" w:rsidRDefault="00607BE2">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DF33A7" w:rsidRDefault="00DF33A7">
      <w:pPr>
        <w:spacing w:line="560" w:lineRule="exact"/>
        <w:rPr>
          <w:sz w:val="24"/>
        </w:rPr>
      </w:pPr>
    </w:p>
    <w:p w:rsidR="00DF33A7" w:rsidRDefault="00607BE2" w:rsidP="007A1812">
      <w:pPr>
        <w:spacing w:line="360" w:lineRule="auto"/>
        <w:ind w:firstLineChars="1700" w:firstLine="3794"/>
        <w:rPr>
          <w:sz w:val="24"/>
        </w:rPr>
      </w:pPr>
      <w:r>
        <w:rPr>
          <w:sz w:val="24"/>
        </w:rPr>
        <w:t>投标人名称：</w:t>
      </w:r>
    </w:p>
    <w:p w:rsidR="00DF33A7" w:rsidRDefault="00607BE2" w:rsidP="007A181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F33A7" w:rsidRDefault="00DF33A7">
      <w:pPr>
        <w:spacing w:line="460" w:lineRule="exact"/>
        <w:rPr>
          <w:sz w:val="24"/>
        </w:rPr>
      </w:pPr>
    </w:p>
    <w:p w:rsidR="00DF33A7" w:rsidRDefault="00607BE2">
      <w:pPr>
        <w:widowControl/>
        <w:jc w:val="left"/>
        <w:rPr>
          <w:sz w:val="24"/>
        </w:rPr>
      </w:pPr>
      <w:r>
        <w:rPr>
          <w:sz w:val="24"/>
        </w:rPr>
        <w:br w:type="page"/>
      </w:r>
    </w:p>
    <w:p w:rsidR="00DF33A7" w:rsidRDefault="00607BE2">
      <w:pPr>
        <w:tabs>
          <w:tab w:val="left" w:pos="360"/>
        </w:tabs>
        <w:spacing w:afterLines="100" w:after="285" w:line="360" w:lineRule="auto"/>
        <w:rPr>
          <w:b/>
          <w:sz w:val="24"/>
        </w:rPr>
      </w:pPr>
      <w:r>
        <w:rPr>
          <w:rFonts w:hint="eastAsia"/>
          <w:b/>
          <w:sz w:val="24"/>
        </w:rPr>
        <w:lastRenderedPageBreak/>
        <w:t>附件</w:t>
      </w:r>
      <w:r>
        <w:rPr>
          <w:rFonts w:hint="eastAsia"/>
          <w:b/>
          <w:sz w:val="24"/>
        </w:rPr>
        <w:t>8</w:t>
      </w:r>
    </w:p>
    <w:p w:rsidR="00DF33A7" w:rsidRDefault="00607BE2">
      <w:pPr>
        <w:autoSpaceDN w:val="0"/>
        <w:spacing w:line="360" w:lineRule="auto"/>
        <w:jc w:val="center"/>
        <w:rPr>
          <w:b/>
          <w:bCs/>
          <w:sz w:val="24"/>
        </w:rPr>
      </w:pPr>
      <w:r>
        <w:rPr>
          <w:rFonts w:hint="eastAsia"/>
          <w:b/>
          <w:bCs/>
          <w:sz w:val="24"/>
        </w:rPr>
        <w:t>制造商售后服务承诺</w:t>
      </w:r>
    </w:p>
    <w:p w:rsidR="00DF33A7" w:rsidRDefault="00DF33A7" w:rsidP="007A1812">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DF33A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F33A7" w:rsidRDefault="00607BE2">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DF33A7" w:rsidRDefault="00607BE2">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DF33A7" w:rsidRDefault="00607BE2">
            <w:pPr>
              <w:pStyle w:val="11"/>
              <w:spacing w:line="360" w:lineRule="auto"/>
              <w:jc w:val="center"/>
              <w:rPr>
                <w:rFonts w:cs="Arial"/>
                <w:sz w:val="24"/>
              </w:rPr>
            </w:pPr>
            <w:r>
              <w:rPr>
                <w:rFonts w:cs="Arial" w:hint="eastAsia"/>
                <w:sz w:val="24"/>
              </w:rPr>
              <w:t>承诺内容</w:t>
            </w:r>
          </w:p>
        </w:tc>
      </w:tr>
      <w:tr w:rsidR="00DF33A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DF33A7" w:rsidRDefault="00607BE2">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DF33A7" w:rsidRDefault="00607BE2">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DF33A7" w:rsidRDefault="00DF33A7">
            <w:pPr>
              <w:pStyle w:val="11"/>
              <w:spacing w:line="360" w:lineRule="auto"/>
              <w:rPr>
                <w:rFonts w:cs="Arial"/>
                <w:bCs/>
                <w:sz w:val="24"/>
              </w:rPr>
            </w:pPr>
          </w:p>
        </w:tc>
      </w:tr>
      <w:tr w:rsidR="00DF33A7">
        <w:trPr>
          <w:cantSplit/>
          <w:trHeight w:val="2818"/>
          <w:jc w:val="center"/>
        </w:trPr>
        <w:tc>
          <w:tcPr>
            <w:tcW w:w="470" w:type="pct"/>
            <w:tcBorders>
              <w:top w:val="single" w:sz="4" w:space="0" w:color="auto"/>
              <w:left w:val="single" w:sz="4" w:space="0" w:color="auto"/>
              <w:right w:val="single" w:sz="4" w:space="0" w:color="auto"/>
            </w:tcBorders>
            <w:vAlign w:val="center"/>
          </w:tcPr>
          <w:p w:rsidR="00DF33A7" w:rsidRDefault="00607BE2">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DF33A7" w:rsidRDefault="00607BE2">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DF33A7" w:rsidRDefault="00DF33A7">
            <w:pPr>
              <w:pStyle w:val="11"/>
              <w:spacing w:line="360" w:lineRule="auto"/>
              <w:rPr>
                <w:rFonts w:cs="Arial"/>
                <w:bCs/>
                <w:sz w:val="24"/>
              </w:rPr>
            </w:pPr>
          </w:p>
        </w:tc>
      </w:tr>
      <w:tr w:rsidR="00DF33A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F33A7" w:rsidRDefault="00607BE2">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DF33A7" w:rsidRDefault="00607BE2">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DF33A7" w:rsidRDefault="00DF33A7">
            <w:pPr>
              <w:pStyle w:val="11"/>
              <w:spacing w:line="360" w:lineRule="auto"/>
              <w:rPr>
                <w:rFonts w:cs="Arial"/>
                <w:bCs/>
                <w:sz w:val="24"/>
              </w:rPr>
            </w:pPr>
          </w:p>
          <w:p w:rsidR="00DF33A7" w:rsidRDefault="00DF33A7">
            <w:pPr>
              <w:pStyle w:val="11"/>
              <w:spacing w:line="360" w:lineRule="auto"/>
              <w:rPr>
                <w:rFonts w:cs="Arial"/>
                <w:bCs/>
                <w:sz w:val="24"/>
              </w:rPr>
            </w:pPr>
          </w:p>
        </w:tc>
      </w:tr>
      <w:tr w:rsidR="00DF33A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F33A7" w:rsidRDefault="00607BE2">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DF33A7" w:rsidRDefault="00607BE2">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DF33A7" w:rsidRDefault="00DF33A7">
            <w:pPr>
              <w:pStyle w:val="11"/>
              <w:spacing w:line="360" w:lineRule="auto"/>
              <w:rPr>
                <w:rFonts w:cs="Arial"/>
                <w:bCs/>
                <w:sz w:val="24"/>
              </w:rPr>
            </w:pPr>
          </w:p>
          <w:p w:rsidR="00DF33A7" w:rsidRDefault="00DF33A7">
            <w:pPr>
              <w:pStyle w:val="11"/>
              <w:spacing w:line="360" w:lineRule="auto"/>
              <w:rPr>
                <w:rFonts w:cs="Arial"/>
                <w:bCs/>
                <w:sz w:val="24"/>
              </w:rPr>
            </w:pPr>
          </w:p>
        </w:tc>
      </w:tr>
    </w:tbl>
    <w:p w:rsidR="00DF33A7" w:rsidRDefault="00DF33A7">
      <w:pPr>
        <w:spacing w:line="620" w:lineRule="exact"/>
        <w:rPr>
          <w:sz w:val="24"/>
        </w:rPr>
      </w:pPr>
    </w:p>
    <w:p w:rsidR="00DF33A7" w:rsidRDefault="00607BE2" w:rsidP="007A1812">
      <w:pPr>
        <w:spacing w:line="360" w:lineRule="auto"/>
        <w:ind w:firstLineChars="1700" w:firstLine="3794"/>
        <w:rPr>
          <w:sz w:val="24"/>
        </w:rPr>
      </w:pPr>
      <w:r>
        <w:rPr>
          <w:rFonts w:hint="eastAsia"/>
          <w:sz w:val="24"/>
        </w:rPr>
        <w:t>制造商（加盖制造商公章）：</w:t>
      </w:r>
    </w:p>
    <w:p w:rsidR="00DF33A7" w:rsidRDefault="00607BE2" w:rsidP="007A181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F33A7" w:rsidRDefault="00DF33A7">
      <w:pPr>
        <w:snapToGrid w:val="0"/>
        <w:spacing w:line="360" w:lineRule="auto"/>
        <w:rPr>
          <w:sz w:val="24"/>
          <w:szCs w:val="21"/>
        </w:rPr>
      </w:pPr>
    </w:p>
    <w:p w:rsidR="00DF33A7" w:rsidRDefault="00607BE2">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DF33A7" w:rsidRDefault="00DF33A7"/>
    <w:p w:rsidR="00DF33A7" w:rsidRDefault="00607BE2">
      <w:pPr>
        <w:widowControl/>
        <w:jc w:val="left"/>
        <w:rPr>
          <w:b/>
          <w:bCs/>
          <w:sz w:val="24"/>
        </w:rPr>
      </w:pPr>
      <w:r>
        <w:rPr>
          <w:b/>
          <w:bCs/>
          <w:sz w:val="24"/>
        </w:rPr>
        <w:br w:type="page"/>
      </w:r>
    </w:p>
    <w:p w:rsidR="00DF33A7" w:rsidRDefault="00607BE2">
      <w:pPr>
        <w:tabs>
          <w:tab w:val="left" w:pos="360"/>
        </w:tabs>
        <w:spacing w:line="360" w:lineRule="auto"/>
        <w:rPr>
          <w:b/>
          <w:bCs/>
          <w:sz w:val="24"/>
        </w:rPr>
      </w:pPr>
      <w:r>
        <w:rPr>
          <w:rFonts w:hint="eastAsia"/>
          <w:b/>
          <w:sz w:val="24"/>
        </w:rPr>
        <w:lastRenderedPageBreak/>
        <w:t>附件</w:t>
      </w:r>
      <w:r>
        <w:rPr>
          <w:rFonts w:hint="eastAsia"/>
          <w:b/>
          <w:sz w:val="24"/>
        </w:rPr>
        <w:t>9</w:t>
      </w:r>
    </w:p>
    <w:p w:rsidR="00DF33A7" w:rsidRDefault="00607BE2">
      <w:pPr>
        <w:autoSpaceDN w:val="0"/>
        <w:spacing w:line="360" w:lineRule="auto"/>
        <w:jc w:val="center"/>
        <w:rPr>
          <w:b/>
          <w:bCs/>
          <w:sz w:val="24"/>
        </w:rPr>
      </w:pPr>
      <w:r>
        <w:rPr>
          <w:rFonts w:hint="eastAsia"/>
          <w:b/>
          <w:bCs/>
          <w:sz w:val="24"/>
        </w:rPr>
        <w:t>投标人售后服务承诺</w:t>
      </w:r>
    </w:p>
    <w:p w:rsidR="00DF33A7" w:rsidRDefault="00DF33A7" w:rsidP="007A1812">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DF33A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F33A7" w:rsidRDefault="00607BE2">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DF33A7" w:rsidRDefault="00607BE2">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DF33A7" w:rsidRDefault="00607BE2">
            <w:pPr>
              <w:pStyle w:val="11"/>
              <w:spacing w:line="360" w:lineRule="auto"/>
              <w:jc w:val="center"/>
              <w:rPr>
                <w:rFonts w:cs="Arial"/>
                <w:sz w:val="24"/>
              </w:rPr>
            </w:pPr>
            <w:r>
              <w:rPr>
                <w:rFonts w:cs="Arial" w:hint="eastAsia"/>
                <w:sz w:val="24"/>
              </w:rPr>
              <w:t>承诺内容</w:t>
            </w:r>
          </w:p>
        </w:tc>
      </w:tr>
      <w:tr w:rsidR="00DF33A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DF33A7" w:rsidRDefault="00607BE2">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DF33A7" w:rsidRDefault="00607BE2">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DF33A7" w:rsidRDefault="00DF33A7">
            <w:pPr>
              <w:pStyle w:val="11"/>
              <w:spacing w:line="360" w:lineRule="auto"/>
              <w:rPr>
                <w:rFonts w:cs="Arial"/>
                <w:bCs/>
                <w:sz w:val="24"/>
              </w:rPr>
            </w:pPr>
          </w:p>
        </w:tc>
      </w:tr>
      <w:tr w:rsidR="00DF33A7">
        <w:trPr>
          <w:cantSplit/>
          <w:trHeight w:val="2818"/>
          <w:jc w:val="center"/>
        </w:trPr>
        <w:tc>
          <w:tcPr>
            <w:tcW w:w="470" w:type="pct"/>
            <w:tcBorders>
              <w:top w:val="single" w:sz="4" w:space="0" w:color="auto"/>
              <w:left w:val="single" w:sz="4" w:space="0" w:color="auto"/>
              <w:right w:val="single" w:sz="4" w:space="0" w:color="auto"/>
            </w:tcBorders>
            <w:vAlign w:val="center"/>
          </w:tcPr>
          <w:p w:rsidR="00DF33A7" w:rsidRDefault="00607BE2">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DF33A7" w:rsidRDefault="00607BE2">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DF33A7" w:rsidRDefault="00DF33A7">
            <w:pPr>
              <w:pStyle w:val="11"/>
              <w:spacing w:line="360" w:lineRule="auto"/>
              <w:rPr>
                <w:rFonts w:cs="Arial"/>
                <w:bCs/>
                <w:sz w:val="24"/>
              </w:rPr>
            </w:pPr>
          </w:p>
        </w:tc>
      </w:tr>
      <w:tr w:rsidR="00DF33A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F33A7" w:rsidRDefault="00607BE2">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DF33A7" w:rsidRDefault="00607BE2">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DF33A7" w:rsidRDefault="00DF33A7">
            <w:pPr>
              <w:pStyle w:val="11"/>
              <w:spacing w:line="360" w:lineRule="auto"/>
              <w:rPr>
                <w:rFonts w:cs="Arial"/>
                <w:bCs/>
                <w:sz w:val="24"/>
              </w:rPr>
            </w:pPr>
          </w:p>
          <w:p w:rsidR="00DF33A7" w:rsidRDefault="00DF33A7">
            <w:pPr>
              <w:pStyle w:val="11"/>
              <w:spacing w:line="360" w:lineRule="auto"/>
              <w:rPr>
                <w:rFonts w:cs="Arial"/>
                <w:bCs/>
                <w:sz w:val="24"/>
              </w:rPr>
            </w:pPr>
          </w:p>
        </w:tc>
      </w:tr>
      <w:tr w:rsidR="00DF33A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F33A7" w:rsidRDefault="00607BE2">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DF33A7" w:rsidRDefault="00607BE2">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DF33A7" w:rsidRDefault="00DF33A7">
            <w:pPr>
              <w:pStyle w:val="11"/>
              <w:spacing w:line="360" w:lineRule="auto"/>
              <w:rPr>
                <w:rFonts w:cs="Arial"/>
                <w:bCs/>
                <w:sz w:val="24"/>
              </w:rPr>
            </w:pPr>
          </w:p>
          <w:p w:rsidR="00DF33A7" w:rsidRDefault="00DF33A7">
            <w:pPr>
              <w:pStyle w:val="11"/>
              <w:spacing w:line="360" w:lineRule="auto"/>
              <w:rPr>
                <w:rFonts w:cs="Arial"/>
                <w:bCs/>
                <w:sz w:val="24"/>
              </w:rPr>
            </w:pPr>
          </w:p>
        </w:tc>
      </w:tr>
    </w:tbl>
    <w:p w:rsidR="00DF33A7" w:rsidRDefault="00DF33A7">
      <w:pPr>
        <w:spacing w:line="620" w:lineRule="exact"/>
        <w:rPr>
          <w:sz w:val="24"/>
        </w:rPr>
      </w:pPr>
    </w:p>
    <w:p w:rsidR="00DF33A7" w:rsidRDefault="00607BE2" w:rsidP="007A1812">
      <w:pPr>
        <w:spacing w:line="360" w:lineRule="auto"/>
        <w:ind w:firstLineChars="1700" w:firstLine="3794"/>
        <w:rPr>
          <w:sz w:val="24"/>
        </w:rPr>
      </w:pPr>
      <w:r>
        <w:rPr>
          <w:sz w:val="24"/>
        </w:rPr>
        <w:t>投标人名称：</w:t>
      </w:r>
    </w:p>
    <w:p w:rsidR="00DF33A7" w:rsidRDefault="00607BE2" w:rsidP="007A181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F33A7" w:rsidRDefault="00DF33A7">
      <w:pPr>
        <w:spacing w:line="620" w:lineRule="exact"/>
        <w:rPr>
          <w:sz w:val="24"/>
        </w:rPr>
      </w:pPr>
    </w:p>
    <w:p w:rsidR="00DF33A7" w:rsidRDefault="00607BE2">
      <w:pPr>
        <w:widowControl/>
        <w:jc w:val="left"/>
        <w:rPr>
          <w:sz w:val="24"/>
        </w:rPr>
      </w:pPr>
      <w:r>
        <w:rPr>
          <w:sz w:val="24"/>
        </w:rPr>
        <w:br w:type="page"/>
      </w:r>
    </w:p>
    <w:p w:rsidR="00DF33A7" w:rsidRDefault="00607BE2">
      <w:pPr>
        <w:tabs>
          <w:tab w:val="left" w:pos="360"/>
        </w:tabs>
        <w:spacing w:afterLines="100" w:after="285" w:line="360" w:lineRule="auto"/>
        <w:rPr>
          <w:b/>
          <w:sz w:val="24"/>
        </w:rPr>
      </w:pPr>
      <w:r>
        <w:rPr>
          <w:rFonts w:hint="eastAsia"/>
          <w:b/>
          <w:sz w:val="24"/>
        </w:rPr>
        <w:lastRenderedPageBreak/>
        <w:t>附件</w:t>
      </w:r>
      <w:r>
        <w:rPr>
          <w:rFonts w:hint="eastAsia"/>
          <w:b/>
          <w:sz w:val="24"/>
        </w:rPr>
        <w:t>10</w:t>
      </w:r>
    </w:p>
    <w:p w:rsidR="00DF33A7" w:rsidRDefault="00607BE2">
      <w:pPr>
        <w:autoSpaceDN w:val="0"/>
        <w:spacing w:line="360" w:lineRule="auto"/>
        <w:jc w:val="center"/>
        <w:rPr>
          <w:b/>
          <w:bCs/>
          <w:sz w:val="24"/>
        </w:rPr>
      </w:pPr>
      <w:r>
        <w:rPr>
          <w:rFonts w:hint="eastAsia"/>
          <w:b/>
          <w:bCs/>
          <w:sz w:val="24"/>
        </w:rPr>
        <w:t>政府采购政策情况表</w:t>
      </w:r>
    </w:p>
    <w:p w:rsidR="00DF33A7" w:rsidRDefault="00DF33A7">
      <w:pPr>
        <w:spacing w:line="460" w:lineRule="exact"/>
        <w:jc w:val="center"/>
        <w:rPr>
          <w:sz w:val="24"/>
        </w:rPr>
      </w:pPr>
    </w:p>
    <w:p w:rsidR="00DF33A7" w:rsidRDefault="00607BE2">
      <w:pPr>
        <w:spacing w:line="460" w:lineRule="exact"/>
        <w:rPr>
          <w:sz w:val="24"/>
        </w:rPr>
      </w:pPr>
      <w:r>
        <w:rPr>
          <w:sz w:val="24"/>
        </w:rPr>
        <w:t>项目名称：</w:t>
      </w:r>
      <w:r>
        <w:rPr>
          <w:sz w:val="24"/>
          <w:u w:val="single"/>
        </w:rPr>
        <w:t xml:space="preserve">                    </w:t>
      </w:r>
    </w:p>
    <w:p w:rsidR="00DF33A7" w:rsidRDefault="00607BE2">
      <w:pPr>
        <w:spacing w:line="460" w:lineRule="exact"/>
        <w:rPr>
          <w:sz w:val="24"/>
        </w:rPr>
      </w:pPr>
      <w:r>
        <w:rPr>
          <w:sz w:val="24"/>
        </w:rPr>
        <w:t>项目编号：</w:t>
      </w:r>
      <w:r>
        <w:rPr>
          <w:sz w:val="24"/>
          <w:u w:val="single"/>
        </w:rPr>
        <w:t xml:space="preserve">                    </w:t>
      </w:r>
    </w:p>
    <w:p w:rsidR="00DF33A7" w:rsidRDefault="00607BE2">
      <w:pPr>
        <w:spacing w:line="460" w:lineRule="exact"/>
        <w:rPr>
          <w:sz w:val="24"/>
          <w:u w:val="single"/>
        </w:rPr>
      </w:pPr>
      <w:r>
        <w:rPr>
          <w:sz w:val="24"/>
        </w:rPr>
        <w:t>包号：</w:t>
      </w:r>
      <w:r>
        <w:rPr>
          <w:sz w:val="24"/>
          <w:u w:val="single"/>
        </w:rPr>
        <w:t xml:space="preserve">                        </w:t>
      </w:r>
    </w:p>
    <w:p w:rsidR="00DF33A7" w:rsidRDefault="00607BE2">
      <w:pPr>
        <w:spacing w:line="460" w:lineRule="exact"/>
        <w:rPr>
          <w:sz w:val="24"/>
          <w:szCs w:val="24"/>
        </w:rPr>
      </w:pPr>
      <w:r>
        <w:rPr>
          <w:sz w:val="24"/>
          <w:szCs w:val="24"/>
        </w:rPr>
        <w:t>填报要求：</w:t>
      </w:r>
    </w:p>
    <w:p w:rsidR="00DF33A7" w:rsidRDefault="00607BE2">
      <w:pPr>
        <w:spacing w:line="460" w:lineRule="exact"/>
        <w:rPr>
          <w:sz w:val="24"/>
          <w:szCs w:val="24"/>
        </w:rPr>
      </w:pPr>
      <w:r>
        <w:rPr>
          <w:sz w:val="24"/>
          <w:szCs w:val="24"/>
        </w:rPr>
        <w:t>1.</w:t>
      </w:r>
      <w:r>
        <w:rPr>
          <w:sz w:val="24"/>
          <w:szCs w:val="24"/>
        </w:rPr>
        <w:t>本表的产品名称、品牌型号、金额应与《开标分项一览表》一致。</w:t>
      </w:r>
    </w:p>
    <w:p w:rsidR="00DF33A7" w:rsidRDefault="00607BE2">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DF33A7" w:rsidRDefault="00607BE2">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33A7" w:rsidRDefault="00607BE2">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DF33A7" w:rsidRDefault="00607BE2" w:rsidP="007A1812">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DF33A7">
        <w:trPr>
          <w:trHeight w:val="490"/>
          <w:jc w:val="center"/>
        </w:trPr>
        <w:tc>
          <w:tcPr>
            <w:tcW w:w="556" w:type="pct"/>
            <w:vMerge w:val="restart"/>
            <w:shd w:val="clear" w:color="auto" w:fill="auto"/>
            <w:vAlign w:val="center"/>
          </w:tcPr>
          <w:p w:rsidR="00DF33A7" w:rsidRDefault="00607BE2">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DF33A7" w:rsidRDefault="00607BE2">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DF33A7" w:rsidRDefault="00607BE2">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DF33A7" w:rsidRDefault="00607BE2">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DF33A7" w:rsidRDefault="00607BE2">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DF33A7" w:rsidRDefault="00607BE2">
            <w:pPr>
              <w:pStyle w:val="13"/>
              <w:tabs>
                <w:tab w:val="left" w:pos="1260"/>
              </w:tabs>
              <w:adjustRightInd w:val="0"/>
              <w:snapToGrid w:val="0"/>
              <w:jc w:val="center"/>
              <w:rPr>
                <w:szCs w:val="21"/>
                <w:lang w:val="en-GB"/>
              </w:rPr>
            </w:pPr>
            <w:r>
              <w:rPr>
                <w:szCs w:val="21"/>
                <w:lang w:val="en-GB"/>
              </w:rPr>
              <w:t>金额</w:t>
            </w:r>
          </w:p>
        </w:tc>
      </w:tr>
      <w:tr w:rsidR="00DF33A7">
        <w:trPr>
          <w:trHeight w:val="567"/>
          <w:jc w:val="center"/>
        </w:trPr>
        <w:tc>
          <w:tcPr>
            <w:tcW w:w="556" w:type="pct"/>
            <w:vMerge/>
            <w:shd w:val="clear" w:color="auto" w:fill="auto"/>
            <w:vAlign w:val="center"/>
          </w:tcPr>
          <w:p w:rsidR="00DF33A7" w:rsidRDefault="00DF33A7">
            <w:pPr>
              <w:pStyle w:val="13"/>
              <w:tabs>
                <w:tab w:val="left" w:pos="1260"/>
              </w:tabs>
              <w:adjustRightInd w:val="0"/>
              <w:snapToGrid w:val="0"/>
              <w:jc w:val="center"/>
              <w:rPr>
                <w:szCs w:val="21"/>
                <w:lang w:val="en-GB"/>
              </w:rPr>
            </w:pPr>
          </w:p>
        </w:tc>
        <w:tc>
          <w:tcPr>
            <w:tcW w:w="886" w:type="pct"/>
            <w:shd w:val="clear" w:color="auto" w:fill="auto"/>
            <w:vAlign w:val="center"/>
          </w:tcPr>
          <w:p w:rsidR="00DF33A7" w:rsidRDefault="00DF33A7">
            <w:pPr>
              <w:pStyle w:val="13"/>
              <w:tabs>
                <w:tab w:val="left" w:pos="1260"/>
              </w:tabs>
              <w:adjustRightInd w:val="0"/>
              <w:snapToGrid w:val="0"/>
              <w:jc w:val="center"/>
              <w:rPr>
                <w:szCs w:val="21"/>
                <w:lang w:val="en-GB"/>
              </w:rPr>
            </w:pPr>
          </w:p>
        </w:tc>
        <w:tc>
          <w:tcPr>
            <w:tcW w:w="929" w:type="pct"/>
            <w:shd w:val="clear" w:color="auto" w:fill="auto"/>
            <w:vAlign w:val="center"/>
          </w:tcPr>
          <w:p w:rsidR="00DF33A7" w:rsidRDefault="00DF33A7">
            <w:pPr>
              <w:pStyle w:val="13"/>
              <w:tabs>
                <w:tab w:val="left" w:pos="1260"/>
              </w:tabs>
              <w:adjustRightInd w:val="0"/>
              <w:snapToGrid w:val="0"/>
              <w:jc w:val="center"/>
              <w:rPr>
                <w:szCs w:val="21"/>
                <w:lang w:val="en-GB"/>
              </w:rPr>
            </w:pPr>
          </w:p>
        </w:tc>
        <w:tc>
          <w:tcPr>
            <w:tcW w:w="803" w:type="pct"/>
            <w:shd w:val="clear" w:color="auto" w:fill="auto"/>
            <w:vAlign w:val="center"/>
          </w:tcPr>
          <w:p w:rsidR="00DF33A7" w:rsidRDefault="00DF33A7">
            <w:pPr>
              <w:pStyle w:val="13"/>
              <w:tabs>
                <w:tab w:val="left" w:pos="1260"/>
              </w:tabs>
              <w:adjustRightInd w:val="0"/>
              <w:snapToGrid w:val="0"/>
              <w:jc w:val="center"/>
              <w:rPr>
                <w:szCs w:val="21"/>
                <w:lang w:val="en-GB"/>
              </w:rPr>
            </w:pPr>
          </w:p>
        </w:tc>
        <w:tc>
          <w:tcPr>
            <w:tcW w:w="963" w:type="pct"/>
            <w:shd w:val="clear" w:color="auto" w:fill="auto"/>
            <w:vAlign w:val="center"/>
          </w:tcPr>
          <w:p w:rsidR="00DF33A7" w:rsidRDefault="00DF33A7">
            <w:pPr>
              <w:pStyle w:val="13"/>
              <w:tabs>
                <w:tab w:val="left" w:pos="1260"/>
              </w:tabs>
              <w:adjustRightInd w:val="0"/>
              <w:snapToGrid w:val="0"/>
              <w:jc w:val="center"/>
              <w:rPr>
                <w:szCs w:val="21"/>
                <w:lang w:val="en-GB"/>
              </w:rPr>
            </w:pPr>
          </w:p>
        </w:tc>
        <w:tc>
          <w:tcPr>
            <w:tcW w:w="863" w:type="pct"/>
            <w:shd w:val="clear" w:color="auto" w:fill="auto"/>
            <w:vAlign w:val="center"/>
          </w:tcPr>
          <w:p w:rsidR="00DF33A7" w:rsidRDefault="00DF33A7">
            <w:pPr>
              <w:pStyle w:val="13"/>
              <w:tabs>
                <w:tab w:val="left" w:pos="1260"/>
              </w:tabs>
              <w:adjustRightInd w:val="0"/>
              <w:snapToGrid w:val="0"/>
              <w:jc w:val="center"/>
              <w:rPr>
                <w:szCs w:val="21"/>
                <w:lang w:val="en-GB"/>
              </w:rPr>
            </w:pPr>
          </w:p>
        </w:tc>
      </w:tr>
      <w:tr w:rsidR="00DF33A7">
        <w:trPr>
          <w:trHeight w:val="567"/>
          <w:jc w:val="center"/>
        </w:trPr>
        <w:tc>
          <w:tcPr>
            <w:tcW w:w="556" w:type="pct"/>
            <w:vMerge/>
            <w:shd w:val="clear" w:color="auto" w:fill="auto"/>
            <w:vAlign w:val="center"/>
          </w:tcPr>
          <w:p w:rsidR="00DF33A7" w:rsidRDefault="00DF33A7">
            <w:pPr>
              <w:pStyle w:val="13"/>
              <w:tabs>
                <w:tab w:val="left" w:pos="1260"/>
              </w:tabs>
              <w:adjustRightInd w:val="0"/>
              <w:snapToGrid w:val="0"/>
              <w:jc w:val="center"/>
              <w:rPr>
                <w:szCs w:val="21"/>
                <w:lang w:val="en-GB"/>
              </w:rPr>
            </w:pPr>
          </w:p>
        </w:tc>
        <w:tc>
          <w:tcPr>
            <w:tcW w:w="886" w:type="pct"/>
            <w:shd w:val="clear" w:color="auto" w:fill="auto"/>
            <w:vAlign w:val="center"/>
          </w:tcPr>
          <w:p w:rsidR="00DF33A7" w:rsidRDefault="00DF33A7">
            <w:pPr>
              <w:pStyle w:val="13"/>
              <w:tabs>
                <w:tab w:val="left" w:pos="1260"/>
              </w:tabs>
              <w:adjustRightInd w:val="0"/>
              <w:snapToGrid w:val="0"/>
              <w:jc w:val="center"/>
              <w:rPr>
                <w:szCs w:val="21"/>
                <w:lang w:val="en-GB"/>
              </w:rPr>
            </w:pPr>
          </w:p>
        </w:tc>
        <w:tc>
          <w:tcPr>
            <w:tcW w:w="929" w:type="pct"/>
            <w:shd w:val="clear" w:color="auto" w:fill="auto"/>
            <w:vAlign w:val="center"/>
          </w:tcPr>
          <w:p w:rsidR="00DF33A7" w:rsidRDefault="00DF33A7">
            <w:pPr>
              <w:pStyle w:val="13"/>
              <w:tabs>
                <w:tab w:val="left" w:pos="1260"/>
              </w:tabs>
              <w:adjustRightInd w:val="0"/>
              <w:snapToGrid w:val="0"/>
              <w:jc w:val="center"/>
              <w:rPr>
                <w:szCs w:val="21"/>
                <w:lang w:val="en-GB"/>
              </w:rPr>
            </w:pPr>
          </w:p>
        </w:tc>
        <w:tc>
          <w:tcPr>
            <w:tcW w:w="803" w:type="pct"/>
            <w:shd w:val="clear" w:color="auto" w:fill="auto"/>
            <w:vAlign w:val="center"/>
          </w:tcPr>
          <w:p w:rsidR="00DF33A7" w:rsidRDefault="00DF33A7">
            <w:pPr>
              <w:pStyle w:val="13"/>
              <w:tabs>
                <w:tab w:val="left" w:pos="1260"/>
              </w:tabs>
              <w:adjustRightInd w:val="0"/>
              <w:snapToGrid w:val="0"/>
              <w:jc w:val="center"/>
              <w:rPr>
                <w:szCs w:val="21"/>
                <w:lang w:val="en-GB"/>
              </w:rPr>
            </w:pPr>
          </w:p>
        </w:tc>
        <w:tc>
          <w:tcPr>
            <w:tcW w:w="963" w:type="pct"/>
            <w:shd w:val="clear" w:color="auto" w:fill="auto"/>
            <w:vAlign w:val="center"/>
          </w:tcPr>
          <w:p w:rsidR="00DF33A7" w:rsidRDefault="00DF33A7">
            <w:pPr>
              <w:pStyle w:val="13"/>
              <w:tabs>
                <w:tab w:val="left" w:pos="1260"/>
              </w:tabs>
              <w:adjustRightInd w:val="0"/>
              <w:snapToGrid w:val="0"/>
              <w:jc w:val="center"/>
              <w:rPr>
                <w:szCs w:val="21"/>
                <w:lang w:val="en-GB"/>
              </w:rPr>
            </w:pPr>
          </w:p>
        </w:tc>
        <w:tc>
          <w:tcPr>
            <w:tcW w:w="863" w:type="pct"/>
            <w:shd w:val="clear" w:color="auto" w:fill="auto"/>
            <w:vAlign w:val="center"/>
          </w:tcPr>
          <w:p w:rsidR="00DF33A7" w:rsidRDefault="00DF33A7">
            <w:pPr>
              <w:pStyle w:val="13"/>
              <w:tabs>
                <w:tab w:val="left" w:pos="1260"/>
              </w:tabs>
              <w:adjustRightInd w:val="0"/>
              <w:snapToGrid w:val="0"/>
              <w:jc w:val="center"/>
              <w:rPr>
                <w:szCs w:val="21"/>
                <w:lang w:val="en-GB"/>
              </w:rPr>
            </w:pPr>
          </w:p>
        </w:tc>
      </w:tr>
      <w:tr w:rsidR="00DF33A7">
        <w:trPr>
          <w:trHeight w:val="567"/>
          <w:jc w:val="center"/>
        </w:trPr>
        <w:tc>
          <w:tcPr>
            <w:tcW w:w="556" w:type="pct"/>
            <w:vMerge/>
            <w:shd w:val="clear" w:color="auto" w:fill="auto"/>
            <w:vAlign w:val="center"/>
          </w:tcPr>
          <w:p w:rsidR="00DF33A7" w:rsidRDefault="00DF33A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F33A7" w:rsidRDefault="00607BE2">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DF33A7" w:rsidRDefault="00607BE2">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DF33A7">
        <w:trPr>
          <w:trHeight w:val="567"/>
          <w:jc w:val="center"/>
        </w:trPr>
        <w:tc>
          <w:tcPr>
            <w:tcW w:w="556" w:type="pct"/>
            <w:vMerge/>
            <w:shd w:val="clear" w:color="auto" w:fill="auto"/>
            <w:vAlign w:val="center"/>
          </w:tcPr>
          <w:p w:rsidR="00DF33A7" w:rsidRDefault="00DF33A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F33A7" w:rsidRDefault="00607BE2">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DF33A7" w:rsidRDefault="00607BE2">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DF33A7">
        <w:trPr>
          <w:trHeight w:val="567"/>
          <w:jc w:val="center"/>
        </w:trPr>
        <w:tc>
          <w:tcPr>
            <w:tcW w:w="556" w:type="pct"/>
            <w:vMerge/>
            <w:shd w:val="clear" w:color="auto" w:fill="auto"/>
            <w:vAlign w:val="center"/>
          </w:tcPr>
          <w:p w:rsidR="00DF33A7" w:rsidRDefault="00DF33A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DF33A7" w:rsidRDefault="00607BE2">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DF33A7">
        <w:trPr>
          <w:trHeight w:val="729"/>
          <w:jc w:val="center"/>
        </w:trPr>
        <w:tc>
          <w:tcPr>
            <w:tcW w:w="556" w:type="pct"/>
            <w:vMerge w:val="restart"/>
            <w:shd w:val="clear" w:color="auto" w:fill="auto"/>
            <w:vAlign w:val="center"/>
          </w:tcPr>
          <w:p w:rsidR="00DF33A7" w:rsidRDefault="00607BE2">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DF33A7" w:rsidRDefault="00607BE2">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DF33A7" w:rsidRDefault="00607BE2">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DF33A7" w:rsidRDefault="00607BE2">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DF33A7" w:rsidRDefault="00607BE2">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DF33A7" w:rsidRDefault="00607BE2">
            <w:pPr>
              <w:pStyle w:val="13"/>
              <w:tabs>
                <w:tab w:val="left" w:pos="1260"/>
              </w:tabs>
              <w:adjustRightInd w:val="0"/>
              <w:snapToGrid w:val="0"/>
              <w:jc w:val="center"/>
              <w:rPr>
                <w:szCs w:val="21"/>
                <w:lang w:val="en-GB"/>
              </w:rPr>
            </w:pPr>
            <w:r>
              <w:rPr>
                <w:szCs w:val="21"/>
                <w:lang w:val="en-GB"/>
              </w:rPr>
              <w:t>金额</w:t>
            </w:r>
          </w:p>
        </w:tc>
      </w:tr>
      <w:tr w:rsidR="00DF33A7">
        <w:trPr>
          <w:trHeight w:val="186"/>
          <w:jc w:val="center"/>
        </w:trPr>
        <w:tc>
          <w:tcPr>
            <w:tcW w:w="556" w:type="pct"/>
            <w:vMerge/>
            <w:shd w:val="clear" w:color="auto" w:fill="auto"/>
            <w:vAlign w:val="center"/>
          </w:tcPr>
          <w:p w:rsidR="00DF33A7" w:rsidRDefault="00DF33A7">
            <w:pPr>
              <w:pStyle w:val="13"/>
              <w:tabs>
                <w:tab w:val="left" w:pos="1260"/>
              </w:tabs>
              <w:adjustRightInd w:val="0"/>
              <w:snapToGrid w:val="0"/>
              <w:jc w:val="center"/>
              <w:rPr>
                <w:szCs w:val="21"/>
                <w:lang w:val="en-GB"/>
              </w:rPr>
            </w:pPr>
          </w:p>
        </w:tc>
        <w:tc>
          <w:tcPr>
            <w:tcW w:w="886" w:type="pct"/>
            <w:shd w:val="clear" w:color="auto" w:fill="auto"/>
            <w:vAlign w:val="center"/>
          </w:tcPr>
          <w:p w:rsidR="00DF33A7" w:rsidRDefault="00DF33A7">
            <w:pPr>
              <w:pStyle w:val="13"/>
              <w:tabs>
                <w:tab w:val="left" w:pos="1260"/>
              </w:tabs>
              <w:adjustRightInd w:val="0"/>
              <w:snapToGrid w:val="0"/>
              <w:jc w:val="center"/>
              <w:rPr>
                <w:szCs w:val="21"/>
                <w:lang w:val="en-GB"/>
              </w:rPr>
            </w:pPr>
          </w:p>
        </w:tc>
        <w:tc>
          <w:tcPr>
            <w:tcW w:w="929" w:type="pct"/>
            <w:shd w:val="clear" w:color="auto" w:fill="auto"/>
            <w:vAlign w:val="center"/>
          </w:tcPr>
          <w:p w:rsidR="00DF33A7" w:rsidRDefault="00DF33A7">
            <w:pPr>
              <w:pStyle w:val="13"/>
              <w:tabs>
                <w:tab w:val="left" w:pos="1260"/>
              </w:tabs>
              <w:adjustRightInd w:val="0"/>
              <w:snapToGrid w:val="0"/>
              <w:jc w:val="center"/>
              <w:rPr>
                <w:szCs w:val="21"/>
                <w:lang w:val="en-GB"/>
              </w:rPr>
            </w:pPr>
          </w:p>
        </w:tc>
        <w:tc>
          <w:tcPr>
            <w:tcW w:w="803" w:type="pct"/>
            <w:shd w:val="clear" w:color="auto" w:fill="auto"/>
            <w:vAlign w:val="center"/>
          </w:tcPr>
          <w:p w:rsidR="00DF33A7" w:rsidRDefault="00DF33A7">
            <w:pPr>
              <w:pStyle w:val="13"/>
              <w:tabs>
                <w:tab w:val="left" w:pos="1260"/>
              </w:tabs>
              <w:adjustRightInd w:val="0"/>
              <w:snapToGrid w:val="0"/>
              <w:jc w:val="center"/>
              <w:rPr>
                <w:szCs w:val="21"/>
                <w:lang w:val="en-GB"/>
              </w:rPr>
            </w:pPr>
          </w:p>
        </w:tc>
        <w:tc>
          <w:tcPr>
            <w:tcW w:w="963" w:type="pct"/>
            <w:shd w:val="clear" w:color="auto" w:fill="auto"/>
            <w:vAlign w:val="center"/>
          </w:tcPr>
          <w:p w:rsidR="00DF33A7" w:rsidRDefault="00DF33A7">
            <w:pPr>
              <w:pStyle w:val="13"/>
              <w:tabs>
                <w:tab w:val="left" w:pos="1260"/>
              </w:tabs>
              <w:adjustRightInd w:val="0"/>
              <w:snapToGrid w:val="0"/>
              <w:jc w:val="center"/>
              <w:rPr>
                <w:szCs w:val="21"/>
                <w:lang w:val="en-GB"/>
              </w:rPr>
            </w:pPr>
          </w:p>
        </w:tc>
        <w:tc>
          <w:tcPr>
            <w:tcW w:w="863" w:type="pct"/>
            <w:shd w:val="clear" w:color="auto" w:fill="auto"/>
            <w:vAlign w:val="center"/>
          </w:tcPr>
          <w:p w:rsidR="00DF33A7" w:rsidRDefault="00DF33A7">
            <w:pPr>
              <w:pStyle w:val="13"/>
              <w:tabs>
                <w:tab w:val="left" w:pos="1260"/>
              </w:tabs>
              <w:adjustRightInd w:val="0"/>
              <w:snapToGrid w:val="0"/>
              <w:jc w:val="center"/>
              <w:rPr>
                <w:szCs w:val="21"/>
                <w:lang w:val="en-GB"/>
              </w:rPr>
            </w:pPr>
          </w:p>
        </w:tc>
      </w:tr>
      <w:tr w:rsidR="00DF33A7">
        <w:trPr>
          <w:trHeight w:val="224"/>
          <w:jc w:val="center"/>
        </w:trPr>
        <w:tc>
          <w:tcPr>
            <w:tcW w:w="556" w:type="pct"/>
            <w:vMerge/>
            <w:shd w:val="clear" w:color="auto" w:fill="auto"/>
            <w:vAlign w:val="center"/>
          </w:tcPr>
          <w:p w:rsidR="00DF33A7" w:rsidRDefault="00DF33A7">
            <w:pPr>
              <w:pStyle w:val="13"/>
              <w:tabs>
                <w:tab w:val="left" w:pos="1260"/>
              </w:tabs>
              <w:adjustRightInd w:val="0"/>
              <w:snapToGrid w:val="0"/>
              <w:jc w:val="center"/>
              <w:rPr>
                <w:szCs w:val="21"/>
                <w:lang w:val="en-GB"/>
              </w:rPr>
            </w:pPr>
          </w:p>
        </w:tc>
        <w:tc>
          <w:tcPr>
            <w:tcW w:w="886" w:type="pct"/>
            <w:shd w:val="clear" w:color="auto" w:fill="auto"/>
            <w:vAlign w:val="center"/>
          </w:tcPr>
          <w:p w:rsidR="00DF33A7" w:rsidRDefault="00DF33A7">
            <w:pPr>
              <w:pStyle w:val="13"/>
              <w:tabs>
                <w:tab w:val="left" w:pos="1260"/>
              </w:tabs>
              <w:adjustRightInd w:val="0"/>
              <w:snapToGrid w:val="0"/>
              <w:jc w:val="center"/>
              <w:rPr>
                <w:szCs w:val="21"/>
                <w:lang w:val="en-GB"/>
              </w:rPr>
            </w:pPr>
          </w:p>
        </w:tc>
        <w:tc>
          <w:tcPr>
            <w:tcW w:w="929" w:type="pct"/>
            <w:shd w:val="clear" w:color="auto" w:fill="auto"/>
            <w:vAlign w:val="center"/>
          </w:tcPr>
          <w:p w:rsidR="00DF33A7" w:rsidRDefault="00DF33A7">
            <w:pPr>
              <w:pStyle w:val="13"/>
              <w:tabs>
                <w:tab w:val="left" w:pos="1260"/>
              </w:tabs>
              <w:adjustRightInd w:val="0"/>
              <w:snapToGrid w:val="0"/>
              <w:jc w:val="center"/>
              <w:rPr>
                <w:szCs w:val="21"/>
                <w:lang w:val="en-GB"/>
              </w:rPr>
            </w:pPr>
          </w:p>
        </w:tc>
        <w:tc>
          <w:tcPr>
            <w:tcW w:w="803" w:type="pct"/>
            <w:shd w:val="clear" w:color="auto" w:fill="auto"/>
            <w:vAlign w:val="center"/>
          </w:tcPr>
          <w:p w:rsidR="00DF33A7" w:rsidRDefault="00DF33A7">
            <w:pPr>
              <w:pStyle w:val="13"/>
              <w:tabs>
                <w:tab w:val="left" w:pos="1260"/>
              </w:tabs>
              <w:adjustRightInd w:val="0"/>
              <w:snapToGrid w:val="0"/>
              <w:jc w:val="center"/>
              <w:rPr>
                <w:szCs w:val="21"/>
                <w:lang w:val="en-GB"/>
              </w:rPr>
            </w:pPr>
          </w:p>
        </w:tc>
        <w:tc>
          <w:tcPr>
            <w:tcW w:w="963" w:type="pct"/>
            <w:shd w:val="clear" w:color="auto" w:fill="auto"/>
            <w:vAlign w:val="center"/>
          </w:tcPr>
          <w:p w:rsidR="00DF33A7" w:rsidRDefault="00DF33A7">
            <w:pPr>
              <w:pStyle w:val="13"/>
              <w:tabs>
                <w:tab w:val="left" w:pos="1260"/>
              </w:tabs>
              <w:adjustRightInd w:val="0"/>
              <w:snapToGrid w:val="0"/>
              <w:jc w:val="center"/>
              <w:rPr>
                <w:szCs w:val="21"/>
                <w:lang w:val="en-GB"/>
              </w:rPr>
            </w:pPr>
          </w:p>
        </w:tc>
        <w:tc>
          <w:tcPr>
            <w:tcW w:w="863" w:type="pct"/>
            <w:shd w:val="clear" w:color="auto" w:fill="auto"/>
            <w:vAlign w:val="center"/>
          </w:tcPr>
          <w:p w:rsidR="00DF33A7" w:rsidRDefault="00DF33A7">
            <w:pPr>
              <w:pStyle w:val="13"/>
              <w:tabs>
                <w:tab w:val="left" w:pos="1260"/>
              </w:tabs>
              <w:adjustRightInd w:val="0"/>
              <w:snapToGrid w:val="0"/>
              <w:jc w:val="center"/>
              <w:rPr>
                <w:szCs w:val="21"/>
                <w:lang w:val="en-GB"/>
              </w:rPr>
            </w:pPr>
          </w:p>
        </w:tc>
      </w:tr>
      <w:tr w:rsidR="00DF33A7">
        <w:trPr>
          <w:trHeight w:val="298"/>
          <w:jc w:val="center"/>
        </w:trPr>
        <w:tc>
          <w:tcPr>
            <w:tcW w:w="556" w:type="pct"/>
            <w:vMerge/>
            <w:shd w:val="clear" w:color="auto" w:fill="auto"/>
            <w:vAlign w:val="center"/>
          </w:tcPr>
          <w:p w:rsidR="00DF33A7" w:rsidRDefault="00DF33A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F33A7" w:rsidRDefault="00607BE2">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DF33A7" w:rsidRDefault="00607BE2">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DF33A7">
        <w:trPr>
          <w:trHeight w:val="240"/>
          <w:jc w:val="center"/>
        </w:trPr>
        <w:tc>
          <w:tcPr>
            <w:tcW w:w="556" w:type="pct"/>
            <w:vMerge/>
            <w:shd w:val="clear" w:color="auto" w:fill="auto"/>
            <w:vAlign w:val="center"/>
          </w:tcPr>
          <w:p w:rsidR="00DF33A7" w:rsidRDefault="00DF33A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F33A7" w:rsidRDefault="00607BE2">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DF33A7" w:rsidRDefault="00607BE2">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DF33A7">
        <w:trPr>
          <w:trHeight w:val="311"/>
          <w:jc w:val="center"/>
        </w:trPr>
        <w:tc>
          <w:tcPr>
            <w:tcW w:w="556" w:type="pct"/>
            <w:vMerge/>
            <w:shd w:val="clear" w:color="auto" w:fill="auto"/>
            <w:vAlign w:val="center"/>
          </w:tcPr>
          <w:p w:rsidR="00DF33A7" w:rsidRDefault="00DF33A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DF33A7" w:rsidRDefault="00607BE2">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DF33A7">
        <w:trPr>
          <w:trHeight w:val="729"/>
          <w:jc w:val="center"/>
        </w:trPr>
        <w:tc>
          <w:tcPr>
            <w:tcW w:w="556" w:type="pct"/>
            <w:vMerge w:val="restart"/>
            <w:shd w:val="clear" w:color="auto" w:fill="auto"/>
            <w:vAlign w:val="center"/>
          </w:tcPr>
          <w:p w:rsidR="00DF33A7" w:rsidRDefault="00607BE2">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DF33A7" w:rsidRDefault="00607BE2">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DF33A7">
        <w:trPr>
          <w:trHeight w:val="729"/>
          <w:jc w:val="center"/>
        </w:trPr>
        <w:tc>
          <w:tcPr>
            <w:tcW w:w="556" w:type="pct"/>
            <w:vMerge/>
            <w:shd w:val="clear" w:color="auto" w:fill="auto"/>
            <w:vAlign w:val="center"/>
          </w:tcPr>
          <w:p w:rsidR="00DF33A7" w:rsidRDefault="00DF33A7">
            <w:pPr>
              <w:pStyle w:val="13"/>
              <w:tabs>
                <w:tab w:val="left" w:pos="1260"/>
              </w:tabs>
              <w:adjustRightInd w:val="0"/>
              <w:snapToGrid w:val="0"/>
              <w:jc w:val="center"/>
              <w:rPr>
                <w:szCs w:val="21"/>
                <w:lang w:val="en-GB"/>
              </w:rPr>
            </w:pPr>
          </w:p>
        </w:tc>
        <w:tc>
          <w:tcPr>
            <w:tcW w:w="886" w:type="pct"/>
            <w:shd w:val="clear" w:color="auto" w:fill="auto"/>
            <w:vAlign w:val="center"/>
          </w:tcPr>
          <w:p w:rsidR="00DF33A7" w:rsidRDefault="00607BE2">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DF33A7" w:rsidRDefault="00607BE2">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DF33A7" w:rsidRDefault="00607BE2">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DF33A7" w:rsidRDefault="00607BE2">
            <w:pPr>
              <w:pStyle w:val="13"/>
              <w:tabs>
                <w:tab w:val="left" w:pos="1260"/>
              </w:tabs>
              <w:adjustRightInd w:val="0"/>
              <w:snapToGrid w:val="0"/>
              <w:jc w:val="center"/>
              <w:rPr>
                <w:szCs w:val="21"/>
                <w:lang w:val="en-GB"/>
              </w:rPr>
            </w:pPr>
            <w:r>
              <w:rPr>
                <w:szCs w:val="21"/>
                <w:lang w:val="en-GB"/>
              </w:rPr>
              <w:t>制造商</w:t>
            </w:r>
          </w:p>
          <w:p w:rsidR="00DF33A7" w:rsidRDefault="00607BE2">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DF33A7" w:rsidRDefault="00607BE2">
            <w:pPr>
              <w:pStyle w:val="13"/>
              <w:tabs>
                <w:tab w:val="left" w:pos="1260"/>
              </w:tabs>
              <w:adjustRightInd w:val="0"/>
              <w:snapToGrid w:val="0"/>
              <w:jc w:val="center"/>
              <w:rPr>
                <w:szCs w:val="21"/>
                <w:lang w:val="en-GB"/>
              </w:rPr>
            </w:pPr>
            <w:r>
              <w:rPr>
                <w:szCs w:val="21"/>
                <w:lang w:val="en-GB"/>
              </w:rPr>
              <w:t>金额</w:t>
            </w:r>
          </w:p>
        </w:tc>
      </w:tr>
      <w:tr w:rsidR="00DF33A7">
        <w:trPr>
          <w:trHeight w:val="729"/>
          <w:jc w:val="center"/>
        </w:trPr>
        <w:tc>
          <w:tcPr>
            <w:tcW w:w="556" w:type="pct"/>
            <w:vMerge/>
            <w:shd w:val="clear" w:color="auto" w:fill="auto"/>
            <w:vAlign w:val="center"/>
          </w:tcPr>
          <w:p w:rsidR="00DF33A7" w:rsidRDefault="00DF33A7">
            <w:pPr>
              <w:pStyle w:val="13"/>
              <w:tabs>
                <w:tab w:val="left" w:pos="1260"/>
              </w:tabs>
              <w:adjustRightInd w:val="0"/>
              <w:snapToGrid w:val="0"/>
              <w:jc w:val="center"/>
              <w:rPr>
                <w:szCs w:val="21"/>
                <w:lang w:val="en-GB"/>
              </w:rPr>
            </w:pPr>
          </w:p>
        </w:tc>
        <w:tc>
          <w:tcPr>
            <w:tcW w:w="886" w:type="pct"/>
            <w:shd w:val="clear" w:color="auto" w:fill="auto"/>
            <w:vAlign w:val="center"/>
          </w:tcPr>
          <w:p w:rsidR="00DF33A7" w:rsidRDefault="00DF33A7">
            <w:pPr>
              <w:pStyle w:val="13"/>
              <w:tabs>
                <w:tab w:val="left" w:pos="1260"/>
              </w:tabs>
              <w:adjustRightInd w:val="0"/>
              <w:snapToGrid w:val="0"/>
              <w:jc w:val="center"/>
              <w:rPr>
                <w:szCs w:val="21"/>
                <w:lang w:val="en-GB"/>
              </w:rPr>
            </w:pPr>
          </w:p>
        </w:tc>
        <w:tc>
          <w:tcPr>
            <w:tcW w:w="929" w:type="pct"/>
            <w:shd w:val="clear" w:color="auto" w:fill="auto"/>
            <w:vAlign w:val="center"/>
          </w:tcPr>
          <w:p w:rsidR="00DF33A7" w:rsidRDefault="00DF33A7">
            <w:pPr>
              <w:pStyle w:val="13"/>
              <w:tabs>
                <w:tab w:val="left" w:pos="1260"/>
              </w:tabs>
              <w:adjustRightInd w:val="0"/>
              <w:snapToGrid w:val="0"/>
              <w:jc w:val="center"/>
              <w:rPr>
                <w:szCs w:val="21"/>
                <w:lang w:val="en-GB"/>
              </w:rPr>
            </w:pPr>
          </w:p>
        </w:tc>
        <w:tc>
          <w:tcPr>
            <w:tcW w:w="803" w:type="pct"/>
            <w:shd w:val="clear" w:color="auto" w:fill="auto"/>
            <w:vAlign w:val="center"/>
          </w:tcPr>
          <w:p w:rsidR="00DF33A7" w:rsidRDefault="00DF33A7">
            <w:pPr>
              <w:pStyle w:val="13"/>
              <w:tabs>
                <w:tab w:val="left" w:pos="1260"/>
              </w:tabs>
              <w:adjustRightInd w:val="0"/>
              <w:snapToGrid w:val="0"/>
              <w:jc w:val="center"/>
              <w:rPr>
                <w:szCs w:val="21"/>
                <w:lang w:val="en-GB"/>
              </w:rPr>
            </w:pPr>
          </w:p>
        </w:tc>
        <w:tc>
          <w:tcPr>
            <w:tcW w:w="963" w:type="pct"/>
            <w:shd w:val="clear" w:color="auto" w:fill="auto"/>
          </w:tcPr>
          <w:p w:rsidR="00DF33A7" w:rsidRDefault="00607BE2">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DF33A7" w:rsidRDefault="00DF33A7">
            <w:pPr>
              <w:pStyle w:val="13"/>
              <w:tabs>
                <w:tab w:val="left" w:pos="1260"/>
              </w:tabs>
              <w:adjustRightInd w:val="0"/>
              <w:snapToGrid w:val="0"/>
              <w:jc w:val="center"/>
              <w:rPr>
                <w:szCs w:val="21"/>
                <w:lang w:val="en-GB"/>
              </w:rPr>
            </w:pPr>
          </w:p>
        </w:tc>
      </w:tr>
      <w:tr w:rsidR="00DF33A7">
        <w:trPr>
          <w:trHeight w:val="729"/>
          <w:jc w:val="center"/>
        </w:trPr>
        <w:tc>
          <w:tcPr>
            <w:tcW w:w="556" w:type="pct"/>
            <w:vMerge/>
            <w:shd w:val="clear" w:color="auto" w:fill="auto"/>
            <w:vAlign w:val="center"/>
          </w:tcPr>
          <w:p w:rsidR="00DF33A7" w:rsidRDefault="00DF33A7">
            <w:pPr>
              <w:pStyle w:val="13"/>
              <w:tabs>
                <w:tab w:val="left" w:pos="1260"/>
              </w:tabs>
              <w:adjustRightInd w:val="0"/>
              <w:snapToGrid w:val="0"/>
              <w:jc w:val="center"/>
              <w:rPr>
                <w:szCs w:val="21"/>
                <w:lang w:val="en-GB"/>
              </w:rPr>
            </w:pPr>
          </w:p>
        </w:tc>
        <w:tc>
          <w:tcPr>
            <w:tcW w:w="886" w:type="pct"/>
            <w:shd w:val="clear" w:color="auto" w:fill="auto"/>
            <w:vAlign w:val="center"/>
          </w:tcPr>
          <w:p w:rsidR="00DF33A7" w:rsidRDefault="00DF33A7">
            <w:pPr>
              <w:pStyle w:val="13"/>
              <w:tabs>
                <w:tab w:val="left" w:pos="1260"/>
              </w:tabs>
              <w:adjustRightInd w:val="0"/>
              <w:snapToGrid w:val="0"/>
              <w:jc w:val="center"/>
              <w:rPr>
                <w:szCs w:val="21"/>
                <w:lang w:val="en-GB"/>
              </w:rPr>
            </w:pPr>
          </w:p>
        </w:tc>
        <w:tc>
          <w:tcPr>
            <w:tcW w:w="929" w:type="pct"/>
            <w:shd w:val="clear" w:color="auto" w:fill="auto"/>
            <w:vAlign w:val="center"/>
          </w:tcPr>
          <w:p w:rsidR="00DF33A7" w:rsidRDefault="00DF33A7">
            <w:pPr>
              <w:pStyle w:val="13"/>
              <w:tabs>
                <w:tab w:val="left" w:pos="1260"/>
              </w:tabs>
              <w:adjustRightInd w:val="0"/>
              <w:snapToGrid w:val="0"/>
              <w:jc w:val="center"/>
              <w:rPr>
                <w:szCs w:val="21"/>
                <w:lang w:val="en-GB"/>
              </w:rPr>
            </w:pPr>
          </w:p>
        </w:tc>
        <w:tc>
          <w:tcPr>
            <w:tcW w:w="803" w:type="pct"/>
            <w:shd w:val="clear" w:color="auto" w:fill="auto"/>
            <w:vAlign w:val="center"/>
          </w:tcPr>
          <w:p w:rsidR="00DF33A7" w:rsidRDefault="00DF33A7">
            <w:pPr>
              <w:pStyle w:val="13"/>
              <w:tabs>
                <w:tab w:val="left" w:pos="1260"/>
              </w:tabs>
              <w:adjustRightInd w:val="0"/>
              <w:snapToGrid w:val="0"/>
              <w:jc w:val="center"/>
              <w:rPr>
                <w:szCs w:val="21"/>
                <w:lang w:val="en-GB"/>
              </w:rPr>
            </w:pPr>
          </w:p>
        </w:tc>
        <w:tc>
          <w:tcPr>
            <w:tcW w:w="963" w:type="pct"/>
            <w:shd w:val="clear" w:color="auto" w:fill="auto"/>
          </w:tcPr>
          <w:p w:rsidR="00DF33A7" w:rsidRDefault="00607BE2">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DF33A7" w:rsidRDefault="00DF33A7">
            <w:pPr>
              <w:pStyle w:val="13"/>
              <w:tabs>
                <w:tab w:val="left" w:pos="1260"/>
              </w:tabs>
              <w:adjustRightInd w:val="0"/>
              <w:snapToGrid w:val="0"/>
              <w:jc w:val="center"/>
              <w:rPr>
                <w:szCs w:val="21"/>
                <w:lang w:val="en-GB"/>
              </w:rPr>
            </w:pPr>
          </w:p>
        </w:tc>
      </w:tr>
      <w:tr w:rsidR="00DF33A7">
        <w:trPr>
          <w:trHeight w:val="729"/>
          <w:jc w:val="center"/>
        </w:trPr>
        <w:tc>
          <w:tcPr>
            <w:tcW w:w="556" w:type="pct"/>
            <w:vMerge/>
            <w:shd w:val="clear" w:color="auto" w:fill="auto"/>
            <w:vAlign w:val="center"/>
          </w:tcPr>
          <w:p w:rsidR="00DF33A7" w:rsidRDefault="00DF33A7">
            <w:pPr>
              <w:pStyle w:val="13"/>
              <w:tabs>
                <w:tab w:val="left" w:pos="1260"/>
              </w:tabs>
              <w:adjustRightInd w:val="0"/>
              <w:snapToGrid w:val="0"/>
              <w:jc w:val="center"/>
              <w:rPr>
                <w:szCs w:val="21"/>
                <w:lang w:val="en-GB"/>
              </w:rPr>
            </w:pPr>
          </w:p>
        </w:tc>
        <w:tc>
          <w:tcPr>
            <w:tcW w:w="886" w:type="pct"/>
            <w:shd w:val="clear" w:color="auto" w:fill="auto"/>
            <w:vAlign w:val="center"/>
          </w:tcPr>
          <w:p w:rsidR="00DF33A7" w:rsidRDefault="00DF33A7">
            <w:pPr>
              <w:pStyle w:val="13"/>
              <w:tabs>
                <w:tab w:val="left" w:pos="1260"/>
              </w:tabs>
              <w:adjustRightInd w:val="0"/>
              <w:snapToGrid w:val="0"/>
              <w:jc w:val="center"/>
              <w:rPr>
                <w:szCs w:val="21"/>
                <w:lang w:val="en-GB"/>
              </w:rPr>
            </w:pPr>
          </w:p>
        </w:tc>
        <w:tc>
          <w:tcPr>
            <w:tcW w:w="929" w:type="pct"/>
            <w:shd w:val="clear" w:color="auto" w:fill="auto"/>
            <w:vAlign w:val="center"/>
          </w:tcPr>
          <w:p w:rsidR="00DF33A7" w:rsidRDefault="00DF33A7">
            <w:pPr>
              <w:pStyle w:val="13"/>
              <w:tabs>
                <w:tab w:val="left" w:pos="1260"/>
              </w:tabs>
              <w:adjustRightInd w:val="0"/>
              <w:snapToGrid w:val="0"/>
              <w:jc w:val="center"/>
              <w:rPr>
                <w:szCs w:val="21"/>
                <w:lang w:val="en-GB"/>
              </w:rPr>
            </w:pPr>
          </w:p>
        </w:tc>
        <w:tc>
          <w:tcPr>
            <w:tcW w:w="803" w:type="pct"/>
            <w:shd w:val="clear" w:color="auto" w:fill="auto"/>
            <w:vAlign w:val="center"/>
          </w:tcPr>
          <w:p w:rsidR="00DF33A7" w:rsidRDefault="00DF33A7">
            <w:pPr>
              <w:pStyle w:val="13"/>
              <w:tabs>
                <w:tab w:val="left" w:pos="1260"/>
              </w:tabs>
              <w:adjustRightInd w:val="0"/>
              <w:snapToGrid w:val="0"/>
              <w:jc w:val="center"/>
              <w:rPr>
                <w:szCs w:val="21"/>
                <w:lang w:val="en-GB"/>
              </w:rPr>
            </w:pPr>
          </w:p>
        </w:tc>
        <w:tc>
          <w:tcPr>
            <w:tcW w:w="963" w:type="pct"/>
            <w:shd w:val="clear" w:color="auto" w:fill="auto"/>
          </w:tcPr>
          <w:p w:rsidR="00DF33A7" w:rsidRDefault="00607BE2">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DF33A7" w:rsidRDefault="00DF33A7">
            <w:pPr>
              <w:pStyle w:val="13"/>
              <w:tabs>
                <w:tab w:val="left" w:pos="1260"/>
              </w:tabs>
              <w:adjustRightInd w:val="0"/>
              <w:snapToGrid w:val="0"/>
              <w:jc w:val="center"/>
              <w:rPr>
                <w:szCs w:val="21"/>
                <w:lang w:val="en-GB"/>
              </w:rPr>
            </w:pPr>
          </w:p>
        </w:tc>
      </w:tr>
      <w:tr w:rsidR="00DF33A7">
        <w:trPr>
          <w:trHeight w:val="729"/>
          <w:jc w:val="center"/>
        </w:trPr>
        <w:tc>
          <w:tcPr>
            <w:tcW w:w="556" w:type="pct"/>
            <w:vMerge/>
            <w:shd w:val="clear" w:color="auto" w:fill="auto"/>
            <w:vAlign w:val="center"/>
          </w:tcPr>
          <w:p w:rsidR="00DF33A7" w:rsidRDefault="00DF33A7">
            <w:pPr>
              <w:pStyle w:val="13"/>
              <w:tabs>
                <w:tab w:val="left" w:pos="1260"/>
              </w:tabs>
              <w:adjustRightInd w:val="0"/>
              <w:snapToGrid w:val="0"/>
              <w:jc w:val="center"/>
              <w:rPr>
                <w:szCs w:val="21"/>
                <w:lang w:val="en-GB"/>
              </w:rPr>
            </w:pPr>
          </w:p>
        </w:tc>
        <w:tc>
          <w:tcPr>
            <w:tcW w:w="886" w:type="pct"/>
            <w:shd w:val="clear" w:color="auto" w:fill="auto"/>
            <w:vAlign w:val="center"/>
          </w:tcPr>
          <w:p w:rsidR="00DF33A7" w:rsidRDefault="00DF33A7">
            <w:pPr>
              <w:pStyle w:val="13"/>
              <w:tabs>
                <w:tab w:val="left" w:pos="1260"/>
              </w:tabs>
              <w:adjustRightInd w:val="0"/>
              <w:snapToGrid w:val="0"/>
              <w:jc w:val="center"/>
              <w:rPr>
                <w:szCs w:val="21"/>
                <w:lang w:val="en-GB"/>
              </w:rPr>
            </w:pPr>
          </w:p>
        </w:tc>
        <w:tc>
          <w:tcPr>
            <w:tcW w:w="929" w:type="pct"/>
            <w:shd w:val="clear" w:color="auto" w:fill="auto"/>
            <w:vAlign w:val="center"/>
          </w:tcPr>
          <w:p w:rsidR="00DF33A7" w:rsidRDefault="00DF33A7">
            <w:pPr>
              <w:pStyle w:val="13"/>
              <w:tabs>
                <w:tab w:val="left" w:pos="1260"/>
              </w:tabs>
              <w:adjustRightInd w:val="0"/>
              <w:snapToGrid w:val="0"/>
              <w:jc w:val="center"/>
              <w:rPr>
                <w:szCs w:val="21"/>
                <w:lang w:val="en-GB"/>
              </w:rPr>
            </w:pPr>
          </w:p>
        </w:tc>
        <w:tc>
          <w:tcPr>
            <w:tcW w:w="803" w:type="pct"/>
            <w:shd w:val="clear" w:color="auto" w:fill="auto"/>
            <w:vAlign w:val="center"/>
          </w:tcPr>
          <w:p w:rsidR="00DF33A7" w:rsidRDefault="00DF33A7">
            <w:pPr>
              <w:pStyle w:val="13"/>
              <w:tabs>
                <w:tab w:val="left" w:pos="1260"/>
              </w:tabs>
              <w:adjustRightInd w:val="0"/>
              <w:snapToGrid w:val="0"/>
              <w:jc w:val="center"/>
              <w:rPr>
                <w:szCs w:val="21"/>
                <w:lang w:val="en-GB"/>
              </w:rPr>
            </w:pPr>
          </w:p>
        </w:tc>
        <w:tc>
          <w:tcPr>
            <w:tcW w:w="963" w:type="pct"/>
            <w:shd w:val="clear" w:color="auto" w:fill="auto"/>
          </w:tcPr>
          <w:p w:rsidR="00DF33A7" w:rsidRDefault="00607BE2">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DF33A7" w:rsidRDefault="00DF33A7">
            <w:pPr>
              <w:pStyle w:val="13"/>
              <w:tabs>
                <w:tab w:val="left" w:pos="1260"/>
              </w:tabs>
              <w:adjustRightInd w:val="0"/>
              <w:snapToGrid w:val="0"/>
              <w:jc w:val="center"/>
              <w:rPr>
                <w:szCs w:val="21"/>
                <w:lang w:val="en-GB"/>
              </w:rPr>
            </w:pPr>
          </w:p>
        </w:tc>
      </w:tr>
      <w:tr w:rsidR="00DF33A7">
        <w:trPr>
          <w:trHeight w:val="729"/>
          <w:jc w:val="center"/>
        </w:trPr>
        <w:tc>
          <w:tcPr>
            <w:tcW w:w="556" w:type="pct"/>
            <w:vMerge/>
            <w:shd w:val="clear" w:color="auto" w:fill="auto"/>
            <w:vAlign w:val="center"/>
          </w:tcPr>
          <w:p w:rsidR="00DF33A7" w:rsidRDefault="00DF33A7">
            <w:pPr>
              <w:pStyle w:val="13"/>
              <w:tabs>
                <w:tab w:val="left" w:pos="1260"/>
              </w:tabs>
              <w:adjustRightInd w:val="0"/>
              <w:snapToGrid w:val="0"/>
              <w:jc w:val="center"/>
              <w:rPr>
                <w:szCs w:val="21"/>
                <w:lang w:val="en-GB"/>
              </w:rPr>
            </w:pPr>
          </w:p>
        </w:tc>
        <w:tc>
          <w:tcPr>
            <w:tcW w:w="886" w:type="pct"/>
            <w:shd w:val="clear" w:color="auto" w:fill="auto"/>
            <w:vAlign w:val="center"/>
          </w:tcPr>
          <w:p w:rsidR="00DF33A7" w:rsidRDefault="00DF33A7">
            <w:pPr>
              <w:pStyle w:val="13"/>
              <w:tabs>
                <w:tab w:val="left" w:pos="1260"/>
              </w:tabs>
              <w:adjustRightInd w:val="0"/>
              <w:snapToGrid w:val="0"/>
              <w:jc w:val="center"/>
              <w:rPr>
                <w:szCs w:val="21"/>
                <w:lang w:val="en-GB"/>
              </w:rPr>
            </w:pPr>
          </w:p>
        </w:tc>
        <w:tc>
          <w:tcPr>
            <w:tcW w:w="929" w:type="pct"/>
            <w:shd w:val="clear" w:color="auto" w:fill="auto"/>
            <w:vAlign w:val="center"/>
          </w:tcPr>
          <w:p w:rsidR="00DF33A7" w:rsidRDefault="00DF33A7">
            <w:pPr>
              <w:pStyle w:val="13"/>
              <w:tabs>
                <w:tab w:val="left" w:pos="1260"/>
              </w:tabs>
              <w:adjustRightInd w:val="0"/>
              <w:snapToGrid w:val="0"/>
              <w:jc w:val="center"/>
              <w:rPr>
                <w:szCs w:val="21"/>
                <w:lang w:val="en-GB"/>
              </w:rPr>
            </w:pPr>
          </w:p>
        </w:tc>
        <w:tc>
          <w:tcPr>
            <w:tcW w:w="803" w:type="pct"/>
            <w:shd w:val="clear" w:color="auto" w:fill="auto"/>
            <w:vAlign w:val="center"/>
          </w:tcPr>
          <w:p w:rsidR="00DF33A7" w:rsidRDefault="00DF33A7">
            <w:pPr>
              <w:pStyle w:val="13"/>
              <w:tabs>
                <w:tab w:val="left" w:pos="1260"/>
              </w:tabs>
              <w:adjustRightInd w:val="0"/>
              <w:snapToGrid w:val="0"/>
              <w:jc w:val="center"/>
              <w:rPr>
                <w:szCs w:val="21"/>
                <w:lang w:val="en-GB"/>
              </w:rPr>
            </w:pPr>
          </w:p>
        </w:tc>
        <w:tc>
          <w:tcPr>
            <w:tcW w:w="963" w:type="pct"/>
            <w:shd w:val="clear" w:color="auto" w:fill="auto"/>
            <w:vAlign w:val="center"/>
          </w:tcPr>
          <w:p w:rsidR="00DF33A7" w:rsidRDefault="00DF33A7">
            <w:pPr>
              <w:pStyle w:val="13"/>
              <w:tabs>
                <w:tab w:val="left" w:pos="1260"/>
              </w:tabs>
              <w:adjustRightInd w:val="0"/>
              <w:snapToGrid w:val="0"/>
              <w:jc w:val="center"/>
              <w:rPr>
                <w:szCs w:val="21"/>
                <w:lang w:val="en-GB"/>
              </w:rPr>
            </w:pPr>
          </w:p>
        </w:tc>
        <w:tc>
          <w:tcPr>
            <w:tcW w:w="863" w:type="pct"/>
            <w:shd w:val="clear" w:color="auto" w:fill="auto"/>
            <w:vAlign w:val="center"/>
          </w:tcPr>
          <w:p w:rsidR="00DF33A7" w:rsidRDefault="00DF33A7">
            <w:pPr>
              <w:pStyle w:val="13"/>
              <w:tabs>
                <w:tab w:val="left" w:pos="1260"/>
              </w:tabs>
              <w:adjustRightInd w:val="0"/>
              <w:snapToGrid w:val="0"/>
              <w:jc w:val="center"/>
              <w:rPr>
                <w:szCs w:val="21"/>
                <w:lang w:val="en-GB"/>
              </w:rPr>
            </w:pPr>
          </w:p>
        </w:tc>
      </w:tr>
      <w:tr w:rsidR="00DF33A7">
        <w:trPr>
          <w:trHeight w:val="729"/>
          <w:jc w:val="center"/>
        </w:trPr>
        <w:tc>
          <w:tcPr>
            <w:tcW w:w="556" w:type="pct"/>
            <w:vMerge/>
            <w:shd w:val="clear" w:color="auto" w:fill="auto"/>
            <w:vAlign w:val="center"/>
          </w:tcPr>
          <w:p w:rsidR="00DF33A7" w:rsidRDefault="00DF33A7">
            <w:pPr>
              <w:pStyle w:val="13"/>
              <w:tabs>
                <w:tab w:val="left" w:pos="1260"/>
              </w:tabs>
              <w:adjustRightInd w:val="0"/>
              <w:snapToGrid w:val="0"/>
              <w:jc w:val="center"/>
              <w:rPr>
                <w:szCs w:val="21"/>
                <w:lang w:val="en-GB"/>
              </w:rPr>
            </w:pPr>
          </w:p>
        </w:tc>
        <w:tc>
          <w:tcPr>
            <w:tcW w:w="886" w:type="pct"/>
            <w:shd w:val="clear" w:color="auto" w:fill="auto"/>
            <w:vAlign w:val="center"/>
          </w:tcPr>
          <w:p w:rsidR="00DF33A7" w:rsidRDefault="00DF33A7">
            <w:pPr>
              <w:pStyle w:val="13"/>
              <w:tabs>
                <w:tab w:val="left" w:pos="1260"/>
              </w:tabs>
              <w:adjustRightInd w:val="0"/>
              <w:snapToGrid w:val="0"/>
              <w:jc w:val="center"/>
              <w:rPr>
                <w:szCs w:val="21"/>
                <w:lang w:val="en-GB"/>
              </w:rPr>
            </w:pPr>
          </w:p>
        </w:tc>
        <w:tc>
          <w:tcPr>
            <w:tcW w:w="929" w:type="pct"/>
            <w:shd w:val="clear" w:color="auto" w:fill="auto"/>
            <w:vAlign w:val="center"/>
          </w:tcPr>
          <w:p w:rsidR="00DF33A7" w:rsidRDefault="00DF33A7">
            <w:pPr>
              <w:pStyle w:val="13"/>
              <w:tabs>
                <w:tab w:val="left" w:pos="1260"/>
              </w:tabs>
              <w:adjustRightInd w:val="0"/>
              <w:snapToGrid w:val="0"/>
              <w:jc w:val="center"/>
              <w:rPr>
                <w:szCs w:val="21"/>
                <w:lang w:val="en-GB"/>
              </w:rPr>
            </w:pPr>
          </w:p>
        </w:tc>
        <w:tc>
          <w:tcPr>
            <w:tcW w:w="803" w:type="pct"/>
            <w:shd w:val="clear" w:color="auto" w:fill="auto"/>
            <w:vAlign w:val="center"/>
          </w:tcPr>
          <w:p w:rsidR="00DF33A7" w:rsidRDefault="00DF33A7">
            <w:pPr>
              <w:pStyle w:val="13"/>
              <w:tabs>
                <w:tab w:val="left" w:pos="1260"/>
              </w:tabs>
              <w:adjustRightInd w:val="0"/>
              <w:snapToGrid w:val="0"/>
              <w:jc w:val="center"/>
              <w:rPr>
                <w:szCs w:val="21"/>
                <w:lang w:val="en-GB"/>
              </w:rPr>
            </w:pPr>
          </w:p>
        </w:tc>
        <w:tc>
          <w:tcPr>
            <w:tcW w:w="963" w:type="pct"/>
            <w:shd w:val="clear" w:color="auto" w:fill="auto"/>
            <w:vAlign w:val="center"/>
          </w:tcPr>
          <w:p w:rsidR="00DF33A7" w:rsidRDefault="00DF33A7">
            <w:pPr>
              <w:pStyle w:val="13"/>
              <w:tabs>
                <w:tab w:val="left" w:pos="1260"/>
              </w:tabs>
              <w:adjustRightInd w:val="0"/>
              <w:snapToGrid w:val="0"/>
              <w:jc w:val="center"/>
              <w:rPr>
                <w:szCs w:val="21"/>
                <w:lang w:val="en-GB"/>
              </w:rPr>
            </w:pPr>
          </w:p>
        </w:tc>
        <w:tc>
          <w:tcPr>
            <w:tcW w:w="863" w:type="pct"/>
            <w:shd w:val="clear" w:color="auto" w:fill="auto"/>
            <w:vAlign w:val="center"/>
          </w:tcPr>
          <w:p w:rsidR="00DF33A7" w:rsidRDefault="00DF33A7">
            <w:pPr>
              <w:pStyle w:val="13"/>
              <w:tabs>
                <w:tab w:val="left" w:pos="1260"/>
              </w:tabs>
              <w:adjustRightInd w:val="0"/>
              <w:snapToGrid w:val="0"/>
              <w:jc w:val="center"/>
              <w:rPr>
                <w:szCs w:val="21"/>
                <w:lang w:val="en-GB"/>
              </w:rPr>
            </w:pPr>
          </w:p>
        </w:tc>
      </w:tr>
      <w:tr w:rsidR="00DF33A7">
        <w:trPr>
          <w:trHeight w:val="729"/>
          <w:jc w:val="center"/>
        </w:trPr>
        <w:tc>
          <w:tcPr>
            <w:tcW w:w="556" w:type="pct"/>
            <w:vMerge/>
            <w:shd w:val="clear" w:color="auto" w:fill="auto"/>
            <w:vAlign w:val="center"/>
          </w:tcPr>
          <w:p w:rsidR="00DF33A7" w:rsidRDefault="00DF33A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F33A7" w:rsidRDefault="00607BE2">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DF33A7" w:rsidRDefault="00607BE2">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DF33A7">
        <w:trPr>
          <w:trHeight w:val="671"/>
          <w:jc w:val="center"/>
        </w:trPr>
        <w:tc>
          <w:tcPr>
            <w:tcW w:w="556" w:type="pct"/>
            <w:vMerge/>
            <w:shd w:val="clear" w:color="auto" w:fill="auto"/>
            <w:vAlign w:val="center"/>
          </w:tcPr>
          <w:p w:rsidR="00DF33A7" w:rsidRDefault="00DF33A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F33A7" w:rsidRDefault="00607BE2">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DF33A7" w:rsidRDefault="00607BE2">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DF33A7">
        <w:trPr>
          <w:trHeight w:val="729"/>
          <w:jc w:val="center"/>
        </w:trPr>
        <w:tc>
          <w:tcPr>
            <w:tcW w:w="556" w:type="pct"/>
            <w:shd w:val="clear" w:color="auto" w:fill="auto"/>
            <w:vAlign w:val="center"/>
          </w:tcPr>
          <w:p w:rsidR="00DF33A7" w:rsidRDefault="00607BE2">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DF33A7" w:rsidRDefault="00607BE2">
            <w:pPr>
              <w:pStyle w:val="13"/>
              <w:tabs>
                <w:tab w:val="left" w:pos="1260"/>
              </w:tabs>
              <w:adjustRightInd w:val="0"/>
              <w:snapToGrid w:val="0"/>
              <w:rPr>
                <w:szCs w:val="21"/>
              </w:rPr>
            </w:pPr>
            <w:r>
              <w:rPr>
                <w:szCs w:val="21"/>
              </w:rPr>
              <w:t>如属于中小企业，须提供《中小企业声明函》。</w:t>
            </w:r>
          </w:p>
          <w:p w:rsidR="00DF33A7" w:rsidRDefault="00607BE2">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DF33A7">
        <w:trPr>
          <w:trHeight w:val="729"/>
          <w:jc w:val="center"/>
        </w:trPr>
        <w:tc>
          <w:tcPr>
            <w:tcW w:w="556" w:type="pct"/>
            <w:shd w:val="clear" w:color="auto" w:fill="auto"/>
            <w:vAlign w:val="center"/>
          </w:tcPr>
          <w:p w:rsidR="00DF33A7" w:rsidRDefault="00607BE2">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DF33A7" w:rsidRDefault="00607BE2">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DF33A7" w:rsidRDefault="00607BE2">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DF33A7">
        <w:trPr>
          <w:trHeight w:val="729"/>
          <w:jc w:val="center"/>
        </w:trPr>
        <w:tc>
          <w:tcPr>
            <w:tcW w:w="556" w:type="pct"/>
            <w:shd w:val="clear" w:color="auto" w:fill="auto"/>
            <w:vAlign w:val="center"/>
          </w:tcPr>
          <w:p w:rsidR="00DF33A7" w:rsidRDefault="00607BE2">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DF33A7" w:rsidRDefault="00607BE2">
            <w:pPr>
              <w:pStyle w:val="13"/>
              <w:tabs>
                <w:tab w:val="left" w:pos="1260"/>
              </w:tabs>
              <w:adjustRightInd w:val="0"/>
              <w:snapToGrid w:val="0"/>
              <w:rPr>
                <w:szCs w:val="21"/>
              </w:rPr>
            </w:pPr>
            <w:r>
              <w:rPr>
                <w:szCs w:val="21"/>
              </w:rPr>
              <w:t>如属于残疾人福利性单位，须提供《残疾人福利性单位声明函》。</w:t>
            </w:r>
          </w:p>
          <w:p w:rsidR="00DF33A7" w:rsidRDefault="00607BE2">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DF33A7" w:rsidRDefault="00DF33A7" w:rsidP="007A1812">
      <w:pPr>
        <w:spacing w:line="360" w:lineRule="auto"/>
        <w:ind w:firstLineChars="200" w:firstLine="446"/>
        <w:outlineLvl w:val="0"/>
        <w:rPr>
          <w:sz w:val="24"/>
          <w:szCs w:val="24"/>
        </w:rPr>
      </w:pPr>
    </w:p>
    <w:p w:rsidR="00DF33A7" w:rsidRDefault="00607BE2" w:rsidP="007A1812">
      <w:pPr>
        <w:spacing w:line="360" w:lineRule="auto"/>
        <w:ind w:firstLineChars="1700" w:firstLine="3794"/>
        <w:rPr>
          <w:sz w:val="24"/>
        </w:rPr>
      </w:pPr>
      <w:r>
        <w:rPr>
          <w:sz w:val="24"/>
        </w:rPr>
        <w:t>投标人名称：</w:t>
      </w:r>
    </w:p>
    <w:p w:rsidR="00DF33A7" w:rsidRDefault="00DF33A7" w:rsidP="007A1812">
      <w:pPr>
        <w:spacing w:line="360" w:lineRule="auto"/>
        <w:ind w:firstLineChars="1700" w:firstLine="3794"/>
        <w:rPr>
          <w:sz w:val="24"/>
        </w:rPr>
      </w:pPr>
    </w:p>
    <w:p w:rsidR="00DF33A7" w:rsidRDefault="00607BE2" w:rsidP="007A181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F33A7" w:rsidRDefault="00DF33A7" w:rsidP="007A1812">
      <w:pPr>
        <w:spacing w:line="360" w:lineRule="auto"/>
        <w:ind w:firstLineChars="200" w:firstLine="446"/>
        <w:outlineLvl w:val="0"/>
        <w:rPr>
          <w:sz w:val="24"/>
        </w:rPr>
      </w:pPr>
    </w:p>
    <w:p w:rsidR="00DF33A7" w:rsidRDefault="00DF33A7">
      <w:pPr>
        <w:spacing w:line="560" w:lineRule="exact"/>
        <w:jc w:val="center"/>
        <w:rPr>
          <w:sz w:val="24"/>
        </w:rPr>
      </w:pPr>
    </w:p>
    <w:p w:rsidR="00DF33A7" w:rsidRDefault="00DF33A7">
      <w:pPr>
        <w:spacing w:line="560" w:lineRule="exact"/>
        <w:jc w:val="center"/>
        <w:rPr>
          <w:sz w:val="24"/>
        </w:rPr>
      </w:pPr>
    </w:p>
    <w:p w:rsidR="00DF33A7" w:rsidRDefault="00607BE2">
      <w:pPr>
        <w:spacing w:line="560" w:lineRule="exact"/>
        <w:jc w:val="center"/>
        <w:rPr>
          <w:sz w:val="24"/>
        </w:rPr>
      </w:pPr>
      <w:r>
        <w:rPr>
          <w:sz w:val="24"/>
        </w:rPr>
        <w:br w:type="page"/>
      </w:r>
    </w:p>
    <w:p w:rsidR="00DF33A7" w:rsidRDefault="00607BE2">
      <w:pPr>
        <w:tabs>
          <w:tab w:val="left" w:pos="360"/>
        </w:tabs>
        <w:spacing w:afterLines="100" w:after="285" w:line="360" w:lineRule="auto"/>
        <w:rPr>
          <w:b/>
          <w:sz w:val="24"/>
        </w:rPr>
      </w:pPr>
      <w:r>
        <w:rPr>
          <w:rFonts w:hint="eastAsia"/>
          <w:b/>
          <w:sz w:val="24"/>
        </w:rPr>
        <w:lastRenderedPageBreak/>
        <w:t>附件</w:t>
      </w:r>
      <w:r>
        <w:rPr>
          <w:rFonts w:hint="eastAsia"/>
          <w:b/>
          <w:sz w:val="24"/>
        </w:rPr>
        <w:t>11</w:t>
      </w:r>
    </w:p>
    <w:p w:rsidR="00DF33A7" w:rsidRDefault="00607BE2">
      <w:pPr>
        <w:autoSpaceDN w:val="0"/>
        <w:spacing w:line="360" w:lineRule="auto"/>
        <w:jc w:val="center"/>
        <w:rPr>
          <w:b/>
          <w:bCs/>
          <w:sz w:val="24"/>
        </w:rPr>
      </w:pPr>
      <w:r>
        <w:rPr>
          <w:b/>
          <w:bCs/>
          <w:sz w:val="24"/>
        </w:rPr>
        <w:t>投标产品配置清单</w:t>
      </w:r>
    </w:p>
    <w:p w:rsidR="00DF33A7" w:rsidRDefault="00DF33A7">
      <w:pPr>
        <w:spacing w:line="460" w:lineRule="exact"/>
        <w:rPr>
          <w:sz w:val="24"/>
        </w:rPr>
      </w:pPr>
    </w:p>
    <w:p w:rsidR="00DF33A7" w:rsidRDefault="00607BE2">
      <w:pPr>
        <w:spacing w:line="460" w:lineRule="exact"/>
        <w:rPr>
          <w:sz w:val="24"/>
        </w:rPr>
      </w:pPr>
      <w:r>
        <w:rPr>
          <w:sz w:val="24"/>
        </w:rPr>
        <w:t>项目名称：</w:t>
      </w:r>
      <w:r>
        <w:rPr>
          <w:sz w:val="24"/>
          <w:u w:val="single"/>
        </w:rPr>
        <w:t xml:space="preserve">                    </w:t>
      </w:r>
    </w:p>
    <w:p w:rsidR="00DF33A7" w:rsidRDefault="00607BE2">
      <w:pPr>
        <w:spacing w:line="460" w:lineRule="exact"/>
        <w:rPr>
          <w:sz w:val="24"/>
        </w:rPr>
      </w:pPr>
      <w:r>
        <w:rPr>
          <w:sz w:val="24"/>
        </w:rPr>
        <w:t>项目编号：</w:t>
      </w:r>
      <w:r>
        <w:rPr>
          <w:sz w:val="24"/>
          <w:u w:val="single"/>
        </w:rPr>
        <w:t xml:space="preserve">                    </w:t>
      </w:r>
    </w:p>
    <w:p w:rsidR="00DF33A7" w:rsidRDefault="00607BE2">
      <w:pPr>
        <w:spacing w:line="460" w:lineRule="exact"/>
        <w:rPr>
          <w:sz w:val="24"/>
          <w:u w:val="single"/>
        </w:rPr>
      </w:pPr>
      <w:r>
        <w:rPr>
          <w:sz w:val="24"/>
        </w:rPr>
        <w:t>包号：</w:t>
      </w:r>
      <w:r>
        <w:rPr>
          <w:sz w:val="24"/>
          <w:u w:val="single"/>
        </w:rPr>
        <w:t xml:space="preserve">                        </w:t>
      </w:r>
    </w:p>
    <w:p w:rsidR="00DF33A7" w:rsidRDefault="00DF33A7">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DF33A7">
        <w:tc>
          <w:tcPr>
            <w:tcW w:w="564" w:type="pct"/>
            <w:shd w:val="clear" w:color="auto" w:fill="auto"/>
            <w:vAlign w:val="center"/>
          </w:tcPr>
          <w:p w:rsidR="00DF33A7" w:rsidRDefault="00607BE2">
            <w:pPr>
              <w:spacing w:line="560" w:lineRule="exact"/>
              <w:jc w:val="center"/>
              <w:rPr>
                <w:sz w:val="24"/>
              </w:rPr>
            </w:pPr>
            <w:r>
              <w:rPr>
                <w:sz w:val="24"/>
              </w:rPr>
              <w:t>序号</w:t>
            </w:r>
          </w:p>
        </w:tc>
        <w:tc>
          <w:tcPr>
            <w:tcW w:w="996" w:type="pct"/>
            <w:shd w:val="clear" w:color="auto" w:fill="auto"/>
            <w:vAlign w:val="center"/>
          </w:tcPr>
          <w:p w:rsidR="00DF33A7" w:rsidRDefault="00607BE2">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rsidR="00DF33A7" w:rsidRDefault="00607BE2">
            <w:pPr>
              <w:spacing w:line="560" w:lineRule="exact"/>
              <w:jc w:val="center"/>
              <w:rPr>
                <w:sz w:val="24"/>
              </w:rPr>
            </w:pPr>
            <w:r>
              <w:rPr>
                <w:sz w:val="24"/>
              </w:rPr>
              <w:t>规格型号</w:t>
            </w:r>
          </w:p>
        </w:tc>
        <w:tc>
          <w:tcPr>
            <w:tcW w:w="2525" w:type="pct"/>
            <w:shd w:val="clear" w:color="auto" w:fill="auto"/>
            <w:vAlign w:val="center"/>
          </w:tcPr>
          <w:p w:rsidR="00DF33A7" w:rsidRDefault="00607BE2">
            <w:pPr>
              <w:spacing w:line="560" w:lineRule="exact"/>
              <w:jc w:val="center"/>
              <w:rPr>
                <w:sz w:val="24"/>
              </w:rPr>
            </w:pPr>
            <w:r>
              <w:rPr>
                <w:sz w:val="24"/>
              </w:rPr>
              <w:t>详细配置及技术标准</w:t>
            </w:r>
          </w:p>
        </w:tc>
      </w:tr>
      <w:tr w:rsidR="00DF33A7">
        <w:tc>
          <w:tcPr>
            <w:tcW w:w="564" w:type="pct"/>
            <w:shd w:val="clear" w:color="auto" w:fill="auto"/>
            <w:vAlign w:val="center"/>
          </w:tcPr>
          <w:p w:rsidR="00DF33A7" w:rsidRDefault="00607BE2">
            <w:pPr>
              <w:spacing w:line="560" w:lineRule="exact"/>
              <w:jc w:val="center"/>
              <w:rPr>
                <w:sz w:val="24"/>
              </w:rPr>
            </w:pPr>
            <w:r>
              <w:rPr>
                <w:sz w:val="24"/>
              </w:rPr>
              <w:t>1</w:t>
            </w:r>
          </w:p>
        </w:tc>
        <w:tc>
          <w:tcPr>
            <w:tcW w:w="996" w:type="pct"/>
            <w:shd w:val="clear" w:color="auto" w:fill="auto"/>
            <w:vAlign w:val="center"/>
          </w:tcPr>
          <w:p w:rsidR="00DF33A7" w:rsidRDefault="00DF33A7">
            <w:pPr>
              <w:spacing w:line="560" w:lineRule="exact"/>
              <w:jc w:val="center"/>
              <w:rPr>
                <w:sz w:val="24"/>
              </w:rPr>
            </w:pPr>
          </w:p>
        </w:tc>
        <w:tc>
          <w:tcPr>
            <w:tcW w:w="915" w:type="pct"/>
            <w:shd w:val="clear" w:color="auto" w:fill="auto"/>
            <w:vAlign w:val="center"/>
          </w:tcPr>
          <w:p w:rsidR="00DF33A7" w:rsidRDefault="00DF33A7">
            <w:pPr>
              <w:spacing w:line="560" w:lineRule="exact"/>
              <w:jc w:val="center"/>
              <w:rPr>
                <w:sz w:val="24"/>
              </w:rPr>
            </w:pPr>
          </w:p>
        </w:tc>
        <w:tc>
          <w:tcPr>
            <w:tcW w:w="2525" w:type="pct"/>
            <w:shd w:val="clear" w:color="auto" w:fill="auto"/>
            <w:vAlign w:val="center"/>
          </w:tcPr>
          <w:p w:rsidR="00DF33A7" w:rsidRDefault="00DF33A7">
            <w:pPr>
              <w:spacing w:line="560" w:lineRule="exact"/>
              <w:jc w:val="center"/>
              <w:rPr>
                <w:sz w:val="24"/>
              </w:rPr>
            </w:pPr>
          </w:p>
        </w:tc>
      </w:tr>
      <w:tr w:rsidR="00DF33A7">
        <w:tc>
          <w:tcPr>
            <w:tcW w:w="564" w:type="pct"/>
            <w:shd w:val="clear" w:color="auto" w:fill="auto"/>
            <w:vAlign w:val="center"/>
          </w:tcPr>
          <w:p w:rsidR="00DF33A7" w:rsidRDefault="00607BE2">
            <w:pPr>
              <w:spacing w:line="560" w:lineRule="exact"/>
              <w:jc w:val="center"/>
              <w:rPr>
                <w:sz w:val="24"/>
              </w:rPr>
            </w:pPr>
            <w:r>
              <w:rPr>
                <w:sz w:val="24"/>
              </w:rPr>
              <w:t>2</w:t>
            </w:r>
          </w:p>
        </w:tc>
        <w:tc>
          <w:tcPr>
            <w:tcW w:w="996" w:type="pct"/>
            <w:shd w:val="clear" w:color="auto" w:fill="auto"/>
            <w:vAlign w:val="center"/>
          </w:tcPr>
          <w:p w:rsidR="00DF33A7" w:rsidRDefault="00DF33A7">
            <w:pPr>
              <w:spacing w:line="560" w:lineRule="exact"/>
              <w:jc w:val="center"/>
              <w:rPr>
                <w:sz w:val="24"/>
              </w:rPr>
            </w:pPr>
          </w:p>
        </w:tc>
        <w:tc>
          <w:tcPr>
            <w:tcW w:w="915" w:type="pct"/>
            <w:shd w:val="clear" w:color="auto" w:fill="auto"/>
            <w:vAlign w:val="center"/>
          </w:tcPr>
          <w:p w:rsidR="00DF33A7" w:rsidRDefault="00DF33A7">
            <w:pPr>
              <w:spacing w:line="560" w:lineRule="exact"/>
              <w:jc w:val="center"/>
              <w:rPr>
                <w:sz w:val="24"/>
              </w:rPr>
            </w:pPr>
          </w:p>
        </w:tc>
        <w:tc>
          <w:tcPr>
            <w:tcW w:w="2525" w:type="pct"/>
            <w:shd w:val="clear" w:color="auto" w:fill="auto"/>
            <w:vAlign w:val="center"/>
          </w:tcPr>
          <w:p w:rsidR="00DF33A7" w:rsidRDefault="00DF33A7">
            <w:pPr>
              <w:spacing w:line="560" w:lineRule="exact"/>
              <w:jc w:val="center"/>
              <w:rPr>
                <w:sz w:val="24"/>
              </w:rPr>
            </w:pPr>
          </w:p>
        </w:tc>
      </w:tr>
      <w:tr w:rsidR="00DF33A7">
        <w:tc>
          <w:tcPr>
            <w:tcW w:w="564" w:type="pct"/>
            <w:shd w:val="clear" w:color="auto" w:fill="auto"/>
            <w:vAlign w:val="center"/>
          </w:tcPr>
          <w:p w:rsidR="00DF33A7" w:rsidRDefault="00607BE2">
            <w:pPr>
              <w:spacing w:line="560" w:lineRule="exact"/>
              <w:jc w:val="center"/>
              <w:rPr>
                <w:sz w:val="24"/>
              </w:rPr>
            </w:pPr>
            <w:r>
              <w:rPr>
                <w:sz w:val="24"/>
              </w:rPr>
              <w:t>3</w:t>
            </w:r>
          </w:p>
        </w:tc>
        <w:tc>
          <w:tcPr>
            <w:tcW w:w="996" w:type="pct"/>
            <w:shd w:val="clear" w:color="auto" w:fill="auto"/>
            <w:vAlign w:val="center"/>
          </w:tcPr>
          <w:p w:rsidR="00DF33A7" w:rsidRDefault="00DF33A7">
            <w:pPr>
              <w:spacing w:line="560" w:lineRule="exact"/>
              <w:jc w:val="center"/>
              <w:rPr>
                <w:sz w:val="24"/>
              </w:rPr>
            </w:pPr>
          </w:p>
        </w:tc>
        <w:tc>
          <w:tcPr>
            <w:tcW w:w="915" w:type="pct"/>
            <w:shd w:val="clear" w:color="auto" w:fill="auto"/>
            <w:vAlign w:val="center"/>
          </w:tcPr>
          <w:p w:rsidR="00DF33A7" w:rsidRDefault="00DF33A7">
            <w:pPr>
              <w:spacing w:line="560" w:lineRule="exact"/>
              <w:jc w:val="center"/>
              <w:rPr>
                <w:sz w:val="24"/>
              </w:rPr>
            </w:pPr>
          </w:p>
        </w:tc>
        <w:tc>
          <w:tcPr>
            <w:tcW w:w="2525" w:type="pct"/>
            <w:shd w:val="clear" w:color="auto" w:fill="auto"/>
            <w:vAlign w:val="center"/>
          </w:tcPr>
          <w:p w:rsidR="00DF33A7" w:rsidRDefault="00DF33A7">
            <w:pPr>
              <w:spacing w:line="560" w:lineRule="exact"/>
              <w:jc w:val="center"/>
              <w:rPr>
                <w:sz w:val="24"/>
              </w:rPr>
            </w:pPr>
          </w:p>
        </w:tc>
      </w:tr>
      <w:tr w:rsidR="00DF33A7">
        <w:tc>
          <w:tcPr>
            <w:tcW w:w="564" w:type="pct"/>
            <w:shd w:val="clear" w:color="auto" w:fill="auto"/>
            <w:vAlign w:val="center"/>
          </w:tcPr>
          <w:p w:rsidR="00DF33A7" w:rsidRDefault="00607BE2">
            <w:pPr>
              <w:spacing w:line="560" w:lineRule="exact"/>
              <w:jc w:val="center"/>
              <w:rPr>
                <w:sz w:val="24"/>
              </w:rPr>
            </w:pPr>
            <w:r>
              <w:rPr>
                <w:sz w:val="24"/>
              </w:rPr>
              <w:t>…</w:t>
            </w:r>
          </w:p>
        </w:tc>
        <w:tc>
          <w:tcPr>
            <w:tcW w:w="996" w:type="pct"/>
            <w:shd w:val="clear" w:color="auto" w:fill="auto"/>
            <w:vAlign w:val="center"/>
          </w:tcPr>
          <w:p w:rsidR="00DF33A7" w:rsidRDefault="00DF33A7">
            <w:pPr>
              <w:spacing w:line="560" w:lineRule="exact"/>
              <w:jc w:val="center"/>
              <w:rPr>
                <w:sz w:val="24"/>
              </w:rPr>
            </w:pPr>
          </w:p>
        </w:tc>
        <w:tc>
          <w:tcPr>
            <w:tcW w:w="915" w:type="pct"/>
            <w:shd w:val="clear" w:color="auto" w:fill="auto"/>
            <w:vAlign w:val="center"/>
          </w:tcPr>
          <w:p w:rsidR="00DF33A7" w:rsidRDefault="00DF33A7">
            <w:pPr>
              <w:spacing w:line="560" w:lineRule="exact"/>
              <w:jc w:val="center"/>
              <w:rPr>
                <w:sz w:val="24"/>
              </w:rPr>
            </w:pPr>
          </w:p>
        </w:tc>
        <w:tc>
          <w:tcPr>
            <w:tcW w:w="2525" w:type="pct"/>
            <w:shd w:val="clear" w:color="auto" w:fill="auto"/>
            <w:vAlign w:val="center"/>
          </w:tcPr>
          <w:p w:rsidR="00DF33A7" w:rsidRDefault="00DF33A7">
            <w:pPr>
              <w:spacing w:line="560" w:lineRule="exact"/>
              <w:jc w:val="center"/>
              <w:rPr>
                <w:sz w:val="24"/>
              </w:rPr>
            </w:pPr>
          </w:p>
        </w:tc>
      </w:tr>
    </w:tbl>
    <w:p w:rsidR="00DF33A7" w:rsidRDefault="00DF33A7">
      <w:pPr>
        <w:spacing w:line="560" w:lineRule="exact"/>
        <w:jc w:val="left"/>
        <w:rPr>
          <w:sz w:val="24"/>
        </w:rPr>
      </w:pPr>
    </w:p>
    <w:p w:rsidR="00DF33A7" w:rsidRDefault="00DF33A7">
      <w:pPr>
        <w:spacing w:line="560" w:lineRule="exact"/>
        <w:jc w:val="left"/>
        <w:rPr>
          <w:sz w:val="24"/>
        </w:rPr>
      </w:pPr>
    </w:p>
    <w:p w:rsidR="00DF33A7" w:rsidRDefault="00DF33A7">
      <w:pPr>
        <w:spacing w:line="560" w:lineRule="exact"/>
        <w:jc w:val="left"/>
        <w:rPr>
          <w:sz w:val="24"/>
        </w:rPr>
      </w:pPr>
    </w:p>
    <w:p w:rsidR="00DF33A7" w:rsidRDefault="00DF33A7">
      <w:pPr>
        <w:spacing w:line="560" w:lineRule="exact"/>
        <w:jc w:val="left"/>
        <w:rPr>
          <w:sz w:val="24"/>
        </w:rPr>
      </w:pPr>
    </w:p>
    <w:p w:rsidR="00DF33A7" w:rsidRDefault="00DF33A7">
      <w:pPr>
        <w:spacing w:line="560" w:lineRule="exact"/>
        <w:jc w:val="left"/>
        <w:rPr>
          <w:sz w:val="24"/>
        </w:rPr>
      </w:pPr>
    </w:p>
    <w:p w:rsidR="00DF33A7" w:rsidRDefault="00607BE2" w:rsidP="007A1812">
      <w:pPr>
        <w:spacing w:line="360" w:lineRule="auto"/>
        <w:ind w:firstLineChars="1700" w:firstLine="3794"/>
        <w:rPr>
          <w:sz w:val="24"/>
        </w:rPr>
      </w:pPr>
      <w:r>
        <w:rPr>
          <w:sz w:val="24"/>
        </w:rPr>
        <w:t>投标人名称：</w:t>
      </w:r>
    </w:p>
    <w:p w:rsidR="00DF33A7" w:rsidRDefault="00607BE2" w:rsidP="007A181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F33A7" w:rsidRDefault="00607BE2" w:rsidP="007A1812">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DF33A7" w:rsidRDefault="00607BE2">
      <w:pPr>
        <w:tabs>
          <w:tab w:val="left" w:pos="360"/>
        </w:tabs>
        <w:spacing w:afterLines="100" w:after="285" w:line="360" w:lineRule="auto"/>
        <w:rPr>
          <w:b/>
          <w:sz w:val="24"/>
        </w:rPr>
      </w:pPr>
      <w:r>
        <w:rPr>
          <w:b/>
          <w:sz w:val="24"/>
        </w:rPr>
        <w:lastRenderedPageBreak/>
        <w:t>附件</w:t>
      </w:r>
      <w:r>
        <w:rPr>
          <w:rFonts w:hint="eastAsia"/>
          <w:b/>
          <w:sz w:val="24"/>
        </w:rPr>
        <w:t>12</w:t>
      </w:r>
    </w:p>
    <w:p w:rsidR="00DF33A7" w:rsidRDefault="00607BE2">
      <w:pPr>
        <w:autoSpaceDE w:val="0"/>
        <w:autoSpaceDN w:val="0"/>
        <w:spacing w:line="480" w:lineRule="auto"/>
        <w:jc w:val="center"/>
        <w:rPr>
          <w:b/>
          <w:sz w:val="24"/>
          <w:szCs w:val="24"/>
        </w:rPr>
      </w:pPr>
      <w:r>
        <w:rPr>
          <w:b/>
          <w:sz w:val="24"/>
          <w:szCs w:val="24"/>
        </w:rPr>
        <w:t>中小企业声明函（货物）</w:t>
      </w:r>
    </w:p>
    <w:p w:rsidR="00DF33A7" w:rsidRDefault="00607BE2" w:rsidP="007A1812">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DF33A7" w:rsidRDefault="00607BE2" w:rsidP="007A1812">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DF33A7" w:rsidRDefault="00607BE2" w:rsidP="007A1812">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DF33A7" w:rsidRDefault="00607BE2" w:rsidP="007A1812">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DF33A7" w:rsidRDefault="00607BE2">
      <w:pPr>
        <w:autoSpaceDE w:val="0"/>
        <w:autoSpaceDN w:val="0"/>
        <w:spacing w:line="500" w:lineRule="exact"/>
        <w:ind w:left="641"/>
        <w:jc w:val="left"/>
        <w:rPr>
          <w:sz w:val="24"/>
          <w:szCs w:val="24"/>
        </w:rPr>
      </w:pPr>
      <w:r>
        <w:rPr>
          <w:sz w:val="24"/>
          <w:szCs w:val="24"/>
        </w:rPr>
        <w:t>……</w:t>
      </w:r>
    </w:p>
    <w:p w:rsidR="00DF33A7" w:rsidRDefault="00607BE2" w:rsidP="007A1812">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DF33A7" w:rsidRDefault="00607BE2" w:rsidP="007A1812">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DF33A7" w:rsidRDefault="00607BE2">
      <w:pPr>
        <w:autoSpaceDE w:val="0"/>
        <w:autoSpaceDN w:val="0"/>
        <w:spacing w:line="500" w:lineRule="exact"/>
        <w:ind w:left="3840"/>
        <w:jc w:val="left"/>
        <w:rPr>
          <w:sz w:val="24"/>
          <w:szCs w:val="24"/>
        </w:rPr>
      </w:pPr>
      <w:r>
        <w:rPr>
          <w:sz w:val="24"/>
          <w:szCs w:val="24"/>
        </w:rPr>
        <w:t>投标人名称：</w:t>
      </w:r>
    </w:p>
    <w:p w:rsidR="00DF33A7" w:rsidRDefault="00607BE2">
      <w:pPr>
        <w:autoSpaceDE w:val="0"/>
        <w:autoSpaceDN w:val="0"/>
        <w:spacing w:line="500" w:lineRule="exact"/>
        <w:ind w:left="3840"/>
        <w:jc w:val="left"/>
        <w:rPr>
          <w:b/>
          <w:sz w:val="24"/>
          <w:szCs w:val="24"/>
        </w:rPr>
      </w:pPr>
      <w:r>
        <w:rPr>
          <w:sz w:val="24"/>
          <w:szCs w:val="24"/>
        </w:rPr>
        <w:t>日期：</w:t>
      </w:r>
    </w:p>
    <w:p w:rsidR="00DF33A7" w:rsidRDefault="00607BE2">
      <w:pPr>
        <w:spacing w:line="360" w:lineRule="auto"/>
        <w:ind w:right="84" w:firstLineChars="100" w:firstLine="224"/>
        <w:rPr>
          <w:b/>
          <w:sz w:val="24"/>
          <w:szCs w:val="24"/>
        </w:rPr>
      </w:pPr>
      <w:r>
        <w:rPr>
          <w:b/>
          <w:sz w:val="24"/>
          <w:szCs w:val="24"/>
        </w:rPr>
        <w:t>注：</w:t>
      </w:r>
    </w:p>
    <w:p w:rsidR="00DF33A7" w:rsidRDefault="00607BE2">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DF33A7" w:rsidRDefault="00607BE2">
      <w:pPr>
        <w:spacing w:line="360" w:lineRule="auto"/>
        <w:ind w:right="84" w:firstLineChars="100" w:firstLine="224"/>
        <w:rPr>
          <w:b/>
          <w:sz w:val="24"/>
          <w:szCs w:val="24"/>
        </w:rPr>
      </w:pPr>
      <w:r>
        <w:rPr>
          <w:b/>
          <w:sz w:val="24"/>
          <w:szCs w:val="24"/>
        </w:rPr>
        <w:lastRenderedPageBreak/>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DF33A7" w:rsidRDefault="00607BE2">
      <w:pPr>
        <w:spacing w:line="360" w:lineRule="auto"/>
        <w:ind w:right="84" w:firstLineChars="100" w:firstLine="224"/>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DF33A7" w:rsidRDefault="00607BE2">
      <w:pPr>
        <w:widowControl/>
        <w:jc w:val="left"/>
        <w:rPr>
          <w:color w:val="FF0000"/>
          <w:sz w:val="24"/>
          <w:szCs w:val="21"/>
        </w:rPr>
      </w:pPr>
      <w:r>
        <w:rPr>
          <w:color w:val="FF0000"/>
          <w:sz w:val="24"/>
          <w:szCs w:val="21"/>
        </w:rPr>
        <w:br w:type="page"/>
      </w:r>
    </w:p>
    <w:p w:rsidR="00DF33A7" w:rsidRDefault="00DF33A7">
      <w:pPr>
        <w:widowControl/>
        <w:jc w:val="left"/>
        <w:rPr>
          <w:color w:val="FF0000"/>
          <w:sz w:val="24"/>
          <w:szCs w:val="21"/>
        </w:rPr>
      </w:pPr>
    </w:p>
    <w:p w:rsidR="00DF33A7" w:rsidRDefault="00607BE2">
      <w:pPr>
        <w:autoSpaceDN w:val="0"/>
        <w:spacing w:line="360" w:lineRule="auto"/>
        <w:jc w:val="left"/>
        <w:rPr>
          <w:b/>
          <w:bCs/>
          <w:sz w:val="24"/>
        </w:rPr>
      </w:pPr>
      <w:r>
        <w:rPr>
          <w:rFonts w:hint="eastAsia"/>
          <w:b/>
          <w:kern w:val="0"/>
          <w:sz w:val="24"/>
          <w:szCs w:val="21"/>
        </w:rPr>
        <w:t>若不是残疾人福利性单位，投标文件中可不提供此声明函</w:t>
      </w:r>
    </w:p>
    <w:p w:rsidR="00DF33A7" w:rsidRDefault="00DF33A7">
      <w:pPr>
        <w:autoSpaceDN w:val="0"/>
        <w:spacing w:line="360" w:lineRule="auto"/>
        <w:jc w:val="center"/>
        <w:rPr>
          <w:b/>
          <w:bCs/>
          <w:sz w:val="24"/>
        </w:rPr>
      </w:pPr>
    </w:p>
    <w:p w:rsidR="00DF33A7" w:rsidRDefault="00607BE2">
      <w:pPr>
        <w:snapToGrid w:val="0"/>
        <w:spacing w:line="360" w:lineRule="auto"/>
        <w:jc w:val="center"/>
        <w:rPr>
          <w:b/>
          <w:bCs/>
          <w:sz w:val="24"/>
        </w:rPr>
      </w:pPr>
      <w:r>
        <w:rPr>
          <w:rFonts w:hint="eastAsia"/>
          <w:b/>
          <w:bCs/>
          <w:sz w:val="24"/>
        </w:rPr>
        <w:t>残疾人福利性单位声明函</w:t>
      </w:r>
    </w:p>
    <w:p w:rsidR="00DF33A7" w:rsidRDefault="00DF33A7">
      <w:pPr>
        <w:snapToGrid w:val="0"/>
        <w:spacing w:line="360" w:lineRule="auto"/>
        <w:ind w:firstLineChars="200" w:firstLine="448"/>
        <w:jc w:val="left"/>
        <w:rPr>
          <w:b/>
          <w:bCs/>
          <w:sz w:val="24"/>
        </w:rPr>
      </w:pPr>
    </w:p>
    <w:p w:rsidR="00DF33A7" w:rsidRDefault="00607BE2" w:rsidP="007A1812">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DF33A7" w:rsidRDefault="00607BE2" w:rsidP="007A1812">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DF33A7" w:rsidRDefault="00DF33A7" w:rsidP="007A1812">
      <w:pPr>
        <w:snapToGrid w:val="0"/>
        <w:spacing w:line="360" w:lineRule="auto"/>
        <w:ind w:firstLineChars="200" w:firstLine="446"/>
        <w:jc w:val="left"/>
        <w:rPr>
          <w:bCs/>
          <w:sz w:val="24"/>
        </w:rPr>
      </w:pPr>
    </w:p>
    <w:p w:rsidR="00DF33A7" w:rsidRDefault="00DF33A7" w:rsidP="007A1812">
      <w:pPr>
        <w:snapToGrid w:val="0"/>
        <w:spacing w:line="360" w:lineRule="auto"/>
        <w:ind w:firstLineChars="200" w:firstLine="446"/>
        <w:jc w:val="left"/>
        <w:rPr>
          <w:bCs/>
          <w:sz w:val="24"/>
        </w:rPr>
      </w:pPr>
    </w:p>
    <w:p w:rsidR="00DF33A7" w:rsidRDefault="00607BE2" w:rsidP="007A1812">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DF33A7" w:rsidRDefault="00DF33A7" w:rsidP="007A1812">
      <w:pPr>
        <w:snapToGrid w:val="0"/>
        <w:spacing w:line="360" w:lineRule="auto"/>
        <w:ind w:firstLineChars="200" w:firstLine="446"/>
        <w:jc w:val="left"/>
        <w:rPr>
          <w:bCs/>
          <w:sz w:val="24"/>
        </w:rPr>
      </w:pPr>
    </w:p>
    <w:p w:rsidR="00DF33A7" w:rsidRDefault="00607BE2" w:rsidP="007A1812">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DF33A7" w:rsidRDefault="00DF33A7" w:rsidP="007A1812">
      <w:pPr>
        <w:snapToGrid w:val="0"/>
        <w:spacing w:line="360" w:lineRule="auto"/>
        <w:ind w:firstLineChars="200" w:firstLine="446"/>
        <w:jc w:val="left"/>
        <w:rPr>
          <w:sz w:val="24"/>
          <w:szCs w:val="21"/>
        </w:rPr>
      </w:pPr>
    </w:p>
    <w:p w:rsidR="00DF33A7" w:rsidRDefault="00607BE2" w:rsidP="007A1812">
      <w:pPr>
        <w:snapToGrid w:val="0"/>
        <w:spacing w:line="360" w:lineRule="auto"/>
        <w:ind w:firstLineChars="200" w:firstLine="446"/>
        <w:rPr>
          <w:sz w:val="24"/>
          <w:szCs w:val="21"/>
        </w:rPr>
      </w:pPr>
      <w:r>
        <w:rPr>
          <w:sz w:val="24"/>
          <w:szCs w:val="21"/>
        </w:rPr>
        <w:t>注：</w:t>
      </w:r>
    </w:p>
    <w:p w:rsidR="00DF33A7" w:rsidRDefault="00607BE2">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DF33A7" w:rsidRDefault="00607BE2">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DF33A7" w:rsidRDefault="00DF33A7" w:rsidP="007A1812">
      <w:pPr>
        <w:snapToGrid w:val="0"/>
        <w:spacing w:line="360" w:lineRule="auto"/>
        <w:ind w:firstLineChars="200" w:firstLine="446"/>
        <w:rPr>
          <w:sz w:val="24"/>
          <w:szCs w:val="21"/>
        </w:rPr>
      </w:pPr>
    </w:p>
    <w:p w:rsidR="00DF33A7" w:rsidRDefault="00DF33A7" w:rsidP="007A1812">
      <w:pPr>
        <w:snapToGrid w:val="0"/>
        <w:spacing w:line="360" w:lineRule="auto"/>
        <w:ind w:firstLineChars="200" w:firstLine="446"/>
        <w:rPr>
          <w:color w:val="FF0000"/>
          <w:sz w:val="24"/>
          <w:szCs w:val="21"/>
        </w:rPr>
      </w:pPr>
    </w:p>
    <w:p w:rsidR="00DF33A7" w:rsidRDefault="00DF33A7">
      <w:pPr>
        <w:snapToGrid w:val="0"/>
        <w:spacing w:line="360" w:lineRule="auto"/>
        <w:rPr>
          <w:color w:val="FF0000"/>
          <w:sz w:val="24"/>
          <w:szCs w:val="21"/>
        </w:rPr>
      </w:pPr>
    </w:p>
    <w:p w:rsidR="00DF33A7" w:rsidRDefault="00607BE2">
      <w:pPr>
        <w:widowControl/>
        <w:jc w:val="left"/>
        <w:rPr>
          <w:sz w:val="24"/>
        </w:rPr>
      </w:pPr>
      <w:r>
        <w:rPr>
          <w:sz w:val="24"/>
        </w:rPr>
        <w:br w:type="page"/>
      </w:r>
    </w:p>
    <w:p w:rsidR="00DF33A7" w:rsidRDefault="00607BE2">
      <w:pPr>
        <w:autoSpaceDN w:val="0"/>
        <w:spacing w:line="360" w:lineRule="auto"/>
        <w:rPr>
          <w:b/>
          <w:bCs/>
          <w:sz w:val="24"/>
        </w:rPr>
      </w:pPr>
      <w:r>
        <w:rPr>
          <w:rFonts w:hint="eastAsia"/>
          <w:b/>
          <w:bCs/>
          <w:sz w:val="24"/>
        </w:rPr>
        <w:lastRenderedPageBreak/>
        <w:t>附件</w:t>
      </w:r>
      <w:r>
        <w:rPr>
          <w:rFonts w:hint="eastAsia"/>
          <w:b/>
          <w:bCs/>
          <w:sz w:val="24"/>
        </w:rPr>
        <w:t>13</w:t>
      </w:r>
    </w:p>
    <w:p w:rsidR="00DF33A7" w:rsidRDefault="00607BE2">
      <w:pPr>
        <w:autoSpaceDN w:val="0"/>
        <w:spacing w:line="360" w:lineRule="auto"/>
        <w:jc w:val="center"/>
        <w:rPr>
          <w:b/>
          <w:bCs/>
          <w:sz w:val="24"/>
        </w:rPr>
      </w:pPr>
      <w:r>
        <w:rPr>
          <w:b/>
          <w:bCs/>
          <w:sz w:val="24"/>
        </w:rPr>
        <w:t>投标人认为需要提供的其他资料</w:t>
      </w:r>
    </w:p>
    <w:sectPr w:rsidR="00DF33A7">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C5882" w:rsidRDefault="00CC5882">
      <w:r>
        <w:separator/>
      </w:r>
    </w:p>
  </w:endnote>
  <w:endnote w:type="continuationSeparator" w:id="0">
    <w:p w:rsidR="00CC5882" w:rsidRDefault="00CC58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仿宋"/>
    <w:charset w:val="00"/>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Verdana">
    <w:panose1 w:val="020B0604030504040204"/>
    <w:charset w:val="00"/>
    <w:family w:val="swiss"/>
    <w:pitch w:val="variable"/>
    <w:sig w:usb0="A00006FF" w:usb1="4000205B" w:usb2="00000010" w:usb3="00000000" w:csb0="0000019F" w:csb1="00000000"/>
  </w:font>
  <w:font w:name="仿宋_GB2312">
    <w:altName w:val="仿宋"/>
    <w:charset w:val="86"/>
    <w:family w:val="modern"/>
    <w:pitch w:val="fixed"/>
    <w:sig w:usb0="00000001" w:usb1="080E0000" w:usb2="00000010" w:usb3="00000000" w:csb0="00040000" w:csb1="00000000"/>
  </w:font>
  <w:font w:name="方正仿宋_GBK">
    <w:altName w:val="Arial Unicode MS"/>
    <w:charset w:val="86"/>
    <w:family w:val="script"/>
    <w:pitch w:val="default"/>
    <w:sig w:usb0="00000000" w:usb1="080E0000" w:usb2="00000000" w:usb3="00000000" w:csb0="0004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7BE2" w:rsidRDefault="00607BE2">
    <w:pPr>
      <w:pStyle w:val="aa"/>
      <w:jc w:val="center"/>
    </w:pPr>
  </w:p>
  <w:p w:rsidR="00607BE2" w:rsidRDefault="00607BE2">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7BE2" w:rsidRDefault="00607BE2">
    <w:pPr>
      <w:pStyle w:val="a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sdtPr>
    <w:sdtEndPr/>
    <w:sdtContent>
      <w:p w:rsidR="00607BE2" w:rsidRDefault="00607BE2">
        <w:pPr>
          <w:pStyle w:val="aa"/>
          <w:jc w:val="center"/>
        </w:pPr>
        <w:r>
          <w:fldChar w:fldCharType="begin"/>
        </w:r>
        <w:r>
          <w:instrText>PAGE   \* MERGEFORMAT</w:instrText>
        </w:r>
        <w:r>
          <w:fldChar w:fldCharType="separate"/>
        </w:r>
        <w:r w:rsidR="00892FF8" w:rsidRPr="00892FF8">
          <w:rPr>
            <w:noProof/>
            <w:lang w:val="zh-CN"/>
          </w:rPr>
          <w:t>29</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7BE2" w:rsidRDefault="00607BE2">
    <w:pPr>
      <w:pStyle w:val="aa"/>
      <w:jc w:val="center"/>
    </w:pPr>
    <w:r>
      <w:rPr>
        <w:b/>
      </w:rPr>
      <w:fldChar w:fldCharType="begin"/>
    </w:r>
    <w:r>
      <w:rPr>
        <w:b/>
      </w:rPr>
      <w:instrText>PAGE  \* Arabic  \* MERGEFORMAT</w:instrText>
    </w:r>
    <w:r>
      <w:rPr>
        <w:b/>
      </w:rPr>
      <w:fldChar w:fldCharType="separate"/>
    </w:r>
    <w:r w:rsidR="00B16367" w:rsidRPr="00B16367">
      <w:rPr>
        <w:b/>
        <w:noProof/>
        <w:lang w:val="zh-CN"/>
      </w:rPr>
      <w:t>88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C5882" w:rsidRDefault="00CC5882">
      <w:r>
        <w:separator/>
      </w:r>
    </w:p>
  </w:footnote>
  <w:footnote w:type="continuationSeparator" w:id="0">
    <w:p w:rsidR="00CC5882" w:rsidRDefault="00CC588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7BE2" w:rsidRDefault="00607BE2">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316C858"/>
    <w:multiLevelType w:val="singleLevel"/>
    <w:tmpl w:val="8316C858"/>
    <w:lvl w:ilvl="0">
      <w:start w:val="2"/>
      <w:numFmt w:val="decimal"/>
      <w:suff w:val="nothing"/>
      <w:lvlText w:val="%1、"/>
      <w:lvlJc w:val="left"/>
    </w:lvl>
  </w:abstractNum>
  <w:abstractNum w:abstractNumId="1">
    <w:nsid w:val="BF6BC116"/>
    <w:multiLevelType w:val="singleLevel"/>
    <w:tmpl w:val="BF6BC116"/>
    <w:lvl w:ilvl="0">
      <w:start w:val="16"/>
      <w:numFmt w:val="decimal"/>
      <w:suff w:val="space"/>
      <w:lvlText w:val="%1."/>
      <w:lvlJc w:val="left"/>
      <w:pPr>
        <w:ind w:left="0" w:firstLine="0"/>
      </w:p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DDECD3BC"/>
    <w:multiLevelType w:val="singleLevel"/>
    <w:tmpl w:val="DDECD3BC"/>
    <w:lvl w:ilvl="0">
      <w:start w:val="6"/>
      <w:numFmt w:val="decimal"/>
      <w:suff w:val="space"/>
      <w:lvlText w:val="%1."/>
      <w:lvlJc w:val="left"/>
      <w:pPr>
        <w:ind w:left="0" w:firstLine="0"/>
      </w:pPr>
    </w:lvl>
  </w:abstractNum>
  <w:abstractNum w:abstractNumId="4">
    <w:nsid w:val="DE759F4B"/>
    <w:multiLevelType w:val="singleLevel"/>
    <w:tmpl w:val="DE759F4B"/>
    <w:lvl w:ilvl="0">
      <w:start w:val="2"/>
      <w:numFmt w:val="decimal"/>
      <w:suff w:val="space"/>
      <w:lvlText w:val="%1."/>
      <w:lvlJc w:val="left"/>
      <w:pPr>
        <w:ind w:left="0" w:firstLine="0"/>
      </w:pPr>
    </w:lvl>
  </w:abstractNum>
  <w:abstractNum w:abstractNumId="5">
    <w:nsid w:val="DEABE1DB"/>
    <w:multiLevelType w:val="singleLevel"/>
    <w:tmpl w:val="DEABE1DB"/>
    <w:lvl w:ilvl="0">
      <w:start w:val="23"/>
      <w:numFmt w:val="decimal"/>
      <w:suff w:val="space"/>
      <w:lvlText w:val="%1."/>
      <w:lvlJc w:val="left"/>
      <w:pPr>
        <w:ind w:left="0" w:firstLine="0"/>
      </w:pPr>
    </w:lvl>
  </w:abstractNum>
  <w:abstractNum w:abstractNumId="6">
    <w:nsid w:val="FFEFC674"/>
    <w:multiLevelType w:val="singleLevel"/>
    <w:tmpl w:val="FFEFC674"/>
    <w:lvl w:ilvl="0">
      <w:start w:val="1"/>
      <w:numFmt w:val="decimal"/>
      <w:suff w:val="nothing"/>
      <w:lvlText w:val="（%1）"/>
      <w:lvlJc w:val="left"/>
      <w:pPr>
        <w:ind w:left="0" w:firstLine="0"/>
      </w:pPr>
    </w:lvl>
  </w:abstractNum>
  <w:abstractNum w:abstractNumId="7">
    <w:nsid w:val="7A0F6431"/>
    <w:multiLevelType w:val="singleLevel"/>
    <w:tmpl w:val="7A0F6431"/>
    <w:lvl w:ilvl="0">
      <w:start w:val="1"/>
      <w:numFmt w:val="decimal"/>
      <w:suff w:val="space"/>
      <w:lvlText w:val="%1."/>
      <w:lvlJc w:val="left"/>
      <w:pPr>
        <w:ind w:left="0" w:firstLine="0"/>
      </w:pPr>
    </w:lvl>
  </w:abstractNum>
  <w:num w:numId="1">
    <w:abstractNumId w:val="0"/>
  </w:num>
  <w:num w:numId="2">
    <w:abstractNumId w:val="7"/>
    <w:lvlOverride w:ilvl="0">
      <w:startOverride w:val="1"/>
    </w:lvlOverride>
  </w:num>
  <w:num w:numId="3">
    <w:abstractNumId w:val="2"/>
    <w:lvlOverride w:ilvl="0">
      <w:startOverride w:val="1"/>
    </w:lvlOverride>
  </w:num>
  <w:num w:numId="4">
    <w:abstractNumId w:val="6"/>
    <w:lvlOverride w:ilvl="0">
      <w:startOverride w:val="1"/>
    </w:lvlOverride>
  </w:num>
  <w:num w:numId="5">
    <w:abstractNumId w:val="4"/>
    <w:lvlOverride w:ilvl="0">
      <w:startOverride w:val="2"/>
    </w:lvlOverride>
  </w:num>
  <w:num w:numId="6">
    <w:abstractNumId w:val="3"/>
    <w:lvlOverride w:ilvl="0">
      <w:startOverride w:val="6"/>
    </w:lvlOverride>
  </w:num>
  <w:num w:numId="7">
    <w:abstractNumId w:val="1"/>
    <w:lvlOverride w:ilvl="0">
      <w:startOverride w:val="16"/>
    </w:lvlOverride>
  </w:num>
  <w:num w:numId="8">
    <w:abstractNumId w:val="5"/>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AwZTY1YzY0OTA5NzZhY2E1NWVhNDhmY2ZkMzc1MjAifQ=="/>
  </w:docVars>
  <w:rsids>
    <w:rsidRoot w:val="00325832"/>
    <w:rsid w:val="00000D09"/>
    <w:rsid w:val="00001FD1"/>
    <w:rsid w:val="0000234A"/>
    <w:rsid w:val="000035E2"/>
    <w:rsid w:val="00010DCF"/>
    <w:rsid w:val="00011B73"/>
    <w:rsid w:val="00013068"/>
    <w:rsid w:val="00013701"/>
    <w:rsid w:val="00013D27"/>
    <w:rsid w:val="00014723"/>
    <w:rsid w:val="00015B8A"/>
    <w:rsid w:val="0001661C"/>
    <w:rsid w:val="0001690D"/>
    <w:rsid w:val="00017C2D"/>
    <w:rsid w:val="00020A5D"/>
    <w:rsid w:val="00021AE1"/>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958"/>
    <w:rsid w:val="00086EBE"/>
    <w:rsid w:val="00092400"/>
    <w:rsid w:val="00092878"/>
    <w:rsid w:val="000949F5"/>
    <w:rsid w:val="000A0277"/>
    <w:rsid w:val="000A0B12"/>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31F2"/>
    <w:rsid w:val="00103395"/>
    <w:rsid w:val="00104096"/>
    <w:rsid w:val="00104EFC"/>
    <w:rsid w:val="0010588B"/>
    <w:rsid w:val="00106774"/>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4124"/>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4B5"/>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0A3"/>
    <w:rsid w:val="001F0F4F"/>
    <w:rsid w:val="001F2B50"/>
    <w:rsid w:val="001F3072"/>
    <w:rsid w:val="001F345B"/>
    <w:rsid w:val="001F46DE"/>
    <w:rsid w:val="001F4818"/>
    <w:rsid w:val="001F65EF"/>
    <w:rsid w:val="00201BE2"/>
    <w:rsid w:val="002027E3"/>
    <w:rsid w:val="002029C5"/>
    <w:rsid w:val="00203838"/>
    <w:rsid w:val="002038C6"/>
    <w:rsid w:val="00204D75"/>
    <w:rsid w:val="00205B3A"/>
    <w:rsid w:val="00210806"/>
    <w:rsid w:val="00210D0A"/>
    <w:rsid w:val="002113A2"/>
    <w:rsid w:val="0021146E"/>
    <w:rsid w:val="00212E26"/>
    <w:rsid w:val="00212FB4"/>
    <w:rsid w:val="00214C71"/>
    <w:rsid w:val="00214D65"/>
    <w:rsid w:val="00214DB1"/>
    <w:rsid w:val="00215D4A"/>
    <w:rsid w:val="0021638D"/>
    <w:rsid w:val="00216454"/>
    <w:rsid w:val="00217746"/>
    <w:rsid w:val="00217908"/>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0B0"/>
    <w:rsid w:val="00244482"/>
    <w:rsid w:val="0024457A"/>
    <w:rsid w:val="00244BFD"/>
    <w:rsid w:val="00245078"/>
    <w:rsid w:val="0024790F"/>
    <w:rsid w:val="00247B85"/>
    <w:rsid w:val="00250BA5"/>
    <w:rsid w:val="00251ED7"/>
    <w:rsid w:val="0025218F"/>
    <w:rsid w:val="00253B49"/>
    <w:rsid w:val="00253C4F"/>
    <w:rsid w:val="002550E5"/>
    <w:rsid w:val="00256B64"/>
    <w:rsid w:val="00257AED"/>
    <w:rsid w:val="00257E6C"/>
    <w:rsid w:val="002619E6"/>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3925"/>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982"/>
    <w:rsid w:val="002A4B3C"/>
    <w:rsid w:val="002B25C6"/>
    <w:rsid w:val="002B260D"/>
    <w:rsid w:val="002B3BB4"/>
    <w:rsid w:val="002B4162"/>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AC3"/>
    <w:rsid w:val="00322EA4"/>
    <w:rsid w:val="00323692"/>
    <w:rsid w:val="00323DEE"/>
    <w:rsid w:val="00324B41"/>
    <w:rsid w:val="0032567E"/>
    <w:rsid w:val="00325832"/>
    <w:rsid w:val="003265E2"/>
    <w:rsid w:val="00330378"/>
    <w:rsid w:val="00333713"/>
    <w:rsid w:val="003337F2"/>
    <w:rsid w:val="00333A1D"/>
    <w:rsid w:val="0033563C"/>
    <w:rsid w:val="00335A65"/>
    <w:rsid w:val="00340A76"/>
    <w:rsid w:val="00340C49"/>
    <w:rsid w:val="0034183E"/>
    <w:rsid w:val="00343849"/>
    <w:rsid w:val="003464A9"/>
    <w:rsid w:val="003505E3"/>
    <w:rsid w:val="00350875"/>
    <w:rsid w:val="0035257E"/>
    <w:rsid w:val="003535D6"/>
    <w:rsid w:val="0035599B"/>
    <w:rsid w:val="00355EEA"/>
    <w:rsid w:val="003562E3"/>
    <w:rsid w:val="003611AB"/>
    <w:rsid w:val="00361368"/>
    <w:rsid w:val="003617FD"/>
    <w:rsid w:val="003637C0"/>
    <w:rsid w:val="00363BA4"/>
    <w:rsid w:val="00363D42"/>
    <w:rsid w:val="00363F2E"/>
    <w:rsid w:val="00364265"/>
    <w:rsid w:val="003649A4"/>
    <w:rsid w:val="003653D5"/>
    <w:rsid w:val="003663EE"/>
    <w:rsid w:val="00366C53"/>
    <w:rsid w:val="003672D3"/>
    <w:rsid w:val="0037085F"/>
    <w:rsid w:val="00374788"/>
    <w:rsid w:val="00374D2C"/>
    <w:rsid w:val="003771BC"/>
    <w:rsid w:val="00377736"/>
    <w:rsid w:val="00377781"/>
    <w:rsid w:val="00377EF3"/>
    <w:rsid w:val="00380538"/>
    <w:rsid w:val="00380593"/>
    <w:rsid w:val="003813A0"/>
    <w:rsid w:val="00382764"/>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0F1A"/>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349"/>
    <w:rsid w:val="00411416"/>
    <w:rsid w:val="00412894"/>
    <w:rsid w:val="00413782"/>
    <w:rsid w:val="004153D6"/>
    <w:rsid w:val="00415C49"/>
    <w:rsid w:val="00415D1E"/>
    <w:rsid w:val="00415D39"/>
    <w:rsid w:val="00416AFE"/>
    <w:rsid w:val="0041737D"/>
    <w:rsid w:val="004176FC"/>
    <w:rsid w:val="00417F8F"/>
    <w:rsid w:val="00420833"/>
    <w:rsid w:val="00421357"/>
    <w:rsid w:val="00423295"/>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2AB0"/>
    <w:rsid w:val="00443C74"/>
    <w:rsid w:val="00445313"/>
    <w:rsid w:val="0044557C"/>
    <w:rsid w:val="0044754E"/>
    <w:rsid w:val="00450B08"/>
    <w:rsid w:val="00454096"/>
    <w:rsid w:val="0045480C"/>
    <w:rsid w:val="004555B8"/>
    <w:rsid w:val="00455706"/>
    <w:rsid w:val="004559D5"/>
    <w:rsid w:val="00455B91"/>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19EE"/>
    <w:rsid w:val="0049462C"/>
    <w:rsid w:val="00494789"/>
    <w:rsid w:val="00494D62"/>
    <w:rsid w:val="00495B68"/>
    <w:rsid w:val="00495ECD"/>
    <w:rsid w:val="004A01AF"/>
    <w:rsid w:val="004A0DFD"/>
    <w:rsid w:val="004A0F57"/>
    <w:rsid w:val="004A12F2"/>
    <w:rsid w:val="004A155E"/>
    <w:rsid w:val="004A1CA3"/>
    <w:rsid w:val="004A2375"/>
    <w:rsid w:val="004A2BCE"/>
    <w:rsid w:val="004A30DC"/>
    <w:rsid w:val="004A3709"/>
    <w:rsid w:val="004A3B65"/>
    <w:rsid w:val="004A41F0"/>
    <w:rsid w:val="004A4E98"/>
    <w:rsid w:val="004A5D14"/>
    <w:rsid w:val="004A6A8F"/>
    <w:rsid w:val="004A7516"/>
    <w:rsid w:val="004A7E10"/>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D680C"/>
    <w:rsid w:val="004E0288"/>
    <w:rsid w:val="004E0B40"/>
    <w:rsid w:val="004E1D5C"/>
    <w:rsid w:val="004E1DEA"/>
    <w:rsid w:val="004E3E34"/>
    <w:rsid w:val="004E5EC8"/>
    <w:rsid w:val="004E66AE"/>
    <w:rsid w:val="004F0F90"/>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20BE"/>
    <w:rsid w:val="005532B0"/>
    <w:rsid w:val="00553774"/>
    <w:rsid w:val="0055687C"/>
    <w:rsid w:val="0055739D"/>
    <w:rsid w:val="0056011E"/>
    <w:rsid w:val="00562BE9"/>
    <w:rsid w:val="0056302E"/>
    <w:rsid w:val="00563510"/>
    <w:rsid w:val="0056351D"/>
    <w:rsid w:val="00563848"/>
    <w:rsid w:val="0056402A"/>
    <w:rsid w:val="00565610"/>
    <w:rsid w:val="00566432"/>
    <w:rsid w:val="0057120E"/>
    <w:rsid w:val="00572118"/>
    <w:rsid w:val="00572E0A"/>
    <w:rsid w:val="005737C6"/>
    <w:rsid w:val="00573BE0"/>
    <w:rsid w:val="0057644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3EE1"/>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0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07BE2"/>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2030"/>
    <w:rsid w:val="0063365F"/>
    <w:rsid w:val="00633921"/>
    <w:rsid w:val="00634901"/>
    <w:rsid w:val="00634D00"/>
    <w:rsid w:val="00635DAE"/>
    <w:rsid w:val="006362D6"/>
    <w:rsid w:val="00636D1B"/>
    <w:rsid w:val="00637DFA"/>
    <w:rsid w:val="00637E05"/>
    <w:rsid w:val="0064107F"/>
    <w:rsid w:val="00641801"/>
    <w:rsid w:val="00643E5E"/>
    <w:rsid w:val="00644F7C"/>
    <w:rsid w:val="00645565"/>
    <w:rsid w:val="0064566A"/>
    <w:rsid w:val="006478CA"/>
    <w:rsid w:val="00647A72"/>
    <w:rsid w:val="0065048B"/>
    <w:rsid w:val="00651141"/>
    <w:rsid w:val="00655B4C"/>
    <w:rsid w:val="006600AF"/>
    <w:rsid w:val="00660441"/>
    <w:rsid w:val="0066122B"/>
    <w:rsid w:val="0066232D"/>
    <w:rsid w:val="006624A4"/>
    <w:rsid w:val="006632A6"/>
    <w:rsid w:val="00663FEC"/>
    <w:rsid w:val="00665F3D"/>
    <w:rsid w:val="00670BE5"/>
    <w:rsid w:val="00673278"/>
    <w:rsid w:val="006740FD"/>
    <w:rsid w:val="006741E5"/>
    <w:rsid w:val="00674887"/>
    <w:rsid w:val="00676812"/>
    <w:rsid w:val="006802EF"/>
    <w:rsid w:val="00681C7D"/>
    <w:rsid w:val="006827FE"/>
    <w:rsid w:val="006840D1"/>
    <w:rsid w:val="00686B1F"/>
    <w:rsid w:val="00686E91"/>
    <w:rsid w:val="00687E9B"/>
    <w:rsid w:val="0069083B"/>
    <w:rsid w:val="0069365E"/>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1BD5"/>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456B"/>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386F"/>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97D00"/>
    <w:rsid w:val="007A02AD"/>
    <w:rsid w:val="007A0BCD"/>
    <w:rsid w:val="007A1812"/>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4436"/>
    <w:rsid w:val="007C52CF"/>
    <w:rsid w:val="007C6614"/>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7C3"/>
    <w:rsid w:val="00814C9A"/>
    <w:rsid w:val="008150C7"/>
    <w:rsid w:val="00815C92"/>
    <w:rsid w:val="00815E04"/>
    <w:rsid w:val="00816F2D"/>
    <w:rsid w:val="00817246"/>
    <w:rsid w:val="00817270"/>
    <w:rsid w:val="00817312"/>
    <w:rsid w:val="00822293"/>
    <w:rsid w:val="0082480E"/>
    <w:rsid w:val="008252B9"/>
    <w:rsid w:val="00826E56"/>
    <w:rsid w:val="00830330"/>
    <w:rsid w:val="00830450"/>
    <w:rsid w:val="0083054F"/>
    <w:rsid w:val="0083266E"/>
    <w:rsid w:val="00837228"/>
    <w:rsid w:val="00837A4F"/>
    <w:rsid w:val="0084084A"/>
    <w:rsid w:val="008420AA"/>
    <w:rsid w:val="00842E87"/>
    <w:rsid w:val="0084356C"/>
    <w:rsid w:val="00844773"/>
    <w:rsid w:val="008457E1"/>
    <w:rsid w:val="0084681D"/>
    <w:rsid w:val="008506B2"/>
    <w:rsid w:val="00851179"/>
    <w:rsid w:val="00852DB4"/>
    <w:rsid w:val="00852EBB"/>
    <w:rsid w:val="008536E0"/>
    <w:rsid w:val="0085585F"/>
    <w:rsid w:val="00855A31"/>
    <w:rsid w:val="00855DCE"/>
    <w:rsid w:val="00855FFB"/>
    <w:rsid w:val="00860BBB"/>
    <w:rsid w:val="008624CB"/>
    <w:rsid w:val="0086454E"/>
    <w:rsid w:val="00864D86"/>
    <w:rsid w:val="00865FC1"/>
    <w:rsid w:val="008662C0"/>
    <w:rsid w:val="0086630A"/>
    <w:rsid w:val="008736D0"/>
    <w:rsid w:val="008739C3"/>
    <w:rsid w:val="00874016"/>
    <w:rsid w:val="0087401C"/>
    <w:rsid w:val="008740A1"/>
    <w:rsid w:val="0087431D"/>
    <w:rsid w:val="00877C12"/>
    <w:rsid w:val="00883479"/>
    <w:rsid w:val="00884383"/>
    <w:rsid w:val="00885DD4"/>
    <w:rsid w:val="00886809"/>
    <w:rsid w:val="0088750D"/>
    <w:rsid w:val="008876CD"/>
    <w:rsid w:val="008879C5"/>
    <w:rsid w:val="00890051"/>
    <w:rsid w:val="008916A3"/>
    <w:rsid w:val="008918B8"/>
    <w:rsid w:val="00891CF2"/>
    <w:rsid w:val="008921AF"/>
    <w:rsid w:val="00892FF8"/>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C6B66"/>
    <w:rsid w:val="008D0BCC"/>
    <w:rsid w:val="008D1F47"/>
    <w:rsid w:val="008D4267"/>
    <w:rsid w:val="008D4422"/>
    <w:rsid w:val="008D4553"/>
    <w:rsid w:val="008D510D"/>
    <w:rsid w:val="008D640B"/>
    <w:rsid w:val="008D7E22"/>
    <w:rsid w:val="008E0738"/>
    <w:rsid w:val="008E3C04"/>
    <w:rsid w:val="008E48E6"/>
    <w:rsid w:val="008E56E2"/>
    <w:rsid w:val="008E5938"/>
    <w:rsid w:val="008F1453"/>
    <w:rsid w:val="008F2399"/>
    <w:rsid w:val="008F35A8"/>
    <w:rsid w:val="008F4750"/>
    <w:rsid w:val="008F4858"/>
    <w:rsid w:val="009016E3"/>
    <w:rsid w:val="009041C6"/>
    <w:rsid w:val="00905040"/>
    <w:rsid w:val="00910B00"/>
    <w:rsid w:val="00910C98"/>
    <w:rsid w:val="0091242F"/>
    <w:rsid w:val="00913750"/>
    <w:rsid w:val="00913F09"/>
    <w:rsid w:val="00914781"/>
    <w:rsid w:val="00915114"/>
    <w:rsid w:val="00917496"/>
    <w:rsid w:val="009178BD"/>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0C8"/>
    <w:rsid w:val="009345DB"/>
    <w:rsid w:val="00934CCA"/>
    <w:rsid w:val="0093630E"/>
    <w:rsid w:val="00936E99"/>
    <w:rsid w:val="00941302"/>
    <w:rsid w:val="009424DA"/>
    <w:rsid w:val="0094325F"/>
    <w:rsid w:val="0094329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140E"/>
    <w:rsid w:val="009824D6"/>
    <w:rsid w:val="009829B0"/>
    <w:rsid w:val="009843DE"/>
    <w:rsid w:val="00990618"/>
    <w:rsid w:val="00991934"/>
    <w:rsid w:val="00995B20"/>
    <w:rsid w:val="0099688A"/>
    <w:rsid w:val="009968C5"/>
    <w:rsid w:val="00996C19"/>
    <w:rsid w:val="00997556"/>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535F"/>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1624"/>
    <w:rsid w:val="009E2558"/>
    <w:rsid w:val="009E3B6B"/>
    <w:rsid w:val="009E4458"/>
    <w:rsid w:val="009E44DC"/>
    <w:rsid w:val="009E4938"/>
    <w:rsid w:val="009E4E79"/>
    <w:rsid w:val="009E5110"/>
    <w:rsid w:val="009E7D35"/>
    <w:rsid w:val="009F0CFC"/>
    <w:rsid w:val="009F2269"/>
    <w:rsid w:val="009F327B"/>
    <w:rsid w:val="009F43D0"/>
    <w:rsid w:val="009F598A"/>
    <w:rsid w:val="009F7345"/>
    <w:rsid w:val="00A002FE"/>
    <w:rsid w:val="00A0094F"/>
    <w:rsid w:val="00A010CA"/>
    <w:rsid w:val="00A02228"/>
    <w:rsid w:val="00A03C90"/>
    <w:rsid w:val="00A03EDD"/>
    <w:rsid w:val="00A04DF6"/>
    <w:rsid w:val="00A04E40"/>
    <w:rsid w:val="00A04FE8"/>
    <w:rsid w:val="00A052A5"/>
    <w:rsid w:val="00A10E86"/>
    <w:rsid w:val="00A1114F"/>
    <w:rsid w:val="00A117AA"/>
    <w:rsid w:val="00A11FFD"/>
    <w:rsid w:val="00A12C8D"/>
    <w:rsid w:val="00A16D0E"/>
    <w:rsid w:val="00A21611"/>
    <w:rsid w:val="00A216D7"/>
    <w:rsid w:val="00A218BC"/>
    <w:rsid w:val="00A22B02"/>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46EA3"/>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4C77"/>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6367"/>
    <w:rsid w:val="00B1722B"/>
    <w:rsid w:val="00B21B23"/>
    <w:rsid w:val="00B25107"/>
    <w:rsid w:val="00B257E1"/>
    <w:rsid w:val="00B32A76"/>
    <w:rsid w:val="00B32C88"/>
    <w:rsid w:val="00B33480"/>
    <w:rsid w:val="00B34008"/>
    <w:rsid w:val="00B350FF"/>
    <w:rsid w:val="00B3735C"/>
    <w:rsid w:val="00B4237D"/>
    <w:rsid w:val="00B42656"/>
    <w:rsid w:val="00B43332"/>
    <w:rsid w:val="00B443B4"/>
    <w:rsid w:val="00B44C24"/>
    <w:rsid w:val="00B452D5"/>
    <w:rsid w:val="00B45888"/>
    <w:rsid w:val="00B45B15"/>
    <w:rsid w:val="00B50E48"/>
    <w:rsid w:val="00B51D96"/>
    <w:rsid w:val="00B53A14"/>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A71E9"/>
    <w:rsid w:val="00BB21E1"/>
    <w:rsid w:val="00BB4A11"/>
    <w:rsid w:val="00BB5354"/>
    <w:rsid w:val="00BB5502"/>
    <w:rsid w:val="00BB6E05"/>
    <w:rsid w:val="00BB75F6"/>
    <w:rsid w:val="00BC10A6"/>
    <w:rsid w:val="00BC4DE2"/>
    <w:rsid w:val="00BC50CC"/>
    <w:rsid w:val="00BC5176"/>
    <w:rsid w:val="00BC6742"/>
    <w:rsid w:val="00BC695B"/>
    <w:rsid w:val="00BC7122"/>
    <w:rsid w:val="00BC74D7"/>
    <w:rsid w:val="00BC790D"/>
    <w:rsid w:val="00BC7FD0"/>
    <w:rsid w:val="00BD0EA1"/>
    <w:rsid w:val="00BD11D6"/>
    <w:rsid w:val="00BD17A4"/>
    <w:rsid w:val="00BD2F91"/>
    <w:rsid w:val="00BD4E2A"/>
    <w:rsid w:val="00BD7239"/>
    <w:rsid w:val="00BD7329"/>
    <w:rsid w:val="00BD751A"/>
    <w:rsid w:val="00BE08F9"/>
    <w:rsid w:val="00BE30EE"/>
    <w:rsid w:val="00BE4FFC"/>
    <w:rsid w:val="00BE596E"/>
    <w:rsid w:val="00BE63BC"/>
    <w:rsid w:val="00BE7DAA"/>
    <w:rsid w:val="00BF27F1"/>
    <w:rsid w:val="00BF3297"/>
    <w:rsid w:val="00BF3B42"/>
    <w:rsid w:val="00BF4065"/>
    <w:rsid w:val="00BF7162"/>
    <w:rsid w:val="00C030CD"/>
    <w:rsid w:val="00C03843"/>
    <w:rsid w:val="00C03C76"/>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07BF"/>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1809"/>
    <w:rsid w:val="00C62052"/>
    <w:rsid w:val="00C627B1"/>
    <w:rsid w:val="00C65D79"/>
    <w:rsid w:val="00C66604"/>
    <w:rsid w:val="00C67013"/>
    <w:rsid w:val="00C677B6"/>
    <w:rsid w:val="00C679E5"/>
    <w:rsid w:val="00C71A3F"/>
    <w:rsid w:val="00C720A2"/>
    <w:rsid w:val="00C7230E"/>
    <w:rsid w:val="00C75443"/>
    <w:rsid w:val="00C776F4"/>
    <w:rsid w:val="00C807DD"/>
    <w:rsid w:val="00C845EA"/>
    <w:rsid w:val="00C8474B"/>
    <w:rsid w:val="00C87BEA"/>
    <w:rsid w:val="00C9216D"/>
    <w:rsid w:val="00C9227E"/>
    <w:rsid w:val="00C95C50"/>
    <w:rsid w:val="00CA0D71"/>
    <w:rsid w:val="00CA262C"/>
    <w:rsid w:val="00CA30A3"/>
    <w:rsid w:val="00CA734F"/>
    <w:rsid w:val="00CA789D"/>
    <w:rsid w:val="00CB1696"/>
    <w:rsid w:val="00CB196B"/>
    <w:rsid w:val="00CB40AA"/>
    <w:rsid w:val="00CB4C95"/>
    <w:rsid w:val="00CC2B61"/>
    <w:rsid w:val="00CC3889"/>
    <w:rsid w:val="00CC3D49"/>
    <w:rsid w:val="00CC5882"/>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3D01"/>
    <w:rsid w:val="00CE44F8"/>
    <w:rsid w:val="00CE48BF"/>
    <w:rsid w:val="00CE5B88"/>
    <w:rsid w:val="00CE6DC6"/>
    <w:rsid w:val="00CE778D"/>
    <w:rsid w:val="00CE7C85"/>
    <w:rsid w:val="00CF19D9"/>
    <w:rsid w:val="00CF31B8"/>
    <w:rsid w:val="00CF3638"/>
    <w:rsid w:val="00CF3C78"/>
    <w:rsid w:val="00CF3D52"/>
    <w:rsid w:val="00CF4653"/>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11CA"/>
    <w:rsid w:val="00D529AD"/>
    <w:rsid w:val="00D52ECC"/>
    <w:rsid w:val="00D5488C"/>
    <w:rsid w:val="00D55003"/>
    <w:rsid w:val="00D55D73"/>
    <w:rsid w:val="00D5629E"/>
    <w:rsid w:val="00D57E7B"/>
    <w:rsid w:val="00D603EE"/>
    <w:rsid w:val="00D60EF0"/>
    <w:rsid w:val="00D616C1"/>
    <w:rsid w:val="00D61DCD"/>
    <w:rsid w:val="00D61F06"/>
    <w:rsid w:val="00D6246B"/>
    <w:rsid w:val="00D62E54"/>
    <w:rsid w:val="00D63E4B"/>
    <w:rsid w:val="00D646D7"/>
    <w:rsid w:val="00D66D43"/>
    <w:rsid w:val="00D7182E"/>
    <w:rsid w:val="00D718BE"/>
    <w:rsid w:val="00D71FC9"/>
    <w:rsid w:val="00D73247"/>
    <w:rsid w:val="00D7519F"/>
    <w:rsid w:val="00D81270"/>
    <w:rsid w:val="00D81A1B"/>
    <w:rsid w:val="00D825D1"/>
    <w:rsid w:val="00D83625"/>
    <w:rsid w:val="00D8458A"/>
    <w:rsid w:val="00D85E94"/>
    <w:rsid w:val="00D86F65"/>
    <w:rsid w:val="00D872E5"/>
    <w:rsid w:val="00D873D6"/>
    <w:rsid w:val="00D905BF"/>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0AB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D7609"/>
    <w:rsid w:val="00DE5B26"/>
    <w:rsid w:val="00DE6181"/>
    <w:rsid w:val="00DE78D0"/>
    <w:rsid w:val="00DF12BE"/>
    <w:rsid w:val="00DF1B23"/>
    <w:rsid w:val="00DF2A97"/>
    <w:rsid w:val="00DF33A7"/>
    <w:rsid w:val="00DF3C12"/>
    <w:rsid w:val="00DF67A6"/>
    <w:rsid w:val="00DF6ACD"/>
    <w:rsid w:val="00DF75B9"/>
    <w:rsid w:val="00DF76D1"/>
    <w:rsid w:val="00DF7959"/>
    <w:rsid w:val="00E00A67"/>
    <w:rsid w:val="00E03998"/>
    <w:rsid w:val="00E03E6D"/>
    <w:rsid w:val="00E0438B"/>
    <w:rsid w:val="00E06157"/>
    <w:rsid w:val="00E0651D"/>
    <w:rsid w:val="00E07B01"/>
    <w:rsid w:val="00E12A46"/>
    <w:rsid w:val="00E14A94"/>
    <w:rsid w:val="00E15D14"/>
    <w:rsid w:val="00E16604"/>
    <w:rsid w:val="00E17900"/>
    <w:rsid w:val="00E17D9D"/>
    <w:rsid w:val="00E20F2B"/>
    <w:rsid w:val="00E22529"/>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6A2"/>
    <w:rsid w:val="00E578C5"/>
    <w:rsid w:val="00E60CAD"/>
    <w:rsid w:val="00E634A0"/>
    <w:rsid w:val="00E635F0"/>
    <w:rsid w:val="00E643E2"/>
    <w:rsid w:val="00E65348"/>
    <w:rsid w:val="00E66C22"/>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6AAC"/>
    <w:rsid w:val="00F3701E"/>
    <w:rsid w:val="00F40389"/>
    <w:rsid w:val="00F41B8B"/>
    <w:rsid w:val="00F427BF"/>
    <w:rsid w:val="00F435CE"/>
    <w:rsid w:val="00F436AA"/>
    <w:rsid w:val="00F43FF6"/>
    <w:rsid w:val="00F46015"/>
    <w:rsid w:val="00F47114"/>
    <w:rsid w:val="00F5153B"/>
    <w:rsid w:val="00F51AD2"/>
    <w:rsid w:val="00F54681"/>
    <w:rsid w:val="00F56228"/>
    <w:rsid w:val="00F57097"/>
    <w:rsid w:val="00F61CAD"/>
    <w:rsid w:val="00F62868"/>
    <w:rsid w:val="00F62A91"/>
    <w:rsid w:val="00F6416B"/>
    <w:rsid w:val="00F64D46"/>
    <w:rsid w:val="00F656BB"/>
    <w:rsid w:val="00F6614B"/>
    <w:rsid w:val="00F66DD2"/>
    <w:rsid w:val="00F67C9D"/>
    <w:rsid w:val="00F70820"/>
    <w:rsid w:val="00F71BEE"/>
    <w:rsid w:val="00F73252"/>
    <w:rsid w:val="00F740E6"/>
    <w:rsid w:val="00F755E8"/>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30E"/>
    <w:rsid w:val="00FF2591"/>
    <w:rsid w:val="00FF342A"/>
    <w:rsid w:val="00FF4557"/>
    <w:rsid w:val="00FF57AB"/>
    <w:rsid w:val="00FF5906"/>
    <w:rsid w:val="00FF5AFA"/>
    <w:rsid w:val="00FF6B74"/>
    <w:rsid w:val="0C2D787A"/>
    <w:rsid w:val="4C003210"/>
    <w:rsid w:val="7383196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iPriority="0" w:qFormat="1"/>
    <w:lsdException w:name="footer" w:semiHidden="0" w:uiPriority="0" w:qFormat="1"/>
    <w:lsdException w:name="caption" w:uiPriority="35" w:qFormat="1"/>
    <w:lsdException w:name="annotation reference" w:qFormat="1"/>
    <w:lsdException w:name="Title" w:semiHidden="0" w:uiPriority="10" w:unhideWhenUsed="0" w:qFormat="1"/>
    <w:lsdException w:name="Default Paragraph Font" w:uiPriority="1"/>
    <w:lsdException w:name="Body Text" w:semiHidden="0"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Balloon Text" w:uiPriority="0"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uiPriority w:val="1"/>
    <w:unhideWhenUsed/>
    <w:qFormat/>
    <w:pPr>
      <w:spacing w:after="120"/>
    </w:pPr>
  </w:style>
  <w:style w:type="paragraph" w:styleId="a6">
    <w:name w:val="Body Text Indent"/>
    <w:basedOn w:val="a"/>
    <w:link w:val="Char1"/>
    <w:qFormat/>
    <w:pPr>
      <w:tabs>
        <w:tab w:val="left" w:pos="480"/>
      </w:tabs>
      <w:spacing w:line="560" w:lineRule="exact"/>
      <w:ind w:firstLine="480"/>
      <w:jc w:val="left"/>
    </w:pPr>
    <w:rPr>
      <w:rFonts w:ascii="宋体" w:hAnsi="宋体"/>
      <w:sz w:val="24"/>
    </w:rPr>
  </w:style>
  <w:style w:type="paragraph" w:styleId="a7">
    <w:name w:val="Plain Text"/>
    <w:basedOn w:val="a"/>
    <w:link w:val="Char10"/>
    <w:qFormat/>
    <w:rPr>
      <w:rFonts w:ascii="宋体" w:hAnsi="Courier New"/>
      <w:lang w:val="zh-CN"/>
    </w:rPr>
  </w:style>
  <w:style w:type="paragraph" w:styleId="a8">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9">
    <w:name w:val="Balloon Text"/>
    <w:basedOn w:val="a"/>
    <w:link w:val="Char3"/>
    <w:semiHidden/>
    <w:unhideWhenUsed/>
    <w:qFormat/>
    <w:rPr>
      <w:sz w:val="18"/>
      <w:szCs w:val="18"/>
    </w:rPr>
  </w:style>
  <w:style w:type="paragraph" w:styleId="aa">
    <w:name w:val="footer"/>
    <w:basedOn w:val="a"/>
    <w:link w:val="Char4"/>
    <w:unhideWhenUsed/>
    <w:qFormat/>
    <w:pPr>
      <w:tabs>
        <w:tab w:val="center" w:pos="4153"/>
        <w:tab w:val="right" w:pos="8306"/>
      </w:tabs>
      <w:snapToGrid w:val="0"/>
      <w:jc w:val="left"/>
    </w:pPr>
    <w:rPr>
      <w:sz w:val="18"/>
      <w:szCs w:val="18"/>
    </w:rPr>
  </w:style>
  <w:style w:type="paragraph" w:styleId="ab">
    <w:name w:val="header"/>
    <w:basedOn w:val="a"/>
    <w:link w:val="Char5"/>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Title"/>
    <w:basedOn w:val="a"/>
    <w:next w:val="a"/>
    <w:link w:val="Char7"/>
    <w:uiPriority w:val="10"/>
    <w:qFormat/>
    <w:pPr>
      <w:spacing w:before="240" w:after="60"/>
      <w:jc w:val="center"/>
      <w:outlineLvl w:val="0"/>
    </w:pPr>
    <w:rPr>
      <w:rFonts w:ascii="Cambria" w:hAnsi="Cambria"/>
      <w:b/>
      <w:bCs/>
      <w:sz w:val="32"/>
      <w:szCs w:val="32"/>
    </w:rPr>
  </w:style>
  <w:style w:type="table" w:styleId="af">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0"/>
    <w:uiPriority w:val="99"/>
    <w:unhideWhenUsed/>
    <w:qFormat/>
    <w:rPr>
      <w:color w:val="0000FF" w:themeColor="hyperlink"/>
      <w:u w:val="single"/>
    </w:rPr>
  </w:style>
  <w:style w:type="character" w:styleId="af2">
    <w:name w:val="annotation reference"/>
    <w:basedOn w:val="a0"/>
    <w:uiPriority w:val="99"/>
    <w:semiHidden/>
    <w:unhideWhenUsed/>
    <w:qFormat/>
    <w:rPr>
      <w:sz w:val="21"/>
      <w:szCs w:val="21"/>
    </w:rPr>
  </w:style>
  <w:style w:type="character" w:customStyle="1" w:styleId="Char1">
    <w:name w:val="正文文本缩进 Char"/>
    <w:basedOn w:val="a0"/>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c"/>
    <w:qFormat/>
    <w:rPr>
      <w:rFonts w:ascii="Cambria" w:eastAsia="宋体" w:hAnsi="Cambria" w:cs="Times New Roman"/>
      <w:b/>
      <w:bCs/>
      <w:kern w:val="28"/>
      <w:sz w:val="32"/>
      <w:szCs w:val="32"/>
      <w:lang w:val="zh-CN" w:eastAsia="zh-CN"/>
    </w:rPr>
  </w:style>
  <w:style w:type="character" w:customStyle="1" w:styleId="Char5">
    <w:name w:val="页眉 Char"/>
    <w:basedOn w:val="a0"/>
    <w:link w:val="ab"/>
    <w:qFormat/>
    <w:rPr>
      <w:rFonts w:ascii="Times New Roman" w:eastAsia="宋体" w:hAnsi="Times New Roman" w:cs="Times New Roman"/>
      <w:sz w:val="18"/>
      <w:szCs w:val="18"/>
    </w:rPr>
  </w:style>
  <w:style w:type="character" w:customStyle="1" w:styleId="Char4">
    <w:name w:val="页脚 Char"/>
    <w:basedOn w:val="a0"/>
    <w:link w:val="aa"/>
    <w:qFormat/>
    <w:rPr>
      <w:rFonts w:ascii="Times New Roman" w:eastAsia="宋体" w:hAnsi="Times New Roman" w:cs="Times New Roman"/>
      <w:sz w:val="18"/>
      <w:szCs w:val="18"/>
    </w:rPr>
  </w:style>
  <w:style w:type="character" w:customStyle="1" w:styleId="Char2">
    <w:name w:val="日期 Char"/>
    <w:basedOn w:val="a0"/>
    <w:link w:val="a8"/>
    <w:qFormat/>
    <w:rPr>
      <w:rFonts w:ascii="Times New Roman" w:eastAsia="宋体" w:hAnsi="Times New Roman" w:cs="Times New Roman"/>
      <w:sz w:val="32"/>
      <w:szCs w:val="20"/>
    </w:rPr>
  </w:style>
  <w:style w:type="paragraph" w:styleId="af3">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9"/>
    <w:semiHidden/>
    <w:qFormat/>
    <w:rPr>
      <w:rFonts w:ascii="Times New Roman" w:eastAsia="宋体" w:hAnsi="Times New Roman" w:cs="Times New Roman"/>
      <w:sz w:val="18"/>
      <w:szCs w:val="18"/>
    </w:rPr>
  </w:style>
  <w:style w:type="character" w:customStyle="1" w:styleId="Char">
    <w:name w:val="批注文字 Char"/>
    <w:basedOn w:val="a0"/>
    <w:link w:val="a4"/>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0"/>
    <w:link w:val="a5"/>
    <w:uiPriority w:val="1"/>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标题 Char"/>
    <w:basedOn w:val="a0"/>
    <w:link w:val="ae"/>
    <w:uiPriority w:val="10"/>
    <w:qFormat/>
    <w:rPr>
      <w:rFonts w:ascii="Cambria" w:eastAsia="宋体" w:hAnsi="Cambria" w:cs="Times New Roman"/>
      <w:b/>
      <w:bCs/>
      <w:sz w:val="32"/>
      <w:szCs w:val="32"/>
    </w:rPr>
  </w:style>
  <w:style w:type="paragraph" w:customStyle="1" w:styleId="CharChar1CharCharCharCharCharCharCharCharCharCharCharCharCharChar">
    <w:name w:val="Char Char1 Char Char Char Char Char Char Char Char Char Char Char Char Char Char"/>
    <w:basedOn w:val="a"/>
    <w:qFormat/>
    <w:pPr>
      <w:widowControl/>
      <w:spacing w:after="160" w:line="240" w:lineRule="exact"/>
      <w:jc w:val="left"/>
    </w:pPr>
    <w:rPr>
      <w:rFonts w:ascii="Verdana" w:hAnsi="Verdana"/>
      <w:kern w:val="0"/>
      <w:sz w:val="2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iPriority="0" w:qFormat="1"/>
    <w:lsdException w:name="footer" w:semiHidden="0" w:uiPriority="0" w:qFormat="1"/>
    <w:lsdException w:name="caption" w:uiPriority="35" w:qFormat="1"/>
    <w:lsdException w:name="annotation reference" w:qFormat="1"/>
    <w:lsdException w:name="Title" w:semiHidden="0" w:uiPriority="10" w:unhideWhenUsed="0" w:qFormat="1"/>
    <w:lsdException w:name="Default Paragraph Font" w:uiPriority="1"/>
    <w:lsdException w:name="Body Text" w:semiHidden="0"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Balloon Text" w:uiPriority="0"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uiPriority w:val="1"/>
    <w:unhideWhenUsed/>
    <w:qFormat/>
    <w:pPr>
      <w:spacing w:after="120"/>
    </w:pPr>
  </w:style>
  <w:style w:type="paragraph" w:styleId="a6">
    <w:name w:val="Body Text Indent"/>
    <w:basedOn w:val="a"/>
    <w:link w:val="Char1"/>
    <w:qFormat/>
    <w:pPr>
      <w:tabs>
        <w:tab w:val="left" w:pos="480"/>
      </w:tabs>
      <w:spacing w:line="560" w:lineRule="exact"/>
      <w:ind w:firstLine="480"/>
      <w:jc w:val="left"/>
    </w:pPr>
    <w:rPr>
      <w:rFonts w:ascii="宋体" w:hAnsi="宋体"/>
      <w:sz w:val="24"/>
    </w:rPr>
  </w:style>
  <w:style w:type="paragraph" w:styleId="a7">
    <w:name w:val="Plain Text"/>
    <w:basedOn w:val="a"/>
    <w:link w:val="Char10"/>
    <w:qFormat/>
    <w:rPr>
      <w:rFonts w:ascii="宋体" w:hAnsi="Courier New"/>
      <w:lang w:val="zh-CN"/>
    </w:rPr>
  </w:style>
  <w:style w:type="paragraph" w:styleId="a8">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9">
    <w:name w:val="Balloon Text"/>
    <w:basedOn w:val="a"/>
    <w:link w:val="Char3"/>
    <w:semiHidden/>
    <w:unhideWhenUsed/>
    <w:qFormat/>
    <w:rPr>
      <w:sz w:val="18"/>
      <w:szCs w:val="18"/>
    </w:rPr>
  </w:style>
  <w:style w:type="paragraph" w:styleId="aa">
    <w:name w:val="footer"/>
    <w:basedOn w:val="a"/>
    <w:link w:val="Char4"/>
    <w:unhideWhenUsed/>
    <w:qFormat/>
    <w:pPr>
      <w:tabs>
        <w:tab w:val="center" w:pos="4153"/>
        <w:tab w:val="right" w:pos="8306"/>
      </w:tabs>
      <w:snapToGrid w:val="0"/>
      <w:jc w:val="left"/>
    </w:pPr>
    <w:rPr>
      <w:sz w:val="18"/>
      <w:szCs w:val="18"/>
    </w:rPr>
  </w:style>
  <w:style w:type="paragraph" w:styleId="ab">
    <w:name w:val="header"/>
    <w:basedOn w:val="a"/>
    <w:link w:val="Char5"/>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Title"/>
    <w:basedOn w:val="a"/>
    <w:next w:val="a"/>
    <w:link w:val="Char7"/>
    <w:uiPriority w:val="10"/>
    <w:qFormat/>
    <w:pPr>
      <w:spacing w:before="240" w:after="60"/>
      <w:jc w:val="center"/>
      <w:outlineLvl w:val="0"/>
    </w:pPr>
    <w:rPr>
      <w:rFonts w:ascii="Cambria" w:hAnsi="Cambria"/>
      <w:b/>
      <w:bCs/>
      <w:sz w:val="32"/>
      <w:szCs w:val="32"/>
    </w:rPr>
  </w:style>
  <w:style w:type="table" w:styleId="af">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0"/>
    <w:uiPriority w:val="99"/>
    <w:unhideWhenUsed/>
    <w:qFormat/>
    <w:rPr>
      <w:color w:val="0000FF" w:themeColor="hyperlink"/>
      <w:u w:val="single"/>
    </w:rPr>
  </w:style>
  <w:style w:type="character" w:styleId="af2">
    <w:name w:val="annotation reference"/>
    <w:basedOn w:val="a0"/>
    <w:uiPriority w:val="99"/>
    <w:semiHidden/>
    <w:unhideWhenUsed/>
    <w:qFormat/>
    <w:rPr>
      <w:sz w:val="21"/>
      <w:szCs w:val="21"/>
    </w:rPr>
  </w:style>
  <w:style w:type="character" w:customStyle="1" w:styleId="Char1">
    <w:name w:val="正文文本缩进 Char"/>
    <w:basedOn w:val="a0"/>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c"/>
    <w:qFormat/>
    <w:rPr>
      <w:rFonts w:ascii="Cambria" w:eastAsia="宋体" w:hAnsi="Cambria" w:cs="Times New Roman"/>
      <w:b/>
      <w:bCs/>
      <w:kern w:val="28"/>
      <w:sz w:val="32"/>
      <w:szCs w:val="32"/>
      <w:lang w:val="zh-CN" w:eastAsia="zh-CN"/>
    </w:rPr>
  </w:style>
  <w:style w:type="character" w:customStyle="1" w:styleId="Char5">
    <w:name w:val="页眉 Char"/>
    <w:basedOn w:val="a0"/>
    <w:link w:val="ab"/>
    <w:qFormat/>
    <w:rPr>
      <w:rFonts w:ascii="Times New Roman" w:eastAsia="宋体" w:hAnsi="Times New Roman" w:cs="Times New Roman"/>
      <w:sz w:val="18"/>
      <w:szCs w:val="18"/>
    </w:rPr>
  </w:style>
  <w:style w:type="character" w:customStyle="1" w:styleId="Char4">
    <w:name w:val="页脚 Char"/>
    <w:basedOn w:val="a0"/>
    <w:link w:val="aa"/>
    <w:qFormat/>
    <w:rPr>
      <w:rFonts w:ascii="Times New Roman" w:eastAsia="宋体" w:hAnsi="Times New Roman" w:cs="Times New Roman"/>
      <w:sz w:val="18"/>
      <w:szCs w:val="18"/>
    </w:rPr>
  </w:style>
  <w:style w:type="character" w:customStyle="1" w:styleId="Char2">
    <w:name w:val="日期 Char"/>
    <w:basedOn w:val="a0"/>
    <w:link w:val="a8"/>
    <w:qFormat/>
    <w:rPr>
      <w:rFonts w:ascii="Times New Roman" w:eastAsia="宋体" w:hAnsi="Times New Roman" w:cs="Times New Roman"/>
      <w:sz w:val="32"/>
      <w:szCs w:val="20"/>
    </w:rPr>
  </w:style>
  <w:style w:type="paragraph" w:styleId="af3">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9"/>
    <w:semiHidden/>
    <w:qFormat/>
    <w:rPr>
      <w:rFonts w:ascii="Times New Roman" w:eastAsia="宋体" w:hAnsi="Times New Roman" w:cs="Times New Roman"/>
      <w:sz w:val="18"/>
      <w:szCs w:val="18"/>
    </w:rPr>
  </w:style>
  <w:style w:type="character" w:customStyle="1" w:styleId="Char">
    <w:name w:val="批注文字 Char"/>
    <w:basedOn w:val="a0"/>
    <w:link w:val="a4"/>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0"/>
    <w:link w:val="a5"/>
    <w:uiPriority w:val="1"/>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标题 Char"/>
    <w:basedOn w:val="a0"/>
    <w:link w:val="ae"/>
    <w:uiPriority w:val="10"/>
    <w:qFormat/>
    <w:rPr>
      <w:rFonts w:ascii="Cambria" w:eastAsia="宋体" w:hAnsi="Cambria" w:cs="Times New Roman"/>
      <w:b/>
      <w:bCs/>
      <w:sz w:val="32"/>
      <w:szCs w:val="32"/>
    </w:rPr>
  </w:style>
  <w:style w:type="paragraph" w:customStyle="1" w:styleId="CharChar1CharCharCharCharCharCharCharCharCharCharCharCharCharChar">
    <w:name w:val="Char Char1 Char Char Char Char Char Char Char Char Char Char Char Char Char Char"/>
    <w:basedOn w:val="a"/>
    <w:qFormat/>
    <w:pPr>
      <w:widowControl/>
      <w:spacing w:after="160" w:line="240" w:lineRule="exact"/>
      <w:jc w:val="left"/>
    </w:pPr>
    <w:rPr>
      <w:rFonts w:ascii="Verdana" w:hAnsi="Verdana"/>
      <w:kern w:val="0"/>
      <w:sz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90</Pages>
  <Words>8611</Words>
  <Characters>49089</Characters>
  <Application>Microsoft Office Word</Application>
  <DocSecurity>0</DocSecurity>
  <Lines>409</Lines>
  <Paragraphs>115</Paragraphs>
  <ScaleCrop>false</ScaleCrop>
  <Company>MS</Company>
  <LinksUpToDate>false</LinksUpToDate>
  <CharactersWithSpaces>57585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253</cp:revision>
  <cp:lastPrinted>2017-09-13T07:55:00Z</cp:lastPrinted>
  <dcterms:created xsi:type="dcterms:W3CDTF">2025-01-26T01:52:00Z</dcterms:created>
  <dcterms:modified xsi:type="dcterms:W3CDTF">2025-07-11T06:00:00Z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eyJoZGlkIjoiN2JlZjE5MzcxMGVhNjY2YTQ2YjdjNDQzMGM5NWE3NWEiLCJ1c2VySWQiOiIyMDM2OTc5MDIifQ==</vt:lpwstr>
  </property>
  <property fmtid="{D5CDD505-2E9C-101B-9397-08002B2CF9AE}" pid="3" name="KSOProductBuildVer">
    <vt:lpwstr>2052-12.1.0.21915</vt:lpwstr>
  </property>
  <property fmtid="{D5CDD505-2E9C-101B-9397-08002B2CF9AE}" pid="4" name="ICV">
    <vt:lpwstr>616DC85B5D114813A9BF136D50D7FD98_12</vt:lpwstr>
  </property>
</Properties>
</file>