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20197"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5408" behindDoc="0" locked="0" layoutInCell="1" allowOverlap="1" wp14:anchorId="77E13AAB" wp14:editId="1694A6CA">
                <wp:simplePos x="0" y="0"/>
                <wp:positionH relativeFrom="column">
                  <wp:posOffset>-123328</wp:posOffset>
                </wp:positionH>
                <wp:positionV relativeFrom="paragraph">
                  <wp:posOffset>842507</wp:posOffset>
                </wp:positionV>
                <wp:extent cx="1677725" cy="0"/>
                <wp:effectExtent l="0" t="95250" r="177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77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66.35pt" to="122.4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" strokecolor="#4b69b5" strokeweight="15pt"/>
            </w:pict>
          </mc:Fallback>
        </mc:AlternateContent>
      </w:r>
      <w:r w:rsidR="008E34F8" w:rsidRPr="008E34F8">
        <w:rPr>
          <w:rFonts w:eastAsia="黑体" w:hint="eastAsia"/>
          <w:b/>
          <w:spacing w:val="40"/>
          <w:w w:val="66"/>
          <w:sz w:val="60"/>
          <w:szCs w:val="60"/>
        </w:rPr>
        <w:t>天津市公安局警务保障部警用装备项目</w:t>
      </w:r>
      <w:r>
        <w:rPr>
          <w:rFonts w:eastAsia="黑体" w:hint="eastAsia"/>
          <w:b/>
          <w:spacing w:val="40"/>
          <w:w w:val="66"/>
          <w:sz w:val="60"/>
          <w:szCs w:val="60"/>
        </w:rPr>
        <w:t>（第二次）</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8E34F8">
        <w:rPr>
          <w:rFonts w:eastAsia="黑体" w:hint="eastAsia"/>
          <w:spacing w:val="40"/>
          <w:w w:val="66"/>
          <w:sz w:val="32"/>
          <w:szCs w:val="32"/>
        </w:rPr>
        <w:t>239</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8E34F8">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8E34F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E34F8">
        <w:rPr>
          <w:rFonts w:ascii="Times New Roman" w:eastAsia="宋体" w:hAnsi="Times New Roman" w:cs="Times New Roman" w:hint="eastAsia"/>
          <w:color w:val="auto"/>
          <w:szCs w:val="32"/>
        </w:rPr>
        <w:t>受</w:t>
      </w:r>
      <w:r w:rsidR="008E34F8" w:rsidRPr="008E34F8">
        <w:rPr>
          <w:rFonts w:ascii="Times New Roman" w:eastAsia="宋体" w:hAnsi="Times New Roman" w:cs="Times New Roman" w:hint="eastAsia"/>
          <w:color w:val="auto"/>
          <w:szCs w:val="32"/>
        </w:rPr>
        <w:t>天津市公安局警务保障部</w:t>
      </w:r>
      <w:r w:rsidRPr="008E34F8">
        <w:rPr>
          <w:rFonts w:ascii="Times New Roman" w:eastAsia="宋体" w:hAnsi="Times New Roman" w:cs="Times New Roman" w:hint="eastAsia"/>
          <w:color w:val="auto"/>
          <w:szCs w:val="32"/>
        </w:rPr>
        <w:t>委托</w:t>
      </w:r>
      <w:r w:rsidRPr="008E34F8">
        <w:rPr>
          <w:rFonts w:ascii="Times New Roman" w:eastAsia="宋体" w:hAnsi="Times New Roman" w:cs="Times New Roman"/>
          <w:color w:val="auto"/>
          <w:szCs w:val="32"/>
        </w:rPr>
        <w:t>，天津市政府采购中心将以公开招标方式</w:t>
      </w:r>
      <w:r w:rsidRPr="008E34F8">
        <w:rPr>
          <w:rFonts w:ascii="Times New Roman" w:eastAsia="宋体" w:hAnsi="Times New Roman" w:cs="Times New Roman" w:hint="eastAsia"/>
          <w:color w:val="auto"/>
          <w:szCs w:val="32"/>
        </w:rPr>
        <w:t>，对</w:t>
      </w:r>
      <w:r w:rsidR="008E34F8" w:rsidRPr="008E34F8">
        <w:rPr>
          <w:rFonts w:ascii="Times New Roman" w:eastAsia="宋体" w:hAnsi="Times New Roman" w:cs="Times New Roman" w:hint="eastAsia"/>
          <w:color w:val="auto"/>
          <w:szCs w:val="32"/>
        </w:rPr>
        <w:t>天津市公安局警务保障部警用装备项目</w:t>
      </w:r>
      <w:r w:rsidR="00720197" w:rsidRPr="00720197">
        <w:rPr>
          <w:rFonts w:ascii="Times New Roman" w:eastAsia="宋体" w:hAnsi="Times New Roman" w:cs="Times New Roman" w:hint="eastAsia"/>
          <w:color w:val="auto"/>
          <w:szCs w:val="32"/>
        </w:rPr>
        <w:t>（第二次）</w:t>
      </w:r>
      <w:r w:rsidRPr="008E34F8">
        <w:rPr>
          <w:rFonts w:ascii="Times New Roman" w:eastAsia="宋体" w:hAnsi="Times New Roman" w:cs="Times New Roman" w:hint="eastAsia"/>
          <w:color w:val="auto"/>
          <w:szCs w:val="32"/>
        </w:rPr>
        <w:t>实施政府采购。</w:t>
      </w:r>
      <w:r w:rsidRPr="008E34F8">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8E34F8" w:rsidRPr="008E34F8">
        <w:rPr>
          <w:rFonts w:ascii="Times New Roman" w:eastAsia="宋体" w:hAnsi="Times New Roman" w:cs="Times New Roman" w:hint="eastAsia"/>
          <w:color w:val="auto"/>
        </w:rPr>
        <w:t>天津市公安局警务保障部警用装备项目</w:t>
      </w:r>
      <w:r w:rsidR="00720197" w:rsidRPr="00720197">
        <w:rPr>
          <w:rFonts w:ascii="Times New Roman" w:eastAsia="宋体" w:hAnsi="Times New Roman" w:cs="Times New Roman" w:hint="eastAsia"/>
          <w:color w:val="auto"/>
        </w:rPr>
        <w:t>（第二次）</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-A-0</w:t>
      </w:r>
      <w:r w:rsidR="008E34F8">
        <w:rPr>
          <w:rFonts w:ascii="Times New Roman" w:eastAsia="宋体" w:hAnsi="Times New Roman" w:cs="Times New Roman" w:hint="eastAsia"/>
          <w:color w:val="auto"/>
        </w:rPr>
        <w:t>239</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8E34F8" w:rsidRDefault="00FC7E2D" w:rsidP="008E34F8">
      <w:pPr>
        <w:pStyle w:val="Default"/>
        <w:spacing w:line="360" w:lineRule="auto"/>
        <w:ind w:firstLineChars="200" w:firstLine="480"/>
        <w:jc w:val="both"/>
        <w:rPr>
          <w:rFonts w:ascii="Times New Roman" w:eastAsia="宋体" w:hAnsi="Times New Roman" w:cs="Times New Roman"/>
        </w:rPr>
      </w:pPr>
      <w:r w:rsidRPr="008E34F8">
        <w:rPr>
          <w:rFonts w:ascii="Times New Roman" w:eastAsia="宋体" w:hAnsi="Times New Roman" w:cs="Times New Roman" w:hint="eastAsia"/>
        </w:rPr>
        <w:t>第一包：</w:t>
      </w:r>
      <w:r w:rsidR="008E34F8" w:rsidRPr="008E34F8">
        <w:rPr>
          <w:rFonts w:ascii="Times New Roman" w:eastAsia="宋体" w:hAnsi="Times New Roman" w:cs="Times New Roman" w:hint="eastAsia"/>
        </w:rPr>
        <w:t>高速催泪喷射器（</w:t>
      </w:r>
      <w:r w:rsidR="008E34F8" w:rsidRPr="008E34F8">
        <w:rPr>
          <w:rFonts w:ascii="Times New Roman" w:eastAsia="宋体" w:hAnsi="Times New Roman" w:cs="Times New Roman" w:hint="eastAsia"/>
        </w:rPr>
        <w:t>4</w:t>
      </w:r>
      <w:r w:rsidR="008E34F8" w:rsidRPr="008E34F8">
        <w:rPr>
          <w:rFonts w:ascii="Times New Roman" w:eastAsia="宋体" w:hAnsi="Times New Roman" w:cs="Times New Roman" w:hint="eastAsia"/>
        </w:rPr>
        <w:t>发）</w:t>
      </w:r>
      <w:r w:rsidR="008E34F8" w:rsidRPr="008E34F8">
        <w:rPr>
          <w:rFonts w:ascii="Times New Roman" w:eastAsia="宋体" w:hAnsi="Times New Roman" w:cs="Times New Roman" w:hint="eastAsia"/>
        </w:rPr>
        <w:t>200</w:t>
      </w:r>
      <w:r w:rsidR="008E34F8" w:rsidRPr="008E34F8">
        <w:rPr>
          <w:rFonts w:ascii="Times New Roman" w:eastAsia="宋体" w:hAnsi="Times New Roman" w:cs="Times New Roman" w:hint="eastAsia"/>
        </w:rPr>
        <w:t>套，合同履行期限：签订合同之日起</w:t>
      </w:r>
      <w:r w:rsidR="008E34F8" w:rsidRPr="008E34F8">
        <w:rPr>
          <w:rFonts w:ascii="Times New Roman" w:eastAsia="宋体" w:hAnsi="Times New Roman" w:cs="Times New Roman" w:hint="eastAsia"/>
        </w:rPr>
        <w:t>15</w:t>
      </w:r>
      <w:r w:rsidR="008E34F8" w:rsidRPr="008E34F8">
        <w:rPr>
          <w:rFonts w:ascii="Times New Roman" w:eastAsia="宋体" w:hAnsi="Times New Roman" w:cs="Times New Roman" w:hint="eastAsia"/>
        </w:rPr>
        <w:t>日内到货</w:t>
      </w:r>
    </w:p>
    <w:p w:rsidR="00E92A1C" w:rsidRPr="008E34F8" w:rsidRDefault="00E92A1C" w:rsidP="008E34F8">
      <w:pPr>
        <w:pStyle w:val="Default"/>
        <w:spacing w:line="360" w:lineRule="auto"/>
        <w:ind w:firstLineChars="200" w:firstLine="480"/>
        <w:jc w:val="both"/>
        <w:rPr>
          <w:rFonts w:ascii="Times New Roman" w:eastAsia="宋体" w:hAnsi="Times New Roman" w:cs="Times New Roman"/>
        </w:rPr>
      </w:pPr>
      <w:r w:rsidRPr="008E34F8">
        <w:rPr>
          <w:rFonts w:ascii="Times New Roman" w:eastAsia="宋体" w:hAnsi="Times New Roman" w:cs="Times New Roman"/>
        </w:rPr>
        <w:t>本项目</w:t>
      </w:r>
      <w:r w:rsidR="00F97162" w:rsidRPr="008E34F8">
        <w:rPr>
          <w:rFonts w:ascii="Times New Roman" w:eastAsia="宋体" w:hAnsi="Times New Roman" w:cs="Times New Roman" w:hint="eastAsia"/>
        </w:rPr>
        <w:t>不接受进口产品投标。</w:t>
      </w:r>
      <w:bookmarkStart w:id="1" w:name="_GoBack"/>
      <w:bookmarkEnd w:id="1"/>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8E34F8" w:rsidRDefault="00F97162" w:rsidP="002A1FBA">
      <w:pPr>
        <w:pStyle w:val="Default"/>
        <w:spacing w:line="360" w:lineRule="auto"/>
        <w:ind w:firstLineChars="200" w:firstLine="480"/>
        <w:jc w:val="both"/>
        <w:rPr>
          <w:rFonts w:ascii="Times New Roman" w:eastAsia="宋体" w:hAnsi="Times New Roman" w:cs="Times New Roman"/>
        </w:rPr>
      </w:pPr>
      <w:r w:rsidRPr="008E34F8">
        <w:rPr>
          <w:rFonts w:ascii="Times New Roman" w:eastAsia="宋体" w:hAnsi="Times New Roman" w:cs="Times New Roman" w:hint="eastAsia"/>
        </w:rPr>
        <w:t>第一包：</w:t>
      </w:r>
      <w:r w:rsidR="008E34F8" w:rsidRPr="008E34F8">
        <w:rPr>
          <w:rFonts w:ascii="Times New Roman" w:eastAsia="宋体" w:hAnsi="Times New Roman" w:cs="Times New Roman"/>
        </w:rPr>
        <w:t>1502000</w:t>
      </w:r>
      <w:r w:rsidR="00104096" w:rsidRPr="008E34F8">
        <w:rPr>
          <w:rFonts w:ascii="Times New Roman" w:eastAsia="宋体" w:hAnsi="Times New Roman" w:cs="Times New Roman" w:hint="eastAsia"/>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8E34F8">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hint="eastAsia"/>
          <w:color w:val="auto"/>
        </w:rPr>
        <w:t>（一）</w:t>
      </w:r>
      <w:bookmarkStart w:id="2" w:name="_Toc412903615"/>
      <w:r w:rsidRPr="008E34F8">
        <w:rPr>
          <w:rFonts w:ascii="Times New Roman" w:eastAsia="宋体" w:hAnsi="Times New Roman" w:cs="Times New Roman" w:hint="eastAsia"/>
          <w:color w:val="auto"/>
        </w:rPr>
        <w:t>投标人须具备《中华人民共和国政府采购法》第二十二条第一款规定</w:t>
      </w:r>
      <w:r w:rsidRPr="004D5B71">
        <w:rPr>
          <w:rFonts w:ascii="Times New Roman" w:eastAsia="宋体" w:hAnsi="Times New Roman" w:cs="Times New Roman" w:hint="eastAsia"/>
          <w:color w:val="auto"/>
        </w:rPr>
        <w:t>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Pr="00246F24" w:rsidRDefault="00FC1BAE" w:rsidP="002A1FBA">
      <w:pPr>
        <w:pStyle w:val="Default"/>
        <w:spacing w:line="360" w:lineRule="auto"/>
        <w:ind w:firstLineChars="200" w:firstLine="480"/>
        <w:jc w:val="both"/>
        <w:rPr>
          <w:rFonts w:ascii="Times New Roman" w:eastAsia="宋体" w:hAnsi="Times New Roman" w:cs="Times New Roman"/>
          <w:color w:val="auto"/>
        </w:rPr>
      </w:pPr>
      <w:r w:rsidRPr="00246F24">
        <w:rPr>
          <w:rFonts w:ascii="Times New Roman" w:eastAsia="宋体" w:hAnsi="Times New Roman" w:cs="Times New Roman" w:hint="eastAsia"/>
          <w:color w:val="auto"/>
        </w:rPr>
        <w:lastRenderedPageBreak/>
        <w:t xml:space="preserve">4. </w:t>
      </w:r>
      <w:r w:rsidRPr="00246F24">
        <w:rPr>
          <w:rFonts w:ascii="Times New Roman" w:eastAsia="宋体" w:hAnsi="Times New Roman" w:cs="Times New Roman" w:hint="eastAsia"/>
          <w:color w:val="auto"/>
        </w:rPr>
        <w:t>投标截止日前</w:t>
      </w:r>
      <w:r w:rsidRPr="00246F24">
        <w:rPr>
          <w:rFonts w:ascii="Times New Roman" w:eastAsia="宋体" w:hAnsi="Times New Roman" w:cs="Times New Roman" w:hint="eastAsia"/>
          <w:color w:val="auto"/>
        </w:rPr>
        <w:t>3</w:t>
      </w:r>
      <w:r w:rsidRPr="00246F24">
        <w:rPr>
          <w:rFonts w:ascii="Times New Roman" w:eastAsia="宋体" w:hAnsi="Times New Roman" w:cs="Times New Roman" w:hint="eastAsia"/>
          <w:color w:val="auto"/>
        </w:rPr>
        <w:t>年在经营活动中没有重大违法记录的书面声明（截至开标日成立不足</w:t>
      </w:r>
      <w:r w:rsidRPr="00246F24">
        <w:rPr>
          <w:rFonts w:ascii="Times New Roman" w:eastAsia="宋体" w:hAnsi="Times New Roman" w:cs="Times New Roman" w:hint="eastAsia"/>
          <w:color w:val="auto"/>
        </w:rPr>
        <w:t>3</w:t>
      </w:r>
      <w:r w:rsidRPr="00246F24">
        <w:rPr>
          <w:rFonts w:ascii="Times New Roman" w:eastAsia="宋体" w:hAnsi="Times New Roman" w:cs="Times New Roman" w:hint="eastAsia"/>
          <w:color w:val="auto"/>
        </w:rPr>
        <w:t>年的供应商可提供自成立以来无重大违法记录的书面声明）。</w:t>
      </w:r>
    </w:p>
    <w:p w:rsidR="006318B4" w:rsidRPr="00246F24" w:rsidRDefault="006318B4" w:rsidP="002A1FBA">
      <w:pPr>
        <w:pStyle w:val="Default"/>
        <w:spacing w:line="360" w:lineRule="auto"/>
        <w:ind w:firstLineChars="200" w:firstLine="480"/>
        <w:rPr>
          <w:rFonts w:ascii="Times New Roman" w:eastAsia="宋体" w:hAnsi="Times New Roman" w:cs="Times New Roman"/>
          <w:color w:val="auto"/>
        </w:rPr>
      </w:pPr>
      <w:r w:rsidRPr="00246F24">
        <w:rPr>
          <w:rFonts w:ascii="Times New Roman" w:eastAsia="宋体" w:hAnsi="Times New Roman" w:cs="Times New Roman" w:hint="eastAsia"/>
          <w:color w:val="auto"/>
        </w:rPr>
        <w:t xml:space="preserve">5. </w:t>
      </w:r>
      <w:r w:rsidRPr="00246F24">
        <w:rPr>
          <w:rFonts w:ascii="Times New Roman" w:eastAsia="宋体" w:hAnsi="Times New Roman" w:cs="Times New Roman" w:hint="eastAsia"/>
          <w:color w:val="auto"/>
        </w:rPr>
        <w:t>提交具备履行合同所必需的设备和专业技术能力证明材料</w:t>
      </w:r>
      <w:r w:rsidR="00AF67BB" w:rsidRPr="00246F24">
        <w:rPr>
          <w:rFonts w:ascii="Times New Roman" w:eastAsia="宋体" w:hAnsi="Times New Roman" w:cs="Times New Roman" w:hint="eastAsia"/>
          <w:color w:val="auto"/>
        </w:rPr>
        <w:t>。</w:t>
      </w:r>
    </w:p>
    <w:p w:rsidR="00FC1BAE" w:rsidRPr="00246F24" w:rsidRDefault="00FC1BAE" w:rsidP="002A1FBA">
      <w:pPr>
        <w:pStyle w:val="Default"/>
        <w:spacing w:line="360" w:lineRule="auto"/>
        <w:ind w:firstLineChars="200" w:firstLine="480"/>
        <w:jc w:val="both"/>
        <w:rPr>
          <w:rFonts w:ascii="Times New Roman" w:eastAsia="宋体" w:hAnsi="Times New Roman" w:cs="Times New Roman"/>
          <w:color w:val="auto"/>
        </w:rPr>
      </w:pPr>
      <w:r w:rsidRPr="00246F24">
        <w:rPr>
          <w:rFonts w:ascii="Times New Roman" w:eastAsia="宋体" w:hAnsi="Times New Roman" w:cs="Times New Roman" w:hint="eastAsia"/>
          <w:color w:val="auto"/>
        </w:rPr>
        <w:t>（</w:t>
      </w:r>
      <w:r w:rsidR="008E34F8" w:rsidRPr="00246F24">
        <w:rPr>
          <w:rFonts w:ascii="Times New Roman" w:eastAsia="宋体" w:hAnsi="Times New Roman" w:cs="Times New Roman" w:hint="eastAsia"/>
          <w:color w:val="auto"/>
        </w:rPr>
        <w:t>二</w:t>
      </w:r>
      <w:r w:rsidRPr="00246F24">
        <w:rPr>
          <w:rFonts w:ascii="Times New Roman" w:eastAsia="宋体" w:hAnsi="Times New Roman" w:cs="Times New Roman" w:hint="eastAsia"/>
          <w:color w:val="auto"/>
        </w:rPr>
        <w:t>）本项目不接受联合体投标。</w:t>
      </w:r>
    </w:p>
    <w:p w:rsidR="008E34F8" w:rsidRPr="00246F24" w:rsidRDefault="008E34F8" w:rsidP="002A1FBA">
      <w:pPr>
        <w:pStyle w:val="Default"/>
        <w:spacing w:line="360" w:lineRule="auto"/>
        <w:ind w:firstLineChars="200" w:firstLine="480"/>
        <w:jc w:val="both"/>
        <w:rPr>
          <w:rFonts w:ascii="Times New Roman" w:eastAsia="宋体" w:hAnsi="Times New Roman" w:cs="Times New Roman"/>
          <w:color w:val="auto"/>
        </w:rPr>
      </w:pPr>
      <w:r w:rsidRPr="00246F24">
        <w:rPr>
          <w:rFonts w:ascii="Times New Roman" w:eastAsia="宋体" w:hAnsi="Times New Roman" w:cs="Times New Roman" w:hint="eastAsia"/>
          <w:color w:val="auto"/>
        </w:rPr>
        <w:t>（三）本项目专门面向小</w:t>
      </w:r>
      <w:proofErr w:type="gramStart"/>
      <w:r w:rsidRPr="00246F24">
        <w:rPr>
          <w:rFonts w:ascii="Times New Roman" w:eastAsia="宋体" w:hAnsi="Times New Roman" w:cs="Times New Roman" w:hint="eastAsia"/>
          <w:color w:val="auto"/>
        </w:rPr>
        <w:t>微企业</w:t>
      </w:r>
      <w:proofErr w:type="gramEnd"/>
      <w:r w:rsidRPr="00246F24">
        <w:rPr>
          <w:rFonts w:ascii="Times New Roman" w:eastAsia="宋体" w:hAnsi="Times New Roman" w:cs="Times New Roman" w:hint="eastAsia"/>
          <w:color w:val="auto"/>
        </w:rPr>
        <w:t>采购，提供《中小企业声明函》。</w:t>
      </w:r>
    </w:p>
    <w:p w:rsidR="00CF3638" w:rsidRPr="00246F24" w:rsidRDefault="00CF3638" w:rsidP="002A1FBA">
      <w:pPr>
        <w:pStyle w:val="Default"/>
        <w:spacing w:line="360" w:lineRule="auto"/>
        <w:ind w:firstLineChars="200" w:firstLine="480"/>
        <w:jc w:val="both"/>
        <w:rPr>
          <w:rFonts w:ascii="Times New Roman" w:eastAsia="宋体" w:hAnsi="Times New Roman" w:cs="Times New Roman"/>
          <w:color w:val="auto"/>
        </w:rPr>
      </w:pPr>
      <w:r w:rsidRPr="00246F24">
        <w:rPr>
          <w:rFonts w:ascii="Times New Roman" w:eastAsia="宋体" w:hAnsi="Times New Roman" w:cs="Times New Roman" w:hint="eastAsia"/>
          <w:color w:val="auto"/>
        </w:rPr>
        <w:t>五</w:t>
      </w:r>
      <w:r w:rsidRPr="00246F24">
        <w:rPr>
          <w:rFonts w:ascii="Times New Roman" w:eastAsia="宋体" w:hAnsi="Times New Roman" w:cs="Times New Roman"/>
          <w:color w:val="auto"/>
        </w:rPr>
        <w:t>、项目需要落实的政府采购政策</w:t>
      </w:r>
    </w:p>
    <w:p w:rsidR="00CF3638" w:rsidRPr="00246F24" w:rsidRDefault="00CF3638" w:rsidP="002A1FBA">
      <w:pPr>
        <w:pStyle w:val="Default"/>
        <w:spacing w:line="360" w:lineRule="auto"/>
        <w:ind w:firstLineChars="200" w:firstLine="480"/>
        <w:rPr>
          <w:rFonts w:ascii="Times New Roman" w:eastAsia="宋体" w:hAnsi="Times New Roman" w:cs="Times New Roman"/>
          <w:color w:val="auto"/>
        </w:rPr>
      </w:pPr>
      <w:r w:rsidRPr="00246F24">
        <w:rPr>
          <w:rFonts w:ascii="Times New Roman" w:eastAsia="宋体" w:hAnsi="Times New Roman" w:cs="Times New Roman" w:hint="eastAsia"/>
          <w:color w:val="auto"/>
        </w:rPr>
        <w:t>（一）全部货物均由</w:t>
      </w:r>
      <w:r w:rsidR="00B70C05" w:rsidRPr="00246F24">
        <w:rPr>
          <w:rFonts w:ascii="Times New Roman" w:eastAsia="宋体" w:hAnsi="Times New Roman" w:cs="Times New Roman" w:hint="eastAsia"/>
          <w:color w:val="auto"/>
        </w:rPr>
        <w:t>小</w:t>
      </w:r>
      <w:proofErr w:type="gramStart"/>
      <w:r w:rsidR="00B70C05" w:rsidRPr="00246F24">
        <w:rPr>
          <w:rFonts w:ascii="Times New Roman" w:eastAsia="宋体" w:hAnsi="Times New Roman" w:cs="Times New Roman" w:hint="eastAsia"/>
          <w:color w:val="auto"/>
        </w:rPr>
        <w:t>微</w:t>
      </w:r>
      <w:r w:rsidRPr="00246F24">
        <w:rPr>
          <w:rFonts w:ascii="Times New Roman" w:eastAsia="宋体" w:hAnsi="Times New Roman" w:cs="Times New Roman" w:hint="eastAsia"/>
          <w:color w:val="auto"/>
        </w:rPr>
        <w:t>企业</w:t>
      </w:r>
      <w:proofErr w:type="gramEnd"/>
      <w:r w:rsidRPr="00246F24">
        <w:rPr>
          <w:rFonts w:ascii="Times New Roman" w:eastAsia="宋体" w:hAnsi="Times New Roman" w:cs="Times New Roman" w:hint="eastAsia"/>
          <w:color w:val="auto"/>
        </w:rPr>
        <w:t>制造的，对符合规定的小</w:t>
      </w:r>
      <w:proofErr w:type="gramStart"/>
      <w:r w:rsidRPr="00246F24">
        <w:rPr>
          <w:rFonts w:ascii="Times New Roman" w:eastAsia="宋体" w:hAnsi="Times New Roman" w:cs="Times New Roman" w:hint="eastAsia"/>
          <w:color w:val="auto"/>
        </w:rPr>
        <w:t>微企业</w:t>
      </w:r>
      <w:proofErr w:type="gramEnd"/>
      <w:r w:rsidRPr="00246F24">
        <w:rPr>
          <w:rFonts w:ascii="Times New Roman" w:eastAsia="宋体" w:hAnsi="Times New Roman" w:cs="Times New Roman" w:hint="eastAsia"/>
          <w:color w:val="auto"/>
        </w:rPr>
        <w:t>制造的产品报价给予</w:t>
      </w:r>
      <w:r w:rsidR="003813A0" w:rsidRPr="00246F24">
        <w:rPr>
          <w:rFonts w:ascii="Times New Roman" w:eastAsia="宋体" w:hAnsi="Times New Roman" w:cs="Times New Roman" w:hint="eastAsia"/>
          <w:color w:val="auto"/>
        </w:rPr>
        <w:t>2</w:t>
      </w:r>
      <w:r w:rsidR="0094325F" w:rsidRPr="00246F24">
        <w:rPr>
          <w:rFonts w:ascii="Times New Roman" w:eastAsia="宋体" w:hAnsi="Times New Roman" w:cs="Times New Roman" w:hint="eastAsia"/>
          <w:color w:val="auto"/>
        </w:rPr>
        <w:t>0</w:t>
      </w:r>
      <w:r w:rsidRPr="00246F24">
        <w:rPr>
          <w:rFonts w:ascii="Times New Roman" w:eastAsia="宋体" w:hAnsi="Times New Roman" w:cs="Times New Roman" w:hint="eastAsia"/>
          <w:color w:val="auto"/>
        </w:rPr>
        <w:t>%</w:t>
      </w:r>
      <w:r w:rsidR="00B70C05" w:rsidRPr="00246F24">
        <w:rPr>
          <w:rFonts w:ascii="Times New Roman" w:eastAsia="宋体" w:hAnsi="Times New Roman" w:cs="Times New Roman" w:hint="eastAsia"/>
          <w:color w:val="auto"/>
        </w:rPr>
        <w:t>的扣除。货物既有小</w:t>
      </w:r>
      <w:proofErr w:type="gramStart"/>
      <w:r w:rsidR="00B70C05" w:rsidRPr="00246F24">
        <w:rPr>
          <w:rFonts w:ascii="Times New Roman" w:eastAsia="宋体" w:hAnsi="Times New Roman" w:cs="Times New Roman" w:hint="eastAsia"/>
          <w:color w:val="auto"/>
        </w:rPr>
        <w:t>微企业</w:t>
      </w:r>
      <w:proofErr w:type="gramEnd"/>
      <w:r w:rsidR="00B70C05" w:rsidRPr="00246F24">
        <w:rPr>
          <w:rFonts w:ascii="Times New Roman" w:eastAsia="宋体" w:hAnsi="Times New Roman" w:cs="Times New Roman" w:hint="eastAsia"/>
          <w:color w:val="auto"/>
        </w:rPr>
        <w:t>制造的货物，也有大中</w:t>
      </w:r>
      <w:r w:rsidRPr="00246F24">
        <w:rPr>
          <w:rFonts w:ascii="Times New Roman" w:eastAsia="宋体" w:hAnsi="Times New Roman" w:cs="Times New Roman" w:hint="eastAsia"/>
          <w:color w:val="auto"/>
        </w:rPr>
        <w:t>企业制造的货物，不享受此扶持政策。</w:t>
      </w:r>
    </w:p>
    <w:p w:rsidR="00CF3638" w:rsidRPr="00246F24" w:rsidRDefault="00CF3638" w:rsidP="002A1FBA">
      <w:pPr>
        <w:pStyle w:val="Default"/>
        <w:spacing w:line="360" w:lineRule="auto"/>
        <w:ind w:firstLineChars="200" w:firstLine="480"/>
        <w:rPr>
          <w:rFonts w:ascii="Times New Roman" w:eastAsia="宋体" w:hAnsi="Times New Roman" w:cs="Times New Roman"/>
          <w:color w:val="auto"/>
        </w:rPr>
      </w:pPr>
      <w:r w:rsidRPr="00246F2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46F24">
        <w:rPr>
          <w:rFonts w:ascii="Times New Roman" w:eastAsia="宋体" w:hAnsi="Times New Roman" w:cs="Times New Roman"/>
          <w:color w:val="auto"/>
        </w:rPr>
        <w:t>（三）根据财政部、民政部、中国残疾人联合</w:t>
      </w:r>
      <w:r w:rsidRPr="002A6C3E">
        <w:rPr>
          <w:rFonts w:ascii="Times New Roman" w:eastAsia="宋体" w:hAnsi="Times New Roman" w:cs="Times New Roman"/>
          <w:color w:val="auto"/>
        </w:rPr>
        <w:t>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46F2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246F24">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246F2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246F24">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246F24" w:rsidRDefault="00CF3638" w:rsidP="002A1FBA">
      <w:pPr>
        <w:pStyle w:val="Default"/>
        <w:spacing w:line="360" w:lineRule="auto"/>
        <w:ind w:firstLineChars="200" w:firstLine="480"/>
        <w:jc w:val="both"/>
        <w:rPr>
          <w:rFonts w:ascii="Times New Roman" w:eastAsia="宋体" w:hAnsi="Times New Roman" w:cs="Times New Roman"/>
          <w:color w:val="auto"/>
        </w:rPr>
      </w:pPr>
      <w:r w:rsidRPr="00246F24">
        <w:rPr>
          <w:rFonts w:ascii="Times New Roman" w:eastAsia="宋体" w:hAnsi="Times New Roman" w:cs="Times New Roman"/>
          <w:color w:val="auto"/>
        </w:rPr>
        <w:t>（</w:t>
      </w:r>
      <w:r w:rsidR="000B006B" w:rsidRPr="00246F24">
        <w:rPr>
          <w:rFonts w:ascii="Times New Roman" w:eastAsia="宋体" w:hAnsi="Times New Roman" w:cs="Times New Roman" w:hint="eastAsia"/>
          <w:color w:val="auto"/>
        </w:rPr>
        <w:t>三</w:t>
      </w:r>
      <w:r w:rsidRPr="00246F24">
        <w:rPr>
          <w:rFonts w:ascii="Times New Roman" w:eastAsia="宋体" w:hAnsi="Times New Roman" w:cs="Times New Roman"/>
          <w:color w:val="auto"/>
        </w:rPr>
        <w:t>）</w:t>
      </w:r>
      <w:r w:rsidRPr="00246F24">
        <w:rPr>
          <w:rFonts w:ascii="Times New Roman" w:eastAsia="宋体" w:hAnsi="Times New Roman" w:cs="Times New Roman" w:hint="eastAsia"/>
          <w:color w:val="auto"/>
        </w:rPr>
        <w:t>本项目不组织</w:t>
      </w:r>
      <w:r w:rsidRPr="00246F24">
        <w:rPr>
          <w:rFonts w:ascii="Times New Roman" w:eastAsia="宋体" w:hAnsi="Times New Roman" w:cs="Times New Roman"/>
          <w:color w:val="auto"/>
        </w:rPr>
        <w:t>踏勘现场</w:t>
      </w:r>
      <w:r w:rsidRPr="00246F24">
        <w:rPr>
          <w:rFonts w:ascii="Times New Roman" w:eastAsia="宋体" w:hAnsi="Times New Roman" w:cs="Times New Roman" w:hint="eastAsia"/>
          <w:color w:val="auto"/>
        </w:rPr>
        <w:t>，不组织标前答疑会</w:t>
      </w:r>
      <w:r w:rsidRPr="00246F24">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Pr="00715768" w:rsidRDefault="0019101B"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2025</w:t>
      </w:r>
      <w:r w:rsidRPr="00715768">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CF363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6</w:t>
      </w:r>
      <w:r w:rsidR="00CF3638" w:rsidRPr="00715768">
        <w:rPr>
          <w:rFonts w:ascii="Times New Roman" w:eastAsia="宋体" w:hAnsi="Times New Roman" w:cs="Times New Roman"/>
          <w:color w:val="auto"/>
        </w:rPr>
        <w:t>日</w:t>
      </w:r>
      <w:r w:rsidR="00CF3638" w:rsidRPr="00715768">
        <w:rPr>
          <w:rFonts w:ascii="Times New Roman" w:eastAsia="宋体" w:hAnsi="Times New Roman" w:cs="Times New Roman"/>
          <w:color w:val="auto"/>
        </w:rPr>
        <w:t>9:00</w:t>
      </w:r>
      <w:r w:rsidR="00CF3638" w:rsidRPr="00715768">
        <w:rPr>
          <w:rFonts w:ascii="Times New Roman" w:eastAsia="宋体" w:hAnsi="Times New Roman" w:cs="Times New Roman"/>
          <w:color w:val="auto"/>
        </w:rPr>
        <w:t>至</w:t>
      </w:r>
      <w:r w:rsidRPr="00715768">
        <w:rPr>
          <w:rFonts w:ascii="Times New Roman" w:eastAsia="宋体" w:hAnsi="Times New Roman" w:cs="Times New Roman"/>
          <w:color w:val="auto"/>
        </w:rPr>
        <w:t>2025</w:t>
      </w:r>
      <w:r w:rsidRPr="00715768">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CF363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27</w:t>
      </w:r>
      <w:r w:rsidR="00CF3638" w:rsidRPr="00715768">
        <w:rPr>
          <w:rFonts w:ascii="Times New Roman" w:eastAsia="宋体" w:hAnsi="Times New Roman" w:cs="Times New Roman"/>
          <w:color w:val="auto"/>
        </w:rPr>
        <w:t>日</w:t>
      </w:r>
      <w:r w:rsidR="00CF3638" w:rsidRPr="00715768">
        <w:rPr>
          <w:rFonts w:ascii="Times New Roman" w:eastAsia="宋体" w:hAnsi="Times New Roman" w:cs="Times New Roman"/>
          <w:color w:val="auto"/>
        </w:rPr>
        <w:t>8:30</w:t>
      </w:r>
      <w:r w:rsidR="00CF3638" w:rsidRPr="00715768">
        <w:rPr>
          <w:rFonts w:ascii="Times New Roman" w:eastAsia="宋体" w:hAnsi="Times New Roman" w:cs="Times New Roman"/>
          <w:color w:val="auto"/>
        </w:rPr>
        <w:t>，使用</w:t>
      </w:r>
      <w:r w:rsidR="004B1798" w:rsidRPr="00715768">
        <w:rPr>
          <w:rFonts w:ascii="Times New Roman" w:eastAsia="宋体" w:hAnsi="Times New Roman" w:cs="Times New Roman"/>
          <w:color w:val="auto"/>
        </w:rPr>
        <w:t>天津数字认证有限公司</w:t>
      </w:r>
      <w:r w:rsidR="00C52C03" w:rsidRPr="00715768">
        <w:rPr>
          <w:rFonts w:ascii="Times New Roman" w:eastAsia="宋体" w:hAnsi="Times New Roman" w:cs="Times New Roman"/>
          <w:color w:val="auto"/>
        </w:rPr>
        <w:t>发出的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数字证书（原天津市电子认证中心发出尚在有效期内的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w:t>
      </w:r>
      <w:r w:rsidR="00F7678B" w:rsidRPr="00715768">
        <w:rPr>
          <w:rFonts w:ascii="Times New Roman" w:eastAsia="宋体" w:hAnsi="Times New Roman" w:cs="Times New Roman"/>
          <w:color w:val="auto"/>
        </w:rPr>
        <w:t>仍可使用</w:t>
      </w:r>
      <w:r w:rsidR="00C52C03" w:rsidRPr="00715768">
        <w:rPr>
          <w:rFonts w:ascii="Times New Roman" w:eastAsia="宋体" w:hAnsi="Times New Roman" w:cs="Times New Roman"/>
          <w:color w:val="auto"/>
        </w:rPr>
        <w:t>）</w:t>
      </w:r>
      <w:r w:rsidR="007847A1" w:rsidRPr="00715768">
        <w:rPr>
          <w:rFonts w:ascii="Times New Roman" w:eastAsia="宋体" w:hAnsi="Times New Roman" w:cs="Times New Roman" w:hint="eastAsia"/>
          <w:color w:val="auto"/>
        </w:rPr>
        <w:t>登录</w:t>
      </w:r>
      <w:r w:rsidR="00CF3638" w:rsidRPr="00715768">
        <w:rPr>
          <w:rFonts w:ascii="Times New Roman" w:eastAsia="宋体" w:hAnsi="Times New Roman" w:cs="Times New Roman" w:hint="eastAsia"/>
          <w:color w:val="auto"/>
        </w:rPr>
        <w:t>天津市政府采购中心网（网址：</w:t>
      </w:r>
      <w:r w:rsidR="00CF3638" w:rsidRPr="00715768">
        <w:rPr>
          <w:rFonts w:ascii="Times New Roman" w:eastAsia="宋体" w:hAnsi="Times New Roman" w:cs="Times New Roman" w:hint="eastAsia"/>
          <w:color w:val="auto"/>
        </w:rPr>
        <w:t>http://tjgpc.zwfwb.tj.gov.cn</w:t>
      </w:r>
      <w:r w:rsidR="00CF3638" w:rsidRPr="00715768">
        <w:rPr>
          <w:rFonts w:ascii="Times New Roman" w:eastAsia="宋体" w:hAnsi="Times New Roman" w:cs="Times New Roman" w:hint="eastAsia"/>
          <w:color w:val="auto"/>
        </w:rPr>
        <w:t>）</w:t>
      </w:r>
      <w:r w:rsidR="00CF3638" w:rsidRPr="00715768">
        <w:rPr>
          <w:rFonts w:ascii="Times New Roman" w:eastAsia="宋体" w:hAnsi="Times New Roman" w:cs="Times New Roman" w:hint="eastAsia"/>
          <w:color w:val="auto"/>
        </w:rPr>
        <w:t>-</w:t>
      </w:r>
      <w:r w:rsidR="00CF3638"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网上招投标”</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“供应商登录”</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“市级集采机构入口”</w:t>
      </w:r>
      <w:r w:rsidR="00CF3638" w:rsidRPr="00715768">
        <w:rPr>
          <w:rFonts w:ascii="Times New Roman" w:eastAsia="宋体" w:hAnsi="Times New Roman" w:cs="Times New Roman"/>
          <w:color w:val="auto"/>
        </w:rPr>
        <w:t>进行应答</w:t>
      </w:r>
      <w:r w:rsidR="00CF3638" w:rsidRPr="00715768">
        <w:rPr>
          <w:rFonts w:ascii="Times New Roman" w:eastAsia="宋体" w:hAnsi="Times New Roman" w:cs="Times New Roman" w:hint="eastAsia"/>
          <w:color w:val="auto"/>
        </w:rPr>
        <w:t>并提交</w:t>
      </w:r>
      <w:r w:rsidR="00CF3638" w:rsidRPr="00715768">
        <w:rPr>
          <w:rFonts w:ascii="Times New Roman" w:eastAsia="宋体" w:hAnsi="Times New Roman" w:cs="Times New Roman"/>
          <w:color w:val="auto"/>
        </w:rPr>
        <w:t>。</w:t>
      </w:r>
    </w:p>
    <w:p w:rsidR="00CF3638" w:rsidRPr="00715768" w:rsidRDefault="00CF3638" w:rsidP="002A1FBA">
      <w:pPr>
        <w:pStyle w:val="Default"/>
        <w:spacing w:line="360" w:lineRule="auto"/>
        <w:ind w:firstLineChars="200" w:firstLine="480"/>
        <w:rPr>
          <w:rFonts w:ascii="Times New Roman" w:eastAsia="宋体" w:hAnsi="Times New Roman" w:cs="Times New Roman"/>
          <w:color w:val="auto"/>
        </w:rPr>
      </w:pPr>
      <w:r w:rsidRPr="00715768">
        <w:rPr>
          <w:rFonts w:ascii="Times New Roman" w:eastAsia="宋体" w:hAnsi="Times New Roman" w:cs="Times New Roman"/>
          <w:color w:val="auto"/>
        </w:rPr>
        <w:t>网上应答帮助链接：</w:t>
      </w:r>
      <w:r w:rsidRPr="00715768">
        <w:rPr>
          <w:rFonts w:ascii="Times New Roman" w:eastAsia="宋体" w:hAnsi="Times New Roman" w:cs="Times New Roman"/>
          <w:color w:val="auto"/>
        </w:rPr>
        <w:t>http://tjgpc.zwfwb.tj.gov.cn/webInfo/getWebInfoListForwebInfoClass.do?fkWebInfoclassId=W008</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lastRenderedPageBreak/>
        <w:t>八、投标</w:t>
      </w:r>
      <w:r w:rsidRPr="00715768">
        <w:rPr>
          <w:rFonts w:ascii="Times New Roman" w:eastAsia="宋体" w:hAnsi="Times New Roman" w:cs="Times New Roman" w:hint="eastAsia"/>
          <w:color w:val="auto"/>
        </w:rPr>
        <w:t>截止</w:t>
      </w:r>
      <w:r w:rsidRPr="00715768">
        <w:rPr>
          <w:rFonts w:ascii="Times New Roman" w:eastAsia="宋体" w:hAnsi="Times New Roman" w:cs="Times New Roman"/>
          <w:color w:val="auto"/>
        </w:rPr>
        <w:t>时间</w:t>
      </w:r>
      <w:r w:rsidRPr="00715768">
        <w:rPr>
          <w:rFonts w:ascii="Times New Roman" w:eastAsia="宋体" w:hAnsi="Times New Roman" w:cs="Times New Roman" w:hint="eastAsia"/>
          <w:color w:val="auto"/>
        </w:rPr>
        <w:t>及方式</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（一）投标</w:t>
      </w:r>
      <w:r w:rsidRPr="00715768">
        <w:rPr>
          <w:rFonts w:ascii="Times New Roman" w:eastAsia="宋体" w:hAnsi="Times New Roman" w:cs="Times New Roman" w:hint="eastAsia"/>
          <w:color w:val="auto"/>
        </w:rPr>
        <w:t>截止</w:t>
      </w:r>
      <w:r w:rsidRPr="00715768">
        <w:rPr>
          <w:rFonts w:ascii="Times New Roman" w:eastAsia="宋体" w:hAnsi="Times New Roman" w:cs="Times New Roman"/>
          <w:color w:val="auto"/>
        </w:rPr>
        <w:t>时间：</w:t>
      </w:r>
      <w:r w:rsidR="0019101B" w:rsidRPr="00715768">
        <w:rPr>
          <w:rFonts w:ascii="Times New Roman" w:eastAsia="宋体" w:hAnsi="Times New Roman" w:cs="Times New Roman"/>
          <w:color w:val="auto"/>
        </w:rPr>
        <w:t>2025</w:t>
      </w:r>
      <w:r w:rsidR="0019101B" w:rsidRPr="00715768">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71576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27</w:t>
      </w:r>
      <w:r w:rsidR="00715768" w:rsidRPr="00715768">
        <w:rPr>
          <w:rFonts w:ascii="Times New Roman" w:eastAsia="宋体" w:hAnsi="Times New Roman" w:cs="Times New Roman"/>
          <w:color w:val="auto"/>
        </w:rPr>
        <w:t>日</w:t>
      </w:r>
      <w:r w:rsidRPr="00715768">
        <w:rPr>
          <w:rFonts w:ascii="Times New Roman" w:eastAsia="宋体" w:hAnsi="Times New Roman" w:cs="Times New Roman"/>
          <w:color w:val="auto"/>
        </w:rPr>
        <w:t>8:30</w:t>
      </w:r>
      <w:r w:rsidRPr="00715768">
        <w:rPr>
          <w:rFonts w:ascii="Times New Roman" w:eastAsia="宋体" w:hAnsi="Times New Roman" w:cs="Times New Roman" w:hint="eastAsia"/>
          <w:color w:val="auto"/>
          <w:szCs w:val="21"/>
        </w:rPr>
        <w:t>。</w:t>
      </w:r>
      <w:r w:rsidRPr="00715768">
        <w:rPr>
          <w:rFonts w:ascii="Times New Roman" w:eastAsia="宋体" w:hAnsi="Times New Roman" w:cs="Times New Roman"/>
          <w:color w:val="auto"/>
        </w:rPr>
        <w:t>投标截止时间前</w:t>
      </w:r>
      <w:r w:rsidRPr="00715768">
        <w:rPr>
          <w:rFonts w:ascii="Times New Roman" w:eastAsia="宋体" w:hAnsi="Times New Roman" w:cs="Times New Roman" w:hint="eastAsia"/>
          <w:color w:val="auto"/>
        </w:rPr>
        <w:t>提交网上应答并上传加盖投标人电子签章的</w:t>
      </w:r>
      <w:r w:rsidR="00D971D1" w:rsidRPr="00715768">
        <w:rPr>
          <w:rFonts w:ascii="Times New Roman" w:eastAsia="宋体" w:hAnsi="Times New Roman" w:cs="Times New Roman" w:hint="eastAsia"/>
          <w:color w:val="auto"/>
        </w:rPr>
        <w:t>电子投标文件</w:t>
      </w:r>
      <w:r w:rsidRPr="00715768">
        <w:rPr>
          <w:rFonts w:ascii="Times New Roman" w:eastAsia="宋体" w:hAnsi="Times New Roman" w:cs="Times New Roman" w:hint="eastAsia"/>
          <w:color w:val="auto"/>
        </w:rPr>
        <w:t>（</w:t>
      </w:r>
      <w:r w:rsidR="00286CEF" w:rsidRPr="00715768">
        <w:rPr>
          <w:rFonts w:ascii="Times New Roman" w:eastAsia="宋体" w:hAnsi="Times New Roman" w:cs="Times New Roman" w:hint="eastAsia"/>
          <w:color w:val="auto"/>
        </w:rPr>
        <w:t>以通过天津公共资源电子签章客户端正确读取签章信息为准</w:t>
      </w:r>
      <w:r w:rsidRPr="00715768">
        <w:rPr>
          <w:rFonts w:ascii="Times New Roman" w:eastAsia="宋体" w:hAnsi="Times New Roman" w:cs="Times New Roman" w:hint="eastAsia"/>
          <w:color w:val="auto"/>
        </w:rPr>
        <w:t>）</w:t>
      </w:r>
      <w:r w:rsidRPr="00715768">
        <w:rPr>
          <w:rFonts w:ascii="Times New Roman" w:eastAsia="宋体" w:hAnsi="Times New Roman" w:cs="Times New Roman"/>
          <w:color w:val="auto"/>
        </w:rPr>
        <w:t>方为有效投标。</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（二）投标</w:t>
      </w:r>
      <w:r w:rsidRPr="00715768">
        <w:rPr>
          <w:rFonts w:ascii="Times New Roman" w:eastAsia="宋体" w:hAnsi="Times New Roman" w:cs="Times New Roman" w:hint="eastAsia"/>
          <w:color w:val="auto"/>
        </w:rPr>
        <w:t>方式</w:t>
      </w:r>
      <w:r w:rsidRPr="00715768">
        <w:rPr>
          <w:rFonts w:ascii="Times New Roman" w:eastAsia="宋体" w:hAnsi="Times New Roman" w:cs="Times New Roman"/>
          <w:color w:val="auto"/>
        </w:rPr>
        <w:t>：本项目投标采用网上电子投标方式，投标人须于投标截止时间前使用</w:t>
      </w:r>
      <w:r w:rsidR="004B1798" w:rsidRPr="00715768">
        <w:rPr>
          <w:rFonts w:ascii="Times New Roman" w:eastAsia="宋体" w:hAnsi="Times New Roman" w:cs="Times New Roman"/>
          <w:color w:val="auto"/>
        </w:rPr>
        <w:t>天津数字认证有限公司</w:t>
      </w:r>
      <w:r w:rsidR="00C52C03" w:rsidRPr="00715768">
        <w:rPr>
          <w:rFonts w:ascii="Times New Roman" w:eastAsia="宋体" w:hAnsi="Times New Roman" w:cs="Times New Roman"/>
          <w:color w:val="auto"/>
        </w:rPr>
        <w:t>发出的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数字证书（原天津市电子认证中心发出尚在有效期内的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w:t>
      </w:r>
      <w:r w:rsidR="00F7678B" w:rsidRPr="00715768">
        <w:rPr>
          <w:rFonts w:ascii="Times New Roman" w:eastAsia="宋体" w:hAnsi="Times New Roman" w:cs="Times New Roman"/>
          <w:color w:val="auto"/>
        </w:rPr>
        <w:t>仍可使用</w:t>
      </w:r>
      <w:r w:rsidR="00C52C03" w:rsidRPr="00715768">
        <w:rPr>
          <w:rFonts w:ascii="Times New Roman" w:eastAsia="宋体" w:hAnsi="Times New Roman" w:cs="Times New Roman"/>
          <w:color w:val="auto"/>
        </w:rPr>
        <w:t>）</w:t>
      </w:r>
      <w:r w:rsidR="007847A1" w:rsidRPr="00715768">
        <w:rPr>
          <w:rFonts w:ascii="Times New Roman" w:eastAsia="宋体" w:hAnsi="Times New Roman" w:cs="Times New Roman"/>
          <w:color w:val="auto"/>
        </w:rPr>
        <w:t>登录</w:t>
      </w:r>
      <w:r w:rsidRPr="00715768">
        <w:rPr>
          <w:rFonts w:ascii="Times New Roman" w:eastAsia="宋体" w:hAnsi="Times New Roman" w:cs="Times New Roman" w:hint="eastAsia"/>
          <w:color w:val="auto"/>
        </w:rPr>
        <w:t>天津市政府采购中心网（网址：</w:t>
      </w:r>
      <w:r w:rsidRPr="00715768">
        <w:rPr>
          <w:rFonts w:ascii="Times New Roman" w:eastAsia="宋体" w:hAnsi="Times New Roman" w:cs="Times New Roman" w:hint="eastAsia"/>
          <w:color w:val="auto"/>
        </w:rPr>
        <w:t>http://tjgpc.zwfwb.tj.gov.cn</w:t>
      </w:r>
      <w:r w:rsidRPr="00715768">
        <w:rPr>
          <w:rFonts w:ascii="Times New Roman" w:eastAsia="宋体" w:hAnsi="Times New Roman" w:cs="Times New Roman" w:hint="eastAsia"/>
          <w:color w:val="auto"/>
        </w:rPr>
        <w:t>）</w:t>
      </w:r>
      <w:r w:rsidRPr="00715768">
        <w:rPr>
          <w:rFonts w:ascii="Times New Roman" w:eastAsia="宋体" w:hAnsi="Times New Roman" w:cs="Times New Roman" w:hint="eastAsia"/>
          <w:color w:val="auto"/>
        </w:rPr>
        <w:t>-</w:t>
      </w:r>
      <w:r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网上招投标”</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“供应商登录”</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“市级集采机构入口”</w:t>
      </w:r>
      <w:r w:rsidRPr="00715768">
        <w:rPr>
          <w:rFonts w:ascii="Times New Roman" w:eastAsia="宋体" w:hAnsi="Times New Roman" w:cs="Times New Roman" w:hint="eastAsia"/>
          <w:color w:val="auto"/>
        </w:rPr>
        <w:t>提交网上应答并上传加盖投标人电子签章的</w:t>
      </w:r>
      <w:r w:rsidR="00D971D1" w:rsidRPr="00715768">
        <w:rPr>
          <w:rFonts w:ascii="Times New Roman" w:eastAsia="宋体" w:hAnsi="Times New Roman" w:cs="Times New Roman" w:hint="eastAsia"/>
          <w:color w:val="auto"/>
        </w:rPr>
        <w:t>电子投标文件</w:t>
      </w:r>
      <w:r w:rsidRPr="00715768">
        <w:rPr>
          <w:rFonts w:ascii="Times New Roman" w:eastAsia="宋体" w:hAnsi="Times New Roman" w:cs="Times New Roman" w:hint="eastAsia"/>
          <w:color w:val="auto"/>
        </w:rPr>
        <w:t>（</w:t>
      </w:r>
      <w:r w:rsidR="00286CEF" w:rsidRPr="00715768">
        <w:rPr>
          <w:rFonts w:ascii="Times New Roman" w:eastAsia="宋体" w:hAnsi="Times New Roman" w:cs="Times New Roman" w:hint="eastAsia"/>
          <w:color w:val="auto"/>
        </w:rPr>
        <w:t>以通过天津公共资源电子签章客户端正确读取签章信息为准</w:t>
      </w:r>
      <w:r w:rsidRPr="00715768">
        <w:rPr>
          <w:rFonts w:ascii="Times New Roman" w:eastAsia="宋体" w:hAnsi="Times New Roman" w:cs="Times New Roman" w:hint="eastAsia"/>
          <w:color w:val="auto"/>
        </w:rPr>
        <w:t>）。</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hint="eastAsia"/>
          <w:color w:val="auto"/>
        </w:rPr>
        <w:t>九</w:t>
      </w:r>
      <w:r w:rsidRPr="00715768">
        <w:rPr>
          <w:rFonts w:ascii="Times New Roman" w:eastAsia="宋体" w:hAnsi="Times New Roman" w:cs="Times New Roman"/>
          <w:color w:val="auto"/>
        </w:rPr>
        <w:t>、开标时间及方式</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（一）开标解密时间：</w:t>
      </w:r>
      <w:r w:rsidR="0019101B" w:rsidRPr="00715768">
        <w:rPr>
          <w:rFonts w:ascii="Times New Roman" w:eastAsia="宋体" w:hAnsi="Times New Roman" w:cs="Times New Roman"/>
          <w:color w:val="auto"/>
        </w:rPr>
        <w:t>2025</w:t>
      </w:r>
      <w:r w:rsidR="0019101B" w:rsidRPr="00715768">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71576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27</w:t>
      </w:r>
      <w:r w:rsidR="00715768" w:rsidRPr="00715768">
        <w:rPr>
          <w:rFonts w:ascii="Times New Roman" w:eastAsia="宋体" w:hAnsi="Times New Roman" w:cs="Times New Roman"/>
          <w:color w:val="auto"/>
        </w:rPr>
        <w:t>日</w:t>
      </w:r>
      <w:r w:rsidRPr="00715768">
        <w:rPr>
          <w:rFonts w:ascii="Times New Roman" w:eastAsia="宋体" w:hAnsi="Times New Roman" w:cs="Times New Roman"/>
          <w:color w:val="auto"/>
        </w:rPr>
        <w:t>8:30</w:t>
      </w:r>
      <w:r w:rsidRPr="00715768">
        <w:rPr>
          <w:rFonts w:ascii="Times New Roman" w:eastAsia="宋体" w:hAnsi="Times New Roman" w:cs="Times New Roman"/>
          <w:color w:val="auto"/>
        </w:rPr>
        <w:t>至</w:t>
      </w:r>
      <w:r w:rsidRPr="00715768">
        <w:rPr>
          <w:rFonts w:ascii="Times New Roman" w:eastAsia="宋体" w:hAnsi="Times New Roman" w:cs="Times New Roman"/>
          <w:color w:val="auto"/>
        </w:rPr>
        <w:t>9:</w:t>
      </w:r>
      <w:r w:rsidRPr="00715768">
        <w:rPr>
          <w:rFonts w:ascii="Times New Roman" w:eastAsia="宋体" w:hAnsi="Times New Roman" w:cs="Times New Roman" w:hint="eastAsia"/>
          <w:color w:val="auto"/>
        </w:rPr>
        <w:t>30</w:t>
      </w:r>
      <w:r w:rsidRPr="00715768">
        <w:rPr>
          <w:rFonts w:ascii="Times New Roman" w:eastAsia="宋体" w:hAnsi="Times New Roman" w:cs="Times New Roman"/>
          <w:color w:val="auto"/>
        </w:rPr>
        <w:t>完成开标解密的投标为有效投标。</w:t>
      </w:r>
    </w:p>
    <w:p w:rsidR="00CF3638" w:rsidRPr="0071576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（二）开标</w:t>
      </w:r>
      <w:r w:rsidRPr="00715768">
        <w:rPr>
          <w:rFonts w:ascii="Times New Roman" w:eastAsia="宋体" w:hAnsi="Times New Roman" w:cs="Times New Roman" w:hint="eastAsia"/>
          <w:color w:val="auto"/>
        </w:rPr>
        <w:t>解密方式</w:t>
      </w:r>
      <w:r w:rsidRPr="00715768">
        <w:rPr>
          <w:rFonts w:ascii="Times New Roman" w:eastAsia="宋体" w:hAnsi="Times New Roman" w:cs="Times New Roman"/>
          <w:color w:val="auto"/>
        </w:rPr>
        <w:t>：本项目采用网上开标方式，投标人须于</w:t>
      </w:r>
      <w:r w:rsidRPr="00715768">
        <w:rPr>
          <w:rFonts w:ascii="Times New Roman" w:eastAsia="宋体" w:hAnsi="Times New Roman" w:cs="Times New Roman" w:hint="eastAsia"/>
          <w:color w:val="auto"/>
        </w:rPr>
        <w:t>规定时间</w:t>
      </w:r>
      <w:r w:rsidRPr="00715768">
        <w:rPr>
          <w:rFonts w:ascii="Times New Roman" w:eastAsia="宋体" w:hAnsi="Times New Roman" w:cs="Times New Roman"/>
          <w:color w:val="auto"/>
        </w:rPr>
        <w:t>内使用</w:t>
      </w:r>
      <w:r w:rsidR="004B1798" w:rsidRPr="00715768">
        <w:rPr>
          <w:rFonts w:ascii="Times New Roman" w:eastAsia="宋体" w:hAnsi="Times New Roman" w:cs="Times New Roman"/>
          <w:color w:val="auto"/>
        </w:rPr>
        <w:t>天津数字认证有限公司</w:t>
      </w:r>
      <w:r w:rsidR="00C52C03" w:rsidRPr="00715768">
        <w:rPr>
          <w:rFonts w:ascii="Times New Roman" w:eastAsia="宋体" w:hAnsi="Times New Roman" w:cs="Times New Roman"/>
          <w:color w:val="auto"/>
        </w:rPr>
        <w:t>发出的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数字证书（原天津市电子认证中心发出尚在有效期内的</w:t>
      </w:r>
      <w:r w:rsidR="00C52C03" w:rsidRPr="00715768">
        <w:rPr>
          <w:rFonts w:ascii="Times New Roman" w:eastAsia="宋体" w:hAnsi="Times New Roman" w:cs="Times New Roman"/>
          <w:color w:val="auto"/>
        </w:rPr>
        <w:t>CA</w:t>
      </w:r>
      <w:r w:rsidR="00C52C03" w:rsidRPr="00715768">
        <w:rPr>
          <w:rFonts w:ascii="Times New Roman" w:eastAsia="宋体" w:hAnsi="Times New Roman" w:cs="Times New Roman"/>
          <w:color w:val="auto"/>
        </w:rPr>
        <w:t>数字证书</w:t>
      </w:r>
      <w:r w:rsidR="00F7678B" w:rsidRPr="00715768">
        <w:rPr>
          <w:rFonts w:ascii="Times New Roman" w:eastAsia="宋体" w:hAnsi="Times New Roman" w:cs="Times New Roman"/>
          <w:color w:val="auto"/>
        </w:rPr>
        <w:t>仍可使用</w:t>
      </w:r>
      <w:r w:rsidR="00C52C03" w:rsidRPr="00715768">
        <w:rPr>
          <w:rFonts w:ascii="Times New Roman" w:eastAsia="宋体" w:hAnsi="Times New Roman" w:cs="Times New Roman"/>
          <w:color w:val="auto"/>
        </w:rPr>
        <w:t>）</w:t>
      </w:r>
      <w:r w:rsidR="007847A1" w:rsidRPr="00715768">
        <w:rPr>
          <w:rFonts w:ascii="Times New Roman" w:eastAsia="宋体" w:hAnsi="Times New Roman" w:cs="Times New Roman" w:hint="eastAsia"/>
          <w:color w:val="auto"/>
        </w:rPr>
        <w:t>登录</w:t>
      </w:r>
      <w:r w:rsidRPr="00715768">
        <w:rPr>
          <w:rFonts w:ascii="Times New Roman" w:eastAsia="宋体" w:hAnsi="Times New Roman" w:cs="Times New Roman" w:hint="eastAsia"/>
          <w:color w:val="auto"/>
        </w:rPr>
        <w:t>天津市政府采购中心网（网址：</w:t>
      </w:r>
      <w:r w:rsidRPr="00715768">
        <w:rPr>
          <w:rFonts w:ascii="Times New Roman" w:eastAsia="宋体" w:hAnsi="Times New Roman" w:cs="Times New Roman" w:hint="eastAsia"/>
          <w:color w:val="auto"/>
        </w:rPr>
        <w:t>http://tjgpc.zwfwb.tj.gov.cn</w:t>
      </w:r>
      <w:r w:rsidRPr="00715768">
        <w:rPr>
          <w:rFonts w:ascii="Times New Roman" w:eastAsia="宋体" w:hAnsi="Times New Roman" w:cs="Times New Roman" w:hint="eastAsia"/>
          <w:color w:val="auto"/>
        </w:rPr>
        <w:t>）</w:t>
      </w:r>
      <w:r w:rsidRPr="00715768">
        <w:rPr>
          <w:rFonts w:ascii="Times New Roman" w:eastAsia="宋体" w:hAnsi="Times New Roman" w:cs="Times New Roman" w:hint="eastAsia"/>
          <w:color w:val="auto"/>
        </w:rPr>
        <w:t>-</w:t>
      </w:r>
      <w:r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网上招投标”</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“供应商登录”</w:t>
      </w:r>
      <w:r w:rsidR="006157E5" w:rsidRPr="00715768">
        <w:rPr>
          <w:rFonts w:ascii="Times New Roman" w:eastAsia="宋体" w:hAnsi="Times New Roman" w:cs="Times New Roman" w:hint="eastAsia"/>
          <w:color w:val="auto"/>
        </w:rPr>
        <w:t>-</w:t>
      </w:r>
      <w:r w:rsidR="006157E5" w:rsidRPr="00715768">
        <w:rPr>
          <w:rFonts w:ascii="Times New Roman" w:eastAsia="宋体" w:hAnsi="Times New Roman" w:cs="Times New Roman" w:hint="eastAsia"/>
          <w:color w:val="auto"/>
        </w:rPr>
        <w:t>“市级集采机构入口”</w:t>
      </w:r>
      <w:r w:rsidRPr="00715768">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15768">
        <w:rPr>
          <w:rFonts w:ascii="Times New Roman" w:eastAsia="宋体" w:hAnsi="Times New Roman" w:cs="Times New Roman"/>
          <w:color w:val="auto"/>
        </w:rPr>
        <w:t>（三）网上开标公示时间：</w:t>
      </w:r>
      <w:r w:rsidR="0019101B" w:rsidRPr="00715768">
        <w:rPr>
          <w:rFonts w:ascii="Times New Roman" w:eastAsia="宋体" w:hAnsi="Times New Roman" w:cs="Times New Roman"/>
          <w:color w:val="auto"/>
        </w:rPr>
        <w:t>2025</w:t>
      </w:r>
      <w:r w:rsidR="0019101B" w:rsidRPr="00715768">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71576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27</w:t>
      </w:r>
      <w:r w:rsidR="00715768" w:rsidRPr="00715768">
        <w:rPr>
          <w:rFonts w:ascii="Times New Roman" w:eastAsia="宋体" w:hAnsi="Times New Roman" w:cs="Times New Roman"/>
          <w:color w:val="auto"/>
        </w:rPr>
        <w:t>日</w:t>
      </w:r>
      <w:r w:rsidRPr="00715768">
        <w:rPr>
          <w:rFonts w:ascii="Times New Roman" w:eastAsia="宋体" w:hAnsi="Times New Roman" w:cs="Times New Roman"/>
          <w:color w:val="auto"/>
        </w:rPr>
        <w:t>9:</w:t>
      </w:r>
      <w:r w:rsidRPr="00715768">
        <w:rPr>
          <w:rFonts w:ascii="Times New Roman" w:eastAsia="宋体" w:hAnsi="Times New Roman" w:cs="Times New Roman" w:hint="eastAsia"/>
          <w:color w:val="auto"/>
        </w:rPr>
        <w:t>30</w:t>
      </w:r>
      <w:r w:rsidRPr="00715768">
        <w:rPr>
          <w:rFonts w:ascii="Times New Roman" w:eastAsia="宋体" w:hAnsi="Times New Roman" w:cs="Times New Roman"/>
          <w:color w:val="auto"/>
        </w:rPr>
        <w:t>至</w:t>
      </w:r>
      <w:r w:rsidRPr="00715768">
        <w:rPr>
          <w:rFonts w:ascii="Times New Roman" w:eastAsia="宋体" w:hAnsi="Times New Roman" w:cs="Times New Roman"/>
          <w:color w:val="auto"/>
        </w:rPr>
        <w:t>12:00</w:t>
      </w:r>
      <w:r w:rsidRPr="00715768">
        <w:rPr>
          <w:rFonts w:ascii="Times New Roman" w:eastAsia="宋体" w:hAnsi="Times New Roman" w:cs="Times New Roman"/>
          <w:color w:val="auto"/>
        </w:rPr>
        <w:t>。</w:t>
      </w:r>
      <w:r w:rsidRPr="00715768">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E34F8">
        <w:rPr>
          <w:rFonts w:ascii="Times New Roman" w:eastAsia="宋体" w:hAnsi="Times New Roman" w:cs="Times New Roman"/>
          <w:color w:val="auto"/>
        </w:rPr>
        <w:t>杨光、范志刚</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E34F8">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8E34F8" w:rsidRDefault="008E34F8" w:rsidP="008E34F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（一）采购人名称：天津市公安局警务保障部</w:t>
      </w:r>
    </w:p>
    <w:p w:rsidR="008E34F8" w:rsidRDefault="008E34F8" w:rsidP="008E34F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（二）采购人地址：天津市西青区新科道</w:t>
      </w:r>
      <w:r>
        <w:rPr>
          <w:rFonts w:ascii="Times New Roman" w:eastAsia="宋体" w:hAnsi="Times New Roman" w:cs="Times New Roman"/>
          <w:color w:val="auto"/>
        </w:rPr>
        <w:t>2</w:t>
      </w:r>
      <w:r>
        <w:rPr>
          <w:rFonts w:ascii="Times New Roman" w:eastAsia="宋体" w:hAnsi="Times New Roman" w:cs="Times New Roman"/>
          <w:color w:val="auto"/>
        </w:rPr>
        <w:t>号</w:t>
      </w:r>
    </w:p>
    <w:p w:rsidR="008E34F8" w:rsidRDefault="008E34F8" w:rsidP="008E34F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（三）采购人联系人：刘警官</w:t>
      </w:r>
    </w:p>
    <w:p w:rsidR="008E34F8" w:rsidRDefault="008E34F8" w:rsidP="008E34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022-27204628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8E34F8" w:rsidRPr="008E34F8" w:rsidRDefault="008E34F8" w:rsidP="008E34F8">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 xml:space="preserve">1. </w:t>
      </w:r>
      <w:r w:rsidRPr="008E34F8">
        <w:rPr>
          <w:rFonts w:ascii="Times New Roman" w:eastAsia="宋体" w:hAnsi="Times New Roman" w:cs="Times New Roman" w:hint="eastAsia"/>
          <w:color w:val="auto"/>
        </w:rPr>
        <w:t>联系部门：天津市公安局警务保障部</w:t>
      </w:r>
    </w:p>
    <w:p w:rsidR="008E34F8" w:rsidRPr="008E34F8" w:rsidRDefault="008E34F8" w:rsidP="008E34F8">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 xml:space="preserve">2. </w:t>
      </w:r>
      <w:r w:rsidRPr="008E34F8">
        <w:rPr>
          <w:rFonts w:ascii="Times New Roman" w:eastAsia="宋体" w:hAnsi="Times New Roman" w:cs="Times New Roman" w:hint="eastAsia"/>
          <w:color w:val="auto"/>
        </w:rPr>
        <w:t>联系地址：天津市西青区新科道</w:t>
      </w:r>
      <w:r w:rsidRPr="008E34F8">
        <w:rPr>
          <w:rFonts w:ascii="Times New Roman" w:eastAsia="宋体" w:hAnsi="Times New Roman" w:cs="Times New Roman" w:hint="eastAsia"/>
          <w:color w:val="auto"/>
        </w:rPr>
        <w:t>2</w:t>
      </w:r>
      <w:r w:rsidRPr="008E34F8">
        <w:rPr>
          <w:rFonts w:ascii="Times New Roman" w:eastAsia="宋体" w:hAnsi="Times New Roman" w:cs="Times New Roman" w:hint="eastAsia"/>
          <w:color w:val="auto"/>
        </w:rPr>
        <w:t>号</w:t>
      </w:r>
    </w:p>
    <w:p w:rsidR="008E34F8" w:rsidRPr="008E34F8" w:rsidRDefault="008E34F8" w:rsidP="008E34F8">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 xml:space="preserve">3. </w:t>
      </w:r>
      <w:r w:rsidRPr="008E34F8">
        <w:rPr>
          <w:rFonts w:ascii="Times New Roman" w:eastAsia="宋体" w:hAnsi="Times New Roman" w:cs="Times New Roman" w:hint="eastAsia"/>
          <w:color w:val="auto"/>
        </w:rPr>
        <w:t>联</w:t>
      </w:r>
      <w:r w:rsidRPr="008E34F8">
        <w:rPr>
          <w:rFonts w:ascii="Times New Roman" w:eastAsia="宋体" w:hAnsi="Times New Roman" w:cs="Times New Roman" w:hint="eastAsia"/>
          <w:color w:val="auto"/>
        </w:rPr>
        <w:t xml:space="preserve"> </w:t>
      </w:r>
      <w:r w:rsidRPr="008E34F8">
        <w:rPr>
          <w:rFonts w:ascii="Times New Roman" w:eastAsia="宋体" w:hAnsi="Times New Roman" w:cs="Times New Roman" w:hint="eastAsia"/>
          <w:color w:val="auto"/>
        </w:rPr>
        <w:t>系</w:t>
      </w:r>
      <w:r w:rsidRPr="008E34F8">
        <w:rPr>
          <w:rFonts w:ascii="Times New Roman" w:eastAsia="宋体" w:hAnsi="Times New Roman" w:cs="Times New Roman" w:hint="eastAsia"/>
          <w:color w:val="auto"/>
        </w:rPr>
        <w:t xml:space="preserve"> </w:t>
      </w:r>
      <w:r w:rsidRPr="008E34F8">
        <w:rPr>
          <w:rFonts w:ascii="Times New Roman" w:eastAsia="宋体" w:hAnsi="Times New Roman" w:cs="Times New Roman" w:hint="eastAsia"/>
          <w:color w:val="auto"/>
        </w:rPr>
        <w:t>人：刘警官</w:t>
      </w:r>
    </w:p>
    <w:p w:rsidR="008E34F8" w:rsidRPr="008E34F8" w:rsidRDefault="008E34F8" w:rsidP="008E34F8">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hint="eastAsia"/>
          <w:color w:val="auto"/>
        </w:rPr>
        <w:t xml:space="preserve">4. </w:t>
      </w:r>
      <w:r w:rsidRPr="008E34F8">
        <w:rPr>
          <w:rFonts w:ascii="Times New Roman" w:eastAsia="宋体" w:hAnsi="Times New Roman" w:cs="Times New Roman" w:hint="eastAsia"/>
          <w:color w:val="auto"/>
        </w:rPr>
        <w:t>联系方式：</w:t>
      </w:r>
      <w:r w:rsidRPr="008E34F8">
        <w:rPr>
          <w:rFonts w:ascii="Times New Roman" w:eastAsia="宋体" w:hAnsi="Times New Roman" w:cs="Times New Roman" w:hint="eastAsia"/>
          <w:color w:val="auto"/>
        </w:rPr>
        <w:t>022-27204628</w:t>
      </w:r>
    </w:p>
    <w:p w:rsidR="00CF3638" w:rsidRPr="008111A5" w:rsidRDefault="00CF3638" w:rsidP="008E34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8E34F8" w:rsidRDefault="00CF3638" w:rsidP="002A1FBA">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color w:val="auto"/>
        </w:rPr>
        <w:t>十</w:t>
      </w:r>
      <w:r w:rsidRPr="008E34F8">
        <w:rPr>
          <w:rFonts w:ascii="Times New Roman" w:eastAsia="宋体" w:hAnsi="Times New Roman" w:cs="Times New Roman" w:hint="eastAsia"/>
          <w:color w:val="auto"/>
        </w:rPr>
        <w:t>四</w:t>
      </w:r>
      <w:r w:rsidRPr="008E34F8">
        <w:rPr>
          <w:rFonts w:ascii="Times New Roman" w:eastAsia="宋体" w:hAnsi="Times New Roman" w:cs="Times New Roman"/>
          <w:color w:val="auto"/>
        </w:rPr>
        <w:t>、招标代理服务费</w:t>
      </w:r>
    </w:p>
    <w:p w:rsidR="00CF3638" w:rsidRPr="008E34F8" w:rsidRDefault="00CF3638" w:rsidP="002A1FBA">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color w:val="auto"/>
        </w:rPr>
        <w:t>本项目按以下比例向中标供应商收取招标代理服务费</w:t>
      </w:r>
      <w:r w:rsidR="005776CA" w:rsidRPr="008E34F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E34F8" w:rsidRPr="008E34F8" w:rsidTr="00DA231A">
        <w:trPr>
          <w:trHeight w:val="440"/>
          <w:tblHeader/>
          <w:jc w:val="center"/>
        </w:trPr>
        <w:tc>
          <w:tcPr>
            <w:tcW w:w="3656"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中标金额</w:t>
            </w:r>
            <w:r w:rsidRPr="008E34F8">
              <w:rPr>
                <w:rFonts w:hint="eastAsia"/>
                <w:sz w:val="24"/>
              </w:rPr>
              <w:t>（万元）</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费率</w:t>
            </w:r>
          </w:p>
        </w:tc>
      </w:tr>
      <w:tr w:rsidR="008E34F8" w:rsidRPr="008E34F8" w:rsidTr="00DA231A">
        <w:trPr>
          <w:trHeight w:val="440"/>
          <w:jc w:val="center"/>
        </w:trPr>
        <w:tc>
          <w:tcPr>
            <w:tcW w:w="3656"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100</w:t>
            </w:r>
            <w:r w:rsidRPr="008E34F8">
              <w:rPr>
                <w:sz w:val="24"/>
              </w:rPr>
              <w:t>以下</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1.</w:t>
            </w:r>
            <w:r w:rsidRPr="008E34F8">
              <w:rPr>
                <w:rFonts w:hint="eastAsia"/>
                <w:sz w:val="24"/>
              </w:rPr>
              <w:t>0</w:t>
            </w:r>
            <w:r w:rsidRPr="008E34F8">
              <w:rPr>
                <w:sz w:val="24"/>
              </w:rPr>
              <w:t>%</w:t>
            </w:r>
          </w:p>
        </w:tc>
      </w:tr>
      <w:tr w:rsidR="008E34F8" w:rsidRPr="008E34F8" w:rsidTr="00DA231A">
        <w:trPr>
          <w:trHeight w:val="440"/>
          <w:jc w:val="center"/>
        </w:trPr>
        <w:tc>
          <w:tcPr>
            <w:tcW w:w="3656"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lastRenderedPageBreak/>
              <w:t>100-500</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rFonts w:hint="eastAsia"/>
                <w:sz w:val="24"/>
              </w:rPr>
              <w:t>0</w:t>
            </w:r>
            <w:r w:rsidRPr="008E34F8">
              <w:rPr>
                <w:sz w:val="24"/>
              </w:rPr>
              <w:t>.</w:t>
            </w:r>
            <w:r w:rsidRPr="008E34F8">
              <w:rPr>
                <w:rFonts w:hint="eastAsia"/>
                <w:sz w:val="24"/>
              </w:rPr>
              <w:t>8</w:t>
            </w:r>
            <w:r w:rsidRPr="008E34F8">
              <w:rPr>
                <w:sz w:val="24"/>
              </w:rPr>
              <w:t>%</w:t>
            </w:r>
          </w:p>
        </w:tc>
      </w:tr>
      <w:tr w:rsidR="008E34F8" w:rsidRPr="008E34F8" w:rsidTr="00DA231A">
        <w:trPr>
          <w:trHeight w:val="440"/>
          <w:jc w:val="center"/>
        </w:trPr>
        <w:tc>
          <w:tcPr>
            <w:tcW w:w="3656" w:type="dxa"/>
            <w:vAlign w:val="center"/>
          </w:tcPr>
          <w:p w:rsidR="00CF3638" w:rsidRPr="008E34F8" w:rsidRDefault="00CF3638" w:rsidP="00CD075E">
            <w:pPr>
              <w:tabs>
                <w:tab w:val="num" w:pos="750"/>
                <w:tab w:val="num" w:pos="840"/>
              </w:tabs>
              <w:adjustRightInd w:val="0"/>
              <w:snapToGrid w:val="0"/>
              <w:jc w:val="center"/>
              <w:rPr>
                <w:sz w:val="24"/>
              </w:rPr>
            </w:pPr>
            <w:r w:rsidRPr="008E34F8">
              <w:rPr>
                <w:sz w:val="24"/>
              </w:rPr>
              <w:t>500-1000</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0.</w:t>
            </w:r>
            <w:r w:rsidRPr="008E34F8">
              <w:rPr>
                <w:rFonts w:hint="eastAsia"/>
                <w:sz w:val="24"/>
              </w:rPr>
              <w:t>65</w:t>
            </w:r>
            <w:r w:rsidRPr="008E34F8">
              <w:rPr>
                <w:sz w:val="24"/>
              </w:rPr>
              <w:t>%</w:t>
            </w:r>
          </w:p>
        </w:tc>
      </w:tr>
      <w:tr w:rsidR="008E34F8" w:rsidRPr="008E34F8" w:rsidTr="00DA231A">
        <w:trPr>
          <w:trHeight w:val="440"/>
          <w:jc w:val="center"/>
        </w:trPr>
        <w:tc>
          <w:tcPr>
            <w:tcW w:w="3656" w:type="dxa"/>
            <w:vAlign w:val="center"/>
          </w:tcPr>
          <w:p w:rsidR="00CF3638" w:rsidRPr="008E34F8" w:rsidRDefault="00CF3638" w:rsidP="00CD075E">
            <w:pPr>
              <w:tabs>
                <w:tab w:val="num" w:pos="750"/>
                <w:tab w:val="num" w:pos="840"/>
              </w:tabs>
              <w:adjustRightInd w:val="0"/>
              <w:snapToGrid w:val="0"/>
              <w:jc w:val="center"/>
              <w:rPr>
                <w:sz w:val="24"/>
              </w:rPr>
            </w:pPr>
            <w:r w:rsidRPr="008E34F8">
              <w:rPr>
                <w:sz w:val="24"/>
              </w:rPr>
              <w:t>1000</w:t>
            </w:r>
            <w:r w:rsidRPr="008E34F8">
              <w:rPr>
                <w:rFonts w:hint="eastAsia"/>
                <w:sz w:val="24"/>
              </w:rPr>
              <w:t>-5000</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0.5%</w:t>
            </w:r>
          </w:p>
        </w:tc>
      </w:tr>
      <w:tr w:rsidR="008E34F8" w:rsidRPr="008E34F8" w:rsidTr="00DA231A">
        <w:trPr>
          <w:trHeight w:val="440"/>
          <w:jc w:val="center"/>
        </w:trPr>
        <w:tc>
          <w:tcPr>
            <w:tcW w:w="3656" w:type="dxa"/>
            <w:vAlign w:val="center"/>
          </w:tcPr>
          <w:p w:rsidR="00CF3638" w:rsidRPr="008E34F8" w:rsidRDefault="00CF3638" w:rsidP="00CD075E">
            <w:pPr>
              <w:tabs>
                <w:tab w:val="num" w:pos="750"/>
                <w:tab w:val="num" w:pos="840"/>
              </w:tabs>
              <w:adjustRightInd w:val="0"/>
              <w:snapToGrid w:val="0"/>
              <w:jc w:val="center"/>
              <w:rPr>
                <w:sz w:val="24"/>
              </w:rPr>
            </w:pPr>
            <w:r w:rsidRPr="008E34F8">
              <w:rPr>
                <w:rFonts w:hint="eastAsia"/>
                <w:sz w:val="24"/>
              </w:rPr>
              <w:t>5000-10000</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0.25%</w:t>
            </w:r>
          </w:p>
        </w:tc>
      </w:tr>
      <w:tr w:rsidR="008E34F8" w:rsidRPr="008E34F8" w:rsidTr="00DA231A">
        <w:trPr>
          <w:trHeight w:val="440"/>
          <w:jc w:val="center"/>
        </w:trPr>
        <w:tc>
          <w:tcPr>
            <w:tcW w:w="3656" w:type="dxa"/>
            <w:vAlign w:val="center"/>
          </w:tcPr>
          <w:p w:rsidR="00CF3638" w:rsidRPr="008E34F8" w:rsidRDefault="00CF3638" w:rsidP="00DA231A">
            <w:pPr>
              <w:tabs>
                <w:tab w:val="num" w:pos="750"/>
                <w:tab w:val="num" w:pos="840"/>
              </w:tabs>
              <w:adjustRightInd w:val="0"/>
              <w:snapToGrid w:val="0"/>
              <w:jc w:val="center"/>
              <w:rPr>
                <w:sz w:val="24"/>
              </w:rPr>
            </w:pPr>
            <w:r w:rsidRPr="008E34F8">
              <w:rPr>
                <w:rFonts w:hint="eastAsia"/>
                <w:sz w:val="24"/>
              </w:rPr>
              <w:t>10000-100000</w:t>
            </w:r>
          </w:p>
        </w:tc>
        <w:tc>
          <w:tcPr>
            <w:tcW w:w="3657" w:type="dxa"/>
            <w:vAlign w:val="center"/>
          </w:tcPr>
          <w:p w:rsidR="00CF3638" w:rsidRPr="008E34F8" w:rsidRDefault="00CF3638" w:rsidP="00DA231A">
            <w:pPr>
              <w:tabs>
                <w:tab w:val="num" w:pos="750"/>
                <w:tab w:val="num" w:pos="840"/>
              </w:tabs>
              <w:adjustRightInd w:val="0"/>
              <w:snapToGrid w:val="0"/>
              <w:jc w:val="center"/>
              <w:rPr>
                <w:sz w:val="24"/>
              </w:rPr>
            </w:pPr>
            <w:r w:rsidRPr="008E34F8">
              <w:rPr>
                <w:sz w:val="24"/>
              </w:rPr>
              <w:t>0.05%</w:t>
            </w:r>
          </w:p>
        </w:tc>
      </w:tr>
    </w:tbl>
    <w:p w:rsidR="00CF3638" w:rsidRPr="008E34F8" w:rsidRDefault="00CF3638" w:rsidP="002A1FBA">
      <w:pPr>
        <w:tabs>
          <w:tab w:val="left" w:pos="700"/>
        </w:tabs>
        <w:autoSpaceDE w:val="0"/>
        <w:autoSpaceDN w:val="0"/>
        <w:adjustRightInd w:val="0"/>
        <w:spacing w:line="360" w:lineRule="auto"/>
        <w:ind w:firstLineChars="200" w:firstLine="480"/>
        <w:rPr>
          <w:sz w:val="24"/>
          <w:lang w:val="zh-CN"/>
        </w:rPr>
      </w:pPr>
      <w:r w:rsidRPr="008E34F8">
        <w:rPr>
          <w:sz w:val="24"/>
          <w:lang w:val="zh-CN"/>
        </w:rPr>
        <w:t>服务费按差额定率累进法计算</w:t>
      </w:r>
      <w:r w:rsidRPr="008E34F8">
        <w:rPr>
          <w:rFonts w:hint="eastAsia"/>
          <w:sz w:val="24"/>
          <w:lang w:val="zh-CN"/>
        </w:rPr>
        <w:t>，向下取整，精确到元。</w:t>
      </w:r>
      <w:r w:rsidRPr="008E34F8">
        <w:rPr>
          <w:sz w:val="24"/>
          <w:lang w:val="zh-CN"/>
        </w:rPr>
        <w:t>例如</w:t>
      </w:r>
      <w:r w:rsidRPr="008E34F8">
        <w:rPr>
          <w:sz w:val="24"/>
        </w:rPr>
        <w:t>中标</w:t>
      </w:r>
      <w:r w:rsidRPr="008E34F8">
        <w:rPr>
          <w:sz w:val="24"/>
          <w:lang w:val="zh-CN"/>
        </w:rPr>
        <w:t>金额为</w:t>
      </w:r>
      <w:r w:rsidRPr="008E34F8">
        <w:rPr>
          <w:sz w:val="24"/>
          <w:lang w:val="zh-CN"/>
        </w:rPr>
        <w:t>680</w:t>
      </w:r>
      <w:r w:rsidRPr="008E34F8">
        <w:rPr>
          <w:rFonts w:hint="eastAsia"/>
          <w:sz w:val="24"/>
          <w:lang w:val="zh-CN"/>
        </w:rPr>
        <w:t>5000</w:t>
      </w:r>
      <w:r w:rsidRPr="008E34F8">
        <w:rPr>
          <w:sz w:val="24"/>
          <w:lang w:val="zh-CN"/>
        </w:rPr>
        <w:t>元，服务费</w:t>
      </w:r>
      <w:r w:rsidRPr="008E34F8">
        <w:rPr>
          <w:rFonts w:hint="eastAsia"/>
          <w:sz w:val="24"/>
          <w:lang w:val="zh-CN"/>
        </w:rPr>
        <w:t>=</w:t>
      </w:r>
      <w:r w:rsidRPr="008E34F8">
        <w:rPr>
          <w:sz w:val="24"/>
          <w:lang w:val="zh-CN"/>
        </w:rPr>
        <w:t>100</w:t>
      </w:r>
      <w:r w:rsidRPr="008E34F8">
        <w:rPr>
          <w:rFonts w:hint="eastAsia"/>
          <w:sz w:val="24"/>
          <w:lang w:val="zh-CN"/>
        </w:rPr>
        <w:t>0000</w:t>
      </w:r>
      <w:r w:rsidRPr="008E34F8">
        <w:rPr>
          <w:sz w:val="24"/>
          <w:lang w:val="zh-CN"/>
        </w:rPr>
        <w:t>×1%+</w:t>
      </w:r>
      <w:r w:rsidRPr="008E34F8">
        <w:rPr>
          <w:rFonts w:hint="eastAsia"/>
          <w:sz w:val="24"/>
          <w:lang w:val="zh-CN"/>
        </w:rPr>
        <w:t>（</w:t>
      </w:r>
      <w:r w:rsidRPr="008E34F8">
        <w:rPr>
          <w:sz w:val="24"/>
          <w:lang w:val="zh-CN"/>
        </w:rPr>
        <w:t>500</w:t>
      </w:r>
      <w:r w:rsidRPr="008E34F8">
        <w:rPr>
          <w:rFonts w:hint="eastAsia"/>
          <w:sz w:val="24"/>
          <w:lang w:val="zh-CN"/>
        </w:rPr>
        <w:t>0000</w:t>
      </w:r>
      <w:r w:rsidRPr="008E34F8">
        <w:rPr>
          <w:sz w:val="24"/>
          <w:lang w:val="zh-CN"/>
        </w:rPr>
        <w:t>-100</w:t>
      </w:r>
      <w:r w:rsidRPr="008E34F8">
        <w:rPr>
          <w:rFonts w:hint="eastAsia"/>
          <w:sz w:val="24"/>
          <w:lang w:val="zh-CN"/>
        </w:rPr>
        <w:t>0000</w:t>
      </w:r>
      <w:r w:rsidRPr="008E34F8">
        <w:rPr>
          <w:rFonts w:hint="eastAsia"/>
          <w:sz w:val="24"/>
          <w:lang w:val="zh-CN"/>
        </w:rPr>
        <w:t>）</w:t>
      </w:r>
      <w:r w:rsidRPr="008E34F8">
        <w:rPr>
          <w:sz w:val="24"/>
          <w:lang w:val="zh-CN"/>
        </w:rPr>
        <w:t>×</w:t>
      </w:r>
      <w:r w:rsidRPr="008E34F8">
        <w:rPr>
          <w:rFonts w:hint="eastAsia"/>
          <w:sz w:val="24"/>
          <w:lang w:val="zh-CN"/>
        </w:rPr>
        <w:t>0.8</w:t>
      </w:r>
      <w:r w:rsidRPr="008E34F8">
        <w:rPr>
          <w:sz w:val="24"/>
          <w:lang w:val="zh-CN"/>
        </w:rPr>
        <w:t>%+</w:t>
      </w:r>
      <w:r w:rsidRPr="008E34F8">
        <w:rPr>
          <w:rFonts w:hint="eastAsia"/>
          <w:sz w:val="24"/>
          <w:lang w:val="zh-CN"/>
        </w:rPr>
        <w:t>（</w:t>
      </w:r>
      <w:r w:rsidRPr="008E34F8">
        <w:rPr>
          <w:sz w:val="24"/>
          <w:lang w:val="zh-CN"/>
        </w:rPr>
        <w:t>680</w:t>
      </w:r>
      <w:r w:rsidRPr="008E34F8">
        <w:rPr>
          <w:rFonts w:hint="eastAsia"/>
          <w:sz w:val="24"/>
          <w:lang w:val="zh-CN"/>
        </w:rPr>
        <w:t>5000</w:t>
      </w:r>
      <w:r w:rsidRPr="008E34F8">
        <w:rPr>
          <w:sz w:val="24"/>
          <w:lang w:val="zh-CN"/>
        </w:rPr>
        <w:t>-500</w:t>
      </w:r>
      <w:r w:rsidRPr="008E34F8">
        <w:rPr>
          <w:rFonts w:hint="eastAsia"/>
          <w:sz w:val="24"/>
          <w:lang w:val="zh-CN"/>
        </w:rPr>
        <w:t>0000</w:t>
      </w:r>
      <w:r w:rsidRPr="008E34F8">
        <w:rPr>
          <w:rFonts w:hint="eastAsia"/>
          <w:sz w:val="24"/>
          <w:lang w:val="zh-CN"/>
        </w:rPr>
        <w:t>）</w:t>
      </w:r>
      <w:r w:rsidRPr="008E34F8">
        <w:rPr>
          <w:sz w:val="24"/>
          <w:lang w:val="zh-CN"/>
        </w:rPr>
        <w:t>×0.</w:t>
      </w:r>
      <w:r w:rsidR="00DB692D" w:rsidRPr="008E34F8">
        <w:rPr>
          <w:rFonts w:hint="eastAsia"/>
          <w:sz w:val="24"/>
          <w:lang w:val="zh-CN"/>
        </w:rPr>
        <w:t>6</w:t>
      </w:r>
      <w:r w:rsidRPr="008E34F8">
        <w:rPr>
          <w:rFonts w:hint="eastAsia"/>
          <w:sz w:val="24"/>
          <w:lang w:val="zh-CN"/>
        </w:rPr>
        <w:t>5</w:t>
      </w:r>
      <w:r w:rsidRPr="008E34F8">
        <w:rPr>
          <w:sz w:val="24"/>
          <w:lang w:val="zh-CN"/>
        </w:rPr>
        <w:t>%=</w:t>
      </w:r>
      <w:r w:rsidR="00075B08" w:rsidRPr="008E34F8">
        <w:rPr>
          <w:rFonts w:hint="eastAsia"/>
          <w:sz w:val="24"/>
          <w:lang w:val="zh-CN"/>
        </w:rPr>
        <w:t>53732.5</w:t>
      </w:r>
      <w:r w:rsidR="00075B08" w:rsidRPr="008E34F8">
        <w:rPr>
          <w:sz w:val="24"/>
          <w:lang w:val="zh-CN"/>
        </w:rPr>
        <w:t>元，服务费</w:t>
      </w:r>
      <w:r w:rsidR="00075B08" w:rsidRPr="008E34F8">
        <w:rPr>
          <w:rFonts w:hint="eastAsia"/>
          <w:sz w:val="24"/>
          <w:lang w:val="zh-CN"/>
        </w:rPr>
        <w:t>缴纳</w:t>
      </w:r>
      <w:r w:rsidR="00075B08" w:rsidRPr="008E34F8">
        <w:rPr>
          <w:rFonts w:hint="eastAsia"/>
          <w:sz w:val="24"/>
          <w:lang w:val="zh-CN"/>
        </w:rPr>
        <w:t>53732</w:t>
      </w:r>
      <w:r w:rsidR="00075B08" w:rsidRPr="008E34F8">
        <w:rPr>
          <w:rFonts w:hint="eastAsia"/>
          <w:sz w:val="24"/>
          <w:lang w:val="zh-CN"/>
        </w:rPr>
        <w:t>元</w:t>
      </w:r>
      <w:r w:rsidRPr="008E34F8">
        <w:rPr>
          <w:rFonts w:hint="eastAsia"/>
          <w:sz w:val="24"/>
          <w:lang w:val="zh-CN"/>
        </w:rPr>
        <w:t>。</w:t>
      </w:r>
      <w:r w:rsidRPr="008E34F8">
        <w:rPr>
          <w:sz w:val="24"/>
          <w:lang w:val="zh-CN"/>
        </w:rPr>
        <w:t>其中中标金额以《中标通知书》为准。</w:t>
      </w:r>
    </w:p>
    <w:p w:rsidR="00A46E99" w:rsidRPr="008E34F8" w:rsidRDefault="00CF3638" w:rsidP="002A1FBA">
      <w:pPr>
        <w:tabs>
          <w:tab w:val="left" w:pos="700"/>
        </w:tabs>
        <w:autoSpaceDE w:val="0"/>
        <w:autoSpaceDN w:val="0"/>
        <w:adjustRightInd w:val="0"/>
        <w:spacing w:line="360" w:lineRule="auto"/>
        <w:ind w:firstLineChars="200" w:firstLine="480"/>
        <w:rPr>
          <w:sz w:val="24"/>
          <w:szCs w:val="24"/>
          <w:lang w:val="zh-CN"/>
        </w:rPr>
      </w:pPr>
      <w:r w:rsidRPr="008E34F8">
        <w:rPr>
          <w:rFonts w:hint="eastAsia"/>
          <w:sz w:val="24"/>
          <w:szCs w:val="24"/>
        </w:rPr>
        <w:t>中标供应商应于中标公告发布之日起</w:t>
      </w:r>
      <w:r w:rsidRPr="008E34F8">
        <w:rPr>
          <w:rFonts w:hint="eastAsia"/>
          <w:sz w:val="24"/>
          <w:szCs w:val="24"/>
        </w:rPr>
        <w:t>5</w:t>
      </w:r>
      <w:r w:rsidRPr="008E34F8">
        <w:rPr>
          <w:rFonts w:hint="eastAsia"/>
          <w:sz w:val="24"/>
          <w:szCs w:val="24"/>
        </w:rPr>
        <w:t>个工作日内缴纳</w:t>
      </w:r>
      <w:r w:rsidRPr="008E34F8">
        <w:rPr>
          <w:rFonts w:hint="eastAsia"/>
          <w:sz w:val="24"/>
          <w:szCs w:val="24"/>
          <w:lang w:val="zh-CN"/>
        </w:rPr>
        <w:t>招标代理服务费，缴费单位名称须与投标单位名称一致，缴费时请注明项目编号及中标包号。</w:t>
      </w:r>
    </w:p>
    <w:p w:rsidR="00CF3638" w:rsidRPr="008E34F8" w:rsidRDefault="00CF3638" w:rsidP="002A1FBA">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名</w:t>
      </w:r>
      <w:r w:rsidRPr="008E34F8">
        <w:rPr>
          <w:rFonts w:ascii="Times New Roman" w:eastAsia="宋体" w:hAnsi="Times New Roman" w:cs="Times New Roman" w:hint="eastAsia"/>
          <w:color w:val="auto"/>
        </w:rPr>
        <w:t xml:space="preserve">        </w:t>
      </w:r>
      <w:r w:rsidRPr="008E34F8">
        <w:rPr>
          <w:rFonts w:ascii="Times New Roman" w:eastAsia="宋体" w:hAnsi="Times New Roman" w:cs="Times New Roman" w:hint="eastAsia"/>
          <w:color w:val="auto"/>
        </w:rPr>
        <w:t>称：天津市公共资源交易中心</w:t>
      </w:r>
    </w:p>
    <w:p w:rsidR="00CF3638" w:rsidRPr="008E34F8" w:rsidRDefault="00CF3638" w:rsidP="002A1FBA">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开户行及账号：中国建设银行股份有限公司天津明华支行</w:t>
      </w:r>
      <w:r w:rsidRPr="008E34F8">
        <w:rPr>
          <w:rFonts w:ascii="Times New Roman" w:eastAsia="宋体" w:hAnsi="Times New Roman" w:cs="Times New Roman" w:hint="eastAsia"/>
          <w:color w:val="auto"/>
        </w:rPr>
        <w:t xml:space="preserve"> </w:t>
      </w:r>
    </w:p>
    <w:p w:rsidR="00CF3638" w:rsidRPr="008E34F8" w:rsidRDefault="00CF3638" w:rsidP="002A1FBA">
      <w:pPr>
        <w:pStyle w:val="Default"/>
        <w:spacing w:line="360" w:lineRule="auto"/>
        <w:ind w:firstLineChars="897" w:firstLine="2153"/>
        <w:rPr>
          <w:rFonts w:ascii="Times New Roman" w:eastAsia="宋体" w:hAnsi="Times New Roman" w:cs="Times New Roman"/>
          <w:color w:val="auto"/>
        </w:rPr>
      </w:pPr>
      <w:r w:rsidRPr="008E34F8">
        <w:rPr>
          <w:rFonts w:ascii="Times New Roman" w:eastAsia="宋体" w:hAnsi="Times New Roman" w:cs="Times New Roman"/>
          <w:color w:val="auto"/>
        </w:rPr>
        <w:t>1205 0162 4900 0000 0675</w:t>
      </w:r>
    </w:p>
    <w:p w:rsidR="00CF3638" w:rsidRPr="008E34F8" w:rsidRDefault="00CF3638" w:rsidP="002A1FBA">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银行联行号：</w:t>
      </w:r>
      <w:r w:rsidRPr="008E34F8">
        <w:rPr>
          <w:rFonts w:ascii="Times New Roman" w:eastAsia="宋体" w:hAnsi="Times New Roman" w:cs="Times New Roman" w:hint="eastAsia"/>
          <w:color w:val="auto"/>
        </w:rPr>
        <w:t>105110039436</w:t>
      </w:r>
    </w:p>
    <w:p w:rsidR="00CF3638" w:rsidRPr="008E34F8" w:rsidRDefault="00CF3638" w:rsidP="002A1FBA">
      <w:pPr>
        <w:pStyle w:val="Default"/>
        <w:spacing w:line="360" w:lineRule="auto"/>
        <w:ind w:firstLineChars="200" w:firstLine="480"/>
        <w:rPr>
          <w:rFonts w:ascii="Times New Roman" w:eastAsia="宋体" w:hAnsi="Times New Roman" w:cs="Times New Roman"/>
          <w:color w:val="auto"/>
        </w:rPr>
      </w:pPr>
      <w:r w:rsidRPr="008E34F8">
        <w:rPr>
          <w:rFonts w:ascii="Times New Roman" w:eastAsia="宋体" w:hAnsi="Times New Roman" w:cs="Times New Roman" w:hint="eastAsia"/>
          <w:color w:val="auto"/>
        </w:rPr>
        <w:t>纳税人识别号：</w:t>
      </w:r>
      <w:r w:rsidRPr="008E34F8">
        <w:rPr>
          <w:rFonts w:ascii="Times New Roman" w:eastAsia="宋体" w:hAnsi="Times New Roman" w:cs="Times New Roman" w:hint="eastAsia"/>
          <w:color w:val="auto"/>
        </w:rPr>
        <w:t>1212 0000 MB1E 44809C</w:t>
      </w:r>
    </w:p>
    <w:p w:rsidR="00CF3638" w:rsidRPr="008E34F8" w:rsidRDefault="00CF3638" w:rsidP="002A1FBA">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hint="eastAsia"/>
          <w:color w:val="auto"/>
        </w:rPr>
        <w:t>地址：天津市河东区红星路</w:t>
      </w:r>
      <w:r w:rsidRPr="008E34F8">
        <w:rPr>
          <w:rFonts w:ascii="Times New Roman" w:eastAsia="宋体" w:hAnsi="Times New Roman" w:cs="Times New Roman" w:hint="eastAsia"/>
          <w:color w:val="auto"/>
        </w:rPr>
        <w:t>79</w:t>
      </w:r>
      <w:r w:rsidRPr="008E34F8">
        <w:rPr>
          <w:rFonts w:ascii="Times New Roman" w:eastAsia="宋体" w:hAnsi="Times New Roman" w:cs="Times New Roman" w:hint="eastAsia"/>
          <w:color w:val="auto"/>
        </w:rPr>
        <w:t>号</w:t>
      </w:r>
    </w:p>
    <w:p w:rsidR="007834ED" w:rsidRPr="008E34F8" w:rsidRDefault="007834ED" w:rsidP="002A1FBA">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hint="eastAsia"/>
          <w:color w:val="auto"/>
        </w:rPr>
        <w:t>缴费及申请开票系统：</w:t>
      </w:r>
      <w:r w:rsidR="00C87BEA" w:rsidRPr="008E34F8">
        <w:rPr>
          <w:rFonts w:ascii="Times New Roman" w:eastAsia="宋体" w:hAnsi="Times New Roman" w:cs="Times New Roman" w:hint="eastAsia"/>
          <w:color w:val="auto"/>
        </w:rPr>
        <w:t>http://pay.tjggzy.cn/</w:t>
      </w:r>
    </w:p>
    <w:p w:rsidR="00CF3638" w:rsidRPr="008E34F8"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8E34F8">
        <w:rPr>
          <w:rFonts w:ascii="Times New Roman" w:eastAsia="宋体" w:hAnsi="Times New Roman" w:cs="Times New Roman" w:hint="eastAsia"/>
          <w:color w:val="auto"/>
          <w:kern w:val="2"/>
          <w:lang w:val="zh-CN"/>
        </w:rPr>
        <w:t>缴费及开票咨询电话：</w:t>
      </w:r>
      <w:r w:rsidRPr="008E34F8">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15768" w:rsidRPr="00715768">
        <w:rPr>
          <w:rFonts w:ascii="Times New Roman" w:eastAsia="宋体" w:hAnsi="Times New Roman" w:cs="Times New Roman" w:hint="eastAsia"/>
          <w:color w:val="auto"/>
        </w:rPr>
        <w:t>8</w:t>
      </w:r>
      <w:r w:rsidR="00715768" w:rsidRPr="00715768">
        <w:rPr>
          <w:rFonts w:ascii="Times New Roman" w:eastAsia="宋体" w:hAnsi="Times New Roman" w:cs="Times New Roman"/>
          <w:color w:val="auto"/>
        </w:rPr>
        <w:t>月</w:t>
      </w:r>
      <w:r w:rsidR="00715768" w:rsidRPr="00715768">
        <w:rPr>
          <w:rFonts w:ascii="Times New Roman" w:eastAsia="宋体" w:hAnsi="Times New Roman" w:cs="Times New Roman" w:hint="eastAsia"/>
          <w:color w:val="auto"/>
        </w:rPr>
        <w:t>6</w:t>
      </w:r>
      <w:r w:rsidR="00715768" w:rsidRPr="00715768">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8E34F8" w:rsidRPr="008E34F8" w:rsidRDefault="008E34F8" w:rsidP="008E34F8">
      <w:pPr>
        <w:spacing w:line="360" w:lineRule="auto"/>
        <w:ind w:firstLineChars="200" w:firstLine="480"/>
        <w:outlineLvl w:val="0"/>
        <w:rPr>
          <w:sz w:val="24"/>
        </w:rPr>
      </w:pPr>
      <w:r w:rsidRPr="008E34F8">
        <w:rPr>
          <w:rFonts w:hint="eastAsia"/>
          <w:sz w:val="24"/>
        </w:rPr>
        <w:t>结合当前装备需求和保障公安业务工作开展，购置一批警用装备。</w:t>
      </w:r>
    </w:p>
    <w:p w:rsidR="00F73252" w:rsidRPr="00BC5176" w:rsidRDefault="008E34F8" w:rsidP="008E34F8">
      <w:pPr>
        <w:spacing w:line="360" w:lineRule="auto"/>
        <w:ind w:firstLineChars="200" w:firstLine="480"/>
        <w:outlineLvl w:val="0"/>
        <w:rPr>
          <w:sz w:val="24"/>
        </w:rPr>
      </w:pPr>
      <w:r w:rsidRPr="008E34F8">
        <w:rPr>
          <w:rFonts w:hint="eastAsia"/>
          <w:sz w:val="24"/>
        </w:rPr>
        <w:t>本项目属于工业。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8E34F8" w:rsidRDefault="00F73252" w:rsidP="002A1FBA">
      <w:pPr>
        <w:pStyle w:val="Default"/>
        <w:spacing w:line="360" w:lineRule="auto"/>
        <w:ind w:firstLineChars="200" w:firstLine="480"/>
        <w:jc w:val="both"/>
        <w:rPr>
          <w:rFonts w:ascii="Times New Roman" w:eastAsia="宋体" w:hAnsi="Times New Roman" w:cs="Times New Roman"/>
          <w:color w:val="auto"/>
        </w:rPr>
      </w:pPr>
      <w:r w:rsidRPr="008E34F8">
        <w:rPr>
          <w:rFonts w:ascii="Times New Roman" w:eastAsia="宋体" w:hAnsi="Times New Roman" w:cs="Times New Roman" w:hint="eastAsia"/>
          <w:color w:val="auto"/>
        </w:rPr>
        <w:t>第一包：</w:t>
      </w:r>
    </w:p>
    <w:tbl>
      <w:tblPr>
        <w:tblStyle w:val="aa"/>
        <w:tblW w:w="9283" w:type="dxa"/>
        <w:jc w:val="center"/>
        <w:tblLayout w:type="fixed"/>
        <w:tblLook w:val="04A0" w:firstRow="1" w:lastRow="0" w:firstColumn="1" w:lastColumn="0" w:noHBand="0" w:noVBand="1"/>
      </w:tblPr>
      <w:tblGrid>
        <w:gridCol w:w="750"/>
        <w:gridCol w:w="1476"/>
        <w:gridCol w:w="885"/>
        <w:gridCol w:w="6172"/>
      </w:tblGrid>
      <w:tr w:rsidR="008E34F8" w:rsidRPr="008E34F8" w:rsidTr="008E34F8">
        <w:trPr>
          <w:trHeight w:hRule="exact" w:val="340"/>
          <w:tblHeader/>
          <w:jc w:val="center"/>
        </w:trPr>
        <w:tc>
          <w:tcPr>
            <w:tcW w:w="750" w:type="dxa"/>
            <w:vAlign w:val="center"/>
          </w:tcPr>
          <w:p w:rsidR="008E34F8" w:rsidRPr="008E34F8" w:rsidRDefault="008E34F8" w:rsidP="008E34F8">
            <w:pPr>
              <w:adjustRightInd w:val="0"/>
              <w:snapToGrid w:val="0"/>
              <w:jc w:val="center"/>
              <w:rPr>
                <w:szCs w:val="21"/>
              </w:rPr>
            </w:pPr>
            <w:r w:rsidRPr="008E34F8">
              <w:rPr>
                <w:szCs w:val="21"/>
              </w:rPr>
              <w:t>序号</w:t>
            </w:r>
          </w:p>
        </w:tc>
        <w:tc>
          <w:tcPr>
            <w:tcW w:w="1476" w:type="dxa"/>
            <w:vAlign w:val="center"/>
          </w:tcPr>
          <w:p w:rsidR="008E34F8" w:rsidRPr="008E34F8" w:rsidRDefault="008E34F8" w:rsidP="008E34F8">
            <w:pPr>
              <w:adjustRightInd w:val="0"/>
              <w:snapToGrid w:val="0"/>
              <w:jc w:val="center"/>
              <w:rPr>
                <w:szCs w:val="21"/>
              </w:rPr>
            </w:pPr>
            <w:r w:rsidRPr="008E34F8">
              <w:rPr>
                <w:szCs w:val="21"/>
              </w:rPr>
              <w:t>商品名称</w:t>
            </w:r>
          </w:p>
        </w:tc>
        <w:tc>
          <w:tcPr>
            <w:tcW w:w="885" w:type="dxa"/>
            <w:vAlign w:val="center"/>
          </w:tcPr>
          <w:p w:rsidR="008E34F8" w:rsidRPr="008E34F8" w:rsidRDefault="008E34F8" w:rsidP="008E34F8">
            <w:pPr>
              <w:adjustRightInd w:val="0"/>
              <w:snapToGrid w:val="0"/>
              <w:jc w:val="center"/>
              <w:rPr>
                <w:szCs w:val="21"/>
              </w:rPr>
            </w:pPr>
            <w:r w:rsidRPr="008E34F8">
              <w:rPr>
                <w:szCs w:val="21"/>
              </w:rPr>
              <w:t>数量</w:t>
            </w:r>
          </w:p>
        </w:tc>
        <w:tc>
          <w:tcPr>
            <w:tcW w:w="6172" w:type="dxa"/>
            <w:vAlign w:val="center"/>
          </w:tcPr>
          <w:p w:rsidR="008E34F8" w:rsidRPr="008E34F8" w:rsidRDefault="008E34F8" w:rsidP="008E34F8">
            <w:pPr>
              <w:adjustRightInd w:val="0"/>
              <w:snapToGrid w:val="0"/>
              <w:jc w:val="center"/>
              <w:rPr>
                <w:szCs w:val="21"/>
              </w:rPr>
            </w:pPr>
            <w:r w:rsidRPr="008E34F8">
              <w:rPr>
                <w:szCs w:val="21"/>
              </w:rPr>
              <w:t>需求条款</w:t>
            </w:r>
          </w:p>
        </w:tc>
      </w:tr>
      <w:tr w:rsidR="008E34F8" w:rsidTr="008E34F8">
        <w:trPr>
          <w:trHeight w:val="2207"/>
          <w:jc w:val="center"/>
        </w:trPr>
        <w:tc>
          <w:tcPr>
            <w:tcW w:w="750" w:type="dxa"/>
            <w:vAlign w:val="center"/>
          </w:tcPr>
          <w:p w:rsidR="008E34F8" w:rsidRPr="008E34F8" w:rsidRDefault="008E34F8" w:rsidP="008E34F8">
            <w:pPr>
              <w:adjustRightInd w:val="0"/>
              <w:snapToGrid w:val="0"/>
              <w:jc w:val="center"/>
              <w:rPr>
                <w:szCs w:val="21"/>
              </w:rPr>
            </w:pPr>
            <w:r w:rsidRPr="008E34F8">
              <w:rPr>
                <w:szCs w:val="21"/>
              </w:rPr>
              <w:t>1</w:t>
            </w:r>
          </w:p>
        </w:tc>
        <w:tc>
          <w:tcPr>
            <w:tcW w:w="1476" w:type="dxa"/>
            <w:vAlign w:val="center"/>
          </w:tcPr>
          <w:p w:rsidR="008E34F8" w:rsidRPr="008E34F8" w:rsidRDefault="008E34F8" w:rsidP="008E34F8">
            <w:pPr>
              <w:adjustRightInd w:val="0"/>
              <w:snapToGrid w:val="0"/>
              <w:jc w:val="center"/>
              <w:rPr>
                <w:szCs w:val="21"/>
              </w:rPr>
            </w:pPr>
            <w:r w:rsidRPr="008E34F8">
              <w:rPr>
                <w:szCs w:val="21"/>
              </w:rPr>
              <w:t>高速</w:t>
            </w:r>
            <w:r w:rsidRPr="008E34F8">
              <w:rPr>
                <w:kern w:val="0"/>
                <w:szCs w:val="21"/>
              </w:rPr>
              <w:t>催泪喷射器</w:t>
            </w:r>
            <w:r w:rsidRPr="008E34F8">
              <w:rPr>
                <w:szCs w:val="21"/>
              </w:rPr>
              <w:t>（</w:t>
            </w:r>
            <w:r w:rsidRPr="008E34F8">
              <w:rPr>
                <w:szCs w:val="21"/>
              </w:rPr>
              <w:t>4</w:t>
            </w:r>
            <w:r w:rsidRPr="008E34F8">
              <w:rPr>
                <w:szCs w:val="21"/>
              </w:rPr>
              <w:t>发）</w:t>
            </w:r>
          </w:p>
        </w:tc>
        <w:tc>
          <w:tcPr>
            <w:tcW w:w="885" w:type="dxa"/>
            <w:vAlign w:val="center"/>
          </w:tcPr>
          <w:p w:rsidR="008E34F8" w:rsidRPr="008E34F8" w:rsidRDefault="008E34F8" w:rsidP="008E34F8">
            <w:pPr>
              <w:adjustRightInd w:val="0"/>
              <w:snapToGrid w:val="0"/>
              <w:jc w:val="center"/>
              <w:rPr>
                <w:szCs w:val="21"/>
              </w:rPr>
            </w:pPr>
            <w:r w:rsidRPr="008E34F8">
              <w:rPr>
                <w:szCs w:val="21"/>
              </w:rPr>
              <w:t>200</w:t>
            </w:r>
            <w:r w:rsidRPr="008E34F8">
              <w:rPr>
                <w:szCs w:val="21"/>
              </w:rPr>
              <w:t>套</w:t>
            </w:r>
          </w:p>
        </w:tc>
        <w:tc>
          <w:tcPr>
            <w:tcW w:w="6172" w:type="dxa"/>
            <w:vAlign w:val="center"/>
          </w:tcPr>
          <w:p w:rsidR="008E34F8" w:rsidRPr="008E34F8" w:rsidRDefault="008E34F8" w:rsidP="008E34F8">
            <w:pPr>
              <w:adjustRightInd w:val="0"/>
              <w:snapToGrid w:val="0"/>
              <w:rPr>
                <w:szCs w:val="21"/>
              </w:rPr>
            </w:pPr>
            <w:r w:rsidRPr="008E34F8">
              <w:rPr>
                <w:szCs w:val="21"/>
              </w:rPr>
              <w:t>1</w:t>
            </w:r>
            <w:r w:rsidRPr="008E34F8">
              <w:rPr>
                <w:szCs w:val="21"/>
              </w:rPr>
              <w:t>、功能要求：产品可在安全距离范围内，连续</w:t>
            </w:r>
            <w:r w:rsidRPr="008E34F8">
              <w:rPr>
                <w:szCs w:val="21"/>
              </w:rPr>
              <w:t>4</w:t>
            </w:r>
            <w:r w:rsidRPr="008E34F8">
              <w:rPr>
                <w:szCs w:val="21"/>
              </w:rPr>
              <w:t>次发射催泪液体试剂，通过刺激、灼热对方的眼睛、呼吸道、皮肤等部位，从而阻止对方的威胁行动，使目标瞬间丧失行动反抗能力，却不会造成永久性伤害。</w:t>
            </w:r>
          </w:p>
          <w:p w:rsidR="008E34F8" w:rsidRPr="008E34F8" w:rsidRDefault="008E34F8" w:rsidP="008E34F8">
            <w:pPr>
              <w:adjustRightInd w:val="0"/>
              <w:snapToGrid w:val="0"/>
              <w:rPr>
                <w:szCs w:val="21"/>
              </w:rPr>
            </w:pPr>
            <w:r w:rsidRPr="008E34F8">
              <w:rPr>
                <w:rFonts w:hint="eastAsia"/>
                <w:szCs w:val="21"/>
              </w:rPr>
              <w:t>●</w:t>
            </w:r>
            <w:r w:rsidRPr="008E34F8">
              <w:rPr>
                <w:szCs w:val="21"/>
              </w:rPr>
              <w:t>2</w:t>
            </w:r>
            <w:r w:rsidRPr="008E34F8">
              <w:rPr>
                <w:szCs w:val="21"/>
              </w:rPr>
              <w:t>、产品结构：由喷射器主体和发射管模块组成，喷射器主体由握把、扳机、机械瞄准器、内置激光瞄准器组成。发射管模块含有</w:t>
            </w:r>
            <w:r w:rsidRPr="008E34F8">
              <w:rPr>
                <w:szCs w:val="21"/>
              </w:rPr>
              <w:t>4</w:t>
            </w:r>
            <w:r w:rsidRPr="008E34F8">
              <w:rPr>
                <w:szCs w:val="21"/>
              </w:rPr>
              <w:t>支发射管，采用机械结构激发发射管底火，通过活塞将催泪剂推出，过程无需电力。</w:t>
            </w:r>
          </w:p>
          <w:p w:rsidR="008E34F8" w:rsidRPr="008E34F8" w:rsidRDefault="008E34F8" w:rsidP="008E34F8">
            <w:pPr>
              <w:adjustRightInd w:val="0"/>
              <w:snapToGrid w:val="0"/>
              <w:rPr>
                <w:szCs w:val="21"/>
              </w:rPr>
            </w:pPr>
            <w:r w:rsidRPr="008E34F8">
              <w:rPr>
                <w:rFonts w:hint="eastAsia"/>
                <w:szCs w:val="21"/>
              </w:rPr>
              <w:t>●</w:t>
            </w:r>
            <w:r w:rsidRPr="008E34F8">
              <w:rPr>
                <w:szCs w:val="21"/>
              </w:rPr>
              <w:t>3</w:t>
            </w:r>
            <w:r w:rsidRPr="008E34F8">
              <w:rPr>
                <w:szCs w:val="21"/>
              </w:rPr>
              <w:t>、催泪液体成分：</w:t>
            </w:r>
            <w:r w:rsidRPr="008E34F8">
              <w:rPr>
                <w:szCs w:val="21"/>
              </w:rPr>
              <w:t>OC</w:t>
            </w:r>
            <w:r w:rsidRPr="008E34F8">
              <w:rPr>
                <w:szCs w:val="21"/>
              </w:rPr>
              <w:t>（天然辣椒素和二氢辣椒素等混合物），</w:t>
            </w:r>
            <w:r w:rsidRPr="008E34F8">
              <w:rPr>
                <w:szCs w:val="21"/>
              </w:rPr>
              <w:t>OC</w:t>
            </w:r>
            <w:r w:rsidRPr="008E34F8">
              <w:rPr>
                <w:szCs w:val="21"/>
              </w:rPr>
              <w:t>含量</w:t>
            </w:r>
            <w:r w:rsidRPr="008E34F8">
              <w:rPr>
                <w:szCs w:val="21"/>
              </w:rPr>
              <w:t>≥1.5%</w:t>
            </w:r>
            <w:r w:rsidRPr="008E34F8">
              <w:rPr>
                <w:szCs w:val="21"/>
              </w:rPr>
              <w:t>。</w:t>
            </w:r>
          </w:p>
          <w:p w:rsidR="008E34F8" w:rsidRPr="008E34F8" w:rsidRDefault="008E34F8" w:rsidP="008E34F8">
            <w:pPr>
              <w:adjustRightInd w:val="0"/>
              <w:snapToGrid w:val="0"/>
              <w:rPr>
                <w:szCs w:val="21"/>
              </w:rPr>
            </w:pPr>
            <w:r w:rsidRPr="008E34F8">
              <w:rPr>
                <w:rFonts w:hint="eastAsia"/>
                <w:szCs w:val="21"/>
              </w:rPr>
              <w:t>●</w:t>
            </w:r>
            <w:r w:rsidRPr="008E34F8">
              <w:rPr>
                <w:szCs w:val="21"/>
              </w:rPr>
              <w:t>4</w:t>
            </w:r>
            <w:r w:rsidRPr="008E34F8">
              <w:rPr>
                <w:szCs w:val="21"/>
              </w:rPr>
              <w:t>、催泪液体可靠性：发射管喷射出的为液体，不得喷射出任何固体杂物碎片。可避免在高速喷射时对人的脸部、眼睛造成硬伤害的风险。</w:t>
            </w:r>
            <w:r w:rsidRPr="008E34F8">
              <w:rPr>
                <w:szCs w:val="21"/>
              </w:rPr>
              <w:t> </w:t>
            </w:r>
          </w:p>
          <w:p w:rsidR="008E34F8" w:rsidRPr="008E34F8" w:rsidRDefault="008E34F8" w:rsidP="008E34F8">
            <w:pPr>
              <w:adjustRightInd w:val="0"/>
              <w:snapToGrid w:val="0"/>
              <w:rPr>
                <w:szCs w:val="21"/>
              </w:rPr>
            </w:pPr>
            <w:r w:rsidRPr="008E34F8">
              <w:rPr>
                <w:rFonts w:hint="eastAsia"/>
                <w:szCs w:val="21"/>
              </w:rPr>
              <w:t>●</w:t>
            </w:r>
            <w:r w:rsidRPr="008E34F8">
              <w:rPr>
                <w:szCs w:val="21"/>
              </w:rPr>
              <w:t>5</w:t>
            </w:r>
            <w:r w:rsidRPr="008E34F8">
              <w:rPr>
                <w:szCs w:val="21"/>
              </w:rPr>
              <w:t>、催泪剂辣度：</w:t>
            </w:r>
            <w:r w:rsidRPr="008E34F8">
              <w:rPr>
                <w:szCs w:val="21"/>
              </w:rPr>
              <w:t>≥25</w:t>
            </w:r>
            <w:r w:rsidRPr="008E34F8">
              <w:rPr>
                <w:szCs w:val="21"/>
              </w:rPr>
              <w:t>万</w:t>
            </w:r>
            <w:r w:rsidRPr="008E34F8">
              <w:rPr>
                <w:szCs w:val="21"/>
              </w:rPr>
              <w:t>SHU</w:t>
            </w:r>
          </w:p>
          <w:p w:rsidR="008E34F8" w:rsidRPr="008E34F8" w:rsidRDefault="008E34F8" w:rsidP="008E34F8">
            <w:pPr>
              <w:adjustRightInd w:val="0"/>
              <w:snapToGrid w:val="0"/>
              <w:rPr>
                <w:szCs w:val="21"/>
              </w:rPr>
            </w:pPr>
            <w:r w:rsidRPr="008E34F8">
              <w:rPr>
                <w:rFonts w:hint="eastAsia"/>
                <w:szCs w:val="21"/>
              </w:rPr>
              <w:t>●</w:t>
            </w:r>
            <w:r w:rsidRPr="008E34F8">
              <w:rPr>
                <w:rFonts w:ascii="宋体" w:hAnsi="宋体" w:cs="宋体" w:hint="eastAsia"/>
                <w:szCs w:val="21"/>
              </w:rPr>
              <w:t>★</w:t>
            </w:r>
            <w:r w:rsidRPr="008E34F8">
              <w:rPr>
                <w:szCs w:val="21"/>
              </w:rPr>
              <w:t>6</w:t>
            </w:r>
            <w:r w:rsidRPr="008E34F8">
              <w:rPr>
                <w:szCs w:val="21"/>
              </w:rPr>
              <w:t>、发射初速度：</w:t>
            </w:r>
            <w:r w:rsidRPr="008E34F8">
              <w:rPr>
                <w:szCs w:val="21"/>
              </w:rPr>
              <w:t>90-180m/s</w:t>
            </w:r>
            <w:r w:rsidRPr="008E34F8">
              <w:rPr>
                <w:szCs w:val="21"/>
              </w:rPr>
              <w:t>。</w:t>
            </w:r>
          </w:p>
          <w:p w:rsidR="008E34F8" w:rsidRPr="008E34F8" w:rsidRDefault="008E34F8" w:rsidP="008E34F8">
            <w:pPr>
              <w:adjustRightInd w:val="0"/>
              <w:snapToGrid w:val="0"/>
              <w:rPr>
                <w:szCs w:val="21"/>
              </w:rPr>
            </w:pPr>
            <w:r w:rsidRPr="008E34F8">
              <w:rPr>
                <w:rFonts w:hint="eastAsia"/>
                <w:szCs w:val="21"/>
              </w:rPr>
              <w:t>●</w:t>
            </w:r>
            <w:r w:rsidRPr="008E34F8">
              <w:rPr>
                <w:szCs w:val="21"/>
              </w:rPr>
              <w:t>7</w:t>
            </w:r>
            <w:r w:rsidRPr="008E34F8">
              <w:rPr>
                <w:szCs w:val="21"/>
              </w:rPr>
              <w:t>、有效发射距离：</w:t>
            </w:r>
            <w:r w:rsidRPr="008E34F8">
              <w:rPr>
                <w:szCs w:val="21"/>
              </w:rPr>
              <w:t>≥7m</w:t>
            </w:r>
            <w:r w:rsidRPr="008E34F8">
              <w:rPr>
                <w:szCs w:val="21"/>
              </w:rPr>
              <w:t>。</w:t>
            </w:r>
          </w:p>
          <w:p w:rsidR="008E34F8" w:rsidRPr="008E34F8" w:rsidRDefault="008E34F8" w:rsidP="008E34F8">
            <w:pPr>
              <w:adjustRightInd w:val="0"/>
              <w:snapToGrid w:val="0"/>
              <w:rPr>
                <w:szCs w:val="21"/>
              </w:rPr>
            </w:pPr>
            <w:r w:rsidRPr="008E34F8">
              <w:rPr>
                <w:rFonts w:hint="eastAsia"/>
                <w:szCs w:val="21"/>
              </w:rPr>
              <w:t>●</w:t>
            </w:r>
            <w:r w:rsidRPr="008E34F8">
              <w:rPr>
                <w:szCs w:val="21"/>
              </w:rPr>
              <w:t>8</w:t>
            </w:r>
            <w:r w:rsidRPr="008E34F8">
              <w:rPr>
                <w:szCs w:val="21"/>
              </w:rPr>
              <w:t>、发射液体覆盖面：以</w:t>
            </w:r>
            <w:r w:rsidRPr="008E34F8">
              <w:rPr>
                <w:szCs w:val="21"/>
              </w:rPr>
              <w:t>0°</w:t>
            </w:r>
            <w:r w:rsidRPr="008E34F8">
              <w:rPr>
                <w:szCs w:val="21"/>
              </w:rPr>
              <w:t>角对</w:t>
            </w:r>
            <w:r w:rsidRPr="008E34F8">
              <w:rPr>
                <w:szCs w:val="21"/>
              </w:rPr>
              <w:t>5m</w:t>
            </w:r>
            <w:r w:rsidRPr="008E34F8">
              <w:rPr>
                <w:szCs w:val="21"/>
              </w:rPr>
              <w:t>距离处</w:t>
            </w:r>
            <w:r w:rsidRPr="008E34F8">
              <w:rPr>
                <w:szCs w:val="21"/>
              </w:rPr>
              <w:t>≥400×400mm</w:t>
            </w:r>
            <w:r w:rsidRPr="008E34F8">
              <w:rPr>
                <w:szCs w:val="21"/>
              </w:rPr>
              <w:t>。</w:t>
            </w:r>
          </w:p>
          <w:p w:rsidR="008E34F8" w:rsidRPr="008E34F8" w:rsidRDefault="008E34F8" w:rsidP="008E34F8">
            <w:pPr>
              <w:adjustRightInd w:val="0"/>
              <w:snapToGrid w:val="0"/>
              <w:rPr>
                <w:szCs w:val="21"/>
              </w:rPr>
            </w:pPr>
            <w:r w:rsidRPr="008E34F8">
              <w:rPr>
                <w:szCs w:val="21"/>
              </w:rPr>
              <w:t>9</w:t>
            </w:r>
            <w:r w:rsidRPr="008E34F8">
              <w:rPr>
                <w:szCs w:val="21"/>
              </w:rPr>
              <w:t>、产品尺寸：</w:t>
            </w:r>
            <w:r w:rsidRPr="008E34F8">
              <w:rPr>
                <w:szCs w:val="21"/>
              </w:rPr>
              <w:t>≤</w:t>
            </w:r>
            <w:r w:rsidRPr="008E34F8">
              <w:rPr>
                <w:szCs w:val="21"/>
              </w:rPr>
              <w:t>长度</w:t>
            </w:r>
            <w:r w:rsidRPr="008E34F8">
              <w:rPr>
                <w:szCs w:val="21"/>
              </w:rPr>
              <w:t>200mm×</w:t>
            </w:r>
            <w:r w:rsidRPr="008E34F8">
              <w:rPr>
                <w:szCs w:val="21"/>
              </w:rPr>
              <w:t>宽度</w:t>
            </w:r>
            <w:r w:rsidRPr="008E34F8">
              <w:rPr>
                <w:szCs w:val="21"/>
              </w:rPr>
              <w:t>145mm×</w:t>
            </w:r>
            <w:r w:rsidRPr="008E34F8">
              <w:rPr>
                <w:szCs w:val="21"/>
              </w:rPr>
              <w:t>高度</w:t>
            </w:r>
            <w:r w:rsidRPr="008E34F8">
              <w:rPr>
                <w:szCs w:val="21"/>
              </w:rPr>
              <w:t>45mm</w:t>
            </w:r>
            <w:r w:rsidRPr="008E34F8">
              <w:rPr>
                <w:szCs w:val="21"/>
              </w:rPr>
              <w:t>。</w:t>
            </w:r>
          </w:p>
          <w:p w:rsidR="008E34F8" w:rsidRPr="008E34F8" w:rsidRDefault="008E34F8" w:rsidP="008E34F8">
            <w:pPr>
              <w:adjustRightInd w:val="0"/>
              <w:snapToGrid w:val="0"/>
              <w:rPr>
                <w:szCs w:val="21"/>
              </w:rPr>
            </w:pPr>
            <w:r w:rsidRPr="008E34F8">
              <w:rPr>
                <w:szCs w:val="21"/>
              </w:rPr>
              <w:t>10</w:t>
            </w:r>
            <w:r w:rsidRPr="008E34F8">
              <w:rPr>
                <w:szCs w:val="21"/>
              </w:rPr>
              <w:t>、整体质量：</w:t>
            </w:r>
            <w:r w:rsidRPr="008E34F8">
              <w:rPr>
                <w:szCs w:val="21"/>
              </w:rPr>
              <w:t>≤660g</w:t>
            </w:r>
            <w:r w:rsidRPr="008E34F8">
              <w:rPr>
                <w:szCs w:val="21"/>
              </w:rPr>
              <w:t>（含发射管）</w:t>
            </w:r>
          </w:p>
          <w:p w:rsidR="008E34F8" w:rsidRPr="008E34F8" w:rsidRDefault="008E34F8" w:rsidP="008E34F8">
            <w:pPr>
              <w:adjustRightInd w:val="0"/>
              <w:snapToGrid w:val="0"/>
              <w:rPr>
                <w:szCs w:val="21"/>
              </w:rPr>
            </w:pPr>
            <w:r w:rsidRPr="008E34F8">
              <w:rPr>
                <w:szCs w:val="21"/>
              </w:rPr>
              <w:t>11</w:t>
            </w:r>
            <w:r w:rsidRPr="008E34F8">
              <w:rPr>
                <w:szCs w:val="21"/>
              </w:rPr>
              <w:t>、单支催泪剂质量：</w:t>
            </w:r>
            <w:r w:rsidRPr="008E34F8">
              <w:rPr>
                <w:szCs w:val="21"/>
              </w:rPr>
              <w:t>10g±0.5g</w:t>
            </w:r>
            <w:r w:rsidRPr="008E34F8">
              <w:rPr>
                <w:szCs w:val="21"/>
              </w:rPr>
              <w:t>。</w:t>
            </w:r>
          </w:p>
          <w:p w:rsidR="008E34F8" w:rsidRPr="008E34F8" w:rsidRDefault="008E34F8" w:rsidP="008E34F8">
            <w:pPr>
              <w:adjustRightInd w:val="0"/>
              <w:snapToGrid w:val="0"/>
              <w:rPr>
                <w:szCs w:val="21"/>
              </w:rPr>
            </w:pPr>
            <w:r w:rsidRPr="008E34F8">
              <w:rPr>
                <w:rFonts w:hint="eastAsia"/>
                <w:szCs w:val="21"/>
              </w:rPr>
              <w:t>●</w:t>
            </w:r>
            <w:r w:rsidRPr="008E34F8">
              <w:rPr>
                <w:szCs w:val="21"/>
              </w:rPr>
              <w:t>12</w:t>
            </w:r>
            <w:r w:rsidRPr="008E34F8">
              <w:rPr>
                <w:szCs w:val="21"/>
              </w:rPr>
              <w:t>、发射管模块需有明显标识和警示</w:t>
            </w:r>
            <w:r w:rsidRPr="008E34F8">
              <w:rPr>
                <w:rFonts w:hint="eastAsia"/>
                <w:szCs w:val="21"/>
              </w:rPr>
              <w:t>图标</w:t>
            </w:r>
            <w:r w:rsidRPr="008E34F8">
              <w:rPr>
                <w:szCs w:val="21"/>
              </w:rPr>
              <w:t>，至少包括以下内容描述：</w:t>
            </w:r>
            <w:r w:rsidRPr="008E34F8">
              <w:rPr>
                <w:szCs w:val="21"/>
              </w:rPr>
              <w:t>“</w:t>
            </w:r>
            <w:r w:rsidRPr="008E34F8">
              <w:rPr>
                <w:szCs w:val="21"/>
              </w:rPr>
              <w:t>每发单位含量</w:t>
            </w:r>
            <w:r w:rsidRPr="008E34F8">
              <w:rPr>
                <w:szCs w:val="21"/>
              </w:rPr>
              <w:t>”“</w:t>
            </w:r>
            <w:r w:rsidRPr="008E34F8">
              <w:rPr>
                <w:szCs w:val="21"/>
              </w:rPr>
              <w:t>有效期</w:t>
            </w:r>
            <w:r w:rsidRPr="008E34F8">
              <w:rPr>
                <w:szCs w:val="21"/>
              </w:rPr>
              <w:t>”</w:t>
            </w:r>
            <w:r w:rsidRPr="008E34F8">
              <w:rPr>
                <w:szCs w:val="21"/>
              </w:rPr>
              <w:t>等。</w:t>
            </w:r>
          </w:p>
          <w:p w:rsidR="008E34F8" w:rsidRPr="008E34F8" w:rsidRDefault="008E34F8" w:rsidP="008E34F8">
            <w:pPr>
              <w:adjustRightInd w:val="0"/>
              <w:snapToGrid w:val="0"/>
              <w:rPr>
                <w:szCs w:val="21"/>
              </w:rPr>
            </w:pPr>
            <w:r w:rsidRPr="008E34F8">
              <w:rPr>
                <w:rFonts w:hint="eastAsia"/>
                <w:szCs w:val="21"/>
              </w:rPr>
              <w:t>●</w:t>
            </w:r>
            <w:r w:rsidRPr="008E34F8">
              <w:rPr>
                <w:szCs w:val="21"/>
              </w:rPr>
              <w:t>13</w:t>
            </w:r>
            <w:r w:rsidRPr="008E34F8">
              <w:rPr>
                <w:szCs w:val="21"/>
              </w:rPr>
              <w:t>、扳机耐久性能：扳机使用次数应</w:t>
            </w:r>
            <w:r w:rsidRPr="008E34F8">
              <w:rPr>
                <w:szCs w:val="21"/>
              </w:rPr>
              <w:t>≥5000</w:t>
            </w:r>
            <w:r w:rsidRPr="008E34F8">
              <w:rPr>
                <w:szCs w:val="21"/>
              </w:rPr>
              <w:t>次。</w:t>
            </w:r>
          </w:p>
          <w:p w:rsidR="008E34F8" w:rsidRPr="008E34F8" w:rsidRDefault="008E34F8" w:rsidP="008E34F8">
            <w:pPr>
              <w:adjustRightInd w:val="0"/>
              <w:snapToGrid w:val="0"/>
              <w:rPr>
                <w:szCs w:val="21"/>
              </w:rPr>
            </w:pPr>
            <w:r w:rsidRPr="008E34F8">
              <w:rPr>
                <w:rFonts w:hint="eastAsia"/>
                <w:szCs w:val="21"/>
              </w:rPr>
              <w:t>●</w:t>
            </w:r>
            <w:r w:rsidRPr="008E34F8">
              <w:rPr>
                <w:szCs w:val="21"/>
              </w:rPr>
              <w:t>14</w:t>
            </w:r>
            <w:r w:rsidRPr="008E34F8">
              <w:rPr>
                <w:szCs w:val="21"/>
              </w:rPr>
              <w:t>、扳机保险功能：扳机应设置防误触发结构，喷射行程扳机力</w:t>
            </w:r>
            <w:r w:rsidRPr="008E34F8">
              <w:rPr>
                <w:szCs w:val="21"/>
              </w:rPr>
              <w:t>≥80N</w:t>
            </w:r>
            <w:r w:rsidRPr="008E34F8">
              <w:rPr>
                <w:szCs w:val="21"/>
              </w:rPr>
              <w:t>。。</w:t>
            </w:r>
          </w:p>
          <w:p w:rsidR="008E34F8" w:rsidRPr="008E34F8" w:rsidRDefault="008E34F8" w:rsidP="008E34F8">
            <w:pPr>
              <w:adjustRightInd w:val="0"/>
              <w:snapToGrid w:val="0"/>
              <w:rPr>
                <w:szCs w:val="21"/>
              </w:rPr>
            </w:pPr>
            <w:r w:rsidRPr="008E34F8">
              <w:rPr>
                <w:rFonts w:hint="eastAsia"/>
                <w:szCs w:val="21"/>
              </w:rPr>
              <w:t>●</w:t>
            </w:r>
            <w:r w:rsidRPr="008E34F8">
              <w:rPr>
                <w:szCs w:val="21"/>
              </w:rPr>
              <w:t>15</w:t>
            </w:r>
            <w:r w:rsidRPr="008E34F8">
              <w:rPr>
                <w:szCs w:val="21"/>
              </w:rPr>
              <w:t>、工作温度：</w:t>
            </w:r>
            <w:r w:rsidRPr="008E34F8">
              <w:rPr>
                <w:szCs w:val="21"/>
              </w:rPr>
              <w:t>-25℃±2℃</w:t>
            </w:r>
            <w:r w:rsidRPr="008E34F8">
              <w:rPr>
                <w:szCs w:val="21"/>
              </w:rPr>
              <w:t>～</w:t>
            </w:r>
            <w:r w:rsidRPr="008E34F8">
              <w:rPr>
                <w:szCs w:val="21"/>
              </w:rPr>
              <w:t>55℃±2℃</w:t>
            </w:r>
          </w:p>
          <w:p w:rsidR="008E34F8" w:rsidRPr="008E34F8" w:rsidRDefault="008E34F8" w:rsidP="008E34F8">
            <w:pPr>
              <w:adjustRightInd w:val="0"/>
              <w:snapToGrid w:val="0"/>
              <w:rPr>
                <w:szCs w:val="21"/>
              </w:rPr>
            </w:pPr>
            <w:r w:rsidRPr="008E34F8">
              <w:rPr>
                <w:rFonts w:hint="eastAsia"/>
                <w:szCs w:val="21"/>
              </w:rPr>
              <w:t>●</w:t>
            </w:r>
            <w:r w:rsidRPr="008E34F8">
              <w:rPr>
                <w:szCs w:val="21"/>
              </w:rPr>
              <w:t>16</w:t>
            </w:r>
            <w:r w:rsidRPr="008E34F8">
              <w:rPr>
                <w:szCs w:val="21"/>
              </w:rPr>
              <w:t>、防水性能：将产品（喷射器主体和发射管模块）</w:t>
            </w:r>
            <w:proofErr w:type="gramStart"/>
            <w:r w:rsidRPr="008E34F8">
              <w:rPr>
                <w:szCs w:val="21"/>
              </w:rPr>
              <w:t>置于深</w:t>
            </w:r>
            <w:proofErr w:type="gramEnd"/>
            <w:r w:rsidRPr="008E34F8">
              <w:rPr>
                <w:szCs w:val="21"/>
              </w:rPr>
              <w:t>1m</w:t>
            </w:r>
            <w:r w:rsidRPr="008E34F8">
              <w:rPr>
                <w:szCs w:val="21"/>
              </w:rPr>
              <w:t>水箱保持</w:t>
            </w:r>
            <w:r w:rsidRPr="008E34F8">
              <w:rPr>
                <w:szCs w:val="21"/>
              </w:rPr>
              <w:t>0.5h</w:t>
            </w:r>
            <w:r w:rsidRPr="008E34F8">
              <w:rPr>
                <w:szCs w:val="21"/>
              </w:rPr>
              <w:t>，在样品取出后</w:t>
            </w:r>
            <w:r w:rsidRPr="008E34F8">
              <w:rPr>
                <w:szCs w:val="21"/>
              </w:rPr>
              <w:t>5min</w:t>
            </w:r>
            <w:r w:rsidRPr="008E34F8">
              <w:rPr>
                <w:szCs w:val="21"/>
              </w:rPr>
              <w:t>内完成喷射试验，发射管液体应正常喷出。</w:t>
            </w:r>
          </w:p>
          <w:p w:rsidR="008E34F8" w:rsidRPr="008E34F8" w:rsidRDefault="008E34F8" w:rsidP="008E34F8">
            <w:pPr>
              <w:adjustRightInd w:val="0"/>
              <w:snapToGrid w:val="0"/>
              <w:rPr>
                <w:szCs w:val="21"/>
              </w:rPr>
            </w:pPr>
            <w:r w:rsidRPr="008E34F8">
              <w:rPr>
                <w:rFonts w:hint="eastAsia"/>
                <w:szCs w:val="21"/>
              </w:rPr>
              <w:t>●</w:t>
            </w:r>
            <w:r w:rsidRPr="008E34F8">
              <w:rPr>
                <w:szCs w:val="21"/>
              </w:rPr>
              <w:t>17</w:t>
            </w:r>
            <w:r w:rsidRPr="008E34F8">
              <w:rPr>
                <w:szCs w:val="21"/>
              </w:rPr>
              <w:t>、振动可靠性：发射</w:t>
            </w:r>
            <w:proofErr w:type="gramStart"/>
            <w:r w:rsidRPr="008E34F8">
              <w:rPr>
                <w:szCs w:val="21"/>
              </w:rPr>
              <w:t>管经</w:t>
            </w:r>
            <w:proofErr w:type="gramEnd"/>
            <w:r w:rsidRPr="008E34F8">
              <w:rPr>
                <w:szCs w:val="21"/>
              </w:rPr>
              <w:t>过加速度</w:t>
            </w:r>
            <w:r w:rsidRPr="008E34F8">
              <w:rPr>
                <w:szCs w:val="21"/>
              </w:rPr>
              <w:t>2m/s²</w:t>
            </w:r>
            <w:r w:rsidRPr="008E34F8">
              <w:rPr>
                <w:szCs w:val="21"/>
              </w:rPr>
              <w:t>、频率</w:t>
            </w:r>
            <w:r w:rsidRPr="008E34F8">
              <w:rPr>
                <w:szCs w:val="21"/>
              </w:rPr>
              <w:t>5Hz</w:t>
            </w:r>
            <w:r w:rsidRPr="008E34F8">
              <w:rPr>
                <w:szCs w:val="21"/>
              </w:rPr>
              <w:t>～</w:t>
            </w:r>
            <w:r w:rsidRPr="008E34F8">
              <w:rPr>
                <w:szCs w:val="21"/>
              </w:rPr>
              <w:t>55Hz</w:t>
            </w:r>
            <w:r w:rsidRPr="008E34F8">
              <w:rPr>
                <w:szCs w:val="21"/>
              </w:rPr>
              <w:t>、</w:t>
            </w:r>
            <w:r w:rsidRPr="008E34F8">
              <w:rPr>
                <w:szCs w:val="21"/>
              </w:rPr>
              <w:lastRenderedPageBreak/>
              <w:t>三个方向，每个方向振动</w:t>
            </w:r>
            <w:r w:rsidRPr="008E34F8">
              <w:rPr>
                <w:szCs w:val="21"/>
              </w:rPr>
              <w:t>1h</w:t>
            </w:r>
            <w:r w:rsidRPr="008E34F8">
              <w:rPr>
                <w:szCs w:val="21"/>
              </w:rPr>
              <w:t>，试验后应</w:t>
            </w:r>
            <w:proofErr w:type="gramStart"/>
            <w:r w:rsidRPr="008E34F8">
              <w:rPr>
                <w:szCs w:val="21"/>
              </w:rPr>
              <w:t>不</w:t>
            </w:r>
            <w:proofErr w:type="gramEnd"/>
            <w:r w:rsidRPr="008E34F8">
              <w:rPr>
                <w:szCs w:val="21"/>
              </w:rPr>
              <w:t>泄漏，发射管液体应正常喷出。</w:t>
            </w:r>
          </w:p>
          <w:p w:rsidR="008E34F8" w:rsidRPr="008E34F8" w:rsidRDefault="008E34F8" w:rsidP="008E34F8">
            <w:pPr>
              <w:adjustRightInd w:val="0"/>
              <w:snapToGrid w:val="0"/>
              <w:rPr>
                <w:szCs w:val="21"/>
              </w:rPr>
            </w:pPr>
            <w:r w:rsidRPr="008E34F8">
              <w:rPr>
                <w:rFonts w:hint="eastAsia"/>
                <w:szCs w:val="21"/>
              </w:rPr>
              <w:t>●</w:t>
            </w:r>
            <w:r w:rsidRPr="008E34F8">
              <w:rPr>
                <w:szCs w:val="21"/>
              </w:rPr>
              <w:t>18</w:t>
            </w:r>
            <w:r w:rsidRPr="008E34F8">
              <w:rPr>
                <w:szCs w:val="21"/>
              </w:rPr>
              <w:t>、跌落安全性：</w:t>
            </w:r>
            <w:r w:rsidRPr="008E34F8">
              <w:rPr>
                <w:szCs w:val="21"/>
              </w:rPr>
              <w:t>≥1.5</w:t>
            </w:r>
            <w:r w:rsidRPr="008E34F8">
              <w:rPr>
                <w:szCs w:val="21"/>
              </w:rPr>
              <w:t>米。</w:t>
            </w:r>
          </w:p>
          <w:p w:rsidR="008E34F8" w:rsidRPr="008E34F8" w:rsidRDefault="008E34F8" w:rsidP="008E34F8">
            <w:pPr>
              <w:adjustRightInd w:val="0"/>
              <w:snapToGrid w:val="0"/>
              <w:rPr>
                <w:szCs w:val="21"/>
              </w:rPr>
            </w:pPr>
            <w:r w:rsidRPr="008E34F8">
              <w:rPr>
                <w:rFonts w:hint="eastAsia"/>
                <w:szCs w:val="21"/>
              </w:rPr>
              <w:t>●</w:t>
            </w:r>
            <w:r w:rsidRPr="008E34F8">
              <w:rPr>
                <w:szCs w:val="21"/>
              </w:rPr>
              <w:t>19</w:t>
            </w:r>
            <w:r w:rsidRPr="008E34F8">
              <w:rPr>
                <w:szCs w:val="21"/>
              </w:rPr>
              <w:t>、恒定湿热：产品在温度</w:t>
            </w:r>
            <w:r w:rsidRPr="008E34F8">
              <w:rPr>
                <w:szCs w:val="21"/>
              </w:rPr>
              <w:t>40℃±2℃</w:t>
            </w:r>
            <w:r w:rsidRPr="008E34F8">
              <w:rPr>
                <w:szCs w:val="21"/>
              </w:rPr>
              <w:t>，相对湿度</w:t>
            </w:r>
            <w:r w:rsidRPr="008E34F8">
              <w:rPr>
                <w:szCs w:val="21"/>
              </w:rPr>
              <w:t>93%±2%</w:t>
            </w:r>
            <w:r w:rsidRPr="008E34F8">
              <w:rPr>
                <w:szCs w:val="21"/>
              </w:rPr>
              <w:t>环境下，保持</w:t>
            </w:r>
            <w:r w:rsidRPr="008E34F8">
              <w:rPr>
                <w:szCs w:val="21"/>
              </w:rPr>
              <w:t>4h</w:t>
            </w:r>
            <w:r w:rsidRPr="008E34F8">
              <w:rPr>
                <w:szCs w:val="21"/>
              </w:rPr>
              <w:t>，在样品取出后</w:t>
            </w:r>
            <w:r w:rsidRPr="008E34F8">
              <w:rPr>
                <w:szCs w:val="21"/>
              </w:rPr>
              <w:t>5min</w:t>
            </w:r>
            <w:r w:rsidRPr="008E34F8">
              <w:rPr>
                <w:szCs w:val="21"/>
              </w:rPr>
              <w:t>内完成喷射试验，发射管液体应正常喷出。</w:t>
            </w:r>
          </w:p>
          <w:p w:rsidR="008E34F8" w:rsidRPr="008E34F8" w:rsidRDefault="008E34F8" w:rsidP="008E34F8">
            <w:pPr>
              <w:adjustRightInd w:val="0"/>
              <w:snapToGrid w:val="0"/>
              <w:rPr>
                <w:szCs w:val="21"/>
              </w:rPr>
            </w:pPr>
            <w:r w:rsidRPr="008E34F8">
              <w:rPr>
                <w:rFonts w:hint="eastAsia"/>
                <w:szCs w:val="21"/>
              </w:rPr>
              <w:t>●</w:t>
            </w:r>
            <w:r w:rsidRPr="008E34F8">
              <w:rPr>
                <w:szCs w:val="21"/>
              </w:rPr>
              <w:t>20</w:t>
            </w:r>
            <w:r w:rsidRPr="008E34F8">
              <w:rPr>
                <w:szCs w:val="21"/>
              </w:rPr>
              <w:t>、粉尘试验：产品置于密闭试验箱内持续</w:t>
            </w:r>
            <w:r w:rsidRPr="008E34F8">
              <w:rPr>
                <w:szCs w:val="21"/>
              </w:rPr>
              <w:t>8h</w:t>
            </w:r>
            <w:r w:rsidRPr="008E34F8">
              <w:rPr>
                <w:szCs w:val="21"/>
              </w:rPr>
              <w:t>，试验后发射管液体应正常喷出。</w:t>
            </w:r>
            <w:r w:rsidRPr="008E34F8">
              <w:rPr>
                <w:szCs w:val="21"/>
              </w:rPr>
              <w:t> </w:t>
            </w:r>
          </w:p>
          <w:p w:rsidR="008E34F8" w:rsidRPr="008E34F8" w:rsidRDefault="008E34F8" w:rsidP="008E34F8">
            <w:pPr>
              <w:numPr>
                <w:ilvl w:val="0"/>
                <w:numId w:val="20"/>
              </w:numPr>
              <w:adjustRightInd w:val="0"/>
              <w:snapToGrid w:val="0"/>
              <w:jc w:val="left"/>
              <w:rPr>
                <w:szCs w:val="21"/>
              </w:rPr>
            </w:pPr>
            <w:r w:rsidRPr="008E34F8">
              <w:rPr>
                <w:szCs w:val="21"/>
              </w:rPr>
              <w:t>配置：高速催泪器</w:t>
            </w:r>
            <w:r w:rsidRPr="008E34F8">
              <w:rPr>
                <w:szCs w:val="21"/>
              </w:rPr>
              <w:t>1</w:t>
            </w:r>
            <w:r w:rsidRPr="008E34F8">
              <w:rPr>
                <w:szCs w:val="21"/>
              </w:rPr>
              <w:t>支、</w:t>
            </w:r>
            <w:proofErr w:type="gramStart"/>
            <w:r w:rsidRPr="008E34F8">
              <w:rPr>
                <w:szCs w:val="21"/>
              </w:rPr>
              <w:t>战术腰套</w:t>
            </w:r>
            <w:r w:rsidRPr="008E34F8">
              <w:rPr>
                <w:szCs w:val="21"/>
              </w:rPr>
              <w:t>1</w:t>
            </w:r>
            <w:r w:rsidRPr="008E34F8">
              <w:rPr>
                <w:szCs w:val="21"/>
              </w:rPr>
              <w:t>个</w:t>
            </w:r>
            <w:proofErr w:type="gramEnd"/>
            <w:r w:rsidRPr="008E34F8">
              <w:rPr>
                <w:szCs w:val="21"/>
              </w:rPr>
              <w:t>、</w:t>
            </w:r>
            <w:proofErr w:type="gramStart"/>
            <w:r w:rsidRPr="008E34F8">
              <w:rPr>
                <w:szCs w:val="21"/>
              </w:rPr>
              <w:t>携行箱</w:t>
            </w:r>
            <w:proofErr w:type="gramEnd"/>
            <w:r w:rsidRPr="008E34F8">
              <w:rPr>
                <w:szCs w:val="21"/>
              </w:rPr>
              <w:t>1</w:t>
            </w:r>
            <w:r w:rsidRPr="008E34F8">
              <w:rPr>
                <w:szCs w:val="21"/>
              </w:rPr>
              <w:t>个、发射管</w:t>
            </w:r>
            <w:r w:rsidRPr="008E34F8">
              <w:rPr>
                <w:szCs w:val="21"/>
              </w:rPr>
              <w:t>1</w:t>
            </w:r>
            <w:r w:rsidRPr="008E34F8">
              <w:rPr>
                <w:szCs w:val="21"/>
              </w:rPr>
              <w:t>组（</w:t>
            </w:r>
            <w:r w:rsidRPr="008E34F8">
              <w:rPr>
                <w:szCs w:val="21"/>
              </w:rPr>
              <w:t>4</w:t>
            </w:r>
            <w:r w:rsidRPr="008E34F8">
              <w:rPr>
                <w:szCs w:val="21"/>
              </w:rPr>
              <w:t>发）</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8E34F8" w:rsidRPr="008E34F8" w:rsidRDefault="008E34F8" w:rsidP="008E34F8">
      <w:pPr>
        <w:autoSpaceDE w:val="0"/>
        <w:autoSpaceDN w:val="0"/>
        <w:adjustRightInd w:val="0"/>
        <w:spacing w:line="360" w:lineRule="auto"/>
        <w:ind w:firstLineChars="200" w:firstLine="480"/>
        <w:rPr>
          <w:sz w:val="24"/>
        </w:rPr>
      </w:pPr>
      <w:r w:rsidRPr="008E34F8">
        <w:rPr>
          <w:rFonts w:hint="eastAsia"/>
          <w:sz w:val="24"/>
        </w:rPr>
        <w:t xml:space="preserve">1. </w:t>
      </w:r>
      <w:r w:rsidRPr="008E34F8">
        <w:rPr>
          <w:rFonts w:hint="eastAsia"/>
          <w:sz w:val="24"/>
        </w:rPr>
        <w:t>提供所投产品至少</w:t>
      </w:r>
      <w:r w:rsidRPr="008E34F8">
        <w:rPr>
          <w:rFonts w:hint="eastAsia"/>
          <w:sz w:val="24"/>
        </w:rPr>
        <w:t>1</w:t>
      </w:r>
      <w:r w:rsidRPr="008E34F8">
        <w:rPr>
          <w:rFonts w:hint="eastAsia"/>
          <w:sz w:val="24"/>
        </w:rPr>
        <w:t>年的免费上门保修（催泪剂有效期至少</w:t>
      </w:r>
      <w:r w:rsidRPr="008E34F8">
        <w:rPr>
          <w:rFonts w:hint="eastAsia"/>
          <w:sz w:val="24"/>
        </w:rPr>
        <w:t>3</w:t>
      </w:r>
      <w:r w:rsidRPr="008E34F8">
        <w:rPr>
          <w:rFonts w:hint="eastAsia"/>
          <w:sz w:val="24"/>
        </w:rPr>
        <w:t>年），终身维修。</w:t>
      </w:r>
    </w:p>
    <w:p w:rsidR="008E34F8" w:rsidRPr="008E34F8" w:rsidRDefault="008E34F8" w:rsidP="008E34F8">
      <w:pPr>
        <w:autoSpaceDE w:val="0"/>
        <w:autoSpaceDN w:val="0"/>
        <w:adjustRightInd w:val="0"/>
        <w:spacing w:line="360" w:lineRule="auto"/>
        <w:ind w:firstLineChars="200" w:firstLine="480"/>
        <w:rPr>
          <w:sz w:val="24"/>
        </w:rPr>
      </w:pPr>
      <w:r w:rsidRPr="008E34F8">
        <w:rPr>
          <w:rFonts w:hint="eastAsia"/>
          <w:sz w:val="24"/>
        </w:rPr>
        <w:lastRenderedPageBreak/>
        <w:t xml:space="preserve">2. </w:t>
      </w:r>
      <w:r w:rsidRPr="008E34F8">
        <w:rPr>
          <w:rFonts w:hint="eastAsia"/>
          <w:sz w:val="24"/>
        </w:rPr>
        <w:t>保修期内免费更换零配件，</w:t>
      </w:r>
      <w:r w:rsidRPr="008E34F8">
        <w:rPr>
          <w:rFonts w:hint="eastAsia"/>
          <w:sz w:val="24"/>
        </w:rPr>
        <w:t>7</w:t>
      </w:r>
      <w:r w:rsidRPr="008E34F8">
        <w:rPr>
          <w:rFonts w:hint="eastAsia"/>
          <w:sz w:val="24"/>
        </w:rPr>
        <w:t>×</w:t>
      </w:r>
      <w:r w:rsidRPr="008E34F8">
        <w:rPr>
          <w:rFonts w:hint="eastAsia"/>
          <w:sz w:val="24"/>
        </w:rPr>
        <w:t>24</w:t>
      </w:r>
      <w:r w:rsidRPr="008E34F8">
        <w:rPr>
          <w:rFonts w:hint="eastAsia"/>
          <w:sz w:val="24"/>
        </w:rPr>
        <w:t>小时技术响应，</w:t>
      </w:r>
      <w:r w:rsidRPr="008E34F8">
        <w:rPr>
          <w:rFonts w:hint="eastAsia"/>
          <w:sz w:val="24"/>
        </w:rPr>
        <w:t>24</w:t>
      </w:r>
      <w:r w:rsidRPr="008E34F8">
        <w:rPr>
          <w:rFonts w:hint="eastAsia"/>
          <w:sz w:val="24"/>
        </w:rPr>
        <w:t>小时内维修工程师到达维修现场。如到达现场后，不能排除故障，在</w:t>
      </w:r>
      <w:r w:rsidRPr="008E34F8">
        <w:rPr>
          <w:rFonts w:hint="eastAsia"/>
          <w:sz w:val="24"/>
        </w:rPr>
        <w:t>8</w:t>
      </w:r>
      <w:r w:rsidRPr="008E34F8">
        <w:rPr>
          <w:rFonts w:hint="eastAsia"/>
          <w:sz w:val="24"/>
        </w:rPr>
        <w:t>小时内提供不低于原产品标准的替代品。保修期自验收合格之日起计算。</w:t>
      </w:r>
    </w:p>
    <w:p w:rsidR="008E34F8" w:rsidRPr="008E34F8" w:rsidRDefault="008E34F8" w:rsidP="008E34F8">
      <w:pPr>
        <w:autoSpaceDE w:val="0"/>
        <w:autoSpaceDN w:val="0"/>
        <w:adjustRightInd w:val="0"/>
        <w:spacing w:line="360" w:lineRule="auto"/>
        <w:ind w:firstLineChars="200" w:firstLine="480"/>
        <w:rPr>
          <w:sz w:val="24"/>
        </w:rPr>
      </w:pPr>
      <w:r w:rsidRPr="008E34F8">
        <w:rPr>
          <w:rFonts w:hint="eastAsia"/>
          <w:sz w:val="24"/>
        </w:rPr>
        <w:t xml:space="preserve">3. </w:t>
      </w:r>
      <w:r w:rsidRPr="008E34F8">
        <w:rPr>
          <w:rFonts w:hint="eastAsia"/>
          <w:sz w:val="24"/>
        </w:rPr>
        <w:t>提供所投产品制造商服务机构情况，包括地址、联系方式及技术人员数量等。</w:t>
      </w:r>
    </w:p>
    <w:p w:rsidR="008E34F8" w:rsidRPr="008E34F8" w:rsidRDefault="008E34F8" w:rsidP="008E34F8">
      <w:pPr>
        <w:autoSpaceDE w:val="0"/>
        <w:autoSpaceDN w:val="0"/>
        <w:adjustRightInd w:val="0"/>
        <w:spacing w:line="360" w:lineRule="auto"/>
        <w:ind w:firstLineChars="200" w:firstLine="480"/>
        <w:rPr>
          <w:sz w:val="24"/>
        </w:rPr>
      </w:pPr>
      <w:r w:rsidRPr="008E34F8">
        <w:rPr>
          <w:rFonts w:hint="eastAsia"/>
          <w:sz w:val="24"/>
        </w:rPr>
        <w:t xml:space="preserve">4. </w:t>
      </w:r>
      <w:r w:rsidRPr="008E34F8">
        <w:rPr>
          <w:rFonts w:hint="eastAsia"/>
          <w:sz w:val="24"/>
        </w:rPr>
        <w:t>提供原厂标准的易耗品、消耗材料价格清单及折扣率，保修期后设备维修的价格清单及折扣率。</w:t>
      </w:r>
    </w:p>
    <w:p w:rsidR="008E34F8" w:rsidRDefault="008E34F8" w:rsidP="008E34F8">
      <w:pPr>
        <w:autoSpaceDE w:val="0"/>
        <w:autoSpaceDN w:val="0"/>
        <w:adjustRightInd w:val="0"/>
        <w:spacing w:line="360" w:lineRule="auto"/>
        <w:ind w:firstLineChars="200" w:firstLine="480"/>
        <w:rPr>
          <w:sz w:val="24"/>
        </w:rPr>
      </w:pPr>
      <w:r w:rsidRPr="008E34F8">
        <w:rPr>
          <w:rFonts w:hint="eastAsia"/>
          <w:sz w:val="24"/>
        </w:rPr>
        <w:t xml:space="preserve">5. </w:t>
      </w:r>
      <w:r w:rsidRPr="008E34F8">
        <w:rPr>
          <w:rFonts w:hint="eastAsia"/>
          <w:sz w:val="24"/>
        </w:rPr>
        <w:t>提供现场技术培训。</w:t>
      </w:r>
    </w:p>
    <w:p w:rsidR="00F73252" w:rsidRPr="0080752E" w:rsidRDefault="00F73252" w:rsidP="008E34F8">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E34F8" w:rsidRDefault="00F73252" w:rsidP="008E34F8">
      <w:pPr>
        <w:autoSpaceDE w:val="0"/>
        <w:autoSpaceDN w:val="0"/>
        <w:adjustRightInd w:val="0"/>
        <w:spacing w:line="360" w:lineRule="auto"/>
        <w:ind w:firstLineChars="200" w:firstLine="480"/>
        <w:rPr>
          <w:sz w:val="24"/>
        </w:rPr>
      </w:pPr>
      <w:r w:rsidRPr="008E34F8">
        <w:rPr>
          <w:rFonts w:hint="eastAsia"/>
          <w:sz w:val="24"/>
        </w:rPr>
        <w:t xml:space="preserve">1. </w:t>
      </w:r>
      <w:r w:rsidRPr="008E34F8">
        <w:rPr>
          <w:rFonts w:hint="eastAsia"/>
          <w:sz w:val="24"/>
        </w:rPr>
        <w:t>交货期：</w:t>
      </w:r>
      <w:r w:rsidR="008E34F8" w:rsidRPr="008E34F8">
        <w:rPr>
          <w:rFonts w:hint="eastAsia"/>
          <w:sz w:val="24"/>
        </w:rPr>
        <w:t>签订合同之日起</w:t>
      </w:r>
      <w:r w:rsidR="008E34F8" w:rsidRPr="008E34F8">
        <w:rPr>
          <w:rFonts w:hint="eastAsia"/>
          <w:sz w:val="24"/>
        </w:rPr>
        <w:t>15</w:t>
      </w:r>
      <w:r w:rsidR="008E34F8" w:rsidRPr="008E34F8">
        <w:rPr>
          <w:rFonts w:hint="eastAsia"/>
          <w:sz w:val="24"/>
        </w:rPr>
        <w:t>日内到货</w:t>
      </w:r>
      <w:r w:rsidRPr="008E34F8">
        <w:rPr>
          <w:rFonts w:hint="eastAsia"/>
          <w:sz w:val="24"/>
        </w:rPr>
        <w:t>（特殊情况以合同为准）。</w:t>
      </w:r>
    </w:p>
    <w:p w:rsidR="00F73252" w:rsidRPr="008E34F8" w:rsidRDefault="00F73252" w:rsidP="002A1FBA">
      <w:pPr>
        <w:autoSpaceDE w:val="0"/>
        <w:autoSpaceDN w:val="0"/>
        <w:adjustRightInd w:val="0"/>
        <w:spacing w:line="360" w:lineRule="auto"/>
        <w:ind w:firstLineChars="200" w:firstLine="480"/>
        <w:rPr>
          <w:sz w:val="24"/>
        </w:rPr>
      </w:pPr>
      <w:r w:rsidRPr="008E34F8">
        <w:rPr>
          <w:rFonts w:hint="eastAsia"/>
          <w:sz w:val="24"/>
        </w:rPr>
        <w:t xml:space="preserve">2. </w:t>
      </w:r>
      <w:r w:rsidRPr="008E34F8">
        <w:rPr>
          <w:rFonts w:hint="eastAsia"/>
          <w:sz w:val="24"/>
        </w:rPr>
        <w:t>交货地点：</w:t>
      </w:r>
      <w:r w:rsidR="008E34F8" w:rsidRPr="008E34F8">
        <w:rPr>
          <w:rFonts w:hint="eastAsia"/>
          <w:sz w:val="24"/>
        </w:rPr>
        <w:t>天津市西青区新科道</w:t>
      </w:r>
      <w:r w:rsidR="008E34F8" w:rsidRPr="008E34F8">
        <w:rPr>
          <w:rFonts w:hint="eastAsia"/>
          <w:sz w:val="24"/>
        </w:rPr>
        <w:t>2</w:t>
      </w:r>
      <w:r w:rsidR="008E34F8" w:rsidRPr="008E34F8">
        <w:rPr>
          <w:rFonts w:hint="eastAsia"/>
          <w:sz w:val="24"/>
        </w:rPr>
        <w:t>号</w:t>
      </w:r>
      <w:r w:rsidRPr="008E34F8">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8E34F8" w:rsidRDefault="008E34F8" w:rsidP="008E34F8">
      <w:pPr>
        <w:autoSpaceDE w:val="0"/>
        <w:autoSpaceDN w:val="0"/>
        <w:adjustRightInd w:val="0"/>
        <w:spacing w:line="360" w:lineRule="auto"/>
        <w:ind w:firstLineChars="200" w:firstLine="480"/>
        <w:rPr>
          <w:sz w:val="24"/>
        </w:rPr>
      </w:pPr>
      <w:r w:rsidRPr="008E34F8">
        <w:rPr>
          <w:rFonts w:hint="eastAsia"/>
          <w:sz w:val="24"/>
        </w:rPr>
        <w:t>货到现场安装、调试完毕，所有设备使用无质量问题，验收合格后</w:t>
      </w:r>
      <w:r w:rsidRPr="008E34F8">
        <w:rPr>
          <w:rFonts w:hint="eastAsia"/>
          <w:sz w:val="24"/>
        </w:rPr>
        <w:t>60</w:t>
      </w:r>
      <w:r w:rsidRPr="008E34F8">
        <w:rPr>
          <w:rFonts w:hint="eastAsia"/>
          <w:sz w:val="24"/>
        </w:rPr>
        <w:t>日内支付合同全款</w:t>
      </w:r>
      <w:r w:rsidR="00F73252" w:rsidRPr="008E34F8">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lastRenderedPageBreak/>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E34F8" w:rsidRPr="00DC231C" w:rsidTr="008E34F8">
        <w:trPr>
          <w:jc w:val="center"/>
        </w:trPr>
        <w:tc>
          <w:tcPr>
            <w:tcW w:w="9250" w:type="dxa"/>
            <w:gridSpan w:val="3"/>
            <w:shd w:val="clear" w:color="auto" w:fill="auto"/>
            <w:vAlign w:val="center"/>
            <w:hideMark/>
          </w:tcPr>
          <w:p w:rsidR="008E34F8" w:rsidRPr="00DC231C" w:rsidRDefault="008E34F8" w:rsidP="008E34F8">
            <w:pPr>
              <w:widowControl/>
              <w:snapToGrid w:val="0"/>
              <w:jc w:val="center"/>
              <w:rPr>
                <w:kern w:val="0"/>
                <w:sz w:val="24"/>
                <w:szCs w:val="24"/>
              </w:rPr>
            </w:pPr>
            <w:r w:rsidRPr="00DC231C">
              <w:rPr>
                <w:kern w:val="0"/>
                <w:sz w:val="24"/>
                <w:szCs w:val="24"/>
              </w:rPr>
              <w:t>第一部分</w:t>
            </w:r>
            <w:r w:rsidRPr="00DC231C">
              <w:rPr>
                <w:kern w:val="0"/>
                <w:sz w:val="24"/>
                <w:szCs w:val="24"/>
              </w:rPr>
              <w:t xml:space="preserve"> </w:t>
            </w:r>
            <w:r w:rsidRPr="00DC231C">
              <w:rPr>
                <w:kern w:val="0"/>
                <w:sz w:val="24"/>
                <w:szCs w:val="24"/>
              </w:rPr>
              <w:t>价格（</w:t>
            </w:r>
            <w:r w:rsidRPr="00DC231C">
              <w:rPr>
                <w:kern w:val="0"/>
                <w:sz w:val="24"/>
                <w:szCs w:val="24"/>
              </w:rPr>
              <w:t>30</w:t>
            </w:r>
            <w:r w:rsidRPr="00DC231C">
              <w:rPr>
                <w:kern w:val="0"/>
                <w:sz w:val="24"/>
                <w:szCs w:val="24"/>
              </w:rPr>
              <w:t>分）</w:t>
            </w:r>
          </w:p>
        </w:tc>
        <w:tc>
          <w:tcPr>
            <w:tcW w:w="1010" w:type="dxa"/>
            <w:shd w:val="clear" w:color="auto" w:fill="auto"/>
            <w:vAlign w:val="center"/>
            <w:hideMark/>
          </w:tcPr>
          <w:p w:rsidR="008E34F8" w:rsidRPr="00DC231C" w:rsidRDefault="008E34F8" w:rsidP="008E34F8">
            <w:pPr>
              <w:widowControl/>
              <w:snapToGrid w:val="0"/>
              <w:jc w:val="center"/>
              <w:rPr>
                <w:kern w:val="0"/>
                <w:sz w:val="24"/>
                <w:szCs w:val="24"/>
              </w:rPr>
            </w:pPr>
            <w:r w:rsidRPr="00DC231C">
              <w:rPr>
                <w:kern w:val="0"/>
                <w:sz w:val="24"/>
                <w:szCs w:val="24"/>
              </w:rPr>
              <w:t>分值</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t>1</w:t>
            </w:r>
          </w:p>
        </w:tc>
        <w:tc>
          <w:tcPr>
            <w:tcW w:w="1655"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价格</w:t>
            </w:r>
          </w:p>
        </w:tc>
        <w:tc>
          <w:tcPr>
            <w:tcW w:w="7087" w:type="dxa"/>
            <w:shd w:val="clear" w:color="auto" w:fill="auto"/>
            <w:vAlign w:val="center"/>
          </w:tcPr>
          <w:p w:rsidR="008E34F8" w:rsidRPr="00DC231C" w:rsidRDefault="008E34F8" w:rsidP="008E34F8">
            <w:pPr>
              <w:widowControl/>
              <w:snapToGrid w:val="0"/>
              <w:rPr>
                <w:kern w:val="0"/>
                <w:sz w:val="24"/>
                <w:szCs w:val="24"/>
              </w:rPr>
            </w:pPr>
            <w:r w:rsidRPr="00DC231C">
              <w:rPr>
                <w:kern w:val="0"/>
                <w:sz w:val="24"/>
                <w:szCs w:val="24"/>
              </w:rPr>
              <w:t>（</w:t>
            </w:r>
            <w:r w:rsidRPr="00DC231C">
              <w:rPr>
                <w:kern w:val="0"/>
                <w:sz w:val="24"/>
                <w:szCs w:val="24"/>
              </w:rPr>
              <w:t>1</w:t>
            </w:r>
            <w:r w:rsidRPr="00DC231C">
              <w:rPr>
                <w:kern w:val="0"/>
                <w:sz w:val="24"/>
                <w:szCs w:val="24"/>
              </w:rPr>
              <w:t>）投标报价超过采购预算的，投标无效，未超过采购预算的投标报价按以下公式进行计算</w:t>
            </w:r>
          </w:p>
          <w:p w:rsidR="008E34F8" w:rsidRPr="00DC231C" w:rsidRDefault="008E34F8" w:rsidP="008E34F8">
            <w:pPr>
              <w:widowControl/>
              <w:snapToGrid w:val="0"/>
              <w:rPr>
                <w:kern w:val="0"/>
                <w:sz w:val="24"/>
                <w:szCs w:val="24"/>
              </w:rPr>
            </w:pPr>
            <w:r w:rsidRPr="00DC231C">
              <w:rPr>
                <w:kern w:val="0"/>
                <w:sz w:val="24"/>
                <w:szCs w:val="24"/>
              </w:rPr>
              <w:t>（</w:t>
            </w:r>
            <w:r w:rsidRPr="00DC231C">
              <w:rPr>
                <w:kern w:val="0"/>
                <w:sz w:val="24"/>
                <w:szCs w:val="24"/>
              </w:rPr>
              <w:t>2</w:t>
            </w:r>
            <w:r w:rsidRPr="00DC231C">
              <w:rPr>
                <w:kern w:val="0"/>
                <w:sz w:val="24"/>
                <w:szCs w:val="24"/>
              </w:rPr>
              <w:t>）投标报价得分</w:t>
            </w:r>
            <w:r w:rsidRPr="00DC231C">
              <w:rPr>
                <w:kern w:val="0"/>
                <w:sz w:val="24"/>
                <w:szCs w:val="24"/>
              </w:rPr>
              <w:t>=</w:t>
            </w:r>
            <w:r w:rsidRPr="00DC231C">
              <w:rPr>
                <w:kern w:val="0"/>
                <w:sz w:val="24"/>
                <w:szCs w:val="24"/>
              </w:rPr>
              <w:t>（评标基准价</w:t>
            </w:r>
            <w:r w:rsidRPr="00DC231C">
              <w:rPr>
                <w:kern w:val="0"/>
                <w:sz w:val="24"/>
                <w:szCs w:val="24"/>
              </w:rPr>
              <w:t>/</w:t>
            </w:r>
            <w:r w:rsidRPr="00DC231C">
              <w:rPr>
                <w:kern w:val="0"/>
                <w:sz w:val="24"/>
                <w:szCs w:val="24"/>
              </w:rPr>
              <w:t>投标报价）</w:t>
            </w:r>
            <w:r w:rsidRPr="00DC231C">
              <w:rPr>
                <w:kern w:val="0"/>
                <w:sz w:val="24"/>
                <w:szCs w:val="24"/>
              </w:rPr>
              <w:t>×30</w:t>
            </w:r>
          </w:p>
          <w:p w:rsidR="008E34F8" w:rsidRPr="00DC231C" w:rsidRDefault="008E34F8" w:rsidP="008E34F8">
            <w:pPr>
              <w:widowControl/>
              <w:snapToGrid w:val="0"/>
              <w:rPr>
                <w:kern w:val="0"/>
                <w:sz w:val="24"/>
                <w:szCs w:val="24"/>
              </w:rPr>
            </w:pPr>
            <w:r w:rsidRPr="00DC231C">
              <w:rPr>
                <w:kern w:val="0"/>
                <w:sz w:val="24"/>
                <w:szCs w:val="24"/>
              </w:rPr>
              <w:t>注：满足招标文件要求且投标报价最低的投标报价为评标基准价</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30</w:t>
            </w:r>
          </w:p>
        </w:tc>
      </w:tr>
      <w:tr w:rsidR="008E34F8" w:rsidRPr="00DC231C" w:rsidTr="008E34F8">
        <w:trPr>
          <w:jc w:val="center"/>
        </w:trPr>
        <w:tc>
          <w:tcPr>
            <w:tcW w:w="9250" w:type="dxa"/>
            <w:gridSpan w:val="3"/>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t>第二部分</w:t>
            </w:r>
            <w:r w:rsidRPr="00DC231C">
              <w:rPr>
                <w:kern w:val="0"/>
                <w:sz w:val="24"/>
                <w:szCs w:val="24"/>
              </w:rPr>
              <w:t xml:space="preserve"> </w:t>
            </w:r>
            <w:r w:rsidRPr="00DC231C">
              <w:rPr>
                <w:kern w:val="0"/>
                <w:sz w:val="24"/>
                <w:szCs w:val="24"/>
              </w:rPr>
              <w:t>客观分（</w:t>
            </w:r>
            <w:r>
              <w:rPr>
                <w:rFonts w:hint="eastAsia"/>
                <w:kern w:val="0"/>
                <w:sz w:val="24"/>
                <w:szCs w:val="24"/>
              </w:rPr>
              <w:t>52</w:t>
            </w:r>
            <w:r w:rsidRPr="00DC231C">
              <w:rPr>
                <w:kern w:val="0"/>
                <w:sz w:val="24"/>
                <w:szCs w:val="24"/>
              </w:rPr>
              <w:t>分）</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分值</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制造商认证评价</w:t>
            </w:r>
          </w:p>
        </w:tc>
        <w:tc>
          <w:tcPr>
            <w:tcW w:w="7087" w:type="dxa"/>
            <w:shd w:val="clear" w:color="auto" w:fill="auto"/>
            <w:vAlign w:val="center"/>
          </w:tcPr>
          <w:p w:rsidR="008E34F8" w:rsidRPr="00EC2874" w:rsidRDefault="008E34F8" w:rsidP="000737DE">
            <w:pPr>
              <w:snapToGrid w:val="0"/>
              <w:rPr>
                <w:bCs/>
                <w:sz w:val="24"/>
              </w:rPr>
            </w:pPr>
            <w:r w:rsidRPr="00EC2874">
              <w:rPr>
                <w:bCs/>
                <w:sz w:val="24"/>
              </w:rPr>
              <w:t>所投产品的制造商具备质量管理体系认证、职业健康安全管理体系认证、环境管理体系认证，投标文件中提供证书扫描件。具备</w:t>
            </w:r>
            <w:r w:rsidRPr="00EC2874">
              <w:rPr>
                <w:bCs/>
                <w:sz w:val="24"/>
              </w:rPr>
              <w:t>1</w:t>
            </w:r>
            <w:r w:rsidRPr="00EC2874">
              <w:rPr>
                <w:bCs/>
                <w:sz w:val="24"/>
              </w:rPr>
              <w:t>份证书得</w:t>
            </w:r>
            <w:r w:rsidR="000737DE">
              <w:rPr>
                <w:rFonts w:hint="eastAsia"/>
                <w:bCs/>
                <w:sz w:val="24"/>
              </w:rPr>
              <w:t>1</w:t>
            </w:r>
            <w:r w:rsidRPr="00EC2874">
              <w:rPr>
                <w:bCs/>
                <w:sz w:val="24"/>
              </w:rPr>
              <w:t>分，最多</w:t>
            </w:r>
            <w:r w:rsidR="000737DE">
              <w:rPr>
                <w:rFonts w:hint="eastAsia"/>
                <w:bCs/>
                <w:sz w:val="24"/>
              </w:rPr>
              <w:t>3</w:t>
            </w:r>
            <w:r w:rsidRPr="00EC2874">
              <w:rPr>
                <w:bCs/>
                <w:sz w:val="24"/>
              </w:rPr>
              <w:t>分</w:t>
            </w:r>
          </w:p>
        </w:tc>
        <w:tc>
          <w:tcPr>
            <w:tcW w:w="1010" w:type="dxa"/>
            <w:shd w:val="clear" w:color="auto" w:fill="auto"/>
            <w:vAlign w:val="center"/>
          </w:tcPr>
          <w:p w:rsidR="008E34F8" w:rsidRPr="00DC231C" w:rsidRDefault="000737DE" w:rsidP="008E34F8">
            <w:pPr>
              <w:widowControl/>
              <w:snapToGrid w:val="0"/>
              <w:jc w:val="center"/>
              <w:rPr>
                <w:kern w:val="0"/>
                <w:sz w:val="24"/>
                <w:szCs w:val="24"/>
              </w:rPr>
            </w:pPr>
            <w:r>
              <w:rPr>
                <w:rFonts w:hint="eastAsia"/>
                <w:kern w:val="0"/>
                <w:sz w:val="24"/>
                <w:szCs w:val="24"/>
              </w:rPr>
              <w:t>3</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E34F8" w:rsidRPr="00DC231C" w:rsidRDefault="008E34F8" w:rsidP="008E34F8">
            <w:pPr>
              <w:widowControl/>
              <w:snapToGrid w:val="0"/>
              <w:jc w:val="center"/>
              <w:rPr>
                <w:bCs/>
                <w:sz w:val="24"/>
              </w:rPr>
            </w:pPr>
            <w:r w:rsidRPr="00DC231C">
              <w:rPr>
                <w:bCs/>
                <w:sz w:val="24"/>
              </w:rPr>
              <w:t>保修时间评价</w:t>
            </w:r>
          </w:p>
        </w:tc>
        <w:tc>
          <w:tcPr>
            <w:tcW w:w="7087" w:type="dxa"/>
            <w:shd w:val="clear" w:color="auto" w:fill="auto"/>
            <w:vAlign w:val="center"/>
          </w:tcPr>
          <w:p w:rsidR="008E34F8" w:rsidRPr="003D4F48" w:rsidRDefault="008E34F8" w:rsidP="000737DE">
            <w:pPr>
              <w:snapToGrid w:val="0"/>
              <w:rPr>
                <w:bCs/>
                <w:sz w:val="24"/>
              </w:rPr>
            </w:pPr>
            <w:r w:rsidRPr="003D4F48">
              <w:rPr>
                <w:bCs/>
                <w:sz w:val="24"/>
              </w:rPr>
              <w:t>满足招标文件要求的基础上所投全部产品每增加</w:t>
            </w:r>
            <w:r w:rsidRPr="003D4F48">
              <w:rPr>
                <w:bCs/>
                <w:sz w:val="24"/>
              </w:rPr>
              <w:t>1</w:t>
            </w:r>
            <w:r w:rsidRPr="003D4F48">
              <w:rPr>
                <w:bCs/>
                <w:sz w:val="24"/>
              </w:rPr>
              <w:t>年保修得</w:t>
            </w:r>
            <w:r w:rsidR="000737DE">
              <w:rPr>
                <w:rFonts w:hint="eastAsia"/>
                <w:bCs/>
                <w:sz w:val="24"/>
              </w:rPr>
              <w:t>1</w:t>
            </w:r>
            <w:r w:rsidRPr="003D4F48">
              <w:rPr>
                <w:bCs/>
                <w:sz w:val="24"/>
              </w:rPr>
              <w:t>分，最多</w:t>
            </w:r>
            <w:r w:rsidR="000737DE">
              <w:rPr>
                <w:rFonts w:hint="eastAsia"/>
                <w:bCs/>
                <w:sz w:val="24"/>
              </w:rPr>
              <w:t>3</w:t>
            </w:r>
            <w:r w:rsidRPr="003D4F48">
              <w:rPr>
                <w:bCs/>
                <w:sz w:val="24"/>
              </w:rPr>
              <w:t>分</w:t>
            </w:r>
          </w:p>
        </w:tc>
        <w:tc>
          <w:tcPr>
            <w:tcW w:w="1010" w:type="dxa"/>
            <w:shd w:val="clear" w:color="auto" w:fill="auto"/>
            <w:vAlign w:val="center"/>
          </w:tcPr>
          <w:p w:rsidR="008E34F8" w:rsidRPr="003D4F48" w:rsidRDefault="000737DE" w:rsidP="008E34F8">
            <w:pPr>
              <w:widowControl/>
              <w:snapToGrid w:val="0"/>
              <w:jc w:val="center"/>
              <w:rPr>
                <w:kern w:val="0"/>
                <w:sz w:val="24"/>
                <w:szCs w:val="24"/>
              </w:rPr>
            </w:pPr>
            <w:r>
              <w:rPr>
                <w:rFonts w:hint="eastAsia"/>
                <w:kern w:val="0"/>
                <w:sz w:val="24"/>
                <w:szCs w:val="24"/>
              </w:rPr>
              <w:t>3</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t>6</w:t>
            </w:r>
          </w:p>
        </w:tc>
        <w:tc>
          <w:tcPr>
            <w:tcW w:w="1655" w:type="dxa"/>
            <w:shd w:val="clear" w:color="auto" w:fill="auto"/>
            <w:vAlign w:val="center"/>
          </w:tcPr>
          <w:p w:rsidR="008E34F8" w:rsidRPr="00DC231C" w:rsidRDefault="008E34F8" w:rsidP="008E34F8">
            <w:pPr>
              <w:widowControl/>
              <w:snapToGrid w:val="0"/>
              <w:jc w:val="center"/>
              <w:rPr>
                <w:color w:val="FF0000"/>
                <w:kern w:val="0"/>
                <w:sz w:val="24"/>
                <w:szCs w:val="24"/>
              </w:rPr>
            </w:pPr>
            <w:r w:rsidRPr="00EC2874">
              <w:rPr>
                <w:kern w:val="0"/>
                <w:sz w:val="24"/>
                <w:szCs w:val="24"/>
              </w:rPr>
              <w:t>投标人业绩评价</w:t>
            </w:r>
          </w:p>
        </w:tc>
        <w:tc>
          <w:tcPr>
            <w:tcW w:w="7087" w:type="dxa"/>
            <w:shd w:val="clear" w:color="auto" w:fill="auto"/>
            <w:vAlign w:val="center"/>
          </w:tcPr>
          <w:p w:rsidR="008E34F8" w:rsidRPr="009D486F" w:rsidRDefault="008E34F8" w:rsidP="008E34F8">
            <w:pPr>
              <w:snapToGrid w:val="0"/>
              <w:rPr>
                <w:bCs/>
                <w:sz w:val="24"/>
              </w:rPr>
            </w:pPr>
            <w:r w:rsidRPr="00DC231C">
              <w:rPr>
                <w:bCs/>
                <w:sz w:val="24"/>
              </w:rPr>
              <w:t>完全按照以</w:t>
            </w:r>
            <w:r w:rsidRPr="009D486F">
              <w:rPr>
                <w:bCs/>
                <w:sz w:val="24"/>
              </w:rPr>
              <w:t>下要求提供</w:t>
            </w:r>
            <w:r w:rsidRPr="009D486F">
              <w:rPr>
                <w:rFonts w:hint="eastAsia"/>
                <w:bCs/>
                <w:sz w:val="24"/>
              </w:rPr>
              <w:t>投标人曾实施的向党政机关或事业单位销售高速催泪喷射器的业绩</w:t>
            </w:r>
            <w:r w:rsidRPr="009D486F">
              <w:rPr>
                <w:bCs/>
                <w:sz w:val="24"/>
              </w:rPr>
              <w:t>，提供的证明材料均不得遮挡涂黑，否则不予认定加分。</w:t>
            </w:r>
          </w:p>
          <w:p w:rsidR="008E34F8" w:rsidRPr="00DC231C" w:rsidRDefault="008E34F8" w:rsidP="008E34F8">
            <w:pPr>
              <w:snapToGrid w:val="0"/>
              <w:rPr>
                <w:bCs/>
                <w:sz w:val="24"/>
              </w:rPr>
            </w:pPr>
            <w:r w:rsidRPr="009D486F">
              <w:rPr>
                <w:bCs/>
                <w:sz w:val="24"/>
              </w:rPr>
              <w:t xml:space="preserve">A. </w:t>
            </w:r>
            <w:r w:rsidRPr="009D486F">
              <w:rPr>
                <w:sz w:val="24"/>
              </w:rPr>
              <w:t>合同原件扫描件。</w:t>
            </w:r>
            <w:r w:rsidRPr="009D486F">
              <w:rPr>
                <w:bCs/>
                <w:sz w:val="24"/>
              </w:rPr>
              <w:t>包括买卖双方名称及盖章、合同清单、合同签订日期</w:t>
            </w:r>
            <w:r w:rsidRPr="009D486F">
              <w:rPr>
                <w:sz w:val="24"/>
              </w:rPr>
              <w:t>（应为</w:t>
            </w:r>
            <w:r w:rsidRPr="009D486F">
              <w:rPr>
                <w:sz w:val="24"/>
              </w:rPr>
              <w:t>202</w:t>
            </w:r>
            <w:r w:rsidRPr="009D486F">
              <w:rPr>
                <w:rFonts w:hint="eastAsia"/>
                <w:sz w:val="24"/>
              </w:rPr>
              <w:t>2</w:t>
            </w:r>
            <w:r w:rsidRPr="009D486F">
              <w:rPr>
                <w:sz w:val="24"/>
              </w:rPr>
              <w:t>年</w:t>
            </w:r>
            <w:r w:rsidRPr="009D486F">
              <w:rPr>
                <w:sz w:val="24"/>
              </w:rPr>
              <w:t>1</w:t>
            </w:r>
            <w:r w:rsidRPr="009D486F">
              <w:rPr>
                <w:sz w:val="24"/>
              </w:rPr>
              <w:t>月</w:t>
            </w:r>
            <w:r w:rsidRPr="009D486F">
              <w:rPr>
                <w:sz w:val="24"/>
              </w:rPr>
              <w:t>1</w:t>
            </w:r>
            <w:r w:rsidRPr="00EC2874">
              <w:rPr>
                <w:sz w:val="24"/>
              </w:rPr>
              <w:t>日至今）</w:t>
            </w:r>
            <w:r w:rsidRPr="00EC2874">
              <w:rPr>
                <w:bCs/>
                <w:sz w:val="24"/>
              </w:rPr>
              <w:t>。</w:t>
            </w:r>
          </w:p>
          <w:p w:rsidR="008E34F8" w:rsidRDefault="008E34F8" w:rsidP="008E34F8">
            <w:pPr>
              <w:snapToGrid w:val="0"/>
              <w:rPr>
                <w:sz w:val="24"/>
              </w:rPr>
            </w:pPr>
            <w:r w:rsidRPr="00DC231C">
              <w:rPr>
                <w:sz w:val="24"/>
              </w:rPr>
              <w:t xml:space="preserve">B. </w:t>
            </w:r>
            <w:r w:rsidRPr="00DC231C">
              <w:rPr>
                <w:sz w:val="24"/>
              </w:rPr>
              <w:t>上述合同履行良好的相关证明材料原件扫描件（加盖上述合同甲方单位公章或上述合同中所盖的甲方印章）。</w:t>
            </w:r>
          </w:p>
          <w:p w:rsidR="000737DE" w:rsidRPr="00DC231C" w:rsidRDefault="000737DE" w:rsidP="008E34F8">
            <w:pPr>
              <w:snapToGrid w:val="0"/>
              <w:rPr>
                <w:sz w:val="24"/>
              </w:rPr>
            </w:pPr>
            <w:r w:rsidRPr="000737DE">
              <w:rPr>
                <w:rFonts w:hint="eastAsia"/>
                <w:sz w:val="24"/>
              </w:rPr>
              <w:t>C.</w:t>
            </w:r>
            <w:r w:rsidRPr="000737DE">
              <w:rPr>
                <w:rFonts w:hint="eastAsia"/>
                <w:sz w:val="24"/>
              </w:rPr>
              <w:t>上述合同</w:t>
            </w:r>
            <w:r>
              <w:rPr>
                <w:rFonts w:hint="eastAsia"/>
                <w:sz w:val="24"/>
              </w:rPr>
              <w:t>付款</w:t>
            </w:r>
            <w:r w:rsidRPr="000737DE">
              <w:rPr>
                <w:rFonts w:hint="eastAsia"/>
                <w:sz w:val="24"/>
              </w:rPr>
              <w:t>发票扫描件。</w:t>
            </w:r>
          </w:p>
          <w:p w:rsidR="008E34F8" w:rsidRPr="00DC231C" w:rsidRDefault="008E34F8" w:rsidP="008E34F8">
            <w:pPr>
              <w:widowControl/>
              <w:snapToGrid w:val="0"/>
              <w:rPr>
                <w:color w:val="FF0000"/>
                <w:sz w:val="24"/>
              </w:rPr>
            </w:pPr>
            <w:r w:rsidRPr="00DC231C">
              <w:rPr>
                <w:bCs/>
                <w:sz w:val="24"/>
              </w:rPr>
              <w:t>1</w:t>
            </w:r>
            <w:r w:rsidRPr="00DC231C">
              <w:rPr>
                <w:bCs/>
                <w:sz w:val="24"/>
              </w:rPr>
              <w:t>个业绩</w:t>
            </w:r>
            <w:r w:rsidRPr="00DC231C">
              <w:rPr>
                <w:bCs/>
                <w:sz w:val="24"/>
              </w:rPr>
              <w:t>2</w:t>
            </w:r>
            <w:r w:rsidRPr="00DC231C">
              <w:rPr>
                <w:bCs/>
                <w:sz w:val="24"/>
              </w:rPr>
              <w:t>分，最多</w:t>
            </w:r>
            <w:r>
              <w:rPr>
                <w:rFonts w:hint="eastAsia"/>
                <w:bCs/>
                <w:sz w:val="24"/>
              </w:rPr>
              <w:t>8</w:t>
            </w:r>
            <w:r w:rsidRPr="00DC231C">
              <w:rPr>
                <w:bCs/>
                <w:sz w:val="24"/>
              </w:rPr>
              <w:t>分</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Pr>
                <w:rFonts w:hint="eastAsia"/>
                <w:kern w:val="0"/>
                <w:sz w:val="24"/>
                <w:szCs w:val="24"/>
              </w:rPr>
              <w:t>8</w:t>
            </w:r>
          </w:p>
        </w:tc>
      </w:tr>
      <w:tr w:rsidR="00246F24" w:rsidRPr="00246F24" w:rsidTr="008E34F8">
        <w:trPr>
          <w:jc w:val="center"/>
        </w:trPr>
        <w:tc>
          <w:tcPr>
            <w:tcW w:w="508" w:type="dxa"/>
            <w:shd w:val="clear" w:color="auto" w:fill="auto"/>
            <w:noWrap/>
            <w:vAlign w:val="center"/>
          </w:tcPr>
          <w:p w:rsidR="008E34F8" w:rsidRPr="00246F24" w:rsidRDefault="008E34F8" w:rsidP="008E34F8">
            <w:pPr>
              <w:widowControl/>
              <w:snapToGrid w:val="0"/>
              <w:jc w:val="center"/>
              <w:rPr>
                <w:kern w:val="0"/>
                <w:sz w:val="24"/>
                <w:szCs w:val="24"/>
              </w:rPr>
            </w:pPr>
            <w:r w:rsidRPr="00246F24">
              <w:rPr>
                <w:kern w:val="0"/>
                <w:sz w:val="24"/>
                <w:szCs w:val="24"/>
              </w:rPr>
              <w:t>7</w:t>
            </w:r>
          </w:p>
        </w:tc>
        <w:tc>
          <w:tcPr>
            <w:tcW w:w="1655" w:type="dxa"/>
            <w:shd w:val="clear" w:color="auto" w:fill="auto"/>
            <w:vAlign w:val="center"/>
          </w:tcPr>
          <w:p w:rsidR="008E34F8" w:rsidRPr="00246F24" w:rsidRDefault="008E34F8" w:rsidP="008E34F8">
            <w:pPr>
              <w:widowControl/>
              <w:snapToGrid w:val="0"/>
              <w:jc w:val="center"/>
              <w:rPr>
                <w:kern w:val="0"/>
                <w:sz w:val="24"/>
                <w:szCs w:val="24"/>
              </w:rPr>
            </w:pPr>
            <w:r w:rsidRPr="00246F24">
              <w:rPr>
                <w:kern w:val="0"/>
                <w:sz w:val="24"/>
                <w:szCs w:val="24"/>
              </w:rPr>
              <w:t>产品参数证明评价</w:t>
            </w:r>
          </w:p>
        </w:tc>
        <w:tc>
          <w:tcPr>
            <w:tcW w:w="7087" w:type="dxa"/>
            <w:shd w:val="clear" w:color="auto" w:fill="auto"/>
            <w:vAlign w:val="center"/>
          </w:tcPr>
          <w:p w:rsidR="008E34F8" w:rsidRPr="00246F24" w:rsidRDefault="00F719C4" w:rsidP="008E34F8">
            <w:pPr>
              <w:snapToGrid w:val="0"/>
              <w:rPr>
                <w:bCs/>
                <w:sz w:val="24"/>
              </w:rPr>
            </w:pPr>
            <w:r w:rsidRPr="00246F24">
              <w:rPr>
                <w:bCs/>
                <w:sz w:val="24"/>
              </w:rPr>
              <w:t>（</w:t>
            </w:r>
            <w:r w:rsidRPr="00246F24">
              <w:rPr>
                <w:rFonts w:hint="eastAsia"/>
                <w:bCs/>
                <w:sz w:val="24"/>
              </w:rPr>
              <w:t>1</w:t>
            </w:r>
            <w:r w:rsidRPr="00246F24">
              <w:rPr>
                <w:bCs/>
                <w:sz w:val="24"/>
              </w:rPr>
              <w:t>）</w:t>
            </w:r>
            <w:r w:rsidR="008E34F8" w:rsidRPr="00246F24">
              <w:rPr>
                <w:bCs/>
                <w:sz w:val="24"/>
              </w:rPr>
              <w:t>提供所投</w:t>
            </w:r>
            <w:r w:rsidR="008E34F8" w:rsidRPr="00246F24">
              <w:rPr>
                <w:rFonts w:hint="eastAsia"/>
                <w:bCs/>
                <w:sz w:val="24"/>
              </w:rPr>
              <w:t>“高速催泪喷射器（</w:t>
            </w:r>
            <w:r w:rsidR="008E34F8" w:rsidRPr="00246F24">
              <w:rPr>
                <w:rFonts w:hint="eastAsia"/>
                <w:bCs/>
                <w:sz w:val="24"/>
              </w:rPr>
              <w:t>4</w:t>
            </w:r>
            <w:r w:rsidR="008E34F8" w:rsidRPr="00246F24">
              <w:rPr>
                <w:rFonts w:hint="eastAsia"/>
                <w:bCs/>
                <w:sz w:val="24"/>
              </w:rPr>
              <w:t>发）”</w:t>
            </w:r>
            <w:r w:rsidR="008E34F8" w:rsidRPr="00246F24">
              <w:rPr>
                <w:bCs/>
                <w:sz w:val="24"/>
              </w:rPr>
              <w:t>的技术支撑材料扫描件，上述技术支撑材料能证明所投产品标注</w:t>
            </w:r>
            <w:r w:rsidR="008E34F8" w:rsidRPr="00246F24">
              <w:rPr>
                <w:bCs/>
                <w:sz w:val="24"/>
              </w:rPr>
              <w:t>“</w:t>
            </w:r>
            <w:r w:rsidR="008E34F8" w:rsidRPr="00246F24">
              <w:rPr>
                <w:rFonts w:ascii="宋体" w:hAnsi="宋体" w:hint="eastAsia"/>
                <w:bCs/>
                <w:sz w:val="24"/>
              </w:rPr>
              <w:t>●</w:t>
            </w:r>
            <w:r w:rsidR="008E34F8" w:rsidRPr="00246F24">
              <w:rPr>
                <w:bCs/>
                <w:sz w:val="24"/>
              </w:rPr>
              <w:t>”</w:t>
            </w:r>
            <w:r w:rsidR="008E34F8" w:rsidRPr="00246F24">
              <w:rPr>
                <w:bCs/>
                <w:sz w:val="24"/>
              </w:rPr>
              <w:t>的参数满足招标文件要求，</w:t>
            </w:r>
            <w:proofErr w:type="gramStart"/>
            <w:r w:rsidR="008E34F8" w:rsidRPr="00246F24">
              <w:rPr>
                <w:bCs/>
                <w:sz w:val="24"/>
              </w:rPr>
              <w:t>每证明</w:t>
            </w:r>
            <w:proofErr w:type="gramEnd"/>
            <w:r w:rsidR="008E34F8" w:rsidRPr="00246F24">
              <w:rPr>
                <w:bCs/>
                <w:sz w:val="24"/>
              </w:rPr>
              <w:t>1</w:t>
            </w:r>
            <w:r w:rsidR="008E34F8" w:rsidRPr="00246F24">
              <w:rPr>
                <w:bCs/>
                <w:sz w:val="24"/>
              </w:rPr>
              <w:t>条得</w:t>
            </w:r>
            <w:r w:rsidR="008E34F8" w:rsidRPr="00246F24">
              <w:rPr>
                <w:rFonts w:hint="eastAsia"/>
                <w:bCs/>
                <w:sz w:val="24"/>
              </w:rPr>
              <w:t>1.5</w:t>
            </w:r>
            <w:r w:rsidR="008E34F8" w:rsidRPr="00246F24">
              <w:rPr>
                <w:bCs/>
                <w:sz w:val="24"/>
              </w:rPr>
              <w:t>分，最多</w:t>
            </w:r>
            <w:r w:rsidR="008E34F8" w:rsidRPr="00246F24">
              <w:rPr>
                <w:rFonts w:hint="eastAsia"/>
                <w:bCs/>
                <w:sz w:val="24"/>
              </w:rPr>
              <w:t>24</w:t>
            </w:r>
            <w:r w:rsidR="008E34F8" w:rsidRPr="00246F24">
              <w:rPr>
                <w:bCs/>
                <w:sz w:val="24"/>
              </w:rPr>
              <w:t>分。</w:t>
            </w:r>
          </w:p>
          <w:p w:rsidR="008E34F8" w:rsidRPr="00246F24" w:rsidRDefault="008E34F8" w:rsidP="008E34F8">
            <w:pPr>
              <w:snapToGrid w:val="0"/>
              <w:rPr>
                <w:bCs/>
                <w:sz w:val="24"/>
              </w:rPr>
            </w:pPr>
            <w:r w:rsidRPr="00246F24">
              <w:rPr>
                <w:bCs/>
                <w:sz w:val="24"/>
              </w:rPr>
              <w:t>技术支撑材料是指具有</w:t>
            </w:r>
            <w:r w:rsidRPr="00246F24">
              <w:rPr>
                <w:bCs/>
                <w:sz w:val="24"/>
              </w:rPr>
              <w:t>CMA</w:t>
            </w:r>
            <w:r w:rsidRPr="00246F24">
              <w:rPr>
                <w:bCs/>
                <w:sz w:val="24"/>
              </w:rPr>
              <w:t>标识的检测</w:t>
            </w:r>
            <w:r w:rsidRPr="00246F24">
              <w:rPr>
                <w:bCs/>
                <w:sz w:val="24"/>
              </w:rPr>
              <w:t>/</w:t>
            </w:r>
            <w:r w:rsidRPr="00246F24">
              <w:rPr>
                <w:bCs/>
                <w:sz w:val="24"/>
              </w:rPr>
              <w:t>检验</w:t>
            </w:r>
            <w:r w:rsidRPr="00246F24">
              <w:rPr>
                <w:bCs/>
                <w:sz w:val="24"/>
              </w:rPr>
              <w:t>/</w:t>
            </w:r>
            <w:r w:rsidRPr="00246F24">
              <w:rPr>
                <w:bCs/>
                <w:sz w:val="24"/>
              </w:rPr>
              <w:t>试验</w:t>
            </w:r>
            <w:r w:rsidRPr="00246F24">
              <w:rPr>
                <w:bCs/>
                <w:sz w:val="24"/>
              </w:rPr>
              <w:t>/</w:t>
            </w:r>
            <w:r w:rsidRPr="00246F24">
              <w:rPr>
                <w:bCs/>
                <w:sz w:val="24"/>
              </w:rPr>
              <w:t>测试报告。</w:t>
            </w:r>
          </w:p>
          <w:p w:rsidR="008E34F8" w:rsidRPr="00246F24" w:rsidRDefault="008E34F8" w:rsidP="008E34F8">
            <w:pPr>
              <w:snapToGrid w:val="0"/>
              <w:rPr>
                <w:bCs/>
                <w:sz w:val="24"/>
              </w:rPr>
            </w:pPr>
            <w:r w:rsidRPr="00246F24">
              <w:rPr>
                <w:bCs/>
                <w:sz w:val="24"/>
              </w:rPr>
              <w:t>若上述技术支撑材料证明所投产品不能满足招标文件中</w:t>
            </w:r>
            <w:r w:rsidRPr="00246F24">
              <w:rPr>
                <w:kern w:val="0"/>
                <w:sz w:val="24"/>
                <w:szCs w:val="24"/>
              </w:rPr>
              <w:t>“</w:t>
            </w:r>
            <w:r w:rsidRPr="00246F24">
              <w:rPr>
                <w:rFonts w:ascii="宋体" w:hAnsi="宋体" w:cs="宋体" w:hint="eastAsia"/>
                <w:kern w:val="0"/>
                <w:sz w:val="24"/>
                <w:szCs w:val="24"/>
              </w:rPr>
              <w:t>★</w:t>
            </w:r>
            <w:r w:rsidRPr="00246F24">
              <w:rPr>
                <w:kern w:val="0"/>
                <w:sz w:val="24"/>
                <w:szCs w:val="24"/>
              </w:rPr>
              <w:t>”</w:t>
            </w:r>
            <w:r w:rsidRPr="00246F24">
              <w:rPr>
                <w:bCs/>
                <w:sz w:val="24"/>
              </w:rPr>
              <w:t>技术要求的，则视为无效投标。</w:t>
            </w:r>
          </w:p>
          <w:p w:rsidR="00F719C4" w:rsidRPr="00246F24" w:rsidRDefault="00F719C4" w:rsidP="00F719C4">
            <w:pPr>
              <w:snapToGrid w:val="0"/>
              <w:rPr>
                <w:bCs/>
                <w:sz w:val="24"/>
              </w:rPr>
            </w:pPr>
            <w:r w:rsidRPr="00246F24">
              <w:rPr>
                <w:rFonts w:hint="eastAsia"/>
                <w:bCs/>
                <w:sz w:val="24"/>
              </w:rPr>
              <w:t>（</w:t>
            </w:r>
            <w:r w:rsidRPr="00246F24">
              <w:rPr>
                <w:rFonts w:hint="eastAsia"/>
                <w:bCs/>
                <w:sz w:val="24"/>
              </w:rPr>
              <w:t>2</w:t>
            </w:r>
            <w:r w:rsidRPr="00246F24">
              <w:rPr>
                <w:rFonts w:hint="eastAsia"/>
                <w:bCs/>
                <w:sz w:val="24"/>
              </w:rPr>
              <w:t>）提供所投“高速催泪喷射器（</w:t>
            </w:r>
            <w:r w:rsidRPr="00246F24">
              <w:rPr>
                <w:rFonts w:hint="eastAsia"/>
                <w:bCs/>
                <w:sz w:val="24"/>
              </w:rPr>
              <w:t>4</w:t>
            </w:r>
            <w:r w:rsidRPr="00246F24">
              <w:rPr>
                <w:rFonts w:hint="eastAsia"/>
                <w:bCs/>
                <w:sz w:val="24"/>
              </w:rPr>
              <w:t>发）”实际产品真实照片，该照片能证明以下参数要求，</w:t>
            </w:r>
            <w:proofErr w:type="gramStart"/>
            <w:r w:rsidRPr="00246F24">
              <w:rPr>
                <w:bCs/>
                <w:sz w:val="24"/>
              </w:rPr>
              <w:t>每证明</w:t>
            </w:r>
            <w:proofErr w:type="gramEnd"/>
            <w:r w:rsidRPr="00246F24">
              <w:rPr>
                <w:bCs/>
                <w:sz w:val="24"/>
              </w:rPr>
              <w:t>1</w:t>
            </w:r>
            <w:r w:rsidRPr="00246F24">
              <w:rPr>
                <w:bCs/>
                <w:sz w:val="24"/>
              </w:rPr>
              <w:t>条得</w:t>
            </w:r>
            <w:r w:rsidRPr="00246F24">
              <w:rPr>
                <w:rFonts w:hint="eastAsia"/>
                <w:bCs/>
                <w:sz w:val="24"/>
              </w:rPr>
              <w:t>2</w:t>
            </w:r>
            <w:r w:rsidRPr="00246F24">
              <w:rPr>
                <w:bCs/>
                <w:sz w:val="24"/>
              </w:rPr>
              <w:t>分，最多</w:t>
            </w:r>
            <w:r w:rsidRPr="00246F24">
              <w:rPr>
                <w:rFonts w:hint="eastAsia"/>
                <w:bCs/>
                <w:sz w:val="24"/>
              </w:rPr>
              <w:t>6</w:t>
            </w:r>
            <w:r w:rsidRPr="00246F24">
              <w:rPr>
                <w:bCs/>
                <w:sz w:val="24"/>
              </w:rPr>
              <w:t>分。</w:t>
            </w:r>
          </w:p>
          <w:p w:rsidR="00F719C4" w:rsidRPr="00246F24" w:rsidRDefault="00F719C4" w:rsidP="00F719C4">
            <w:pPr>
              <w:snapToGrid w:val="0"/>
              <w:rPr>
                <w:bCs/>
                <w:sz w:val="24"/>
              </w:rPr>
            </w:pPr>
            <w:r w:rsidRPr="00246F24">
              <w:rPr>
                <w:rFonts w:hint="eastAsia"/>
                <w:bCs/>
                <w:sz w:val="24"/>
              </w:rPr>
              <w:t>A</w:t>
            </w:r>
            <w:r w:rsidRPr="00246F24">
              <w:rPr>
                <w:rFonts w:hint="eastAsia"/>
                <w:bCs/>
                <w:sz w:val="24"/>
              </w:rPr>
              <w:t>、产品发射管模块含有</w:t>
            </w:r>
            <w:r w:rsidRPr="00246F24">
              <w:rPr>
                <w:rFonts w:hint="eastAsia"/>
                <w:bCs/>
                <w:sz w:val="24"/>
              </w:rPr>
              <w:t>4</w:t>
            </w:r>
            <w:r w:rsidRPr="00246F24">
              <w:rPr>
                <w:rFonts w:hint="eastAsia"/>
                <w:bCs/>
                <w:sz w:val="24"/>
              </w:rPr>
              <w:t>支发射管。</w:t>
            </w:r>
          </w:p>
          <w:p w:rsidR="00F719C4" w:rsidRPr="00246F24" w:rsidRDefault="00F719C4" w:rsidP="00F719C4">
            <w:pPr>
              <w:snapToGrid w:val="0"/>
              <w:rPr>
                <w:bCs/>
                <w:sz w:val="24"/>
              </w:rPr>
            </w:pPr>
            <w:r w:rsidRPr="00246F24">
              <w:rPr>
                <w:rFonts w:hint="eastAsia"/>
                <w:bCs/>
                <w:sz w:val="24"/>
              </w:rPr>
              <w:t>B</w:t>
            </w:r>
            <w:r w:rsidRPr="00246F24">
              <w:rPr>
                <w:rFonts w:hint="eastAsia"/>
                <w:bCs/>
                <w:sz w:val="24"/>
              </w:rPr>
              <w:t>、采用机械结构激发发射管底火。</w:t>
            </w:r>
          </w:p>
          <w:p w:rsidR="00F719C4" w:rsidRPr="00246F24" w:rsidRDefault="00F719C4" w:rsidP="00F719C4">
            <w:pPr>
              <w:snapToGrid w:val="0"/>
              <w:rPr>
                <w:bCs/>
                <w:sz w:val="24"/>
              </w:rPr>
            </w:pPr>
            <w:r w:rsidRPr="00246F24">
              <w:rPr>
                <w:rFonts w:hint="eastAsia"/>
                <w:bCs/>
                <w:sz w:val="24"/>
              </w:rPr>
              <w:t>C</w:t>
            </w:r>
            <w:r w:rsidRPr="00246F24">
              <w:rPr>
                <w:rFonts w:hint="eastAsia"/>
                <w:bCs/>
                <w:sz w:val="24"/>
              </w:rPr>
              <w:t>、发射管模块需有明显标识和警示图标，至少包括以下内容描述：“每发单位含量”“有效期”等。</w:t>
            </w:r>
          </w:p>
        </w:tc>
        <w:tc>
          <w:tcPr>
            <w:tcW w:w="1010" w:type="dxa"/>
            <w:shd w:val="clear" w:color="auto" w:fill="auto"/>
            <w:vAlign w:val="center"/>
          </w:tcPr>
          <w:p w:rsidR="008E34F8" w:rsidRPr="00246F24" w:rsidRDefault="00F719C4" w:rsidP="008E34F8">
            <w:pPr>
              <w:widowControl/>
              <w:snapToGrid w:val="0"/>
              <w:jc w:val="center"/>
              <w:rPr>
                <w:kern w:val="0"/>
                <w:sz w:val="24"/>
                <w:szCs w:val="24"/>
              </w:rPr>
            </w:pPr>
            <w:r w:rsidRPr="00246F24">
              <w:rPr>
                <w:rFonts w:hint="eastAsia"/>
                <w:kern w:val="0"/>
                <w:sz w:val="24"/>
                <w:szCs w:val="24"/>
              </w:rPr>
              <w:t>30</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t>8</w:t>
            </w:r>
          </w:p>
        </w:tc>
        <w:tc>
          <w:tcPr>
            <w:tcW w:w="1655" w:type="dxa"/>
            <w:shd w:val="clear" w:color="auto" w:fill="auto"/>
            <w:vAlign w:val="center"/>
          </w:tcPr>
          <w:p w:rsidR="008E34F8" w:rsidRPr="000D7410" w:rsidRDefault="008E34F8" w:rsidP="008E34F8">
            <w:pPr>
              <w:widowControl/>
              <w:snapToGrid w:val="0"/>
              <w:jc w:val="center"/>
              <w:rPr>
                <w:kern w:val="0"/>
                <w:sz w:val="24"/>
                <w:szCs w:val="24"/>
              </w:rPr>
            </w:pPr>
            <w:r w:rsidRPr="000D7410">
              <w:rPr>
                <w:kern w:val="0"/>
                <w:sz w:val="24"/>
                <w:szCs w:val="24"/>
              </w:rPr>
              <w:t>非</w:t>
            </w:r>
            <w:r w:rsidRPr="000D7410">
              <w:rPr>
                <w:kern w:val="0"/>
                <w:sz w:val="24"/>
                <w:szCs w:val="24"/>
              </w:rPr>
              <w:t>“</w:t>
            </w:r>
            <w:r w:rsidRPr="000D7410">
              <w:rPr>
                <w:rFonts w:ascii="宋体" w:hAnsi="宋体" w:cs="宋体" w:hint="eastAsia"/>
                <w:kern w:val="0"/>
                <w:sz w:val="24"/>
                <w:szCs w:val="24"/>
              </w:rPr>
              <w:t>★</w:t>
            </w:r>
            <w:r w:rsidRPr="000D7410">
              <w:rPr>
                <w:kern w:val="0"/>
                <w:sz w:val="24"/>
                <w:szCs w:val="24"/>
              </w:rPr>
              <w:t>”</w:t>
            </w:r>
            <w:r w:rsidRPr="000D7410">
              <w:rPr>
                <w:kern w:val="0"/>
                <w:sz w:val="24"/>
                <w:szCs w:val="24"/>
              </w:rPr>
              <w:t>技术要求（不含上述产品参数证明评价中的参数要求）响应性评价</w:t>
            </w:r>
          </w:p>
        </w:tc>
        <w:tc>
          <w:tcPr>
            <w:tcW w:w="7087" w:type="dxa"/>
            <w:shd w:val="clear" w:color="auto" w:fill="auto"/>
            <w:vAlign w:val="center"/>
          </w:tcPr>
          <w:p w:rsidR="008E34F8" w:rsidRPr="000D7410" w:rsidRDefault="008E34F8" w:rsidP="008E34F8">
            <w:pPr>
              <w:widowControl/>
              <w:snapToGrid w:val="0"/>
              <w:rPr>
                <w:kern w:val="0"/>
                <w:sz w:val="24"/>
                <w:szCs w:val="24"/>
              </w:rPr>
            </w:pPr>
            <w:r w:rsidRPr="000D7410">
              <w:rPr>
                <w:kern w:val="0"/>
                <w:sz w:val="24"/>
                <w:szCs w:val="24"/>
              </w:rPr>
              <w:t>完全满足无偏离的得</w:t>
            </w:r>
            <w:r w:rsidRPr="000D7410">
              <w:rPr>
                <w:rFonts w:hint="eastAsia"/>
                <w:kern w:val="0"/>
                <w:sz w:val="24"/>
                <w:szCs w:val="24"/>
              </w:rPr>
              <w:t>8</w:t>
            </w:r>
            <w:r w:rsidRPr="000D7410">
              <w:rPr>
                <w:kern w:val="0"/>
                <w:sz w:val="24"/>
                <w:szCs w:val="24"/>
              </w:rPr>
              <w:t>分；</w:t>
            </w:r>
          </w:p>
          <w:p w:rsidR="008E34F8" w:rsidRPr="000D7410" w:rsidRDefault="008E34F8" w:rsidP="008E34F8">
            <w:pPr>
              <w:widowControl/>
              <w:snapToGrid w:val="0"/>
              <w:rPr>
                <w:kern w:val="0"/>
                <w:sz w:val="24"/>
                <w:szCs w:val="24"/>
              </w:rPr>
            </w:pPr>
            <w:r w:rsidRPr="000D7410">
              <w:rPr>
                <w:kern w:val="0"/>
                <w:sz w:val="24"/>
                <w:szCs w:val="24"/>
              </w:rPr>
              <w:t>非</w:t>
            </w:r>
            <w:r w:rsidRPr="000D7410">
              <w:rPr>
                <w:kern w:val="0"/>
                <w:sz w:val="24"/>
                <w:szCs w:val="24"/>
              </w:rPr>
              <w:t>“</w:t>
            </w:r>
            <w:r w:rsidRPr="000D7410">
              <w:rPr>
                <w:rFonts w:ascii="宋体" w:hAnsi="宋体" w:cs="宋体" w:hint="eastAsia"/>
                <w:kern w:val="0"/>
                <w:sz w:val="24"/>
                <w:szCs w:val="24"/>
              </w:rPr>
              <w:t>★</w:t>
            </w:r>
            <w:r w:rsidRPr="000D7410">
              <w:rPr>
                <w:kern w:val="0"/>
                <w:sz w:val="24"/>
                <w:szCs w:val="24"/>
              </w:rPr>
              <w:t>”</w:t>
            </w:r>
            <w:r w:rsidRPr="000D7410">
              <w:rPr>
                <w:bCs/>
                <w:sz w:val="24"/>
              </w:rPr>
              <w:t>技术要求</w:t>
            </w:r>
            <w:r w:rsidRPr="000D7410">
              <w:rPr>
                <w:kern w:val="0"/>
                <w:sz w:val="24"/>
                <w:szCs w:val="24"/>
              </w:rPr>
              <w:t>劣于招标文件要求或未做应答的不足</w:t>
            </w:r>
            <w:r w:rsidRPr="000D7410">
              <w:rPr>
                <w:rFonts w:hint="eastAsia"/>
                <w:kern w:val="0"/>
                <w:sz w:val="24"/>
                <w:szCs w:val="24"/>
              </w:rPr>
              <w:t>4</w:t>
            </w:r>
            <w:r w:rsidRPr="000D7410">
              <w:rPr>
                <w:kern w:val="0"/>
                <w:sz w:val="24"/>
                <w:szCs w:val="24"/>
              </w:rPr>
              <w:t>条的，每出现</w:t>
            </w:r>
            <w:r w:rsidRPr="000D7410">
              <w:rPr>
                <w:kern w:val="0"/>
                <w:sz w:val="24"/>
                <w:szCs w:val="24"/>
              </w:rPr>
              <w:t>1</w:t>
            </w:r>
            <w:r w:rsidRPr="000D7410">
              <w:rPr>
                <w:kern w:val="0"/>
                <w:sz w:val="24"/>
                <w:szCs w:val="24"/>
              </w:rPr>
              <w:t>条以上情形减</w:t>
            </w:r>
            <w:r w:rsidRPr="000D7410">
              <w:rPr>
                <w:rFonts w:hint="eastAsia"/>
                <w:kern w:val="0"/>
                <w:sz w:val="24"/>
                <w:szCs w:val="24"/>
              </w:rPr>
              <w:t>2</w:t>
            </w:r>
            <w:r w:rsidRPr="000D7410">
              <w:rPr>
                <w:kern w:val="0"/>
                <w:sz w:val="24"/>
                <w:szCs w:val="24"/>
              </w:rPr>
              <w:t>分</w:t>
            </w:r>
          </w:p>
          <w:p w:rsidR="008E34F8" w:rsidRPr="000D7410" w:rsidRDefault="008E34F8" w:rsidP="008E34F8">
            <w:pPr>
              <w:widowControl/>
              <w:snapToGrid w:val="0"/>
              <w:rPr>
                <w:kern w:val="0"/>
                <w:sz w:val="24"/>
                <w:szCs w:val="24"/>
              </w:rPr>
            </w:pPr>
            <w:r w:rsidRPr="000D7410">
              <w:rPr>
                <w:kern w:val="0"/>
                <w:sz w:val="24"/>
                <w:szCs w:val="24"/>
              </w:rPr>
              <w:t>非</w:t>
            </w:r>
            <w:r w:rsidRPr="000D7410">
              <w:rPr>
                <w:kern w:val="0"/>
                <w:sz w:val="24"/>
                <w:szCs w:val="24"/>
              </w:rPr>
              <w:t>“</w:t>
            </w:r>
            <w:r w:rsidRPr="000D7410">
              <w:rPr>
                <w:rFonts w:ascii="宋体" w:hAnsi="宋体" w:cs="宋体" w:hint="eastAsia"/>
                <w:kern w:val="0"/>
                <w:sz w:val="24"/>
                <w:szCs w:val="24"/>
              </w:rPr>
              <w:t>★</w:t>
            </w:r>
            <w:r w:rsidRPr="000D7410">
              <w:rPr>
                <w:kern w:val="0"/>
                <w:sz w:val="24"/>
                <w:szCs w:val="24"/>
              </w:rPr>
              <w:t>”</w:t>
            </w:r>
            <w:r w:rsidRPr="000D7410">
              <w:rPr>
                <w:bCs/>
                <w:sz w:val="24"/>
              </w:rPr>
              <w:t>技术要求</w:t>
            </w:r>
            <w:r w:rsidRPr="000D7410">
              <w:rPr>
                <w:kern w:val="0"/>
                <w:sz w:val="24"/>
                <w:szCs w:val="24"/>
              </w:rPr>
              <w:t>劣于招标文件要求或未做应答</w:t>
            </w:r>
            <w:r w:rsidRPr="000D7410">
              <w:rPr>
                <w:kern w:val="0"/>
                <w:sz w:val="24"/>
                <w:szCs w:val="24"/>
              </w:rPr>
              <w:t>≥</w:t>
            </w:r>
            <w:r w:rsidRPr="000D7410">
              <w:rPr>
                <w:rFonts w:hint="eastAsia"/>
                <w:kern w:val="0"/>
                <w:sz w:val="24"/>
                <w:szCs w:val="24"/>
              </w:rPr>
              <w:t>4</w:t>
            </w:r>
            <w:r w:rsidRPr="000D7410">
              <w:rPr>
                <w:kern w:val="0"/>
                <w:sz w:val="24"/>
                <w:szCs w:val="24"/>
              </w:rPr>
              <w:t>条的，本项得</w:t>
            </w:r>
            <w:r w:rsidRPr="000D7410">
              <w:rPr>
                <w:kern w:val="0"/>
                <w:sz w:val="24"/>
                <w:szCs w:val="24"/>
              </w:rPr>
              <w:t>0</w:t>
            </w:r>
            <w:r w:rsidRPr="000D7410">
              <w:rPr>
                <w:kern w:val="0"/>
                <w:sz w:val="24"/>
                <w:szCs w:val="24"/>
              </w:rPr>
              <w:t>分</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Pr>
                <w:rFonts w:hint="eastAsia"/>
                <w:kern w:val="0"/>
                <w:sz w:val="24"/>
                <w:szCs w:val="24"/>
              </w:rPr>
              <w:t>8</w:t>
            </w:r>
          </w:p>
        </w:tc>
      </w:tr>
      <w:tr w:rsidR="008E34F8" w:rsidRPr="00DC231C" w:rsidTr="008E34F8">
        <w:trPr>
          <w:jc w:val="center"/>
        </w:trPr>
        <w:tc>
          <w:tcPr>
            <w:tcW w:w="9250" w:type="dxa"/>
            <w:gridSpan w:val="3"/>
            <w:shd w:val="clear" w:color="auto" w:fill="auto"/>
            <w:noWrap/>
            <w:vAlign w:val="center"/>
          </w:tcPr>
          <w:p w:rsidR="008E34F8" w:rsidRPr="00DC231C" w:rsidRDefault="008E34F8" w:rsidP="008E34F8">
            <w:pPr>
              <w:snapToGrid w:val="0"/>
              <w:jc w:val="center"/>
              <w:rPr>
                <w:bCs/>
                <w:sz w:val="24"/>
              </w:rPr>
            </w:pPr>
            <w:r w:rsidRPr="00DC231C">
              <w:rPr>
                <w:kern w:val="0"/>
                <w:sz w:val="24"/>
                <w:szCs w:val="24"/>
              </w:rPr>
              <w:t>第三部分</w:t>
            </w:r>
            <w:r w:rsidRPr="00DC231C">
              <w:rPr>
                <w:kern w:val="0"/>
                <w:sz w:val="24"/>
                <w:szCs w:val="24"/>
              </w:rPr>
              <w:t xml:space="preserve"> </w:t>
            </w:r>
            <w:r w:rsidRPr="00DC231C">
              <w:rPr>
                <w:kern w:val="0"/>
                <w:sz w:val="24"/>
                <w:szCs w:val="24"/>
              </w:rPr>
              <w:t>主观分（</w:t>
            </w:r>
            <w:r w:rsidRPr="00DC231C">
              <w:rPr>
                <w:kern w:val="0"/>
                <w:sz w:val="24"/>
                <w:szCs w:val="24"/>
              </w:rPr>
              <w:t>18</w:t>
            </w:r>
            <w:r w:rsidRPr="00DC231C">
              <w:rPr>
                <w:kern w:val="0"/>
                <w:sz w:val="24"/>
                <w:szCs w:val="24"/>
              </w:rPr>
              <w:t>分）</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分值</w:t>
            </w:r>
          </w:p>
        </w:tc>
      </w:tr>
      <w:tr w:rsidR="008E34F8" w:rsidRPr="00DC231C" w:rsidTr="008E34F8">
        <w:trPr>
          <w:jc w:val="center"/>
        </w:trPr>
        <w:tc>
          <w:tcPr>
            <w:tcW w:w="508" w:type="dxa"/>
            <w:shd w:val="clear" w:color="auto" w:fill="auto"/>
            <w:noWrap/>
            <w:vAlign w:val="center"/>
          </w:tcPr>
          <w:p w:rsidR="008E34F8" w:rsidRPr="000D7410" w:rsidRDefault="008E34F8" w:rsidP="008E34F8">
            <w:pPr>
              <w:widowControl/>
              <w:snapToGrid w:val="0"/>
              <w:jc w:val="center"/>
              <w:rPr>
                <w:kern w:val="0"/>
                <w:sz w:val="24"/>
                <w:szCs w:val="24"/>
              </w:rPr>
            </w:pPr>
            <w:r w:rsidRPr="000D7410">
              <w:rPr>
                <w:kern w:val="0"/>
                <w:sz w:val="24"/>
                <w:szCs w:val="24"/>
              </w:rPr>
              <w:t>1</w:t>
            </w:r>
          </w:p>
        </w:tc>
        <w:tc>
          <w:tcPr>
            <w:tcW w:w="1655" w:type="dxa"/>
            <w:shd w:val="clear" w:color="auto" w:fill="auto"/>
            <w:vAlign w:val="center"/>
          </w:tcPr>
          <w:p w:rsidR="008E34F8" w:rsidRPr="000D7410" w:rsidRDefault="008E34F8" w:rsidP="008E34F8">
            <w:pPr>
              <w:widowControl/>
              <w:snapToGrid w:val="0"/>
              <w:jc w:val="center"/>
              <w:rPr>
                <w:kern w:val="0"/>
                <w:sz w:val="24"/>
                <w:szCs w:val="24"/>
              </w:rPr>
            </w:pPr>
            <w:r w:rsidRPr="000D7410">
              <w:rPr>
                <w:kern w:val="0"/>
                <w:sz w:val="24"/>
                <w:szCs w:val="24"/>
              </w:rPr>
              <w:t>产品整体性能评价</w:t>
            </w:r>
          </w:p>
        </w:tc>
        <w:tc>
          <w:tcPr>
            <w:tcW w:w="7087" w:type="dxa"/>
            <w:shd w:val="clear" w:color="auto" w:fill="auto"/>
            <w:vAlign w:val="center"/>
          </w:tcPr>
          <w:p w:rsidR="008E34F8" w:rsidRPr="000D7410" w:rsidRDefault="008E34F8" w:rsidP="008E34F8">
            <w:pPr>
              <w:widowControl/>
              <w:snapToGrid w:val="0"/>
              <w:rPr>
                <w:kern w:val="0"/>
                <w:sz w:val="24"/>
                <w:szCs w:val="24"/>
              </w:rPr>
            </w:pPr>
            <w:r w:rsidRPr="000D7410">
              <w:rPr>
                <w:kern w:val="0"/>
                <w:sz w:val="24"/>
                <w:szCs w:val="24"/>
              </w:rPr>
              <w:t>至少包含产品整体设计理念、性能描述、安全耐用性描述等</w:t>
            </w:r>
          </w:p>
          <w:p w:rsidR="008E34F8" w:rsidRPr="000D7410" w:rsidRDefault="008E34F8" w:rsidP="008E34F8">
            <w:pPr>
              <w:widowControl/>
              <w:adjustRightInd w:val="0"/>
              <w:snapToGrid w:val="0"/>
              <w:rPr>
                <w:kern w:val="0"/>
                <w:sz w:val="24"/>
                <w:szCs w:val="24"/>
              </w:rPr>
            </w:pPr>
            <w:r w:rsidRPr="000D7410">
              <w:rPr>
                <w:kern w:val="0"/>
                <w:sz w:val="24"/>
                <w:szCs w:val="24"/>
              </w:rPr>
              <w:t>满足招标文件要求，无瑕疵：</w:t>
            </w:r>
            <w:r w:rsidRPr="000D7410">
              <w:rPr>
                <w:kern w:val="0"/>
                <w:sz w:val="24"/>
                <w:szCs w:val="24"/>
              </w:rPr>
              <w:t>6</w:t>
            </w:r>
            <w:r w:rsidRPr="000D7410">
              <w:rPr>
                <w:kern w:val="0"/>
                <w:sz w:val="24"/>
                <w:szCs w:val="24"/>
              </w:rPr>
              <w:t>分；</w:t>
            </w:r>
          </w:p>
          <w:p w:rsidR="008E34F8" w:rsidRPr="000D7410" w:rsidRDefault="008E34F8" w:rsidP="008E34F8">
            <w:pPr>
              <w:widowControl/>
              <w:adjustRightInd w:val="0"/>
              <w:snapToGrid w:val="0"/>
              <w:rPr>
                <w:kern w:val="0"/>
                <w:sz w:val="24"/>
                <w:szCs w:val="24"/>
              </w:rPr>
            </w:pPr>
            <w:r w:rsidRPr="000D7410">
              <w:rPr>
                <w:kern w:val="0"/>
                <w:sz w:val="24"/>
                <w:szCs w:val="24"/>
              </w:rPr>
              <w:t>方案内容存在</w:t>
            </w:r>
            <w:r w:rsidRPr="000D7410">
              <w:rPr>
                <w:kern w:val="0"/>
                <w:sz w:val="24"/>
                <w:szCs w:val="24"/>
              </w:rPr>
              <w:t>1</w:t>
            </w:r>
            <w:r w:rsidRPr="000D7410">
              <w:rPr>
                <w:kern w:val="0"/>
                <w:sz w:val="24"/>
                <w:szCs w:val="24"/>
              </w:rPr>
              <w:t>处瑕疵：</w:t>
            </w:r>
            <w:r w:rsidRPr="000D7410">
              <w:rPr>
                <w:kern w:val="0"/>
                <w:sz w:val="24"/>
                <w:szCs w:val="24"/>
              </w:rPr>
              <w:t>4</w:t>
            </w:r>
            <w:r w:rsidRPr="000D7410">
              <w:rPr>
                <w:kern w:val="0"/>
                <w:sz w:val="24"/>
                <w:szCs w:val="24"/>
              </w:rPr>
              <w:t>分；</w:t>
            </w:r>
          </w:p>
          <w:p w:rsidR="008E34F8" w:rsidRPr="000D7410" w:rsidRDefault="008E34F8" w:rsidP="008E34F8">
            <w:pPr>
              <w:widowControl/>
              <w:adjustRightInd w:val="0"/>
              <w:snapToGrid w:val="0"/>
              <w:rPr>
                <w:kern w:val="0"/>
                <w:sz w:val="24"/>
                <w:szCs w:val="24"/>
              </w:rPr>
            </w:pPr>
            <w:r w:rsidRPr="000D7410">
              <w:rPr>
                <w:kern w:val="0"/>
                <w:sz w:val="24"/>
                <w:szCs w:val="24"/>
              </w:rPr>
              <w:lastRenderedPageBreak/>
              <w:t>方案内容存在</w:t>
            </w:r>
            <w:r w:rsidRPr="000D7410">
              <w:rPr>
                <w:kern w:val="0"/>
                <w:sz w:val="24"/>
                <w:szCs w:val="24"/>
              </w:rPr>
              <w:t>2</w:t>
            </w:r>
            <w:r w:rsidRPr="000D7410">
              <w:rPr>
                <w:kern w:val="0"/>
                <w:sz w:val="24"/>
                <w:szCs w:val="24"/>
              </w:rPr>
              <w:t>处瑕疵：</w:t>
            </w:r>
            <w:r w:rsidRPr="000D7410">
              <w:rPr>
                <w:kern w:val="0"/>
                <w:sz w:val="24"/>
                <w:szCs w:val="24"/>
              </w:rPr>
              <w:t>2</w:t>
            </w:r>
            <w:r w:rsidRPr="000D7410">
              <w:rPr>
                <w:kern w:val="0"/>
                <w:sz w:val="24"/>
                <w:szCs w:val="24"/>
              </w:rPr>
              <w:t>分；</w:t>
            </w:r>
          </w:p>
          <w:p w:rsidR="008E34F8" w:rsidRPr="000D7410" w:rsidRDefault="008E34F8" w:rsidP="008E34F8">
            <w:pPr>
              <w:widowControl/>
              <w:adjustRightInd w:val="0"/>
              <w:snapToGrid w:val="0"/>
              <w:rPr>
                <w:kern w:val="0"/>
                <w:sz w:val="24"/>
                <w:szCs w:val="24"/>
              </w:rPr>
            </w:pPr>
            <w:r w:rsidRPr="000D7410">
              <w:rPr>
                <w:kern w:val="0"/>
                <w:sz w:val="24"/>
                <w:szCs w:val="24"/>
              </w:rPr>
              <w:t>未提供方案或不满足招标文件要求或内容存在</w:t>
            </w:r>
            <w:r w:rsidRPr="000D7410">
              <w:rPr>
                <w:kern w:val="0"/>
                <w:sz w:val="24"/>
                <w:szCs w:val="24"/>
              </w:rPr>
              <w:t>3</w:t>
            </w:r>
            <w:r w:rsidRPr="000D7410">
              <w:rPr>
                <w:kern w:val="0"/>
                <w:sz w:val="24"/>
                <w:szCs w:val="24"/>
              </w:rPr>
              <w:t>处及以上瑕疵：</w:t>
            </w:r>
            <w:r w:rsidRPr="000D7410">
              <w:rPr>
                <w:kern w:val="0"/>
                <w:sz w:val="24"/>
                <w:szCs w:val="24"/>
              </w:rPr>
              <w:t>0</w:t>
            </w:r>
            <w:r w:rsidRPr="000D7410">
              <w:rPr>
                <w:kern w:val="0"/>
                <w:sz w:val="24"/>
                <w:szCs w:val="24"/>
              </w:rPr>
              <w:t>分；</w:t>
            </w:r>
          </w:p>
          <w:p w:rsidR="008E34F8" w:rsidRPr="000D7410" w:rsidRDefault="008E34F8" w:rsidP="008E34F8">
            <w:pPr>
              <w:widowControl/>
              <w:snapToGrid w:val="0"/>
              <w:rPr>
                <w:kern w:val="0"/>
                <w:sz w:val="24"/>
                <w:szCs w:val="24"/>
              </w:rPr>
            </w:pPr>
            <w:r w:rsidRPr="000D7410">
              <w:rPr>
                <w:kern w:val="0"/>
                <w:sz w:val="24"/>
                <w:szCs w:val="24"/>
              </w:rPr>
              <w:t>（本项所称</w:t>
            </w:r>
            <w:r w:rsidRPr="000D7410">
              <w:rPr>
                <w:kern w:val="0"/>
                <w:sz w:val="24"/>
                <w:szCs w:val="24"/>
              </w:rPr>
              <w:t>“</w:t>
            </w:r>
            <w:r w:rsidRPr="000D7410">
              <w:rPr>
                <w:kern w:val="0"/>
                <w:sz w:val="24"/>
                <w:szCs w:val="24"/>
              </w:rPr>
              <w:t>瑕疵</w:t>
            </w:r>
            <w:r w:rsidRPr="000D7410">
              <w:rPr>
                <w:kern w:val="0"/>
                <w:sz w:val="24"/>
                <w:szCs w:val="24"/>
              </w:rPr>
              <w:t>”</w:t>
            </w:r>
            <w:r w:rsidRPr="000D741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E34F8" w:rsidRPr="00DC231C" w:rsidRDefault="008E34F8" w:rsidP="008E34F8">
            <w:pPr>
              <w:widowControl/>
              <w:snapToGrid w:val="0"/>
              <w:jc w:val="center"/>
              <w:rPr>
                <w:color w:val="FF0000"/>
                <w:kern w:val="0"/>
                <w:sz w:val="24"/>
                <w:szCs w:val="24"/>
              </w:rPr>
            </w:pPr>
            <w:r w:rsidRPr="007710E7">
              <w:rPr>
                <w:kern w:val="0"/>
                <w:sz w:val="24"/>
                <w:szCs w:val="24"/>
              </w:rPr>
              <w:lastRenderedPageBreak/>
              <w:t>6</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lastRenderedPageBreak/>
              <w:t>2</w:t>
            </w:r>
          </w:p>
        </w:tc>
        <w:tc>
          <w:tcPr>
            <w:tcW w:w="1655" w:type="dxa"/>
            <w:shd w:val="clear" w:color="auto" w:fill="auto"/>
            <w:vAlign w:val="center"/>
          </w:tcPr>
          <w:p w:rsidR="008E34F8" w:rsidRPr="00DC231C" w:rsidRDefault="008E34F8" w:rsidP="008E34F8">
            <w:pPr>
              <w:widowControl/>
              <w:snapToGrid w:val="0"/>
              <w:jc w:val="center"/>
              <w:rPr>
                <w:kern w:val="0"/>
                <w:sz w:val="24"/>
                <w:szCs w:val="24"/>
              </w:rPr>
            </w:pPr>
            <w:r w:rsidRPr="00DC231C">
              <w:rPr>
                <w:sz w:val="24"/>
              </w:rPr>
              <w:t>安装实施方案评价</w:t>
            </w:r>
          </w:p>
        </w:tc>
        <w:tc>
          <w:tcPr>
            <w:tcW w:w="7087" w:type="dxa"/>
            <w:shd w:val="clear" w:color="auto" w:fill="auto"/>
            <w:vAlign w:val="center"/>
          </w:tcPr>
          <w:p w:rsidR="008E34F8" w:rsidRPr="00DC231C" w:rsidRDefault="008E34F8" w:rsidP="008E34F8">
            <w:pPr>
              <w:widowControl/>
              <w:snapToGrid w:val="0"/>
              <w:rPr>
                <w:kern w:val="0"/>
                <w:sz w:val="24"/>
                <w:szCs w:val="24"/>
              </w:rPr>
            </w:pPr>
            <w:r w:rsidRPr="00DC231C">
              <w:rPr>
                <w:kern w:val="0"/>
                <w:sz w:val="24"/>
                <w:szCs w:val="24"/>
              </w:rPr>
              <w:t>至少包含人员安排、进度计划、安装方法、施工安全保障措施等</w:t>
            </w:r>
          </w:p>
          <w:p w:rsidR="008E34F8" w:rsidRPr="00DC231C" w:rsidRDefault="008E34F8" w:rsidP="008E34F8">
            <w:pPr>
              <w:widowControl/>
              <w:adjustRightInd w:val="0"/>
              <w:snapToGrid w:val="0"/>
              <w:rPr>
                <w:kern w:val="0"/>
                <w:sz w:val="24"/>
                <w:szCs w:val="24"/>
              </w:rPr>
            </w:pPr>
            <w:r w:rsidRPr="00DC231C">
              <w:rPr>
                <w:kern w:val="0"/>
                <w:sz w:val="24"/>
                <w:szCs w:val="24"/>
              </w:rPr>
              <w:t>满足招标文件要求，无瑕疵：</w:t>
            </w:r>
            <w:r w:rsidRPr="00DC231C">
              <w:rPr>
                <w:kern w:val="0"/>
                <w:sz w:val="24"/>
                <w:szCs w:val="24"/>
              </w:rPr>
              <w:t>6</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方案内容存在</w:t>
            </w:r>
            <w:r w:rsidRPr="00DC231C">
              <w:rPr>
                <w:kern w:val="0"/>
                <w:sz w:val="24"/>
                <w:szCs w:val="24"/>
              </w:rPr>
              <w:t>1</w:t>
            </w:r>
            <w:r w:rsidRPr="00DC231C">
              <w:rPr>
                <w:kern w:val="0"/>
                <w:sz w:val="24"/>
                <w:szCs w:val="24"/>
              </w:rPr>
              <w:t>处瑕疵：</w:t>
            </w:r>
            <w:r w:rsidRPr="00DC231C">
              <w:rPr>
                <w:kern w:val="0"/>
                <w:sz w:val="24"/>
                <w:szCs w:val="24"/>
              </w:rPr>
              <w:t>4</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方案内容存在</w:t>
            </w:r>
            <w:r w:rsidRPr="00DC231C">
              <w:rPr>
                <w:kern w:val="0"/>
                <w:sz w:val="24"/>
                <w:szCs w:val="24"/>
              </w:rPr>
              <w:t>2</w:t>
            </w:r>
            <w:r w:rsidRPr="00DC231C">
              <w:rPr>
                <w:kern w:val="0"/>
                <w:sz w:val="24"/>
                <w:szCs w:val="24"/>
              </w:rPr>
              <w:t>处瑕疵：</w:t>
            </w:r>
            <w:r w:rsidRPr="00DC231C">
              <w:rPr>
                <w:kern w:val="0"/>
                <w:sz w:val="24"/>
                <w:szCs w:val="24"/>
              </w:rPr>
              <w:t>2</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未提供方案或不满足招标文件要求或内容存在</w:t>
            </w:r>
            <w:r w:rsidRPr="00DC231C">
              <w:rPr>
                <w:kern w:val="0"/>
                <w:sz w:val="24"/>
                <w:szCs w:val="24"/>
              </w:rPr>
              <w:t>3</w:t>
            </w:r>
            <w:r w:rsidRPr="00DC231C">
              <w:rPr>
                <w:kern w:val="0"/>
                <w:sz w:val="24"/>
                <w:szCs w:val="24"/>
              </w:rPr>
              <w:t>处及以上瑕疵：</w:t>
            </w:r>
            <w:r w:rsidRPr="00DC231C">
              <w:rPr>
                <w:kern w:val="0"/>
                <w:sz w:val="24"/>
                <w:szCs w:val="24"/>
              </w:rPr>
              <w:t>0</w:t>
            </w:r>
            <w:r w:rsidRPr="00DC231C">
              <w:rPr>
                <w:kern w:val="0"/>
                <w:sz w:val="24"/>
                <w:szCs w:val="24"/>
              </w:rPr>
              <w:t>分；</w:t>
            </w:r>
          </w:p>
          <w:p w:rsidR="008E34F8" w:rsidRPr="00DC231C" w:rsidRDefault="008E34F8" w:rsidP="008E34F8">
            <w:pPr>
              <w:widowControl/>
              <w:snapToGrid w:val="0"/>
              <w:rPr>
                <w:kern w:val="0"/>
                <w:sz w:val="24"/>
                <w:szCs w:val="24"/>
              </w:rPr>
            </w:pPr>
            <w:r w:rsidRPr="00DC231C">
              <w:rPr>
                <w:kern w:val="0"/>
                <w:sz w:val="24"/>
                <w:szCs w:val="24"/>
              </w:rPr>
              <w:t>（本项所称</w:t>
            </w:r>
            <w:r w:rsidRPr="00DC231C">
              <w:rPr>
                <w:kern w:val="0"/>
                <w:sz w:val="24"/>
                <w:szCs w:val="24"/>
              </w:rPr>
              <w:t>“</w:t>
            </w:r>
            <w:r w:rsidRPr="00DC231C">
              <w:rPr>
                <w:kern w:val="0"/>
                <w:sz w:val="24"/>
                <w:szCs w:val="24"/>
              </w:rPr>
              <w:t>瑕疵</w:t>
            </w:r>
            <w:r w:rsidRPr="00DC231C">
              <w:rPr>
                <w:kern w:val="0"/>
                <w:sz w:val="24"/>
                <w:szCs w:val="24"/>
              </w:rPr>
              <w:t>”</w:t>
            </w:r>
            <w:r w:rsidRPr="00DC231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6</w:t>
            </w:r>
          </w:p>
        </w:tc>
      </w:tr>
      <w:tr w:rsidR="008E34F8" w:rsidRPr="00DC231C" w:rsidTr="008E34F8">
        <w:trPr>
          <w:jc w:val="center"/>
        </w:trPr>
        <w:tc>
          <w:tcPr>
            <w:tcW w:w="508" w:type="dxa"/>
            <w:shd w:val="clear" w:color="auto" w:fill="auto"/>
            <w:noWrap/>
            <w:vAlign w:val="center"/>
          </w:tcPr>
          <w:p w:rsidR="008E34F8" w:rsidRPr="00DC231C" w:rsidRDefault="008E34F8" w:rsidP="008E34F8">
            <w:pPr>
              <w:widowControl/>
              <w:snapToGrid w:val="0"/>
              <w:jc w:val="center"/>
              <w:rPr>
                <w:kern w:val="0"/>
                <w:sz w:val="24"/>
                <w:szCs w:val="24"/>
              </w:rPr>
            </w:pPr>
            <w:r w:rsidRPr="00DC231C">
              <w:rPr>
                <w:kern w:val="0"/>
                <w:sz w:val="24"/>
                <w:szCs w:val="24"/>
              </w:rPr>
              <w:t>3</w:t>
            </w:r>
          </w:p>
        </w:tc>
        <w:tc>
          <w:tcPr>
            <w:tcW w:w="1655" w:type="dxa"/>
            <w:shd w:val="clear" w:color="auto" w:fill="auto"/>
            <w:vAlign w:val="center"/>
          </w:tcPr>
          <w:p w:rsidR="008E34F8" w:rsidRPr="00DC231C" w:rsidRDefault="008E34F8" w:rsidP="008E34F8">
            <w:pPr>
              <w:widowControl/>
              <w:snapToGrid w:val="0"/>
              <w:jc w:val="center"/>
              <w:rPr>
                <w:sz w:val="24"/>
              </w:rPr>
            </w:pPr>
            <w:r w:rsidRPr="00DC231C">
              <w:rPr>
                <w:sz w:val="24"/>
              </w:rPr>
              <w:t>售后服务方案评价</w:t>
            </w:r>
          </w:p>
        </w:tc>
        <w:tc>
          <w:tcPr>
            <w:tcW w:w="7087" w:type="dxa"/>
            <w:shd w:val="clear" w:color="auto" w:fill="auto"/>
            <w:vAlign w:val="center"/>
          </w:tcPr>
          <w:p w:rsidR="008E34F8" w:rsidRPr="00DC231C" w:rsidRDefault="008E34F8" w:rsidP="008E34F8">
            <w:pPr>
              <w:widowControl/>
              <w:snapToGrid w:val="0"/>
              <w:rPr>
                <w:kern w:val="0"/>
                <w:sz w:val="24"/>
                <w:szCs w:val="24"/>
              </w:rPr>
            </w:pPr>
            <w:r w:rsidRPr="00DC231C">
              <w:rPr>
                <w:kern w:val="0"/>
                <w:sz w:val="24"/>
                <w:szCs w:val="24"/>
              </w:rPr>
              <w:t>至少包含制造商服务承诺、投标人服务承诺、免费保修期时间、服务响应时间、培训方案等</w:t>
            </w:r>
          </w:p>
          <w:p w:rsidR="008E34F8" w:rsidRPr="00DC231C" w:rsidRDefault="008E34F8" w:rsidP="008E34F8">
            <w:pPr>
              <w:widowControl/>
              <w:adjustRightInd w:val="0"/>
              <w:snapToGrid w:val="0"/>
              <w:rPr>
                <w:kern w:val="0"/>
                <w:sz w:val="24"/>
                <w:szCs w:val="24"/>
              </w:rPr>
            </w:pPr>
            <w:r w:rsidRPr="00DC231C">
              <w:rPr>
                <w:kern w:val="0"/>
                <w:sz w:val="24"/>
                <w:szCs w:val="24"/>
              </w:rPr>
              <w:t>满足招标文件要求，无瑕疵：</w:t>
            </w:r>
            <w:r w:rsidRPr="00DC231C">
              <w:rPr>
                <w:kern w:val="0"/>
                <w:sz w:val="24"/>
                <w:szCs w:val="24"/>
              </w:rPr>
              <w:t>6</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方案内容存在</w:t>
            </w:r>
            <w:r w:rsidRPr="00DC231C">
              <w:rPr>
                <w:kern w:val="0"/>
                <w:sz w:val="24"/>
                <w:szCs w:val="24"/>
              </w:rPr>
              <w:t>1</w:t>
            </w:r>
            <w:r w:rsidRPr="00DC231C">
              <w:rPr>
                <w:kern w:val="0"/>
                <w:sz w:val="24"/>
                <w:szCs w:val="24"/>
              </w:rPr>
              <w:t>处瑕疵：</w:t>
            </w:r>
            <w:r w:rsidRPr="00DC231C">
              <w:rPr>
                <w:kern w:val="0"/>
                <w:sz w:val="24"/>
                <w:szCs w:val="24"/>
              </w:rPr>
              <w:t>4</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方案内容存在</w:t>
            </w:r>
            <w:r w:rsidRPr="00DC231C">
              <w:rPr>
                <w:kern w:val="0"/>
                <w:sz w:val="24"/>
                <w:szCs w:val="24"/>
              </w:rPr>
              <w:t>2</w:t>
            </w:r>
            <w:r w:rsidRPr="00DC231C">
              <w:rPr>
                <w:kern w:val="0"/>
                <w:sz w:val="24"/>
                <w:szCs w:val="24"/>
              </w:rPr>
              <w:t>处瑕疵：</w:t>
            </w:r>
            <w:r w:rsidRPr="00DC231C">
              <w:rPr>
                <w:kern w:val="0"/>
                <w:sz w:val="24"/>
                <w:szCs w:val="24"/>
              </w:rPr>
              <w:t>2</w:t>
            </w:r>
            <w:r w:rsidRPr="00DC231C">
              <w:rPr>
                <w:kern w:val="0"/>
                <w:sz w:val="24"/>
                <w:szCs w:val="24"/>
              </w:rPr>
              <w:t>分；</w:t>
            </w:r>
          </w:p>
          <w:p w:rsidR="008E34F8" w:rsidRPr="00DC231C" w:rsidRDefault="008E34F8" w:rsidP="008E34F8">
            <w:pPr>
              <w:widowControl/>
              <w:adjustRightInd w:val="0"/>
              <w:snapToGrid w:val="0"/>
              <w:rPr>
                <w:kern w:val="0"/>
                <w:sz w:val="24"/>
                <w:szCs w:val="24"/>
              </w:rPr>
            </w:pPr>
            <w:r w:rsidRPr="00DC231C">
              <w:rPr>
                <w:kern w:val="0"/>
                <w:sz w:val="24"/>
                <w:szCs w:val="24"/>
              </w:rPr>
              <w:t>未提供方案或不满足招标文件要求或内容存在</w:t>
            </w:r>
            <w:r w:rsidRPr="00DC231C">
              <w:rPr>
                <w:kern w:val="0"/>
                <w:sz w:val="24"/>
                <w:szCs w:val="24"/>
              </w:rPr>
              <w:t>3</w:t>
            </w:r>
            <w:r w:rsidRPr="00DC231C">
              <w:rPr>
                <w:kern w:val="0"/>
                <w:sz w:val="24"/>
                <w:szCs w:val="24"/>
              </w:rPr>
              <w:t>处及以上瑕疵：</w:t>
            </w:r>
            <w:r w:rsidRPr="00DC231C">
              <w:rPr>
                <w:kern w:val="0"/>
                <w:sz w:val="24"/>
                <w:szCs w:val="24"/>
              </w:rPr>
              <w:t>0</w:t>
            </w:r>
            <w:r w:rsidRPr="00DC231C">
              <w:rPr>
                <w:kern w:val="0"/>
                <w:sz w:val="24"/>
                <w:szCs w:val="24"/>
              </w:rPr>
              <w:t>分；</w:t>
            </w:r>
          </w:p>
          <w:p w:rsidR="008E34F8" w:rsidRPr="00DC231C" w:rsidRDefault="008E34F8" w:rsidP="008E34F8">
            <w:pPr>
              <w:widowControl/>
              <w:snapToGrid w:val="0"/>
              <w:rPr>
                <w:kern w:val="0"/>
                <w:sz w:val="24"/>
                <w:szCs w:val="24"/>
              </w:rPr>
            </w:pPr>
            <w:r w:rsidRPr="00DC231C">
              <w:rPr>
                <w:kern w:val="0"/>
                <w:sz w:val="24"/>
                <w:szCs w:val="24"/>
              </w:rPr>
              <w:t>（本项所称</w:t>
            </w:r>
            <w:r w:rsidRPr="00DC231C">
              <w:rPr>
                <w:kern w:val="0"/>
                <w:sz w:val="24"/>
                <w:szCs w:val="24"/>
              </w:rPr>
              <w:t>“</w:t>
            </w:r>
            <w:r w:rsidRPr="00DC231C">
              <w:rPr>
                <w:kern w:val="0"/>
                <w:sz w:val="24"/>
                <w:szCs w:val="24"/>
              </w:rPr>
              <w:t>瑕疵</w:t>
            </w:r>
            <w:r w:rsidRPr="00DC231C">
              <w:rPr>
                <w:kern w:val="0"/>
                <w:sz w:val="24"/>
                <w:szCs w:val="24"/>
              </w:rPr>
              <w:t>”</w:t>
            </w:r>
            <w:r w:rsidRPr="00DC231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E34F8" w:rsidRPr="00DC231C" w:rsidRDefault="008E34F8" w:rsidP="008E34F8">
            <w:pPr>
              <w:widowControl/>
              <w:snapToGrid w:val="0"/>
              <w:jc w:val="center"/>
              <w:rPr>
                <w:kern w:val="0"/>
                <w:sz w:val="24"/>
                <w:szCs w:val="24"/>
              </w:rPr>
            </w:pPr>
            <w:r w:rsidRPr="00DC231C">
              <w:rPr>
                <w:kern w:val="0"/>
                <w:sz w:val="24"/>
                <w:szCs w:val="24"/>
              </w:rPr>
              <w:t>6</w:t>
            </w:r>
          </w:p>
        </w:tc>
      </w:tr>
    </w:tbl>
    <w:p w:rsidR="000737DE" w:rsidRPr="00246F24" w:rsidRDefault="000737DE" w:rsidP="000737DE">
      <w:pPr>
        <w:spacing w:line="360" w:lineRule="auto"/>
        <w:ind w:firstLineChars="200" w:firstLine="480"/>
        <w:outlineLvl w:val="0"/>
        <w:rPr>
          <w:sz w:val="24"/>
        </w:rPr>
      </w:pPr>
      <w:r w:rsidRPr="00246F24">
        <w:rPr>
          <w:rFonts w:hint="eastAsia"/>
          <w:sz w:val="24"/>
        </w:rPr>
        <w:t>投标人对其投标文件的真实性、合法性负有审慎的审查义务，对提交的全部材料（包括本单位制</w:t>
      </w:r>
      <w:proofErr w:type="gramStart"/>
      <w:r w:rsidRPr="00246F24">
        <w:rPr>
          <w:rFonts w:hint="eastAsia"/>
          <w:sz w:val="24"/>
        </w:rPr>
        <w:t>作形成</w:t>
      </w:r>
      <w:proofErr w:type="gramEnd"/>
      <w:r w:rsidRPr="00246F24">
        <w:rPr>
          <w:rFonts w:hint="eastAsia"/>
          <w:sz w:val="24"/>
        </w:rPr>
        <w:t>的材料、第三方单位提供的材料、员工个人提供的材料等）的真实性负责，并承担相应法律责任。</w:t>
      </w:r>
    </w:p>
    <w:p w:rsidR="00F719C4" w:rsidRPr="00246F24" w:rsidRDefault="008E27CB" w:rsidP="002A1FBA">
      <w:pPr>
        <w:spacing w:line="360" w:lineRule="auto"/>
        <w:ind w:firstLineChars="200" w:firstLine="480"/>
        <w:outlineLvl w:val="0"/>
        <w:rPr>
          <w:sz w:val="24"/>
        </w:rPr>
      </w:pPr>
      <w:r w:rsidRPr="00246F24">
        <w:rPr>
          <w:rFonts w:hint="eastAsia"/>
          <w:sz w:val="24"/>
        </w:rPr>
        <w:t>投标人应无条件接受</w:t>
      </w:r>
      <w:r w:rsidR="000737DE" w:rsidRPr="00246F24">
        <w:rPr>
          <w:rFonts w:hint="eastAsia"/>
          <w:sz w:val="24"/>
        </w:rPr>
        <w:t>并配合</w:t>
      </w:r>
      <w:r w:rsidRPr="00246F24">
        <w:rPr>
          <w:rFonts w:hint="eastAsia"/>
          <w:sz w:val="24"/>
        </w:rPr>
        <w:t>采购人</w:t>
      </w:r>
      <w:r w:rsidR="000737DE" w:rsidRPr="00246F24">
        <w:rPr>
          <w:rFonts w:hint="eastAsia"/>
          <w:sz w:val="24"/>
        </w:rPr>
        <w:t>对投标文件</w:t>
      </w:r>
      <w:r w:rsidRPr="00246F24">
        <w:rPr>
          <w:rFonts w:hint="eastAsia"/>
          <w:sz w:val="24"/>
        </w:rPr>
        <w:t>中</w:t>
      </w:r>
      <w:r w:rsidR="000737DE" w:rsidRPr="00246F24">
        <w:rPr>
          <w:rFonts w:hint="eastAsia"/>
          <w:sz w:val="24"/>
        </w:rPr>
        <w:t>的</w:t>
      </w:r>
      <w:r w:rsidRPr="00246F24">
        <w:rPr>
          <w:rFonts w:hint="eastAsia"/>
          <w:sz w:val="24"/>
        </w:rPr>
        <w:t>任何资料进行核实（</w:t>
      </w:r>
      <w:r w:rsidR="000737DE" w:rsidRPr="00246F24">
        <w:rPr>
          <w:rFonts w:hint="eastAsia"/>
          <w:sz w:val="24"/>
        </w:rPr>
        <w:t>包含但不限于</w:t>
      </w:r>
      <w:r w:rsidRPr="00246F24">
        <w:rPr>
          <w:rFonts w:hint="eastAsia"/>
          <w:sz w:val="24"/>
        </w:rPr>
        <w:t>核对原件</w:t>
      </w:r>
      <w:r w:rsidR="000737DE" w:rsidRPr="00246F24">
        <w:rPr>
          <w:rFonts w:hint="eastAsia"/>
          <w:sz w:val="24"/>
        </w:rPr>
        <w:t>、查看发证机构官网、函询发证机构等）的要求，发现存在提供虚假材料嫌疑的，采购人、采购代理机构将上报财政部门。财政部门一旦查实投标人存在提供虚假材料谋取中标、成交的，将被依法予以行政处罚，并将在信用中国、中国政府采购网、天津市政府采购网等网站公示其失信记录，实施联合惩戒。</w:t>
      </w:r>
    </w:p>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w:t>
      </w:r>
      <w:r w:rsidRPr="006E6684">
        <w:rPr>
          <w:sz w:val="24"/>
        </w:rPr>
        <w:lastRenderedPageBreak/>
        <w:t>标文件</w:t>
      </w:r>
      <w:r>
        <w:rPr>
          <w:rFonts w:hint="eastAsia"/>
          <w:sz w:val="24"/>
        </w:rPr>
        <w:t>。</w:t>
      </w:r>
    </w:p>
    <w:p w:rsidR="00246F24" w:rsidRDefault="00F73252" w:rsidP="002A1FBA">
      <w:pPr>
        <w:spacing w:line="360" w:lineRule="auto"/>
        <w:ind w:firstLineChars="200" w:firstLine="480"/>
        <w:outlineLvl w:val="0"/>
        <w:rPr>
          <w:rFonts w:hint="eastAsia"/>
          <w:sz w:val="24"/>
        </w:rPr>
      </w:pPr>
      <w:r>
        <w:rPr>
          <w:rFonts w:hint="eastAsia"/>
          <w:sz w:val="24"/>
        </w:rPr>
        <w:t>（二）</w:t>
      </w:r>
      <w:r w:rsidRPr="006E6684">
        <w:rPr>
          <w:sz w:val="24"/>
        </w:rPr>
        <w:t>投标文件</w:t>
      </w:r>
      <w:r>
        <w:rPr>
          <w:rFonts w:hint="eastAsia"/>
          <w:sz w:val="24"/>
        </w:rPr>
        <w:t>格式参照第五部分“投标文件格式”。</w:t>
      </w:r>
    </w:p>
    <w:p w:rsidR="00246F24" w:rsidRDefault="00246F24" w:rsidP="002A1FBA">
      <w:pPr>
        <w:spacing w:line="360" w:lineRule="auto"/>
        <w:ind w:firstLineChars="200" w:firstLine="480"/>
        <w:outlineLvl w:val="0"/>
        <w:rPr>
          <w:rFonts w:hint="eastAsia"/>
          <w:sz w:val="24"/>
        </w:rPr>
      </w:pPr>
    </w:p>
    <w:p w:rsidR="00246F24" w:rsidRDefault="00246F24" w:rsidP="002A1FBA">
      <w:pPr>
        <w:spacing w:line="360" w:lineRule="auto"/>
        <w:ind w:firstLineChars="200" w:firstLine="480"/>
        <w:outlineLvl w:val="0"/>
        <w:rPr>
          <w:rFonts w:hint="eastAsia"/>
          <w:sz w:val="24"/>
        </w:rPr>
      </w:pPr>
    </w:p>
    <w:p w:rsidR="00246F24" w:rsidRDefault="00246F24" w:rsidP="002A1FBA">
      <w:pPr>
        <w:spacing w:line="360" w:lineRule="auto"/>
        <w:ind w:firstLineChars="200" w:firstLine="480"/>
        <w:outlineLvl w:val="0"/>
        <w:rPr>
          <w:rFonts w:hint="eastAsia"/>
          <w:sz w:val="24"/>
        </w:rPr>
      </w:pPr>
    </w:p>
    <w:p w:rsidR="00246F24" w:rsidRDefault="00246F24" w:rsidP="002A1FBA">
      <w:pPr>
        <w:spacing w:line="360" w:lineRule="auto"/>
        <w:ind w:firstLineChars="200" w:firstLine="480"/>
        <w:outlineLvl w:val="0"/>
        <w:rPr>
          <w:rFonts w:hint="eastAsia"/>
          <w:sz w:val="24"/>
        </w:rPr>
      </w:pPr>
    </w:p>
    <w:p w:rsidR="00246F24" w:rsidRDefault="00246F24" w:rsidP="002A1FBA">
      <w:pPr>
        <w:spacing w:line="360" w:lineRule="auto"/>
        <w:ind w:firstLineChars="200" w:firstLine="480"/>
        <w:outlineLvl w:val="0"/>
        <w:rPr>
          <w:rFonts w:hint="eastAsia"/>
          <w:sz w:val="24"/>
        </w:rPr>
      </w:pPr>
    </w:p>
    <w:p w:rsidR="002C3241" w:rsidRDefault="00AE5C1F" w:rsidP="002A1FBA">
      <w:pPr>
        <w:spacing w:line="360" w:lineRule="auto"/>
        <w:ind w:firstLineChars="200" w:firstLine="480"/>
        <w:outlineLvl w:val="0"/>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8E34F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8E34F8">
            <w:pPr>
              <w:adjustRightInd w:val="0"/>
              <w:snapToGrid w:val="0"/>
              <w:spacing w:line="300" w:lineRule="exact"/>
              <w:jc w:val="center"/>
              <w:rPr>
                <w:szCs w:val="24"/>
              </w:rPr>
            </w:pPr>
            <w:r w:rsidRPr="00CC7A4B">
              <w:rPr>
                <w:szCs w:val="21"/>
              </w:rPr>
              <w:t>乙方（供应商）</w:t>
            </w:r>
          </w:p>
        </w:tc>
      </w:tr>
      <w:tr w:rsidR="002A1FBA" w:rsidRPr="00CC7A4B" w:rsidTr="008E34F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法定代表人</w:t>
            </w:r>
          </w:p>
          <w:p w:rsidR="002A1FBA" w:rsidRPr="00CC7A4B" w:rsidRDefault="002A1FBA" w:rsidP="008E34F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zCs w:val="21"/>
              </w:rPr>
            </w:pPr>
          </w:p>
        </w:tc>
      </w:tr>
      <w:tr w:rsidR="002A1FBA" w:rsidRPr="00CC7A4B" w:rsidTr="008E34F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8E34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8E34F8">
            <w:pPr>
              <w:adjustRightInd w:val="0"/>
              <w:snapToGrid w:val="0"/>
              <w:spacing w:line="300" w:lineRule="exact"/>
              <w:jc w:val="center"/>
              <w:rPr>
                <w:spacing w:val="20"/>
                <w:szCs w:val="21"/>
              </w:rPr>
            </w:pPr>
          </w:p>
        </w:tc>
      </w:tr>
      <w:tr w:rsidR="002A1FBA" w:rsidRPr="00CC7A4B" w:rsidTr="008E34F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8E34F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rPr>
                <w:szCs w:val="24"/>
              </w:rPr>
            </w:pPr>
          </w:p>
        </w:tc>
      </w:tr>
      <w:tr w:rsidR="002A1FBA" w:rsidRPr="00CC7A4B" w:rsidTr="008E34F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rPr>
                <w:szCs w:val="24"/>
              </w:rPr>
            </w:pPr>
          </w:p>
        </w:tc>
      </w:tr>
      <w:tr w:rsidR="002A1FBA" w:rsidRPr="00CC7A4B" w:rsidTr="008E34F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rPr>
                <w:szCs w:val="24"/>
              </w:rPr>
            </w:pPr>
          </w:p>
        </w:tc>
      </w:tr>
      <w:tr w:rsidR="002A1FBA" w:rsidRPr="00CC7A4B" w:rsidTr="008E34F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rPr>
                <w:szCs w:val="24"/>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货物质量缺陷</w:t>
            </w:r>
          </w:p>
          <w:p w:rsidR="002A1FBA" w:rsidRPr="00CC7A4B" w:rsidRDefault="002A1FBA" w:rsidP="008E34F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snapToGrid w:val="0"/>
              <w:jc w:val="center"/>
              <w:rPr>
                <w:szCs w:val="21"/>
              </w:rPr>
            </w:pPr>
            <w:r w:rsidRPr="00CC7A4B">
              <w:rPr>
                <w:szCs w:val="21"/>
              </w:rPr>
              <w:t>第二节</w:t>
            </w:r>
          </w:p>
          <w:p w:rsidR="002A1FBA" w:rsidRPr="00CC7A4B" w:rsidRDefault="002A1FBA" w:rsidP="008E34F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lastRenderedPageBreak/>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u w:val="single"/>
              </w:rPr>
            </w:pPr>
          </w:p>
        </w:tc>
      </w:tr>
      <w:tr w:rsidR="002A1FBA" w:rsidRPr="00CC7A4B" w:rsidTr="008E34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8E34F8">
            <w:pPr>
              <w:adjustRightInd w:val="0"/>
              <w:snapToGrid w:val="0"/>
              <w:jc w:val="left"/>
              <w:rPr>
                <w:szCs w:val="21"/>
                <w:u w:val="single"/>
              </w:rPr>
            </w:pPr>
          </w:p>
        </w:tc>
      </w:tr>
      <w:tr w:rsidR="002A1FBA" w:rsidRPr="00CC7A4B" w:rsidTr="008E34F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8E34F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8E34F8">
            <w:pPr>
              <w:adjustRightInd w:val="0"/>
              <w:snapToGrid w:val="0"/>
              <w:jc w:val="left"/>
              <w:rPr>
                <w:szCs w:val="21"/>
                <w:u w:val="single"/>
              </w:rPr>
            </w:pPr>
          </w:p>
        </w:tc>
      </w:tr>
      <w:tr w:rsidR="002A1FBA" w:rsidRPr="00CC7A4B" w:rsidTr="008E34F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8E34F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8E34F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8E34F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8E34F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8E34F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8E34F8">
            <w:pPr>
              <w:adjustRightInd w:val="0"/>
              <w:snapToGrid w:val="0"/>
              <w:jc w:val="center"/>
              <w:rPr>
                <w:szCs w:val="21"/>
              </w:rPr>
            </w:pPr>
            <w:r w:rsidRPr="00CC7A4B">
              <w:rPr>
                <w:szCs w:val="21"/>
              </w:rPr>
              <w:t>第二节</w:t>
            </w:r>
          </w:p>
          <w:p w:rsidR="002A1FBA" w:rsidRPr="00CC7A4B" w:rsidRDefault="002A1FBA" w:rsidP="008E34F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8E34F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8E34F8">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2D0" w:rsidRDefault="007622D0" w:rsidP="00AE5C1F">
      <w:r>
        <w:separator/>
      </w:r>
    </w:p>
  </w:endnote>
  <w:endnote w:type="continuationSeparator" w:id="0">
    <w:p w:rsidR="007622D0" w:rsidRDefault="007622D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0" w:usb1="0000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768" w:rsidRDefault="00715768">
    <w:pPr>
      <w:pStyle w:val="a6"/>
      <w:jc w:val="center"/>
    </w:pPr>
  </w:p>
  <w:p w:rsidR="00715768" w:rsidRDefault="0071576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768" w:rsidRDefault="0071576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715768" w:rsidRDefault="00715768">
        <w:pPr>
          <w:pStyle w:val="a6"/>
          <w:jc w:val="center"/>
        </w:pPr>
        <w:r>
          <w:fldChar w:fldCharType="begin"/>
        </w:r>
        <w:r>
          <w:instrText>PAGE   \* MERGEFORMAT</w:instrText>
        </w:r>
        <w:r>
          <w:fldChar w:fldCharType="separate"/>
        </w:r>
        <w:r w:rsidR="0068742B" w:rsidRPr="0068742B">
          <w:rPr>
            <w:noProof/>
            <w:lang w:val="zh-CN"/>
          </w:rPr>
          <w:t>1</w:t>
        </w:r>
        <w:r>
          <w:fldChar w:fldCharType="end"/>
        </w:r>
      </w:p>
    </w:sdtContent>
  </w:sdt>
  <w:p w:rsidR="00715768" w:rsidRDefault="0071576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768" w:rsidRDefault="00715768" w:rsidP="00AE5C1F">
    <w:pPr>
      <w:pStyle w:val="a6"/>
      <w:jc w:val="center"/>
    </w:pPr>
    <w:r>
      <w:rPr>
        <w:b/>
      </w:rPr>
      <w:fldChar w:fldCharType="begin"/>
    </w:r>
    <w:r>
      <w:rPr>
        <w:b/>
      </w:rPr>
      <w:instrText>PAGE  \* Arabic  \* MERGEFORMAT</w:instrText>
    </w:r>
    <w:r>
      <w:rPr>
        <w:b/>
      </w:rPr>
      <w:fldChar w:fldCharType="separate"/>
    </w:r>
    <w:r w:rsidRPr="00246F24">
      <w:rPr>
        <w:b/>
        <w:noProof/>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2D0" w:rsidRDefault="007622D0" w:rsidP="00AE5C1F">
      <w:r>
        <w:separator/>
      </w:r>
    </w:p>
  </w:footnote>
  <w:footnote w:type="continuationSeparator" w:id="0">
    <w:p w:rsidR="007622D0" w:rsidRDefault="007622D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768" w:rsidRDefault="0071576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54378FF"/>
    <w:multiLevelType w:val="singleLevel"/>
    <w:tmpl w:val="454378FF"/>
    <w:lvl w:ilvl="0">
      <w:start w:val="21"/>
      <w:numFmt w:val="decimal"/>
      <w:suff w:val="nothing"/>
      <w:lvlText w:val="%1、"/>
      <w:lvlJc w:val="left"/>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8"/>
  </w:num>
  <w:num w:numId="7">
    <w:abstractNumId w:val="6"/>
  </w:num>
  <w:num w:numId="8">
    <w:abstractNumId w:val="12"/>
  </w:num>
  <w:num w:numId="9">
    <w:abstractNumId w:val="13"/>
  </w:num>
  <w:num w:numId="10">
    <w:abstractNumId w:val="17"/>
  </w:num>
  <w:num w:numId="11">
    <w:abstractNumId w:val="9"/>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37DE"/>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205"/>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74B"/>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6F24"/>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42B"/>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5768"/>
    <w:rsid w:val="00720197"/>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2D0"/>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27CB"/>
    <w:rsid w:val="008E34F8"/>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32A"/>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9C4"/>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6465</Words>
  <Characters>36856</Characters>
  <Application>Microsoft Office Word</Application>
  <DocSecurity>0</DocSecurity>
  <Lines>307</Lines>
  <Paragraphs>86</Paragraphs>
  <ScaleCrop>false</ScaleCrop>
  <Company>MS</Company>
  <LinksUpToDate>false</LinksUpToDate>
  <CharactersWithSpaces>43235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11</cp:revision>
  <cp:lastPrinted>2017-09-13T07:55:00Z</cp:lastPrinted>
  <dcterms:created xsi:type="dcterms:W3CDTF">2025-01-26T01:52:00Z</dcterms:created>
  <dcterms:modified xsi:type="dcterms:W3CDTF">2025-08-06T07:33:00Z</dcterms:modified>
</cp:coreProperties>
</file>