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71F4AC">
      <w:pPr>
        <w:rPr>
          <w:rFonts w:eastAsia="仿宋_GB2312"/>
          <w:sz w:val="84"/>
        </w:rPr>
      </w:pPr>
    </w:p>
    <w:p w14:paraId="712A5DED">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-123190</wp:posOffset>
                </wp:positionH>
                <wp:positionV relativeFrom="paragraph">
                  <wp:posOffset>309245</wp:posOffset>
                </wp:positionV>
                <wp:extent cx="1447165" cy="0"/>
                <wp:effectExtent l="0" t="95250" r="127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447137"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4.35pt;height:0pt;width:113.95pt;z-index:251659264;mso-width-relative:page;mso-height-relative:page;" filled="f" stroked="t" coordsize="21600,21600" o:gfxdata="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dgNB&#10;EtcAAAAJAQAADwAAAAAAAAABACAAAAAiAAAAZHJzL2Rvd25yZXYueG1sUEsBAhQAFAAAAAgAh07i&#10;QE9NYwjqAQAArAMAAA4AAAAAAAAAAQAgAAAAJgEAAGRycy9lMm9Eb2MueG1sUEsFBgAAAAAGAAYA&#10;WQEAAIIF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天津市血液中心</w:t>
      </w:r>
    </w:p>
    <w:p w14:paraId="55CA42DA">
      <w:pPr>
        <w:ind w:right="105"/>
        <w:jc w:val="right"/>
        <w:rPr>
          <w:rFonts w:eastAsia="黑体"/>
          <w:b/>
          <w:spacing w:val="40"/>
          <w:w w:val="66"/>
          <w:sz w:val="60"/>
          <w:szCs w:val="60"/>
        </w:rPr>
      </w:pPr>
      <w:r>
        <w:rPr>
          <w:rFonts w:hint="eastAsia" w:eastAsia="黑体"/>
          <w:b/>
          <w:spacing w:val="40"/>
          <w:w w:val="66"/>
          <w:sz w:val="60"/>
          <w:szCs w:val="60"/>
        </w:rPr>
        <w:t>各规格采血袋及相关配套产品项目</w:t>
      </w:r>
    </w:p>
    <w:p w14:paraId="6597426C">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1323B25">
      <w:pPr>
        <w:ind w:right="1025"/>
        <w:jc w:val="center"/>
        <w:rPr>
          <w:rFonts w:eastAsia="黑体"/>
          <w:b/>
          <w:spacing w:val="40"/>
          <w:w w:val="66"/>
          <w:sz w:val="60"/>
          <w:szCs w:val="60"/>
        </w:rPr>
      </w:pPr>
    </w:p>
    <w:p w14:paraId="136291FF">
      <w:pPr>
        <w:jc w:val="center"/>
        <w:rPr>
          <w:rFonts w:eastAsia="黑体"/>
          <w:b/>
          <w:spacing w:val="40"/>
          <w:w w:val="66"/>
          <w:sz w:val="15"/>
          <w:szCs w:val="15"/>
        </w:rPr>
      </w:pPr>
      <w:r>
        <w:rPr>
          <w:rFonts w:eastAsia="黑体"/>
          <w:b/>
          <w:spacing w:val="40"/>
          <w:w w:val="66"/>
          <w:sz w:val="56"/>
          <w:szCs w:val="56"/>
        </w:rPr>
        <w:t xml:space="preserve">            </w:t>
      </w:r>
    </w:p>
    <w:p w14:paraId="7A6A57EC">
      <w:pPr>
        <w:jc w:val="center"/>
        <w:rPr>
          <w:rFonts w:eastAsia="黑体"/>
          <w:spacing w:val="40"/>
          <w:w w:val="66"/>
          <w:sz w:val="32"/>
          <w:szCs w:val="32"/>
        </w:rPr>
      </w:pPr>
      <w:r>
        <w:rPr>
          <w:rFonts w:eastAsia="黑体"/>
          <w:spacing w:val="40"/>
          <w:w w:val="66"/>
          <w:sz w:val="32"/>
          <w:szCs w:val="32"/>
        </w:rPr>
        <w:t>（项目编号：TGPC-2025-A-0251）</w:t>
      </w:r>
    </w:p>
    <w:p w14:paraId="1E13DFBF">
      <w:pPr>
        <w:rPr>
          <w:sz w:val="36"/>
        </w:rPr>
      </w:pPr>
    </w:p>
    <w:p w14:paraId="4703F5E2">
      <w:pPr>
        <w:rPr>
          <w:sz w:val="36"/>
        </w:rPr>
      </w:pPr>
    </w:p>
    <w:p w14:paraId="147F39E6">
      <w:pPr>
        <w:rPr>
          <w:rFonts w:hint="eastAsia"/>
          <w:sz w:val="36"/>
        </w:rPr>
      </w:pPr>
    </w:p>
    <w:p w14:paraId="204A5ADC">
      <w:pPr>
        <w:rPr>
          <w:rFonts w:hint="eastAsia"/>
          <w:sz w:val="36"/>
        </w:rPr>
      </w:pPr>
    </w:p>
    <w:p w14:paraId="398691F1">
      <w:pPr>
        <w:rPr>
          <w:rFonts w:hint="eastAsia"/>
          <w:sz w:val="36"/>
        </w:rPr>
      </w:pPr>
    </w:p>
    <w:p w14:paraId="7560F92F">
      <w:pPr>
        <w:rPr>
          <w:rFonts w:hint="eastAsia"/>
          <w:sz w:val="36"/>
        </w:rPr>
      </w:pPr>
    </w:p>
    <w:p w14:paraId="5A8C191D">
      <w:pPr>
        <w:rPr>
          <w:sz w:val="36"/>
        </w:rPr>
      </w:pPr>
    </w:p>
    <w:p w14:paraId="382BE22C">
      <w:pPr>
        <w:rPr>
          <w:sz w:val="36"/>
        </w:rPr>
      </w:pPr>
    </w:p>
    <w:p w14:paraId="50170E62">
      <w:pPr>
        <w:rPr>
          <w:sz w:val="36"/>
        </w:rPr>
      </w:pPr>
    </w:p>
    <w:p w14:paraId="6B41D817">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9DEBA49">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 xml:space="preserve"> 8</w:t>
      </w:r>
    </w:p>
    <w:p w14:paraId="1E9EEA85">
      <w:pPr>
        <w:widowControl/>
        <w:jc w:val="left"/>
        <w:rPr>
          <w:rFonts w:eastAsia="仿宋_GB2312"/>
          <w:b/>
          <w:bCs/>
          <w:kern w:val="0"/>
          <w:sz w:val="44"/>
          <w:szCs w:val="44"/>
        </w:rPr>
      </w:pPr>
    </w:p>
    <w:p w14:paraId="45A8ED57">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pPr>
    </w:p>
    <w:p w14:paraId="5B413633">
      <w:pPr>
        <w:ind w:firstLine="408" w:firstLineChars="100"/>
        <w:jc w:val="center"/>
        <w:rPr>
          <w:b/>
          <w:spacing w:val="20"/>
          <w:w w:val="80"/>
          <w:sz w:val="48"/>
          <w:szCs w:val="48"/>
        </w:rPr>
      </w:pPr>
      <w:r>
        <w:rPr>
          <w:b/>
          <w:spacing w:val="20"/>
          <w:w w:val="80"/>
          <w:sz w:val="48"/>
          <w:szCs w:val="48"/>
        </w:rPr>
        <w:t>目  录</w:t>
      </w:r>
    </w:p>
    <w:p w14:paraId="79175D6F">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619FA61D">
      <w:pPr>
        <w:spacing w:line="560" w:lineRule="exact"/>
        <w:ind w:right="-141" w:rightChars="-73"/>
        <w:rPr>
          <w:b/>
          <w:sz w:val="24"/>
        </w:rPr>
      </w:pPr>
    </w:p>
    <w:p w14:paraId="251CA204">
      <w:pPr>
        <w:spacing w:line="560" w:lineRule="exact"/>
        <w:ind w:right="-141" w:rightChars="-73"/>
        <w:rPr>
          <w:b/>
          <w:sz w:val="24"/>
        </w:rPr>
      </w:pPr>
      <w:r>
        <w:rPr>
          <w:b/>
          <w:sz w:val="24"/>
        </w:rPr>
        <w:t xml:space="preserve">第二部分 </w:t>
      </w:r>
      <w:r>
        <w:rPr>
          <w:rFonts w:hint="eastAsia"/>
          <w:b/>
          <w:sz w:val="24"/>
        </w:rPr>
        <w:t xml:space="preserve"> 招标项目要求</w:t>
      </w:r>
    </w:p>
    <w:p w14:paraId="3255E6AC">
      <w:pPr>
        <w:spacing w:line="560" w:lineRule="exact"/>
        <w:ind w:right="-141" w:rightChars="-73"/>
        <w:rPr>
          <w:b/>
          <w:sz w:val="24"/>
        </w:rPr>
      </w:pPr>
    </w:p>
    <w:p w14:paraId="38C149A5">
      <w:pPr>
        <w:spacing w:line="560" w:lineRule="exact"/>
        <w:ind w:right="-141" w:rightChars="-73"/>
        <w:rPr>
          <w:b/>
          <w:sz w:val="24"/>
        </w:rPr>
      </w:pPr>
      <w:r>
        <w:rPr>
          <w:b/>
          <w:sz w:val="24"/>
        </w:rPr>
        <w:t xml:space="preserve">第三部分 </w:t>
      </w:r>
      <w:r>
        <w:rPr>
          <w:rFonts w:hint="eastAsia"/>
          <w:b/>
          <w:sz w:val="24"/>
        </w:rPr>
        <w:t xml:space="preserve"> 投标须知</w:t>
      </w:r>
    </w:p>
    <w:p w14:paraId="4BD6E14A">
      <w:pPr>
        <w:spacing w:line="560" w:lineRule="exact"/>
        <w:ind w:right="-141" w:rightChars="-73"/>
        <w:rPr>
          <w:sz w:val="24"/>
        </w:rPr>
      </w:pPr>
    </w:p>
    <w:p w14:paraId="08FE301B">
      <w:pPr>
        <w:spacing w:line="560" w:lineRule="exact"/>
        <w:rPr>
          <w:b/>
          <w:sz w:val="24"/>
        </w:rPr>
      </w:pPr>
      <w:r>
        <w:rPr>
          <w:b/>
          <w:sz w:val="24"/>
        </w:rPr>
        <w:t xml:space="preserve">第四部分 </w:t>
      </w:r>
      <w:r>
        <w:rPr>
          <w:rFonts w:hint="eastAsia"/>
          <w:b/>
          <w:sz w:val="24"/>
        </w:rPr>
        <w:t xml:space="preserve"> </w:t>
      </w:r>
      <w:r>
        <w:rPr>
          <w:b/>
          <w:sz w:val="24"/>
        </w:rPr>
        <w:t>合同条款</w:t>
      </w:r>
    </w:p>
    <w:p w14:paraId="7E36A247">
      <w:pPr>
        <w:spacing w:line="560" w:lineRule="exact"/>
        <w:rPr>
          <w:sz w:val="24"/>
        </w:rPr>
      </w:pPr>
    </w:p>
    <w:p w14:paraId="366C4124">
      <w:pPr>
        <w:spacing w:line="560" w:lineRule="exact"/>
        <w:rPr>
          <w:sz w:val="24"/>
        </w:rPr>
      </w:pPr>
      <w:r>
        <w:rPr>
          <w:b/>
          <w:sz w:val="24"/>
        </w:rPr>
        <w:t xml:space="preserve">第五部分 </w:t>
      </w:r>
      <w:r>
        <w:rPr>
          <w:rFonts w:hint="eastAsia"/>
          <w:b/>
          <w:sz w:val="24"/>
        </w:rPr>
        <w:t xml:space="preserve"> </w:t>
      </w:r>
      <w:r>
        <w:rPr>
          <w:b/>
          <w:sz w:val="24"/>
        </w:rPr>
        <w:t>投标文件格式</w:t>
      </w:r>
    </w:p>
    <w:p w14:paraId="2A838A97">
      <w:pPr>
        <w:rPr>
          <w:sz w:val="24"/>
        </w:rPr>
      </w:pPr>
    </w:p>
    <w:p w14:paraId="613B5283">
      <w:pPr>
        <w:rPr>
          <w:sz w:val="24"/>
        </w:rPr>
      </w:pPr>
    </w:p>
    <w:p w14:paraId="4F497EB7">
      <w:pPr>
        <w:rPr>
          <w:sz w:val="24"/>
        </w:rPr>
      </w:pPr>
    </w:p>
    <w:p w14:paraId="0E7768DC">
      <w:pPr>
        <w:rPr>
          <w:sz w:val="24"/>
        </w:rPr>
      </w:pPr>
    </w:p>
    <w:p w14:paraId="6EAFB16F">
      <w:pPr>
        <w:rPr>
          <w:sz w:val="24"/>
        </w:rPr>
      </w:pPr>
    </w:p>
    <w:p w14:paraId="3B809F5D">
      <w:pPr>
        <w:rPr>
          <w:sz w:val="24"/>
        </w:rPr>
      </w:pPr>
    </w:p>
    <w:p w14:paraId="24B1832C">
      <w:pPr>
        <w:rPr>
          <w:b/>
        </w:rPr>
      </w:pPr>
    </w:p>
    <w:p w14:paraId="10B8299C">
      <w:pPr>
        <w:pStyle w:val="13"/>
        <w:rPr>
          <w:rFonts w:ascii="Times New Roman" w:hAnsi="Times New Roman"/>
        </w:rPr>
        <w:sectPr>
          <w:footerReference r:id="rId5"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297EEAEB">
      <w:pPr>
        <w:pStyle w:val="13"/>
        <w:rPr>
          <w:rFonts w:ascii="Times New Roman" w:hAnsi="Times New Roman"/>
        </w:rPr>
      </w:pPr>
      <w:r>
        <w:rPr>
          <w:rFonts w:ascii="Times New Roman" w:hAnsi="Times New Roman"/>
        </w:rPr>
        <w:t>第一部分  投标邀请函</w:t>
      </w:r>
      <w:bookmarkEnd w:id="0"/>
    </w:p>
    <w:p w14:paraId="2935D4DC">
      <w:pPr>
        <w:pStyle w:val="2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受天津市血液中心委托</w:t>
      </w:r>
      <w:r>
        <w:rPr>
          <w:rFonts w:ascii="Times New Roman" w:hAnsi="Times New Roman" w:eastAsia="宋体" w:cs="Times New Roman"/>
          <w:color w:val="auto"/>
          <w:szCs w:val="32"/>
        </w:rPr>
        <w:t>，天津市政府采购中心将以公开招标方式</w:t>
      </w:r>
      <w:r>
        <w:rPr>
          <w:rFonts w:hint="eastAsia" w:ascii="Times New Roman" w:hAnsi="Times New Roman" w:eastAsia="宋体" w:cs="Times New Roman"/>
          <w:color w:val="auto"/>
          <w:szCs w:val="32"/>
        </w:rPr>
        <w:t>，对天津市血液中心各规格采血袋及相关配套产品项目实施政府采购。</w:t>
      </w:r>
      <w:r>
        <w:rPr>
          <w:rFonts w:ascii="Times New Roman" w:hAnsi="Times New Roman" w:eastAsia="宋体" w:cs="Times New Roman"/>
          <w:color w:val="auto"/>
          <w:szCs w:val="32"/>
        </w:rPr>
        <w:t>现欢迎合格的供应商参加投标。</w:t>
      </w:r>
    </w:p>
    <w:p w14:paraId="7692481D">
      <w:pPr>
        <w:pStyle w:val="2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F6F9F7E">
      <w:pPr>
        <w:pStyle w:val="25"/>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140A0642">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 xml:space="preserve"> 天津市血液中心各规格采血袋及相关配套产品项目</w:t>
      </w:r>
    </w:p>
    <w:p w14:paraId="7C31B9FF">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bookmarkStart w:id="11" w:name="_GoBack"/>
      <w:r>
        <w:rPr>
          <w:rFonts w:ascii="Times New Roman" w:hAnsi="Times New Roman" w:eastAsia="宋体" w:cs="Times New Roman"/>
          <w:color w:val="auto"/>
        </w:rPr>
        <w:t>TGPC-2025-A-0251</w:t>
      </w:r>
      <w:bookmarkEnd w:id="11"/>
    </w:p>
    <w:p w14:paraId="28E1FD02">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5CA72B0">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第一包：采血袋及相关配套产品1批（采购需求详见附件），合同履行期限：按采购人需求分批供货，货到60至90天内付当次全款。</w:t>
      </w:r>
    </w:p>
    <w:p w14:paraId="7252DC23">
      <w:pPr>
        <w:tabs>
          <w:tab w:val="left" w:pos="210"/>
        </w:tabs>
        <w:autoSpaceDE w:val="0"/>
        <w:autoSpaceDN w:val="0"/>
        <w:adjustRightInd w:val="0"/>
        <w:spacing w:line="360" w:lineRule="auto"/>
        <w:ind w:firstLine="480" w:firstLineChars="200"/>
        <w:outlineLvl w:val="0"/>
        <w:rPr>
          <w:strike/>
          <w:sz w:val="24"/>
          <w:szCs w:val="24"/>
        </w:rPr>
      </w:pPr>
      <w:r>
        <w:rPr>
          <w:sz w:val="24"/>
          <w:szCs w:val="24"/>
          <w:lang w:val="zh-CN"/>
        </w:rPr>
        <w:t>本项目</w:t>
      </w:r>
      <w:r>
        <w:rPr>
          <w:rFonts w:hint="eastAsia"/>
          <w:sz w:val="24"/>
          <w:szCs w:val="24"/>
          <w:lang w:val="zh-CN"/>
        </w:rPr>
        <w:t>不接受进口产品投标。</w:t>
      </w:r>
    </w:p>
    <w:p w14:paraId="7B8A6263">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5594F97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r>
        <w:rPr>
          <w:rFonts w:ascii="Times New Roman" w:hAnsi="Times New Roman" w:eastAsia="宋体" w:cs="Times New Roman"/>
          <w:color w:val="auto"/>
        </w:rPr>
        <w:t>3200000</w:t>
      </w:r>
      <w:r>
        <w:rPr>
          <w:rFonts w:hint="eastAsia" w:ascii="Times New Roman" w:hAnsi="Times New Roman" w:eastAsia="宋体" w:cs="Times New Roman"/>
          <w:color w:val="auto"/>
        </w:rPr>
        <w:t>元。</w:t>
      </w:r>
    </w:p>
    <w:p w14:paraId="40A8DEC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C08DA9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14:paraId="019D2357">
      <w:pPr>
        <w:pStyle w:val="25"/>
        <w:spacing w:line="360" w:lineRule="auto"/>
        <w:ind w:firstLine="480" w:firstLineChars="200"/>
        <w:rPr>
          <w:rFonts w:ascii="Times New Roman" w:hAnsi="Times New Roman" w:eastAsia="宋体" w:cs="Times New Roman"/>
          <w:color w:val="auto"/>
        </w:rPr>
      </w:pPr>
      <w:bookmarkStart w:id="1" w:name="OLE_LINK1"/>
      <w:bookmarkStart w:id="2" w:name="OLE_LINK3"/>
      <w:bookmarkStart w:id="3" w:name="OLE_LINK4"/>
      <w:bookmarkStart w:id="4" w:name="OLE_LINK2"/>
      <w:bookmarkStart w:id="5" w:name="_Toc412903615"/>
      <w:r>
        <w:rPr>
          <w:rFonts w:hint="eastAsia" w:ascii="Times New Roman" w:hAnsi="Times New Roman" w:eastAsia="宋体" w:cs="Times New Roman"/>
          <w:color w:val="auto"/>
        </w:rPr>
        <w:t>（二）投标人须具备《中华人民共和国政府采购法》第二十二条第一款规定的条件，提供以下材料：</w:t>
      </w:r>
    </w:p>
    <w:p w14:paraId="258FCA1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35BFEC4">
      <w:pPr>
        <w:pStyle w:val="25"/>
        <w:spacing w:line="360" w:lineRule="auto"/>
        <w:ind w:firstLine="480" w:firstLineChars="200"/>
        <w:rPr>
          <w:rFonts w:ascii="Times New Roman" w:hAnsi="Times New Roman" w:eastAsia="宋体" w:cs="Times New Roman"/>
          <w:color w:val="auto"/>
        </w:rPr>
      </w:pPr>
      <w:bookmarkStart w:id="6" w:name="OLE_LINK5"/>
      <w:r>
        <w:rPr>
          <w:rFonts w:hint="eastAsia" w:ascii="Times New Roman" w:hAnsi="Times New Roman" w:eastAsia="宋体" w:cs="Times New Roman"/>
          <w:color w:val="auto"/>
        </w:rPr>
        <w:t>2. 财务状况报告等相关材料：</w:t>
      </w:r>
    </w:p>
    <w:p w14:paraId="201F11B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bookmarkEnd w:id="6"/>
    <w:p w14:paraId="05BDB03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0EEBD31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5207FEB7">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7604A44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2168C50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774E057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1EE1525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61D4B1E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5B3179E2">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477D913B">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67D65316">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C7F0E79">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D50E25D">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7FA31CA">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bookmarkEnd w:id="1"/>
    <w:bookmarkEnd w:id="2"/>
    <w:bookmarkEnd w:id="3"/>
    <w:bookmarkEnd w:id="4"/>
    <w:p w14:paraId="20BF9334">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3FA85890">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12</w:t>
      </w:r>
      <w:r>
        <w:rPr>
          <w:rFonts w:ascii="Times New Roman" w:hAnsi="Times New Roman" w:eastAsia="宋体" w:cs="Times New Roman"/>
          <w:color w:val="auto"/>
        </w:rPr>
        <w:t>日至2025年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19</w:t>
      </w:r>
      <w:r>
        <w:rPr>
          <w:rFonts w:ascii="Times New Roman" w:hAnsi="Times New Roman" w:eastAsia="宋体" w:cs="Times New Roman"/>
          <w:color w:val="auto"/>
        </w:rPr>
        <w:t>日，每日9:00至17:00（北京时间，法定节假日除外）。</w:t>
      </w:r>
    </w:p>
    <w:p w14:paraId="2DCF0AB5">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F1C32D0">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hint="eastAsia" w:ascii="Times New Roman" w:hAnsi="Times New Roman" w:eastAsia="宋体" w:cs="Times New Roman"/>
          <w:color w:val="auto"/>
        </w:rPr>
        <w:t>http://tjgpc.zwfwb.tj.gov.cn</w:t>
      </w:r>
      <w:r>
        <w:rPr>
          <w:rStyle w:val="22"/>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107F87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2C98DA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258D8ED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02079C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FDAF57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CB1859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2D52218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0AEAF77F">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1AC9662">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12</w:t>
      </w:r>
      <w:r>
        <w:rPr>
          <w:rFonts w:ascii="Times New Roman" w:hAnsi="Times New Roman" w:eastAsia="宋体" w:cs="Times New Roman"/>
          <w:color w:val="auto"/>
        </w:rPr>
        <w:t>日9:00至2025年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8</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E4AE524">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68A6901">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BB5D08B">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8</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CD9F5A0">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5CA473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85B0969">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8</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FC4A54E">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54221D8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8</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ACBB21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73A800C">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A05C22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C8A5F2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网址：http://tjgpc.zwfwb.tj.gov.cn</w:t>
      </w:r>
    </w:p>
    <w:p w14:paraId="59A193B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392F7E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（五）咨询服务电话</w:t>
      </w:r>
    </w:p>
    <w:p w14:paraId="0FFD210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供应商注册咨询：022-24538167</w:t>
      </w:r>
    </w:p>
    <w:p w14:paraId="37D03F5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CA证书和电子签章办理咨询：022-24538059</w:t>
      </w:r>
    </w:p>
    <w:p w14:paraId="672E9E9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采购文件咨询：冯强、杨光，022-24538217</w:t>
      </w:r>
    </w:p>
    <w:p w14:paraId="6A02DF3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网上应答及解密操作咨询：022-24538309</w:t>
      </w:r>
    </w:p>
    <w:p w14:paraId="1F02B63B">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FF8811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（一）采购人名称： 天津市血液中心</w:t>
      </w:r>
    </w:p>
    <w:p w14:paraId="76E2B15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（二）采购人地址： 天津市黄河道424号</w:t>
      </w:r>
    </w:p>
    <w:p w14:paraId="7BECA1B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（三）采购人联系人： 孔老师</w:t>
      </w:r>
    </w:p>
    <w:p w14:paraId="0689AEC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（四）采购人联系电话： 022-27616015</w:t>
      </w:r>
    </w:p>
    <w:p w14:paraId="63FB3961">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AE738B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2B25F77">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1FB125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联系部门：天津市血液中心</w:t>
      </w:r>
    </w:p>
    <w:p w14:paraId="79AF118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联系地址：天津市黄河道424号</w:t>
      </w:r>
    </w:p>
    <w:p w14:paraId="0060AEF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人：孔老师</w:t>
      </w:r>
    </w:p>
    <w:p w14:paraId="7E94753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rFonts w:ascii="Times New Roman" w:hAnsi="Times New Roman" w:eastAsia="宋体" w:cs="Times New Roman"/>
          <w:color w:val="auto"/>
        </w:rPr>
        <w:t>27616015</w:t>
      </w:r>
    </w:p>
    <w:p w14:paraId="61BAD2F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DBEFC0A">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5927FDC">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B7127B4">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FF0876D">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5BAF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2AA0826">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6C4E1976">
            <w:pPr>
              <w:tabs>
                <w:tab w:val="left" w:pos="750"/>
                <w:tab w:val="left" w:pos="840"/>
              </w:tabs>
              <w:adjustRightInd w:val="0"/>
              <w:snapToGrid w:val="0"/>
              <w:jc w:val="center"/>
              <w:rPr>
                <w:sz w:val="24"/>
              </w:rPr>
            </w:pPr>
            <w:r>
              <w:rPr>
                <w:sz w:val="24"/>
              </w:rPr>
              <w:t>费率</w:t>
            </w:r>
          </w:p>
        </w:tc>
      </w:tr>
      <w:tr w14:paraId="688B8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07A204B">
            <w:pPr>
              <w:tabs>
                <w:tab w:val="left" w:pos="750"/>
                <w:tab w:val="left" w:pos="840"/>
              </w:tabs>
              <w:adjustRightInd w:val="0"/>
              <w:snapToGrid w:val="0"/>
              <w:jc w:val="center"/>
              <w:rPr>
                <w:sz w:val="24"/>
              </w:rPr>
            </w:pPr>
            <w:r>
              <w:rPr>
                <w:sz w:val="24"/>
              </w:rPr>
              <w:t>100以下</w:t>
            </w:r>
          </w:p>
        </w:tc>
        <w:tc>
          <w:tcPr>
            <w:tcW w:w="3657" w:type="dxa"/>
            <w:vAlign w:val="center"/>
          </w:tcPr>
          <w:p w14:paraId="4BCE4DEA">
            <w:pPr>
              <w:tabs>
                <w:tab w:val="left" w:pos="750"/>
                <w:tab w:val="left" w:pos="840"/>
              </w:tabs>
              <w:adjustRightInd w:val="0"/>
              <w:snapToGrid w:val="0"/>
              <w:jc w:val="center"/>
              <w:rPr>
                <w:sz w:val="24"/>
              </w:rPr>
            </w:pPr>
            <w:r>
              <w:rPr>
                <w:sz w:val="24"/>
              </w:rPr>
              <w:t>1.</w:t>
            </w:r>
            <w:r>
              <w:rPr>
                <w:rFonts w:hint="eastAsia"/>
                <w:sz w:val="24"/>
              </w:rPr>
              <w:t>0</w:t>
            </w:r>
            <w:r>
              <w:rPr>
                <w:sz w:val="24"/>
              </w:rPr>
              <w:t>%</w:t>
            </w:r>
          </w:p>
        </w:tc>
      </w:tr>
      <w:tr w14:paraId="6ECE0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8185FDA">
            <w:pPr>
              <w:tabs>
                <w:tab w:val="left" w:pos="750"/>
                <w:tab w:val="left" w:pos="840"/>
              </w:tabs>
              <w:adjustRightInd w:val="0"/>
              <w:snapToGrid w:val="0"/>
              <w:jc w:val="center"/>
              <w:rPr>
                <w:sz w:val="24"/>
              </w:rPr>
            </w:pPr>
            <w:r>
              <w:rPr>
                <w:sz w:val="24"/>
              </w:rPr>
              <w:t>100-500</w:t>
            </w:r>
          </w:p>
        </w:tc>
        <w:tc>
          <w:tcPr>
            <w:tcW w:w="3657" w:type="dxa"/>
            <w:vAlign w:val="center"/>
          </w:tcPr>
          <w:p w14:paraId="35A088A8">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14:paraId="79552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331F085">
            <w:pPr>
              <w:tabs>
                <w:tab w:val="left" w:pos="750"/>
                <w:tab w:val="left" w:pos="840"/>
              </w:tabs>
              <w:adjustRightInd w:val="0"/>
              <w:snapToGrid w:val="0"/>
              <w:jc w:val="center"/>
              <w:rPr>
                <w:sz w:val="24"/>
              </w:rPr>
            </w:pPr>
            <w:r>
              <w:rPr>
                <w:sz w:val="24"/>
              </w:rPr>
              <w:t>500-1000</w:t>
            </w:r>
          </w:p>
        </w:tc>
        <w:tc>
          <w:tcPr>
            <w:tcW w:w="3657" w:type="dxa"/>
            <w:vAlign w:val="center"/>
          </w:tcPr>
          <w:p w14:paraId="002E5E99">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14:paraId="5BA92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6551AE7">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3AEBC221">
            <w:pPr>
              <w:tabs>
                <w:tab w:val="left" w:pos="750"/>
                <w:tab w:val="left" w:pos="840"/>
              </w:tabs>
              <w:adjustRightInd w:val="0"/>
              <w:snapToGrid w:val="0"/>
              <w:jc w:val="center"/>
              <w:rPr>
                <w:sz w:val="24"/>
              </w:rPr>
            </w:pPr>
            <w:r>
              <w:rPr>
                <w:sz w:val="24"/>
              </w:rPr>
              <w:t>0.5%</w:t>
            </w:r>
          </w:p>
        </w:tc>
      </w:tr>
      <w:tr w14:paraId="34B36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9BF7B52">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317F4343">
            <w:pPr>
              <w:tabs>
                <w:tab w:val="left" w:pos="750"/>
                <w:tab w:val="left" w:pos="840"/>
              </w:tabs>
              <w:adjustRightInd w:val="0"/>
              <w:snapToGrid w:val="0"/>
              <w:jc w:val="center"/>
              <w:rPr>
                <w:sz w:val="24"/>
              </w:rPr>
            </w:pPr>
            <w:r>
              <w:rPr>
                <w:sz w:val="24"/>
              </w:rPr>
              <w:t>0.25%</w:t>
            </w:r>
          </w:p>
        </w:tc>
      </w:tr>
      <w:tr w14:paraId="242D3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974782F">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3DD4D8E7">
            <w:pPr>
              <w:tabs>
                <w:tab w:val="left" w:pos="750"/>
                <w:tab w:val="left" w:pos="840"/>
              </w:tabs>
              <w:adjustRightInd w:val="0"/>
              <w:snapToGrid w:val="0"/>
              <w:jc w:val="center"/>
              <w:rPr>
                <w:sz w:val="24"/>
              </w:rPr>
            </w:pPr>
            <w:r>
              <w:rPr>
                <w:sz w:val="24"/>
              </w:rPr>
              <w:t>0.05%</w:t>
            </w:r>
          </w:p>
        </w:tc>
      </w:tr>
    </w:tbl>
    <w:p w14:paraId="4A46C6DE">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缴纳53732元。</w:t>
      </w:r>
      <w:r>
        <w:rPr>
          <w:sz w:val="24"/>
          <w:lang w:val="zh-CN"/>
        </w:rPr>
        <w:t>其中中标金额以《中标通知书》为准。</w:t>
      </w:r>
    </w:p>
    <w:p w14:paraId="552E4743">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101012F7">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44420F6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70E4014">
      <w:pPr>
        <w:pStyle w:val="25"/>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9EEA67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73D47A4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41B8365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643E4BA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C57789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072EEAEB">
      <w:pPr>
        <w:pStyle w:val="25"/>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6D5C1AAC">
      <w:pPr>
        <w:pStyle w:val="25"/>
        <w:spacing w:line="360" w:lineRule="auto"/>
        <w:ind w:firstLine="480" w:firstLineChars="200"/>
        <w:jc w:val="both"/>
        <w:rPr>
          <w:rFonts w:ascii="Times New Roman" w:hAnsi="Times New Roman" w:eastAsia="宋体" w:cs="Times New Roman"/>
          <w:color w:val="auto"/>
        </w:rPr>
      </w:pPr>
    </w:p>
    <w:p w14:paraId="3202040C">
      <w:pPr>
        <w:pStyle w:val="25"/>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12</w:t>
      </w:r>
      <w:r>
        <w:rPr>
          <w:rFonts w:ascii="Times New Roman" w:hAnsi="Times New Roman" w:eastAsia="宋体" w:cs="Times New Roman"/>
          <w:color w:val="auto"/>
        </w:rPr>
        <w:t>日</w:t>
      </w:r>
    </w:p>
    <w:p w14:paraId="242402F9">
      <w:pPr>
        <w:pStyle w:val="25"/>
        <w:spacing w:line="360" w:lineRule="auto"/>
        <w:ind w:right="892"/>
        <w:rPr>
          <w:rFonts w:ascii="Times New Roman" w:hAnsi="Times New Roman" w:eastAsia="宋体" w:cs="Times New Roman"/>
          <w:color w:val="auto"/>
        </w:rPr>
      </w:pPr>
    </w:p>
    <w:p w14:paraId="5CC46ABD">
      <w:pPr>
        <w:widowControl/>
        <w:jc w:val="left"/>
        <w:rPr>
          <w:kern w:val="0"/>
          <w:sz w:val="24"/>
          <w:szCs w:val="24"/>
        </w:rPr>
      </w:pPr>
      <w:r>
        <w:br w:type="page"/>
      </w:r>
    </w:p>
    <w:p w14:paraId="1957872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3191726">
      <w:pPr>
        <w:spacing w:line="360" w:lineRule="auto"/>
        <w:jc w:val="center"/>
        <w:rPr>
          <w:rFonts w:eastAsia="方正小标宋简体"/>
          <w:bCs/>
          <w:kern w:val="0"/>
          <w:sz w:val="24"/>
          <w:szCs w:val="24"/>
        </w:rPr>
      </w:pPr>
    </w:p>
    <w:p w14:paraId="460B3945">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5F467D8">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540B756">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2251396">
      <w:pPr>
        <w:spacing w:line="360" w:lineRule="auto"/>
        <w:jc w:val="center"/>
        <w:rPr>
          <w:rFonts w:eastAsia="方正小标宋简体"/>
          <w:spacing w:val="-10"/>
          <w:sz w:val="24"/>
          <w:szCs w:val="24"/>
        </w:rPr>
      </w:pPr>
    </w:p>
    <w:p w14:paraId="016BB2C4">
      <w:pPr>
        <w:spacing w:line="360" w:lineRule="auto"/>
        <w:jc w:val="center"/>
        <w:rPr>
          <w:rFonts w:eastAsia="方正小标宋简体"/>
          <w:spacing w:val="-10"/>
          <w:sz w:val="24"/>
          <w:szCs w:val="24"/>
        </w:rPr>
      </w:pPr>
    </w:p>
    <w:p w14:paraId="4C701DF0">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2EEB69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8E4A087">
      <w:pPr>
        <w:spacing w:line="340" w:lineRule="exact"/>
        <w:ind w:firstLine="480" w:firstLineChars="200"/>
        <w:rPr>
          <w:rFonts w:eastAsiaTheme="minorEastAsia"/>
          <w:sz w:val="24"/>
          <w:szCs w:val="24"/>
        </w:rPr>
      </w:pPr>
      <w:r>
        <w:rPr>
          <w:rFonts w:eastAsiaTheme="minorEastAsia"/>
          <w:sz w:val="24"/>
          <w:szCs w:val="24"/>
        </w:rPr>
        <w:t>【政策概述】</w:t>
      </w:r>
    </w:p>
    <w:p w14:paraId="6CB605FD">
      <w:pPr>
        <w:spacing w:line="340" w:lineRule="exact"/>
        <w:ind w:firstLine="480" w:firstLineChars="20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06DB0098">
      <w:pPr>
        <w:spacing w:line="340" w:lineRule="exact"/>
        <w:ind w:firstLine="480" w:firstLineChars="200"/>
        <w:rPr>
          <w:rFonts w:eastAsiaTheme="minorEastAsia"/>
          <w:sz w:val="24"/>
          <w:szCs w:val="24"/>
        </w:rPr>
      </w:pPr>
      <w:r>
        <w:rPr>
          <w:rFonts w:eastAsiaTheme="minorEastAsia"/>
          <w:sz w:val="24"/>
          <w:szCs w:val="24"/>
        </w:rPr>
        <w:t>【支持对象】</w:t>
      </w:r>
    </w:p>
    <w:p w14:paraId="6DB89A6B">
      <w:pPr>
        <w:spacing w:line="340" w:lineRule="exact"/>
        <w:ind w:firstLine="480" w:firstLineChars="200"/>
        <w:rPr>
          <w:rFonts w:eastAsiaTheme="minorEastAsia"/>
          <w:sz w:val="24"/>
          <w:szCs w:val="24"/>
        </w:rPr>
      </w:pPr>
      <w:r>
        <w:rPr>
          <w:rFonts w:eastAsiaTheme="minorEastAsia"/>
          <w:sz w:val="24"/>
          <w:szCs w:val="24"/>
        </w:rPr>
        <w:t>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57F5CDDD">
      <w:pPr>
        <w:pStyle w:val="5"/>
        <w:spacing w:after="0" w:line="340" w:lineRule="exact"/>
        <w:ind w:firstLine="480" w:firstLineChars="200"/>
        <w:rPr>
          <w:rFonts w:eastAsiaTheme="minorEastAsia"/>
          <w:sz w:val="24"/>
          <w:szCs w:val="24"/>
        </w:rPr>
      </w:pPr>
      <w:r>
        <w:rPr>
          <w:rFonts w:eastAsiaTheme="minorEastAsia"/>
          <w:sz w:val="24"/>
          <w:szCs w:val="24"/>
        </w:rPr>
        <w:t>【支持情形】</w:t>
      </w:r>
    </w:p>
    <w:p w14:paraId="5AB7253B">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14:paraId="55AFA446">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45635285">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13BA0F67">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325E5E44">
      <w:pPr>
        <w:spacing w:line="34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56621552">
      <w:pPr>
        <w:pStyle w:val="5"/>
        <w:spacing w:after="0" w:line="340" w:lineRule="exact"/>
        <w:ind w:firstLine="480" w:firstLineChars="200"/>
        <w:rPr>
          <w:rFonts w:eastAsiaTheme="minorEastAsia"/>
          <w:sz w:val="24"/>
          <w:szCs w:val="24"/>
        </w:rPr>
      </w:pPr>
      <w:r>
        <w:rPr>
          <w:rFonts w:eastAsiaTheme="minorEastAsia"/>
          <w:sz w:val="24"/>
          <w:szCs w:val="24"/>
        </w:rPr>
        <w:t>【注意事项】</w:t>
      </w:r>
    </w:p>
    <w:p w14:paraId="0730EB41">
      <w:pPr>
        <w:spacing w:line="340" w:lineRule="exact"/>
        <w:ind w:firstLine="480" w:firstLineChars="20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D9AF69D">
      <w:pPr>
        <w:spacing w:line="340" w:lineRule="exact"/>
        <w:ind w:firstLine="480" w:firstLineChars="20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14:paraId="0B0C5AFB">
      <w:pPr>
        <w:spacing w:line="340" w:lineRule="exact"/>
        <w:ind w:firstLine="480" w:firstLineChars="200"/>
        <w:rPr>
          <w:rFonts w:eastAsiaTheme="minorEastAsia"/>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0B56CC4">
      <w:pPr>
        <w:pStyle w:val="5"/>
        <w:spacing w:after="0" w:line="340" w:lineRule="exact"/>
        <w:ind w:firstLine="480" w:firstLineChars="200"/>
        <w:rPr>
          <w:rFonts w:eastAsiaTheme="minorEastAsia"/>
          <w:sz w:val="24"/>
          <w:szCs w:val="24"/>
        </w:rPr>
      </w:pPr>
      <w:r>
        <w:rPr>
          <w:rFonts w:eastAsiaTheme="minorEastAsia"/>
          <w:sz w:val="24"/>
          <w:szCs w:val="24"/>
        </w:rPr>
        <w:t>【政策目录】</w:t>
      </w:r>
    </w:p>
    <w:p w14:paraId="5B5196FF">
      <w:pPr>
        <w:spacing w:line="340" w:lineRule="exact"/>
        <w:ind w:firstLine="480" w:firstLineChars="200"/>
        <w:rPr>
          <w:rFonts w:eastAsiaTheme="minorEastAsia"/>
          <w:sz w:val="24"/>
          <w:szCs w:val="24"/>
        </w:rPr>
      </w:pPr>
      <w:r>
        <w:rPr>
          <w:rFonts w:eastAsiaTheme="minorEastAsia"/>
          <w:sz w:val="24"/>
          <w:szCs w:val="24"/>
        </w:rPr>
        <w:t>1.《中华人民共和国政府采购法》第九条</w:t>
      </w:r>
    </w:p>
    <w:p w14:paraId="4CE580A8">
      <w:pPr>
        <w:spacing w:line="340" w:lineRule="exact"/>
        <w:ind w:firstLine="480" w:firstLineChars="200"/>
        <w:rPr>
          <w:rFonts w:eastAsiaTheme="minorEastAsia"/>
          <w:sz w:val="24"/>
          <w:szCs w:val="24"/>
        </w:rPr>
      </w:pPr>
      <w:r>
        <w:rPr>
          <w:rFonts w:eastAsiaTheme="minorEastAsia"/>
          <w:sz w:val="24"/>
          <w:szCs w:val="24"/>
        </w:rPr>
        <w:t>2.《中华人民共和国政府采购法实施条例》第六条</w:t>
      </w:r>
    </w:p>
    <w:p w14:paraId="0BC3AE2A">
      <w:pPr>
        <w:spacing w:line="340" w:lineRule="exact"/>
        <w:ind w:firstLine="480" w:firstLineChars="200"/>
        <w:rPr>
          <w:rFonts w:eastAsiaTheme="minorEastAsia"/>
          <w:sz w:val="24"/>
          <w:szCs w:val="24"/>
        </w:rPr>
      </w:pPr>
      <w:r>
        <w:rPr>
          <w:rFonts w:eastAsiaTheme="minorEastAsia"/>
          <w:sz w:val="24"/>
          <w:szCs w:val="24"/>
        </w:rPr>
        <w:t>3. 财政部 工业和信息化部关于印发《政府采购促进中小企业发展管理办法》的通知（财库〔2020〕46号）</w:t>
      </w:r>
    </w:p>
    <w:p w14:paraId="6CFED8EB">
      <w:pPr>
        <w:spacing w:line="340" w:lineRule="exact"/>
        <w:ind w:firstLine="480" w:firstLineChars="200"/>
        <w:rPr>
          <w:rFonts w:eastAsiaTheme="minorEastAsia"/>
          <w:sz w:val="24"/>
          <w:szCs w:val="24"/>
        </w:rPr>
      </w:pPr>
      <w:r>
        <w:rPr>
          <w:rFonts w:eastAsiaTheme="minorEastAsia"/>
          <w:sz w:val="24"/>
          <w:szCs w:val="24"/>
        </w:rPr>
        <w:t>4. 财政部关于进一步加大政府采购支持中小企业力度的通知（财库〔2022〕19号）</w:t>
      </w:r>
    </w:p>
    <w:p w14:paraId="4216D50F">
      <w:pPr>
        <w:spacing w:line="340" w:lineRule="exact"/>
        <w:ind w:firstLine="480" w:firstLineChars="200"/>
        <w:rPr>
          <w:rFonts w:eastAsiaTheme="minorEastAsia"/>
          <w:sz w:val="24"/>
          <w:szCs w:val="24"/>
        </w:rPr>
      </w:pPr>
      <w:r>
        <w:rPr>
          <w:rFonts w:eastAsiaTheme="minorEastAsia"/>
          <w:sz w:val="24"/>
          <w:szCs w:val="24"/>
        </w:rPr>
        <w:t>5.天津市财政局 天津市工业和信息化局关于贯彻落实《政府采购促进中小企业发展管理办法》的通知（津财采〔2021〕12号）</w:t>
      </w:r>
    </w:p>
    <w:p w14:paraId="4DE50268">
      <w:pPr>
        <w:spacing w:line="340" w:lineRule="exact"/>
        <w:ind w:firstLine="480"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06CE45CB">
      <w:pPr>
        <w:spacing w:line="340" w:lineRule="exact"/>
        <w:ind w:firstLine="480" w:firstLineChars="200"/>
        <w:rPr>
          <w:rFonts w:eastAsiaTheme="minorEastAsia"/>
          <w:sz w:val="24"/>
        </w:rPr>
      </w:pPr>
    </w:p>
    <w:p w14:paraId="79F9CD71">
      <w:pPr>
        <w:adjustRightInd w:val="0"/>
        <w:snapToGrid w:val="0"/>
        <w:spacing w:line="400" w:lineRule="exact"/>
        <w:jc w:val="center"/>
        <w:rPr>
          <w:b/>
          <w:sz w:val="24"/>
          <w:szCs w:val="24"/>
        </w:rPr>
      </w:pPr>
      <w:r>
        <w:rPr>
          <w:b/>
          <w:sz w:val="24"/>
          <w:szCs w:val="24"/>
        </w:rPr>
        <w:t>诚信参与政府采购活动提示函</w:t>
      </w:r>
    </w:p>
    <w:p w14:paraId="51A6F157">
      <w:pPr>
        <w:pStyle w:val="16"/>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1A2860A">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98DB5A6">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E9AE70E">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C401CF0">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03B4275">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BB288AD">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BBD7978">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58CB8BE">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DDA1D6F">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71365A8">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B2D94B4">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D7CC111">
      <w:pPr>
        <w:spacing w:line="340" w:lineRule="exact"/>
        <w:ind w:firstLine="480" w:firstLineChars="200"/>
        <w:rPr>
          <w:rFonts w:eastAsiaTheme="minorEastAsia"/>
          <w:sz w:val="24"/>
        </w:rPr>
      </w:pPr>
    </w:p>
    <w:p w14:paraId="6D6B3437">
      <w:pPr>
        <w:spacing w:line="340" w:lineRule="exact"/>
        <w:ind w:firstLine="480" w:firstLineChars="200"/>
        <w:rPr>
          <w:rFonts w:eastAsiaTheme="minorEastAsia"/>
          <w:sz w:val="24"/>
        </w:rPr>
      </w:pPr>
    </w:p>
    <w:p w14:paraId="1021804D">
      <w:pPr>
        <w:spacing w:line="340" w:lineRule="exact"/>
        <w:ind w:firstLine="643" w:firstLineChars="200"/>
        <w:rPr>
          <w:b/>
          <w:bCs/>
          <w:kern w:val="28"/>
          <w:sz w:val="32"/>
          <w:szCs w:val="32"/>
        </w:rPr>
      </w:pPr>
    </w:p>
    <w:p w14:paraId="69E46DE8">
      <w:pPr>
        <w:widowControl/>
        <w:jc w:val="left"/>
        <w:rPr>
          <w:b/>
          <w:bCs/>
          <w:kern w:val="28"/>
          <w:sz w:val="32"/>
          <w:szCs w:val="32"/>
          <w:lang w:val="zh-CN" w:eastAsia="zh-CN"/>
        </w:rPr>
      </w:pPr>
      <w:r>
        <w:br w:type="page"/>
      </w:r>
    </w:p>
    <w:p w14:paraId="2FB30439">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招标项目要求</w:t>
      </w:r>
      <w:bookmarkEnd w:id="5"/>
    </w:p>
    <w:p w14:paraId="4883DADB">
      <w:pPr>
        <w:tabs>
          <w:tab w:val="left" w:pos="210"/>
        </w:tabs>
        <w:autoSpaceDE w:val="0"/>
        <w:autoSpaceDN w:val="0"/>
        <w:adjustRightInd w:val="0"/>
        <w:spacing w:line="360" w:lineRule="auto"/>
        <w:ind w:firstLine="480" w:firstLineChars="200"/>
        <w:outlineLvl w:val="0"/>
        <w:rPr>
          <w:rFonts w:cs="宋体"/>
          <w:kern w:val="0"/>
          <w:sz w:val="24"/>
          <w:szCs w:val="24"/>
        </w:rPr>
      </w:pPr>
      <w:r>
        <w:rPr>
          <w:rFonts w:hint="eastAsia"/>
          <w:sz w:val="24"/>
        </w:rPr>
        <w:t>加注“★”号条款为实质性条款，不得出现负偏离，发生负偏离即做无效标处理。</w:t>
      </w:r>
    </w:p>
    <w:p w14:paraId="6A4BEFE0">
      <w:pPr>
        <w:spacing w:line="360" w:lineRule="auto"/>
        <w:ind w:firstLine="480" w:firstLineChars="200"/>
        <w:outlineLvl w:val="0"/>
        <w:rPr>
          <w:sz w:val="24"/>
        </w:rPr>
      </w:pPr>
      <w:r>
        <w:rPr>
          <w:rFonts w:hint="eastAsia"/>
          <w:sz w:val="24"/>
        </w:rPr>
        <w:t>一、项目背景</w:t>
      </w:r>
    </w:p>
    <w:p w14:paraId="57E60A5C">
      <w:pPr>
        <w:spacing w:line="360" w:lineRule="auto"/>
        <w:ind w:firstLine="480" w:firstLineChars="200"/>
        <w:outlineLvl w:val="0"/>
        <w:rPr>
          <w:sz w:val="24"/>
        </w:rPr>
      </w:pPr>
      <w:r>
        <w:rPr>
          <w:rFonts w:hint="eastAsia"/>
          <w:sz w:val="24"/>
        </w:rPr>
        <w:t>本项目属于工业。</w:t>
      </w:r>
    </w:p>
    <w:p w14:paraId="3ACEE208">
      <w:pPr>
        <w:spacing w:line="360" w:lineRule="auto"/>
        <w:ind w:firstLine="480" w:firstLineChars="200"/>
        <w:outlineLvl w:val="0"/>
        <w:rPr>
          <w:sz w:val="24"/>
        </w:rPr>
      </w:pPr>
      <w:r>
        <w:rPr>
          <w:rFonts w:hint="eastAsia"/>
          <w:sz w:val="24"/>
        </w:rPr>
        <w:t>二、技术要求</w:t>
      </w:r>
    </w:p>
    <w:p w14:paraId="4DE9064A">
      <w:pPr>
        <w:spacing w:line="360" w:lineRule="auto"/>
        <w:ind w:firstLine="480" w:firstLineChars="200"/>
        <w:outlineLvl w:val="0"/>
        <w:rPr>
          <w:sz w:val="24"/>
        </w:rPr>
      </w:pPr>
      <w:r>
        <w:rPr>
          <w:rFonts w:hint="eastAsia" w:cs="宋体"/>
          <w:kern w:val="0"/>
          <w:sz w:val="24"/>
          <w:szCs w:val="24"/>
        </w:rPr>
        <w:t>★</w:t>
      </w:r>
      <w:r>
        <w:rPr>
          <w:rFonts w:hint="eastAsia"/>
          <w:sz w:val="24"/>
        </w:rPr>
        <w:t>（一）投标人须承诺所投产品和服务符合相关强制性规定。交货时采购人有权要求投标人出具所投产品、服务符合上述规定的证明文件。</w:t>
      </w:r>
    </w:p>
    <w:p w14:paraId="131AFFDD">
      <w:pPr>
        <w:spacing w:line="360" w:lineRule="auto"/>
        <w:ind w:firstLine="480" w:firstLineChars="200"/>
        <w:outlineLvl w:val="0"/>
        <w:rPr>
          <w:sz w:val="24"/>
        </w:rPr>
      </w:pPr>
      <w:r>
        <w:rPr>
          <w:rFonts w:hint="eastAsia"/>
          <w:sz w:val="24"/>
        </w:rPr>
        <w:t>（二）</w:t>
      </w:r>
      <w:r>
        <w:rPr>
          <w:sz w:val="24"/>
        </w:rPr>
        <w:t>采购清单</w:t>
      </w:r>
    </w:p>
    <w:p w14:paraId="20C4217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p>
    <w:p w14:paraId="6938CAC5">
      <w:pPr>
        <w:pStyle w:val="25"/>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00B4480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所投产品须按照《医疗器械注册与备案管理办法》（国家市场监督管理总局令第47号）的规定，提供医疗器械备案证明材料或医疗器械注册证扫描件。</w:t>
      </w:r>
    </w:p>
    <w:p w14:paraId="5B7017B5">
      <w:pPr>
        <w:spacing w:line="360" w:lineRule="auto"/>
        <w:ind w:firstLine="480" w:firstLineChars="200"/>
        <w:outlineLvl w:val="0"/>
        <w:rPr>
          <w:sz w:val="24"/>
        </w:rPr>
      </w:pPr>
      <w:r>
        <w:rPr>
          <w:rFonts w:hint="eastAsia"/>
          <w:sz w:val="24"/>
        </w:rPr>
        <w:t>2. 技术参数</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6"/>
        <w:gridCol w:w="1420"/>
        <w:gridCol w:w="707"/>
        <w:gridCol w:w="850"/>
        <w:gridCol w:w="4535"/>
        <w:gridCol w:w="194"/>
      </w:tblGrid>
      <w:tr w14:paraId="0A9FF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9" w:type="pct"/>
            <w:vAlign w:val="center"/>
          </w:tcPr>
          <w:p w14:paraId="7772C440">
            <w:pPr>
              <w:spacing w:line="360" w:lineRule="auto"/>
              <w:jc w:val="center"/>
              <w:rPr>
                <w:rFonts w:asciiTheme="minorEastAsia" w:hAnsiTheme="minorEastAsia" w:eastAsiaTheme="minorEastAsia"/>
                <w:sz w:val="24"/>
                <w:szCs w:val="24"/>
              </w:rPr>
            </w:pPr>
            <w:r>
              <w:rPr>
                <w:rFonts w:hint="eastAsia" w:cs="宋体" w:asciiTheme="minorEastAsia" w:hAnsiTheme="minorEastAsia" w:eastAsiaTheme="minorEastAsia"/>
                <w:kern w:val="0"/>
                <w:sz w:val="24"/>
                <w:szCs w:val="24"/>
              </w:rPr>
              <w:t>序号</w:t>
            </w:r>
          </w:p>
        </w:tc>
        <w:tc>
          <w:tcPr>
            <w:tcW w:w="833" w:type="pct"/>
            <w:vAlign w:val="center"/>
          </w:tcPr>
          <w:p w14:paraId="2CB27841">
            <w:pPr>
              <w:spacing w:line="360" w:lineRule="auto"/>
              <w:jc w:val="center"/>
              <w:rPr>
                <w:rFonts w:asciiTheme="minorEastAsia" w:hAnsiTheme="minorEastAsia" w:eastAsiaTheme="minorEastAsia"/>
                <w:sz w:val="24"/>
                <w:szCs w:val="24"/>
              </w:rPr>
            </w:pPr>
            <w:r>
              <w:rPr>
                <w:rFonts w:hint="eastAsia" w:cs="宋体" w:asciiTheme="minorEastAsia" w:hAnsiTheme="minorEastAsia" w:eastAsiaTheme="minorEastAsia"/>
                <w:kern w:val="0"/>
                <w:sz w:val="24"/>
                <w:szCs w:val="24"/>
              </w:rPr>
              <w:t>标的名称</w:t>
            </w:r>
          </w:p>
        </w:tc>
        <w:tc>
          <w:tcPr>
            <w:tcW w:w="415" w:type="pct"/>
            <w:vAlign w:val="center"/>
          </w:tcPr>
          <w:p w14:paraId="60D2012E">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单位</w:t>
            </w:r>
          </w:p>
        </w:tc>
        <w:tc>
          <w:tcPr>
            <w:tcW w:w="499" w:type="pct"/>
            <w:vAlign w:val="center"/>
          </w:tcPr>
          <w:p w14:paraId="0855E586">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数量</w:t>
            </w:r>
          </w:p>
        </w:tc>
        <w:tc>
          <w:tcPr>
            <w:tcW w:w="2774" w:type="pct"/>
            <w:gridSpan w:val="2"/>
            <w:vAlign w:val="center"/>
          </w:tcPr>
          <w:p w14:paraId="1F872E94">
            <w:pPr>
              <w:spacing w:line="360" w:lineRule="auto"/>
              <w:jc w:val="center"/>
              <w:rPr>
                <w:rFonts w:asciiTheme="minorEastAsia" w:hAnsiTheme="minorEastAsia" w:eastAsiaTheme="minorEastAsia"/>
                <w:sz w:val="24"/>
                <w:szCs w:val="24"/>
              </w:rPr>
            </w:pPr>
            <w:r>
              <w:rPr>
                <w:rFonts w:hint="eastAsia" w:cs="宋体" w:asciiTheme="minorEastAsia" w:hAnsiTheme="minorEastAsia" w:eastAsiaTheme="minorEastAsia"/>
                <w:kern w:val="0"/>
                <w:sz w:val="24"/>
                <w:szCs w:val="24"/>
              </w:rPr>
              <w:t>需求条款</w:t>
            </w:r>
          </w:p>
        </w:tc>
      </w:tr>
      <w:tr w14:paraId="102D8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9" w:type="pct"/>
            <w:vAlign w:val="center"/>
          </w:tcPr>
          <w:p w14:paraId="3BAC4DF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833" w:type="pct"/>
            <w:vAlign w:val="center"/>
          </w:tcPr>
          <w:p w14:paraId="165D1A4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▲200mL三联CPDA-1+MAP带采样装置式压延膜血袋</w:t>
            </w:r>
          </w:p>
        </w:tc>
        <w:tc>
          <w:tcPr>
            <w:tcW w:w="415" w:type="pct"/>
            <w:vAlign w:val="center"/>
          </w:tcPr>
          <w:p w14:paraId="4A37019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5E8E9A9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47280</w:t>
            </w:r>
          </w:p>
        </w:tc>
        <w:tc>
          <w:tcPr>
            <w:tcW w:w="2774" w:type="pct"/>
            <w:gridSpan w:val="2"/>
            <w:vAlign w:val="center"/>
          </w:tcPr>
          <w:p w14:paraId="4CA48E7F">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w:t>
            </w:r>
          </w:p>
          <w:p w14:paraId="6B39CF3A">
            <w:pPr>
              <w:rPr>
                <w:rFonts w:asciiTheme="minorEastAsia" w:hAnsiTheme="minorEastAsia" w:eastAsiaTheme="minorEastAsia"/>
                <w:sz w:val="24"/>
                <w:szCs w:val="24"/>
              </w:rPr>
            </w:pPr>
            <w:r>
              <w:rPr>
                <w:rFonts w:hint="eastAsia" w:asciiTheme="minorEastAsia" w:hAnsiTheme="minorEastAsia" w:eastAsiaTheme="minorEastAsia"/>
                <w:sz w:val="24"/>
                <w:szCs w:val="24"/>
              </w:rPr>
              <w:t>3个袋体：</w:t>
            </w:r>
          </w:p>
          <w:p w14:paraId="413BC3C6">
            <w:pPr>
              <w:rPr>
                <w:rFonts w:asciiTheme="minorEastAsia" w:hAnsiTheme="minorEastAsia" w:eastAsiaTheme="minorEastAsia"/>
                <w:sz w:val="24"/>
                <w:szCs w:val="24"/>
              </w:rPr>
            </w:pPr>
            <w:r>
              <w:rPr>
                <w:rFonts w:hint="eastAsia" w:asciiTheme="minorEastAsia" w:hAnsiTheme="minorEastAsia" w:eastAsiaTheme="minorEastAsia"/>
                <w:sz w:val="24"/>
                <w:szCs w:val="24"/>
              </w:rPr>
              <w:t>1*200mL主袋（28mL</w:t>
            </w:r>
            <w:r>
              <w:rPr>
                <w:rFonts w:asciiTheme="minorEastAsia" w:hAnsiTheme="minorEastAsia" w:eastAsiaTheme="minorEastAsia"/>
                <w:sz w:val="24"/>
                <w:szCs w:val="24"/>
              </w:rPr>
              <w:t>C</w:t>
            </w:r>
            <w:r>
              <w:rPr>
                <w:rFonts w:hint="eastAsia" w:asciiTheme="minorEastAsia" w:hAnsiTheme="minorEastAsia" w:eastAsiaTheme="minorEastAsia"/>
                <w:sz w:val="24"/>
                <w:szCs w:val="24"/>
              </w:rPr>
              <w:t>P</w:t>
            </w:r>
            <w:r>
              <w:rPr>
                <w:rFonts w:asciiTheme="minorEastAsia" w:hAnsiTheme="minorEastAsia" w:eastAsiaTheme="minorEastAsia"/>
                <w:sz w:val="24"/>
                <w:szCs w:val="24"/>
              </w:rPr>
              <w:t>D</w:t>
            </w:r>
            <w:r>
              <w:rPr>
                <w:rFonts w:hint="eastAsia" w:asciiTheme="minorEastAsia" w:hAnsiTheme="minorEastAsia" w:eastAsiaTheme="minorEastAsia"/>
                <w:sz w:val="24"/>
                <w:szCs w:val="24"/>
              </w:rPr>
              <w:t>A</w:t>
            </w:r>
            <w:r>
              <w:rPr>
                <w:rFonts w:asciiTheme="minorEastAsia" w:hAnsiTheme="minorEastAsia" w:eastAsiaTheme="minorEastAsia"/>
                <w:sz w:val="24"/>
                <w:szCs w:val="24"/>
              </w:rPr>
              <w:t>-</w:t>
            </w:r>
            <w:r>
              <w:rPr>
                <w:rFonts w:hint="eastAsia" w:asciiTheme="minorEastAsia" w:hAnsiTheme="minorEastAsia" w:eastAsiaTheme="minorEastAsia"/>
                <w:sz w:val="24"/>
                <w:szCs w:val="24"/>
              </w:rPr>
              <w:t>1）+1*200mL尾袋（50mLMAP）+1*200mL转移袋（空袋）</w:t>
            </w:r>
          </w:p>
          <w:p w14:paraId="49C56A1E">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7F3F99ED">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35C227AF">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13F56EB8">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7BD8102B">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6201B00E">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48C2186C">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60F73996">
            <w:pPr>
              <w:rPr>
                <w:rFonts w:asciiTheme="minorEastAsia" w:hAnsiTheme="minorEastAsia" w:eastAsiaTheme="minorEastAsia"/>
                <w:sz w:val="24"/>
                <w:szCs w:val="24"/>
              </w:rPr>
            </w:pPr>
            <w:r>
              <w:rPr>
                <w:rFonts w:hint="eastAsia" w:asciiTheme="minorEastAsia" w:hAnsiTheme="minorEastAsia" w:eastAsiaTheme="minorEastAsia"/>
                <w:sz w:val="24"/>
                <w:szCs w:val="24"/>
              </w:rPr>
              <w:t>采血针</w:t>
            </w:r>
          </w:p>
          <w:p w14:paraId="75A40870">
            <w:pPr>
              <w:rPr>
                <w:rFonts w:asciiTheme="minorEastAsia" w:hAnsiTheme="minorEastAsia" w:eastAsiaTheme="minorEastAsia"/>
                <w:sz w:val="24"/>
                <w:szCs w:val="24"/>
              </w:rPr>
            </w:pPr>
            <w:r>
              <w:rPr>
                <w:rFonts w:hint="eastAsia" w:asciiTheme="minorEastAsia" w:hAnsiTheme="minorEastAsia" w:eastAsiaTheme="minorEastAsia"/>
                <w:sz w:val="24"/>
                <w:szCs w:val="24"/>
              </w:rPr>
              <w:t>材料：医用不锈钢</w:t>
            </w:r>
          </w:p>
          <w:p w14:paraId="06B8F180">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7CD9355F">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58ACCBD1">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455761B6">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0CE4DCF4">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069965E9">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452BB4C0">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37F969E3">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4433C1B1">
            <w:pPr>
              <w:rPr>
                <w:rFonts w:asciiTheme="minorEastAsia" w:hAnsiTheme="minorEastAsia" w:eastAsiaTheme="minorEastAsia"/>
                <w:sz w:val="24"/>
                <w:szCs w:val="24"/>
              </w:rPr>
            </w:pPr>
            <w:r>
              <w:rPr>
                <w:rFonts w:hint="eastAsia" w:asciiTheme="minorEastAsia" w:hAnsiTheme="minorEastAsia" w:eastAsiaTheme="minorEastAsia"/>
                <w:sz w:val="24"/>
                <w:szCs w:val="24"/>
              </w:rPr>
              <w:t>标签：热转印标签，无脱落风险</w:t>
            </w:r>
          </w:p>
          <w:p w14:paraId="474C0D17">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29449D01">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294C809D">
            <w:pPr>
              <w:rPr>
                <w:rFonts w:asciiTheme="minorEastAsia" w:hAnsiTheme="minorEastAsia" w:eastAsiaTheme="minorEastAsia"/>
                <w:sz w:val="24"/>
                <w:szCs w:val="24"/>
              </w:rPr>
            </w:pPr>
            <w:r>
              <w:rPr>
                <w:rFonts w:hint="eastAsia" w:asciiTheme="minorEastAsia" w:hAnsiTheme="minorEastAsia" w:eastAsiaTheme="minorEastAsia"/>
                <w:sz w:val="24"/>
                <w:szCs w:val="24"/>
              </w:rPr>
              <w:t>其他性能：</w:t>
            </w:r>
          </w:p>
          <w:p w14:paraId="7DCC7155">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62A208D4">
            <w:pPr>
              <w:rPr>
                <w:rFonts w:asciiTheme="minorEastAsia" w:hAnsiTheme="minorEastAsia" w:eastAsiaTheme="minorEastAsia"/>
                <w:sz w:val="24"/>
                <w:szCs w:val="24"/>
              </w:rPr>
            </w:pPr>
            <w:r>
              <w:rPr>
                <w:rFonts w:hint="eastAsia" w:asciiTheme="minorEastAsia" w:hAnsiTheme="minorEastAsia" w:eastAsiaTheme="minorEastAsia"/>
                <w:sz w:val="24"/>
                <w:szCs w:val="24"/>
              </w:rPr>
              <w:t>抗凝液</w:t>
            </w:r>
          </w:p>
          <w:p w14:paraId="674C9E31">
            <w:pPr>
              <w:rPr>
                <w:rFonts w:asciiTheme="minorEastAsia" w:hAnsiTheme="minorEastAsia" w:eastAsiaTheme="minorEastAsia"/>
                <w:sz w:val="24"/>
                <w:szCs w:val="24"/>
              </w:rPr>
            </w:pPr>
            <w:r>
              <w:rPr>
                <w:rFonts w:hint="eastAsia" w:asciiTheme="minorEastAsia" w:hAnsiTheme="minorEastAsia" w:eastAsiaTheme="minorEastAsia"/>
                <w:sz w:val="24"/>
                <w:szCs w:val="24"/>
              </w:rPr>
              <w:t>CPDA-1 可保存全血35天</w:t>
            </w:r>
          </w:p>
          <w:p w14:paraId="21C7F728">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322C60B4">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1E9099C6">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0F388ADD">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5C497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9" w:type="pct"/>
            <w:vAlign w:val="center"/>
          </w:tcPr>
          <w:p w14:paraId="0ABDF06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p>
        </w:tc>
        <w:tc>
          <w:tcPr>
            <w:tcW w:w="833" w:type="pct"/>
            <w:vAlign w:val="center"/>
          </w:tcPr>
          <w:p w14:paraId="3FCA7F0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▲200ml四联CPDA-1+MAP带采样装置式压延膜血袋</w:t>
            </w:r>
          </w:p>
        </w:tc>
        <w:tc>
          <w:tcPr>
            <w:tcW w:w="415" w:type="pct"/>
            <w:vAlign w:val="center"/>
          </w:tcPr>
          <w:p w14:paraId="195D45B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1A7E156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10000</w:t>
            </w:r>
          </w:p>
        </w:tc>
        <w:tc>
          <w:tcPr>
            <w:tcW w:w="2774" w:type="pct"/>
            <w:gridSpan w:val="2"/>
            <w:vAlign w:val="center"/>
          </w:tcPr>
          <w:p w14:paraId="65D608D0">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w:t>
            </w:r>
          </w:p>
          <w:p w14:paraId="17993F71">
            <w:pPr>
              <w:rPr>
                <w:rFonts w:asciiTheme="minorEastAsia" w:hAnsiTheme="minorEastAsia" w:eastAsiaTheme="minorEastAsia"/>
                <w:sz w:val="24"/>
                <w:szCs w:val="24"/>
              </w:rPr>
            </w:pPr>
            <w:r>
              <w:rPr>
                <w:rFonts w:hint="eastAsia" w:asciiTheme="minorEastAsia" w:hAnsiTheme="minorEastAsia" w:eastAsiaTheme="minorEastAsia"/>
                <w:sz w:val="24"/>
                <w:szCs w:val="24"/>
              </w:rPr>
              <w:t>4个袋体：</w:t>
            </w:r>
          </w:p>
          <w:p w14:paraId="0950C5E5">
            <w:pPr>
              <w:rPr>
                <w:rFonts w:asciiTheme="minorEastAsia" w:hAnsiTheme="minorEastAsia" w:eastAsiaTheme="minorEastAsia"/>
                <w:sz w:val="24"/>
                <w:szCs w:val="24"/>
              </w:rPr>
            </w:pPr>
            <w:r>
              <w:rPr>
                <w:rFonts w:hint="eastAsia" w:asciiTheme="minorEastAsia" w:hAnsiTheme="minorEastAsia" w:eastAsiaTheme="minorEastAsia"/>
                <w:sz w:val="24"/>
                <w:szCs w:val="24"/>
              </w:rPr>
              <w:t>1*200mL主袋（28mLCPDA-1）+1*200mL尾袋（50mLMAP）+2*200mL转移袋（空袋）</w:t>
            </w:r>
          </w:p>
          <w:p w14:paraId="6F75192C">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649E71B8">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2FE28D9C">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727E8CAC">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4CD2910E">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6C7A0B10">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022EA988">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5760269A">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1BEE34CD">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313F5611">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2410EDA7">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685489A7">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04056D40">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13B2DC45">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041BF589">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55AB3BD0">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6C8E8D91">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67D84BBA">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394E3CD4">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053E1869">
            <w:pPr>
              <w:rPr>
                <w:rFonts w:asciiTheme="minorEastAsia" w:hAnsiTheme="minorEastAsia" w:eastAsiaTheme="minorEastAsia"/>
                <w:sz w:val="24"/>
                <w:szCs w:val="24"/>
              </w:rPr>
            </w:pPr>
            <w:r>
              <w:rPr>
                <w:rFonts w:hint="eastAsia" w:asciiTheme="minorEastAsia" w:hAnsiTheme="minorEastAsia" w:eastAsiaTheme="minorEastAsia"/>
                <w:sz w:val="24"/>
                <w:szCs w:val="24"/>
              </w:rPr>
              <w:t>其他性能：</w:t>
            </w:r>
          </w:p>
          <w:p w14:paraId="086816CC">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53972496">
            <w:pPr>
              <w:rPr>
                <w:rFonts w:asciiTheme="minorEastAsia" w:hAnsiTheme="minorEastAsia" w:eastAsiaTheme="minorEastAsia"/>
                <w:sz w:val="24"/>
                <w:szCs w:val="24"/>
              </w:rPr>
            </w:pPr>
            <w:r>
              <w:rPr>
                <w:rFonts w:hint="eastAsia" w:asciiTheme="minorEastAsia" w:hAnsiTheme="minorEastAsia" w:eastAsiaTheme="minorEastAsia"/>
                <w:sz w:val="24"/>
                <w:szCs w:val="24"/>
              </w:rPr>
              <w:t>抗凝液：CPDA-1 可保存全血35天</w:t>
            </w:r>
          </w:p>
          <w:p w14:paraId="44CB9E8D">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786D9310">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26FE58AF">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6AA47CD9">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36E77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9" w:type="pct"/>
            <w:vAlign w:val="center"/>
          </w:tcPr>
          <w:p w14:paraId="256B9598">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w:t>
            </w:r>
          </w:p>
        </w:tc>
        <w:tc>
          <w:tcPr>
            <w:tcW w:w="833" w:type="pct"/>
            <w:vAlign w:val="center"/>
          </w:tcPr>
          <w:p w14:paraId="5D02714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▲300mL三联CPDA-1+MAP带采样装置式压延血袋</w:t>
            </w:r>
          </w:p>
        </w:tc>
        <w:tc>
          <w:tcPr>
            <w:tcW w:w="415" w:type="pct"/>
            <w:vAlign w:val="center"/>
          </w:tcPr>
          <w:p w14:paraId="00C32AC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6994DEB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14875</w:t>
            </w:r>
          </w:p>
        </w:tc>
        <w:tc>
          <w:tcPr>
            <w:tcW w:w="2774" w:type="pct"/>
            <w:gridSpan w:val="2"/>
            <w:vAlign w:val="center"/>
          </w:tcPr>
          <w:p w14:paraId="4F23841F">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袋体组成：3个袋体：</w:t>
            </w:r>
          </w:p>
          <w:p w14:paraId="0172658C">
            <w:pPr>
              <w:rPr>
                <w:rFonts w:asciiTheme="minorEastAsia" w:hAnsiTheme="minorEastAsia" w:eastAsiaTheme="minorEastAsia"/>
                <w:sz w:val="24"/>
                <w:szCs w:val="24"/>
              </w:rPr>
            </w:pPr>
            <w:r>
              <w:rPr>
                <w:rFonts w:hint="eastAsia" w:asciiTheme="minorEastAsia" w:hAnsiTheme="minorEastAsia" w:eastAsiaTheme="minorEastAsia"/>
                <w:sz w:val="24"/>
                <w:szCs w:val="24"/>
              </w:rPr>
              <w:t>1*300mL主袋（42mLCPDA-1）+1*200mL尾袋（75mLMAP）+1*200mL转移袋（空袋）</w:t>
            </w:r>
          </w:p>
          <w:p w14:paraId="2B539ACF">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6D506F35">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381CE8EE">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266FB12B">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680E210C">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3DF75580">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72874D3A">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761C3990">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6BE0504C">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57BF40AA">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7A456C25">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7D5E365B">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32CE017C">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51DB42B7">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141C2A94">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0D4C0AD0">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49BBA854">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22786F4A">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3C709EF4">
            <w:pPr>
              <w:rPr>
                <w:rFonts w:asciiTheme="minorEastAsia" w:hAnsiTheme="minorEastAsia" w:eastAsiaTheme="minorEastAsia"/>
                <w:sz w:val="24"/>
                <w:szCs w:val="24"/>
              </w:rPr>
            </w:pPr>
            <w:r>
              <w:rPr>
                <w:rFonts w:hint="eastAsia" w:asciiTheme="minorEastAsia" w:hAnsiTheme="minorEastAsia" w:eastAsiaTheme="minorEastAsia"/>
                <w:sz w:val="24"/>
                <w:szCs w:val="24"/>
              </w:rPr>
              <w:t>无菌有效期：自灭菌之日起2年</w:t>
            </w:r>
          </w:p>
          <w:p w14:paraId="6FF20CCE">
            <w:pPr>
              <w:rPr>
                <w:rFonts w:asciiTheme="minorEastAsia" w:hAnsiTheme="minorEastAsia" w:eastAsiaTheme="minorEastAsia"/>
                <w:sz w:val="24"/>
                <w:szCs w:val="24"/>
              </w:rPr>
            </w:pPr>
            <w:r>
              <w:rPr>
                <w:rFonts w:hint="eastAsia" w:asciiTheme="minorEastAsia" w:hAnsiTheme="minorEastAsia" w:eastAsiaTheme="minorEastAsia"/>
                <w:sz w:val="24"/>
                <w:szCs w:val="24"/>
              </w:rPr>
              <w:t>其他性能：</w:t>
            </w:r>
          </w:p>
          <w:p w14:paraId="55BA862A">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7B0616F8">
            <w:pPr>
              <w:rPr>
                <w:rFonts w:asciiTheme="minorEastAsia" w:hAnsiTheme="minorEastAsia" w:eastAsiaTheme="minorEastAsia"/>
                <w:sz w:val="24"/>
                <w:szCs w:val="24"/>
              </w:rPr>
            </w:pPr>
            <w:r>
              <w:rPr>
                <w:rFonts w:hint="eastAsia" w:asciiTheme="minorEastAsia" w:hAnsiTheme="minorEastAsia" w:eastAsiaTheme="minorEastAsia"/>
                <w:sz w:val="24"/>
                <w:szCs w:val="24"/>
              </w:rPr>
              <w:t>抗凝液：CPDA-1 可保存全血35天</w:t>
            </w:r>
          </w:p>
          <w:p w14:paraId="469BEAB1">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58206D85">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红细胞保存液：MAP 可保存红细胞35天</w:t>
            </w:r>
          </w:p>
          <w:p w14:paraId="16F37464">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3E3CF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9" w:type="pct"/>
            <w:vAlign w:val="center"/>
          </w:tcPr>
          <w:p w14:paraId="5196973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w:t>
            </w:r>
          </w:p>
        </w:tc>
        <w:tc>
          <w:tcPr>
            <w:tcW w:w="833" w:type="pct"/>
            <w:vAlign w:val="center"/>
          </w:tcPr>
          <w:p w14:paraId="15400F4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▲400mL三联CPDA-1+MAP带采样装置式压延血袋</w:t>
            </w:r>
          </w:p>
        </w:tc>
        <w:tc>
          <w:tcPr>
            <w:tcW w:w="415" w:type="pct"/>
            <w:vAlign w:val="center"/>
          </w:tcPr>
          <w:p w14:paraId="5822625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217296D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20325</w:t>
            </w:r>
          </w:p>
        </w:tc>
        <w:tc>
          <w:tcPr>
            <w:tcW w:w="2774" w:type="pct"/>
            <w:gridSpan w:val="2"/>
            <w:vAlign w:val="center"/>
          </w:tcPr>
          <w:p w14:paraId="0C5C3E54">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袋体组成3个袋体：</w:t>
            </w:r>
          </w:p>
          <w:p w14:paraId="6852E60B">
            <w:pPr>
              <w:rPr>
                <w:rFonts w:asciiTheme="minorEastAsia" w:hAnsiTheme="minorEastAsia" w:eastAsiaTheme="minorEastAsia"/>
                <w:sz w:val="24"/>
                <w:szCs w:val="24"/>
              </w:rPr>
            </w:pPr>
            <w:r>
              <w:rPr>
                <w:rFonts w:hint="eastAsia" w:asciiTheme="minorEastAsia" w:hAnsiTheme="minorEastAsia" w:eastAsiaTheme="minorEastAsia"/>
                <w:sz w:val="24"/>
                <w:szCs w:val="24"/>
              </w:rPr>
              <w:t>1*400mL主袋（56mLCPDA-1）+1*300mL尾袋（100mLMAP）+1*300mL转移袋（空袋）</w:t>
            </w:r>
          </w:p>
          <w:p w14:paraId="47DA621E">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665BA058">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7B702973">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2B25FF5C">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7D5095F3">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6827E237">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5660CD7D">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26BE22A9">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20588488">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7CC9B7B7">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26834FFB">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58637724">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39DB1AFE">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43626349">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4530F447">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0688037F">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155BC1F5">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6D872F58">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3166E1C1">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0F295A53">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0262AFCC">
            <w:pPr>
              <w:rPr>
                <w:rFonts w:asciiTheme="minorEastAsia" w:hAnsiTheme="minorEastAsia" w:eastAsiaTheme="minorEastAsia"/>
                <w:sz w:val="24"/>
                <w:szCs w:val="24"/>
              </w:rPr>
            </w:pPr>
            <w:r>
              <w:rPr>
                <w:rFonts w:hint="eastAsia" w:asciiTheme="minorEastAsia" w:hAnsiTheme="minorEastAsia" w:eastAsiaTheme="minorEastAsia"/>
                <w:sz w:val="24"/>
                <w:szCs w:val="24"/>
              </w:rPr>
              <w:t>抗凝液：CPDA-1 可保存全血35天</w:t>
            </w:r>
          </w:p>
          <w:p w14:paraId="5C0EAC32">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2B5FEFC5">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2976D96A">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32D03293">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1A4FA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9" w:type="pct"/>
            <w:vAlign w:val="center"/>
          </w:tcPr>
          <w:p w14:paraId="6B85AED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w:t>
            </w:r>
          </w:p>
        </w:tc>
        <w:tc>
          <w:tcPr>
            <w:tcW w:w="833" w:type="pct"/>
            <w:vAlign w:val="center"/>
          </w:tcPr>
          <w:p w14:paraId="1BD6863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▲400mL四联CPDA-1+MAP带采样装置式压延血袋</w:t>
            </w:r>
          </w:p>
        </w:tc>
        <w:tc>
          <w:tcPr>
            <w:tcW w:w="415" w:type="pct"/>
            <w:vAlign w:val="center"/>
          </w:tcPr>
          <w:p w14:paraId="6238D1B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0614C17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34000</w:t>
            </w:r>
          </w:p>
        </w:tc>
        <w:tc>
          <w:tcPr>
            <w:tcW w:w="2661" w:type="pct"/>
            <w:vAlign w:val="center"/>
          </w:tcPr>
          <w:p w14:paraId="1B49F4F5">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袋体组成：4个袋体：</w:t>
            </w:r>
          </w:p>
          <w:p w14:paraId="49601CD7">
            <w:pPr>
              <w:rPr>
                <w:rFonts w:asciiTheme="minorEastAsia" w:hAnsiTheme="minorEastAsia" w:eastAsiaTheme="minorEastAsia"/>
                <w:sz w:val="24"/>
                <w:szCs w:val="24"/>
              </w:rPr>
            </w:pPr>
            <w:r>
              <w:rPr>
                <w:rFonts w:hint="eastAsia" w:asciiTheme="minorEastAsia" w:hAnsiTheme="minorEastAsia" w:eastAsiaTheme="minorEastAsia"/>
                <w:sz w:val="24"/>
                <w:szCs w:val="24"/>
              </w:rPr>
              <w:t>1*400mL主袋（56mLCPDA-1）+1*300mL尾袋（100mLMAP）+2*300mL转移袋（空袋）</w:t>
            </w:r>
          </w:p>
          <w:p w14:paraId="3B896DA8">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55FEEEF8">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3EF7C54F">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346DE855">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6AE87DB1">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087E8455">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19D85566">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6B07ED29">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7289E95D">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52DCF5E7">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5B545B08">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7B3791C1">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26590CC9">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0A3D4077">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255902F3">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3A56335B">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1B0E2A30">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27F107E4">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6CC933D0">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2B29427A">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30685722">
            <w:pPr>
              <w:rPr>
                <w:rFonts w:asciiTheme="minorEastAsia" w:hAnsiTheme="minorEastAsia" w:eastAsiaTheme="minorEastAsia"/>
                <w:sz w:val="24"/>
                <w:szCs w:val="24"/>
              </w:rPr>
            </w:pPr>
            <w:r>
              <w:rPr>
                <w:rFonts w:hint="eastAsia" w:asciiTheme="minorEastAsia" w:hAnsiTheme="minorEastAsia" w:eastAsiaTheme="minorEastAsia"/>
                <w:sz w:val="24"/>
                <w:szCs w:val="24"/>
              </w:rPr>
              <w:t>抗凝液：</w:t>
            </w:r>
          </w:p>
          <w:p w14:paraId="00540738">
            <w:pPr>
              <w:rPr>
                <w:rFonts w:asciiTheme="minorEastAsia" w:hAnsiTheme="minorEastAsia" w:eastAsiaTheme="minorEastAsia"/>
                <w:sz w:val="24"/>
                <w:szCs w:val="24"/>
              </w:rPr>
            </w:pPr>
            <w:r>
              <w:rPr>
                <w:rFonts w:hint="eastAsia" w:asciiTheme="minorEastAsia" w:hAnsiTheme="minorEastAsia" w:eastAsiaTheme="minorEastAsia"/>
                <w:sz w:val="24"/>
                <w:szCs w:val="24"/>
              </w:rPr>
              <w:t>CPDA-1 可保存全血35天</w:t>
            </w:r>
          </w:p>
          <w:p w14:paraId="4D3E63FA">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420A0DCE">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022FE935">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12A6E204">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51520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9" w:type="pct"/>
            <w:vAlign w:val="center"/>
          </w:tcPr>
          <w:p w14:paraId="38EDB488">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6</w:t>
            </w:r>
          </w:p>
        </w:tc>
        <w:tc>
          <w:tcPr>
            <w:tcW w:w="833" w:type="pct"/>
            <w:vAlign w:val="center"/>
          </w:tcPr>
          <w:p w14:paraId="0BA1C7E8">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▲400mL五联ACD-B+MAP带采样装置式压延血袋</w:t>
            </w:r>
          </w:p>
        </w:tc>
        <w:tc>
          <w:tcPr>
            <w:tcW w:w="415" w:type="pct"/>
            <w:vAlign w:val="center"/>
          </w:tcPr>
          <w:p w14:paraId="49BF3DD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0FB0F67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13000</w:t>
            </w:r>
          </w:p>
        </w:tc>
        <w:tc>
          <w:tcPr>
            <w:tcW w:w="2661" w:type="pct"/>
            <w:vAlign w:val="center"/>
          </w:tcPr>
          <w:p w14:paraId="4D053740">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袋体组成：5个袋体：</w:t>
            </w:r>
          </w:p>
          <w:p w14:paraId="0B9614A7">
            <w:pPr>
              <w:rPr>
                <w:rFonts w:asciiTheme="minorEastAsia" w:hAnsiTheme="minorEastAsia" w:eastAsiaTheme="minorEastAsia"/>
                <w:sz w:val="24"/>
                <w:szCs w:val="24"/>
              </w:rPr>
            </w:pPr>
            <w:r>
              <w:rPr>
                <w:rFonts w:hint="eastAsia" w:asciiTheme="minorEastAsia" w:hAnsiTheme="minorEastAsia" w:eastAsiaTheme="minorEastAsia"/>
                <w:sz w:val="24"/>
                <w:szCs w:val="24"/>
              </w:rPr>
              <w:t>400ml主袋(100mlACD-B)+100ml转移袋+400mL血小板袋 +300ml转移袋+300mL尾袋(100mlMAP)</w:t>
            </w:r>
          </w:p>
          <w:p w14:paraId="11FF4928">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1935BB95">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21192F2A">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4DED637F">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1AA8D7F5">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691FCB16">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1F3D3FBA">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54EDEF7E">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1212CB33">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720E21A1">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07BD8018">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3FD5C113">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689D175A">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01EF4D51">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60B3F38E">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6496E7BA">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30426266">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2EAAB987">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3CE379DA">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00B20A92">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5105C82B">
            <w:pPr>
              <w:rPr>
                <w:rFonts w:asciiTheme="minorEastAsia" w:hAnsiTheme="minorEastAsia" w:eastAsiaTheme="minorEastAsia"/>
                <w:sz w:val="24"/>
                <w:szCs w:val="24"/>
              </w:rPr>
            </w:pPr>
            <w:r>
              <w:rPr>
                <w:rFonts w:hint="eastAsia" w:asciiTheme="minorEastAsia" w:hAnsiTheme="minorEastAsia" w:eastAsiaTheme="minorEastAsia"/>
                <w:sz w:val="24"/>
                <w:szCs w:val="24"/>
              </w:rPr>
              <w:t>抗凝液：ACD-B可保存全血21天</w:t>
            </w:r>
          </w:p>
          <w:p w14:paraId="40FA65A5">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7771E0A4">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2A977C95">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1509A507">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13C84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9" w:type="pct"/>
            <w:vAlign w:val="center"/>
          </w:tcPr>
          <w:p w14:paraId="1D8A52A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7</w:t>
            </w:r>
          </w:p>
        </w:tc>
        <w:tc>
          <w:tcPr>
            <w:tcW w:w="833" w:type="pct"/>
            <w:vAlign w:val="center"/>
          </w:tcPr>
          <w:p w14:paraId="234D6F3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▲400mL三联CPDA-1+MAP带采样装置式去白压延膜血袋</w:t>
            </w:r>
          </w:p>
        </w:tc>
        <w:tc>
          <w:tcPr>
            <w:tcW w:w="415" w:type="pct"/>
            <w:vAlign w:val="center"/>
          </w:tcPr>
          <w:p w14:paraId="1FC235D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64D7DDA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7000</w:t>
            </w:r>
          </w:p>
        </w:tc>
        <w:tc>
          <w:tcPr>
            <w:tcW w:w="2661" w:type="pct"/>
            <w:vAlign w:val="center"/>
          </w:tcPr>
          <w:p w14:paraId="4C224EE3">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袋体组成：4个袋体：</w:t>
            </w:r>
          </w:p>
          <w:p w14:paraId="615C4867">
            <w:pPr>
              <w:rPr>
                <w:rFonts w:asciiTheme="minorEastAsia" w:hAnsiTheme="minorEastAsia" w:eastAsiaTheme="minorEastAsia"/>
                <w:sz w:val="24"/>
                <w:szCs w:val="24"/>
              </w:rPr>
            </w:pPr>
            <w:r>
              <w:rPr>
                <w:rFonts w:hint="eastAsia" w:asciiTheme="minorEastAsia" w:hAnsiTheme="minorEastAsia" w:eastAsiaTheme="minorEastAsia"/>
                <w:sz w:val="24"/>
                <w:szCs w:val="24"/>
              </w:rPr>
              <w:t>1*400mL主袋（56mLCPDA-1）+1*400mL滤后空袋+1*300mL尾袋（100mLMAP）+1*300mL转移袋（空袋）</w:t>
            </w:r>
          </w:p>
          <w:p w14:paraId="3DDD5F98">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285F3B98">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带安全采样装置：采样装置带一容量约35mL带有刻度的方形留样袋，可通过采样针与各类型真空采血管相连，实现安全采样的目的，避免血液污染。</w:t>
            </w:r>
          </w:p>
          <w:p w14:paraId="5D28B038">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241C9409">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5A816284">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16137CA0">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7A550FAB">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45EEB584">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127B2AB5">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4AC4F219">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017E3EEB">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01B352C8">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05A7F54E">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5AAA3937">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7AC9A736">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0A19A528">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35F522CB">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3B102346">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216ABB41">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0E487E79">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43EEA1F9">
            <w:pPr>
              <w:rPr>
                <w:rFonts w:asciiTheme="minorEastAsia" w:hAnsiTheme="minorEastAsia" w:eastAsiaTheme="minorEastAsia"/>
                <w:sz w:val="24"/>
                <w:szCs w:val="24"/>
              </w:rPr>
            </w:pPr>
            <w:r>
              <w:rPr>
                <w:rFonts w:hint="eastAsia" w:asciiTheme="minorEastAsia" w:hAnsiTheme="minorEastAsia" w:eastAsiaTheme="minorEastAsia"/>
                <w:sz w:val="24"/>
                <w:szCs w:val="24"/>
              </w:rPr>
              <w:t>抗凝液：CPDA-1 可保存全血35天</w:t>
            </w:r>
          </w:p>
          <w:p w14:paraId="2C782E52">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733CD3A7">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563BD020">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24EC8534">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5029BF3B">
            <w:pPr>
              <w:rPr>
                <w:rFonts w:asciiTheme="minorEastAsia" w:hAnsiTheme="minorEastAsia" w:eastAsiaTheme="minorEastAsia"/>
                <w:sz w:val="24"/>
                <w:szCs w:val="24"/>
              </w:rPr>
            </w:pPr>
            <w:r>
              <w:rPr>
                <w:rFonts w:hint="eastAsia" w:asciiTheme="minorEastAsia" w:hAnsiTheme="minorEastAsia" w:eastAsiaTheme="minorEastAsia"/>
                <w:sz w:val="24"/>
                <w:szCs w:val="24"/>
              </w:rPr>
              <w:t>去白细胞滤器：</w:t>
            </w:r>
          </w:p>
          <w:p w14:paraId="60FA566D">
            <w:pPr>
              <w:rPr>
                <w:rFonts w:asciiTheme="minorEastAsia" w:hAnsiTheme="minorEastAsia" w:eastAsiaTheme="minorEastAsia"/>
                <w:sz w:val="24"/>
                <w:szCs w:val="24"/>
              </w:rPr>
            </w:pPr>
            <w:r>
              <w:rPr>
                <w:rFonts w:hint="eastAsia" w:asciiTheme="minorEastAsia" w:hAnsiTheme="minorEastAsia" w:eastAsiaTheme="minorEastAsia"/>
                <w:sz w:val="24"/>
                <w:szCs w:val="24"/>
              </w:rPr>
              <w:t>温血滤器性能：</w:t>
            </w:r>
          </w:p>
          <w:p w14:paraId="0D27B882">
            <w:pPr>
              <w:rPr>
                <w:rFonts w:asciiTheme="minorEastAsia" w:hAnsiTheme="minorEastAsia" w:eastAsiaTheme="minorEastAsia"/>
                <w:sz w:val="24"/>
                <w:szCs w:val="24"/>
              </w:rPr>
            </w:pPr>
            <w:r>
              <w:rPr>
                <w:rFonts w:hint="eastAsia" w:asciiTheme="minorEastAsia" w:hAnsiTheme="minorEastAsia" w:eastAsiaTheme="minorEastAsia"/>
                <w:sz w:val="24"/>
                <w:szCs w:val="24"/>
              </w:rPr>
              <w:t>白细胞残留数不大于2.5*10</w:t>
            </w:r>
            <w:r>
              <w:rPr>
                <w:rFonts w:hint="eastAsia" w:asciiTheme="minorEastAsia" w:hAnsiTheme="minorEastAsia" w:eastAsiaTheme="minorEastAsia"/>
                <w:sz w:val="24"/>
                <w:szCs w:val="24"/>
                <w:vertAlign w:val="superscript"/>
              </w:rPr>
              <w:t>6</w:t>
            </w:r>
            <w:r>
              <w:rPr>
                <w:rFonts w:hint="eastAsia" w:asciiTheme="minorEastAsia" w:hAnsiTheme="minorEastAsia" w:eastAsiaTheme="minorEastAsia"/>
                <w:sz w:val="24"/>
                <w:szCs w:val="24"/>
              </w:rPr>
              <w:t>/单位；</w:t>
            </w:r>
          </w:p>
          <w:p w14:paraId="753A2098">
            <w:pPr>
              <w:rPr>
                <w:rFonts w:asciiTheme="minorEastAsia" w:hAnsiTheme="minorEastAsia" w:eastAsiaTheme="minorEastAsia"/>
                <w:sz w:val="24"/>
                <w:szCs w:val="24"/>
              </w:rPr>
            </w:pPr>
            <w:r>
              <w:rPr>
                <w:rFonts w:hint="eastAsia" w:asciiTheme="minorEastAsia" w:hAnsiTheme="minorEastAsia" w:eastAsiaTheme="minorEastAsia"/>
                <w:sz w:val="24"/>
                <w:szCs w:val="24"/>
              </w:rPr>
              <w:t>游离血红蛋白变化率不大于5%或小于300mg/L；</w:t>
            </w:r>
          </w:p>
          <w:p w14:paraId="450FE592">
            <w:pPr>
              <w:rPr>
                <w:rFonts w:asciiTheme="minorEastAsia" w:hAnsiTheme="minorEastAsia" w:eastAsiaTheme="minorEastAsia"/>
                <w:sz w:val="24"/>
                <w:szCs w:val="24"/>
              </w:rPr>
            </w:pPr>
            <w:r>
              <w:rPr>
                <w:rFonts w:hint="eastAsia" w:asciiTheme="minorEastAsia" w:hAnsiTheme="minorEastAsia" w:eastAsiaTheme="minorEastAsia"/>
                <w:sz w:val="24"/>
                <w:szCs w:val="24"/>
              </w:rPr>
              <w:t>红细胞回收率不小于85%。</w:t>
            </w:r>
          </w:p>
          <w:p w14:paraId="34F6F463">
            <w:pPr>
              <w:rPr>
                <w:rFonts w:asciiTheme="minorEastAsia" w:hAnsiTheme="minorEastAsia" w:eastAsiaTheme="minorEastAsia"/>
                <w:sz w:val="24"/>
                <w:szCs w:val="24"/>
              </w:rPr>
            </w:pPr>
            <w:r>
              <w:rPr>
                <w:rFonts w:hint="eastAsia" w:asciiTheme="minorEastAsia" w:hAnsiTheme="minorEastAsia" w:eastAsiaTheme="minorEastAsia"/>
                <w:sz w:val="24"/>
                <w:szCs w:val="24"/>
              </w:rPr>
              <w:t>滤除条件：</w:t>
            </w:r>
          </w:p>
          <w:p w14:paraId="7237BF1F">
            <w:pPr>
              <w:rPr>
                <w:rFonts w:asciiTheme="minorEastAsia" w:hAnsiTheme="minorEastAsia" w:eastAsiaTheme="minorEastAsia"/>
                <w:sz w:val="24"/>
                <w:szCs w:val="24"/>
              </w:rPr>
            </w:pPr>
            <w:r>
              <w:rPr>
                <w:rFonts w:hint="eastAsia" w:asciiTheme="minorEastAsia" w:hAnsiTheme="minorEastAsia" w:eastAsiaTheme="minorEastAsia"/>
                <w:sz w:val="24"/>
                <w:szCs w:val="24"/>
              </w:rPr>
              <w:t>血温降至20℃左右为合适滤除条件；2单位全血过滤时间约为5-10min</w:t>
            </w:r>
          </w:p>
        </w:tc>
      </w:tr>
      <w:tr w14:paraId="2C0C5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9" w:type="pct"/>
            <w:vAlign w:val="center"/>
          </w:tcPr>
          <w:p w14:paraId="48076F7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8</w:t>
            </w:r>
          </w:p>
        </w:tc>
        <w:tc>
          <w:tcPr>
            <w:tcW w:w="833" w:type="pct"/>
            <w:vAlign w:val="center"/>
          </w:tcPr>
          <w:p w14:paraId="71BA302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血液保存液（I）</w:t>
            </w:r>
          </w:p>
        </w:tc>
        <w:tc>
          <w:tcPr>
            <w:tcW w:w="415" w:type="pct"/>
            <w:vAlign w:val="center"/>
          </w:tcPr>
          <w:p w14:paraId="6BB5643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27A88AC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56000</w:t>
            </w:r>
          </w:p>
        </w:tc>
        <w:tc>
          <w:tcPr>
            <w:tcW w:w="2661" w:type="pct"/>
            <w:vAlign w:val="center"/>
          </w:tcPr>
          <w:p w14:paraId="631F0B16">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w:t>
            </w:r>
          </w:p>
          <w:p w14:paraId="449C1E02">
            <w:pPr>
              <w:rPr>
                <w:rFonts w:asciiTheme="minorEastAsia" w:hAnsiTheme="minorEastAsia" w:eastAsiaTheme="minorEastAsia"/>
                <w:sz w:val="24"/>
                <w:szCs w:val="24"/>
              </w:rPr>
            </w:pPr>
            <w:r>
              <w:rPr>
                <w:rFonts w:hint="eastAsia" w:asciiTheme="minorEastAsia" w:hAnsiTheme="minorEastAsia" w:eastAsiaTheme="minorEastAsia"/>
                <w:sz w:val="24"/>
                <w:szCs w:val="24"/>
              </w:rPr>
              <w:t>单袋，内装血液保存液（I）600mL。</w:t>
            </w:r>
          </w:p>
          <w:p w14:paraId="369EEE1C">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51B60964">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袋体成型方式：吹塑成型</w:t>
            </w:r>
          </w:p>
          <w:p w14:paraId="0325D2FA">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408B7274">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血袋膜厚度：单层0.40~0.45mm</w:t>
            </w:r>
          </w:p>
          <w:p w14:paraId="0768A430">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30046C77">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6C7D4A83">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516EF718">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0A2DD177">
            <w:pPr>
              <w:rPr>
                <w:rFonts w:asciiTheme="minorEastAsia" w:hAnsiTheme="minorEastAsia" w:eastAsiaTheme="minorEastAsia"/>
                <w:sz w:val="24"/>
                <w:szCs w:val="24"/>
              </w:rPr>
            </w:pPr>
            <w:r>
              <w:rPr>
                <w:rFonts w:hint="eastAsia" w:asciiTheme="minorEastAsia" w:hAnsiTheme="minorEastAsia" w:eastAsiaTheme="minorEastAsia"/>
                <w:sz w:val="24"/>
                <w:szCs w:val="24"/>
              </w:rPr>
              <w:t>管径：3.2mm*4.6mm，壁厚0.65-0.70mm</w:t>
            </w:r>
          </w:p>
          <w:p w14:paraId="711DA652">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36F558AB">
            <w:pPr>
              <w:rPr>
                <w:rFonts w:asciiTheme="minorEastAsia" w:hAnsiTheme="minorEastAsia" w:eastAsiaTheme="minorEastAsia"/>
                <w:sz w:val="24"/>
                <w:szCs w:val="24"/>
              </w:rPr>
            </w:pPr>
            <w:r>
              <w:rPr>
                <w:rFonts w:hint="eastAsia" w:asciiTheme="minorEastAsia" w:hAnsiTheme="minorEastAsia" w:eastAsiaTheme="minorEastAsia"/>
                <w:sz w:val="24"/>
                <w:szCs w:val="24"/>
              </w:rPr>
              <w:t>输血插口内径应能满足各类机采耗材抗凝剂穿刺针的使用。</w:t>
            </w:r>
          </w:p>
          <w:p w14:paraId="1346DB3A">
            <w:pPr>
              <w:rPr>
                <w:rFonts w:asciiTheme="minorEastAsia" w:hAnsiTheme="minorEastAsia" w:eastAsiaTheme="minorEastAsia"/>
                <w:sz w:val="24"/>
                <w:szCs w:val="24"/>
              </w:rPr>
            </w:pPr>
            <w:r>
              <w:rPr>
                <w:rFonts w:hint="eastAsia" w:asciiTheme="minorEastAsia" w:hAnsiTheme="minorEastAsia" w:eastAsiaTheme="minorEastAsia"/>
                <w:sz w:val="24"/>
                <w:szCs w:val="24"/>
              </w:rPr>
              <w:t>白色烫印标签（直接烫印在血袋表面）</w:t>
            </w:r>
          </w:p>
          <w:p w14:paraId="2B7CC40E">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2C38E619">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55B04E64">
            <w:pPr>
              <w:rPr>
                <w:rFonts w:asciiTheme="minorEastAsia" w:hAnsiTheme="minorEastAsia" w:eastAsiaTheme="minorEastAsia"/>
                <w:sz w:val="24"/>
                <w:szCs w:val="24"/>
              </w:rPr>
            </w:pPr>
            <w:r>
              <w:rPr>
                <w:rFonts w:hint="eastAsia" w:asciiTheme="minorEastAsia" w:hAnsiTheme="minorEastAsia" w:eastAsiaTheme="minorEastAsia"/>
                <w:sz w:val="24"/>
                <w:szCs w:val="24"/>
              </w:rPr>
              <w:t>储存条件：</w:t>
            </w:r>
          </w:p>
          <w:p w14:paraId="4C50C355">
            <w:pPr>
              <w:rPr>
                <w:rFonts w:asciiTheme="minorEastAsia" w:hAnsiTheme="minorEastAsia" w:eastAsiaTheme="minorEastAsia"/>
                <w:sz w:val="24"/>
                <w:szCs w:val="24"/>
              </w:rPr>
            </w:pPr>
            <w:r>
              <w:rPr>
                <w:rFonts w:hint="eastAsia" w:asciiTheme="minorEastAsia" w:hAnsiTheme="minorEastAsia" w:eastAsiaTheme="minorEastAsia"/>
                <w:sz w:val="24"/>
                <w:szCs w:val="24"/>
              </w:rPr>
              <w:t>避光，阴凉处保存</w:t>
            </w:r>
          </w:p>
          <w:p w14:paraId="60EF147E">
            <w:pPr>
              <w:rPr>
                <w:rFonts w:asciiTheme="minorEastAsia" w:hAnsiTheme="minorEastAsia" w:eastAsiaTheme="minorEastAsia"/>
                <w:sz w:val="24"/>
                <w:szCs w:val="24"/>
              </w:rPr>
            </w:pPr>
            <w:r>
              <w:rPr>
                <w:rFonts w:hint="eastAsia" w:asciiTheme="minorEastAsia" w:hAnsiTheme="minorEastAsia" w:eastAsiaTheme="minorEastAsia"/>
                <w:sz w:val="24"/>
                <w:szCs w:val="24"/>
              </w:rPr>
              <w:t>注：按照中国药典规定，阴凉处系指不超过20℃</w:t>
            </w:r>
          </w:p>
        </w:tc>
      </w:tr>
      <w:tr w14:paraId="618CF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9" w:type="pct"/>
            <w:vAlign w:val="center"/>
          </w:tcPr>
          <w:p w14:paraId="28378C0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9</w:t>
            </w:r>
          </w:p>
        </w:tc>
        <w:tc>
          <w:tcPr>
            <w:tcW w:w="833" w:type="pct"/>
            <w:vAlign w:val="center"/>
          </w:tcPr>
          <w:p w14:paraId="6776CBB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500mL氯化钠注射液</w:t>
            </w:r>
          </w:p>
        </w:tc>
        <w:tc>
          <w:tcPr>
            <w:tcW w:w="415" w:type="pct"/>
            <w:vAlign w:val="center"/>
          </w:tcPr>
          <w:p w14:paraId="12492C6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34C5195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19000</w:t>
            </w:r>
          </w:p>
        </w:tc>
        <w:tc>
          <w:tcPr>
            <w:tcW w:w="2661" w:type="pct"/>
            <w:vAlign w:val="center"/>
          </w:tcPr>
          <w:p w14:paraId="0E2F1B55">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w:t>
            </w:r>
          </w:p>
          <w:p w14:paraId="307F7DAE">
            <w:pPr>
              <w:rPr>
                <w:rFonts w:asciiTheme="minorEastAsia" w:hAnsiTheme="minorEastAsia" w:eastAsiaTheme="minorEastAsia"/>
                <w:sz w:val="24"/>
                <w:szCs w:val="24"/>
              </w:rPr>
            </w:pPr>
            <w:r>
              <w:rPr>
                <w:rFonts w:hint="eastAsia" w:asciiTheme="minorEastAsia" w:hAnsiTheme="minorEastAsia" w:eastAsiaTheme="minorEastAsia"/>
                <w:sz w:val="24"/>
                <w:szCs w:val="24"/>
              </w:rPr>
              <w:t>1*500mL袋体（内装500ml氯化钠注射液）</w:t>
            </w:r>
          </w:p>
          <w:p w14:paraId="09579390">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751F3ACA">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袋体成型方式：吹塑成型</w:t>
            </w:r>
          </w:p>
          <w:p w14:paraId="21DF4FE7">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23AF199B">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血袋膜厚度：单层约0.45mm</w:t>
            </w:r>
          </w:p>
          <w:p w14:paraId="3AAA2F7E">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1AB4863E">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45658205">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3407D95F">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37A80B6B">
            <w:pPr>
              <w:rPr>
                <w:rFonts w:asciiTheme="minorEastAsia" w:hAnsiTheme="minorEastAsia" w:eastAsiaTheme="minorEastAsia"/>
                <w:sz w:val="24"/>
                <w:szCs w:val="24"/>
              </w:rPr>
            </w:pPr>
            <w:r>
              <w:rPr>
                <w:rFonts w:hint="eastAsia" w:asciiTheme="minorEastAsia" w:hAnsiTheme="minorEastAsia" w:eastAsiaTheme="minorEastAsia"/>
                <w:sz w:val="24"/>
                <w:szCs w:val="24"/>
              </w:rPr>
              <w:t>管径：3.2mm*4.6mm，壁厚0.65-0.70mm，长度15cm</w:t>
            </w:r>
          </w:p>
          <w:p w14:paraId="5B4726D1">
            <w:pPr>
              <w:rPr>
                <w:rFonts w:asciiTheme="minorEastAsia" w:hAnsiTheme="minorEastAsia" w:eastAsiaTheme="minorEastAsia"/>
                <w:sz w:val="24"/>
                <w:szCs w:val="24"/>
              </w:rPr>
            </w:pPr>
            <w:r>
              <w:rPr>
                <w:rFonts w:hint="eastAsia" w:asciiTheme="minorEastAsia" w:hAnsiTheme="minorEastAsia" w:eastAsiaTheme="minorEastAsia"/>
                <w:sz w:val="24"/>
                <w:szCs w:val="24"/>
              </w:rPr>
              <w:t>烫印标签（直接烫印在血袋表面）</w:t>
            </w:r>
          </w:p>
          <w:p w14:paraId="032E7EF2">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18795A0A">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47C15717">
            <w:pPr>
              <w:rPr>
                <w:rFonts w:asciiTheme="minorEastAsia" w:hAnsiTheme="minorEastAsia" w:eastAsiaTheme="minorEastAsia"/>
                <w:sz w:val="24"/>
                <w:szCs w:val="24"/>
              </w:rPr>
            </w:pPr>
            <w:r>
              <w:rPr>
                <w:rFonts w:hint="eastAsia" w:asciiTheme="minorEastAsia" w:hAnsiTheme="minorEastAsia" w:eastAsiaTheme="minorEastAsia"/>
                <w:sz w:val="24"/>
                <w:szCs w:val="24"/>
              </w:rPr>
              <w:t>储存条件：密闭保存</w:t>
            </w:r>
          </w:p>
        </w:tc>
      </w:tr>
      <w:tr w14:paraId="78BEA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9" w:type="pct"/>
            <w:vAlign w:val="center"/>
          </w:tcPr>
          <w:p w14:paraId="79A2CB8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10</w:t>
            </w:r>
          </w:p>
        </w:tc>
        <w:tc>
          <w:tcPr>
            <w:tcW w:w="833" w:type="pct"/>
            <w:vAlign w:val="center"/>
          </w:tcPr>
          <w:p w14:paraId="707B824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400mL四联盐水袋</w:t>
            </w:r>
          </w:p>
        </w:tc>
        <w:tc>
          <w:tcPr>
            <w:tcW w:w="415" w:type="pct"/>
            <w:vAlign w:val="center"/>
          </w:tcPr>
          <w:p w14:paraId="57B7292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543F4A8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5000</w:t>
            </w:r>
          </w:p>
        </w:tc>
        <w:tc>
          <w:tcPr>
            <w:tcW w:w="2661" w:type="pct"/>
            <w:vAlign w:val="center"/>
          </w:tcPr>
          <w:p w14:paraId="04BD779C">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w:t>
            </w:r>
          </w:p>
          <w:p w14:paraId="26CDDD3D">
            <w:pPr>
              <w:rPr>
                <w:rFonts w:asciiTheme="minorEastAsia" w:hAnsiTheme="minorEastAsia" w:eastAsiaTheme="minorEastAsia"/>
                <w:sz w:val="24"/>
                <w:szCs w:val="24"/>
              </w:rPr>
            </w:pPr>
            <w:r>
              <w:rPr>
                <w:rFonts w:hint="eastAsia" w:asciiTheme="minorEastAsia" w:hAnsiTheme="minorEastAsia" w:eastAsiaTheme="minorEastAsia"/>
                <w:sz w:val="24"/>
                <w:szCs w:val="24"/>
              </w:rPr>
              <w:t>4个袋子，3*250mL氯化钠注射液、1个空袋。</w:t>
            </w:r>
          </w:p>
          <w:p w14:paraId="7CD9DD18">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302412F2">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147CF8FB">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血袋膜厚度：单层约0.45mm</w:t>
            </w:r>
          </w:p>
          <w:p w14:paraId="5E4B303D">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59479707">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356F2BF7">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0E7D2D33">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2E1538BE">
            <w:pPr>
              <w:rPr>
                <w:rFonts w:asciiTheme="minorEastAsia" w:hAnsiTheme="minorEastAsia" w:eastAsiaTheme="minorEastAsia"/>
                <w:sz w:val="24"/>
                <w:szCs w:val="24"/>
              </w:rPr>
            </w:pPr>
            <w:r>
              <w:rPr>
                <w:rFonts w:hint="eastAsia" w:asciiTheme="minorEastAsia" w:hAnsiTheme="minorEastAsia" w:eastAsiaTheme="minorEastAsia"/>
                <w:sz w:val="24"/>
                <w:szCs w:val="24"/>
              </w:rPr>
              <w:t>管径：3.2mm*4.6mm，壁厚0.65-0.70mm</w:t>
            </w:r>
          </w:p>
          <w:p w14:paraId="43C83EB5">
            <w:pPr>
              <w:rPr>
                <w:rFonts w:asciiTheme="minorEastAsia" w:hAnsiTheme="minorEastAsia" w:eastAsiaTheme="minorEastAsia"/>
                <w:sz w:val="24"/>
                <w:szCs w:val="24"/>
              </w:rPr>
            </w:pPr>
            <w:r>
              <w:rPr>
                <w:rFonts w:hint="eastAsia" w:asciiTheme="minorEastAsia" w:hAnsiTheme="minorEastAsia" w:eastAsiaTheme="minorEastAsia"/>
                <w:sz w:val="24"/>
                <w:szCs w:val="24"/>
              </w:rPr>
              <w:t>转移管路配有止液夹，方便洗涤使用。</w:t>
            </w:r>
          </w:p>
          <w:p w14:paraId="5ED49842">
            <w:pPr>
              <w:rPr>
                <w:rFonts w:asciiTheme="minorEastAsia" w:hAnsiTheme="minorEastAsia" w:eastAsiaTheme="minorEastAsia"/>
                <w:sz w:val="24"/>
                <w:szCs w:val="24"/>
              </w:rPr>
            </w:pPr>
            <w:r>
              <w:rPr>
                <w:rFonts w:hint="eastAsia" w:asciiTheme="minorEastAsia" w:hAnsiTheme="minorEastAsia" w:eastAsiaTheme="minorEastAsia"/>
                <w:sz w:val="24"/>
                <w:szCs w:val="24"/>
              </w:rPr>
              <w:t>烫印标签（直接转印在血袋表面）</w:t>
            </w:r>
          </w:p>
          <w:p w14:paraId="7BA968DB">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4AD0E11A">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2F378AFB">
            <w:pPr>
              <w:rPr>
                <w:rFonts w:asciiTheme="minorEastAsia" w:hAnsiTheme="minorEastAsia" w:eastAsiaTheme="minorEastAsia"/>
                <w:sz w:val="24"/>
                <w:szCs w:val="24"/>
              </w:rPr>
            </w:pPr>
            <w:r>
              <w:rPr>
                <w:rFonts w:hint="eastAsia" w:asciiTheme="minorEastAsia" w:hAnsiTheme="minorEastAsia" w:eastAsiaTheme="minorEastAsia"/>
                <w:sz w:val="24"/>
                <w:szCs w:val="24"/>
              </w:rPr>
              <w:t>储存条件：密闭保存</w:t>
            </w:r>
          </w:p>
        </w:tc>
      </w:tr>
      <w:tr w14:paraId="1EEE8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9" w:type="pct"/>
            <w:vAlign w:val="center"/>
          </w:tcPr>
          <w:p w14:paraId="58D5B160">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11</w:t>
            </w:r>
          </w:p>
        </w:tc>
        <w:tc>
          <w:tcPr>
            <w:tcW w:w="833" w:type="pct"/>
            <w:vAlign w:val="center"/>
          </w:tcPr>
          <w:p w14:paraId="3DD714A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50mL四联空袋</w:t>
            </w:r>
          </w:p>
        </w:tc>
        <w:tc>
          <w:tcPr>
            <w:tcW w:w="415" w:type="pct"/>
            <w:vAlign w:val="center"/>
          </w:tcPr>
          <w:p w14:paraId="67E6B3C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3B21C8A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100</w:t>
            </w:r>
          </w:p>
        </w:tc>
        <w:tc>
          <w:tcPr>
            <w:tcW w:w="2661" w:type="pct"/>
            <w:vAlign w:val="center"/>
          </w:tcPr>
          <w:p w14:paraId="2BDBD251">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袋体组成：4*50mL空袋</w:t>
            </w:r>
          </w:p>
          <w:p w14:paraId="7FC81EDC">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42D9038C">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袋体成型方式：吹塑筒袋</w:t>
            </w:r>
          </w:p>
          <w:p w14:paraId="03B6FA77">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148D5955">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血袋膜厚度：单层约0.45mm</w:t>
            </w:r>
          </w:p>
          <w:p w14:paraId="6936EBFD">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7E1B315B">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采血针：无</w:t>
            </w:r>
          </w:p>
          <w:p w14:paraId="69AA835B">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521BF28C">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73ED68A9">
            <w:pPr>
              <w:rPr>
                <w:rFonts w:asciiTheme="minorEastAsia" w:hAnsiTheme="minorEastAsia" w:eastAsiaTheme="minorEastAsia"/>
                <w:sz w:val="24"/>
                <w:szCs w:val="24"/>
              </w:rPr>
            </w:pPr>
            <w:r>
              <w:rPr>
                <w:rFonts w:hint="eastAsia" w:asciiTheme="minorEastAsia" w:hAnsiTheme="minorEastAsia" w:eastAsiaTheme="minorEastAsia"/>
                <w:sz w:val="24"/>
                <w:szCs w:val="24"/>
              </w:rPr>
              <w:t>管长：＞20cm，终端热合封口或二通盖帽，导管可根据需求选择是否套乳胶管</w:t>
            </w:r>
          </w:p>
          <w:p w14:paraId="7D6BB624">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649B3A21">
            <w:pPr>
              <w:rPr>
                <w:rFonts w:asciiTheme="minorEastAsia" w:hAnsiTheme="minorEastAsia" w:eastAsiaTheme="minorEastAsia"/>
                <w:sz w:val="24"/>
                <w:szCs w:val="24"/>
              </w:rPr>
            </w:pPr>
            <w:r>
              <w:rPr>
                <w:rFonts w:hint="eastAsia" w:asciiTheme="minorEastAsia" w:hAnsiTheme="minorEastAsia" w:eastAsiaTheme="minorEastAsia"/>
                <w:sz w:val="24"/>
                <w:szCs w:val="24"/>
              </w:rPr>
              <w:t>PP进口材料标签，不会被水浸泡破损，不易腐坏</w:t>
            </w:r>
          </w:p>
          <w:p w14:paraId="0AF0F001">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灭菌方式：环氧乙烷灭菌（EO）</w:t>
            </w:r>
          </w:p>
          <w:p w14:paraId="35F41F28">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2643BBAC">
            <w:pPr>
              <w:rPr>
                <w:rFonts w:asciiTheme="minorEastAsia" w:hAnsiTheme="minorEastAsia" w:eastAsiaTheme="minorEastAsia"/>
                <w:sz w:val="24"/>
                <w:szCs w:val="24"/>
              </w:rPr>
            </w:pPr>
            <w:r>
              <w:rPr>
                <w:rFonts w:hint="eastAsia" w:asciiTheme="minorEastAsia" w:hAnsiTheme="minorEastAsia" w:eastAsiaTheme="minorEastAsia"/>
                <w:sz w:val="24"/>
                <w:szCs w:val="24"/>
              </w:rPr>
              <w:t>其他性能：</w:t>
            </w:r>
          </w:p>
          <w:p w14:paraId="21A4477D">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0FBDFDF3">
            <w:pPr>
              <w:rPr>
                <w:rFonts w:asciiTheme="minorEastAsia" w:hAnsiTheme="minorEastAsia" w:eastAsiaTheme="minorEastAsia"/>
                <w:sz w:val="24"/>
                <w:szCs w:val="24"/>
              </w:rPr>
            </w:pPr>
            <w:r>
              <w:rPr>
                <w:rFonts w:hint="eastAsia" w:asciiTheme="minorEastAsia" w:hAnsiTheme="minorEastAsia" w:eastAsiaTheme="minorEastAsia"/>
                <w:sz w:val="24"/>
                <w:szCs w:val="24"/>
              </w:rPr>
              <w:t>储存条件：应储存在相对湿度不大于80%，无腐蚀性气体，阴凉干燥、通风良好、清洁、远离含氯类消毒物品的环境中。</w:t>
            </w:r>
          </w:p>
        </w:tc>
      </w:tr>
      <w:tr w14:paraId="343BC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9" w:type="pct"/>
            <w:vAlign w:val="center"/>
          </w:tcPr>
          <w:p w14:paraId="51B8C40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12</w:t>
            </w:r>
          </w:p>
        </w:tc>
        <w:tc>
          <w:tcPr>
            <w:tcW w:w="833" w:type="pct"/>
            <w:vAlign w:val="center"/>
          </w:tcPr>
          <w:p w14:paraId="7AC06DA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500mL单联压延膜空袋</w:t>
            </w:r>
          </w:p>
        </w:tc>
        <w:tc>
          <w:tcPr>
            <w:tcW w:w="415" w:type="pct"/>
            <w:vAlign w:val="center"/>
          </w:tcPr>
          <w:p w14:paraId="0D79A0D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680D291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250</w:t>
            </w:r>
          </w:p>
        </w:tc>
        <w:tc>
          <w:tcPr>
            <w:tcW w:w="2661" w:type="pct"/>
            <w:vAlign w:val="center"/>
          </w:tcPr>
          <w:p w14:paraId="7DF74ED4">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袋体组成：1*500mL空袋</w:t>
            </w:r>
          </w:p>
          <w:p w14:paraId="49E79759">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4BE1902C">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7BC90045">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55BC3222">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血袋膜厚度：单层约0.39~0.42mm</w:t>
            </w:r>
          </w:p>
          <w:p w14:paraId="6923F635">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521B50D6">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采血针：无</w:t>
            </w:r>
          </w:p>
          <w:p w14:paraId="11972A34">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74029065">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4DD3BFAE">
            <w:pPr>
              <w:rPr>
                <w:rFonts w:asciiTheme="minorEastAsia" w:hAnsiTheme="minorEastAsia" w:eastAsiaTheme="minorEastAsia"/>
                <w:sz w:val="24"/>
                <w:szCs w:val="24"/>
              </w:rPr>
            </w:pPr>
            <w:r>
              <w:rPr>
                <w:rFonts w:hint="eastAsia" w:asciiTheme="minorEastAsia" w:hAnsiTheme="minorEastAsia" w:eastAsiaTheme="minorEastAsia"/>
                <w:sz w:val="24"/>
                <w:szCs w:val="24"/>
              </w:rPr>
              <w:t>管长：≥20cm，终端热合封口或二通盖帽，导管可根据需求选择是否套乳胶管</w:t>
            </w:r>
          </w:p>
          <w:p w14:paraId="53ADACAB">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2E1B8D21">
            <w:pPr>
              <w:rPr>
                <w:rFonts w:asciiTheme="minorEastAsia" w:hAnsiTheme="minorEastAsia" w:eastAsiaTheme="minorEastAsia"/>
                <w:sz w:val="24"/>
                <w:szCs w:val="24"/>
              </w:rPr>
            </w:pPr>
            <w:r>
              <w:rPr>
                <w:rFonts w:hint="eastAsia" w:asciiTheme="minorEastAsia" w:hAnsiTheme="minorEastAsia" w:eastAsiaTheme="minorEastAsia"/>
                <w:sz w:val="24"/>
                <w:szCs w:val="24"/>
              </w:rPr>
              <w:t>PP进口材料标签，不会被水浸泡破损，不易腐坏</w:t>
            </w:r>
          </w:p>
          <w:p w14:paraId="3C4DEA0E">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灭菌方式：环氧乙烷灭菌（EO）</w:t>
            </w:r>
          </w:p>
          <w:p w14:paraId="0CA4A730">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64FC402F">
            <w:pPr>
              <w:rPr>
                <w:rFonts w:asciiTheme="minorEastAsia" w:hAnsiTheme="minorEastAsia" w:eastAsiaTheme="minorEastAsia"/>
                <w:sz w:val="24"/>
                <w:szCs w:val="24"/>
              </w:rPr>
            </w:pPr>
            <w:r>
              <w:rPr>
                <w:rFonts w:hint="eastAsia" w:asciiTheme="minorEastAsia" w:hAnsiTheme="minorEastAsia" w:eastAsiaTheme="minorEastAsia"/>
                <w:sz w:val="24"/>
                <w:szCs w:val="24"/>
              </w:rPr>
              <w:t>其他性能：</w:t>
            </w:r>
          </w:p>
          <w:p w14:paraId="49D86E5D">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tc>
      </w:tr>
      <w:tr w14:paraId="0D831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9" w:type="pct"/>
            <w:vAlign w:val="center"/>
          </w:tcPr>
          <w:p w14:paraId="6CA32FB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13</w:t>
            </w:r>
          </w:p>
        </w:tc>
        <w:tc>
          <w:tcPr>
            <w:tcW w:w="833" w:type="pct"/>
            <w:vAlign w:val="center"/>
          </w:tcPr>
          <w:p w14:paraId="4E0F367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80mL浓氯化钠溶液</w:t>
            </w:r>
          </w:p>
        </w:tc>
        <w:tc>
          <w:tcPr>
            <w:tcW w:w="415" w:type="pct"/>
            <w:vAlign w:val="center"/>
          </w:tcPr>
          <w:p w14:paraId="15DCE46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372D248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250</w:t>
            </w:r>
          </w:p>
        </w:tc>
        <w:tc>
          <w:tcPr>
            <w:tcW w:w="2661" w:type="pct"/>
            <w:vAlign w:val="center"/>
          </w:tcPr>
          <w:p w14:paraId="24F0920E">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袋体组成：1*200mL袋体（内含80mL氯化钠注射液（9%））或2*200mL袋体（内含2*80mL氯化钠注射液（9%））</w:t>
            </w:r>
          </w:p>
          <w:p w14:paraId="5E65D08F">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574CB2DD">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5E4BC588">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2E624C13">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5BAE1527">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0927DD2E">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6089A96D">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24EFD9FB">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61B3321C">
            <w:pPr>
              <w:rPr>
                <w:rFonts w:asciiTheme="minorEastAsia" w:hAnsiTheme="minorEastAsia" w:eastAsiaTheme="minorEastAsia"/>
                <w:sz w:val="24"/>
                <w:szCs w:val="24"/>
              </w:rPr>
            </w:pPr>
            <w:r>
              <w:rPr>
                <w:rFonts w:hint="eastAsia" w:asciiTheme="minorEastAsia" w:hAnsiTheme="minorEastAsia" w:eastAsiaTheme="minorEastAsia"/>
                <w:sz w:val="24"/>
                <w:szCs w:val="24"/>
              </w:rPr>
              <w:t>管长：15~18cm</w:t>
            </w:r>
          </w:p>
          <w:p w14:paraId="33ECAFEC">
            <w:pPr>
              <w:rPr>
                <w:rFonts w:asciiTheme="minorEastAsia" w:hAnsiTheme="minorEastAsia" w:eastAsiaTheme="minorEastAsia"/>
                <w:sz w:val="24"/>
                <w:szCs w:val="24"/>
              </w:rPr>
            </w:pPr>
            <w:r>
              <w:rPr>
                <w:rFonts w:hint="eastAsia" w:asciiTheme="minorEastAsia" w:hAnsiTheme="minorEastAsia" w:eastAsiaTheme="minorEastAsia"/>
                <w:sz w:val="24"/>
                <w:szCs w:val="24"/>
              </w:rPr>
              <w:t>烫印标签（直接烫印在血袋表面）</w:t>
            </w:r>
          </w:p>
          <w:p w14:paraId="7A2A8B49">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49B45DE0">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4C050FF7">
            <w:pPr>
              <w:rPr>
                <w:rFonts w:asciiTheme="minorEastAsia" w:hAnsiTheme="minorEastAsia" w:eastAsiaTheme="minorEastAsia"/>
                <w:sz w:val="24"/>
                <w:szCs w:val="24"/>
              </w:rPr>
            </w:pPr>
            <w:r>
              <w:rPr>
                <w:rFonts w:hint="eastAsia" w:asciiTheme="minorEastAsia" w:hAnsiTheme="minorEastAsia" w:eastAsiaTheme="minorEastAsia"/>
                <w:sz w:val="24"/>
                <w:szCs w:val="24"/>
              </w:rPr>
              <w:t>储存条件：密封，在凉暗处（避光并不超过20℃）保存</w:t>
            </w:r>
          </w:p>
        </w:tc>
      </w:tr>
      <w:tr w14:paraId="6CF6D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9" w:type="pct"/>
            <w:vAlign w:val="center"/>
          </w:tcPr>
          <w:p w14:paraId="4270FB0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14</w:t>
            </w:r>
          </w:p>
        </w:tc>
        <w:tc>
          <w:tcPr>
            <w:tcW w:w="833" w:type="pct"/>
            <w:vAlign w:val="center"/>
          </w:tcPr>
          <w:p w14:paraId="4E0365D8">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复方甘油溶液</w:t>
            </w:r>
          </w:p>
        </w:tc>
        <w:tc>
          <w:tcPr>
            <w:tcW w:w="415" w:type="pct"/>
            <w:vAlign w:val="center"/>
          </w:tcPr>
          <w:p w14:paraId="2AEA22D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9" w:type="pct"/>
            <w:vAlign w:val="center"/>
          </w:tcPr>
          <w:p w14:paraId="2BF7BD5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300</w:t>
            </w:r>
          </w:p>
        </w:tc>
        <w:tc>
          <w:tcPr>
            <w:tcW w:w="2661" w:type="pct"/>
            <w:vAlign w:val="center"/>
          </w:tcPr>
          <w:p w14:paraId="6FC976DA">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袋体组成：1个袋体：</w:t>
            </w:r>
          </w:p>
          <w:p w14:paraId="3BB52F98">
            <w:pPr>
              <w:rPr>
                <w:rFonts w:asciiTheme="minorEastAsia" w:hAnsiTheme="minorEastAsia" w:eastAsiaTheme="minorEastAsia"/>
                <w:sz w:val="24"/>
                <w:szCs w:val="24"/>
              </w:rPr>
            </w:pPr>
            <w:r>
              <w:rPr>
                <w:rFonts w:hint="eastAsia" w:asciiTheme="minorEastAsia" w:hAnsiTheme="minorEastAsia" w:eastAsiaTheme="minorEastAsia"/>
                <w:sz w:val="24"/>
                <w:szCs w:val="24"/>
              </w:rPr>
              <w:t>1*200ml复方甘油溶液用塑料软袋（内装160ml复方甘油溶液）</w:t>
            </w:r>
          </w:p>
          <w:p w14:paraId="77844646">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袋体材料：输血输液用软聚氯乙烯（TOTM增塑）；</w:t>
            </w:r>
          </w:p>
          <w:p w14:paraId="78DCA915">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39824245">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10424F1E">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血袋膜厚度：单层0.38～ 0.44 mm</w:t>
            </w:r>
          </w:p>
          <w:p w14:paraId="5E9CFBE9">
            <w:pPr>
              <w:rPr>
                <w:rFonts w:asciiTheme="minorEastAsia" w:hAnsiTheme="minorEastAsia" w:eastAsiaTheme="minorEastAsia"/>
                <w:sz w:val="24"/>
                <w:szCs w:val="24"/>
              </w:rPr>
            </w:pPr>
            <w:r>
              <w:rPr>
                <w:rFonts w:hint="eastAsia" w:asciiTheme="minorEastAsia" w:hAnsiTheme="minorEastAsia" w:eastAsiaTheme="minorEastAsia"/>
                <w:sz w:val="24"/>
                <w:szCs w:val="24"/>
              </w:rPr>
              <w:t>适应症：RH阴性血红细胞低温贮存保护剂</w:t>
            </w:r>
          </w:p>
          <w:p w14:paraId="014875ED">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导管材料：PVC（TOTM增塑）</w:t>
            </w:r>
          </w:p>
          <w:p w14:paraId="075E6F02">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2E8D8596">
            <w:pPr>
              <w:rPr>
                <w:rFonts w:asciiTheme="minorEastAsia" w:hAnsiTheme="minorEastAsia" w:eastAsiaTheme="minorEastAsia"/>
                <w:sz w:val="24"/>
                <w:szCs w:val="24"/>
              </w:rPr>
            </w:pPr>
            <w:r>
              <w:rPr>
                <w:rFonts w:hint="eastAsia" w:asciiTheme="minorEastAsia" w:hAnsiTheme="minorEastAsia" w:eastAsiaTheme="minorEastAsia"/>
                <w:sz w:val="24"/>
                <w:szCs w:val="24"/>
              </w:rPr>
              <w:t>管长：导管长17cm，符合GB14232.1要求</w:t>
            </w:r>
          </w:p>
          <w:p w14:paraId="785DE1E4">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6E24D9B3">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4C06B564">
            <w:pPr>
              <w:rPr>
                <w:rFonts w:asciiTheme="minorEastAsia" w:hAnsiTheme="minorEastAsia" w:eastAsiaTheme="minorEastAsia"/>
                <w:sz w:val="24"/>
                <w:szCs w:val="24"/>
              </w:rPr>
            </w:pPr>
            <w:r>
              <w:rPr>
                <w:rFonts w:hint="eastAsia" w:asciiTheme="minorEastAsia" w:hAnsiTheme="minorEastAsia" w:eastAsiaTheme="minorEastAsia"/>
                <w:sz w:val="24"/>
                <w:szCs w:val="24"/>
              </w:rPr>
              <w:t>PP进口材料标签，不会被水浸泡破损，不易腐坏</w:t>
            </w:r>
          </w:p>
          <w:p w14:paraId="555E397D">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0AA9FD3E">
            <w:pPr>
              <w:rPr>
                <w:rFonts w:asciiTheme="minorEastAsia" w:hAnsiTheme="minorEastAsia" w:eastAsiaTheme="minorEastAsia"/>
                <w:sz w:val="24"/>
                <w:szCs w:val="24"/>
              </w:rPr>
            </w:pPr>
            <w:r>
              <w:rPr>
                <w:rFonts w:hint="eastAsia" w:asciiTheme="minorEastAsia" w:hAnsiTheme="minorEastAsia" w:eastAsiaTheme="minorEastAsia"/>
                <w:sz w:val="24"/>
                <w:szCs w:val="24"/>
              </w:rPr>
              <w:t>有效期：12个月</w:t>
            </w:r>
          </w:p>
          <w:p w14:paraId="79828BF9">
            <w:pPr>
              <w:rPr>
                <w:rFonts w:asciiTheme="minorEastAsia" w:hAnsiTheme="minorEastAsia" w:eastAsiaTheme="minorEastAsia"/>
                <w:sz w:val="24"/>
                <w:szCs w:val="24"/>
              </w:rPr>
            </w:pPr>
            <w:r>
              <w:rPr>
                <w:rFonts w:hint="eastAsia" w:asciiTheme="minorEastAsia" w:hAnsiTheme="minorEastAsia" w:eastAsiaTheme="minorEastAsia"/>
                <w:sz w:val="24"/>
                <w:szCs w:val="24"/>
              </w:rPr>
              <w:t>储存条件：密封，在凉暗处保存</w:t>
            </w:r>
          </w:p>
        </w:tc>
      </w:tr>
    </w:tbl>
    <w:p w14:paraId="5A97D734">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7CC7AF2E">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三</w:t>
      </w:r>
      <w:r>
        <w:rPr>
          <w:sz w:val="24"/>
          <w:szCs w:val="24"/>
        </w:rPr>
        <w:t>、</w:t>
      </w:r>
      <w:r>
        <w:rPr>
          <w:rFonts w:hint="eastAsia"/>
          <w:sz w:val="24"/>
          <w:szCs w:val="24"/>
        </w:rPr>
        <w:t>商务要求</w:t>
      </w:r>
    </w:p>
    <w:p w14:paraId="36C59728">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（一）报价要求</w:t>
      </w:r>
    </w:p>
    <w:p w14:paraId="62585AFD">
      <w:pPr>
        <w:autoSpaceDE w:val="0"/>
        <w:autoSpaceDN w:val="0"/>
        <w:adjustRightInd w:val="0"/>
        <w:spacing w:line="360" w:lineRule="auto"/>
        <w:ind w:firstLine="480" w:firstLineChars="200"/>
        <w:rPr>
          <w:sz w:val="24"/>
        </w:rPr>
      </w:pPr>
      <w:r>
        <w:rPr>
          <w:rFonts w:hint="eastAsia"/>
          <w:sz w:val="24"/>
        </w:rPr>
        <w:t>1. 投标报价以人民币填列。</w:t>
      </w:r>
    </w:p>
    <w:p w14:paraId="0A0275C7">
      <w:pPr>
        <w:autoSpaceDE w:val="0"/>
        <w:autoSpaceDN w:val="0"/>
        <w:adjustRightInd w:val="0"/>
        <w:spacing w:line="360" w:lineRule="auto"/>
        <w:ind w:firstLine="480" w:firstLineChars="200"/>
        <w:rPr>
          <w:sz w:val="24"/>
        </w:rPr>
      </w:pPr>
      <w:r>
        <w:rPr>
          <w:rFonts w:hint="eastAsia"/>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2206606D">
      <w:pPr>
        <w:autoSpaceDE w:val="0"/>
        <w:autoSpaceDN w:val="0"/>
        <w:adjustRightInd w:val="0"/>
        <w:spacing w:line="360" w:lineRule="auto"/>
        <w:ind w:firstLine="480" w:firstLineChars="200"/>
        <w:rPr>
          <w:sz w:val="24"/>
        </w:rPr>
      </w:pPr>
      <w:r>
        <w:rPr>
          <w:rFonts w:hint="eastAsia"/>
          <w:sz w:val="24"/>
        </w:rPr>
        <w:t>3. 验收及相关费用由投标人负责。</w:t>
      </w:r>
    </w:p>
    <w:p w14:paraId="52844358">
      <w:pPr>
        <w:autoSpaceDE w:val="0"/>
        <w:autoSpaceDN w:val="0"/>
        <w:adjustRightInd w:val="0"/>
        <w:spacing w:line="360" w:lineRule="auto"/>
        <w:ind w:firstLine="480" w:firstLineChars="200"/>
        <w:rPr>
          <w:sz w:val="24"/>
        </w:rPr>
      </w:pPr>
      <w:r>
        <w:rPr>
          <w:rFonts w:hint="eastAsia"/>
          <w:sz w:val="24"/>
        </w:rPr>
        <w:t>（二）服务要求</w:t>
      </w:r>
    </w:p>
    <w:p w14:paraId="6FC5BAF6">
      <w:pPr>
        <w:autoSpaceDE w:val="0"/>
        <w:autoSpaceDN w:val="0"/>
        <w:adjustRightInd w:val="0"/>
        <w:spacing w:line="360" w:lineRule="auto"/>
        <w:ind w:firstLine="480" w:firstLineChars="200"/>
        <w:rPr>
          <w:sz w:val="24"/>
        </w:rPr>
      </w:pPr>
      <w:r>
        <w:rPr>
          <w:rFonts w:hint="eastAsia"/>
          <w:sz w:val="24"/>
        </w:rPr>
        <w:t>1. 提供所投产品有效期详见需求书。有效期内免费更换，7×24小时技术响应，24小时内维修工程师到达维修现场。有效期起始日详见需求书。</w:t>
      </w:r>
    </w:p>
    <w:p w14:paraId="3ADCE7CB">
      <w:pPr>
        <w:autoSpaceDE w:val="0"/>
        <w:autoSpaceDN w:val="0"/>
        <w:adjustRightInd w:val="0"/>
        <w:spacing w:line="360" w:lineRule="auto"/>
        <w:ind w:firstLine="480" w:firstLineChars="200"/>
        <w:rPr>
          <w:sz w:val="24"/>
        </w:rPr>
      </w:pPr>
      <w:r>
        <w:rPr>
          <w:rFonts w:hint="eastAsia"/>
          <w:sz w:val="24"/>
        </w:rPr>
        <w:t>2. 提供所投产品制造商服务机构情况，包括地址、联系方式及技术人员数量等。</w:t>
      </w:r>
    </w:p>
    <w:p w14:paraId="7C428C6E">
      <w:pPr>
        <w:autoSpaceDE w:val="0"/>
        <w:autoSpaceDN w:val="0"/>
        <w:adjustRightInd w:val="0"/>
        <w:spacing w:line="360" w:lineRule="auto"/>
        <w:ind w:firstLine="480" w:firstLineChars="200"/>
        <w:rPr>
          <w:sz w:val="24"/>
        </w:rPr>
      </w:pPr>
      <w:r>
        <w:rPr>
          <w:rFonts w:hint="eastAsia"/>
          <w:sz w:val="24"/>
        </w:rPr>
        <w:t>3. 提供现场技术培训。</w:t>
      </w:r>
    </w:p>
    <w:p w14:paraId="1EA0A212">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（三）交货要求</w:t>
      </w:r>
    </w:p>
    <w:p w14:paraId="6CCE183C">
      <w:pPr>
        <w:autoSpaceDE w:val="0"/>
        <w:autoSpaceDN w:val="0"/>
        <w:adjustRightInd w:val="0"/>
        <w:spacing w:line="360" w:lineRule="auto"/>
        <w:ind w:firstLine="480" w:firstLineChars="200"/>
        <w:rPr>
          <w:sz w:val="24"/>
        </w:rPr>
      </w:pPr>
      <w:r>
        <w:rPr>
          <w:rFonts w:hint="eastAsia"/>
          <w:sz w:val="24"/>
        </w:rPr>
        <w:t>1. 交货期：</w:t>
      </w:r>
    </w:p>
    <w:p w14:paraId="54CB8FC1">
      <w:pPr>
        <w:autoSpaceDE w:val="0"/>
        <w:autoSpaceDN w:val="0"/>
        <w:adjustRightInd w:val="0"/>
        <w:spacing w:line="360" w:lineRule="auto"/>
        <w:ind w:firstLine="480" w:firstLineChars="200"/>
        <w:rPr>
          <w:sz w:val="24"/>
        </w:rPr>
      </w:pPr>
      <w:r>
        <w:rPr>
          <w:rFonts w:hint="eastAsia"/>
          <w:sz w:val="24"/>
        </w:rPr>
        <w:t>货到时间：按采购人需求分批供货，货到60至90天内付当次全款（特殊情况以合同为准）。</w:t>
      </w:r>
    </w:p>
    <w:p w14:paraId="71C54C84">
      <w:pPr>
        <w:autoSpaceDE w:val="0"/>
        <w:autoSpaceDN w:val="0"/>
        <w:adjustRightInd w:val="0"/>
        <w:spacing w:line="360" w:lineRule="auto"/>
        <w:ind w:firstLine="480" w:firstLineChars="200"/>
        <w:rPr>
          <w:sz w:val="24"/>
        </w:rPr>
      </w:pPr>
      <w:r>
        <w:rPr>
          <w:rFonts w:hint="eastAsia"/>
          <w:sz w:val="24"/>
        </w:rPr>
        <w:t>安装完成：货到之日起5日内（特殊情况以合同为准）。</w:t>
      </w:r>
    </w:p>
    <w:p w14:paraId="566E1DCC">
      <w:pPr>
        <w:autoSpaceDE w:val="0"/>
        <w:autoSpaceDN w:val="0"/>
        <w:adjustRightInd w:val="0"/>
        <w:spacing w:line="360" w:lineRule="auto"/>
        <w:ind w:firstLine="480" w:firstLineChars="200"/>
        <w:rPr>
          <w:sz w:val="24"/>
        </w:rPr>
      </w:pPr>
      <w:r>
        <w:rPr>
          <w:rFonts w:hint="eastAsia"/>
          <w:sz w:val="24"/>
        </w:rPr>
        <w:t>2. 交货地点：天津市南开区黄河道424号（特殊情况以合同为准）。</w:t>
      </w:r>
    </w:p>
    <w:p w14:paraId="4262EF64">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14:paraId="2E6036C0">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187A45DD">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（四）付款方式</w:t>
      </w:r>
    </w:p>
    <w:p w14:paraId="4A570CC8">
      <w:pPr>
        <w:autoSpaceDE w:val="0"/>
        <w:autoSpaceDN w:val="0"/>
        <w:adjustRightInd w:val="0"/>
        <w:spacing w:line="360" w:lineRule="auto"/>
        <w:ind w:firstLine="480" w:firstLineChars="200"/>
        <w:rPr>
          <w:sz w:val="24"/>
        </w:rPr>
      </w:pPr>
      <w:r>
        <w:rPr>
          <w:rFonts w:hint="eastAsia"/>
          <w:sz w:val="24"/>
        </w:rPr>
        <w:t>按采购人需求分批供货，货到60至90天内付当次全款（特殊情况以合同为准）。</w:t>
      </w:r>
    </w:p>
    <w:p w14:paraId="00F785F6">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（五）投标保证金和履约保证金</w:t>
      </w:r>
    </w:p>
    <w:p w14:paraId="0F0196C7">
      <w:pPr>
        <w:autoSpaceDE w:val="0"/>
        <w:autoSpaceDN w:val="0"/>
        <w:adjustRightInd w:val="0"/>
        <w:spacing w:line="360" w:lineRule="auto"/>
        <w:ind w:firstLine="480" w:firstLineChars="200"/>
        <w:rPr>
          <w:sz w:val="24"/>
        </w:rPr>
      </w:pPr>
      <w:r>
        <w:rPr>
          <w:rFonts w:hint="eastAsia"/>
          <w:sz w:val="24"/>
        </w:rPr>
        <w:t>本项目不收取投标保证金和履约保证金。</w:t>
      </w:r>
    </w:p>
    <w:p w14:paraId="23A598DE">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（六）验收方法及标准</w:t>
      </w:r>
    </w:p>
    <w:p w14:paraId="01D3662C">
      <w:pPr>
        <w:autoSpaceDE w:val="0"/>
        <w:autoSpaceDN w:val="0"/>
        <w:adjustRightInd w:val="0"/>
        <w:spacing w:line="360" w:lineRule="auto"/>
        <w:ind w:firstLine="480" w:firstLineChars="20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567ACD31">
      <w:pPr>
        <w:spacing w:line="360" w:lineRule="auto"/>
        <w:ind w:firstLine="480" w:firstLineChars="200"/>
        <w:outlineLvl w:val="0"/>
        <w:rPr>
          <w:sz w:val="24"/>
        </w:rPr>
      </w:pPr>
      <w:r>
        <w:rPr>
          <w:rFonts w:hint="eastAsia"/>
          <w:sz w:val="24"/>
        </w:rPr>
        <w:t>四、评分因素及评标标准</w:t>
      </w:r>
    </w:p>
    <w:tbl>
      <w:tblPr>
        <w:tblStyle w:val="18"/>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65437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5F63619A">
            <w:pPr>
              <w:widowControl/>
              <w:snapToGrid w:val="0"/>
              <w:jc w:val="center"/>
              <w:rPr>
                <w:kern w:val="0"/>
                <w:sz w:val="24"/>
                <w:szCs w:val="24"/>
              </w:rPr>
            </w:pPr>
            <w:r>
              <w:rPr>
                <w:rFonts w:hint="eastAsia" w:cs="宋体"/>
                <w:kern w:val="0"/>
                <w:sz w:val="24"/>
                <w:szCs w:val="24"/>
              </w:rPr>
              <w:t>第一部分价格（</w:t>
            </w:r>
            <w:r>
              <w:rPr>
                <w:kern w:val="0"/>
                <w:sz w:val="24"/>
                <w:szCs w:val="24"/>
              </w:rPr>
              <w:t>30</w:t>
            </w:r>
            <w:r>
              <w:rPr>
                <w:rFonts w:hint="eastAsia" w:cs="宋体"/>
                <w:kern w:val="0"/>
                <w:sz w:val="24"/>
                <w:szCs w:val="24"/>
              </w:rPr>
              <w:t>分）</w:t>
            </w:r>
          </w:p>
        </w:tc>
        <w:tc>
          <w:tcPr>
            <w:tcW w:w="1010" w:type="dxa"/>
            <w:vAlign w:val="center"/>
          </w:tcPr>
          <w:p w14:paraId="3E3FF69D">
            <w:pPr>
              <w:widowControl/>
              <w:snapToGrid w:val="0"/>
              <w:jc w:val="center"/>
              <w:rPr>
                <w:kern w:val="0"/>
                <w:sz w:val="24"/>
                <w:szCs w:val="24"/>
              </w:rPr>
            </w:pPr>
            <w:r>
              <w:rPr>
                <w:rFonts w:hint="eastAsia" w:cs="宋体"/>
                <w:kern w:val="0"/>
                <w:sz w:val="24"/>
                <w:szCs w:val="24"/>
              </w:rPr>
              <w:t>分值</w:t>
            </w:r>
          </w:p>
        </w:tc>
      </w:tr>
      <w:tr w14:paraId="758A6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703F00AA">
            <w:pPr>
              <w:widowControl/>
              <w:snapToGrid w:val="0"/>
              <w:jc w:val="center"/>
              <w:rPr>
                <w:kern w:val="0"/>
                <w:sz w:val="24"/>
                <w:szCs w:val="24"/>
              </w:rPr>
            </w:pPr>
            <w:r>
              <w:rPr>
                <w:kern w:val="0"/>
                <w:sz w:val="24"/>
                <w:szCs w:val="24"/>
              </w:rPr>
              <w:t>1</w:t>
            </w:r>
          </w:p>
        </w:tc>
        <w:tc>
          <w:tcPr>
            <w:tcW w:w="1655" w:type="dxa"/>
            <w:vAlign w:val="center"/>
          </w:tcPr>
          <w:p w14:paraId="001D1694">
            <w:pPr>
              <w:widowControl/>
              <w:snapToGrid w:val="0"/>
              <w:jc w:val="center"/>
              <w:rPr>
                <w:kern w:val="0"/>
                <w:sz w:val="24"/>
                <w:szCs w:val="24"/>
              </w:rPr>
            </w:pPr>
            <w:r>
              <w:rPr>
                <w:rFonts w:hint="eastAsia" w:cs="宋体"/>
                <w:kern w:val="0"/>
                <w:sz w:val="24"/>
                <w:szCs w:val="24"/>
              </w:rPr>
              <w:t>价格</w:t>
            </w:r>
          </w:p>
        </w:tc>
        <w:tc>
          <w:tcPr>
            <w:tcW w:w="7087" w:type="dxa"/>
            <w:vAlign w:val="center"/>
          </w:tcPr>
          <w:p w14:paraId="5BDBD057">
            <w:pPr>
              <w:widowControl/>
              <w:snapToGrid w:val="0"/>
              <w:rPr>
                <w:kern w:val="0"/>
                <w:sz w:val="24"/>
                <w:szCs w:val="24"/>
              </w:rPr>
            </w:pPr>
            <w:r>
              <w:rPr>
                <w:rFonts w:hint="eastAsia" w:cs="宋体"/>
                <w:kern w:val="0"/>
                <w:sz w:val="24"/>
                <w:szCs w:val="24"/>
              </w:rPr>
              <w:t>（</w:t>
            </w:r>
            <w:r>
              <w:rPr>
                <w:kern w:val="0"/>
                <w:sz w:val="24"/>
                <w:szCs w:val="24"/>
              </w:rPr>
              <w:t>1</w:t>
            </w:r>
            <w:r>
              <w:rPr>
                <w:rFonts w:hint="eastAsia" w:cs="宋体"/>
                <w:kern w:val="0"/>
                <w:sz w:val="24"/>
                <w:szCs w:val="24"/>
              </w:rPr>
              <w:t>）投标报价超过采购预算的，投标无效，未超过采购预算的投标报价按以下公式进行计算</w:t>
            </w:r>
          </w:p>
          <w:p w14:paraId="32A3F8CF">
            <w:pPr>
              <w:widowControl/>
              <w:snapToGrid w:val="0"/>
              <w:rPr>
                <w:kern w:val="0"/>
                <w:sz w:val="24"/>
                <w:szCs w:val="24"/>
              </w:rPr>
            </w:pPr>
            <w:r>
              <w:rPr>
                <w:rFonts w:hint="eastAsia" w:cs="宋体"/>
                <w:kern w:val="0"/>
                <w:sz w:val="24"/>
                <w:szCs w:val="24"/>
              </w:rPr>
              <w:t>（</w:t>
            </w:r>
            <w:r>
              <w:rPr>
                <w:kern w:val="0"/>
                <w:sz w:val="24"/>
                <w:szCs w:val="24"/>
              </w:rPr>
              <w:t>2</w:t>
            </w:r>
            <w:r>
              <w:rPr>
                <w:rFonts w:hint="eastAsia" w:cs="宋体"/>
                <w:kern w:val="0"/>
                <w:sz w:val="24"/>
                <w:szCs w:val="24"/>
              </w:rPr>
              <w:t>）投标报价得分</w:t>
            </w:r>
            <w:r>
              <w:rPr>
                <w:kern w:val="0"/>
                <w:sz w:val="24"/>
                <w:szCs w:val="24"/>
              </w:rPr>
              <w:t>=</w:t>
            </w:r>
            <w:r>
              <w:rPr>
                <w:rFonts w:hint="eastAsia" w:cs="宋体"/>
                <w:kern w:val="0"/>
                <w:sz w:val="24"/>
                <w:szCs w:val="24"/>
              </w:rPr>
              <w:t>（评标基准价</w:t>
            </w:r>
            <w:r>
              <w:rPr>
                <w:kern w:val="0"/>
                <w:sz w:val="24"/>
                <w:szCs w:val="24"/>
              </w:rPr>
              <w:t>/</w:t>
            </w:r>
            <w:r>
              <w:rPr>
                <w:rFonts w:hint="eastAsia" w:cs="宋体"/>
                <w:kern w:val="0"/>
                <w:sz w:val="24"/>
                <w:szCs w:val="24"/>
              </w:rPr>
              <w:t>投标报价）×</w:t>
            </w:r>
            <w:r>
              <w:rPr>
                <w:kern w:val="0"/>
                <w:sz w:val="24"/>
                <w:szCs w:val="24"/>
              </w:rPr>
              <w:t>30</w:t>
            </w:r>
          </w:p>
          <w:p w14:paraId="3C954FCF">
            <w:pPr>
              <w:widowControl/>
              <w:snapToGrid w:val="0"/>
              <w:rPr>
                <w:kern w:val="0"/>
                <w:sz w:val="24"/>
                <w:szCs w:val="24"/>
              </w:rPr>
            </w:pPr>
            <w:r>
              <w:rPr>
                <w:rFonts w:hint="eastAsia" w:cs="宋体"/>
                <w:kern w:val="0"/>
                <w:sz w:val="24"/>
                <w:szCs w:val="24"/>
              </w:rPr>
              <w:t>注：满足招标文件要求且投标报价最低的投标报价为评标基准价</w:t>
            </w:r>
          </w:p>
        </w:tc>
        <w:tc>
          <w:tcPr>
            <w:tcW w:w="1010" w:type="dxa"/>
            <w:vAlign w:val="center"/>
          </w:tcPr>
          <w:p w14:paraId="06B8D7DB">
            <w:pPr>
              <w:widowControl/>
              <w:snapToGrid w:val="0"/>
              <w:jc w:val="center"/>
              <w:rPr>
                <w:kern w:val="0"/>
                <w:sz w:val="24"/>
                <w:szCs w:val="24"/>
              </w:rPr>
            </w:pPr>
            <w:r>
              <w:rPr>
                <w:kern w:val="0"/>
                <w:sz w:val="24"/>
                <w:szCs w:val="24"/>
              </w:rPr>
              <w:t>30</w:t>
            </w:r>
          </w:p>
        </w:tc>
      </w:tr>
      <w:tr w14:paraId="0FF23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noWrap/>
            <w:vAlign w:val="center"/>
          </w:tcPr>
          <w:p w14:paraId="11B49662">
            <w:pPr>
              <w:widowControl/>
              <w:snapToGrid w:val="0"/>
              <w:jc w:val="center"/>
              <w:rPr>
                <w:kern w:val="0"/>
                <w:sz w:val="24"/>
                <w:szCs w:val="24"/>
              </w:rPr>
            </w:pPr>
            <w:r>
              <w:rPr>
                <w:rFonts w:hint="eastAsia" w:cs="宋体"/>
                <w:kern w:val="0"/>
                <w:sz w:val="24"/>
                <w:szCs w:val="24"/>
              </w:rPr>
              <w:t>第二部分客观分（</w:t>
            </w:r>
            <w:r>
              <w:rPr>
                <w:rFonts w:hint="eastAsia"/>
                <w:kern w:val="0"/>
                <w:sz w:val="24"/>
                <w:szCs w:val="24"/>
              </w:rPr>
              <w:t>52</w:t>
            </w:r>
            <w:r>
              <w:rPr>
                <w:rFonts w:hint="eastAsia" w:cs="宋体"/>
                <w:kern w:val="0"/>
                <w:sz w:val="24"/>
                <w:szCs w:val="24"/>
              </w:rPr>
              <w:t>分）</w:t>
            </w:r>
          </w:p>
        </w:tc>
        <w:tc>
          <w:tcPr>
            <w:tcW w:w="1010" w:type="dxa"/>
            <w:vAlign w:val="center"/>
          </w:tcPr>
          <w:p w14:paraId="3A379E55">
            <w:pPr>
              <w:widowControl/>
              <w:snapToGrid w:val="0"/>
              <w:jc w:val="center"/>
              <w:rPr>
                <w:kern w:val="0"/>
                <w:sz w:val="24"/>
                <w:szCs w:val="24"/>
              </w:rPr>
            </w:pPr>
            <w:r>
              <w:rPr>
                <w:rFonts w:hint="eastAsia" w:cs="宋体"/>
                <w:kern w:val="0"/>
                <w:sz w:val="24"/>
                <w:szCs w:val="24"/>
              </w:rPr>
              <w:t>分值</w:t>
            </w:r>
          </w:p>
        </w:tc>
      </w:tr>
      <w:tr w14:paraId="40C48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2B25753B">
            <w:pPr>
              <w:widowControl/>
              <w:snapToGrid w:val="0"/>
              <w:jc w:val="center"/>
              <w:rPr>
                <w:kern w:val="0"/>
                <w:sz w:val="24"/>
                <w:szCs w:val="24"/>
              </w:rPr>
            </w:pPr>
            <w:r>
              <w:rPr>
                <w:kern w:val="0"/>
                <w:sz w:val="24"/>
                <w:szCs w:val="24"/>
              </w:rPr>
              <w:t>1</w:t>
            </w:r>
          </w:p>
        </w:tc>
        <w:tc>
          <w:tcPr>
            <w:tcW w:w="1655" w:type="dxa"/>
            <w:vAlign w:val="center"/>
          </w:tcPr>
          <w:p w14:paraId="172D1A7B">
            <w:pPr>
              <w:widowControl/>
              <w:snapToGrid w:val="0"/>
              <w:jc w:val="center"/>
              <w:rPr>
                <w:kern w:val="0"/>
                <w:sz w:val="24"/>
                <w:szCs w:val="24"/>
              </w:rPr>
            </w:pPr>
            <w:r>
              <w:rPr>
                <w:rFonts w:hint="eastAsia" w:cs="宋体"/>
                <w:sz w:val="24"/>
                <w:szCs w:val="24"/>
              </w:rPr>
              <w:t>环境标志产品</w:t>
            </w:r>
          </w:p>
        </w:tc>
        <w:tc>
          <w:tcPr>
            <w:tcW w:w="7087" w:type="dxa"/>
            <w:vAlign w:val="center"/>
          </w:tcPr>
          <w:p w14:paraId="15E0268E">
            <w:pPr>
              <w:snapToGrid w:val="0"/>
              <w:rPr>
                <w:sz w:val="24"/>
                <w:szCs w:val="24"/>
              </w:rPr>
            </w:pPr>
            <w:r>
              <w:rPr>
                <w:rFonts w:hint="eastAsia" w:cs="宋体"/>
                <w:sz w:val="24"/>
                <w:szCs w:val="24"/>
              </w:rPr>
              <w:t>按照《关于调整优化节能产品、环境标志产品政府采购执行机制的通知》（财库〔</w:t>
            </w:r>
            <w:r>
              <w:rPr>
                <w:sz w:val="24"/>
                <w:szCs w:val="24"/>
              </w:rPr>
              <w:t>2019</w:t>
            </w:r>
            <w:r>
              <w:rPr>
                <w:rFonts w:hint="eastAsia" w:cs="宋体"/>
                <w:sz w:val="24"/>
                <w:szCs w:val="24"/>
              </w:rPr>
              <w:t>〕</w:t>
            </w:r>
            <w:r>
              <w:rPr>
                <w:sz w:val="24"/>
                <w:szCs w:val="24"/>
              </w:rPr>
              <w:t>9</w:t>
            </w:r>
            <w:r>
              <w:rPr>
                <w:rFonts w:hint="eastAsia" w:cs="宋体"/>
                <w:sz w:val="24"/>
                <w:szCs w:val="24"/>
              </w:rPr>
              <w:t>号）判定，投标产品是否属于环境标志产品。</w:t>
            </w:r>
          </w:p>
          <w:p w14:paraId="003E9DFD">
            <w:pPr>
              <w:snapToGrid w:val="0"/>
              <w:rPr>
                <w:sz w:val="24"/>
                <w:szCs w:val="24"/>
              </w:rPr>
            </w:pPr>
            <w:r>
              <w:rPr>
                <w:rFonts w:hint="eastAsia" w:cs="宋体"/>
                <w:sz w:val="24"/>
                <w:szCs w:val="24"/>
              </w:rPr>
              <w:t>投标产品为</w:t>
            </w:r>
            <w:r>
              <w:rPr>
                <w:sz w:val="24"/>
                <w:szCs w:val="24"/>
              </w:rPr>
              <w:t>1</w:t>
            </w:r>
            <w:r>
              <w:rPr>
                <w:rFonts w:hint="eastAsia" w:cs="宋体"/>
                <w:sz w:val="24"/>
                <w:szCs w:val="24"/>
              </w:rPr>
              <w:t>项的，且投标产品是环境标志产品的：</w:t>
            </w:r>
            <w:r>
              <w:rPr>
                <w:sz w:val="24"/>
                <w:szCs w:val="24"/>
              </w:rPr>
              <w:t>2</w:t>
            </w:r>
            <w:r>
              <w:rPr>
                <w:rFonts w:hint="eastAsia" w:cs="宋体"/>
                <w:sz w:val="24"/>
                <w:szCs w:val="24"/>
              </w:rPr>
              <w:t>分</w:t>
            </w:r>
          </w:p>
          <w:p w14:paraId="3C3618AD">
            <w:pPr>
              <w:snapToGrid w:val="0"/>
              <w:rPr>
                <w:sz w:val="24"/>
                <w:szCs w:val="24"/>
              </w:rPr>
            </w:pPr>
            <w:r>
              <w:rPr>
                <w:rFonts w:hint="eastAsia" w:cs="宋体"/>
                <w:sz w:val="24"/>
                <w:szCs w:val="24"/>
              </w:rPr>
              <w:t>投标产品为多项的，得分为环境标志产品价值权重×</w:t>
            </w:r>
            <w:r>
              <w:rPr>
                <w:sz w:val="24"/>
                <w:szCs w:val="24"/>
              </w:rPr>
              <w:t>2</w:t>
            </w:r>
            <w:r>
              <w:rPr>
                <w:rFonts w:hint="eastAsia" w:cs="宋体"/>
                <w:sz w:val="24"/>
                <w:szCs w:val="24"/>
              </w:rPr>
              <w:t>分</w:t>
            </w:r>
          </w:p>
          <w:p w14:paraId="5F66B223">
            <w:pPr>
              <w:snapToGrid w:val="0"/>
              <w:rPr>
                <w:kern w:val="0"/>
                <w:sz w:val="24"/>
                <w:szCs w:val="24"/>
              </w:rPr>
            </w:pPr>
            <w:r>
              <w:rPr>
                <w:rFonts w:hint="eastAsia" w:cs="宋体"/>
                <w:sz w:val="24"/>
                <w:szCs w:val="24"/>
              </w:rPr>
              <w:t>其他：</w:t>
            </w:r>
            <w:r>
              <w:rPr>
                <w:sz w:val="24"/>
                <w:szCs w:val="24"/>
              </w:rPr>
              <w:t>0</w:t>
            </w:r>
            <w:r>
              <w:rPr>
                <w:rFonts w:hint="eastAsia" w:cs="宋体"/>
                <w:sz w:val="24"/>
                <w:szCs w:val="24"/>
              </w:rPr>
              <w:t>分</w:t>
            </w:r>
          </w:p>
        </w:tc>
        <w:tc>
          <w:tcPr>
            <w:tcW w:w="1010" w:type="dxa"/>
            <w:vAlign w:val="center"/>
          </w:tcPr>
          <w:p w14:paraId="469D33B7">
            <w:pPr>
              <w:widowControl/>
              <w:snapToGrid w:val="0"/>
              <w:jc w:val="center"/>
              <w:rPr>
                <w:kern w:val="0"/>
                <w:sz w:val="24"/>
                <w:szCs w:val="24"/>
              </w:rPr>
            </w:pPr>
            <w:r>
              <w:rPr>
                <w:kern w:val="0"/>
                <w:sz w:val="24"/>
                <w:szCs w:val="24"/>
              </w:rPr>
              <w:t>2</w:t>
            </w:r>
          </w:p>
        </w:tc>
      </w:tr>
      <w:tr w14:paraId="6DC33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35FA5FB0">
            <w:pPr>
              <w:widowControl/>
              <w:snapToGrid w:val="0"/>
              <w:jc w:val="center"/>
              <w:rPr>
                <w:kern w:val="0"/>
                <w:sz w:val="24"/>
                <w:szCs w:val="24"/>
              </w:rPr>
            </w:pPr>
            <w:r>
              <w:rPr>
                <w:kern w:val="0"/>
                <w:sz w:val="24"/>
                <w:szCs w:val="24"/>
              </w:rPr>
              <w:t>2</w:t>
            </w:r>
          </w:p>
        </w:tc>
        <w:tc>
          <w:tcPr>
            <w:tcW w:w="1655" w:type="dxa"/>
            <w:vAlign w:val="center"/>
          </w:tcPr>
          <w:p w14:paraId="6787B5A1">
            <w:pPr>
              <w:widowControl/>
              <w:snapToGrid w:val="0"/>
              <w:jc w:val="center"/>
              <w:rPr>
                <w:kern w:val="0"/>
                <w:sz w:val="24"/>
                <w:szCs w:val="24"/>
              </w:rPr>
            </w:pPr>
            <w:r>
              <w:rPr>
                <w:rFonts w:hint="eastAsia" w:cs="宋体"/>
                <w:sz w:val="24"/>
                <w:szCs w:val="24"/>
              </w:rPr>
              <w:t>节能产品</w:t>
            </w:r>
          </w:p>
        </w:tc>
        <w:tc>
          <w:tcPr>
            <w:tcW w:w="7087" w:type="dxa"/>
            <w:vAlign w:val="center"/>
          </w:tcPr>
          <w:p w14:paraId="5E5B0FDB">
            <w:pPr>
              <w:snapToGrid w:val="0"/>
              <w:rPr>
                <w:rFonts w:cs="宋体"/>
                <w:sz w:val="24"/>
                <w:szCs w:val="24"/>
              </w:rPr>
            </w:pPr>
            <w:r>
              <w:rPr>
                <w:rFonts w:hint="eastAsia" w:cs="宋体"/>
                <w:sz w:val="24"/>
                <w:szCs w:val="24"/>
              </w:rPr>
              <w:t>按照《关于调整优化节能产品、环境标志产品政府采购执行机制的通知》（财库〔</w:t>
            </w:r>
            <w:r>
              <w:rPr>
                <w:rFonts w:cs="宋体"/>
                <w:sz w:val="24"/>
                <w:szCs w:val="24"/>
              </w:rPr>
              <w:t>2019</w:t>
            </w:r>
            <w:r>
              <w:rPr>
                <w:rFonts w:hint="eastAsia" w:cs="宋体"/>
                <w:sz w:val="24"/>
                <w:szCs w:val="24"/>
              </w:rPr>
              <w:t>〕</w:t>
            </w:r>
            <w:r>
              <w:rPr>
                <w:rFonts w:cs="宋体"/>
                <w:sz w:val="24"/>
                <w:szCs w:val="24"/>
              </w:rPr>
              <w:t>9</w:t>
            </w:r>
            <w:r>
              <w:rPr>
                <w:rFonts w:hint="eastAsia" w:cs="宋体"/>
                <w:sz w:val="24"/>
                <w:szCs w:val="24"/>
              </w:rPr>
              <w:t>号）判定，投标产品是否属于节能产品。</w:t>
            </w:r>
          </w:p>
          <w:p w14:paraId="0F11B271">
            <w:pPr>
              <w:snapToGrid w:val="0"/>
              <w:rPr>
                <w:rFonts w:cs="宋体"/>
                <w:sz w:val="24"/>
                <w:szCs w:val="24"/>
              </w:rPr>
            </w:pPr>
            <w:r>
              <w:rPr>
                <w:rFonts w:hint="eastAsia" w:cs="宋体"/>
                <w:sz w:val="24"/>
                <w:szCs w:val="24"/>
              </w:rPr>
              <w:t>投标产品为</w:t>
            </w:r>
            <w:r>
              <w:rPr>
                <w:rFonts w:cs="宋体"/>
                <w:sz w:val="24"/>
                <w:szCs w:val="24"/>
              </w:rPr>
              <w:t>1</w:t>
            </w:r>
            <w:r>
              <w:rPr>
                <w:rFonts w:hint="eastAsia" w:cs="宋体"/>
                <w:sz w:val="24"/>
                <w:szCs w:val="24"/>
              </w:rPr>
              <w:t>项的，且投标产品是非强制采购节能产品的：</w:t>
            </w:r>
            <w:r>
              <w:rPr>
                <w:rFonts w:cs="宋体"/>
                <w:sz w:val="24"/>
                <w:szCs w:val="24"/>
              </w:rPr>
              <w:t>2</w:t>
            </w:r>
            <w:r>
              <w:rPr>
                <w:rFonts w:hint="eastAsia" w:cs="宋体"/>
                <w:sz w:val="24"/>
                <w:szCs w:val="24"/>
              </w:rPr>
              <w:t>分</w:t>
            </w:r>
          </w:p>
          <w:p w14:paraId="72617457">
            <w:pPr>
              <w:snapToGrid w:val="0"/>
              <w:rPr>
                <w:rFonts w:cs="宋体"/>
                <w:sz w:val="24"/>
                <w:szCs w:val="24"/>
              </w:rPr>
            </w:pPr>
            <w:r>
              <w:rPr>
                <w:rFonts w:hint="eastAsia" w:cs="宋体"/>
                <w:sz w:val="24"/>
                <w:szCs w:val="24"/>
              </w:rPr>
              <w:t>投标产品为多项的，得分为非强制采购节能产品价值权重×</w:t>
            </w:r>
            <w:r>
              <w:rPr>
                <w:rFonts w:cs="宋体"/>
                <w:sz w:val="24"/>
                <w:szCs w:val="24"/>
              </w:rPr>
              <w:t>2</w:t>
            </w:r>
            <w:r>
              <w:rPr>
                <w:rFonts w:hint="eastAsia" w:cs="宋体"/>
                <w:sz w:val="24"/>
                <w:szCs w:val="24"/>
              </w:rPr>
              <w:t>分</w:t>
            </w:r>
          </w:p>
          <w:p w14:paraId="05EA2BC8">
            <w:pPr>
              <w:snapToGrid w:val="0"/>
              <w:rPr>
                <w:rFonts w:cs="宋体"/>
                <w:sz w:val="24"/>
                <w:szCs w:val="24"/>
              </w:rPr>
            </w:pPr>
            <w:r>
              <w:rPr>
                <w:rFonts w:hint="eastAsia" w:cs="宋体"/>
                <w:sz w:val="24"/>
                <w:szCs w:val="24"/>
              </w:rPr>
              <w:t>其他：</w:t>
            </w:r>
            <w:r>
              <w:rPr>
                <w:rFonts w:cs="宋体"/>
                <w:sz w:val="24"/>
                <w:szCs w:val="24"/>
              </w:rPr>
              <w:t>0</w:t>
            </w:r>
            <w:r>
              <w:rPr>
                <w:rFonts w:hint="eastAsia" w:cs="宋体"/>
                <w:sz w:val="24"/>
                <w:szCs w:val="24"/>
              </w:rPr>
              <w:t>分</w:t>
            </w:r>
          </w:p>
        </w:tc>
        <w:tc>
          <w:tcPr>
            <w:tcW w:w="1010" w:type="dxa"/>
            <w:vAlign w:val="center"/>
          </w:tcPr>
          <w:p w14:paraId="44E6BB8C">
            <w:pPr>
              <w:widowControl/>
              <w:snapToGrid w:val="0"/>
              <w:jc w:val="center"/>
              <w:rPr>
                <w:kern w:val="0"/>
                <w:sz w:val="24"/>
                <w:szCs w:val="24"/>
              </w:rPr>
            </w:pPr>
            <w:r>
              <w:rPr>
                <w:kern w:val="0"/>
                <w:sz w:val="24"/>
                <w:szCs w:val="24"/>
              </w:rPr>
              <w:t>2</w:t>
            </w:r>
          </w:p>
        </w:tc>
      </w:tr>
      <w:tr w14:paraId="71312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4CF16A93">
            <w:pPr>
              <w:widowControl/>
              <w:snapToGrid w:val="0"/>
              <w:jc w:val="center"/>
              <w:rPr>
                <w:kern w:val="0"/>
                <w:sz w:val="24"/>
                <w:szCs w:val="24"/>
              </w:rPr>
            </w:pPr>
            <w:r>
              <w:rPr>
                <w:kern w:val="0"/>
                <w:sz w:val="24"/>
                <w:szCs w:val="24"/>
              </w:rPr>
              <w:t>3</w:t>
            </w:r>
          </w:p>
        </w:tc>
        <w:tc>
          <w:tcPr>
            <w:tcW w:w="1655" w:type="dxa"/>
            <w:vAlign w:val="center"/>
          </w:tcPr>
          <w:p w14:paraId="074C2963">
            <w:pPr>
              <w:widowControl/>
              <w:snapToGrid w:val="0"/>
              <w:jc w:val="center"/>
              <w:rPr>
                <w:kern w:val="0"/>
                <w:sz w:val="24"/>
                <w:szCs w:val="24"/>
              </w:rPr>
            </w:pPr>
            <w:r>
              <w:rPr>
                <w:rFonts w:hint="eastAsia"/>
                <w:kern w:val="0"/>
                <w:sz w:val="24"/>
                <w:szCs w:val="24"/>
              </w:rPr>
              <w:t>制造商认证评价</w:t>
            </w:r>
          </w:p>
        </w:tc>
        <w:tc>
          <w:tcPr>
            <w:tcW w:w="7087" w:type="dxa"/>
            <w:vAlign w:val="center"/>
          </w:tcPr>
          <w:p w14:paraId="0009E366">
            <w:pPr>
              <w:snapToGrid w:val="0"/>
              <w:rPr>
                <w:bCs/>
                <w:sz w:val="24"/>
              </w:rPr>
            </w:pPr>
            <w:r>
              <w:rPr>
                <w:rFonts w:hint="eastAsia"/>
                <w:bCs/>
                <w:sz w:val="24"/>
              </w:rPr>
              <w:t>所投产品的制造商具备质量管理体系认证、职业健康安全管理体系认证、环境管理体系认证、医疗器械质量管理体系认证，投标文件中提供证书扫描件。具备1份证书得1分，最多4分</w:t>
            </w:r>
          </w:p>
        </w:tc>
        <w:tc>
          <w:tcPr>
            <w:tcW w:w="1010" w:type="dxa"/>
            <w:vAlign w:val="center"/>
          </w:tcPr>
          <w:p w14:paraId="71AF6C91">
            <w:pPr>
              <w:widowControl/>
              <w:snapToGrid w:val="0"/>
              <w:jc w:val="center"/>
              <w:rPr>
                <w:kern w:val="0"/>
                <w:sz w:val="24"/>
                <w:szCs w:val="24"/>
              </w:rPr>
            </w:pPr>
            <w:r>
              <w:rPr>
                <w:rFonts w:hint="eastAsia"/>
                <w:kern w:val="0"/>
                <w:sz w:val="24"/>
                <w:szCs w:val="24"/>
              </w:rPr>
              <w:t>4</w:t>
            </w:r>
          </w:p>
        </w:tc>
      </w:tr>
      <w:tr w14:paraId="39A54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496718C0">
            <w:pPr>
              <w:widowControl/>
              <w:snapToGrid w:val="0"/>
              <w:jc w:val="center"/>
              <w:rPr>
                <w:kern w:val="0"/>
                <w:sz w:val="24"/>
                <w:szCs w:val="24"/>
              </w:rPr>
            </w:pPr>
            <w:r>
              <w:rPr>
                <w:rFonts w:hint="eastAsia"/>
                <w:kern w:val="0"/>
                <w:sz w:val="24"/>
                <w:szCs w:val="24"/>
              </w:rPr>
              <w:t>4</w:t>
            </w:r>
          </w:p>
        </w:tc>
        <w:tc>
          <w:tcPr>
            <w:tcW w:w="1655" w:type="dxa"/>
            <w:vAlign w:val="center"/>
          </w:tcPr>
          <w:p w14:paraId="0997B5D6">
            <w:pPr>
              <w:widowControl/>
              <w:snapToGrid w:val="0"/>
              <w:jc w:val="center"/>
              <w:rPr>
                <w:sz w:val="24"/>
                <w:szCs w:val="24"/>
              </w:rPr>
            </w:pPr>
            <w:r>
              <w:rPr>
                <w:rFonts w:hint="eastAsia" w:cs="宋体"/>
                <w:sz w:val="24"/>
                <w:szCs w:val="24"/>
              </w:rPr>
              <w:t>有效期评价</w:t>
            </w:r>
          </w:p>
        </w:tc>
        <w:tc>
          <w:tcPr>
            <w:tcW w:w="7087" w:type="dxa"/>
            <w:vAlign w:val="center"/>
          </w:tcPr>
          <w:p w14:paraId="4E7E3C15">
            <w:pPr>
              <w:snapToGrid w:val="0"/>
              <w:rPr>
                <w:rFonts w:cs="宋体"/>
                <w:sz w:val="24"/>
                <w:szCs w:val="24"/>
              </w:rPr>
            </w:pPr>
            <w:r>
              <w:rPr>
                <w:rFonts w:hint="eastAsia" w:cs="宋体"/>
                <w:sz w:val="24"/>
                <w:szCs w:val="24"/>
              </w:rPr>
              <w:t>满足招标文件要求的基础上所投全部产品每增加</w:t>
            </w:r>
            <w:r>
              <w:rPr>
                <w:rFonts w:cs="宋体"/>
                <w:sz w:val="24"/>
                <w:szCs w:val="24"/>
              </w:rPr>
              <w:t>1</w:t>
            </w:r>
            <w:r>
              <w:rPr>
                <w:rFonts w:hint="eastAsia" w:cs="宋体"/>
                <w:sz w:val="24"/>
                <w:szCs w:val="24"/>
              </w:rPr>
              <w:t>年有效期得</w:t>
            </w:r>
            <w:r>
              <w:rPr>
                <w:rFonts w:cs="宋体"/>
                <w:sz w:val="24"/>
                <w:szCs w:val="24"/>
              </w:rPr>
              <w:t>0.5</w:t>
            </w:r>
            <w:r>
              <w:rPr>
                <w:rFonts w:hint="eastAsia" w:cs="宋体"/>
                <w:sz w:val="24"/>
                <w:szCs w:val="24"/>
              </w:rPr>
              <w:t>分，最多</w:t>
            </w:r>
            <w:r>
              <w:rPr>
                <w:rFonts w:cs="宋体"/>
                <w:sz w:val="24"/>
                <w:szCs w:val="24"/>
              </w:rPr>
              <w:t>1</w:t>
            </w:r>
            <w:r>
              <w:rPr>
                <w:rFonts w:hint="eastAsia" w:cs="宋体"/>
                <w:sz w:val="24"/>
                <w:szCs w:val="24"/>
              </w:rPr>
              <w:t>分</w:t>
            </w:r>
          </w:p>
        </w:tc>
        <w:tc>
          <w:tcPr>
            <w:tcW w:w="1010" w:type="dxa"/>
            <w:vAlign w:val="center"/>
          </w:tcPr>
          <w:p w14:paraId="1F083D8D">
            <w:pPr>
              <w:widowControl/>
              <w:snapToGrid w:val="0"/>
              <w:jc w:val="center"/>
              <w:rPr>
                <w:kern w:val="0"/>
                <w:sz w:val="24"/>
                <w:szCs w:val="24"/>
              </w:rPr>
            </w:pPr>
            <w:r>
              <w:rPr>
                <w:kern w:val="0"/>
                <w:sz w:val="24"/>
                <w:szCs w:val="24"/>
              </w:rPr>
              <w:t>1</w:t>
            </w:r>
          </w:p>
        </w:tc>
      </w:tr>
      <w:tr w14:paraId="38DE0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400E323E">
            <w:pPr>
              <w:widowControl/>
              <w:snapToGrid w:val="0"/>
              <w:jc w:val="center"/>
              <w:rPr>
                <w:kern w:val="0"/>
                <w:sz w:val="24"/>
                <w:szCs w:val="24"/>
              </w:rPr>
            </w:pPr>
            <w:r>
              <w:rPr>
                <w:rFonts w:hint="eastAsia"/>
                <w:kern w:val="0"/>
                <w:sz w:val="24"/>
                <w:szCs w:val="24"/>
              </w:rPr>
              <w:t>5</w:t>
            </w:r>
          </w:p>
        </w:tc>
        <w:tc>
          <w:tcPr>
            <w:tcW w:w="1655" w:type="dxa"/>
            <w:vAlign w:val="center"/>
          </w:tcPr>
          <w:p w14:paraId="3DC786D8">
            <w:pPr>
              <w:widowControl/>
              <w:snapToGrid w:val="0"/>
              <w:jc w:val="center"/>
              <w:rPr>
                <w:kern w:val="0"/>
                <w:sz w:val="24"/>
                <w:szCs w:val="24"/>
              </w:rPr>
            </w:pPr>
            <w:r>
              <w:rPr>
                <w:rFonts w:hint="eastAsia" w:cs="宋体"/>
                <w:kern w:val="0"/>
                <w:sz w:val="24"/>
                <w:szCs w:val="24"/>
              </w:rPr>
              <w:t>实用性评价</w:t>
            </w:r>
          </w:p>
        </w:tc>
        <w:tc>
          <w:tcPr>
            <w:tcW w:w="7087" w:type="dxa"/>
            <w:vAlign w:val="center"/>
          </w:tcPr>
          <w:p w14:paraId="509052B5">
            <w:pPr>
              <w:snapToGrid w:val="0"/>
              <w:rPr>
                <w:rFonts w:cs="宋体"/>
                <w:sz w:val="24"/>
                <w:szCs w:val="24"/>
              </w:rPr>
            </w:pPr>
            <w:r>
              <w:rPr>
                <w:rFonts w:hint="eastAsia" w:cs="宋体"/>
                <w:sz w:val="24"/>
                <w:szCs w:val="24"/>
              </w:rPr>
              <w:t>根据所投产品业绩，投标文件中提供所投产品同品牌同型号使用用户盖章的证明材料扫描件，一种产品材料得1分，最多10分</w:t>
            </w:r>
          </w:p>
        </w:tc>
        <w:tc>
          <w:tcPr>
            <w:tcW w:w="1010" w:type="dxa"/>
            <w:vAlign w:val="center"/>
          </w:tcPr>
          <w:p w14:paraId="558FB572">
            <w:pPr>
              <w:widowControl/>
              <w:snapToGrid w:val="0"/>
              <w:jc w:val="center"/>
              <w:rPr>
                <w:kern w:val="0"/>
                <w:sz w:val="24"/>
                <w:szCs w:val="24"/>
              </w:rPr>
            </w:pPr>
            <w:r>
              <w:rPr>
                <w:rFonts w:hint="eastAsia"/>
                <w:kern w:val="0"/>
                <w:sz w:val="24"/>
                <w:szCs w:val="24"/>
              </w:rPr>
              <w:t>10</w:t>
            </w:r>
          </w:p>
        </w:tc>
      </w:tr>
      <w:tr w14:paraId="18491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40B6876F">
            <w:pPr>
              <w:widowControl/>
              <w:snapToGrid w:val="0"/>
              <w:jc w:val="center"/>
              <w:rPr>
                <w:kern w:val="0"/>
                <w:sz w:val="24"/>
                <w:szCs w:val="24"/>
              </w:rPr>
            </w:pPr>
            <w:r>
              <w:rPr>
                <w:rFonts w:hint="eastAsia"/>
                <w:kern w:val="0"/>
                <w:sz w:val="24"/>
                <w:szCs w:val="24"/>
              </w:rPr>
              <w:t>6</w:t>
            </w:r>
          </w:p>
        </w:tc>
        <w:tc>
          <w:tcPr>
            <w:tcW w:w="1655" w:type="dxa"/>
            <w:vAlign w:val="center"/>
          </w:tcPr>
          <w:p w14:paraId="54B311C1">
            <w:pPr>
              <w:widowControl/>
              <w:snapToGrid w:val="0"/>
              <w:jc w:val="center"/>
              <w:rPr>
                <w:kern w:val="0"/>
                <w:sz w:val="24"/>
                <w:szCs w:val="24"/>
              </w:rPr>
            </w:pPr>
            <w:r>
              <w:rPr>
                <w:rFonts w:hint="eastAsia" w:cs="宋体"/>
                <w:kern w:val="0"/>
                <w:sz w:val="24"/>
                <w:szCs w:val="24"/>
              </w:rPr>
              <w:t>非“★”技术要求响应性评价</w:t>
            </w:r>
          </w:p>
        </w:tc>
        <w:tc>
          <w:tcPr>
            <w:tcW w:w="7087" w:type="dxa"/>
            <w:vAlign w:val="center"/>
          </w:tcPr>
          <w:p w14:paraId="43D42F0F">
            <w:pPr>
              <w:widowControl/>
              <w:snapToGrid w:val="0"/>
              <w:rPr>
                <w:kern w:val="0"/>
                <w:sz w:val="24"/>
                <w:szCs w:val="24"/>
              </w:rPr>
            </w:pPr>
            <w:r>
              <w:rPr>
                <w:rFonts w:hint="eastAsia"/>
                <w:kern w:val="0"/>
                <w:sz w:val="24"/>
                <w:szCs w:val="24"/>
              </w:rPr>
              <w:t>完全满足无偏离的得33分；</w:t>
            </w:r>
          </w:p>
          <w:p w14:paraId="475A39E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劣于招标文件要求或未做应答的不足11条的，每出现1条以上情形减3分</w:t>
            </w:r>
          </w:p>
          <w:p w14:paraId="48E347B0">
            <w:pPr>
              <w:widowControl/>
              <w:snapToGrid w:val="0"/>
              <w:rPr>
                <w:rFonts w:cs="宋体"/>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劣于招标文件要求或未做应答≥11条的，本项得0分</w:t>
            </w:r>
          </w:p>
        </w:tc>
        <w:tc>
          <w:tcPr>
            <w:tcW w:w="1010" w:type="dxa"/>
            <w:vAlign w:val="center"/>
          </w:tcPr>
          <w:p w14:paraId="6F8E7C1A">
            <w:pPr>
              <w:widowControl/>
              <w:snapToGrid w:val="0"/>
              <w:jc w:val="center"/>
              <w:rPr>
                <w:kern w:val="0"/>
                <w:sz w:val="24"/>
                <w:szCs w:val="24"/>
              </w:rPr>
            </w:pPr>
            <w:r>
              <w:rPr>
                <w:rFonts w:hint="eastAsia"/>
                <w:kern w:val="0"/>
                <w:sz w:val="24"/>
                <w:szCs w:val="24"/>
              </w:rPr>
              <w:t>33</w:t>
            </w:r>
          </w:p>
        </w:tc>
      </w:tr>
      <w:tr w14:paraId="4B521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noWrap/>
            <w:vAlign w:val="center"/>
          </w:tcPr>
          <w:p w14:paraId="17863E16">
            <w:pPr>
              <w:snapToGrid w:val="0"/>
              <w:jc w:val="center"/>
              <w:rPr>
                <w:sz w:val="24"/>
                <w:szCs w:val="24"/>
              </w:rPr>
            </w:pPr>
            <w:r>
              <w:rPr>
                <w:rFonts w:hint="eastAsia" w:cs="宋体"/>
                <w:kern w:val="0"/>
                <w:sz w:val="24"/>
                <w:szCs w:val="24"/>
              </w:rPr>
              <w:t>第三部分 主观分（</w:t>
            </w:r>
            <w:r>
              <w:rPr>
                <w:rFonts w:hint="eastAsia"/>
                <w:kern w:val="0"/>
                <w:sz w:val="24"/>
                <w:szCs w:val="24"/>
              </w:rPr>
              <w:t>18</w:t>
            </w:r>
            <w:r>
              <w:rPr>
                <w:rFonts w:hint="eastAsia" w:cs="宋体"/>
                <w:kern w:val="0"/>
                <w:sz w:val="24"/>
                <w:szCs w:val="24"/>
              </w:rPr>
              <w:t>分）</w:t>
            </w:r>
          </w:p>
        </w:tc>
        <w:tc>
          <w:tcPr>
            <w:tcW w:w="1010" w:type="dxa"/>
            <w:vAlign w:val="center"/>
          </w:tcPr>
          <w:p w14:paraId="2071AD78">
            <w:pPr>
              <w:widowControl/>
              <w:snapToGrid w:val="0"/>
              <w:jc w:val="center"/>
              <w:rPr>
                <w:kern w:val="0"/>
                <w:sz w:val="24"/>
                <w:szCs w:val="24"/>
              </w:rPr>
            </w:pPr>
            <w:r>
              <w:rPr>
                <w:rFonts w:hint="eastAsia" w:cs="宋体"/>
                <w:kern w:val="0"/>
                <w:sz w:val="24"/>
                <w:szCs w:val="24"/>
              </w:rPr>
              <w:t>分值</w:t>
            </w:r>
          </w:p>
        </w:tc>
      </w:tr>
      <w:tr w14:paraId="5EFE0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38237F8E">
            <w:pPr>
              <w:widowControl/>
              <w:snapToGrid w:val="0"/>
              <w:jc w:val="center"/>
              <w:rPr>
                <w:kern w:val="0"/>
                <w:sz w:val="24"/>
                <w:szCs w:val="24"/>
              </w:rPr>
            </w:pPr>
            <w:r>
              <w:rPr>
                <w:rFonts w:hint="eastAsia"/>
                <w:kern w:val="0"/>
                <w:sz w:val="24"/>
                <w:szCs w:val="24"/>
              </w:rPr>
              <w:t>1</w:t>
            </w:r>
          </w:p>
        </w:tc>
        <w:tc>
          <w:tcPr>
            <w:tcW w:w="1655" w:type="dxa"/>
            <w:vAlign w:val="center"/>
          </w:tcPr>
          <w:p w14:paraId="0EB2C700">
            <w:pPr>
              <w:widowControl/>
              <w:snapToGrid w:val="0"/>
              <w:jc w:val="center"/>
              <w:rPr>
                <w:rFonts w:cs="宋体"/>
                <w:kern w:val="0"/>
                <w:sz w:val="24"/>
                <w:szCs w:val="24"/>
              </w:rPr>
            </w:pPr>
            <w:r>
              <w:rPr>
                <w:rFonts w:hint="eastAsia" w:cs="宋体"/>
                <w:kern w:val="0"/>
                <w:sz w:val="24"/>
                <w:szCs w:val="24"/>
              </w:rPr>
              <w:t>产品整体性能评价</w:t>
            </w:r>
          </w:p>
        </w:tc>
        <w:tc>
          <w:tcPr>
            <w:tcW w:w="7087" w:type="dxa"/>
            <w:vAlign w:val="center"/>
          </w:tcPr>
          <w:p w14:paraId="76CDF9F5">
            <w:pPr>
              <w:widowControl/>
              <w:snapToGrid w:val="0"/>
              <w:rPr>
                <w:rFonts w:cs="宋体"/>
                <w:kern w:val="0"/>
                <w:sz w:val="24"/>
                <w:szCs w:val="24"/>
              </w:rPr>
            </w:pPr>
            <w:r>
              <w:rPr>
                <w:rFonts w:hint="eastAsia" w:cs="宋体"/>
                <w:kern w:val="0"/>
                <w:sz w:val="24"/>
                <w:szCs w:val="24"/>
              </w:rPr>
              <w:t>至少包含产品整体设计理念、性能描述、安全耐用性描述等方面内容</w:t>
            </w:r>
          </w:p>
          <w:p w14:paraId="21B1FED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32DB72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F996EC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B0EAD0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B510984">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8D71DC4">
            <w:pPr>
              <w:widowControl/>
              <w:snapToGrid w:val="0"/>
              <w:jc w:val="center"/>
              <w:rPr>
                <w:kern w:val="0"/>
                <w:sz w:val="24"/>
                <w:szCs w:val="24"/>
              </w:rPr>
            </w:pPr>
            <w:r>
              <w:rPr>
                <w:rFonts w:hint="eastAsia"/>
                <w:kern w:val="0"/>
                <w:sz w:val="24"/>
                <w:szCs w:val="24"/>
              </w:rPr>
              <w:t>6</w:t>
            </w:r>
          </w:p>
        </w:tc>
      </w:tr>
      <w:tr w14:paraId="5243D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2F7C32A3">
            <w:pPr>
              <w:widowControl/>
              <w:snapToGrid w:val="0"/>
              <w:jc w:val="center"/>
              <w:rPr>
                <w:kern w:val="0"/>
                <w:sz w:val="24"/>
                <w:szCs w:val="24"/>
              </w:rPr>
            </w:pPr>
            <w:r>
              <w:rPr>
                <w:rFonts w:hint="eastAsia"/>
                <w:kern w:val="0"/>
                <w:sz w:val="24"/>
                <w:szCs w:val="24"/>
              </w:rPr>
              <w:t>2</w:t>
            </w:r>
          </w:p>
        </w:tc>
        <w:tc>
          <w:tcPr>
            <w:tcW w:w="1655" w:type="dxa"/>
            <w:vAlign w:val="center"/>
          </w:tcPr>
          <w:p w14:paraId="7E187B2D">
            <w:pPr>
              <w:widowControl/>
              <w:snapToGrid w:val="0"/>
              <w:jc w:val="center"/>
              <w:rPr>
                <w:kern w:val="0"/>
                <w:sz w:val="24"/>
                <w:szCs w:val="24"/>
              </w:rPr>
            </w:pPr>
            <w:r>
              <w:rPr>
                <w:rFonts w:hint="eastAsia"/>
                <w:sz w:val="24"/>
              </w:rPr>
              <w:t>项目进度保障措施评价</w:t>
            </w:r>
          </w:p>
        </w:tc>
        <w:tc>
          <w:tcPr>
            <w:tcW w:w="7087" w:type="dxa"/>
            <w:vAlign w:val="center"/>
          </w:tcPr>
          <w:p w14:paraId="76BBA44C">
            <w:pPr>
              <w:widowControl/>
              <w:snapToGrid w:val="0"/>
              <w:rPr>
                <w:kern w:val="0"/>
                <w:sz w:val="24"/>
                <w:szCs w:val="24"/>
              </w:rPr>
            </w:pPr>
            <w:r>
              <w:rPr>
                <w:rFonts w:hint="eastAsia"/>
                <w:kern w:val="0"/>
                <w:sz w:val="24"/>
                <w:szCs w:val="24"/>
              </w:rPr>
              <w:t>应包含专职人员安排、配货、分货、送货、协调、保障时间保证、紧急送货应对措施、运输方案、备用车辆和备用路线等</w:t>
            </w:r>
          </w:p>
          <w:p w14:paraId="55B2DEB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DF5535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425CEA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02C74C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13C44B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D95D299">
            <w:pPr>
              <w:widowControl/>
              <w:snapToGrid w:val="0"/>
              <w:jc w:val="center"/>
              <w:rPr>
                <w:kern w:val="0"/>
                <w:sz w:val="24"/>
                <w:szCs w:val="24"/>
              </w:rPr>
            </w:pPr>
            <w:r>
              <w:rPr>
                <w:rFonts w:hint="eastAsia"/>
                <w:kern w:val="0"/>
                <w:sz w:val="24"/>
                <w:szCs w:val="24"/>
              </w:rPr>
              <w:t>6</w:t>
            </w:r>
          </w:p>
        </w:tc>
      </w:tr>
      <w:tr w14:paraId="63CD8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6B2F5882">
            <w:pPr>
              <w:widowControl/>
              <w:snapToGrid w:val="0"/>
              <w:jc w:val="center"/>
              <w:rPr>
                <w:kern w:val="0"/>
                <w:sz w:val="24"/>
                <w:szCs w:val="24"/>
              </w:rPr>
            </w:pPr>
            <w:r>
              <w:rPr>
                <w:rFonts w:hint="eastAsia"/>
                <w:kern w:val="0"/>
                <w:sz w:val="24"/>
                <w:szCs w:val="24"/>
              </w:rPr>
              <w:t>3</w:t>
            </w:r>
          </w:p>
        </w:tc>
        <w:tc>
          <w:tcPr>
            <w:tcW w:w="1655" w:type="dxa"/>
            <w:vAlign w:val="center"/>
          </w:tcPr>
          <w:p w14:paraId="1C1C09D9">
            <w:pPr>
              <w:widowControl/>
              <w:snapToGrid w:val="0"/>
              <w:jc w:val="center"/>
              <w:rPr>
                <w:sz w:val="24"/>
              </w:rPr>
            </w:pPr>
            <w:r>
              <w:rPr>
                <w:rFonts w:hint="eastAsia"/>
                <w:sz w:val="24"/>
              </w:rPr>
              <w:t>售后服务方案评价</w:t>
            </w:r>
          </w:p>
        </w:tc>
        <w:tc>
          <w:tcPr>
            <w:tcW w:w="7087" w:type="dxa"/>
            <w:vAlign w:val="center"/>
          </w:tcPr>
          <w:p w14:paraId="13BB218D">
            <w:pPr>
              <w:widowControl/>
              <w:snapToGrid w:val="0"/>
              <w:rPr>
                <w:kern w:val="0"/>
                <w:sz w:val="24"/>
                <w:szCs w:val="24"/>
              </w:rPr>
            </w:pPr>
            <w:r>
              <w:rPr>
                <w:rFonts w:hint="eastAsia"/>
                <w:kern w:val="0"/>
                <w:sz w:val="24"/>
                <w:szCs w:val="24"/>
              </w:rPr>
              <w:t>至少包含制造商服务承诺、投标人服务承诺、培训方案等</w:t>
            </w:r>
          </w:p>
          <w:p w14:paraId="61B25D4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04AEC9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CDB1E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71B5B1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B376977">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330386A">
            <w:pPr>
              <w:widowControl/>
              <w:snapToGrid w:val="0"/>
              <w:jc w:val="center"/>
              <w:rPr>
                <w:kern w:val="0"/>
                <w:sz w:val="24"/>
                <w:szCs w:val="24"/>
              </w:rPr>
            </w:pPr>
            <w:r>
              <w:rPr>
                <w:rFonts w:hint="eastAsia"/>
                <w:kern w:val="0"/>
                <w:sz w:val="24"/>
                <w:szCs w:val="24"/>
              </w:rPr>
              <w:t>6</w:t>
            </w:r>
          </w:p>
        </w:tc>
      </w:tr>
    </w:tbl>
    <w:p w14:paraId="689CDE88">
      <w:pPr>
        <w:spacing w:line="360" w:lineRule="auto"/>
        <w:ind w:firstLine="480" w:firstLineChars="200"/>
        <w:outlineLvl w:val="0"/>
        <w:rPr>
          <w:sz w:val="24"/>
        </w:rPr>
      </w:pPr>
      <w:r>
        <w:rPr>
          <w:rFonts w:hint="eastAsia"/>
          <w:sz w:val="24"/>
        </w:rPr>
        <w:t>五、投标文件内容要求</w:t>
      </w:r>
    </w:p>
    <w:p w14:paraId="16A0A19C">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43A468C">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7BEB64F5">
      <w:pPr>
        <w:spacing w:line="360" w:lineRule="auto"/>
        <w:ind w:firstLine="480" w:firstLineChars="200"/>
        <w:outlineLvl w:val="0"/>
        <w:rPr>
          <w:sz w:val="24"/>
        </w:rPr>
      </w:pPr>
    </w:p>
    <w:p w14:paraId="6B9C3C69">
      <w:pPr>
        <w:spacing w:line="360" w:lineRule="auto"/>
        <w:ind w:firstLine="480" w:firstLineChars="200"/>
        <w:outlineLvl w:val="0"/>
        <w:rPr>
          <w:sz w:val="24"/>
        </w:rPr>
      </w:pPr>
    </w:p>
    <w:p w14:paraId="13D81A4A">
      <w:pPr>
        <w:spacing w:line="360" w:lineRule="auto"/>
        <w:ind w:firstLine="480" w:firstLineChars="200"/>
        <w:outlineLvl w:val="0"/>
        <w:rPr>
          <w:sz w:val="24"/>
        </w:rPr>
      </w:pPr>
    </w:p>
    <w:p w14:paraId="7641D823">
      <w:pPr>
        <w:spacing w:line="360" w:lineRule="auto"/>
        <w:jc w:val="center"/>
        <w:rPr>
          <w:sz w:val="24"/>
        </w:rPr>
      </w:pPr>
      <w:r>
        <w:rPr>
          <w:sz w:val="24"/>
          <w:u w:val="single"/>
        </w:rPr>
        <w:br w:type="page"/>
      </w:r>
    </w:p>
    <w:p w14:paraId="3A3221F8">
      <w:pPr>
        <w:pStyle w:val="13"/>
        <w:rPr>
          <w:rFonts w:ascii="Times New Roman" w:hAnsi="Times New Roman"/>
        </w:rPr>
      </w:pPr>
      <w:r>
        <w:rPr>
          <w:rFonts w:hint="eastAsia" w:ascii="Times New Roman" w:hAnsi="Times New Roman"/>
        </w:rPr>
        <w:t>第三部分  投标须知</w:t>
      </w:r>
    </w:p>
    <w:p w14:paraId="774862C2">
      <w:pPr>
        <w:pStyle w:val="2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3FA4529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74F92B0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113B45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363A6C7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64382B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115FB43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“采购人”系指本次招标活动的采购单位。“采购代理机构”系指组织本次招标活动的机构，即“天津市政府采购中心”。</w:t>
      </w:r>
    </w:p>
    <w:p w14:paraId="4FD673E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3173B9B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01135A9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0242D13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D566B0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72D77FC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73AD717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59491C5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6A44AC6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52BBB5D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5C93AAB7">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69C941E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9A0D3D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377606D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93CA4B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79282E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765976F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854F30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w:t>
      </w:r>
      <w:r>
        <w:rPr>
          <w:rFonts w:ascii="Times New Roman" w:hAnsi="Times New Roman" w:eastAsia="宋体" w:cs="Times New Roman"/>
          <w:color w:val="auto"/>
        </w:rPr>
        <w:t>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3AFF4A2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0DAF63A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7BE566F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0ED05D6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76CF03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A9FF03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8C92FF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FF381F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4298DFD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8879B6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B434816">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D400B7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085406F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C3B6BD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7E2F9F3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1951E09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7E30F3D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0C5178F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5B0432A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13140F6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6EEDFA1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5A24B2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D815E2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003C7B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B596A9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B76A8F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E39B02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696F06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F07479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08F594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483435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43078E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2249F5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5F94454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E144C42">
      <w:pPr>
        <w:pStyle w:val="25"/>
        <w:spacing w:line="360" w:lineRule="auto"/>
        <w:ind w:firstLine="480" w:firstLineChars="200"/>
        <w:jc w:val="both"/>
        <w:rPr>
          <w:rFonts w:ascii="Times New Roman" w:hAnsi="Times New Roman" w:eastAsia="宋体" w:cs="Times New Roman"/>
          <w:color w:val="auto"/>
        </w:rPr>
      </w:pPr>
    </w:p>
    <w:p w14:paraId="4523463A">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6ED8B1F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0483E6D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7278790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50C6EEE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12F1ABC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17B2D2A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7BD1B39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2969437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24D16BF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835158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759BCFA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EBD54C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0181BCA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2F84BA8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6B397F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1E7BA48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4ABEBD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253E70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67000F4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A3A3D3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3F0BB8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A8B4153">
      <w:pPr>
        <w:pStyle w:val="25"/>
        <w:spacing w:line="360" w:lineRule="auto"/>
        <w:ind w:firstLine="480" w:firstLineChars="200"/>
        <w:jc w:val="both"/>
        <w:rPr>
          <w:rFonts w:ascii="Times New Roman" w:hAnsi="Times New Roman" w:eastAsia="宋体" w:cs="Times New Roman"/>
          <w:color w:val="auto"/>
        </w:rPr>
      </w:pPr>
    </w:p>
    <w:p w14:paraId="32EEB09B">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2B36B81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7A86FAB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EDBC46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3DB4926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782CB9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E8CA44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736204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2834FF7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32CF18B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016AA5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340CF00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54C911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424CF77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1AEE0A8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7B2D07B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16EFEE2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16.2 投标报价是</w:t>
      </w:r>
      <w:r>
        <w:rPr>
          <w:rFonts w:hint="eastAsia"/>
          <w:color w:val="auto"/>
        </w:rPr>
        <w:t>为完成招标文件规定的一切工作所需的全部费用的最终优惠价格。</w:t>
      </w:r>
    </w:p>
    <w:p w14:paraId="149DE74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1813D9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50967CA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22C6CAA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16443BB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0CD0224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0D11A3B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技术投标文件</w:t>
      </w:r>
    </w:p>
    <w:p w14:paraId="5F77809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投标人须提交证明其拟供货物符合招标文件规定的技术投标文件，作为投标文件的一部分。</w:t>
      </w:r>
    </w:p>
    <w:p w14:paraId="0C91F54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30B4708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12A435A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7F85B4F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3E5B60A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67CC268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3B5A4AF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7150102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5A51A93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21D54AC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55E8DD3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BBDE30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46832BD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BF318C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F21A8A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27CFD6BA">
      <w:pPr>
        <w:pStyle w:val="25"/>
        <w:spacing w:line="360" w:lineRule="auto"/>
        <w:ind w:firstLine="480" w:firstLineChars="200"/>
        <w:jc w:val="both"/>
        <w:rPr>
          <w:rFonts w:ascii="Times New Roman" w:hAnsi="Times New Roman" w:eastAsia="宋体" w:cs="Times New Roman"/>
          <w:color w:val="auto"/>
        </w:rPr>
      </w:pPr>
    </w:p>
    <w:p w14:paraId="676FDF0C">
      <w:pPr>
        <w:pStyle w:val="2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7F42A00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9A4168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D25DA4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2FE86A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AEE47F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4BF404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9C7D04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47165C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699290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46396E1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08D6395">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4B31E98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5EE36E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59CDC3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57CE72A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5AF6A91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3A79D39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D579A2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D22DC6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0DF0E4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193A427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D37FF5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37C681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8105AD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BCB0C4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060DFA1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61C98C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437B46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5DD5714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199E48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55AE50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4C4215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CCF10C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6A703B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36D75F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52E95C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4D4BC0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35741E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cs="Times New Roman"/>
          <w:color w:val="auto"/>
        </w:rPr>
        <w:t>投标文件报价出现前后不一致的</w:t>
      </w:r>
      <w:r>
        <w:rPr>
          <w:rFonts w:hint="eastAsia" w:ascii="Times New Roman" w:hAnsi="Times New Roman" w:eastAsia="宋体" w:cs="Times New Roman"/>
          <w:color w:val="auto"/>
        </w:rPr>
        <w:t>，修改错误的原则如下：</w:t>
      </w:r>
    </w:p>
    <w:p w14:paraId="6E584B1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3661BF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15C8C1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D6A09C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8EDB04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B73C0C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3D8CDE5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25A62F8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C74DCA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投标人澄清、说明、答复或者补充的电子文件，加盖电子签章后上传至天津市政府采购中心招投标系统。</w:t>
      </w:r>
    </w:p>
    <w:p w14:paraId="3C7A7B6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54ABFD5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7F7BF47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2B0911F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777C2FC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10CF9AC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38A5A356">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610C1B4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23C297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56D3345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96F2A0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2874977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D63667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1221B7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22F0317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7B8A44C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7FBC93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341352B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49CAD36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974AC5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B75697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0EECFDB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5F62791E">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09880D35">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281486C0">
      <w:pPr>
        <w:pStyle w:val="25"/>
        <w:spacing w:line="360" w:lineRule="auto"/>
        <w:ind w:firstLine="480" w:firstLineChars="200"/>
        <w:jc w:val="both"/>
        <w:rPr>
          <w:rFonts w:ascii="Times New Roman" w:hAnsi="Times New Roman" w:eastAsia="宋体" w:cs="Times New Roman"/>
          <w:color w:val="auto"/>
        </w:rPr>
      </w:pPr>
    </w:p>
    <w:p w14:paraId="188A0F0B">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68EBFDE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07C9263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63010CF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07918B4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E28193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0FBE21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3DFADB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EE9CEF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935E90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E05413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647A22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9D5F53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EE8C99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BC81EC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F777E7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6804A3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A2A6D5F">
      <w:pPr>
        <w:pStyle w:val="25"/>
        <w:spacing w:line="360" w:lineRule="auto"/>
        <w:ind w:firstLine="480" w:firstLineChars="200"/>
        <w:jc w:val="both"/>
        <w:rPr>
          <w:b/>
          <w:bCs/>
          <w:color w:val="auto"/>
          <w:kern w:val="28"/>
          <w:sz w:val="32"/>
          <w:szCs w:val="32"/>
        </w:rPr>
      </w:pPr>
      <w:r>
        <w:rPr>
          <w:color w:val="auto"/>
        </w:rPr>
        <w:br w:type="page"/>
      </w:r>
    </w:p>
    <w:p w14:paraId="04805BD0">
      <w:pPr>
        <w:pStyle w:val="13"/>
        <w:rPr>
          <w:rFonts w:ascii="Times New Roman" w:hAnsi="Times New Roman"/>
        </w:rPr>
      </w:pPr>
      <w:r>
        <w:rPr>
          <w:rFonts w:hint="eastAsia" w:ascii="Times New Roman" w:hAnsi="Times New Roman"/>
        </w:rPr>
        <w:t>第四部分  合同条款</w:t>
      </w:r>
    </w:p>
    <w:p w14:paraId="2BD8E253">
      <w:pPr>
        <w:pStyle w:val="5"/>
        <w:spacing w:after="0"/>
        <w:jc w:val="center"/>
        <w:rPr>
          <w:b/>
          <w:bCs/>
          <w:spacing w:val="-20"/>
          <w:kern w:val="44"/>
          <w:sz w:val="48"/>
          <w:szCs w:val="48"/>
        </w:rPr>
      </w:pPr>
    </w:p>
    <w:p w14:paraId="1A8772DB">
      <w:pPr>
        <w:pStyle w:val="5"/>
        <w:spacing w:after="0"/>
        <w:jc w:val="center"/>
        <w:rPr>
          <w:b/>
          <w:bCs/>
          <w:spacing w:val="-20"/>
          <w:kern w:val="44"/>
          <w:sz w:val="48"/>
          <w:szCs w:val="48"/>
        </w:rPr>
      </w:pPr>
    </w:p>
    <w:p w14:paraId="7A62BBAB">
      <w:pPr>
        <w:pStyle w:val="5"/>
        <w:spacing w:after="0"/>
        <w:jc w:val="center"/>
        <w:rPr>
          <w:b/>
          <w:bCs/>
          <w:spacing w:val="-20"/>
          <w:kern w:val="44"/>
          <w:sz w:val="48"/>
          <w:szCs w:val="48"/>
        </w:rPr>
      </w:pPr>
    </w:p>
    <w:p w14:paraId="470C1993">
      <w:pPr>
        <w:pStyle w:val="5"/>
        <w:spacing w:after="0"/>
        <w:jc w:val="center"/>
        <w:rPr>
          <w:b/>
          <w:bCs/>
          <w:spacing w:val="-20"/>
          <w:kern w:val="44"/>
          <w:sz w:val="48"/>
          <w:szCs w:val="48"/>
        </w:rPr>
      </w:pPr>
      <w:r>
        <w:rPr>
          <w:b/>
          <w:bCs/>
          <w:spacing w:val="-20"/>
          <w:kern w:val="44"/>
          <w:sz w:val="48"/>
          <w:szCs w:val="48"/>
        </w:rPr>
        <w:t>政府采购货物买卖合同</w:t>
      </w:r>
    </w:p>
    <w:p w14:paraId="3DEA1950">
      <w:pPr>
        <w:rPr>
          <w:b/>
          <w:bCs/>
          <w:spacing w:val="-20"/>
          <w:kern w:val="44"/>
          <w:sz w:val="40"/>
          <w:szCs w:val="40"/>
        </w:rPr>
      </w:pPr>
    </w:p>
    <w:p w14:paraId="616CCDB7">
      <w:pPr>
        <w:rPr>
          <w:b/>
          <w:bCs/>
          <w:spacing w:val="-20"/>
          <w:kern w:val="44"/>
          <w:sz w:val="40"/>
          <w:szCs w:val="40"/>
        </w:rPr>
      </w:pPr>
    </w:p>
    <w:p w14:paraId="1FC45F90">
      <w:pPr>
        <w:rPr>
          <w:b/>
          <w:bCs/>
          <w:spacing w:val="-20"/>
          <w:kern w:val="44"/>
          <w:sz w:val="40"/>
          <w:szCs w:val="40"/>
        </w:rPr>
      </w:pPr>
    </w:p>
    <w:p w14:paraId="5C594FF1">
      <w:pPr>
        <w:spacing w:line="360" w:lineRule="auto"/>
        <w:ind w:left="420" w:leftChars="200"/>
        <w:rPr>
          <w:sz w:val="32"/>
          <w:szCs w:val="32"/>
        </w:rPr>
      </w:pPr>
      <w:r>
        <w:rPr>
          <w:kern w:val="0"/>
          <w:sz w:val="32"/>
          <w:szCs w:val="32"/>
        </w:rPr>
        <w:t>项目名称：</w:t>
      </w:r>
      <w:r>
        <w:rPr>
          <w:sz w:val="32"/>
          <w:szCs w:val="32"/>
          <w:u w:val="single"/>
        </w:rPr>
        <w:t xml:space="preserve">                             </w:t>
      </w:r>
    </w:p>
    <w:p w14:paraId="5DCBEEFC">
      <w:pPr>
        <w:spacing w:line="360" w:lineRule="auto"/>
        <w:ind w:left="420" w:leftChars="200"/>
        <w:rPr>
          <w:sz w:val="32"/>
          <w:szCs w:val="32"/>
          <w:u w:val="single"/>
        </w:rPr>
      </w:pPr>
      <w:r>
        <w:rPr>
          <w:sz w:val="32"/>
          <w:szCs w:val="32"/>
        </w:rPr>
        <w:t>合同编号：</w:t>
      </w:r>
      <w:r>
        <w:rPr>
          <w:sz w:val="32"/>
          <w:szCs w:val="32"/>
          <w:u w:val="single"/>
        </w:rPr>
        <w:t xml:space="preserve">                             </w:t>
      </w:r>
    </w:p>
    <w:p w14:paraId="586FF331">
      <w:pPr>
        <w:spacing w:line="360" w:lineRule="auto"/>
        <w:ind w:left="420" w:leftChars="200"/>
        <w:rPr>
          <w:sz w:val="32"/>
          <w:szCs w:val="32"/>
        </w:rPr>
      </w:pPr>
      <w:r>
        <w:rPr>
          <w:sz w:val="32"/>
          <w:szCs w:val="32"/>
        </w:rPr>
        <w:t>甲    方：</w:t>
      </w:r>
      <w:r>
        <w:rPr>
          <w:sz w:val="32"/>
          <w:szCs w:val="32"/>
          <w:u w:val="single"/>
        </w:rPr>
        <w:t xml:space="preserve">                             </w:t>
      </w:r>
    </w:p>
    <w:p w14:paraId="6691EBB0">
      <w:pPr>
        <w:spacing w:line="360" w:lineRule="auto"/>
        <w:ind w:left="420" w:leftChars="200"/>
        <w:rPr>
          <w:sz w:val="32"/>
          <w:szCs w:val="32"/>
          <w:u w:val="single"/>
        </w:rPr>
      </w:pPr>
      <w:r>
        <w:rPr>
          <w:sz w:val="32"/>
          <w:szCs w:val="32"/>
        </w:rPr>
        <w:t>乙    方：</w:t>
      </w:r>
      <w:r>
        <w:rPr>
          <w:sz w:val="32"/>
          <w:szCs w:val="32"/>
          <w:u w:val="single"/>
        </w:rPr>
        <w:t xml:space="preserve">                             </w:t>
      </w:r>
    </w:p>
    <w:p w14:paraId="6DC3E464">
      <w:pPr>
        <w:spacing w:line="360" w:lineRule="auto"/>
        <w:ind w:left="420" w:leftChars="200"/>
        <w:rPr>
          <w:sz w:val="32"/>
          <w:szCs w:val="32"/>
        </w:rPr>
      </w:pPr>
      <w:r>
        <w:rPr>
          <w:sz w:val="32"/>
          <w:szCs w:val="32"/>
        </w:rPr>
        <w:t>签订时间：</w:t>
      </w:r>
      <w:r>
        <w:rPr>
          <w:sz w:val="32"/>
          <w:szCs w:val="32"/>
          <w:u w:val="single"/>
        </w:rPr>
        <w:t xml:space="preserve">                             </w:t>
      </w:r>
    </w:p>
    <w:p w14:paraId="31620035">
      <w:pPr>
        <w:rPr>
          <w:szCs w:val="24"/>
        </w:rPr>
      </w:pPr>
    </w:p>
    <w:p w14:paraId="5308E5EB">
      <w:pPr>
        <w:rPr>
          <w:rFonts w:eastAsia="黑体"/>
          <w:sz w:val="44"/>
          <w:szCs w:val="44"/>
        </w:rPr>
      </w:pPr>
      <w:r>
        <w:rPr>
          <w:rFonts w:eastAsia="黑体"/>
          <w:sz w:val="44"/>
          <w:szCs w:val="44"/>
        </w:rPr>
        <w:br w:type="page"/>
      </w:r>
    </w:p>
    <w:p w14:paraId="070F2FC2">
      <w:pPr>
        <w:rPr>
          <w:rFonts w:eastAsia="黑体"/>
          <w:sz w:val="44"/>
          <w:szCs w:val="44"/>
        </w:rPr>
      </w:pPr>
    </w:p>
    <w:p w14:paraId="3177B8AC">
      <w:pPr>
        <w:rPr>
          <w:rFonts w:eastAsia="黑体"/>
          <w:sz w:val="44"/>
          <w:szCs w:val="44"/>
        </w:rPr>
      </w:pPr>
    </w:p>
    <w:p w14:paraId="35BFE913">
      <w:pPr>
        <w:jc w:val="center"/>
        <w:rPr>
          <w:rFonts w:eastAsia="黑体"/>
          <w:sz w:val="44"/>
          <w:szCs w:val="44"/>
        </w:rPr>
      </w:pPr>
      <w:r>
        <w:rPr>
          <w:rFonts w:eastAsia="黑体"/>
          <w:sz w:val="44"/>
          <w:szCs w:val="44"/>
        </w:rPr>
        <w:t>使 用 说 明</w:t>
      </w:r>
    </w:p>
    <w:p w14:paraId="5D8F7690">
      <w:pPr>
        <w:ind w:firstLine="640" w:firstLineChars="200"/>
        <w:rPr>
          <w:rFonts w:eastAsia="仿宋_GB2312"/>
          <w:sz w:val="32"/>
          <w:szCs w:val="32"/>
        </w:rPr>
      </w:pPr>
    </w:p>
    <w:p w14:paraId="624287B9">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17BFEE5D">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412701EA">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135FFBEC">
      <w:pPr>
        <w:widowControl/>
        <w:jc w:val="left"/>
        <w:rPr>
          <w:rFonts w:eastAsia="黑体"/>
          <w:sz w:val="44"/>
          <w:szCs w:val="44"/>
        </w:rPr>
        <w:sectPr>
          <w:footerReference r:id="rId6" w:type="default"/>
          <w:pgSz w:w="11906" w:h="16838"/>
          <w:pgMar w:top="1440" w:right="1800" w:bottom="1440" w:left="1800" w:header="851" w:footer="992" w:gutter="0"/>
          <w:pgNumType w:start="1"/>
          <w:cols w:space="720" w:num="1"/>
          <w:docGrid w:type="lines" w:linePitch="312" w:charSpace="0"/>
        </w:sectPr>
      </w:pPr>
    </w:p>
    <w:p w14:paraId="5A1A7346">
      <w:pPr>
        <w:pStyle w:val="2"/>
        <w:adjustRightInd w:val="0"/>
        <w:snapToGrid w:val="0"/>
        <w:spacing w:line="400" w:lineRule="exact"/>
        <w:jc w:val="center"/>
        <w:rPr>
          <w:rFonts w:ascii="Times New Roman" w:hAnsi="Times New Roman" w:eastAsia="黑体" w:cs="Times New Roman"/>
          <w:sz w:val="28"/>
          <w:szCs w:val="28"/>
        </w:rPr>
      </w:pPr>
      <w:bookmarkStart w:id="7" w:name="_Toc22209"/>
    </w:p>
    <w:p w14:paraId="4FE3203E">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7"/>
    </w:p>
    <w:p w14:paraId="2CE43698">
      <w:pPr>
        <w:pStyle w:val="2"/>
        <w:adjustRightInd w:val="0"/>
        <w:snapToGrid w:val="0"/>
        <w:spacing w:line="400" w:lineRule="exact"/>
        <w:jc w:val="center"/>
        <w:rPr>
          <w:rFonts w:ascii="Times New Roman" w:hAnsi="Times New Roman" w:eastAsia="黑体" w:cs="Times New Roman"/>
          <w:b w:val="0"/>
          <w:bCs w:val="0"/>
          <w:sz w:val="28"/>
          <w:szCs w:val="28"/>
        </w:rPr>
      </w:pPr>
    </w:p>
    <w:p w14:paraId="598F3572">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2C66EA4B">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00C2F464">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63B2CBB6">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23564EB9">
      <w:pPr>
        <w:spacing w:line="400" w:lineRule="exact"/>
        <w:rPr>
          <w:sz w:val="24"/>
          <w:szCs w:val="24"/>
        </w:rPr>
      </w:pPr>
    </w:p>
    <w:p w14:paraId="1055F368">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456C1CF7">
      <w:pPr>
        <w:numPr>
          <w:ilvl w:val="0"/>
          <w:numId w:val="1"/>
        </w:numPr>
        <w:adjustRightInd w:val="0"/>
        <w:snapToGrid w:val="0"/>
        <w:spacing w:line="360" w:lineRule="auto"/>
        <w:ind w:firstLine="448" w:firstLineChars="200"/>
        <w:rPr>
          <w:b/>
          <w:sz w:val="24"/>
          <w:szCs w:val="24"/>
        </w:rPr>
      </w:pPr>
      <w:r>
        <w:rPr>
          <w:b/>
          <w:sz w:val="24"/>
          <w:szCs w:val="24"/>
        </w:rPr>
        <w:t>项目信息</w:t>
      </w:r>
    </w:p>
    <w:p w14:paraId="4F7B2C94">
      <w:pPr>
        <w:pStyle w:val="6"/>
        <w:numPr>
          <w:ilvl w:val="0"/>
          <w:numId w:val="2"/>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5E6CE320">
      <w:pPr>
        <w:pStyle w:val="6"/>
        <w:tabs>
          <w:tab w:val="left" w:pos="999"/>
        </w:tabs>
        <w:adjustRightInd w:val="0"/>
        <w:snapToGrid w:val="0"/>
        <w:spacing w:line="360" w:lineRule="auto"/>
      </w:pPr>
      <w:r>
        <w:t xml:space="preserve">         采购项目编号：</w:t>
      </w:r>
      <w:r>
        <w:rPr>
          <w:u w:val="single"/>
        </w:rPr>
        <w:t xml:space="preserve">                                          </w:t>
      </w:r>
    </w:p>
    <w:p w14:paraId="129E13A0">
      <w:pPr>
        <w:pStyle w:val="6"/>
        <w:adjustRightInd w:val="0"/>
        <w:snapToGrid w:val="0"/>
        <w:spacing w:line="360" w:lineRule="auto"/>
        <w:ind w:firstLine="448" w:firstLineChars="200"/>
      </w:pPr>
      <w:r>
        <w:t>（2）采购计划编号：</w:t>
      </w:r>
      <w:r>
        <w:rPr>
          <w:u w:val="single"/>
        </w:rPr>
        <w:t xml:space="preserve">                                          </w:t>
      </w:r>
      <w:r>
        <w:t xml:space="preserve"> </w:t>
      </w:r>
    </w:p>
    <w:p w14:paraId="5508A131">
      <w:pPr>
        <w:adjustRightInd w:val="0"/>
        <w:snapToGrid w:val="0"/>
        <w:spacing w:line="360" w:lineRule="auto"/>
        <w:ind w:firstLine="448" w:firstLineChars="200"/>
        <w:rPr>
          <w:sz w:val="24"/>
          <w:szCs w:val="24"/>
        </w:rPr>
      </w:pPr>
      <w:r>
        <w:rPr>
          <w:sz w:val="24"/>
          <w:szCs w:val="24"/>
        </w:rPr>
        <w:t>（3）项目内容：</w:t>
      </w:r>
    </w:p>
    <w:p w14:paraId="4B18350A">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62674ACA">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2760F8CD">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6C9FA5AA">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750B3AA4">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2B55724C">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66DD3D5F">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503C47DB">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233B555A">
      <w:pPr>
        <w:pStyle w:val="50"/>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42EB2DBE">
      <w:pPr>
        <w:pStyle w:val="50"/>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6BAC6934">
      <w:pPr>
        <w:pStyle w:val="50"/>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5A47A1DF">
      <w:pPr>
        <w:pStyle w:val="50"/>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2D2A77BF">
      <w:pPr>
        <w:pStyle w:val="50"/>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1ECFA6F3">
      <w:pPr>
        <w:pStyle w:val="50"/>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227D30B5">
      <w:pPr>
        <w:pStyle w:val="50"/>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294A02C0">
      <w:pPr>
        <w:pStyle w:val="50"/>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3C46261E">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1E5A02D4">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847F85F">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1A21A35D">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12D5D8B0">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676079A6">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535BF1AF">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7BF9BA4B">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5BE481DA">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568F8FC7">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2462A647">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44BE49E4">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DC26ACD">
      <w:pPr>
        <w:pStyle w:val="50"/>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6F37AD84">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00AAB85A">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3D7E9880">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78F4B3E5">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41C80310">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288131E3">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2651D19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6F1E92C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1B1FFA60">
      <w:pPr>
        <w:tabs>
          <w:tab w:val="left" w:pos="740"/>
        </w:tabs>
        <w:adjustRightInd w:val="0"/>
        <w:snapToGrid w:val="0"/>
        <w:spacing w:line="360" w:lineRule="auto"/>
        <w:rPr>
          <w:sz w:val="24"/>
          <w:szCs w:val="24"/>
        </w:rPr>
      </w:pPr>
      <w:r>
        <w:rPr>
          <w:sz w:val="24"/>
          <w:szCs w:val="24"/>
        </w:rPr>
        <w:t xml:space="preserve">          是否涉及环境标志产品：</w:t>
      </w:r>
    </w:p>
    <w:p w14:paraId="4EE4A3A4">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55A87A4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2EE5F537">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1E595396">
      <w:pPr>
        <w:pStyle w:val="50"/>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6A4E8563">
      <w:pPr>
        <w:pStyle w:val="50"/>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5870E27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24F747D1">
      <w:pPr>
        <w:pStyle w:val="50"/>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056C71E0">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437E33BA">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3A65CA2F">
      <w:pPr>
        <w:numPr>
          <w:ilvl w:val="0"/>
          <w:numId w:val="1"/>
        </w:numPr>
        <w:adjustRightInd w:val="0"/>
        <w:snapToGrid w:val="0"/>
        <w:spacing w:line="360" w:lineRule="auto"/>
        <w:ind w:firstLine="448" w:firstLineChars="200"/>
        <w:rPr>
          <w:b/>
          <w:sz w:val="24"/>
          <w:szCs w:val="24"/>
        </w:rPr>
      </w:pPr>
      <w:r>
        <w:rPr>
          <w:b/>
          <w:sz w:val="24"/>
          <w:szCs w:val="24"/>
        </w:rPr>
        <w:t>合同金额</w:t>
      </w:r>
    </w:p>
    <w:p w14:paraId="3F74E5EA">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2CF255B9">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33672145">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6C93A2D7">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27C144F2">
      <w:pPr>
        <w:adjustRightInd w:val="0"/>
        <w:snapToGrid w:val="0"/>
        <w:spacing w:line="360" w:lineRule="auto"/>
        <w:rPr>
          <w:sz w:val="24"/>
          <w:szCs w:val="24"/>
        </w:rPr>
      </w:pPr>
      <w:r>
        <w:rPr>
          <w:sz w:val="24"/>
          <w:szCs w:val="24"/>
        </w:rPr>
        <w:t xml:space="preserve">    （注：固定单价合同应填写单价和最高限价）</w:t>
      </w:r>
    </w:p>
    <w:p w14:paraId="4B868B42">
      <w:pPr>
        <w:adjustRightInd w:val="0"/>
        <w:snapToGrid w:val="0"/>
        <w:spacing w:line="360" w:lineRule="auto"/>
        <w:rPr>
          <w:sz w:val="24"/>
          <w:szCs w:val="24"/>
        </w:rPr>
      </w:pPr>
      <w:r>
        <w:rPr>
          <w:sz w:val="24"/>
          <w:szCs w:val="24"/>
        </w:rPr>
        <w:t xml:space="preserve">    （2）合同定价方式（采用组合定价方式的，可以勾选多项）：</w:t>
      </w:r>
    </w:p>
    <w:p w14:paraId="47DD0F22">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2D3B695C">
      <w:pPr>
        <w:pStyle w:val="49"/>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660A94F0">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1A155F35">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1FF66FD6">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6B23FF04">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745F132E">
      <w:pPr>
        <w:numPr>
          <w:ilvl w:val="0"/>
          <w:numId w:val="1"/>
        </w:numPr>
        <w:adjustRightInd w:val="0"/>
        <w:snapToGrid w:val="0"/>
        <w:spacing w:line="360" w:lineRule="auto"/>
        <w:ind w:firstLine="448" w:firstLineChars="200"/>
        <w:rPr>
          <w:b/>
          <w:sz w:val="24"/>
          <w:szCs w:val="24"/>
          <w:u w:val="single"/>
        </w:rPr>
      </w:pPr>
      <w:r>
        <w:rPr>
          <w:b/>
          <w:sz w:val="24"/>
          <w:szCs w:val="24"/>
        </w:rPr>
        <w:t>合同履行</w:t>
      </w:r>
    </w:p>
    <w:p w14:paraId="4C32BB03">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7F0163FB">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7FBD1092">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0D919D46">
      <w:pPr>
        <w:pStyle w:val="50"/>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53B60E4B">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6A24A773">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62AB432E">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71ADF870">
      <w:pPr>
        <w:adjustRightInd w:val="0"/>
        <w:snapToGrid w:val="0"/>
        <w:spacing w:line="360" w:lineRule="auto"/>
        <w:ind w:firstLine="448" w:firstLineChars="200"/>
        <w:rPr>
          <w:sz w:val="24"/>
          <w:szCs w:val="24"/>
          <w:u w:val="single"/>
        </w:rPr>
      </w:pPr>
      <w:r>
        <w:rPr>
          <w:bCs/>
          <w:sz w:val="24"/>
          <w:szCs w:val="24"/>
        </w:rPr>
        <w:t>（5）风险处置措施和替代方案：</w:t>
      </w:r>
      <w:r>
        <w:rPr>
          <w:sz w:val="24"/>
          <w:szCs w:val="24"/>
          <w:u w:val="single"/>
        </w:rPr>
        <w:t xml:space="preserve">                                                               </w:t>
      </w:r>
    </w:p>
    <w:p w14:paraId="09B9D00A">
      <w:pPr>
        <w:numPr>
          <w:ilvl w:val="0"/>
          <w:numId w:val="1"/>
        </w:numPr>
        <w:adjustRightInd w:val="0"/>
        <w:snapToGrid w:val="0"/>
        <w:spacing w:line="360" w:lineRule="auto"/>
        <w:ind w:firstLine="448" w:firstLineChars="200"/>
        <w:rPr>
          <w:b/>
          <w:sz w:val="24"/>
          <w:szCs w:val="24"/>
        </w:rPr>
      </w:pPr>
      <w:r>
        <w:rPr>
          <w:b/>
          <w:sz w:val="24"/>
          <w:szCs w:val="24"/>
        </w:rPr>
        <w:t>合同验收</w:t>
      </w:r>
    </w:p>
    <w:p w14:paraId="5DEC97BA">
      <w:pPr>
        <w:numPr>
          <w:ilvl w:val="0"/>
          <w:numId w:val="3"/>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1932270B">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621F28A9">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4D719AE4">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3BCF2661">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938FD78">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34145059">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59EA1616">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0AA5672F">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19B8AB0F">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47ABF7A6">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61B7FBD4">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7D0CE6CB">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28A43D4E">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6802F9B0">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61F454D1">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15BA0B95">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22152AD6">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425AB6ED">
      <w:pPr>
        <w:numPr>
          <w:ilvl w:val="0"/>
          <w:numId w:val="1"/>
        </w:numPr>
        <w:adjustRightInd w:val="0"/>
        <w:snapToGrid w:val="0"/>
        <w:spacing w:line="360" w:lineRule="auto"/>
        <w:ind w:firstLine="448" w:firstLineChars="200"/>
        <w:rPr>
          <w:b/>
          <w:sz w:val="24"/>
          <w:szCs w:val="24"/>
        </w:rPr>
      </w:pPr>
      <w:r>
        <w:rPr>
          <w:b/>
          <w:sz w:val="24"/>
          <w:szCs w:val="24"/>
        </w:rPr>
        <w:t>组成合同的文件</w:t>
      </w:r>
    </w:p>
    <w:p w14:paraId="4A747525">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3E9C6B6D">
      <w:pPr>
        <w:adjustRightInd w:val="0"/>
        <w:snapToGrid w:val="0"/>
        <w:spacing w:line="360" w:lineRule="auto"/>
        <w:ind w:firstLine="448" w:firstLineChars="200"/>
        <w:rPr>
          <w:sz w:val="24"/>
          <w:szCs w:val="24"/>
        </w:rPr>
      </w:pPr>
      <w:r>
        <w:rPr>
          <w:sz w:val="24"/>
          <w:szCs w:val="24"/>
        </w:rPr>
        <w:t>（1）政府采购合同协议书及其变更、补充协议</w:t>
      </w:r>
    </w:p>
    <w:p w14:paraId="2D6E8675">
      <w:pPr>
        <w:adjustRightInd w:val="0"/>
        <w:snapToGrid w:val="0"/>
        <w:spacing w:line="360" w:lineRule="auto"/>
        <w:ind w:firstLine="448" w:firstLineChars="200"/>
        <w:rPr>
          <w:sz w:val="24"/>
          <w:szCs w:val="24"/>
        </w:rPr>
      </w:pPr>
      <w:r>
        <w:rPr>
          <w:sz w:val="24"/>
          <w:szCs w:val="24"/>
        </w:rPr>
        <w:t>（2）政府采购合同专用条款</w:t>
      </w:r>
    </w:p>
    <w:p w14:paraId="55DA2FBD">
      <w:pPr>
        <w:adjustRightInd w:val="0"/>
        <w:snapToGrid w:val="0"/>
        <w:spacing w:line="360" w:lineRule="auto"/>
        <w:ind w:firstLine="448" w:firstLineChars="200"/>
        <w:rPr>
          <w:sz w:val="24"/>
          <w:szCs w:val="24"/>
        </w:rPr>
      </w:pPr>
      <w:r>
        <w:rPr>
          <w:sz w:val="24"/>
          <w:szCs w:val="24"/>
        </w:rPr>
        <w:t>（3）政府采购合同通用条款</w:t>
      </w:r>
    </w:p>
    <w:p w14:paraId="37C263F8">
      <w:pPr>
        <w:adjustRightInd w:val="0"/>
        <w:snapToGrid w:val="0"/>
        <w:spacing w:line="360" w:lineRule="auto"/>
        <w:ind w:firstLine="448" w:firstLineChars="200"/>
        <w:rPr>
          <w:sz w:val="24"/>
          <w:szCs w:val="24"/>
        </w:rPr>
      </w:pPr>
      <w:r>
        <w:rPr>
          <w:sz w:val="24"/>
          <w:szCs w:val="24"/>
        </w:rPr>
        <w:t>（4）中标（成交）通知书</w:t>
      </w:r>
    </w:p>
    <w:p w14:paraId="62F177ED">
      <w:pPr>
        <w:adjustRightInd w:val="0"/>
        <w:snapToGrid w:val="0"/>
        <w:spacing w:line="360" w:lineRule="auto"/>
        <w:ind w:firstLine="448" w:firstLineChars="200"/>
        <w:rPr>
          <w:sz w:val="24"/>
          <w:szCs w:val="24"/>
        </w:rPr>
      </w:pPr>
      <w:r>
        <w:rPr>
          <w:sz w:val="24"/>
          <w:szCs w:val="24"/>
        </w:rPr>
        <w:t>（5）投标（响应）文件</w:t>
      </w:r>
    </w:p>
    <w:p w14:paraId="1D6D5660">
      <w:pPr>
        <w:adjustRightInd w:val="0"/>
        <w:snapToGrid w:val="0"/>
        <w:spacing w:line="360" w:lineRule="auto"/>
        <w:ind w:firstLine="448" w:firstLineChars="200"/>
        <w:rPr>
          <w:sz w:val="24"/>
          <w:szCs w:val="24"/>
        </w:rPr>
      </w:pPr>
      <w:r>
        <w:rPr>
          <w:sz w:val="24"/>
          <w:szCs w:val="24"/>
        </w:rPr>
        <w:t>（6）采购文件</w:t>
      </w:r>
    </w:p>
    <w:p w14:paraId="2AD40A61">
      <w:pPr>
        <w:adjustRightInd w:val="0"/>
        <w:snapToGrid w:val="0"/>
        <w:spacing w:line="360" w:lineRule="auto"/>
        <w:ind w:firstLine="448" w:firstLineChars="200"/>
        <w:rPr>
          <w:sz w:val="24"/>
          <w:szCs w:val="24"/>
        </w:rPr>
      </w:pPr>
      <w:r>
        <w:rPr>
          <w:sz w:val="24"/>
          <w:szCs w:val="24"/>
        </w:rPr>
        <w:t>（7）有关技术文件，图纸</w:t>
      </w:r>
    </w:p>
    <w:p w14:paraId="5014536F">
      <w:pPr>
        <w:pStyle w:val="50"/>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kern w:val="2"/>
          <w:sz w:val="24"/>
          <w:szCs w:val="24"/>
        </w:rPr>
        <w:t>国家法律、行政法规和规章制度规定或合同约定的作为合同组成部分的其他文件</w:t>
      </w:r>
    </w:p>
    <w:p w14:paraId="1483EA5C">
      <w:pPr>
        <w:numPr>
          <w:ilvl w:val="0"/>
          <w:numId w:val="1"/>
        </w:numPr>
        <w:adjustRightInd w:val="0"/>
        <w:snapToGrid w:val="0"/>
        <w:spacing w:line="360" w:lineRule="auto"/>
        <w:ind w:firstLine="448" w:firstLineChars="200"/>
        <w:rPr>
          <w:b/>
          <w:sz w:val="24"/>
          <w:szCs w:val="24"/>
        </w:rPr>
      </w:pPr>
      <w:r>
        <w:rPr>
          <w:b/>
          <w:sz w:val="24"/>
          <w:szCs w:val="24"/>
        </w:rPr>
        <w:t>合同生效</w:t>
      </w:r>
    </w:p>
    <w:p w14:paraId="72C1E0D2">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5069C482">
      <w:pPr>
        <w:numPr>
          <w:ilvl w:val="0"/>
          <w:numId w:val="1"/>
        </w:numPr>
        <w:adjustRightInd w:val="0"/>
        <w:snapToGrid w:val="0"/>
        <w:spacing w:line="360" w:lineRule="auto"/>
        <w:ind w:firstLine="448" w:firstLineChars="200"/>
        <w:rPr>
          <w:b/>
          <w:sz w:val="24"/>
          <w:szCs w:val="24"/>
        </w:rPr>
      </w:pPr>
      <w:r>
        <w:rPr>
          <w:b/>
          <w:sz w:val="24"/>
          <w:szCs w:val="24"/>
        </w:rPr>
        <w:t>合同份数</w:t>
      </w:r>
    </w:p>
    <w:p w14:paraId="52F79791">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3F393267">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4C6221D3">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2665243F">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8"/>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37D07DC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51D5D852">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19F852B2">
            <w:pPr>
              <w:adjustRightInd w:val="0"/>
              <w:snapToGrid w:val="0"/>
              <w:spacing w:line="300" w:lineRule="exact"/>
              <w:jc w:val="center"/>
              <w:rPr>
                <w:szCs w:val="24"/>
              </w:rPr>
            </w:pPr>
            <w:r>
              <w:rPr>
                <w:szCs w:val="21"/>
              </w:rPr>
              <w:t>乙方（供应商）</w:t>
            </w:r>
          </w:p>
        </w:tc>
      </w:tr>
      <w:tr w14:paraId="33A552E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AC1CD8F">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6802858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5B9EE01">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6D1D80B8">
            <w:pPr>
              <w:adjustRightInd w:val="0"/>
              <w:snapToGrid w:val="0"/>
              <w:spacing w:line="300" w:lineRule="exact"/>
              <w:jc w:val="center"/>
              <w:rPr>
                <w:spacing w:val="20"/>
                <w:szCs w:val="21"/>
              </w:rPr>
            </w:pPr>
          </w:p>
        </w:tc>
      </w:tr>
      <w:tr w14:paraId="394DB3C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6CDDF26B">
            <w:pPr>
              <w:adjustRightInd w:val="0"/>
              <w:snapToGrid w:val="0"/>
              <w:spacing w:line="300" w:lineRule="exact"/>
              <w:jc w:val="center"/>
              <w:rPr>
                <w:szCs w:val="21"/>
              </w:rPr>
            </w:pPr>
            <w:r>
              <w:rPr>
                <w:szCs w:val="21"/>
              </w:rPr>
              <w:t>法定代表人</w:t>
            </w:r>
          </w:p>
          <w:p w14:paraId="3207C913">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374770AA">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751D012">
            <w:pPr>
              <w:adjustRightInd w:val="0"/>
              <w:snapToGrid w:val="0"/>
              <w:spacing w:line="300" w:lineRule="exact"/>
              <w:jc w:val="center"/>
              <w:rPr>
                <w:szCs w:val="21"/>
              </w:rPr>
            </w:pPr>
            <w:r>
              <w:rPr>
                <w:szCs w:val="21"/>
              </w:rPr>
              <w:t>法定代表人</w:t>
            </w:r>
          </w:p>
          <w:p w14:paraId="60288D0F">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157918D2">
            <w:pPr>
              <w:adjustRightInd w:val="0"/>
              <w:snapToGrid w:val="0"/>
              <w:spacing w:line="300" w:lineRule="exact"/>
              <w:jc w:val="center"/>
              <w:rPr>
                <w:szCs w:val="21"/>
              </w:rPr>
            </w:pPr>
          </w:p>
        </w:tc>
      </w:tr>
      <w:tr w14:paraId="716EC90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156C02A6">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32B6571F">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271AE36">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300A6C6F">
            <w:pPr>
              <w:adjustRightInd w:val="0"/>
              <w:snapToGrid w:val="0"/>
              <w:spacing w:line="300" w:lineRule="exact"/>
              <w:jc w:val="center"/>
              <w:rPr>
                <w:spacing w:val="20"/>
                <w:szCs w:val="21"/>
              </w:rPr>
            </w:pPr>
          </w:p>
        </w:tc>
      </w:tr>
      <w:tr w14:paraId="00A6193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32D8F93">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1F6A137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0A5B542">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40A809FA">
            <w:pPr>
              <w:adjustRightInd w:val="0"/>
              <w:snapToGrid w:val="0"/>
              <w:spacing w:line="300" w:lineRule="exact"/>
              <w:jc w:val="center"/>
              <w:rPr>
                <w:spacing w:val="20"/>
                <w:szCs w:val="21"/>
              </w:rPr>
            </w:pPr>
          </w:p>
        </w:tc>
      </w:tr>
      <w:tr w14:paraId="5BD2E49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9106193">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7877C13E">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C20D38E">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06271AEF">
            <w:pPr>
              <w:adjustRightInd w:val="0"/>
              <w:snapToGrid w:val="0"/>
              <w:spacing w:line="300" w:lineRule="exact"/>
              <w:jc w:val="center"/>
              <w:rPr>
                <w:spacing w:val="20"/>
                <w:szCs w:val="21"/>
              </w:rPr>
            </w:pPr>
          </w:p>
        </w:tc>
      </w:tr>
      <w:tr w14:paraId="70F0DF4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55CF382">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4922F91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E4C1223">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7816DB54">
            <w:pPr>
              <w:adjustRightInd w:val="0"/>
              <w:snapToGrid w:val="0"/>
              <w:spacing w:line="300" w:lineRule="exact"/>
              <w:jc w:val="center"/>
              <w:rPr>
                <w:spacing w:val="20"/>
                <w:szCs w:val="21"/>
              </w:rPr>
            </w:pPr>
          </w:p>
        </w:tc>
      </w:tr>
      <w:tr w14:paraId="70098A5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30601E2">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373E543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FC3B7B2">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28650746">
            <w:pPr>
              <w:adjustRightInd w:val="0"/>
              <w:snapToGrid w:val="0"/>
              <w:spacing w:line="300" w:lineRule="exact"/>
              <w:jc w:val="center"/>
              <w:rPr>
                <w:spacing w:val="20"/>
                <w:szCs w:val="21"/>
              </w:rPr>
            </w:pPr>
          </w:p>
        </w:tc>
      </w:tr>
      <w:tr w14:paraId="3B4597D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147B655">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1A21FE4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35583C8">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6036A3CE">
            <w:pPr>
              <w:adjustRightInd w:val="0"/>
              <w:snapToGrid w:val="0"/>
              <w:spacing w:line="300" w:lineRule="exact"/>
              <w:jc w:val="center"/>
              <w:rPr>
                <w:spacing w:val="20"/>
                <w:szCs w:val="21"/>
              </w:rPr>
            </w:pPr>
          </w:p>
        </w:tc>
      </w:tr>
      <w:tr w14:paraId="1FC22FD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5D0BA5F">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046C344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62CEEEE">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1B3E2ABB">
            <w:pPr>
              <w:adjustRightInd w:val="0"/>
              <w:snapToGrid w:val="0"/>
              <w:spacing w:line="300" w:lineRule="exact"/>
              <w:jc w:val="center"/>
              <w:rPr>
                <w:spacing w:val="20"/>
                <w:szCs w:val="21"/>
              </w:rPr>
            </w:pPr>
          </w:p>
        </w:tc>
      </w:tr>
      <w:tr w14:paraId="0823B17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060E653">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67DE607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2F9B400">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708617D7">
            <w:pPr>
              <w:adjustRightInd w:val="0"/>
              <w:snapToGrid w:val="0"/>
              <w:spacing w:line="300" w:lineRule="exact"/>
              <w:jc w:val="center"/>
              <w:rPr>
                <w:spacing w:val="20"/>
                <w:szCs w:val="21"/>
              </w:rPr>
            </w:pPr>
          </w:p>
        </w:tc>
      </w:tr>
      <w:tr w14:paraId="1C7513C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5F34C4D">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0A95F9F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ABDCABF">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43C3C27A">
            <w:pPr>
              <w:adjustRightInd w:val="0"/>
              <w:snapToGrid w:val="0"/>
              <w:spacing w:line="300" w:lineRule="exact"/>
              <w:jc w:val="center"/>
              <w:rPr>
                <w:spacing w:val="20"/>
                <w:szCs w:val="21"/>
              </w:rPr>
            </w:pPr>
          </w:p>
        </w:tc>
      </w:tr>
      <w:tr w14:paraId="2944664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0B7AA6B">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4A0FFDB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EF78E0F">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497B3AB1">
            <w:pPr>
              <w:adjustRightInd w:val="0"/>
              <w:snapToGrid w:val="0"/>
              <w:spacing w:line="300" w:lineRule="exact"/>
              <w:jc w:val="center"/>
              <w:rPr>
                <w:spacing w:val="20"/>
                <w:szCs w:val="21"/>
              </w:rPr>
            </w:pPr>
          </w:p>
        </w:tc>
      </w:tr>
      <w:tr w14:paraId="7EA0D97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58B3A50">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55F3629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634B4BA">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3810023D">
            <w:pPr>
              <w:adjustRightInd w:val="0"/>
              <w:snapToGrid w:val="0"/>
              <w:spacing w:line="300" w:lineRule="exact"/>
              <w:jc w:val="center"/>
              <w:rPr>
                <w:spacing w:val="20"/>
                <w:szCs w:val="21"/>
              </w:rPr>
            </w:pPr>
          </w:p>
        </w:tc>
      </w:tr>
      <w:tr w14:paraId="178CB94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035628B5">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5B23DFE3">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8" w:name="_Toc27624"/>
      <w:r>
        <w:rPr>
          <w:rFonts w:ascii="Times New Roman" w:hAnsi="Times New Roman" w:eastAsia="黑体" w:cs="Times New Roman"/>
          <w:b w:val="0"/>
          <w:bCs w:val="0"/>
          <w:sz w:val="28"/>
          <w:szCs w:val="28"/>
        </w:rPr>
        <w:t>第二节 政府采购合同通用条款</w:t>
      </w:r>
      <w:bookmarkEnd w:id="8"/>
    </w:p>
    <w:p w14:paraId="0E84EEBA">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2500CE3C">
      <w:pPr>
        <w:autoSpaceDE w:val="0"/>
        <w:autoSpaceDN w:val="0"/>
        <w:adjustRightInd w:val="0"/>
        <w:snapToGrid w:val="0"/>
        <w:spacing w:line="360" w:lineRule="auto"/>
        <w:ind w:firstLine="448" w:firstLineChars="200"/>
        <w:jc w:val="left"/>
        <w:rPr>
          <w:sz w:val="24"/>
          <w:szCs w:val="24"/>
        </w:rPr>
      </w:pPr>
      <w:r>
        <w:rPr>
          <w:sz w:val="24"/>
          <w:szCs w:val="24"/>
        </w:rPr>
        <w:t>1.1合同当事人</w:t>
      </w:r>
    </w:p>
    <w:p w14:paraId="35149AAD">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32CAA9B6">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000742E0">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sz w:val="24"/>
          <w:szCs w:val="24"/>
        </w:rPr>
        <w:t>依法参与合同缔结或履行，享有权利、承担义务的合同当事人</w:t>
      </w:r>
      <w:r>
        <w:rPr>
          <w:sz w:val="24"/>
          <w:szCs w:val="24"/>
        </w:rPr>
        <w:t>。</w:t>
      </w:r>
    </w:p>
    <w:p w14:paraId="235C2B15">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5354A864">
      <w:pPr>
        <w:adjustRightInd w:val="0"/>
        <w:snapToGrid w:val="0"/>
        <w:spacing w:line="360" w:lineRule="auto"/>
        <w:ind w:firstLine="448" w:firstLineChars="200"/>
        <w:jc w:val="left"/>
        <w:rPr>
          <w:sz w:val="24"/>
          <w:szCs w:val="24"/>
        </w:rPr>
      </w:pPr>
      <w:r>
        <w:rPr>
          <w:sz w:val="24"/>
          <w:szCs w:val="24"/>
        </w:rPr>
        <w:t>（1）“合同”系指</w:t>
      </w:r>
      <w:r>
        <w:rPr>
          <w:bCs/>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14:paraId="4C03EC88">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67ADF37E">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（3）“货物”系指乙方根据本合同规定须向甲方提供的各种形态和种类的物品，包括原材料、设备、产品（包括软件）及相关的其备品备件、工具、手册及</w:t>
      </w:r>
      <w:r>
        <w:rPr>
          <w:sz w:val="24"/>
          <w:szCs w:val="24"/>
          <w:lang w:val="en"/>
        </w:rPr>
        <w:t>其他</w:t>
      </w:r>
      <w:r>
        <w:rPr>
          <w:sz w:val="24"/>
          <w:szCs w:val="24"/>
        </w:rPr>
        <w:t>技术资料和材料等。</w:t>
      </w:r>
    </w:p>
    <w:p w14:paraId="2DC6EC0E">
      <w:pPr>
        <w:adjustRightInd w:val="0"/>
        <w:snapToGrid w:val="0"/>
        <w:spacing w:line="360" w:lineRule="auto"/>
        <w:ind w:firstLine="448" w:firstLineChars="200"/>
        <w:jc w:val="left"/>
        <w:rPr>
          <w:sz w:val="24"/>
          <w:szCs w:val="24"/>
        </w:rPr>
      </w:pPr>
      <w:r>
        <w:rPr>
          <w:sz w:val="24"/>
          <w:szCs w:val="24"/>
        </w:rPr>
        <w:t>（4）“相关服务”系指根据合同规定，乙方应提供的与货物有关的技术、管理和</w:t>
      </w:r>
      <w:r>
        <w:rPr>
          <w:sz w:val="24"/>
          <w:szCs w:val="24"/>
          <w:lang w:val="en"/>
        </w:rPr>
        <w:t>其他</w:t>
      </w:r>
      <w:r>
        <w:rPr>
          <w:sz w:val="24"/>
          <w:szCs w:val="24"/>
        </w:rPr>
        <w:t>服务，包括但不限于：管理和质量保证、运输、保险、检验、现场准备、安装、集成、调试、培训、维修、废弃处置、技术支持等以及合同中规定乙方应承担的</w:t>
      </w:r>
      <w:r>
        <w:rPr>
          <w:sz w:val="24"/>
          <w:szCs w:val="24"/>
          <w:lang w:val="en"/>
        </w:rPr>
        <w:t>其他</w:t>
      </w:r>
      <w:r>
        <w:rPr>
          <w:sz w:val="24"/>
          <w:szCs w:val="24"/>
        </w:rPr>
        <w:t>义务。</w:t>
      </w:r>
    </w:p>
    <w:p w14:paraId="4F8F78BE">
      <w:pPr>
        <w:adjustRightInd w:val="0"/>
        <w:snapToGrid w:val="0"/>
        <w:spacing w:line="360" w:lineRule="auto"/>
        <w:ind w:firstLine="448" w:firstLineChars="200"/>
        <w:jc w:val="left"/>
        <w:rPr>
          <w:sz w:val="24"/>
          <w:szCs w:val="24"/>
        </w:rPr>
      </w:pPr>
      <w:r>
        <w:rPr>
          <w:sz w:val="24"/>
          <w:szCs w:val="24"/>
        </w:rPr>
        <w:t>（5）“分包”系指中标（成交）供应商按采购文件、投标（响应）文件的规定，根据分包意向协议，将中标（成交）项目中的部分履约内容，分给具有相应资质条件的供应商履行合同的行为。</w:t>
      </w:r>
    </w:p>
    <w:p w14:paraId="3FE1C816">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6）“联合体”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sz w:val="24"/>
          <w:szCs w:val="24"/>
        </w:rPr>
        <w:t>政府采购合同专用条款</w:t>
      </w:r>
      <w:r>
        <w:rPr>
          <w:sz w:val="24"/>
          <w:szCs w:val="24"/>
        </w:rPr>
        <w:t>】。</w:t>
      </w:r>
    </w:p>
    <w:p w14:paraId="1AE75DFF">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（7）其他术语解释，见【</w:t>
      </w:r>
      <w:r>
        <w:rPr>
          <w:b/>
          <w:bCs/>
          <w:sz w:val="24"/>
          <w:szCs w:val="24"/>
        </w:rPr>
        <w:t>政府采购合同专用条款</w:t>
      </w:r>
      <w:r>
        <w:rPr>
          <w:sz w:val="24"/>
          <w:szCs w:val="24"/>
        </w:rPr>
        <w:t>】。</w:t>
      </w:r>
    </w:p>
    <w:p w14:paraId="4463FF4F">
      <w:pPr>
        <w:numPr>
          <w:ilvl w:val="0"/>
          <w:numId w:val="4"/>
        </w:numPr>
        <w:autoSpaceDE w:val="0"/>
        <w:autoSpaceDN w:val="0"/>
        <w:adjustRightInd w:val="0"/>
        <w:snapToGrid w:val="0"/>
        <w:spacing w:line="360" w:lineRule="auto"/>
        <w:ind w:firstLine="448" w:firstLineChars="200"/>
        <w:jc w:val="left"/>
        <w:rPr>
          <w:b/>
          <w:bCs/>
          <w:sz w:val="24"/>
          <w:szCs w:val="24"/>
        </w:rPr>
      </w:pPr>
      <w:r>
        <w:rPr>
          <w:b/>
          <w:sz w:val="24"/>
          <w:szCs w:val="24"/>
        </w:rPr>
        <w:t>合同标的及金额</w:t>
      </w:r>
    </w:p>
    <w:p w14:paraId="34EC92AB">
      <w:pPr>
        <w:autoSpaceDE w:val="0"/>
        <w:autoSpaceDN w:val="0"/>
        <w:adjustRightInd w:val="0"/>
        <w:snapToGrid w:val="0"/>
        <w:spacing w:line="360" w:lineRule="auto"/>
        <w:ind w:firstLine="448" w:firstLineChars="200"/>
        <w:jc w:val="left"/>
        <w:rPr>
          <w:b/>
          <w:bCs/>
          <w:i/>
          <w:iCs/>
          <w:sz w:val="24"/>
          <w:szCs w:val="24"/>
        </w:rPr>
      </w:pPr>
      <w:r>
        <w:rPr>
          <w:sz w:val="24"/>
          <w:szCs w:val="24"/>
        </w:rPr>
        <w:t>2.1 合同标的及金额应与中标（成交）结果一致。乙方为履行本合同而发生的所有费用均应包含在合同价款中，甲方不再另行支付</w:t>
      </w:r>
      <w:r>
        <w:rPr>
          <w:sz w:val="24"/>
          <w:szCs w:val="24"/>
          <w:lang w:val="en"/>
        </w:rPr>
        <w:t>其他</w:t>
      </w:r>
      <w:r>
        <w:rPr>
          <w:sz w:val="24"/>
          <w:szCs w:val="24"/>
        </w:rPr>
        <w:t>任何费用。</w:t>
      </w:r>
    </w:p>
    <w:p w14:paraId="15FEAEB2">
      <w:pPr>
        <w:adjustRightInd w:val="0"/>
        <w:snapToGrid w:val="0"/>
        <w:spacing w:line="360" w:lineRule="auto"/>
        <w:ind w:firstLine="448" w:firstLineChars="200"/>
        <w:jc w:val="left"/>
        <w:rPr>
          <w:b/>
          <w:sz w:val="24"/>
          <w:szCs w:val="24"/>
        </w:rPr>
      </w:pPr>
      <w:r>
        <w:rPr>
          <w:b/>
          <w:sz w:val="24"/>
          <w:szCs w:val="24"/>
        </w:rPr>
        <w:t>3. 履行合同的时间、地点和方式</w:t>
      </w:r>
    </w:p>
    <w:p w14:paraId="2B10298C">
      <w:pPr>
        <w:autoSpaceDE w:val="0"/>
        <w:autoSpaceDN w:val="0"/>
        <w:adjustRightInd w:val="0"/>
        <w:snapToGrid w:val="0"/>
        <w:spacing w:line="360" w:lineRule="auto"/>
        <w:ind w:firstLine="448" w:firstLineChars="200"/>
        <w:jc w:val="left"/>
        <w:rPr>
          <w:sz w:val="24"/>
          <w:szCs w:val="24"/>
        </w:rPr>
      </w:pPr>
      <w:r>
        <w:rPr>
          <w:sz w:val="24"/>
          <w:szCs w:val="24"/>
        </w:rPr>
        <w:t>3.1 乙方应当在约定的时间、地点，按照约定方式履行合同。</w:t>
      </w:r>
    </w:p>
    <w:p w14:paraId="5B669C10">
      <w:pPr>
        <w:autoSpaceDE w:val="0"/>
        <w:autoSpaceDN w:val="0"/>
        <w:adjustRightInd w:val="0"/>
        <w:snapToGrid w:val="0"/>
        <w:spacing w:line="360" w:lineRule="auto"/>
        <w:ind w:firstLine="448" w:firstLineChars="200"/>
        <w:jc w:val="left"/>
        <w:rPr>
          <w:b/>
          <w:bCs/>
          <w:sz w:val="24"/>
          <w:szCs w:val="24"/>
        </w:rPr>
      </w:pPr>
      <w:r>
        <w:rPr>
          <w:b/>
          <w:bCs/>
          <w:sz w:val="24"/>
          <w:szCs w:val="24"/>
        </w:rPr>
        <w:t>4. 甲方的权利和义务</w:t>
      </w:r>
    </w:p>
    <w:p w14:paraId="1BB846F3">
      <w:pPr>
        <w:autoSpaceDE w:val="0"/>
        <w:autoSpaceDN w:val="0"/>
        <w:adjustRightInd w:val="0"/>
        <w:snapToGrid w:val="0"/>
        <w:spacing w:line="360" w:lineRule="auto"/>
        <w:ind w:firstLine="448" w:firstLineChars="200"/>
        <w:jc w:val="left"/>
        <w:rPr>
          <w:sz w:val="24"/>
          <w:szCs w:val="24"/>
        </w:rPr>
      </w:pPr>
      <w:r>
        <w:rPr>
          <w:sz w:val="24"/>
          <w:szCs w:val="24"/>
        </w:rPr>
        <w:t>4.1 签署合同后，甲方应确定项目负责人（或项目联系人），负责与本合同有关的事务。甲方有权对乙方的履约行为进行检查，并及时确认乙方提交的事项。甲方应当配合乙方完成相关项目实施工作。</w:t>
      </w:r>
    </w:p>
    <w:p w14:paraId="3255FD92">
      <w:pPr>
        <w:autoSpaceDE w:val="0"/>
        <w:autoSpaceDN w:val="0"/>
        <w:adjustRightInd w:val="0"/>
        <w:snapToGrid w:val="0"/>
        <w:spacing w:line="360" w:lineRule="auto"/>
        <w:ind w:firstLine="448" w:firstLineChars="200"/>
        <w:jc w:val="left"/>
        <w:rPr>
          <w:sz w:val="24"/>
          <w:szCs w:val="24"/>
        </w:rPr>
      </w:pPr>
      <w:r>
        <w:rPr>
          <w:sz w:val="24"/>
          <w:szCs w:val="24"/>
        </w:rPr>
        <w:t>4.2 甲方有权要求乙方按时提交各阶段有关安排计划，并有权定期核对乙方提供货物数量、规格、质量等内容。甲方有权督促乙方工作并要求乙方更换不符合要求的货物。</w:t>
      </w:r>
    </w:p>
    <w:p w14:paraId="58E68E1E">
      <w:pPr>
        <w:autoSpaceDE w:val="0"/>
        <w:autoSpaceDN w:val="0"/>
        <w:adjustRightInd w:val="0"/>
        <w:snapToGrid w:val="0"/>
        <w:spacing w:line="360" w:lineRule="auto"/>
        <w:ind w:firstLine="448" w:firstLineChars="200"/>
        <w:jc w:val="left"/>
        <w:rPr>
          <w:sz w:val="24"/>
          <w:szCs w:val="24"/>
        </w:rPr>
      </w:pPr>
      <w:r>
        <w:rPr>
          <w:sz w:val="24"/>
          <w:szCs w:val="24"/>
        </w:rPr>
        <w:t>4.3 甲方有权要求乙方对缺陷部分予以修复，并按合同约定享有货物保修及其他合同约定的权利。</w:t>
      </w:r>
    </w:p>
    <w:p w14:paraId="459B1208">
      <w:pPr>
        <w:adjustRightInd w:val="0"/>
        <w:snapToGrid w:val="0"/>
        <w:spacing w:line="360" w:lineRule="auto"/>
        <w:ind w:firstLine="448" w:firstLineChars="200"/>
        <w:rPr>
          <w:rFonts w:eastAsia="华文楷体"/>
          <w:sz w:val="24"/>
          <w:szCs w:val="24"/>
        </w:rPr>
      </w:pPr>
      <w:r>
        <w:rPr>
          <w:sz w:val="24"/>
          <w:szCs w:val="24"/>
        </w:rPr>
        <w:t>4.4 甲方应当按照合同约定及时对交付的货物进行验收，未在</w:t>
      </w:r>
      <w:r>
        <w:rPr>
          <w:b/>
          <w:bCs/>
          <w:sz w:val="24"/>
          <w:szCs w:val="24"/>
        </w:rPr>
        <w:t>【政府采购合同专用条款】</w:t>
      </w:r>
      <w:r>
        <w:rPr>
          <w:sz w:val="24"/>
          <w:szCs w:val="24"/>
        </w:rPr>
        <w:t>约定的期限内对乙方履约提出任何异议或者向乙方作出任何说明的，视为验收通过。</w:t>
      </w:r>
    </w:p>
    <w:p w14:paraId="081F460B">
      <w:pPr>
        <w:autoSpaceDE w:val="0"/>
        <w:autoSpaceDN w:val="0"/>
        <w:adjustRightInd w:val="0"/>
        <w:snapToGrid w:val="0"/>
        <w:spacing w:line="360" w:lineRule="auto"/>
        <w:ind w:firstLine="448" w:firstLineChars="200"/>
        <w:jc w:val="left"/>
        <w:rPr>
          <w:sz w:val="24"/>
          <w:szCs w:val="24"/>
        </w:rPr>
      </w:pPr>
      <w:r>
        <w:rPr>
          <w:sz w:val="24"/>
          <w:szCs w:val="24"/>
        </w:rPr>
        <w:t>4.5 甲方应当根据合同约定及时向乙方支付合同价款，不得以内部人员变更、履行内部付款流程等为由，拒绝或迟延支付。</w:t>
      </w:r>
    </w:p>
    <w:p w14:paraId="66AC493D">
      <w:pPr>
        <w:autoSpaceDE w:val="0"/>
        <w:autoSpaceDN w:val="0"/>
        <w:adjustRightInd w:val="0"/>
        <w:snapToGrid w:val="0"/>
        <w:spacing w:line="360" w:lineRule="auto"/>
        <w:ind w:firstLine="448" w:firstLineChars="200"/>
        <w:jc w:val="left"/>
        <w:rPr>
          <w:sz w:val="24"/>
          <w:szCs w:val="24"/>
        </w:rPr>
      </w:pPr>
      <w:r>
        <w:rPr>
          <w:sz w:val="24"/>
          <w:szCs w:val="24"/>
        </w:rPr>
        <w:t>4.6 国家法律法规规定及</w:t>
      </w:r>
      <w:r>
        <w:rPr>
          <w:b/>
          <w:bCs/>
          <w:sz w:val="24"/>
          <w:szCs w:val="24"/>
        </w:rPr>
        <w:t>【政府采购合同专用条款】</w:t>
      </w:r>
      <w:r>
        <w:rPr>
          <w:sz w:val="24"/>
          <w:szCs w:val="24"/>
        </w:rPr>
        <w:t>约定应由甲方承担的其他义务和责任。</w:t>
      </w:r>
    </w:p>
    <w:p w14:paraId="12CB93AC">
      <w:pPr>
        <w:autoSpaceDE w:val="0"/>
        <w:autoSpaceDN w:val="0"/>
        <w:adjustRightInd w:val="0"/>
        <w:snapToGrid w:val="0"/>
        <w:spacing w:line="360" w:lineRule="auto"/>
        <w:ind w:firstLine="448" w:firstLineChars="200"/>
        <w:jc w:val="left"/>
        <w:rPr>
          <w:b/>
          <w:bCs/>
          <w:sz w:val="24"/>
          <w:szCs w:val="24"/>
        </w:rPr>
      </w:pPr>
      <w:r>
        <w:rPr>
          <w:b/>
          <w:bCs/>
          <w:sz w:val="24"/>
          <w:szCs w:val="24"/>
        </w:rPr>
        <w:t>5. 乙方的权利和义务</w:t>
      </w:r>
    </w:p>
    <w:p w14:paraId="37C20997">
      <w:pPr>
        <w:autoSpaceDE w:val="0"/>
        <w:autoSpaceDN w:val="0"/>
        <w:adjustRightInd w:val="0"/>
        <w:snapToGrid w:val="0"/>
        <w:spacing w:line="360" w:lineRule="auto"/>
        <w:ind w:firstLine="448" w:firstLineChars="200"/>
        <w:jc w:val="left"/>
        <w:rPr>
          <w:sz w:val="24"/>
          <w:szCs w:val="24"/>
        </w:rPr>
      </w:pPr>
      <w:r>
        <w:rPr>
          <w:sz w:val="24"/>
          <w:szCs w:val="24"/>
        </w:rPr>
        <w:t>5.1 签署合同后，乙方应确定项目负责人（或项目联系人），负责与本合同有关的事务。</w:t>
      </w:r>
    </w:p>
    <w:p w14:paraId="4F10E187">
      <w:pPr>
        <w:autoSpaceDE w:val="0"/>
        <w:autoSpaceDN w:val="0"/>
        <w:adjustRightInd w:val="0"/>
        <w:snapToGrid w:val="0"/>
        <w:spacing w:line="360" w:lineRule="auto"/>
        <w:ind w:firstLine="448" w:firstLineChars="200"/>
        <w:jc w:val="left"/>
        <w:rPr>
          <w:sz w:val="24"/>
          <w:szCs w:val="24"/>
        </w:rPr>
      </w:pPr>
      <w:r>
        <w:rPr>
          <w:sz w:val="24"/>
          <w:szCs w:val="24"/>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00A238D8">
      <w:pPr>
        <w:pStyle w:val="5"/>
        <w:adjustRightInd w:val="0"/>
        <w:snapToGrid w:val="0"/>
        <w:spacing w:after="0" w:line="360" w:lineRule="auto"/>
        <w:ind w:firstLine="448" w:firstLineChars="200"/>
        <w:rPr>
          <w:sz w:val="24"/>
          <w:szCs w:val="24"/>
        </w:rPr>
      </w:pPr>
      <w:r>
        <w:rPr>
          <w:sz w:val="24"/>
          <w:szCs w:val="24"/>
        </w:rPr>
        <w:t>5.3乙方有权根据合同约定向甲方收取合同价款。</w:t>
      </w:r>
    </w:p>
    <w:p w14:paraId="68A1DDA3">
      <w:pPr>
        <w:pStyle w:val="5"/>
        <w:adjustRightInd w:val="0"/>
        <w:snapToGrid w:val="0"/>
        <w:spacing w:after="0" w:line="360" w:lineRule="auto"/>
        <w:ind w:firstLine="448" w:firstLineChars="200"/>
        <w:rPr>
          <w:sz w:val="24"/>
          <w:szCs w:val="24"/>
        </w:rPr>
      </w:pPr>
      <w:r>
        <w:rPr>
          <w:sz w:val="24"/>
          <w:szCs w:val="24"/>
        </w:rPr>
        <w:t>5.4国家法律法规规定及</w:t>
      </w:r>
      <w:r>
        <w:rPr>
          <w:b/>
          <w:bCs/>
          <w:sz w:val="24"/>
          <w:szCs w:val="24"/>
        </w:rPr>
        <w:t>【政府采购合同专用条款】</w:t>
      </w:r>
      <w:r>
        <w:rPr>
          <w:sz w:val="24"/>
          <w:szCs w:val="24"/>
        </w:rPr>
        <w:t>约定应由乙方承担的其他义务和责任。</w:t>
      </w:r>
    </w:p>
    <w:p w14:paraId="647DF20C">
      <w:pPr>
        <w:numPr>
          <w:ilvl w:val="0"/>
          <w:numId w:val="5"/>
        </w:numPr>
        <w:autoSpaceDE w:val="0"/>
        <w:autoSpaceDN w:val="0"/>
        <w:adjustRightInd w:val="0"/>
        <w:snapToGrid w:val="0"/>
        <w:spacing w:line="360" w:lineRule="auto"/>
        <w:ind w:firstLine="448" w:firstLineChars="200"/>
        <w:jc w:val="left"/>
        <w:rPr>
          <w:b/>
          <w:bCs/>
          <w:sz w:val="24"/>
          <w:szCs w:val="24"/>
        </w:rPr>
      </w:pPr>
      <w:r>
        <w:rPr>
          <w:b/>
          <w:bCs/>
          <w:sz w:val="24"/>
          <w:szCs w:val="24"/>
        </w:rPr>
        <w:t>合同履行</w:t>
      </w:r>
    </w:p>
    <w:p w14:paraId="298E73C2">
      <w:pPr>
        <w:autoSpaceDE w:val="0"/>
        <w:autoSpaceDN w:val="0"/>
        <w:adjustRightInd w:val="0"/>
        <w:snapToGrid w:val="0"/>
        <w:spacing w:line="360" w:lineRule="auto"/>
        <w:ind w:firstLine="448" w:firstLineChars="200"/>
        <w:jc w:val="left"/>
        <w:rPr>
          <w:sz w:val="24"/>
          <w:szCs w:val="24"/>
        </w:rPr>
      </w:pPr>
      <w:r>
        <w:rPr>
          <w:sz w:val="24"/>
          <w:szCs w:val="24"/>
        </w:rPr>
        <w:t>6.1 甲乙双方应当按照</w:t>
      </w:r>
      <w:r>
        <w:rPr>
          <w:b/>
          <w:bCs/>
          <w:sz w:val="24"/>
          <w:szCs w:val="24"/>
        </w:rPr>
        <w:t>【政府采购合同专用条款】</w:t>
      </w:r>
      <w:r>
        <w:rPr>
          <w:sz w:val="24"/>
          <w:szCs w:val="24"/>
        </w:rPr>
        <w:t>约定顺序履行合同义务；如果没有先后顺序的，应当同时履行。</w:t>
      </w:r>
    </w:p>
    <w:p w14:paraId="7A465F8E">
      <w:pPr>
        <w:autoSpaceDE w:val="0"/>
        <w:autoSpaceDN w:val="0"/>
        <w:adjustRightInd w:val="0"/>
        <w:snapToGrid w:val="0"/>
        <w:spacing w:line="360" w:lineRule="auto"/>
        <w:ind w:firstLine="448" w:firstLineChars="200"/>
        <w:jc w:val="left"/>
        <w:rPr>
          <w:sz w:val="24"/>
          <w:szCs w:val="24"/>
        </w:rPr>
      </w:pPr>
      <w:r>
        <w:rPr>
          <w:sz w:val="24"/>
          <w:szCs w:val="24"/>
        </w:rPr>
        <w:t>6.2 甲乙双方按照合同约定顺序履行合同义务时，应当先履行一方未履行的，后履行一方有权拒绝其履行请求。先履行一方履行不符合约定的，后履行一方有权拒绝其相应的履行请求。</w:t>
      </w:r>
    </w:p>
    <w:p w14:paraId="558001EE">
      <w:pPr>
        <w:adjustRightInd w:val="0"/>
        <w:snapToGrid w:val="0"/>
        <w:spacing w:line="360" w:lineRule="auto"/>
        <w:ind w:firstLine="448" w:firstLineChars="200"/>
        <w:jc w:val="left"/>
        <w:rPr>
          <w:b/>
          <w:bCs/>
          <w:sz w:val="24"/>
          <w:szCs w:val="24"/>
        </w:rPr>
      </w:pPr>
      <w:r>
        <w:rPr>
          <w:b/>
          <w:bCs/>
          <w:sz w:val="24"/>
          <w:szCs w:val="24"/>
        </w:rPr>
        <w:t>7. 货物包装、运输、保险和交付要求</w:t>
      </w:r>
    </w:p>
    <w:p w14:paraId="3890E2B7">
      <w:pPr>
        <w:autoSpaceDE w:val="0"/>
        <w:autoSpaceDN w:val="0"/>
        <w:adjustRightInd w:val="0"/>
        <w:snapToGrid w:val="0"/>
        <w:spacing w:line="360" w:lineRule="auto"/>
        <w:ind w:firstLine="448" w:firstLineChars="200"/>
        <w:jc w:val="left"/>
        <w:rPr>
          <w:sz w:val="24"/>
          <w:szCs w:val="24"/>
        </w:rPr>
      </w:pPr>
      <w:r>
        <w:rPr>
          <w:sz w:val="24"/>
          <w:szCs w:val="24"/>
        </w:rPr>
        <w:t>7.1 本合同</w:t>
      </w:r>
      <w:r>
        <w:rPr>
          <w:bCs/>
          <w:sz w:val="24"/>
          <w:szCs w:val="24"/>
        </w:rPr>
        <w:t>涉及商品包装、快递包装的，</w:t>
      </w:r>
      <w:r>
        <w:rPr>
          <w:sz w:val="24"/>
          <w:szCs w:val="24"/>
        </w:rPr>
        <w:t>除</w:t>
      </w:r>
      <w:r>
        <w:rPr>
          <w:b/>
          <w:sz w:val="24"/>
          <w:szCs w:val="24"/>
        </w:rPr>
        <w:t>【政府采购合同专用条款】</w:t>
      </w:r>
      <w:r>
        <w:rPr>
          <w:bCs/>
          <w:sz w:val="24"/>
          <w:szCs w:val="24"/>
        </w:rPr>
        <w:t>另有约定外，</w:t>
      </w:r>
      <w:r>
        <w:rPr>
          <w:sz w:val="24"/>
          <w:szCs w:val="24"/>
        </w:rPr>
        <w:t>包装应适应远距离运输、防潮、防震、防锈和防野蛮装卸等要求，确保货物安全无损地运抵</w:t>
      </w:r>
      <w:r>
        <w:rPr>
          <w:b/>
          <w:sz w:val="24"/>
          <w:szCs w:val="24"/>
        </w:rPr>
        <w:t>【政府采购合同专用条款】</w:t>
      </w:r>
      <w:r>
        <w:rPr>
          <w:bCs/>
          <w:sz w:val="24"/>
          <w:szCs w:val="24"/>
        </w:rPr>
        <w:t>约定的</w:t>
      </w:r>
      <w:r>
        <w:rPr>
          <w:sz w:val="24"/>
          <w:szCs w:val="24"/>
        </w:rPr>
        <w:t>指定现场。</w:t>
      </w:r>
    </w:p>
    <w:p w14:paraId="780D45EB">
      <w:pPr>
        <w:adjustRightInd w:val="0"/>
        <w:snapToGrid w:val="0"/>
        <w:spacing w:line="360" w:lineRule="auto"/>
        <w:ind w:firstLine="448" w:firstLineChars="200"/>
        <w:jc w:val="left"/>
        <w:rPr>
          <w:sz w:val="24"/>
          <w:szCs w:val="24"/>
        </w:rPr>
      </w:pPr>
      <w:r>
        <w:rPr>
          <w:sz w:val="24"/>
          <w:szCs w:val="24"/>
        </w:rPr>
        <w:t>7.2 除</w:t>
      </w:r>
      <w:r>
        <w:rPr>
          <w:b/>
          <w:sz w:val="24"/>
          <w:szCs w:val="24"/>
        </w:rPr>
        <w:t>【政府采购合同专用条款】</w:t>
      </w:r>
      <w:r>
        <w:rPr>
          <w:bCs/>
          <w:sz w:val="24"/>
          <w:szCs w:val="24"/>
        </w:rPr>
        <w:t>另有约定外，</w:t>
      </w:r>
      <w:r>
        <w:rPr>
          <w:sz w:val="24"/>
          <w:szCs w:val="24"/>
        </w:rPr>
        <w:t>乙方负责办理将货物运抵本合同规定的交货地点，并装卸、交付至甲方的一切运输事项，相关费用应包含在合同价款中。</w:t>
      </w:r>
    </w:p>
    <w:p w14:paraId="11AB64B7">
      <w:pPr>
        <w:adjustRightInd w:val="0"/>
        <w:snapToGrid w:val="0"/>
        <w:spacing w:line="360" w:lineRule="auto"/>
        <w:ind w:firstLine="448" w:firstLineChars="200"/>
        <w:jc w:val="left"/>
        <w:rPr>
          <w:sz w:val="24"/>
          <w:szCs w:val="24"/>
        </w:rPr>
      </w:pPr>
      <w:r>
        <w:rPr>
          <w:sz w:val="24"/>
          <w:szCs w:val="24"/>
        </w:rPr>
        <w:t>7.3 货物保险要求按</w:t>
      </w:r>
      <w:r>
        <w:rPr>
          <w:b/>
          <w:sz w:val="24"/>
          <w:szCs w:val="24"/>
        </w:rPr>
        <w:t>【政府采购合同专用条款】</w:t>
      </w:r>
      <w:r>
        <w:rPr>
          <w:bCs/>
          <w:sz w:val="24"/>
          <w:szCs w:val="24"/>
        </w:rPr>
        <w:t>规定执行</w:t>
      </w:r>
      <w:r>
        <w:rPr>
          <w:sz w:val="24"/>
          <w:szCs w:val="24"/>
        </w:rPr>
        <w:t>。</w:t>
      </w:r>
    </w:p>
    <w:p w14:paraId="6DC74418">
      <w:pPr>
        <w:autoSpaceDE w:val="0"/>
        <w:autoSpaceDN w:val="0"/>
        <w:adjustRightInd w:val="0"/>
        <w:snapToGrid w:val="0"/>
        <w:spacing w:line="360" w:lineRule="auto"/>
        <w:ind w:firstLine="448" w:firstLineChars="200"/>
        <w:jc w:val="left"/>
        <w:rPr>
          <w:sz w:val="24"/>
          <w:szCs w:val="24"/>
        </w:rPr>
      </w:pPr>
      <w:r>
        <w:rPr>
          <w:sz w:val="24"/>
          <w:szCs w:val="24"/>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31091F18">
      <w:pPr>
        <w:autoSpaceDE w:val="0"/>
        <w:autoSpaceDN w:val="0"/>
        <w:adjustRightInd w:val="0"/>
        <w:snapToGrid w:val="0"/>
        <w:spacing w:line="360" w:lineRule="auto"/>
        <w:ind w:firstLine="448" w:firstLineChars="200"/>
        <w:jc w:val="left"/>
        <w:rPr>
          <w:sz w:val="24"/>
          <w:szCs w:val="24"/>
        </w:rPr>
      </w:pPr>
      <w:r>
        <w:rPr>
          <w:sz w:val="24"/>
          <w:szCs w:val="24"/>
        </w:rPr>
        <w:t>7.5 乙方在运输到达之前应提前通知甲方，并提示货物运输装卸的注意事项，甲方配合乙方做好货物的接收工作。</w:t>
      </w:r>
    </w:p>
    <w:p w14:paraId="0BBE6A38">
      <w:pPr>
        <w:pStyle w:val="50"/>
        <w:snapToGrid w:val="0"/>
        <w:spacing w:line="360" w:lineRule="auto"/>
        <w:ind w:firstLine="446"/>
        <w:rPr>
          <w:rFonts w:ascii="Times New Roman" w:hAnsi="Times New Roman" w:cs="Times New Roman"/>
          <w:sz w:val="24"/>
          <w:szCs w:val="24"/>
        </w:rPr>
      </w:pPr>
      <w:r>
        <w:rPr>
          <w:rFonts w:ascii="Times New Roman" w:hAnsi="Times New Roman" w:eastAsia="宋体" w:cs="Times New Roman"/>
          <w:kern w:val="2"/>
          <w:sz w:val="24"/>
          <w:szCs w:val="24"/>
        </w:rPr>
        <w:t>7.6 如因包装、运输问题导致货物损毁、丢失或者品质下降，甲方有权要求降价、换货、拒收部分或整批货物，由此产生的费用和损失，均由乙方承担。</w:t>
      </w:r>
    </w:p>
    <w:p w14:paraId="12ECDF4B">
      <w:pPr>
        <w:adjustRightInd w:val="0"/>
        <w:snapToGrid w:val="0"/>
        <w:spacing w:line="360" w:lineRule="auto"/>
        <w:ind w:firstLine="448" w:firstLineChars="200"/>
        <w:jc w:val="left"/>
        <w:rPr>
          <w:b/>
          <w:sz w:val="24"/>
          <w:szCs w:val="24"/>
        </w:rPr>
      </w:pPr>
      <w:r>
        <w:rPr>
          <w:b/>
          <w:sz w:val="24"/>
          <w:szCs w:val="24"/>
        </w:rPr>
        <w:t>8. 质量标准和保证</w:t>
      </w:r>
    </w:p>
    <w:p w14:paraId="5E6F2F44">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64182397">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04E95678">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4B8BED93">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1D8D447B">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1E2F3CA5">
      <w:pPr>
        <w:autoSpaceDE w:val="0"/>
        <w:autoSpaceDN w:val="0"/>
        <w:adjustRightInd w:val="0"/>
        <w:snapToGrid w:val="0"/>
        <w:spacing w:line="360" w:lineRule="auto"/>
        <w:ind w:firstLine="448" w:firstLineChars="200"/>
        <w:jc w:val="left"/>
        <w:rPr>
          <w:sz w:val="24"/>
          <w:szCs w:val="24"/>
        </w:rPr>
      </w:pPr>
      <w:r>
        <w:rPr>
          <w:sz w:val="24"/>
          <w:szCs w:val="24"/>
        </w:rPr>
        <w:t>8.2 保证</w:t>
      </w:r>
    </w:p>
    <w:p w14:paraId="4CAA76AE">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492E51B6">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7831B7CD">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129865E3">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（4）在质量保证期内，如果货物的质量或规格与合同不符，或证实货物是有缺陷的，包括潜在的缺陷或使用不符合要求的材料等，甲方可以根据本合同第15.1条规定以书面形式追究乙方的违约责任。</w:t>
      </w:r>
    </w:p>
    <w:p w14:paraId="1E99E992">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1C6333C4">
      <w:pPr>
        <w:adjustRightInd w:val="0"/>
        <w:snapToGrid w:val="0"/>
        <w:spacing w:line="360" w:lineRule="auto"/>
        <w:ind w:firstLine="448" w:firstLineChars="200"/>
        <w:jc w:val="left"/>
        <w:rPr>
          <w:b/>
          <w:bCs/>
          <w:sz w:val="24"/>
          <w:szCs w:val="24"/>
        </w:rPr>
      </w:pPr>
      <w:r>
        <w:rPr>
          <w:b/>
          <w:bCs/>
          <w:sz w:val="24"/>
          <w:szCs w:val="24"/>
        </w:rPr>
        <w:t>9. 权利瑕疵担保</w:t>
      </w:r>
    </w:p>
    <w:p w14:paraId="72C637FA">
      <w:pPr>
        <w:autoSpaceDE w:val="0"/>
        <w:autoSpaceDN w:val="0"/>
        <w:adjustRightInd w:val="0"/>
        <w:snapToGrid w:val="0"/>
        <w:spacing w:line="360" w:lineRule="auto"/>
        <w:ind w:firstLine="448" w:firstLineChars="200"/>
        <w:jc w:val="left"/>
        <w:rPr>
          <w:sz w:val="24"/>
          <w:szCs w:val="24"/>
        </w:rPr>
      </w:pPr>
      <w:r>
        <w:rPr>
          <w:sz w:val="24"/>
          <w:szCs w:val="24"/>
        </w:rPr>
        <w:t>9.1 乙方保证对其出售的货物享有合法的权利。</w:t>
      </w:r>
    </w:p>
    <w:p w14:paraId="55F33C55">
      <w:pPr>
        <w:autoSpaceDE w:val="0"/>
        <w:autoSpaceDN w:val="0"/>
        <w:adjustRightInd w:val="0"/>
        <w:snapToGrid w:val="0"/>
        <w:spacing w:line="360" w:lineRule="auto"/>
        <w:ind w:firstLine="448" w:firstLineChars="200"/>
        <w:jc w:val="left"/>
        <w:rPr>
          <w:sz w:val="24"/>
          <w:szCs w:val="24"/>
        </w:rPr>
      </w:pPr>
      <w:r>
        <w:rPr>
          <w:sz w:val="24"/>
          <w:szCs w:val="24"/>
        </w:rPr>
        <w:t>9.2 乙方保证在交付的货物上不存在抵押权等担保物权。</w:t>
      </w:r>
    </w:p>
    <w:p w14:paraId="34D056E8">
      <w:pPr>
        <w:autoSpaceDE w:val="0"/>
        <w:autoSpaceDN w:val="0"/>
        <w:adjustRightInd w:val="0"/>
        <w:snapToGrid w:val="0"/>
        <w:spacing w:line="360" w:lineRule="auto"/>
        <w:ind w:firstLine="448" w:firstLineChars="200"/>
        <w:jc w:val="left"/>
        <w:rPr>
          <w:sz w:val="24"/>
          <w:szCs w:val="24"/>
        </w:rPr>
      </w:pPr>
      <w:r>
        <w:rPr>
          <w:sz w:val="24"/>
          <w:szCs w:val="24"/>
        </w:rPr>
        <w:t>9.3 如甲方使用上述货物构成对第三人侵权的，则由乙方承担全部责任。</w:t>
      </w:r>
    </w:p>
    <w:p w14:paraId="5615B421">
      <w:pPr>
        <w:autoSpaceDE w:val="0"/>
        <w:autoSpaceDN w:val="0"/>
        <w:adjustRightInd w:val="0"/>
        <w:snapToGrid w:val="0"/>
        <w:spacing w:line="360" w:lineRule="auto"/>
        <w:ind w:firstLine="448" w:firstLineChars="200"/>
        <w:jc w:val="left"/>
        <w:rPr>
          <w:b/>
          <w:bCs/>
          <w:sz w:val="24"/>
          <w:szCs w:val="24"/>
        </w:rPr>
      </w:pPr>
      <w:r>
        <w:rPr>
          <w:b/>
          <w:bCs/>
          <w:sz w:val="24"/>
          <w:szCs w:val="24"/>
        </w:rPr>
        <w:t>10. 知识产权保护</w:t>
      </w:r>
    </w:p>
    <w:p w14:paraId="11FA81E3">
      <w:pPr>
        <w:autoSpaceDE w:val="0"/>
        <w:autoSpaceDN w:val="0"/>
        <w:adjustRightInd w:val="0"/>
        <w:snapToGrid w:val="0"/>
        <w:spacing w:line="360" w:lineRule="auto"/>
        <w:ind w:firstLine="448" w:firstLineChars="200"/>
        <w:jc w:val="left"/>
        <w:rPr>
          <w:sz w:val="24"/>
          <w:szCs w:val="24"/>
        </w:rPr>
      </w:pPr>
      <w:r>
        <w:rPr>
          <w:sz w:val="24"/>
          <w:szCs w:val="24"/>
        </w:rPr>
        <w:t>10.1 乙方对其所销售的货物应当享有知识产权或经权利人合法授权，保证没有侵犯任何第三人的知识产权等权利。</w:t>
      </w:r>
      <w:bookmarkStart w:id="9" w:name="_Hlk163047038"/>
      <w:r>
        <w:rPr>
          <w:sz w:val="24"/>
          <w:szCs w:val="24"/>
        </w:rPr>
        <w:t>因违反前述约定对第三人构成侵权的，应当由乙方向第三人承担法律责任；甲方依法向第三人赔偿后，有权向乙方追偿。甲方有其他损失的，乙方应当赔偿</w:t>
      </w:r>
      <w:bookmarkEnd w:id="9"/>
      <w:r>
        <w:rPr>
          <w:sz w:val="24"/>
          <w:szCs w:val="24"/>
        </w:rPr>
        <w:t>。</w:t>
      </w:r>
    </w:p>
    <w:p w14:paraId="0A423056">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5E097960">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3EAF57FA">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79CAFFC6">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581240C9">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2DF7F2E8">
      <w:pPr>
        <w:pStyle w:val="5"/>
        <w:adjustRightInd w:val="0"/>
        <w:snapToGrid w:val="0"/>
        <w:spacing w:after="0" w:line="360" w:lineRule="auto"/>
        <w:ind w:firstLine="448" w:firstLineChars="200"/>
        <w:rPr>
          <w:b/>
          <w:bCs/>
          <w:sz w:val="24"/>
          <w:szCs w:val="24"/>
        </w:rPr>
      </w:pPr>
      <w:r>
        <w:rPr>
          <w:b/>
          <w:bCs/>
          <w:sz w:val="24"/>
          <w:szCs w:val="24"/>
        </w:rPr>
        <w:t>13. 履约保证金</w:t>
      </w:r>
    </w:p>
    <w:p w14:paraId="31E69301">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07C59BD3">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72A4470A">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06F8A470">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15390A15">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16F80C4A">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52240CFA">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04727CC2">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1E1384FE">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0C1531E0">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35710E47">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4D690D17">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3BDF96F8">
      <w:pPr>
        <w:adjustRightInd w:val="0"/>
        <w:snapToGrid w:val="0"/>
        <w:spacing w:line="360" w:lineRule="auto"/>
        <w:ind w:firstLine="448" w:firstLineChars="200"/>
        <w:jc w:val="left"/>
        <w:rPr>
          <w:b/>
          <w:bCs/>
          <w:sz w:val="24"/>
          <w:szCs w:val="24"/>
        </w:rPr>
      </w:pPr>
      <w:r>
        <w:rPr>
          <w:b/>
          <w:bCs/>
          <w:sz w:val="24"/>
          <w:szCs w:val="24"/>
        </w:rPr>
        <w:t>15. 违约责任</w:t>
      </w:r>
    </w:p>
    <w:p w14:paraId="07078DEA">
      <w:pPr>
        <w:adjustRightInd w:val="0"/>
        <w:snapToGrid w:val="0"/>
        <w:spacing w:line="360" w:lineRule="auto"/>
        <w:ind w:firstLine="448" w:firstLineChars="200"/>
        <w:jc w:val="left"/>
        <w:rPr>
          <w:bCs/>
          <w:sz w:val="24"/>
          <w:szCs w:val="24"/>
        </w:rPr>
      </w:pPr>
      <w:r>
        <w:rPr>
          <w:bCs/>
          <w:sz w:val="24"/>
          <w:szCs w:val="24"/>
        </w:rPr>
        <w:t>15.1质量瑕疵的违约责任</w:t>
      </w:r>
    </w:p>
    <w:p w14:paraId="63D002DD">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426E0D77">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7EE989AB">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072EBB7F">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227113DF">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26DF2A30">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3F9F87A3">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48C807B5">
      <w:pPr>
        <w:numPr>
          <w:ilvl w:val="0"/>
          <w:numId w:val="6"/>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05BE2F42">
      <w:pPr>
        <w:adjustRightInd w:val="0"/>
        <w:snapToGrid w:val="0"/>
        <w:spacing w:line="360" w:lineRule="auto"/>
        <w:ind w:firstLine="448" w:firstLineChars="200"/>
        <w:jc w:val="left"/>
        <w:rPr>
          <w:sz w:val="24"/>
          <w:szCs w:val="24"/>
        </w:rPr>
      </w:pPr>
      <w:r>
        <w:rPr>
          <w:sz w:val="24"/>
          <w:szCs w:val="24"/>
        </w:rPr>
        <w:t xml:space="preserve">    16.1合同的变更</w:t>
      </w:r>
    </w:p>
    <w:p w14:paraId="2ED77346">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4D078C22">
      <w:pPr>
        <w:adjustRightInd w:val="0"/>
        <w:snapToGrid w:val="0"/>
        <w:spacing w:line="360" w:lineRule="auto"/>
        <w:ind w:firstLine="448" w:firstLineChars="200"/>
        <w:jc w:val="left"/>
        <w:rPr>
          <w:sz w:val="24"/>
          <w:szCs w:val="24"/>
        </w:rPr>
      </w:pPr>
      <w:r>
        <w:rPr>
          <w:sz w:val="24"/>
          <w:szCs w:val="24"/>
        </w:rPr>
        <w:t>16.2合同的中止</w:t>
      </w:r>
    </w:p>
    <w:p w14:paraId="47377D83">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5DE7B311">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1A6FC819">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53318FFB">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1058D6B5">
      <w:pPr>
        <w:adjustRightInd w:val="0"/>
        <w:snapToGrid w:val="0"/>
        <w:spacing w:line="360" w:lineRule="auto"/>
        <w:ind w:firstLine="448" w:firstLineChars="200"/>
        <w:jc w:val="left"/>
        <w:rPr>
          <w:sz w:val="24"/>
          <w:szCs w:val="24"/>
        </w:rPr>
      </w:pPr>
      <w:r>
        <w:rPr>
          <w:sz w:val="24"/>
          <w:szCs w:val="24"/>
        </w:rPr>
        <w:t>16.3合同的终止</w:t>
      </w:r>
    </w:p>
    <w:p w14:paraId="4E773C80">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0A223843">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66EF1F78">
      <w:pPr>
        <w:pStyle w:val="5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42CDAD8E">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066AAC27">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3ACD455A">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2490DFEF">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2A92B510">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48237261">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1F3A1489">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5A0FDDDC">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5B1C05AA">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042DA757">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4CB4010C">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0B2EA4F4">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0BCC9369">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65BD4672">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5BC338BB">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7D38770E">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60CA49A4">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52E097DB">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008E1447">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35D92672">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7FA848A2">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4FE0E072">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0B9B2843">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44599D4A">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2986CEE6">
      <w:pPr>
        <w:numPr>
          <w:ilvl w:val="0"/>
          <w:numId w:val="7"/>
        </w:numPr>
        <w:adjustRightInd w:val="0"/>
        <w:snapToGrid w:val="0"/>
        <w:spacing w:line="360" w:lineRule="auto"/>
        <w:ind w:firstLine="448" w:firstLineChars="200"/>
        <w:jc w:val="left"/>
        <w:rPr>
          <w:b/>
          <w:bCs/>
          <w:sz w:val="24"/>
          <w:szCs w:val="24"/>
        </w:rPr>
      </w:pPr>
      <w:r>
        <w:rPr>
          <w:b/>
          <w:bCs/>
          <w:sz w:val="24"/>
          <w:szCs w:val="24"/>
        </w:rPr>
        <w:t>合同未尽事项</w:t>
      </w:r>
    </w:p>
    <w:p w14:paraId="14E2B494">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0510C61F">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0" w:name="_Toc20313"/>
    </w:p>
    <w:p w14:paraId="6C74CA7C">
      <w:pPr>
        <w:adjustRightInd w:val="0"/>
        <w:snapToGrid w:val="0"/>
        <w:jc w:val="center"/>
        <w:rPr>
          <w:rFonts w:eastAsia="黑体"/>
          <w:sz w:val="28"/>
          <w:szCs w:val="28"/>
        </w:rPr>
      </w:pPr>
    </w:p>
    <w:p w14:paraId="727E2385">
      <w:pPr>
        <w:adjustRightInd w:val="0"/>
        <w:snapToGrid w:val="0"/>
        <w:jc w:val="center"/>
        <w:rPr>
          <w:rFonts w:eastAsia="黑体"/>
          <w:sz w:val="28"/>
          <w:szCs w:val="28"/>
        </w:rPr>
      </w:pPr>
    </w:p>
    <w:p w14:paraId="40C9F2DF">
      <w:pPr>
        <w:adjustRightInd w:val="0"/>
        <w:snapToGrid w:val="0"/>
        <w:jc w:val="center"/>
        <w:rPr>
          <w:rFonts w:eastAsia="黑体"/>
          <w:sz w:val="28"/>
          <w:szCs w:val="28"/>
        </w:rPr>
      </w:pPr>
      <w:r>
        <w:rPr>
          <w:rFonts w:eastAsia="黑体"/>
          <w:sz w:val="28"/>
          <w:szCs w:val="28"/>
        </w:rPr>
        <w:br w:type="page"/>
      </w:r>
    </w:p>
    <w:p w14:paraId="5999DE3B">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0"/>
    </w:p>
    <w:tbl>
      <w:tblPr>
        <w:tblStyle w:val="18"/>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67D385C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0BEFE394">
            <w:pPr>
              <w:adjustRightInd w:val="0"/>
              <w:snapToGrid w:val="0"/>
              <w:jc w:val="center"/>
              <w:rPr>
                <w:szCs w:val="21"/>
              </w:rPr>
            </w:pPr>
            <w:r>
              <w:rPr>
                <w:szCs w:val="21"/>
              </w:rPr>
              <w:t>第二节</w:t>
            </w:r>
          </w:p>
          <w:p w14:paraId="056CFA75">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4EEBBDE4">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0B6C807D">
            <w:pPr>
              <w:adjustRightInd w:val="0"/>
              <w:snapToGrid w:val="0"/>
              <w:jc w:val="left"/>
              <w:rPr>
                <w:szCs w:val="21"/>
              </w:rPr>
            </w:pPr>
          </w:p>
        </w:tc>
      </w:tr>
      <w:tr w14:paraId="6836123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59849E94">
            <w:pPr>
              <w:adjustRightInd w:val="0"/>
              <w:snapToGrid w:val="0"/>
              <w:jc w:val="center"/>
              <w:rPr>
                <w:szCs w:val="21"/>
              </w:rPr>
            </w:pPr>
            <w:r>
              <w:rPr>
                <w:szCs w:val="21"/>
              </w:rPr>
              <w:t>第二节</w:t>
            </w:r>
          </w:p>
          <w:p w14:paraId="0E435328">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31B2AAEE">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0F06708C">
            <w:pPr>
              <w:adjustRightInd w:val="0"/>
              <w:snapToGrid w:val="0"/>
              <w:jc w:val="left"/>
              <w:rPr>
                <w:szCs w:val="21"/>
              </w:rPr>
            </w:pPr>
          </w:p>
        </w:tc>
      </w:tr>
      <w:tr w14:paraId="386B61C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7378857">
            <w:pPr>
              <w:adjustRightInd w:val="0"/>
              <w:snapToGrid w:val="0"/>
              <w:jc w:val="center"/>
              <w:rPr>
                <w:szCs w:val="21"/>
              </w:rPr>
            </w:pPr>
            <w:r>
              <w:rPr>
                <w:szCs w:val="21"/>
              </w:rPr>
              <w:t>第二节</w:t>
            </w:r>
          </w:p>
          <w:p w14:paraId="6496CEA9">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44E369C7">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1CF4DE8F">
            <w:pPr>
              <w:adjustRightInd w:val="0"/>
              <w:snapToGrid w:val="0"/>
              <w:jc w:val="left"/>
              <w:rPr>
                <w:szCs w:val="21"/>
              </w:rPr>
            </w:pPr>
          </w:p>
        </w:tc>
      </w:tr>
      <w:tr w14:paraId="3FBD967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F899F77">
            <w:pPr>
              <w:adjustRightInd w:val="0"/>
              <w:snapToGrid w:val="0"/>
              <w:jc w:val="center"/>
              <w:rPr>
                <w:szCs w:val="21"/>
              </w:rPr>
            </w:pPr>
            <w:r>
              <w:rPr>
                <w:szCs w:val="21"/>
              </w:rPr>
              <w:t>第二节</w:t>
            </w:r>
          </w:p>
          <w:p w14:paraId="2DB546D1">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588F7B12">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446C53E8">
            <w:pPr>
              <w:adjustRightInd w:val="0"/>
              <w:snapToGrid w:val="0"/>
              <w:jc w:val="left"/>
              <w:rPr>
                <w:szCs w:val="21"/>
              </w:rPr>
            </w:pPr>
          </w:p>
        </w:tc>
      </w:tr>
      <w:tr w14:paraId="6EE2F79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2981256">
            <w:pPr>
              <w:adjustRightInd w:val="0"/>
              <w:snapToGrid w:val="0"/>
              <w:jc w:val="center"/>
              <w:rPr>
                <w:szCs w:val="21"/>
              </w:rPr>
            </w:pPr>
            <w:r>
              <w:rPr>
                <w:szCs w:val="21"/>
              </w:rPr>
              <w:t>第二节</w:t>
            </w:r>
          </w:p>
          <w:p w14:paraId="41D7D9FF">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2ACD835B">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30345684">
            <w:pPr>
              <w:adjustRightInd w:val="0"/>
              <w:snapToGrid w:val="0"/>
              <w:jc w:val="left"/>
              <w:rPr>
                <w:szCs w:val="21"/>
              </w:rPr>
            </w:pPr>
          </w:p>
        </w:tc>
      </w:tr>
      <w:tr w14:paraId="3437B49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C351C3B">
            <w:pPr>
              <w:adjustRightInd w:val="0"/>
              <w:snapToGrid w:val="0"/>
              <w:jc w:val="center"/>
              <w:rPr>
                <w:szCs w:val="21"/>
              </w:rPr>
            </w:pPr>
            <w:r>
              <w:rPr>
                <w:szCs w:val="21"/>
              </w:rPr>
              <w:t>第二节</w:t>
            </w:r>
          </w:p>
          <w:p w14:paraId="409D6D8D">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509F68AA">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31B7D6C1">
            <w:pPr>
              <w:adjustRightInd w:val="0"/>
              <w:snapToGrid w:val="0"/>
              <w:jc w:val="left"/>
              <w:rPr>
                <w:szCs w:val="21"/>
              </w:rPr>
            </w:pPr>
          </w:p>
        </w:tc>
      </w:tr>
      <w:tr w14:paraId="6DAF54B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792A41BC">
            <w:pPr>
              <w:adjustRightInd w:val="0"/>
              <w:snapToGrid w:val="0"/>
              <w:jc w:val="center"/>
              <w:rPr>
                <w:szCs w:val="21"/>
              </w:rPr>
            </w:pPr>
            <w:r>
              <w:rPr>
                <w:szCs w:val="21"/>
              </w:rPr>
              <w:t>第二节</w:t>
            </w:r>
          </w:p>
          <w:p w14:paraId="5251B0B9">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5347F15B">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0EB52BDD">
            <w:pPr>
              <w:rPr>
                <w:szCs w:val="24"/>
              </w:rPr>
            </w:pPr>
          </w:p>
        </w:tc>
      </w:tr>
      <w:tr w14:paraId="749EDDB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2645AC12">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19175744">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13BA907D">
            <w:pPr>
              <w:rPr>
                <w:szCs w:val="24"/>
              </w:rPr>
            </w:pPr>
          </w:p>
        </w:tc>
      </w:tr>
      <w:tr w14:paraId="6145804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10A502D6">
            <w:pPr>
              <w:adjustRightInd w:val="0"/>
              <w:snapToGrid w:val="0"/>
              <w:jc w:val="center"/>
              <w:rPr>
                <w:szCs w:val="21"/>
              </w:rPr>
            </w:pPr>
            <w:r>
              <w:rPr>
                <w:szCs w:val="21"/>
              </w:rPr>
              <w:t>第二节</w:t>
            </w:r>
          </w:p>
          <w:p w14:paraId="47C06F3F">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4BE3A19F">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5020B3F9">
            <w:pPr>
              <w:rPr>
                <w:szCs w:val="24"/>
              </w:rPr>
            </w:pPr>
          </w:p>
        </w:tc>
      </w:tr>
      <w:tr w14:paraId="06B5710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33D23760">
            <w:pPr>
              <w:adjustRightInd w:val="0"/>
              <w:snapToGrid w:val="0"/>
              <w:jc w:val="center"/>
              <w:rPr>
                <w:szCs w:val="21"/>
              </w:rPr>
            </w:pPr>
            <w:r>
              <w:rPr>
                <w:szCs w:val="21"/>
              </w:rPr>
              <w:t>第二节</w:t>
            </w:r>
          </w:p>
          <w:p w14:paraId="4DFF511C">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52BBA36B">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14A35BD2">
            <w:pPr>
              <w:rPr>
                <w:szCs w:val="24"/>
              </w:rPr>
            </w:pPr>
          </w:p>
        </w:tc>
      </w:tr>
      <w:tr w14:paraId="70D4BE2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1CE7261">
            <w:pPr>
              <w:adjustRightInd w:val="0"/>
              <w:snapToGrid w:val="0"/>
              <w:jc w:val="center"/>
              <w:rPr>
                <w:szCs w:val="21"/>
              </w:rPr>
            </w:pPr>
            <w:r>
              <w:rPr>
                <w:szCs w:val="21"/>
              </w:rPr>
              <w:t>第二节</w:t>
            </w:r>
          </w:p>
          <w:p w14:paraId="43DC971C">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7C2B417C">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6BAD63D5">
            <w:pPr>
              <w:autoSpaceDE w:val="0"/>
              <w:autoSpaceDN w:val="0"/>
              <w:adjustRightInd w:val="0"/>
              <w:snapToGrid w:val="0"/>
              <w:ind w:firstLine="388" w:firstLineChars="200"/>
              <w:jc w:val="left"/>
              <w:rPr>
                <w:szCs w:val="21"/>
              </w:rPr>
            </w:pPr>
          </w:p>
        </w:tc>
      </w:tr>
      <w:tr w14:paraId="046607E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121D1BF">
            <w:pPr>
              <w:adjustRightInd w:val="0"/>
              <w:snapToGrid w:val="0"/>
              <w:jc w:val="center"/>
              <w:rPr>
                <w:szCs w:val="21"/>
              </w:rPr>
            </w:pPr>
            <w:r>
              <w:rPr>
                <w:szCs w:val="21"/>
              </w:rPr>
              <w:t>第二节</w:t>
            </w:r>
          </w:p>
          <w:p w14:paraId="79FB0511">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2D8C9FBB">
            <w:pPr>
              <w:adjustRightInd w:val="0"/>
              <w:snapToGrid w:val="0"/>
              <w:jc w:val="left"/>
              <w:rPr>
                <w:szCs w:val="21"/>
              </w:rPr>
            </w:pPr>
            <w:r>
              <w:rPr>
                <w:szCs w:val="21"/>
              </w:rPr>
              <w:t>货物质量缺陷</w:t>
            </w:r>
          </w:p>
          <w:p w14:paraId="079785C4">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76ACDA96">
            <w:pPr>
              <w:adjustRightInd w:val="0"/>
              <w:snapToGrid w:val="0"/>
              <w:jc w:val="left"/>
              <w:rPr>
                <w:szCs w:val="21"/>
              </w:rPr>
            </w:pPr>
          </w:p>
        </w:tc>
      </w:tr>
      <w:tr w14:paraId="252A256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D90CB33">
            <w:pPr>
              <w:snapToGrid w:val="0"/>
              <w:jc w:val="center"/>
              <w:rPr>
                <w:szCs w:val="21"/>
              </w:rPr>
            </w:pPr>
            <w:r>
              <w:rPr>
                <w:szCs w:val="21"/>
              </w:rPr>
              <w:t>第二节</w:t>
            </w:r>
          </w:p>
          <w:p w14:paraId="407FFBE1">
            <w:pPr>
              <w:pStyle w:val="50"/>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51218174">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71E8CC94">
            <w:pPr>
              <w:adjustRightInd w:val="0"/>
              <w:snapToGrid w:val="0"/>
              <w:jc w:val="left"/>
              <w:rPr>
                <w:szCs w:val="21"/>
              </w:rPr>
            </w:pPr>
          </w:p>
        </w:tc>
      </w:tr>
      <w:tr w14:paraId="47CA71A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36818EDC">
            <w:pPr>
              <w:adjustRightInd w:val="0"/>
              <w:snapToGrid w:val="0"/>
              <w:jc w:val="center"/>
              <w:rPr>
                <w:szCs w:val="21"/>
              </w:rPr>
            </w:pPr>
            <w:r>
              <w:rPr>
                <w:szCs w:val="21"/>
              </w:rPr>
              <w:t>第二节</w:t>
            </w:r>
          </w:p>
          <w:p w14:paraId="3DF836A4">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1516A2B8">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0215D567">
            <w:pPr>
              <w:adjustRightInd w:val="0"/>
              <w:snapToGrid w:val="0"/>
              <w:jc w:val="left"/>
              <w:rPr>
                <w:szCs w:val="21"/>
              </w:rPr>
            </w:pPr>
          </w:p>
        </w:tc>
      </w:tr>
      <w:tr w14:paraId="2747F41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30F9F38D">
            <w:pPr>
              <w:adjustRightInd w:val="0"/>
              <w:snapToGrid w:val="0"/>
              <w:jc w:val="center"/>
              <w:rPr>
                <w:szCs w:val="21"/>
              </w:rPr>
            </w:pPr>
            <w:r>
              <w:rPr>
                <w:szCs w:val="21"/>
              </w:rPr>
              <w:t>第二节</w:t>
            </w:r>
          </w:p>
          <w:p w14:paraId="0D832163">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43620BB1">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5FAB90BF">
            <w:pPr>
              <w:adjustRightInd w:val="0"/>
              <w:snapToGrid w:val="0"/>
              <w:jc w:val="left"/>
              <w:rPr>
                <w:szCs w:val="21"/>
              </w:rPr>
            </w:pPr>
          </w:p>
        </w:tc>
      </w:tr>
      <w:tr w14:paraId="1742FBE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2D0D86E">
            <w:pPr>
              <w:adjustRightInd w:val="0"/>
              <w:snapToGrid w:val="0"/>
              <w:jc w:val="center"/>
              <w:rPr>
                <w:szCs w:val="21"/>
              </w:rPr>
            </w:pPr>
            <w:r>
              <w:rPr>
                <w:szCs w:val="21"/>
              </w:rPr>
              <w:t>第二节</w:t>
            </w:r>
          </w:p>
          <w:p w14:paraId="0BE8A6D7">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2E7F4E1D">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1658228B">
            <w:pPr>
              <w:adjustRightInd w:val="0"/>
              <w:snapToGrid w:val="0"/>
              <w:jc w:val="left"/>
              <w:rPr>
                <w:szCs w:val="21"/>
              </w:rPr>
            </w:pPr>
          </w:p>
        </w:tc>
      </w:tr>
      <w:tr w14:paraId="0B81FCC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18C5FBB8">
            <w:pPr>
              <w:adjustRightInd w:val="0"/>
              <w:snapToGrid w:val="0"/>
              <w:jc w:val="center"/>
              <w:rPr>
                <w:szCs w:val="21"/>
              </w:rPr>
            </w:pPr>
            <w:r>
              <w:rPr>
                <w:szCs w:val="21"/>
              </w:rPr>
              <w:t>第二节</w:t>
            </w:r>
          </w:p>
          <w:p w14:paraId="6119ED19">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35881AFD">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5594EA2E">
            <w:pPr>
              <w:adjustRightInd w:val="0"/>
              <w:snapToGrid w:val="0"/>
              <w:jc w:val="left"/>
              <w:rPr>
                <w:szCs w:val="21"/>
              </w:rPr>
            </w:pPr>
          </w:p>
        </w:tc>
      </w:tr>
      <w:tr w14:paraId="6BB52B6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5BB48AB9">
            <w:pPr>
              <w:adjustRightInd w:val="0"/>
              <w:snapToGrid w:val="0"/>
              <w:jc w:val="center"/>
              <w:rPr>
                <w:szCs w:val="21"/>
              </w:rPr>
            </w:pPr>
            <w:r>
              <w:rPr>
                <w:szCs w:val="21"/>
              </w:rPr>
              <w:t>第二节</w:t>
            </w:r>
          </w:p>
          <w:p w14:paraId="54C21B67">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636625F6">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35D4B1CD">
            <w:pPr>
              <w:adjustRightInd w:val="0"/>
              <w:snapToGrid w:val="0"/>
              <w:jc w:val="left"/>
              <w:rPr>
                <w:szCs w:val="21"/>
              </w:rPr>
            </w:pPr>
          </w:p>
        </w:tc>
      </w:tr>
      <w:tr w14:paraId="5A67F24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A72FD20">
            <w:pPr>
              <w:adjustRightInd w:val="0"/>
              <w:snapToGrid w:val="0"/>
              <w:jc w:val="center"/>
              <w:rPr>
                <w:szCs w:val="21"/>
              </w:rPr>
            </w:pPr>
            <w:r>
              <w:rPr>
                <w:szCs w:val="21"/>
              </w:rPr>
              <w:t>第二节</w:t>
            </w:r>
          </w:p>
          <w:p w14:paraId="67A4EAF5">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20673C94">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64148786">
            <w:pPr>
              <w:adjustRightInd w:val="0"/>
              <w:snapToGrid w:val="0"/>
              <w:jc w:val="left"/>
              <w:rPr>
                <w:szCs w:val="21"/>
              </w:rPr>
            </w:pPr>
          </w:p>
        </w:tc>
      </w:tr>
      <w:tr w14:paraId="26C4B4C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8B91F5E">
            <w:pPr>
              <w:adjustRightInd w:val="0"/>
              <w:snapToGrid w:val="0"/>
              <w:jc w:val="center"/>
              <w:rPr>
                <w:szCs w:val="21"/>
              </w:rPr>
            </w:pPr>
            <w:r>
              <w:rPr>
                <w:szCs w:val="21"/>
              </w:rPr>
              <w:t>第二节</w:t>
            </w:r>
          </w:p>
          <w:p w14:paraId="131912E9">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0040CA8D">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4739E5A4">
            <w:pPr>
              <w:adjustRightInd w:val="0"/>
              <w:snapToGrid w:val="0"/>
              <w:jc w:val="left"/>
              <w:rPr>
                <w:szCs w:val="21"/>
              </w:rPr>
            </w:pPr>
          </w:p>
        </w:tc>
      </w:tr>
      <w:tr w14:paraId="0DCD262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B07AC92">
            <w:pPr>
              <w:adjustRightInd w:val="0"/>
              <w:snapToGrid w:val="0"/>
              <w:jc w:val="center"/>
              <w:rPr>
                <w:szCs w:val="21"/>
              </w:rPr>
            </w:pPr>
            <w:r>
              <w:rPr>
                <w:szCs w:val="21"/>
              </w:rPr>
              <w:t>第二节</w:t>
            </w:r>
          </w:p>
          <w:p w14:paraId="2EA9D3C9">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5C732238">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29EE68BF">
            <w:pPr>
              <w:adjustRightInd w:val="0"/>
              <w:snapToGrid w:val="0"/>
              <w:jc w:val="left"/>
              <w:rPr>
                <w:szCs w:val="21"/>
                <w:u w:val="single"/>
              </w:rPr>
            </w:pPr>
          </w:p>
        </w:tc>
      </w:tr>
      <w:tr w14:paraId="0DCF2DF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FBD580F">
            <w:pPr>
              <w:adjustRightInd w:val="0"/>
              <w:snapToGrid w:val="0"/>
              <w:jc w:val="center"/>
              <w:rPr>
                <w:szCs w:val="21"/>
              </w:rPr>
            </w:pPr>
            <w:r>
              <w:rPr>
                <w:szCs w:val="21"/>
              </w:rPr>
              <w:t>第二节</w:t>
            </w:r>
          </w:p>
          <w:p w14:paraId="4B35DB7D">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3FAFC84C">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4E70CF4F">
            <w:pPr>
              <w:adjustRightInd w:val="0"/>
              <w:snapToGrid w:val="0"/>
              <w:jc w:val="left"/>
              <w:rPr>
                <w:szCs w:val="21"/>
                <w:u w:val="single"/>
              </w:rPr>
            </w:pPr>
          </w:p>
        </w:tc>
      </w:tr>
      <w:tr w14:paraId="1FD142F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512492D7">
            <w:pPr>
              <w:adjustRightInd w:val="0"/>
              <w:snapToGrid w:val="0"/>
              <w:jc w:val="center"/>
              <w:rPr>
                <w:szCs w:val="21"/>
              </w:rPr>
            </w:pPr>
            <w:r>
              <w:rPr>
                <w:szCs w:val="21"/>
              </w:rPr>
              <w:t>第二节</w:t>
            </w:r>
          </w:p>
          <w:p w14:paraId="374DE0F2">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67D91822">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1A057279">
            <w:pPr>
              <w:adjustRightInd w:val="0"/>
              <w:snapToGrid w:val="0"/>
              <w:jc w:val="left"/>
              <w:rPr>
                <w:szCs w:val="21"/>
                <w:u w:val="single"/>
              </w:rPr>
            </w:pPr>
          </w:p>
        </w:tc>
      </w:tr>
      <w:tr w14:paraId="3D7F528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12D68484">
            <w:pPr>
              <w:adjustRightInd w:val="0"/>
              <w:snapToGrid w:val="0"/>
              <w:jc w:val="center"/>
              <w:rPr>
                <w:szCs w:val="21"/>
              </w:rPr>
            </w:pPr>
            <w:r>
              <w:rPr>
                <w:szCs w:val="21"/>
              </w:rPr>
              <w:t>第二节</w:t>
            </w:r>
          </w:p>
          <w:p w14:paraId="18BCA316">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584C9514">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0D243369">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238D09A4">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2B7F93F7">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1CB21DE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26B1B050">
            <w:pPr>
              <w:adjustRightInd w:val="0"/>
              <w:snapToGrid w:val="0"/>
              <w:jc w:val="center"/>
              <w:rPr>
                <w:szCs w:val="21"/>
              </w:rPr>
            </w:pPr>
            <w:r>
              <w:rPr>
                <w:szCs w:val="21"/>
              </w:rPr>
              <w:t>第二节</w:t>
            </w:r>
          </w:p>
          <w:p w14:paraId="63755FB0">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2691E26F">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6D1560A0">
            <w:pPr>
              <w:adjustRightInd w:val="0"/>
              <w:snapToGrid w:val="0"/>
              <w:jc w:val="left"/>
              <w:rPr>
                <w:szCs w:val="21"/>
              </w:rPr>
            </w:pPr>
          </w:p>
        </w:tc>
      </w:tr>
    </w:tbl>
    <w:p w14:paraId="3B974670">
      <w:pPr>
        <w:tabs>
          <w:tab w:val="left" w:pos="360"/>
        </w:tabs>
        <w:spacing w:line="520" w:lineRule="exact"/>
        <w:ind w:firstLine="383" w:firstLineChars="171"/>
        <w:rPr>
          <w:sz w:val="24"/>
          <w:szCs w:val="24"/>
        </w:rPr>
      </w:pPr>
    </w:p>
    <w:p w14:paraId="2DDF1536">
      <w:pPr>
        <w:tabs>
          <w:tab w:val="left" w:pos="360"/>
        </w:tabs>
        <w:spacing w:line="520" w:lineRule="exact"/>
        <w:ind w:firstLine="383" w:firstLineChars="171"/>
        <w:rPr>
          <w:sz w:val="24"/>
          <w:szCs w:val="24"/>
        </w:rPr>
      </w:pPr>
    </w:p>
    <w:p w14:paraId="7D928390">
      <w:pPr>
        <w:widowControl/>
        <w:jc w:val="left"/>
        <w:rPr>
          <w:b/>
          <w:bCs/>
          <w:kern w:val="28"/>
          <w:sz w:val="32"/>
          <w:szCs w:val="32"/>
          <w:lang w:val="zh-CN" w:eastAsia="zh-CN"/>
        </w:rPr>
      </w:pPr>
      <w:r>
        <w:br w:type="page"/>
      </w:r>
    </w:p>
    <w:p w14:paraId="323462DF">
      <w:pPr>
        <w:pStyle w:val="13"/>
        <w:rPr>
          <w:rFonts w:ascii="Times New Roman" w:hAnsi="Times New Roman"/>
        </w:rPr>
      </w:pPr>
      <w:r>
        <w:rPr>
          <w:rFonts w:hint="eastAsia" w:ascii="Times New Roman" w:hAnsi="Times New Roman"/>
        </w:rPr>
        <w:t>第五部分  投标文件格式</w:t>
      </w:r>
    </w:p>
    <w:p w14:paraId="39129AD7">
      <w:pPr>
        <w:autoSpaceDN w:val="0"/>
        <w:spacing w:line="360" w:lineRule="auto"/>
        <w:jc w:val="center"/>
        <w:rPr>
          <w:b/>
          <w:bCs/>
          <w:sz w:val="24"/>
        </w:rPr>
      </w:pPr>
      <w:r>
        <w:rPr>
          <w:rFonts w:hint="eastAsia"/>
          <w:b/>
          <w:bCs/>
          <w:sz w:val="24"/>
        </w:rPr>
        <w:t>投标文件封面格式</w:t>
      </w:r>
    </w:p>
    <w:p w14:paraId="0E62956D">
      <w:pPr>
        <w:autoSpaceDE w:val="0"/>
        <w:autoSpaceDN w:val="0"/>
        <w:adjustRightInd w:val="0"/>
        <w:spacing w:line="520" w:lineRule="exact"/>
      </w:pPr>
    </w:p>
    <w:p w14:paraId="6EF3FB4C">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FAA08E6">
      <w:pPr>
        <w:autoSpaceDE w:val="0"/>
        <w:autoSpaceDN w:val="0"/>
        <w:adjustRightInd w:val="0"/>
        <w:spacing w:line="520" w:lineRule="exact"/>
        <w:rPr>
          <w:b/>
          <w:kern w:val="0"/>
          <w:sz w:val="24"/>
        </w:rPr>
      </w:pPr>
    </w:p>
    <w:p w14:paraId="6D36BEFF">
      <w:pPr>
        <w:autoSpaceDE w:val="0"/>
        <w:autoSpaceDN w:val="0"/>
        <w:adjustRightInd w:val="0"/>
        <w:spacing w:line="520" w:lineRule="exact"/>
        <w:rPr>
          <w:b/>
          <w:kern w:val="0"/>
          <w:sz w:val="24"/>
        </w:rPr>
      </w:pPr>
    </w:p>
    <w:p w14:paraId="3E8BB141">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1D0F00DB">
      <w:pPr>
        <w:autoSpaceDE w:val="0"/>
        <w:autoSpaceDN w:val="0"/>
        <w:adjustRightInd w:val="0"/>
        <w:spacing w:line="520" w:lineRule="exact"/>
        <w:rPr>
          <w:b/>
          <w:kern w:val="0"/>
          <w:sz w:val="36"/>
          <w:szCs w:val="36"/>
        </w:rPr>
      </w:pPr>
    </w:p>
    <w:p w14:paraId="52F25345">
      <w:pPr>
        <w:autoSpaceDE w:val="0"/>
        <w:autoSpaceDN w:val="0"/>
        <w:adjustRightInd w:val="0"/>
        <w:spacing w:line="520" w:lineRule="exact"/>
        <w:jc w:val="center"/>
        <w:rPr>
          <w:b/>
          <w:kern w:val="0"/>
          <w:sz w:val="24"/>
        </w:rPr>
      </w:pPr>
      <w:r>
        <w:rPr>
          <w:rFonts w:hint="eastAsia"/>
          <w:b/>
          <w:kern w:val="0"/>
          <w:sz w:val="24"/>
        </w:rPr>
        <w:t>（加盖电子签章）</w:t>
      </w:r>
    </w:p>
    <w:p w14:paraId="3B0047B3">
      <w:pPr>
        <w:spacing w:before="85" w:beforeLines="30" w:after="199" w:afterLines="70" w:line="540" w:lineRule="exact"/>
        <w:ind w:left="582" w:leftChars="300"/>
        <w:rPr>
          <w:b/>
          <w:sz w:val="34"/>
          <w:szCs w:val="34"/>
        </w:rPr>
      </w:pPr>
      <w:r>
        <w:rPr>
          <w:rFonts w:hint="eastAsia"/>
          <w:b/>
          <w:sz w:val="34"/>
          <w:szCs w:val="34"/>
        </w:rPr>
        <w:t>项目编号：</w:t>
      </w:r>
    </w:p>
    <w:p w14:paraId="205D6E35">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1FD47255">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05B456EE">
      <w:pPr>
        <w:spacing w:before="85" w:beforeLines="30" w:after="199" w:afterLines="70" w:line="540" w:lineRule="exact"/>
        <w:ind w:left="582" w:leftChars="300"/>
        <w:rPr>
          <w:b/>
          <w:sz w:val="34"/>
          <w:szCs w:val="34"/>
        </w:rPr>
      </w:pPr>
      <w:r>
        <w:rPr>
          <w:rFonts w:hint="eastAsia"/>
          <w:b/>
          <w:sz w:val="34"/>
          <w:szCs w:val="34"/>
        </w:rPr>
        <w:t>投标单位名称：</w:t>
      </w:r>
    </w:p>
    <w:p w14:paraId="2E92A29C">
      <w:pPr>
        <w:spacing w:before="85" w:beforeLines="30" w:after="199" w:afterLines="70" w:line="540" w:lineRule="exact"/>
        <w:ind w:left="582" w:leftChars="300"/>
        <w:rPr>
          <w:b/>
          <w:sz w:val="34"/>
          <w:szCs w:val="34"/>
        </w:rPr>
      </w:pPr>
      <w:r>
        <w:rPr>
          <w:rFonts w:hint="eastAsia"/>
          <w:b/>
          <w:sz w:val="34"/>
          <w:szCs w:val="34"/>
        </w:rPr>
        <w:t>投标单位电话：</w:t>
      </w:r>
    </w:p>
    <w:p w14:paraId="404CD118">
      <w:pPr>
        <w:spacing w:before="85" w:beforeLines="30" w:after="199" w:afterLines="70" w:line="540" w:lineRule="exact"/>
        <w:ind w:left="582" w:leftChars="300"/>
        <w:rPr>
          <w:b/>
          <w:sz w:val="34"/>
          <w:szCs w:val="34"/>
        </w:rPr>
      </w:pPr>
      <w:r>
        <w:rPr>
          <w:rFonts w:hint="eastAsia"/>
          <w:b/>
          <w:sz w:val="34"/>
          <w:szCs w:val="34"/>
        </w:rPr>
        <w:t>投标单位详细地址：</w:t>
      </w:r>
    </w:p>
    <w:p w14:paraId="1CC55DA6">
      <w:pPr>
        <w:spacing w:before="85" w:beforeLines="30" w:after="199" w:afterLines="70" w:line="540" w:lineRule="exact"/>
        <w:ind w:left="582" w:leftChars="300"/>
        <w:rPr>
          <w:b/>
          <w:sz w:val="34"/>
          <w:szCs w:val="34"/>
        </w:rPr>
      </w:pPr>
      <w:r>
        <w:rPr>
          <w:rFonts w:hint="eastAsia"/>
          <w:b/>
          <w:kern w:val="0"/>
          <w:sz w:val="34"/>
          <w:szCs w:val="34"/>
        </w:rPr>
        <w:t>投标代表人姓名：</w:t>
      </w:r>
    </w:p>
    <w:p w14:paraId="79674B1E">
      <w:pPr>
        <w:spacing w:before="85" w:beforeLines="30" w:after="199" w:afterLines="70" w:line="540" w:lineRule="exact"/>
        <w:ind w:left="582" w:leftChars="300"/>
        <w:rPr>
          <w:b/>
          <w:sz w:val="34"/>
          <w:szCs w:val="34"/>
        </w:rPr>
      </w:pPr>
      <w:r>
        <w:rPr>
          <w:rFonts w:hint="eastAsia"/>
          <w:b/>
          <w:sz w:val="34"/>
          <w:szCs w:val="34"/>
        </w:rPr>
        <w:t>法定代表人：</w:t>
      </w:r>
    </w:p>
    <w:p w14:paraId="5CAE364F">
      <w:pPr>
        <w:spacing w:before="85" w:beforeLines="30" w:after="199" w:afterLines="70" w:line="540" w:lineRule="exact"/>
        <w:ind w:left="582" w:leftChars="300"/>
        <w:rPr>
          <w:b/>
          <w:bCs/>
          <w:sz w:val="24"/>
        </w:rPr>
      </w:pPr>
      <w:r>
        <w:rPr>
          <w:rFonts w:hint="eastAsia"/>
          <w:b/>
          <w:sz w:val="34"/>
          <w:szCs w:val="34"/>
        </w:rPr>
        <w:t>投标日期：   年   月   日</w:t>
      </w:r>
    </w:p>
    <w:p w14:paraId="26A4EA7C">
      <w:pPr>
        <w:widowControl/>
        <w:jc w:val="left"/>
        <w:rPr>
          <w:b/>
          <w:bCs/>
          <w:sz w:val="24"/>
        </w:rPr>
      </w:pPr>
      <w:r>
        <w:rPr>
          <w:b/>
          <w:bCs/>
          <w:sz w:val="24"/>
        </w:rPr>
        <w:br w:type="page"/>
      </w:r>
    </w:p>
    <w:p w14:paraId="36AC5D38">
      <w:pPr>
        <w:autoSpaceDN w:val="0"/>
        <w:spacing w:line="360" w:lineRule="auto"/>
        <w:jc w:val="center"/>
        <w:rPr>
          <w:b/>
          <w:bCs/>
          <w:sz w:val="24"/>
        </w:rPr>
      </w:pPr>
      <w:r>
        <w:rPr>
          <w:rFonts w:hint="eastAsia"/>
          <w:b/>
          <w:bCs/>
          <w:sz w:val="24"/>
        </w:rPr>
        <w:t>投标文件目录格式</w:t>
      </w:r>
    </w:p>
    <w:p w14:paraId="37FE7CDC">
      <w:pPr>
        <w:autoSpaceDN w:val="0"/>
        <w:spacing w:line="360" w:lineRule="auto"/>
        <w:jc w:val="center"/>
        <w:rPr>
          <w:b/>
          <w:bCs/>
          <w:sz w:val="24"/>
        </w:rPr>
      </w:pPr>
      <w:r>
        <w:rPr>
          <w:rFonts w:hint="eastAsia"/>
          <w:b/>
          <w:bCs/>
          <w:sz w:val="24"/>
        </w:rPr>
        <w:t>（投标人自行编制）</w:t>
      </w:r>
    </w:p>
    <w:p w14:paraId="382B43C1">
      <w:pPr>
        <w:widowControl/>
        <w:jc w:val="center"/>
        <w:rPr>
          <w:b/>
          <w:sz w:val="24"/>
        </w:rPr>
      </w:pPr>
    </w:p>
    <w:p w14:paraId="792D5DD8">
      <w:pPr>
        <w:widowControl/>
        <w:jc w:val="left"/>
        <w:rPr>
          <w:b/>
          <w:sz w:val="24"/>
        </w:rPr>
      </w:pPr>
      <w:r>
        <w:rPr>
          <w:b/>
          <w:sz w:val="24"/>
        </w:rPr>
        <w:br w:type="page"/>
      </w:r>
    </w:p>
    <w:p w14:paraId="0880CAD8">
      <w:pPr>
        <w:widowControl/>
        <w:jc w:val="center"/>
        <w:rPr>
          <w:b/>
          <w:sz w:val="24"/>
        </w:rPr>
      </w:pPr>
      <w:r>
        <w:rPr>
          <w:rFonts w:hint="eastAsia"/>
          <w:b/>
          <w:sz w:val="24"/>
        </w:rPr>
        <w:t>评分因素及评标标准页码检索</w:t>
      </w:r>
    </w:p>
    <w:p w14:paraId="2EF1A0D1">
      <w:pPr>
        <w:widowControl/>
        <w:jc w:val="center"/>
        <w:rPr>
          <w:b/>
          <w:sz w:val="24"/>
        </w:rPr>
      </w:pPr>
      <w:r>
        <w:rPr>
          <w:b/>
          <w:bCs/>
          <w:sz w:val="24"/>
        </w:rPr>
        <w:t>（需投标人按招标文件“评分因素及评标标准”中每个评分项逐项列明页码）</w:t>
      </w:r>
    </w:p>
    <w:p w14:paraId="35D8B492">
      <w:pPr>
        <w:widowControl/>
        <w:jc w:val="center"/>
        <w:rPr>
          <w:b/>
          <w:sz w:val="24"/>
        </w:rPr>
      </w:pPr>
    </w:p>
    <w:p w14:paraId="00A86963">
      <w:pPr>
        <w:widowControl/>
        <w:jc w:val="left"/>
        <w:rPr>
          <w:sz w:val="24"/>
        </w:rPr>
      </w:pPr>
      <w:r>
        <w:rPr>
          <w:sz w:val="24"/>
        </w:rPr>
        <w:br w:type="page"/>
      </w:r>
    </w:p>
    <w:p w14:paraId="510EFDB5">
      <w:pPr>
        <w:tabs>
          <w:tab w:val="left" w:pos="360"/>
        </w:tabs>
        <w:spacing w:after="285" w:afterLines="100" w:line="360" w:lineRule="auto"/>
        <w:rPr>
          <w:b/>
          <w:sz w:val="24"/>
        </w:rPr>
      </w:pPr>
      <w:r>
        <w:rPr>
          <w:b/>
          <w:sz w:val="24"/>
        </w:rPr>
        <w:t>附件1</w:t>
      </w:r>
    </w:p>
    <w:p w14:paraId="004D7D75">
      <w:pPr>
        <w:autoSpaceDN w:val="0"/>
        <w:spacing w:line="360" w:lineRule="auto"/>
        <w:jc w:val="center"/>
        <w:rPr>
          <w:b/>
          <w:bCs/>
          <w:sz w:val="24"/>
        </w:rPr>
      </w:pPr>
      <w:r>
        <w:rPr>
          <w:b/>
          <w:bCs/>
          <w:sz w:val="24"/>
        </w:rPr>
        <w:t>投标书</w:t>
      </w:r>
    </w:p>
    <w:p w14:paraId="45DAE183">
      <w:pPr>
        <w:spacing w:line="360" w:lineRule="auto"/>
        <w:rPr>
          <w:sz w:val="24"/>
        </w:rPr>
      </w:pPr>
      <w:r>
        <w:rPr>
          <w:sz w:val="24"/>
        </w:rPr>
        <w:t>致：天津市政府采购中心</w:t>
      </w:r>
    </w:p>
    <w:p w14:paraId="2561EA70">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347F10B7">
      <w:pPr>
        <w:spacing w:line="360" w:lineRule="auto"/>
        <w:ind w:firstLine="448" w:firstLineChars="200"/>
        <w:rPr>
          <w:sz w:val="24"/>
        </w:rPr>
      </w:pPr>
      <w:r>
        <w:rPr>
          <w:sz w:val="24"/>
        </w:rPr>
        <w:t>据此函，签字代表宣布同意如下：</w:t>
      </w:r>
    </w:p>
    <w:p w14:paraId="5F66C9F5">
      <w:pPr>
        <w:spacing w:line="360" w:lineRule="auto"/>
        <w:ind w:firstLine="448" w:firstLineChars="200"/>
        <w:rPr>
          <w:sz w:val="24"/>
        </w:rPr>
      </w:pPr>
      <w:r>
        <w:rPr>
          <w:rFonts w:hint="eastAsia"/>
          <w:sz w:val="24"/>
        </w:rPr>
        <w:t>1. 所附投标报价表中规定的应提供和交付的货物投标总价为：</w:t>
      </w:r>
    </w:p>
    <w:p w14:paraId="3B74F661">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05362805">
      <w:pPr>
        <w:spacing w:line="360" w:lineRule="auto"/>
        <w:ind w:firstLine="448" w:firstLineChars="200"/>
        <w:rPr>
          <w:sz w:val="24"/>
        </w:rPr>
      </w:pPr>
      <w:r>
        <w:rPr>
          <w:sz w:val="24"/>
        </w:rPr>
        <w:t>……</w:t>
      </w:r>
    </w:p>
    <w:p w14:paraId="44AB8FF4">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3AFB7837">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82C5C68">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4BB60732">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1B37ED8B">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392A4280">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9845E5D">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4829CD5F">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6B4F35F">
      <w:pPr>
        <w:spacing w:line="360" w:lineRule="auto"/>
        <w:ind w:firstLine="448" w:firstLineChars="200"/>
        <w:rPr>
          <w:sz w:val="24"/>
        </w:rPr>
      </w:pPr>
      <w:r>
        <w:rPr>
          <w:rFonts w:hint="eastAsia"/>
          <w:sz w:val="24"/>
        </w:rPr>
        <w:t>10</w:t>
      </w:r>
      <w:r>
        <w:rPr>
          <w:sz w:val="24"/>
        </w:rPr>
        <w:t>.</w:t>
      </w:r>
      <w:r>
        <w:rPr>
          <w:rFonts w:hint="eastAsia"/>
          <w:sz w:val="24"/>
        </w:rPr>
        <w:t xml:space="preserve"> </w:t>
      </w:r>
      <w:r>
        <w:rPr>
          <w:sz w:val="24"/>
        </w:rPr>
        <w:t>我公司若中标，本承诺将成为合同不可分割的一部分，与合同具有同等的法律效力。</w:t>
      </w:r>
    </w:p>
    <w:p w14:paraId="48503AA0">
      <w:pPr>
        <w:spacing w:line="360" w:lineRule="auto"/>
        <w:ind w:firstLine="448" w:firstLineChars="200"/>
        <w:rPr>
          <w:sz w:val="24"/>
        </w:rPr>
      </w:pPr>
      <w:r>
        <w:rPr>
          <w:rFonts w:hint="eastAsia"/>
          <w:sz w:val="24"/>
        </w:rPr>
        <w:t>11. 如违反上述承诺，我公司投标无效且接受相关部门依法作出的处罚，并承担通过“天津市政府采购网”等相关媒体予以公布的任何风险和责任。</w:t>
      </w:r>
    </w:p>
    <w:p w14:paraId="0D22CDB0">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1721B2C2">
      <w:pPr>
        <w:spacing w:line="360" w:lineRule="auto"/>
        <w:ind w:firstLine="448" w:firstLineChars="200"/>
        <w:rPr>
          <w:sz w:val="24"/>
        </w:rPr>
      </w:pPr>
      <w:r>
        <w:rPr>
          <w:rFonts w:hint="eastAsia"/>
          <w:sz w:val="24"/>
        </w:rPr>
        <w:t>纳税人识别号：</w:t>
      </w:r>
    </w:p>
    <w:p w14:paraId="23ED30BD">
      <w:pPr>
        <w:spacing w:line="360" w:lineRule="auto"/>
        <w:ind w:firstLine="448" w:firstLineChars="200"/>
        <w:rPr>
          <w:sz w:val="24"/>
        </w:rPr>
      </w:pPr>
      <w:r>
        <w:rPr>
          <w:rFonts w:hint="eastAsia"/>
          <w:sz w:val="24"/>
        </w:rPr>
        <w:t>地址、电话：</w:t>
      </w:r>
    </w:p>
    <w:p w14:paraId="3560B0CB">
      <w:pPr>
        <w:spacing w:line="360" w:lineRule="auto"/>
        <w:ind w:firstLine="448" w:firstLineChars="200"/>
        <w:rPr>
          <w:sz w:val="24"/>
        </w:rPr>
      </w:pPr>
      <w:r>
        <w:rPr>
          <w:rFonts w:hint="eastAsia"/>
          <w:sz w:val="24"/>
        </w:rPr>
        <w:t>开户行及账号：</w:t>
      </w:r>
    </w:p>
    <w:p w14:paraId="43E241E9">
      <w:pPr>
        <w:spacing w:line="360" w:lineRule="auto"/>
        <w:ind w:firstLine="448" w:firstLineChars="200"/>
        <w:rPr>
          <w:sz w:val="24"/>
        </w:rPr>
      </w:pPr>
      <w:r>
        <w:rPr>
          <w:rFonts w:hint="eastAsia"/>
          <w:sz w:val="24"/>
        </w:rPr>
        <w:t>开具发票类型：□增值税专用发票         □增值税普通发票</w:t>
      </w:r>
    </w:p>
    <w:p w14:paraId="6687D934">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7A098B0">
      <w:pPr>
        <w:spacing w:line="360" w:lineRule="auto"/>
        <w:ind w:firstLine="448" w:firstLineChars="200"/>
        <w:rPr>
          <w:b/>
          <w:sz w:val="24"/>
        </w:rPr>
      </w:pPr>
      <w:r>
        <w:rPr>
          <w:rFonts w:hint="eastAsia"/>
          <w:b/>
          <w:sz w:val="24"/>
        </w:rPr>
        <w:t>□</w:t>
      </w:r>
      <w:r>
        <w:rPr>
          <w:b/>
          <w:sz w:val="24"/>
        </w:rPr>
        <w:t>上门自取</w:t>
      </w:r>
    </w:p>
    <w:p w14:paraId="752ED9A0">
      <w:pPr>
        <w:spacing w:line="360" w:lineRule="auto"/>
        <w:ind w:firstLine="448" w:firstLineChars="200"/>
        <w:rPr>
          <w:sz w:val="24"/>
        </w:rPr>
      </w:pPr>
    </w:p>
    <w:p w14:paraId="45946D34">
      <w:pPr>
        <w:spacing w:line="360" w:lineRule="auto"/>
        <w:ind w:firstLine="448" w:firstLineChars="200"/>
        <w:rPr>
          <w:b/>
          <w:sz w:val="24"/>
        </w:rPr>
      </w:pPr>
      <w:r>
        <w:rPr>
          <w:rFonts w:hint="eastAsia"/>
          <w:b/>
          <w:sz w:val="24"/>
        </w:rPr>
        <w:t>□</w:t>
      </w:r>
      <w:r>
        <w:rPr>
          <w:b/>
          <w:sz w:val="24"/>
        </w:rPr>
        <w:t>到付邮寄</w:t>
      </w:r>
    </w:p>
    <w:p w14:paraId="3BD25633">
      <w:pPr>
        <w:spacing w:line="360" w:lineRule="auto"/>
        <w:ind w:firstLine="448" w:firstLineChars="200"/>
        <w:rPr>
          <w:sz w:val="24"/>
        </w:rPr>
      </w:pPr>
      <w:r>
        <w:rPr>
          <w:sz w:val="24"/>
        </w:rPr>
        <w:t>邮寄地址</w:t>
      </w:r>
      <w:r>
        <w:rPr>
          <w:rFonts w:hint="eastAsia"/>
          <w:sz w:val="24"/>
        </w:rPr>
        <w:t>、邮编</w:t>
      </w:r>
      <w:r>
        <w:rPr>
          <w:sz w:val="24"/>
        </w:rPr>
        <w:t>：</w:t>
      </w:r>
    </w:p>
    <w:p w14:paraId="3381D8FA">
      <w:pPr>
        <w:spacing w:line="360" w:lineRule="auto"/>
        <w:ind w:firstLine="448" w:firstLineChars="200"/>
        <w:rPr>
          <w:sz w:val="24"/>
        </w:rPr>
      </w:pPr>
      <w:r>
        <w:rPr>
          <w:sz w:val="24"/>
        </w:rPr>
        <w:t>邮寄联系人、手机号码：</w:t>
      </w:r>
    </w:p>
    <w:p w14:paraId="7AB14E4E">
      <w:pPr>
        <w:spacing w:line="360" w:lineRule="auto"/>
        <w:ind w:firstLine="3808" w:firstLineChars="1700"/>
        <w:rPr>
          <w:sz w:val="24"/>
        </w:rPr>
      </w:pPr>
    </w:p>
    <w:p w14:paraId="2CC2E71F">
      <w:pPr>
        <w:spacing w:line="360" w:lineRule="auto"/>
        <w:ind w:firstLine="3808" w:firstLineChars="1700"/>
        <w:rPr>
          <w:sz w:val="24"/>
        </w:rPr>
      </w:pPr>
      <w:r>
        <w:rPr>
          <w:sz w:val="24"/>
        </w:rPr>
        <w:t>投标人名称：</w:t>
      </w:r>
    </w:p>
    <w:p w14:paraId="7C0FFB5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59FA0E6">
      <w:pPr>
        <w:spacing w:line="460" w:lineRule="exact"/>
        <w:rPr>
          <w:sz w:val="24"/>
        </w:rPr>
      </w:pPr>
    </w:p>
    <w:p w14:paraId="3E910BBB">
      <w:pPr>
        <w:widowControl/>
        <w:jc w:val="left"/>
        <w:rPr>
          <w:sz w:val="24"/>
        </w:rPr>
      </w:pPr>
      <w:r>
        <w:rPr>
          <w:sz w:val="24"/>
        </w:rPr>
        <w:br w:type="page"/>
      </w:r>
    </w:p>
    <w:p w14:paraId="4290F85D">
      <w:pPr>
        <w:tabs>
          <w:tab w:val="left" w:pos="360"/>
        </w:tabs>
        <w:spacing w:after="285" w:afterLines="100" w:line="360" w:lineRule="auto"/>
        <w:rPr>
          <w:b/>
          <w:sz w:val="24"/>
        </w:rPr>
      </w:pPr>
      <w:r>
        <w:rPr>
          <w:b/>
          <w:sz w:val="24"/>
        </w:rPr>
        <w:t>附件</w:t>
      </w:r>
      <w:r>
        <w:rPr>
          <w:rFonts w:hint="eastAsia"/>
          <w:b/>
          <w:sz w:val="24"/>
        </w:rPr>
        <w:t>2-1</w:t>
      </w:r>
    </w:p>
    <w:p w14:paraId="670FEF6E">
      <w:pPr>
        <w:autoSpaceDN w:val="0"/>
        <w:spacing w:line="360" w:lineRule="auto"/>
        <w:jc w:val="center"/>
        <w:rPr>
          <w:b/>
          <w:bCs/>
          <w:sz w:val="24"/>
        </w:rPr>
      </w:pPr>
      <w:r>
        <w:rPr>
          <w:rFonts w:hint="eastAsia"/>
          <w:b/>
          <w:bCs/>
          <w:sz w:val="24"/>
        </w:rPr>
        <w:t>供应商资格要求证明文件</w:t>
      </w:r>
    </w:p>
    <w:p w14:paraId="6A1DC4CF">
      <w:pPr>
        <w:spacing w:line="620" w:lineRule="exact"/>
        <w:rPr>
          <w:sz w:val="24"/>
        </w:rPr>
      </w:pPr>
    </w:p>
    <w:p w14:paraId="7C654AD9">
      <w:pPr>
        <w:spacing w:line="620" w:lineRule="exact"/>
        <w:rPr>
          <w:sz w:val="24"/>
        </w:rPr>
      </w:pPr>
    </w:p>
    <w:p w14:paraId="72C33E74">
      <w:pPr>
        <w:spacing w:line="620" w:lineRule="exact"/>
        <w:rPr>
          <w:sz w:val="24"/>
        </w:rPr>
      </w:pPr>
    </w:p>
    <w:p w14:paraId="04E3BD4D">
      <w:pPr>
        <w:spacing w:line="620" w:lineRule="exact"/>
        <w:rPr>
          <w:sz w:val="24"/>
        </w:rPr>
      </w:pPr>
    </w:p>
    <w:p w14:paraId="5BEE7A45">
      <w:pPr>
        <w:spacing w:line="620" w:lineRule="exact"/>
        <w:rPr>
          <w:sz w:val="24"/>
        </w:rPr>
      </w:pPr>
    </w:p>
    <w:p w14:paraId="1A8B9226">
      <w:pPr>
        <w:spacing w:line="620" w:lineRule="exact"/>
        <w:rPr>
          <w:sz w:val="24"/>
        </w:rPr>
      </w:pPr>
    </w:p>
    <w:p w14:paraId="6FDFD44B">
      <w:pPr>
        <w:spacing w:line="360" w:lineRule="auto"/>
        <w:ind w:firstLine="672" w:firstLineChars="300"/>
        <w:rPr>
          <w:sz w:val="24"/>
        </w:rPr>
      </w:pPr>
      <w:r>
        <w:rPr>
          <w:sz w:val="24"/>
        </w:rPr>
        <w:t>注：相关证明材料应附在此页后面。</w:t>
      </w:r>
    </w:p>
    <w:p w14:paraId="45CD9C2A">
      <w:pPr>
        <w:spacing w:line="620" w:lineRule="exact"/>
        <w:rPr>
          <w:sz w:val="24"/>
        </w:rPr>
      </w:pPr>
    </w:p>
    <w:p w14:paraId="4F22BBCB">
      <w:pPr>
        <w:spacing w:line="620" w:lineRule="exact"/>
        <w:rPr>
          <w:sz w:val="24"/>
        </w:rPr>
      </w:pPr>
    </w:p>
    <w:p w14:paraId="7B9BD809">
      <w:pPr>
        <w:spacing w:line="460" w:lineRule="exact"/>
        <w:rPr>
          <w:sz w:val="24"/>
        </w:rPr>
      </w:pPr>
    </w:p>
    <w:p w14:paraId="75479DE8">
      <w:pPr>
        <w:widowControl/>
        <w:jc w:val="left"/>
        <w:rPr>
          <w:sz w:val="24"/>
        </w:rPr>
      </w:pPr>
      <w:r>
        <w:rPr>
          <w:sz w:val="24"/>
        </w:rPr>
        <w:br w:type="page"/>
      </w:r>
    </w:p>
    <w:p w14:paraId="4D887748">
      <w:pPr>
        <w:tabs>
          <w:tab w:val="left" w:pos="360"/>
        </w:tabs>
        <w:spacing w:line="360" w:lineRule="auto"/>
        <w:rPr>
          <w:b/>
          <w:sz w:val="24"/>
        </w:rPr>
      </w:pPr>
      <w:r>
        <w:rPr>
          <w:b/>
          <w:sz w:val="24"/>
        </w:rPr>
        <w:t>附件</w:t>
      </w:r>
      <w:r>
        <w:rPr>
          <w:rFonts w:hint="eastAsia"/>
          <w:b/>
          <w:sz w:val="24"/>
        </w:rPr>
        <w:t>2-2</w:t>
      </w:r>
    </w:p>
    <w:p w14:paraId="5F4AF02F">
      <w:pPr>
        <w:tabs>
          <w:tab w:val="left" w:pos="360"/>
        </w:tabs>
        <w:spacing w:line="360" w:lineRule="auto"/>
        <w:jc w:val="center"/>
        <w:rPr>
          <w:b/>
          <w:bCs/>
          <w:sz w:val="24"/>
        </w:rPr>
      </w:pPr>
      <w:r>
        <w:rPr>
          <w:rFonts w:hint="eastAsia"/>
          <w:b/>
          <w:bCs/>
          <w:sz w:val="24"/>
        </w:rPr>
        <w:t>书面</w:t>
      </w:r>
      <w:r>
        <w:rPr>
          <w:b/>
          <w:bCs/>
          <w:sz w:val="24"/>
        </w:rPr>
        <w:t>声明</w:t>
      </w:r>
    </w:p>
    <w:p w14:paraId="5573ABD0">
      <w:pPr>
        <w:pStyle w:val="30"/>
        <w:tabs>
          <w:tab w:val="left" w:pos="360"/>
        </w:tabs>
        <w:spacing w:line="360" w:lineRule="auto"/>
        <w:ind w:firstLine="446"/>
        <w:rPr>
          <w:sz w:val="24"/>
        </w:rPr>
      </w:pPr>
    </w:p>
    <w:p w14:paraId="25697C6A">
      <w:pPr>
        <w:pStyle w:val="30"/>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54C2CFD">
      <w:pPr>
        <w:pStyle w:val="30"/>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D7E79BD">
      <w:pPr>
        <w:pStyle w:val="30"/>
        <w:tabs>
          <w:tab w:val="left" w:pos="360"/>
        </w:tabs>
        <w:spacing w:line="360" w:lineRule="auto"/>
        <w:ind w:firstLine="446"/>
        <w:rPr>
          <w:sz w:val="24"/>
        </w:rPr>
      </w:pPr>
    </w:p>
    <w:p w14:paraId="3CA172B0">
      <w:pPr>
        <w:autoSpaceDE w:val="0"/>
        <w:autoSpaceDN w:val="0"/>
        <w:spacing w:line="500" w:lineRule="exact"/>
        <w:ind w:left="3840"/>
        <w:jc w:val="left"/>
        <w:rPr>
          <w:sz w:val="24"/>
          <w:szCs w:val="24"/>
        </w:rPr>
      </w:pPr>
      <w:r>
        <w:rPr>
          <w:sz w:val="24"/>
          <w:szCs w:val="24"/>
        </w:rPr>
        <w:t>投标人名称：</w:t>
      </w:r>
    </w:p>
    <w:p w14:paraId="20825555">
      <w:pPr>
        <w:autoSpaceDE w:val="0"/>
        <w:autoSpaceDN w:val="0"/>
        <w:spacing w:line="500" w:lineRule="exact"/>
        <w:ind w:left="3840"/>
        <w:jc w:val="left"/>
        <w:rPr>
          <w:sz w:val="24"/>
          <w:szCs w:val="24"/>
        </w:rPr>
      </w:pPr>
    </w:p>
    <w:p w14:paraId="119F1D20">
      <w:pPr>
        <w:autoSpaceDE w:val="0"/>
        <w:autoSpaceDN w:val="0"/>
        <w:spacing w:line="500" w:lineRule="exact"/>
        <w:ind w:left="3840"/>
        <w:jc w:val="left"/>
        <w:rPr>
          <w:sz w:val="24"/>
          <w:szCs w:val="24"/>
        </w:rPr>
      </w:pPr>
      <w:r>
        <w:rPr>
          <w:sz w:val="24"/>
          <w:szCs w:val="24"/>
        </w:rPr>
        <w:t>日期：</w:t>
      </w:r>
    </w:p>
    <w:p w14:paraId="65FA2F48">
      <w:pPr>
        <w:autoSpaceDE w:val="0"/>
        <w:autoSpaceDN w:val="0"/>
        <w:spacing w:line="500" w:lineRule="exact"/>
        <w:ind w:left="3840"/>
        <w:jc w:val="left"/>
        <w:rPr>
          <w:sz w:val="24"/>
          <w:szCs w:val="24"/>
        </w:rPr>
      </w:pPr>
    </w:p>
    <w:p w14:paraId="5BF73C1F">
      <w:pPr>
        <w:pStyle w:val="30"/>
        <w:tabs>
          <w:tab w:val="left" w:pos="360"/>
        </w:tabs>
        <w:spacing w:line="360" w:lineRule="auto"/>
        <w:ind w:firstLine="0" w:firstLineChars="0"/>
        <w:rPr>
          <w:sz w:val="24"/>
          <w:u w:val="single"/>
        </w:rPr>
      </w:pPr>
      <w:r>
        <w:rPr>
          <w:rFonts w:hint="eastAsia"/>
          <w:sz w:val="24"/>
          <w:u w:val="single"/>
        </w:rPr>
        <w:t xml:space="preserve">                                                                     </w:t>
      </w:r>
    </w:p>
    <w:p w14:paraId="73A16645">
      <w:pPr>
        <w:pStyle w:val="30"/>
        <w:tabs>
          <w:tab w:val="left" w:pos="360"/>
        </w:tabs>
        <w:spacing w:line="360" w:lineRule="auto"/>
        <w:ind w:firstLine="446"/>
        <w:rPr>
          <w:sz w:val="24"/>
        </w:rPr>
      </w:pPr>
    </w:p>
    <w:p w14:paraId="587EE0C5">
      <w:pPr>
        <w:pStyle w:val="30"/>
        <w:spacing w:line="360" w:lineRule="auto"/>
        <w:ind w:firstLine="0" w:firstLineChars="0"/>
        <w:jc w:val="center"/>
        <w:rPr>
          <w:b/>
          <w:sz w:val="24"/>
        </w:rPr>
      </w:pPr>
    </w:p>
    <w:p w14:paraId="5E508D8F">
      <w:pPr>
        <w:pStyle w:val="30"/>
        <w:spacing w:line="360" w:lineRule="auto"/>
        <w:ind w:firstLine="0" w:firstLineChars="0"/>
        <w:jc w:val="center"/>
        <w:rPr>
          <w:b/>
          <w:sz w:val="24"/>
        </w:rPr>
      </w:pPr>
    </w:p>
    <w:p w14:paraId="1FBE7534">
      <w:pPr>
        <w:pStyle w:val="30"/>
        <w:spacing w:line="360" w:lineRule="auto"/>
        <w:ind w:firstLine="0" w:firstLineChars="0"/>
        <w:jc w:val="center"/>
        <w:rPr>
          <w:b/>
          <w:sz w:val="24"/>
        </w:rPr>
      </w:pPr>
      <w:r>
        <w:rPr>
          <w:rFonts w:hint="eastAsia"/>
          <w:b/>
          <w:sz w:val="24"/>
        </w:rPr>
        <w:t>证明材料</w:t>
      </w:r>
    </w:p>
    <w:p w14:paraId="3C8FFA7E">
      <w:pPr>
        <w:pStyle w:val="30"/>
        <w:tabs>
          <w:tab w:val="left" w:pos="360"/>
        </w:tabs>
        <w:spacing w:line="360" w:lineRule="auto"/>
        <w:ind w:firstLine="446"/>
        <w:rPr>
          <w:sz w:val="24"/>
        </w:rPr>
      </w:pPr>
    </w:p>
    <w:p w14:paraId="76A72CA5">
      <w:pPr>
        <w:pStyle w:val="30"/>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38C514A0">
      <w:pPr>
        <w:pStyle w:val="30"/>
        <w:tabs>
          <w:tab w:val="left" w:pos="360"/>
        </w:tabs>
        <w:spacing w:line="360" w:lineRule="auto"/>
        <w:ind w:firstLine="446"/>
        <w:rPr>
          <w:sz w:val="24"/>
        </w:rPr>
      </w:pPr>
    </w:p>
    <w:p w14:paraId="0E2084FF">
      <w:pPr>
        <w:autoSpaceDE w:val="0"/>
        <w:autoSpaceDN w:val="0"/>
        <w:spacing w:line="500" w:lineRule="exact"/>
        <w:ind w:left="3840"/>
        <w:jc w:val="left"/>
        <w:rPr>
          <w:sz w:val="24"/>
          <w:szCs w:val="24"/>
        </w:rPr>
      </w:pPr>
    </w:p>
    <w:p w14:paraId="787D2552">
      <w:pPr>
        <w:autoSpaceDE w:val="0"/>
        <w:autoSpaceDN w:val="0"/>
        <w:spacing w:line="500" w:lineRule="exact"/>
        <w:ind w:left="3840"/>
        <w:jc w:val="left"/>
        <w:rPr>
          <w:sz w:val="24"/>
          <w:szCs w:val="24"/>
        </w:rPr>
      </w:pPr>
    </w:p>
    <w:p w14:paraId="732C81C9">
      <w:pPr>
        <w:autoSpaceDE w:val="0"/>
        <w:autoSpaceDN w:val="0"/>
        <w:spacing w:line="500" w:lineRule="exact"/>
        <w:ind w:left="3840"/>
        <w:jc w:val="left"/>
        <w:rPr>
          <w:sz w:val="24"/>
          <w:szCs w:val="24"/>
        </w:rPr>
      </w:pPr>
      <w:r>
        <w:rPr>
          <w:sz w:val="24"/>
          <w:szCs w:val="24"/>
        </w:rPr>
        <w:t>投标人名称：</w:t>
      </w:r>
    </w:p>
    <w:p w14:paraId="2C10A326">
      <w:pPr>
        <w:autoSpaceDE w:val="0"/>
        <w:autoSpaceDN w:val="0"/>
        <w:spacing w:line="500" w:lineRule="exact"/>
        <w:ind w:left="3840"/>
        <w:jc w:val="left"/>
        <w:rPr>
          <w:sz w:val="24"/>
          <w:szCs w:val="24"/>
        </w:rPr>
      </w:pPr>
    </w:p>
    <w:p w14:paraId="02C88CB2">
      <w:pPr>
        <w:autoSpaceDE w:val="0"/>
        <w:autoSpaceDN w:val="0"/>
        <w:spacing w:line="500" w:lineRule="exact"/>
        <w:ind w:left="3840"/>
        <w:jc w:val="left"/>
        <w:rPr>
          <w:b/>
          <w:sz w:val="24"/>
        </w:rPr>
      </w:pPr>
      <w:r>
        <w:rPr>
          <w:sz w:val="24"/>
          <w:szCs w:val="24"/>
        </w:rPr>
        <w:t>日期：</w:t>
      </w:r>
    </w:p>
    <w:p w14:paraId="23E61021">
      <w:pPr>
        <w:widowControl/>
        <w:jc w:val="left"/>
        <w:rPr>
          <w:b/>
          <w:sz w:val="24"/>
        </w:rPr>
      </w:pPr>
      <w:r>
        <w:rPr>
          <w:b/>
          <w:sz w:val="24"/>
        </w:rPr>
        <w:br w:type="page"/>
      </w:r>
    </w:p>
    <w:p w14:paraId="1679B9FB">
      <w:pPr>
        <w:tabs>
          <w:tab w:val="left" w:pos="360"/>
        </w:tabs>
        <w:spacing w:line="360" w:lineRule="auto"/>
        <w:rPr>
          <w:b/>
          <w:sz w:val="24"/>
        </w:rPr>
      </w:pPr>
      <w:r>
        <w:rPr>
          <w:b/>
          <w:sz w:val="24"/>
        </w:rPr>
        <w:t>附件</w:t>
      </w:r>
      <w:r>
        <w:rPr>
          <w:rFonts w:hint="eastAsia"/>
          <w:b/>
          <w:sz w:val="24"/>
        </w:rPr>
        <w:t>3</w:t>
      </w:r>
    </w:p>
    <w:p w14:paraId="12EA004E">
      <w:pPr>
        <w:autoSpaceDN w:val="0"/>
        <w:spacing w:line="360" w:lineRule="auto"/>
        <w:jc w:val="center"/>
        <w:rPr>
          <w:b/>
          <w:bCs/>
          <w:sz w:val="24"/>
        </w:rPr>
      </w:pPr>
      <w:r>
        <w:rPr>
          <w:rFonts w:hint="eastAsia"/>
          <w:b/>
          <w:bCs/>
          <w:sz w:val="24"/>
        </w:rPr>
        <w:t>投标</w:t>
      </w:r>
      <w:r>
        <w:rPr>
          <w:b/>
          <w:bCs/>
          <w:sz w:val="24"/>
        </w:rPr>
        <w:t>代表人授权书</w:t>
      </w:r>
    </w:p>
    <w:p w14:paraId="5C6B0099">
      <w:pPr>
        <w:spacing w:line="360" w:lineRule="auto"/>
        <w:rPr>
          <w:sz w:val="24"/>
          <w:szCs w:val="21"/>
        </w:rPr>
      </w:pPr>
    </w:p>
    <w:p w14:paraId="02442071">
      <w:pPr>
        <w:spacing w:line="360" w:lineRule="auto"/>
        <w:rPr>
          <w:sz w:val="24"/>
          <w:szCs w:val="21"/>
        </w:rPr>
      </w:pPr>
      <w:r>
        <w:rPr>
          <w:sz w:val="24"/>
          <w:szCs w:val="21"/>
        </w:rPr>
        <w:t>致：天津市政府采购中心</w:t>
      </w:r>
    </w:p>
    <w:p w14:paraId="5229A2E9">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A31EFD6">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1C05B9A">
      <w:pPr>
        <w:spacing w:line="360" w:lineRule="auto"/>
        <w:ind w:firstLine="448" w:firstLineChars="200"/>
        <w:rPr>
          <w:sz w:val="24"/>
          <w:szCs w:val="21"/>
        </w:rPr>
      </w:pPr>
      <w:r>
        <w:rPr>
          <w:sz w:val="24"/>
          <w:szCs w:val="21"/>
        </w:rPr>
        <w:t>本授权书至投标有效期结束前始终有效。</w:t>
      </w:r>
    </w:p>
    <w:p w14:paraId="4B1FF9DD">
      <w:pPr>
        <w:spacing w:line="360" w:lineRule="auto"/>
        <w:ind w:firstLine="448" w:firstLineChars="200"/>
        <w:rPr>
          <w:sz w:val="24"/>
          <w:szCs w:val="21"/>
        </w:rPr>
      </w:pPr>
      <w:r>
        <w:rPr>
          <w:sz w:val="24"/>
          <w:szCs w:val="21"/>
        </w:rPr>
        <w:t>投标代表人无转委托权，特此委托。</w:t>
      </w:r>
    </w:p>
    <w:p w14:paraId="2F9E07FF">
      <w:pPr>
        <w:spacing w:line="360" w:lineRule="auto"/>
        <w:ind w:firstLine="448" w:firstLineChars="200"/>
        <w:rPr>
          <w:sz w:val="24"/>
        </w:rPr>
      </w:pPr>
    </w:p>
    <w:p w14:paraId="1D7293BB">
      <w:pPr>
        <w:spacing w:line="360" w:lineRule="auto"/>
        <w:ind w:firstLine="448" w:firstLineChars="200"/>
        <w:rPr>
          <w:sz w:val="24"/>
        </w:rPr>
      </w:pPr>
    </w:p>
    <w:p w14:paraId="63AECB83">
      <w:pPr>
        <w:spacing w:line="360" w:lineRule="auto"/>
        <w:ind w:firstLine="448" w:firstLineChars="200"/>
        <w:rPr>
          <w:sz w:val="24"/>
        </w:rPr>
      </w:pPr>
    </w:p>
    <w:p w14:paraId="2549C548">
      <w:pPr>
        <w:spacing w:line="360" w:lineRule="auto"/>
        <w:ind w:firstLine="4704" w:firstLineChars="2100"/>
        <w:rPr>
          <w:sz w:val="24"/>
        </w:rPr>
      </w:pPr>
      <w:r>
        <w:rPr>
          <w:sz w:val="24"/>
        </w:rPr>
        <w:t xml:space="preserve">     年   月   日</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CD9E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0782A2F">
            <w:pPr>
              <w:spacing w:line="360" w:lineRule="auto"/>
              <w:jc w:val="left"/>
              <w:rPr>
                <w:sz w:val="24"/>
              </w:rPr>
            </w:pPr>
            <w:r>
              <w:rPr>
                <w:rFonts w:hint="eastAsia"/>
                <w:sz w:val="24"/>
              </w:rPr>
              <w:t>投标代表人身份证正面</w:t>
            </w:r>
          </w:p>
          <w:p w14:paraId="35C18DF2">
            <w:pPr>
              <w:spacing w:line="360" w:lineRule="auto"/>
              <w:jc w:val="left"/>
              <w:rPr>
                <w:sz w:val="24"/>
              </w:rPr>
            </w:pPr>
          </w:p>
          <w:p w14:paraId="6F99D633">
            <w:pPr>
              <w:spacing w:line="360" w:lineRule="auto"/>
              <w:jc w:val="left"/>
              <w:rPr>
                <w:sz w:val="24"/>
              </w:rPr>
            </w:pPr>
          </w:p>
          <w:p w14:paraId="1D698228">
            <w:pPr>
              <w:spacing w:line="360" w:lineRule="auto"/>
              <w:jc w:val="left"/>
              <w:rPr>
                <w:sz w:val="24"/>
              </w:rPr>
            </w:pPr>
          </w:p>
          <w:p w14:paraId="7329104C">
            <w:pPr>
              <w:spacing w:line="360" w:lineRule="auto"/>
              <w:jc w:val="left"/>
              <w:rPr>
                <w:sz w:val="24"/>
              </w:rPr>
            </w:pPr>
          </w:p>
          <w:p w14:paraId="7F0D5F3B">
            <w:pPr>
              <w:spacing w:line="360" w:lineRule="auto"/>
              <w:jc w:val="left"/>
              <w:rPr>
                <w:sz w:val="24"/>
              </w:rPr>
            </w:pPr>
          </w:p>
        </w:tc>
        <w:tc>
          <w:tcPr>
            <w:tcW w:w="4264" w:type="dxa"/>
          </w:tcPr>
          <w:p w14:paraId="18AA9957">
            <w:pPr>
              <w:spacing w:line="360" w:lineRule="auto"/>
              <w:jc w:val="left"/>
              <w:rPr>
                <w:sz w:val="24"/>
              </w:rPr>
            </w:pPr>
            <w:r>
              <w:rPr>
                <w:rFonts w:hint="eastAsia"/>
                <w:sz w:val="24"/>
              </w:rPr>
              <w:t>投标代表人身份证背面</w:t>
            </w:r>
          </w:p>
        </w:tc>
      </w:tr>
    </w:tbl>
    <w:p w14:paraId="1CC19736">
      <w:pPr>
        <w:spacing w:line="360" w:lineRule="auto"/>
        <w:ind w:firstLine="4704" w:firstLineChars="2100"/>
        <w:rPr>
          <w:sz w:val="24"/>
        </w:rPr>
      </w:pPr>
    </w:p>
    <w:p w14:paraId="7B663AFC">
      <w:pPr>
        <w:tabs>
          <w:tab w:val="left" w:pos="360"/>
        </w:tabs>
        <w:spacing w:line="360" w:lineRule="auto"/>
        <w:rPr>
          <w:b/>
          <w:sz w:val="24"/>
        </w:rPr>
      </w:pPr>
      <w:r>
        <w:rPr>
          <w:sz w:val="24"/>
        </w:rPr>
        <w:br w:type="page"/>
      </w:r>
      <w:r>
        <w:rPr>
          <w:b/>
          <w:sz w:val="24"/>
        </w:rPr>
        <w:t>附件</w:t>
      </w:r>
      <w:r>
        <w:rPr>
          <w:rFonts w:hint="eastAsia"/>
          <w:b/>
          <w:sz w:val="24"/>
        </w:rPr>
        <w:t>4</w:t>
      </w:r>
    </w:p>
    <w:p w14:paraId="4966A364">
      <w:pPr>
        <w:autoSpaceDN w:val="0"/>
        <w:spacing w:line="360" w:lineRule="auto"/>
        <w:jc w:val="center"/>
        <w:rPr>
          <w:b/>
          <w:bCs/>
          <w:sz w:val="24"/>
        </w:rPr>
      </w:pPr>
      <w:r>
        <w:rPr>
          <w:b/>
          <w:bCs/>
          <w:sz w:val="24"/>
        </w:rPr>
        <w:t>开标一览表</w:t>
      </w:r>
    </w:p>
    <w:p w14:paraId="4576360F">
      <w:pPr>
        <w:ind w:right="84"/>
        <w:rPr>
          <w:sz w:val="24"/>
        </w:rPr>
      </w:pPr>
    </w:p>
    <w:p w14:paraId="6ACE6378">
      <w:pPr>
        <w:spacing w:line="460" w:lineRule="exact"/>
        <w:ind w:left="192"/>
        <w:rPr>
          <w:sz w:val="24"/>
        </w:rPr>
      </w:pPr>
      <w:r>
        <w:rPr>
          <w:sz w:val="24"/>
        </w:rPr>
        <w:t>项目名称：</w:t>
      </w:r>
      <w:r>
        <w:rPr>
          <w:sz w:val="24"/>
          <w:u w:val="single"/>
        </w:rPr>
        <w:t xml:space="preserve">                    </w:t>
      </w:r>
      <w:r>
        <w:rPr>
          <w:sz w:val="24"/>
        </w:rPr>
        <w:t xml:space="preserve">                  </w:t>
      </w:r>
    </w:p>
    <w:p w14:paraId="46C4A2CA">
      <w:pPr>
        <w:spacing w:line="460" w:lineRule="exact"/>
        <w:ind w:left="192"/>
        <w:rPr>
          <w:sz w:val="24"/>
        </w:rPr>
      </w:pPr>
      <w:r>
        <w:rPr>
          <w:sz w:val="24"/>
        </w:rPr>
        <w:t>项目编号：</w:t>
      </w:r>
      <w:r>
        <w:rPr>
          <w:sz w:val="24"/>
          <w:u w:val="single"/>
        </w:rPr>
        <w:t xml:space="preserve">                    </w:t>
      </w:r>
      <w:r>
        <w:rPr>
          <w:sz w:val="24"/>
        </w:rPr>
        <w:t xml:space="preserve">                  </w:t>
      </w:r>
    </w:p>
    <w:p w14:paraId="59EAA2B9">
      <w:pPr>
        <w:spacing w:line="460" w:lineRule="exact"/>
        <w:rPr>
          <w:sz w:val="24"/>
        </w:rPr>
      </w:pPr>
      <w:r>
        <w:rPr>
          <w:sz w:val="24"/>
        </w:rPr>
        <w:t xml:space="preserve">                                                       单位：元</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609DD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2F3D870">
            <w:pPr>
              <w:spacing w:line="460" w:lineRule="exact"/>
              <w:jc w:val="center"/>
              <w:rPr>
                <w:sz w:val="24"/>
              </w:rPr>
            </w:pPr>
            <w:r>
              <w:rPr>
                <w:rFonts w:hint="eastAsia"/>
                <w:sz w:val="24"/>
              </w:rPr>
              <w:t>包</w:t>
            </w:r>
            <w:r>
              <w:rPr>
                <w:sz w:val="24"/>
              </w:rPr>
              <w:t>号</w:t>
            </w:r>
          </w:p>
        </w:tc>
        <w:tc>
          <w:tcPr>
            <w:tcW w:w="1001" w:type="pct"/>
            <w:vAlign w:val="center"/>
          </w:tcPr>
          <w:p w14:paraId="4041C33F">
            <w:pPr>
              <w:spacing w:line="460" w:lineRule="exact"/>
              <w:jc w:val="center"/>
              <w:rPr>
                <w:sz w:val="24"/>
              </w:rPr>
            </w:pPr>
            <w:r>
              <w:rPr>
                <w:rFonts w:hint="eastAsia"/>
                <w:sz w:val="24"/>
              </w:rPr>
              <w:t>包</w:t>
            </w:r>
            <w:r>
              <w:rPr>
                <w:sz w:val="24"/>
              </w:rPr>
              <w:t>名称</w:t>
            </w:r>
          </w:p>
        </w:tc>
        <w:tc>
          <w:tcPr>
            <w:tcW w:w="858" w:type="pct"/>
            <w:vAlign w:val="center"/>
          </w:tcPr>
          <w:p w14:paraId="29126CF9">
            <w:pPr>
              <w:spacing w:line="460" w:lineRule="exact"/>
              <w:jc w:val="center"/>
              <w:rPr>
                <w:sz w:val="24"/>
              </w:rPr>
            </w:pPr>
            <w:r>
              <w:rPr>
                <w:sz w:val="24"/>
              </w:rPr>
              <w:t>品牌</w:t>
            </w:r>
          </w:p>
        </w:tc>
        <w:tc>
          <w:tcPr>
            <w:tcW w:w="941" w:type="pct"/>
            <w:vAlign w:val="center"/>
          </w:tcPr>
          <w:p w14:paraId="49D75747">
            <w:pPr>
              <w:spacing w:line="460" w:lineRule="exact"/>
              <w:jc w:val="center"/>
              <w:rPr>
                <w:sz w:val="24"/>
              </w:rPr>
            </w:pPr>
            <w:r>
              <w:rPr>
                <w:sz w:val="24"/>
              </w:rPr>
              <w:t>投标总价</w:t>
            </w:r>
          </w:p>
        </w:tc>
        <w:tc>
          <w:tcPr>
            <w:tcW w:w="858" w:type="pct"/>
            <w:vAlign w:val="center"/>
          </w:tcPr>
          <w:p w14:paraId="5D699529">
            <w:pPr>
              <w:spacing w:line="460" w:lineRule="exact"/>
              <w:jc w:val="center"/>
              <w:rPr>
                <w:sz w:val="24"/>
              </w:rPr>
            </w:pPr>
            <w:r>
              <w:rPr>
                <w:sz w:val="24"/>
              </w:rPr>
              <w:t>交货期</w:t>
            </w:r>
          </w:p>
        </w:tc>
        <w:tc>
          <w:tcPr>
            <w:tcW w:w="770" w:type="pct"/>
            <w:vAlign w:val="center"/>
          </w:tcPr>
          <w:p w14:paraId="2ED9218B">
            <w:pPr>
              <w:spacing w:line="460" w:lineRule="exact"/>
              <w:jc w:val="center"/>
              <w:rPr>
                <w:sz w:val="24"/>
              </w:rPr>
            </w:pPr>
            <w:r>
              <w:rPr>
                <w:sz w:val="24"/>
              </w:rPr>
              <w:t>备注</w:t>
            </w:r>
          </w:p>
        </w:tc>
      </w:tr>
      <w:tr w14:paraId="1CEBE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1B625C2">
            <w:pPr>
              <w:spacing w:line="460" w:lineRule="exact"/>
              <w:jc w:val="center"/>
              <w:rPr>
                <w:sz w:val="24"/>
              </w:rPr>
            </w:pPr>
            <w:r>
              <w:rPr>
                <w:sz w:val="24"/>
              </w:rPr>
              <w:t>1</w:t>
            </w:r>
          </w:p>
        </w:tc>
        <w:tc>
          <w:tcPr>
            <w:tcW w:w="1001" w:type="pct"/>
            <w:vAlign w:val="center"/>
          </w:tcPr>
          <w:p w14:paraId="6F75B10D">
            <w:pPr>
              <w:spacing w:line="460" w:lineRule="exact"/>
              <w:jc w:val="center"/>
              <w:rPr>
                <w:sz w:val="24"/>
              </w:rPr>
            </w:pPr>
          </w:p>
        </w:tc>
        <w:tc>
          <w:tcPr>
            <w:tcW w:w="858" w:type="pct"/>
            <w:vAlign w:val="center"/>
          </w:tcPr>
          <w:p w14:paraId="12961818">
            <w:pPr>
              <w:spacing w:line="460" w:lineRule="exact"/>
              <w:jc w:val="center"/>
              <w:rPr>
                <w:sz w:val="24"/>
              </w:rPr>
            </w:pPr>
          </w:p>
        </w:tc>
        <w:tc>
          <w:tcPr>
            <w:tcW w:w="941" w:type="pct"/>
            <w:vAlign w:val="center"/>
          </w:tcPr>
          <w:p w14:paraId="1233957A">
            <w:pPr>
              <w:spacing w:line="460" w:lineRule="exact"/>
              <w:jc w:val="center"/>
              <w:rPr>
                <w:sz w:val="24"/>
              </w:rPr>
            </w:pPr>
          </w:p>
        </w:tc>
        <w:tc>
          <w:tcPr>
            <w:tcW w:w="858" w:type="pct"/>
            <w:vAlign w:val="center"/>
          </w:tcPr>
          <w:p w14:paraId="40145CFA">
            <w:pPr>
              <w:spacing w:line="460" w:lineRule="exact"/>
              <w:jc w:val="center"/>
              <w:rPr>
                <w:sz w:val="24"/>
              </w:rPr>
            </w:pPr>
          </w:p>
        </w:tc>
        <w:tc>
          <w:tcPr>
            <w:tcW w:w="770" w:type="pct"/>
            <w:vAlign w:val="center"/>
          </w:tcPr>
          <w:p w14:paraId="5052BC43">
            <w:pPr>
              <w:spacing w:line="460" w:lineRule="exact"/>
              <w:jc w:val="center"/>
              <w:rPr>
                <w:sz w:val="24"/>
              </w:rPr>
            </w:pPr>
          </w:p>
        </w:tc>
      </w:tr>
      <w:tr w14:paraId="1D5BB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02D7A26">
            <w:pPr>
              <w:spacing w:line="460" w:lineRule="exact"/>
              <w:jc w:val="center"/>
              <w:rPr>
                <w:sz w:val="24"/>
              </w:rPr>
            </w:pPr>
            <w:r>
              <w:rPr>
                <w:rFonts w:hint="eastAsia"/>
                <w:sz w:val="24"/>
              </w:rPr>
              <w:t>2</w:t>
            </w:r>
          </w:p>
        </w:tc>
        <w:tc>
          <w:tcPr>
            <w:tcW w:w="1001" w:type="pct"/>
            <w:vAlign w:val="center"/>
          </w:tcPr>
          <w:p w14:paraId="32896EEE">
            <w:pPr>
              <w:spacing w:line="460" w:lineRule="exact"/>
              <w:jc w:val="center"/>
              <w:rPr>
                <w:sz w:val="24"/>
              </w:rPr>
            </w:pPr>
          </w:p>
        </w:tc>
        <w:tc>
          <w:tcPr>
            <w:tcW w:w="858" w:type="pct"/>
            <w:vAlign w:val="center"/>
          </w:tcPr>
          <w:p w14:paraId="40C2E1E0">
            <w:pPr>
              <w:spacing w:line="460" w:lineRule="exact"/>
              <w:jc w:val="center"/>
              <w:rPr>
                <w:sz w:val="24"/>
              </w:rPr>
            </w:pPr>
          </w:p>
        </w:tc>
        <w:tc>
          <w:tcPr>
            <w:tcW w:w="941" w:type="pct"/>
            <w:vAlign w:val="center"/>
          </w:tcPr>
          <w:p w14:paraId="132D9B42">
            <w:pPr>
              <w:spacing w:line="460" w:lineRule="exact"/>
              <w:jc w:val="center"/>
              <w:rPr>
                <w:sz w:val="24"/>
              </w:rPr>
            </w:pPr>
          </w:p>
        </w:tc>
        <w:tc>
          <w:tcPr>
            <w:tcW w:w="858" w:type="pct"/>
            <w:vAlign w:val="center"/>
          </w:tcPr>
          <w:p w14:paraId="012CEA79">
            <w:pPr>
              <w:spacing w:line="460" w:lineRule="exact"/>
              <w:jc w:val="center"/>
              <w:rPr>
                <w:sz w:val="24"/>
              </w:rPr>
            </w:pPr>
          </w:p>
        </w:tc>
        <w:tc>
          <w:tcPr>
            <w:tcW w:w="770" w:type="pct"/>
            <w:vAlign w:val="center"/>
          </w:tcPr>
          <w:p w14:paraId="00CE39DF">
            <w:pPr>
              <w:spacing w:line="460" w:lineRule="exact"/>
              <w:jc w:val="center"/>
              <w:rPr>
                <w:sz w:val="24"/>
              </w:rPr>
            </w:pPr>
          </w:p>
        </w:tc>
      </w:tr>
      <w:tr w14:paraId="2704A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FC1BFE5">
            <w:pPr>
              <w:spacing w:line="460" w:lineRule="exact"/>
              <w:jc w:val="center"/>
              <w:rPr>
                <w:sz w:val="24"/>
              </w:rPr>
            </w:pPr>
          </w:p>
        </w:tc>
        <w:tc>
          <w:tcPr>
            <w:tcW w:w="1001" w:type="pct"/>
            <w:vAlign w:val="center"/>
          </w:tcPr>
          <w:p w14:paraId="051CDDF4">
            <w:pPr>
              <w:spacing w:line="460" w:lineRule="exact"/>
              <w:jc w:val="center"/>
              <w:rPr>
                <w:sz w:val="24"/>
              </w:rPr>
            </w:pPr>
          </w:p>
        </w:tc>
        <w:tc>
          <w:tcPr>
            <w:tcW w:w="858" w:type="pct"/>
            <w:vAlign w:val="center"/>
          </w:tcPr>
          <w:p w14:paraId="53683F93">
            <w:pPr>
              <w:spacing w:line="460" w:lineRule="exact"/>
              <w:jc w:val="center"/>
              <w:rPr>
                <w:sz w:val="24"/>
              </w:rPr>
            </w:pPr>
          </w:p>
        </w:tc>
        <w:tc>
          <w:tcPr>
            <w:tcW w:w="941" w:type="pct"/>
            <w:vAlign w:val="center"/>
          </w:tcPr>
          <w:p w14:paraId="22DECD5D">
            <w:pPr>
              <w:spacing w:line="460" w:lineRule="exact"/>
              <w:jc w:val="center"/>
              <w:rPr>
                <w:sz w:val="24"/>
              </w:rPr>
            </w:pPr>
          </w:p>
        </w:tc>
        <w:tc>
          <w:tcPr>
            <w:tcW w:w="858" w:type="pct"/>
            <w:vAlign w:val="center"/>
          </w:tcPr>
          <w:p w14:paraId="0DC0E877">
            <w:pPr>
              <w:spacing w:line="460" w:lineRule="exact"/>
              <w:jc w:val="center"/>
              <w:rPr>
                <w:sz w:val="24"/>
              </w:rPr>
            </w:pPr>
          </w:p>
        </w:tc>
        <w:tc>
          <w:tcPr>
            <w:tcW w:w="770" w:type="pct"/>
            <w:vAlign w:val="center"/>
          </w:tcPr>
          <w:p w14:paraId="13000551">
            <w:pPr>
              <w:spacing w:line="460" w:lineRule="exact"/>
              <w:jc w:val="center"/>
              <w:rPr>
                <w:sz w:val="24"/>
              </w:rPr>
            </w:pPr>
          </w:p>
        </w:tc>
      </w:tr>
      <w:tr w14:paraId="36A6F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F5E8A1D">
            <w:pPr>
              <w:spacing w:line="460" w:lineRule="exact"/>
              <w:jc w:val="center"/>
              <w:rPr>
                <w:sz w:val="24"/>
              </w:rPr>
            </w:pPr>
          </w:p>
        </w:tc>
        <w:tc>
          <w:tcPr>
            <w:tcW w:w="1001" w:type="pct"/>
            <w:vAlign w:val="center"/>
          </w:tcPr>
          <w:p w14:paraId="688EBAA1">
            <w:pPr>
              <w:spacing w:line="460" w:lineRule="exact"/>
              <w:jc w:val="center"/>
              <w:rPr>
                <w:sz w:val="24"/>
              </w:rPr>
            </w:pPr>
          </w:p>
        </w:tc>
        <w:tc>
          <w:tcPr>
            <w:tcW w:w="858" w:type="pct"/>
            <w:vAlign w:val="center"/>
          </w:tcPr>
          <w:p w14:paraId="1C4B3BC3">
            <w:pPr>
              <w:spacing w:line="460" w:lineRule="exact"/>
              <w:jc w:val="center"/>
              <w:rPr>
                <w:sz w:val="24"/>
              </w:rPr>
            </w:pPr>
          </w:p>
        </w:tc>
        <w:tc>
          <w:tcPr>
            <w:tcW w:w="941" w:type="pct"/>
            <w:vAlign w:val="center"/>
          </w:tcPr>
          <w:p w14:paraId="6BDBD2E8">
            <w:pPr>
              <w:spacing w:line="460" w:lineRule="exact"/>
              <w:jc w:val="center"/>
              <w:rPr>
                <w:sz w:val="24"/>
              </w:rPr>
            </w:pPr>
          </w:p>
        </w:tc>
        <w:tc>
          <w:tcPr>
            <w:tcW w:w="858" w:type="pct"/>
            <w:vAlign w:val="center"/>
          </w:tcPr>
          <w:p w14:paraId="3EE0E034">
            <w:pPr>
              <w:spacing w:line="460" w:lineRule="exact"/>
              <w:jc w:val="center"/>
              <w:rPr>
                <w:sz w:val="24"/>
              </w:rPr>
            </w:pPr>
          </w:p>
        </w:tc>
        <w:tc>
          <w:tcPr>
            <w:tcW w:w="770" w:type="pct"/>
            <w:vAlign w:val="center"/>
          </w:tcPr>
          <w:p w14:paraId="2D9D564F">
            <w:pPr>
              <w:spacing w:line="460" w:lineRule="exact"/>
              <w:jc w:val="center"/>
              <w:rPr>
                <w:sz w:val="24"/>
              </w:rPr>
            </w:pPr>
          </w:p>
        </w:tc>
      </w:tr>
      <w:tr w14:paraId="05E9C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28D18A4">
            <w:pPr>
              <w:spacing w:line="460" w:lineRule="exact"/>
              <w:jc w:val="center"/>
              <w:rPr>
                <w:sz w:val="24"/>
              </w:rPr>
            </w:pPr>
          </w:p>
        </w:tc>
        <w:tc>
          <w:tcPr>
            <w:tcW w:w="1001" w:type="pct"/>
            <w:vAlign w:val="center"/>
          </w:tcPr>
          <w:p w14:paraId="6E3EF6A3">
            <w:pPr>
              <w:spacing w:line="460" w:lineRule="exact"/>
              <w:jc w:val="center"/>
              <w:rPr>
                <w:sz w:val="24"/>
              </w:rPr>
            </w:pPr>
          </w:p>
        </w:tc>
        <w:tc>
          <w:tcPr>
            <w:tcW w:w="858" w:type="pct"/>
            <w:vAlign w:val="center"/>
          </w:tcPr>
          <w:p w14:paraId="25C6AF0B">
            <w:pPr>
              <w:spacing w:line="460" w:lineRule="exact"/>
              <w:jc w:val="center"/>
              <w:rPr>
                <w:sz w:val="24"/>
              </w:rPr>
            </w:pPr>
          </w:p>
        </w:tc>
        <w:tc>
          <w:tcPr>
            <w:tcW w:w="941" w:type="pct"/>
            <w:vAlign w:val="center"/>
          </w:tcPr>
          <w:p w14:paraId="319F3DDF">
            <w:pPr>
              <w:spacing w:line="460" w:lineRule="exact"/>
              <w:jc w:val="center"/>
              <w:rPr>
                <w:sz w:val="24"/>
              </w:rPr>
            </w:pPr>
          </w:p>
        </w:tc>
        <w:tc>
          <w:tcPr>
            <w:tcW w:w="858" w:type="pct"/>
            <w:vAlign w:val="center"/>
          </w:tcPr>
          <w:p w14:paraId="6C767AD8">
            <w:pPr>
              <w:spacing w:line="460" w:lineRule="exact"/>
              <w:jc w:val="center"/>
              <w:rPr>
                <w:sz w:val="24"/>
              </w:rPr>
            </w:pPr>
          </w:p>
        </w:tc>
        <w:tc>
          <w:tcPr>
            <w:tcW w:w="770" w:type="pct"/>
            <w:vAlign w:val="center"/>
          </w:tcPr>
          <w:p w14:paraId="12E46123">
            <w:pPr>
              <w:spacing w:line="460" w:lineRule="exact"/>
              <w:jc w:val="center"/>
              <w:rPr>
                <w:sz w:val="24"/>
              </w:rPr>
            </w:pPr>
          </w:p>
        </w:tc>
      </w:tr>
      <w:tr w14:paraId="02C92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E312FE4">
            <w:pPr>
              <w:spacing w:line="460" w:lineRule="exact"/>
              <w:jc w:val="center"/>
              <w:rPr>
                <w:sz w:val="24"/>
              </w:rPr>
            </w:pPr>
          </w:p>
        </w:tc>
        <w:tc>
          <w:tcPr>
            <w:tcW w:w="1001" w:type="pct"/>
            <w:vAlign w:val="center"/>
          </w:tcPr>
          <w:p w14:paraId="36CE7ECC">
            <w:pPr>
              <w:spacing w:line="460" w:lineRule="exact"/>
              <w:jc w:val="center"/>
              <w:rPr>
                <w:sz w:val="24"/>
              </w:rPr>
            </w:pPr>
          </w:p>
        </w:tc>
        <w:tc>
          <w:tcPr>
            <w:tcW w:w="858" w:type="pct"/>
            <w:vAlign w:val="center"/>
          </w:tcPr>
          <w:p w14:paraId="7CF00ACE">
            <w:pPr>
              <w:spacing w:line="460" w:lineRule="exact"/>
              <w:jc w:val="center"/>
              <w:rPr>
                <w:sz w:val="24"/>
              </w:rPr>
            </w:pPr>
          </w:p>
        </w:tc>
        <w:tc>
          <w:tcPr>
            <w:tcW w:w="941" w:type="pct"/>
            <w:vAlign w:val="center"/>
          </w:tcPr>
          <w:p w14:paraId="39C3D437">
            <w:pPr>
              <w:spacing w:line="460" w:lineRule="exact"/>
              <w:jc w:val="center"/>
              <w:rPr>
                <w:sz w:val="24"/>
              </w:rPr>
            </w:pPr>
          </w:p>
        </w:tc>
        <w:tc>
          <w:tcPr>
            <w:tcW w:w="858" w:type="pct"/>
            <w:vAlign w:val="center"/>
          </w:tcPr>
          <w:p w14:paraId="56F99418">
            <w:pPr>
              <w:spacing w:line="460" w:lineRule="exact"/>
              <w:jc w:val="center"/>
              <w:rPr>
                <w:sz w:val="24"/>
              </w:rPr>
            </w:pPr>
          </w:p>
        </w:tc>
        <w:tc>
          <w:tcPr>
            <w:tcW w:w="770" w:type="pct"/>
            <w:vAlign w:val="center"/>
          </w:tcPr>
          <w:p w14:paraId="23C90427">
            <w:pPr>
              <w:spacing w:line="460" w:lineRule="exact"/>
              <w:jc w:val="center"/>
              <w:rPr>
                <w:sz w:val="24"/>
              </w:rPr>
            </w:pPr>
          </w:p>
        </w:tc>
      </w:tr>
      <w:tr w14:paraId="1B8CE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352EF0D">
            <w:pPr>
              <w:spacing w:line="460" w:lineRule="exact"/>
              <w:jc w:val="center"/>
              <w:rPr>
                <w:sz w:val="24"/>
              </w:rPr>
            </w:pPr>
          </w:p>
        </w:tc>
        <w:tc>
          <w:tcPr>
            <w:tcW w:w="1001" w:type="pct"/>
            <w:vAlign w:val="center"/>
          </w:tcPr>
          <w:p w14:paraId="126717A0">
            <w:pPr>
              <w:spacing w:line="460" w:lineRule="exact"/>
              <w:jc w:val="center"/>
              <w:rPr>
                <w:sz w:val="24"/>
              </w:rPr>
            </w:pPr>
          </w:p>
        </w:tc>
        <w:tc>
          <w:tcPr>
            <w:tcW w:w="858" w:type="pct"/>
            <w:vAlign w:val="center"/>
          </w:tcPr>
          <w:p w14:paraId="749D3749">
            <w:pPr>
              <w:spacing w:line="460" w:lineRule="exact"/>
              <w:jc w:val="center"/>
              <w:rPr>
                <w:sz w:val="24"/>
              </w:rPr>
            </w:pPr>
          </w:p>
        </w:tc>
        <w:tc>
          <w:tcPr>
            <w:tcW w:w="941" w:type="pct"/>
            <w:vAlign w:val="center"/>
          </w:tcPr>
          <w:p w14:paraId="4CBBDA2B">
            <w:pPr>
              <w:spacing w:line="460" w:lineRule="exact"/>
              <w:jc w:val="center"/>
              <w:rPr>
                <w:sz w:val="24"/>
              </w:rPr>
            </w:pPr>
          </w:p>
        </w:tc>
        <w:tc>
          <w:tcPr>
            <w:tcW w:w="858" w:type="pct"/>
            <w:vAlign w:val="center"/>
          </w:tcPr>
          <w:p w14:paraId="3D37C6F5">
            <w:pPr>
              <w:spacing w:line="460" w:lineRule="exact"/>
              <w:jc w:val="center"/>
              <w:rPr>
                <w:sz w:val="24"/>
              </w:rPr>
            </w:pPr>
          </w:p>
        </w:tc>
        <w:tc>
          <w:tcPr>
            <w:tcW w:w="770" w:type="pct"/>
            <w:vAlign w:val="center"/>
          </w:tcPr>
          <w:p w14:paraId="19C441BD">
            <w:pPr>
              <w:spacing w:line="460" w:lineRule="exact"/>
              <w:jc w:val="center"/>
              <w:rPr>
                <w:sz w:val="24"/>
              </w:rPr>
            </w:pPr>
          </w:p>
        </w:tc>
      </w:tr>
      <w:tr w14:paraId="7E6CF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65E71F0">
            <w:pPr>
              <w:spacing w:line="460" w:lineRule="exact"/>
              <w:jc w:val="center"/>
              <w:rPr>
                <w:sz w:val="24"/>
              </w:rPr>
            </w:pPr>
            <w:r>
              <w:rPr>
                <w:sz w:val="24"/>
              </w:rPr>
              <w:t>…</w:t>
            </w:r>
          </w:p>
        </w:tc>
        <w:tc>
          <w:tcPr>
            <w:tcW w:w="1001" w:type="pct"/>
            <w:vAlign w:val="center"/>
          </w:tcPr>
          <w:p w14:paraId="6CE8AB72">
            <w:pPr>
              <w:spacing w:line="460" w:lineRule="exact"/>
              <w:jc w:val="center"/>
              <w:rPr>
                <w:sz w:val="24"/>
              </w:rPr>
            </w:pPr>
          </w:p>
        </w:tc>
        <w:tc>
          <w:tcPr>
            <w:tcW w:w="858" w:type="pct"/>
            <w:vAlign w:val="center"/>
          </w:tcPr>
          <w:p w14:paraId="03D09F2E">
            <w:pPr>
              <w:spacing w:line="460" w:lineRule="exact"/>
              <w:jc w:val="center"/>
              <w:rPr>
                <w:sz w:val="24"/>
              </w:rPr>
            </w:pPr>
          </w:p>
        </w:tc>
        <w:tc>
          <w:tcPr>
            <w:tcW w:w="941" w:type="pct"/>
            <w:vAlign w:val="center"/>
          </w:tcPr>
          <w:p w14:paraId="57F82538">
            <w:pPr>
              <w:spacing w:line="460" w:lineRule="exact"/>
              <w:jc w:val="center"/>
              <w:rPr>
                <w:sz w:val="24"/>
              </w:rPr>
            </w:pPr>
          </w:p>
        </w:tc>
        <w:tc>
          <w:tcPr>
            <w:tcW w:w="858" w:type="pct"/>
            <w:vAlign w:val="center"/>
          </w:tcPr>
          <w:p w14:paraId="6A166E27">
            <w:pPr>
              <w:spacing w:line="460" w:lineRule="exact"/>
              <w:jc w:val="center"/>
              <w:rPr>
                <w:sz w:val="24"/>
              </w:rPr>
            </w:pPr>
          </w:p>
        </w:tc>
        <w:tc>
          <w:tcPr>
            <w:tcW w:w="770" w:type="pct"/>
            <w:vAlign w:val="center"/>
          </w:tcPr>
          <w:p w14:paraId="59262652">
            <w:pPr>
              <w:spacing w:line="460" w:lineRule="exact"/>
              <w:jc w:val="center"/>
              <w:rPr>
                <w:sz w:val="24"/>
              </w:rPr>
            </w:pPr>
          </w:p>
        </w:tc>
      </w:tr>
      <w:tr w14:paraId="2F6B6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C92218D">
            <w:pPr>
              <w:spacing w:line="460" w:lineRule="exact"/>
              <w:jc w:val="center"/>
              <w:rPr>
                <w:sz w:val="24"/>
              </w:rPr>
            </w:pPr>
          </w:p>
        </w:tc>
        <w:tc>
          <w:tcPr>
            <w:tcW w:w="1001" w:type="pct"/>
            <w:vAlign w:val="center"/>
          </w:tcPr>
          <w:p w14:paraId="71351426">
            <w:pPr>
              <w:spacing w:line="460" w:lineRule="exact"/>
              <w:jc w:val="center"/>
              <w:rPr>
                <w:sz w:val="24"/>
              </w:rPr>
            </w:pPr>
          </w:p>
        </w:tc>
        <w:tc>
          <w:tcPr>
            <w:tcW w:w="858" w:type="pct"/>
            <w:vAlign w:val="center"/>
          </w:tcPr>
          <w:p w14:paraId="4A977299">
            <w:pPr>
              <w:spacing w:line="460" w:lineRule="exact"/>
              <w:jc w:val="center"/>
              <w:rPr>
                <w:sz w:val="24"/>
              </w:rPr>
            </w:pPr>
          </w:p>
        </w:tc>
        <w:tc>
          <w:tcPr>
            <w:tcW w:w="941" w:type="pct"/>
            <w:vAlign w:val="center"/>
          </w:tcPr>
          <w:p w14:paraId="7FB4A9B5">
            <w:pPr>
              <w:spacing w:line="460" w:lineRule="exact"/>
              <w:jc w:val="center"/>
              <w:rPr>
                <w:sz w:val="24"/>
              </w:rPr>
            </w:pPr>
          </w:p>
        </w:tc>
        <w:tc>
          <w:tcPr>
            <w:tcW w:w="858" w:type="pct"/>
            <w:vAlign w:val="center"/>
          </w:tcPr>
          <w:p w14:paraId="0FE00A01">
            <w:pPr>
              <w:spacing w:line="460" w:lineRule="exact"/>
              <w:jc w:val="center"/>
              <w:rPr>
                <w:sz w:val="24"/>
              </w:rPr>
            </w:pPr>
          </w:p>
        </w:tc>
        <w:tc>
          <w:tcPr>
            <w:tcW w:w="770" w:type="pct"/>
            <w:vAlign w:val="center"/>
          </w:tcPr>
          <w:p w14:paraId="3186EFE4">
            <w:pPr>
              <w:spacing w:line="460" w:lineRule="exact"/>
              <w:jc w:val="center"/>
              <w:rPr>
                <w:sz w:val="24"/>
              </w:rPr>
            </w:pPr>
          </w:p>
        </w:tc>
      </w:tr>
      <w:tr w14:paraId="5DE0E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302819D">
            <w:pPr>
              <w:spacing w:line="460" w:lineRule="exact"/>
              <w:jc w:val="center"/>
              <w:rPr>
                <w:sz w:val="24"/>
              </w:rPr>
            </w:pPr>
          </w:p>
        </w:tc>
        <w:tc>
          <w:tcPr>
            <w:tcW w:w="1001" w:type="pct"/>
            <w:vAlign w:val="center"/>
          </w:tcPr>
          <w:p w14:paraId="2A60F4BE">
            <w:pPr>
              <w:spacing w:line="460" w:lineRule="exact"/>
              <w:jc w:val="center"/>
              <w:rPr>
                <w:sz w:val="24"/>
              </w:rPr>
            </w:pPr>
          </w:p>
        </w:tc>
        <w:tc>
          <w:tcPr>
            <w:tcW w:w="858" w:type="pct"/>
            <w:vAlign w:val="center"/>
          </w:tcPr>
          <w:p w14:paraId="34E32FC9">
            <w:pPr>
              <w:spacing w:line="460" w:lineRule="exact"/>
              <w:jc w:val="center"/>
              <w:rPr>
                <w:sz w:val="24"/>
              </w:rPr>
            </w:pPr>
          </w:p>
        </w:tc>
        <w:tc>
          <w:tcPr>
            <w:tcW w:w="941" w:type="pct"/>
            <w:vAlign w:val="center"/>
          </w:tcPr>
          <w:p w14:paraId="335B17C2">
            <w:pPr>
              <w:spacing w:line="460" w:lineRule="exact"/>
              <w:jc w:val="center"/>
              <w:rPr>
                <w:sz w:val="24"/>
              </w:rPr>
            </w:pPr>
          </w:p>
        </w:tc>
        <w:tc>
          <w:tcPr>
            <w:tcW w:w="858" w:type="pct"/>
            <w:vAlign w:val="center"/>
          </w:tcPr>
          <w:p w14:paraId="1703C9AC">
            <w:pPr>
              <w:spacing w:line="460" w:lineRule="exact"/>
              <w:jc w:val="center"/>
              <w:rPr>
                <w:sz w:val="24"/>
              </w:rPr>
            </w:pPr>
          </w:p>
        </w:tc>
        <w:tc>
          <w:tcPr>
            <w:tcW w:w="770" w:type="pct"/>
            <w:vAlign w:val="center"/>
          </w:tcPr>
          <w:p w14:paraId="784D6CF7">
            <w:pPr>
              <w:spacing w:line="460" w:lineRule="exact"/>
              <w:jc w:val="center"/>
              <w:rPr>
                <w:sz w:val="24"/>
              </w:rPr>
            </w:pPr>
          </w:p>
        </w:tc>
      </w:tr>
    </w:tbl>
    <w:p w14:paraId="7E257DFE">
      <w:pPr>
        <w:spacing w:line="360" w:lineRule="auto"/>
        <w:ind w:right="84" w:firstLine="420"/>
        <w:rPr>
          <w:sz w:val="24"/>
        </w:rPr>
      </w:pPr>
    </w:p>
    <w:p w14:paraId="55782A53">
      <w:pPr>
        <w:spacing w:line="360" w:lineRule="auto"/>
        <w:ind w:firstLine="3808" w:firstLineChars="1700"/>
        <w:rPr>
          <w:sz w:val="24"/>
        </w:rPr>
      </w:pPr>
      <w:r>
        <w:rPr>
          <w:sz w:val="24"/>
        </w:rPr>
        <w:t>投标人名称：</w:t>
      </w:r>
    </w:p>
    <w:p w14:paraId="41DF6A5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649A634">
      <w:pPr>
        <w:spacing w:line="360" w:lineRule="auto"/>
        <w:ind w:right="84" w:firstLine="420"/>
        <w:rPr>
          <w:sz w:val="24"/>
        </w:rPr>
      </w:pPr>
    </w:p>
    <w:p w14:paraId="3D1FA47E">
      <w:pPr>
        <w:widowControl/>
        <w:jc w:val="left"/>
        <w:rPr>
          <w:sz w:val="24"/>
        </w:rPr>
      </w:pPr>
      <w:r>
        <w:rPr>
          <w:sz w:val="24"/>
        </w:rPr>
        <w:br w:type="page"/>
      </w:r>
    </w:p>
    <w:p w14:paraId="70E0ADDA">
      <w:pPr>
        <w:tabs>
          <w:tab w:val="left" w:pos="360"/>
        </w:tabs>
        <w:spacing w:line="360" w:lineRule="auto"/>
        <w:rPr>
          <w:b/>
          <w:sz w:val="24"/>
        </w:rPr>
      </w:pPr>
      <w:r>
        <w:rPr>
          <w:b/>
          <w:sz w:val="24"/>
        </w:rPr>
        <w:t>附件</w:t>
      </w:r>
      <w:r>
        <w:rPr>
          <w:rFonts w:hint="eastAsia"/>
          <w:b/>
          <w:sz w:val="24"/>
        </w:rPr>
        <w:t>5</w:t>
      </w:r>
    </w:p>
    <w:p w14:paraId="7FD50729">
      <w:pPr>
        <w:autoSpaceDN w:val="0"/>
        <w:spacing w:line="360" w:lineRule="auto"/>
        <w:jc w:val="center"/>
        <w:rPr>
          <w:b/>
          <w:bCs/>
          <w:sz w:val="24"/>
        </w:rPr>
      </w:pPr>
      <w:r>
        <w:rPr>
          <w:b/>
          <w:bCs/>
          <w:sz w:val="24"/>
        </w:rPr>
        <w:t>开标分项一览表</w:t>
      </w:r>
    </w:p>
    <w:p w14:paraId="4031FECE">
      <w:pPr>
        <w:ind w:right="84"/>
        <w:rPr>
          <w:sz w:val="24"/>
        </w:rPr>
      </w:pPr>
    </w:p>
    <w:p w14:paraId="1AD2DED4">
      <w:pPr>
        <w:spacing w:line="460" w:lineRule="exact"/>
        <w:ind w:left="192"/>
        <w:rPr>
          <w:sz w:val="24"/>
        </w:rPr>
      </w:pPr>
      <w:r>
        <w:rPr>
          <w:sz w:val="24"/>
        </w:rPr>
        <w:t>项目名称：</w:t>
      </w:r>
      <w:r>
        <w:rPr>
          <w:sz w:val="24"/>
          <w:u w:val="single"/>
        </w:rPr>
        <w:t xml:space="preserve">                    </w:t>
      </w:r>
    </w:p>
    <w:p w14:paraId="6EA88A3B">
      <w:pPr>
        <w:spacing w:line="460" w:lineRule="exact"/>
        <w:ind w:left="192"/>
        <w:rPr>
          <w:sz w:val="24"/>
        </w:rPr>
      </w:pPr>
      <w:r>
        <w:rPr>
          <w:sz w:val="24"/>
        </w:rPr>
        <w:t>项目编号：</w:t>
      </w:r>
      <w:r>
        <w:rPr>
          <w:sz w:val="24"/>
          <w:u w:val="single"/>
        </w:rPr>
        <w:t xml:space="preserve">                    </w:t>
      </w:r>
    </w:p>
    <w:p w14:paraId="4326BF13">
      <w:pPr>
        <w:spacing w:line="460" w:lineRule="exact"/>
        <w:ind w:left="192"/>
        <w:rPr>
          <w:sz w:val="24"/>
        </w:rPr>
      </w:pPr>
      <w:r>
        <w:rPr>
          <w:rFonts w:hint="eastAsia"/>
          <w:sz w:val="24"/>
        </w:rPr>
        <w:t>包    号：</w:t>
      </w:r>
      <w:r>
        <w:rPr>
          <w:sz w:val="24"/>
          <w:u w:val="single"/>
        </w:rPr>
        <w:t xml:space="preserve">                    </w:t>
      </w:r>
    </w:p>
    <w:p w14:paraId="10A02DF2">
      <w:pPr>
        <w:spacing w:line="460" w:lineRule="exact"/>
        <w:ind w:firstLine="6496" w:firstLineChars="2900"/>
        <w:rPr>
          <w:sz w:val="24"/>
        </w:rPr>
      </w:pPr>
      <w:r>
        <w:rPr>
          <w:sz w:val="24"/>
        </w:rPr>
        <w:t>单位：元</w:t>
      </w:r>
    </w:p>
    <w:tbl>
      <w:tblPr>
        <w:tblStyle w:val="18"/>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08D9E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47F84CC">
            <w:pPr>
              <w:widowControl/>
              <w:jc w:val="center"/>
              <w:rPr>
                <w:bCs/>
                <w:kern w:val="0"/>
                <w:sz w:val="24"/>
                <w:szCs w:val="24"/>
              </w:rPr>
            </w:pPr>
            <w:r>
              <w:rPr>
                <w:bCs/>
                <w:kern w:val="0"/>
                <w:sz w:val="24"/>
                <w:szCs w:val="24"/>
              </w:rPr>
              <w:t>项号</w:t>
            </w:r>
          </w:p>
        </w:tc>
        <w:tc>
          <w:tcPr>
            <w:tcW w:w="1348" w:type="dxa"/>
            <w:vAlign w:val="center"/>
          </w:tcPr>
          <w:p w14:paraId="1C0D5299">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739BC73A">
            <w:pPr>
              <w:widowControl/>
              <w:jc w:val="center"/>
              <w:rPr>
                <w:bCs/>
                <w:kern w:val="0"/>
                <w:sz w:val="24"/>
                <w:szCs w:val="24"/>
              </w:rPr>
            </w:pPr>
            <w:r>
              <w:rPr>
                <w:bCs/>
                <w:kern w:val="0"/>
                <w:sz w:val="24"/>
                <w:szCs w:val="24"/>
              </w:rPr>
              <w:t>品牌</w:t>
            </w:r>
          </w:p>
        </w:tc>
        <w:tc>
          <w:tcPr>
            <w:tcW w:w="715" w:type="dxa"/>
            <w:vAlign w:val="center"/>
          </w:tcPr>
          <w:p w14:paraId="30B7321B">
            <w:pPr>
              <w:widowControl/>
              <w:jc w:val="center"/>
              <w:rPr>
                <w:bCs/>
                <w:kern w:val="0"/>
                <w:sz w:val="24"/>
                <w:szCs w:val="24"/>
              </w:rPr>
            </w:pPr>
            <w:r>
              <w:rPr>
                <w:bCs/>
                <w:kern w:val="0"/>
                <w:sz w:val="24"/>
                <w:szCs w:val="24"/>
              </w:rPr>
              <w:t>规格型号</w:t>
            </w:r>
          </w:p>
        </w:tc>
        <w:tc>
          <w:tcPr>
            <w:tcW w:w="1230" w:type="dxa"/>
            <w:vAlign w:val="center"/>
          </w:tcPr>
          <w:p w14:paraId="3C8CDD36">
            <w:pPr>
              <w:widowControl/>
              <w:jc w:val="center"/>
              <w:rPr>
                <w:bCs/>
                <w:kern w:val="0"/>
                <w:sz w:val="24"/>
                <w:szCs w:val="24"/>
              </w:rPr>
            </w:pPr>
            <w:r>
              <w:rPr>
                <w:bCs/>
                <w:kern w:val="0"/>
                <w:sz w:val="24"/>
                <w:szCs w:val="24"/>
              </w:rPr>
              <w:t>制造商</w:t>
            </w:r>
          </w:p>
        </w:tc>
        <w:tc>
          <w:tcPr>
            <w:tcW w:w="715" w:type="dxa"/>
            <w:vAlign w:val="center"/>
          </w:tcPr>
          <w:p w14:paraId="48ECBD3E">
            <w:pPr>
              <w:widowControl/>
              <w:jc w:val="center"/>
              <w:rPr>
                <w:bCs/>
                <w:kern w:val="0"/>
                <w:sz w:val="24"/>
                <w:szCs w:val="24"/>
              </w:rPr>
            </w:pPr>
            <w:r>
              <w:rPr>
                <w:bCs/>
                <w:kern w:val="0"/>
                <w:sz w:val="24"/>
                <w:szCs w:val="24"/>
              </w:rPr>
              <w:t>产地</w:t>
            </w:r>
          </w:p>
        </w:tc>
        <w:tc>
          <w:tcPr>
            <w:tcW w:w="1235" w:type="dxa"/>
            <w:vAlign w:val="center"/>
          </w:tcPr>
          <w:p w14:paraId="2466F4ED">
            <w:pPr>
              <w:widowControl/>
              <w:jc w:val="center"/>
              <w:rPr>
                <w:bCs/>
                <w:kern w:val="0"/>
                <w:sz w:val="24"/>
                <w:szCs w:val="24"/>
              </w:rPr>
            </w:pPr>
            <w:r>
              <w:rPr>
                <w:bCs/>
                <w:kern w:val="0"/>
                <w:sz w:val="24"/>
                <w:szCs w:val="24"/>
              </w:rPr>
              <w:t>商品属性</w:t>
            </w:r>
          </w:p>
        </w:tc>
        <w:tc>
          <w:tcPr>
            <w:tcW w:w="715" w:type="dxa"/>
            <w:vAlign w:val="center"/>
          </w:tcPr>
          <w:p w14:paraId="5C6F8177">
            <w:pPr>
              <w:widowControl/>
              <w:jc w:val="center"/>
              <w:rPr>
                <w:bCs/>
                <w:kern w:val="0"/>
                <w:sz w:val="24"/>
                <w:szCs w:val="24"/>
              </w:rPr>
            </w:pPr>
            <w:r>
              <w:rPr>
                <w:bCs/>
                <w:kern w:val="0"/>
                <w:sz w:val="24"/>
                <w:szCs w:val="24"/>
              </w:rPr>
              <w:t>单价</w:t>
            </w:r>
          </w:p>
        </w:tc>
        <w:tc>
          <w:tcPr>
            <w:tcW w:w="795" w:type="dxa"/>
            <w:vAlign w:val="center"/>
          </w:tcPr>
          <w:p w14:paraId="567BE048">
            <w:pPr>
              <w:widowControl/>
              <w:jc w:val="center"/>
              <w:rPr>
                <w:bCs/>
                <w:kern w:val="0"/>
                <w:sz w:val="24"/>
                <w:szCs w:val="24"/>
              </w:rPr>
            </w:pPr>
            <w:r>
              <w:rPr>
                <w:bCs/>
                <w:kern w:val="0"/>
                <w:sz w:val="24"/>
                <w:szCs w:val="24"/>
              </w:rPr>
              <w:t>采购数量</w:t>
            </w:r>
          </w:p>
        </w:tc>
        <w:tc>
          <w:tcPr>
            <w:tcW w:w="767" w:type="dxa"/>
            <w:vAlign w:val="center"/>
          </w:tcPr>
          <w:p w14:paraId="60365835">
            <w:pPr>
              <w:widowControl/>
              <w:jc w:val="center"/>
              <w:rPr>
                <w:bCs/>
                <w:kern w:val="0"/>
                <w:sz w:val="24"/>
                <w:szCs w:val="24"/>
              </w:rPr>
            </w:pPr>
            <w:r>
              <w:rPr>
                <w:bCs/>
                <w:kern w:val="0"/>
                <w:sz w:val="24"/>
                <w:szCs w:val="24"/>
              </w:rPr>
              <w:t>计量单位</w:t>
            </w:r>
          </w:p>
        </w:tc>
        <w:tc>
          <w:tcPr>
            <w:tcW w:w="737" w:type="dxa"/>
            <w:vAlign w:val="center"/>
          </w:tcPr>
          <w:p w14:paraId="11665B7B">
            <w:pPr>
              <w:widowControl/>
              <w:jc w:val="center"/>
              <w:rPr>
                <w:bCs/>
                <w:kern w:val="0"/>
                <w:sz w:val="24"/>
                <w:szCs w:val="24"/>
              </w:rPr>
            </w:pPr>
            <w:r>
              <w:rPr>
                <w:bCs/>
                <w:kern w:val="0"/>
                <w:sz w:val="24"/>
                <w:szCs w:val="24"/>
              </w:rPr>
              <w:t>总价</w:t>
            </w:r>
          </w:p>
        </w:tc>
      </w:tr>
      <w:tr w14:paraId="183CC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FC36187">
            <w:pPr>
              <w:widowControl/>
              <w:jc w:val="center"/>
              <w:rPr>
                <w:kern w:val="0"/>
                <w:sz w:val="24"/>
                <w:szCs w:val="24"/>
              </w:rPr>
            </w:pPr>
          </w:p>
        </w:tc>
        <w:tc>
          <w:tcPr>
            <w:tcW w:w="1348" w:type="dxa"/>
            <w:noWrap/>
            <w:vAlign w:val="center"/>
          </w:tcPr>
          <w:p w14:paraId="7E24E330">
            <w:pPr>
              <w:widowControl/>
              <w:jc w:val="center"/>
              <w:rPr>
                <w:kern w:val="0"/>
                <w:sz w:val="24"/>
                <w:szCs w:val="24"/>
              </w:rPr>
            </w:pPr>
          </w:p>
        </w:tc>
        <w:tc>
          <w:tcPr>
            <w:tcW w:w="716" w:type="dxa"/>
            <w:noWrap/>
            <w:vAlign w:val="center"/>
          </w:tcPr>
          <w:p w14:paraId="79E4D376">
            <w:pPr>
              <w:widowControl/>
              <w:jc w:val="center"/>
              <w:rPr>
                <w:kern w:val="0"/>
                <w:sz w:val="24"/>
                <w:szCs w:val="24"/>
              </w:rPr>
            </w:pPr>
          </w:p>
        </w:tc>
        <w:tc>
          <w:tcPr>
            <w:tcW w:w="715" w:type="dxa"/>
            <w:noWrap/>
            <w:vAlign w:val="center"/>
          </w:tcPr>
          <w:p w14:paraId="2ECC47FE">
            <w:pPr>
              <w:widowControl/>
              <w:jc w:val="center"/>
              <w:rPr>
                <w:kern w:val="0"/>
                <w:sz w:val="24"/>
                <w:szCs w:val="24"/>
              </w:rPr>
            </w:pPr>
          </w:p>
        </w:tc>
        <w:tc>
          <w:tcPr>
            <w:tcW w:w="1230" w:type="dxa"/>
            <w:noWrap/>
            <w:vAlign w:val="center"/>
          </w:tcPr>
          <w:p w14:paraId="519037C9">
            <w:pPr>
              <w:widowControl/>
              <w:jc w:val="center"/>
              <w:rPr>
                <w:kern w:val="0"/>
                <w:sz w:val="24"/>
                <w:szCs w:val="24"/>
              </w:rPr>
            </w:pPr>
          </w:p>
        </w:tc>
        <w:tc>
          <w:tcPr>
            <w:tcW w:w="715" w:type="dxa"/>
            <w:noWrap/>
            <w:vAlign w:val="center"/>
          </w:tcPr>
          <w:p w14:paraId="7FDAB711">
            <w:pPr>
              <w:widowControl/>
              <w:jc w:val="center"/>
              <w:rPr>
                <w:kern w:val="0"/>
                <w:sz w:val="24"/>
                <w:szCs w:val="24"/>
              </w:rPr>
            </w:pPr>
          </w:p>
        </w:tc>
        <w:tc>
          <w:tcPr>
            <w:tcW w:w="1235" w:type="dxa"/>
            <w:vAlign w:val="center"/>
          </w:tcPr>
          <w:p w14:paraId="2EA99826">
            <w:pPr>
              <w:widowControl/>
              <w:jc w:val="center"/>
              <w:rPr>
                <w:kern w:val="0"/>
                <w:sz w:val="24"/>
                <w:szCs w:val="18"/>
              </w:rPr>
            </w:pPr>
          </w:p>
        </w:tc>
        <w:tc>
          <w:tcPr>
            <w:tcW w:w="715" w:type="dxa"/>
            <w:vAlign w:val="center"/>
          </w:tcPr>
          <w:p w14:paraId="0B0DB6EE">
            <w:pPr>
              <w:widowControl/>
              <w:jc w:val="center"/>
              <w:rPr>
                <w:kern w:val="0"/>
                <w:sz w:val="24"/>
                <w:szCs w:val="18"/>
              </w:rPr>
            </w:pPr>
          </w:p>
        </w:tc>
        <w:tc>
          <w:tcPr>
            <w:tcW w:w="795" w:type="dxa"/>
            <w:noWrap/>
            <w:vAlign w:val="center"/>
          </w:tcPr>
          <w:p w14:paraId="38B8CFDF">
            <w:pPr>
              <w:widowControl/>
              <w:jc w:val="center"/>
              <w:rPr>
                <w:kern w:val="0"/>
                <w:sz w:val="24"/>
                <w:szCs w:val="24"/>
              </w:rPr>
            </w:pPr>
          </w:p>
        </w:tc>
        <w:tc>
          <w:tcPr>
            <w:tcW w:w="767" w:type="dxa"/>
            <w:noWrap/>
            <w:vAlign w:val="center"/>
          </w:tcPr>
          <w:p w14:paraId="6F96FD91">
            <w:pPr>
              <w:widowControl/>
              <w:jc w:val="center"/>
              <w:rPr>
                <w:kern w:val="0"/>
                <w:sz w:val="24"/>
                <w:szCs w:val="18"/>
              </w:rPr>
            </w:pPr>
          </w:p>
        </w:tc>
        <w:tc>
          <w:tcPr>
            <w:tcW w:w="737" w:type="dxa"/>
            <w:noWrap/>
            <w:vAlign w:val="center"/>
          </w:tcPr>
          <w:p w14:paraId="5DB0A06A">
            <w:pPr>
              <w:widowControl/>
              <w:jc w:val="center"/>
              <w:rPr>
                <w:kern w:val="0"/>
                <w:sz w:val="24"/>
                <w:szCs w:val="24"/>
              </w:rPr>
            </w:pPr>
          </w:p>
        </w:tc>
      </w:tr>
      <w:tr w14:paraId="3DCBD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0EA6EFF">
            <w:pPr>
              <w:widowControl/>
              <w:jc w:val="center"/>
              <w:rPr>
                <w:kern w:val="0"/>
                <w:sz w:val="24"/>
                <w:szCs w:val="24"/>
              </w:rPr>
            </w:pPr>
          </w:p>
        </w:tc>
        <w:tc>
          <w:tcPr>
            <w:tcW w:w="1348" w:type="dxa"/>
            <w:noWrap/>
            <w:vAlign w:val="center"/>
          </w:tcPr>
          <w:p w14:paraId="27BBCC85">
            <w:pPr>
              <w:widowControl/>
              <w:jc w:val="center"/>
              <w:rPr>
                <w:kern w:val="0"/>
                <w:sz w:val="24"/>
                <w:szCs w:val="24"/>
              </w:rPr>
            </w:pPr>
          </w:p>
        </w:tc>
        <w:tc>
          <w:tcPr>
            <w:tcW w:w="716" w:type="dxa"/>
            <w:noWrap/>
            <w:vAlign w:val="center"/>
          </w:tcPr>
          <w:p w14:paraId="7C49B7A7">
            <w:pPr>
              <w:widowControl/>
              <w:jc w:val="center"/>
              <w:rPr>
                <w:kern w:val="0"/>
                <w:sz w:val="24"/>
                <w:szCs w:val="24"/>
              </w:rPr>
            </w:pPr>
          </w:p>
        </w:tc>
        <w:tc>
          <w:tcPr>
            <w:tcW w:w="715" w:type="dxa"/>
            <w:noWrap/>
            <w:vAlign w:val="center"/>
          </w:tcPr>
          <w:p w14:paraId="2B952480">
            <w:pPr>
              <w:widowControl/>
              <w:jc w:val="center"/>
              <w:rPr>
                <w:kern w:val="0"/>
                <w:sz w:val="24"/>
                <w:szCs w:val="24"/>
              </w:rPr>
            </w:pPr>
          </w:p>
        </w:tc>
        <w:tc>
          <w:tcPr>
            <w:tcW w:w="1230" w:type="dxa"/>
            <w:noWrap/>
            <w:vAlign w:val="center"/>
          </w:tcPr>
          <w:p w14:paraId="1A273520">
            <w:pPr>
              <w:widowControl/>
              <w:jc w:val="center"/>
              <w:rPr>
                <w:kern w:val="0"/>
                <w:sz w:val="24"/>
                <w:szCs w:val="24"/>
              </w:rPr>
            </w:pPr>
          </w:p>
        </w:tc>
        <w:tc>
          <w:tcPr>
            <w:tcW w:w="715" w:type="dxa"/>
            <w:noWrap/>
            <w:vAlign w:val="center"/>
          </w:tcPr>
          <w:p w14:paraId="5950AD30">
            <w:pPr>
              <w:widowControl/>
              <w:jc w:val="center"/>
              <w:rPr>
                <w:kern w:val="0"/>
                <w:sz w:val="24"/>
                <w:szCs w:val="24"/>
              </w:rPr>
            </w:pPr>
          </w:p>
        </w:tc>
        <w:tc>
          <w:tcPr>
            <w:tcW w:w="1235" w:type="dxa"/>
            <w:vAlign w:val="center"/>
          </w:tcPr>
          <w:p w14:paraId="7D6E6DD9">
            <w:pPr>
              <w:widowControl/>
              <w:jc w:val="center"/>
              <w:rPr>
                <w:kern w:val="0"/>
                <w:sz w:val="24"/>
                <w:szCs w:val="18"/>
              </w:rPr>
            </w:pPr>
          </w:p>
        </w:tc>
        <w:tc>
          <w:tcPr>
            <w:tcW w:w="715" w:type="dxa"/>
            <w:vAlign w:val="center"/>
          </w:tcPr>
          <w:p w14:paraId="4AD26C6D">
            <w:pPr>
              <w:widowControl/>
              <w:jc w:val="center"/>
              <w:rPr>
                <w:kern w:val="0"/>
                <w:sz w:val="24"/>
                <w:szCs w:val="18"/>
              </w:rPr>
            </w:pPr>
          </w:p>
        </w:tc>
        <w:tc>
          <w:tcPr>
            <w:tcW w:w="795" w:type="dxa"/>
            <w:noWrap/>
            <w:vAlign w:val="center"/>
          </w:tcPr>
          <w:p w14:paraId="36C79869">
            <w:pPr>
              <w:widowControl/>
              <w:jc w:val="center"/>
              <w:rPr>
                <w:kern w:val="0"/>
                <w:sz w:val="24"/>
                <w:szCs w:val="24"/>
              </w:rPr>
            </w:pPr>
          </w:p>
        </w:tc>
        <w:tc>
          <w:tcPr>
            <w:tcW w:w="767" w:type="dxa"/>
            <w:noWrap/>
            <w:vAlign w:val="center"/>
          </w:tcPr>
          <w:p w14:paraId="49FAFE5B">
            <w:pPr>
              <w:widowControl/>
              <w:jc w:val="center"/>
              <w:rPr>
                <w:kern w:val="0"/>
                <w:sz w:val="24"/>
                <w:szCs w:val="24"/>
              </w:rPr>
            </w:pPr>
          </w:p>
        </w:tc>
        <w:tc>
          <w:tcPr>
            <w:tcW w:w="737" w:type="dxa"/>
            <w:noWrap/>
            <w:vAlign w:val="center"/>
          </w:tcPr>
          <w:p w14:paraId="1BAD07CA">
            <w:pPr>
              <w:widowControl/>
              <w:jc w:val="center"/>
              <w:rPr>
                <w:kern w:val="0"/>
                <w:sz w:val="24"/>
                <w:szCs w:val="24"/>
              </w:rPr>
            </w:pPr>
          </w:p>
        </w:tc>
      </w:tr>
      <w:tr w14:paraId="7C5EB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89CC56E">
            <w:pPr>
              <w:widowControl/>
              <w:jc w:val="center"/>
              <w:rPr>
                <w:kern w:val="0"/>
                <w:sz w:val="24"/>
                <w:szCs w:val="24"/>
              </w:rPr>
            </w:pPr>
          </w:p>
        </w:tc>
        <w:tc>
          <w:tcPr>
            <w:tcW w:w="1348" w:type="dxa"/>
            <w:noWrap/>
            <w:vAlign w:val="center"/>
          </w:tcPr>
          <w:p w14:paraId="3646CFE7">
            <w:pPr>
              <w:widowControl/>
              <w:jc w:val="center"/>
              <w:rPr>
                <w:kern w:val="0"/>
                <w:sz w:val="24"/>
                <w:szCs w:val="24"/>
              </w:rPr>
            </w:pPr>
          </w:p>
        </w:tc>
        <w:tc>
          <w:tcPr>
            <w:tcW w:w="716" w:type="dxa"/>
            <w:noWrap/>
            <w:vAlign w:val="center"/>
          </w:tcPr>
          <w:p w14:paraId="1180869A">
            <w:pPr>
              <w:widowControl/>
              <w:jc w:val="center"/>
              <w:rPr>
                <w:kern w:val="0"/>
                <w:sz w:val="24"/>
                <w:szCs w:val="24"/>
              </w:rPr>
            </w:pPr>
          </w:p>
        </w:tc>
        <w:tc>
          <w:tcPr>
            <w:tcW w:w="715" w:type="dxa"/>
            <w:noWrap/>
            <w:vAlign w:val="center"/>
          </w:tcPr>
          <w:p w14:paraId="121469FE">
            <w:pPr>
              <w:widowControl/>
              <w:jc w:val="center"/>
              <w:rPr>
                <w:kern w:val="0"/>
                <w:sz w:val="24"/>
                <w:szCs w:val="24"/>
              </w:rPr>
            </w:pPr>
          </w:p>
        </w:tc>
        <w:tc>
          <w:tcPr>
            <w:tcW w:w="1230" w:type="dxa"/>
            <w:noWrap/>
            <w:vAlign w:val="center"/>
          </w:tcPr>
          <w:p w14:paraId="1592F235">
            <w:pPr>
              <w:widowControl/>
              <w:jc w:val="center"/>
              <w:rPr>
                <w:kern w:val="0"/>
                <w:sz w:val="24"/>
                <w:szCs w:val="24"/>
              </w:rPr>
            </w:pPr>
          </w:p>
        </w:tc>
        <w:tc>
          <w:tcPr>
            <w:tcW w:w="715" w:type="dxa"/>
            <w:noWrap/>
            <w:vAlign w:val="center"/>
          </w:tcPr>
          <w:p w14:paraId="07D75265">
            <w:pPr>
              <w:widowControl/>
              <w:jc w:val="center"/>
              <w:rPr>
                <w:kern w:val="0"/>
                <w:sz w:val="24"/>
                <w:szCs w:val="24"/>
              </w:rPr>
            </w:pPr>
          </w:p>
        </w:tc>
        <w:tc>
          <w:tcPr>
            <w:tcW w:w="1235" w:type="dxa"/>
            <w:vAlign w:val="center"/>
          </w:tcPr>
          <w:p w14:paraId="62C66C64">
            <w:pPr>
              <w:widowControl/>
              <w:jc w:val="center"/>
              <w:rPr>
                <w:kern w:val="0"/>
                <w:sz w:val="24"/>
                <w:szCs w:val="18"/>
              </w:rPr>
            </w:pPr>
          </w:p>
        </w:tc>
        <w:tc>
          <w:tcPr>
            <w:tcW w:w="715" w:type="dxa"/>
            <w:vAlign w:val="center"/>
          </w:tcPr>
          <w:p w14:paraId="5D0417FA">
            <w:pPr>
              <w:widowControl/>
              <w:jc w:val="center"/>
              <w:rPr>
                <w:kern w:val="0"/>
                <w:sz w:val="24"/>
                <w:szCs w:val="18"/>
              </w:rPr>
            </w:pPr>
          </w:p>
        </w:tc>
        <w:tc>
          <w:tcPr>
            <w:tcW w:w="795" w:type="dxa"/>
            <w:noWrap/>
            <w:vAlign w:val="center"/>
          </w:tcPr>
          <w:p w14:paraId="5B2C83FF">
            <w:pPr>
              <w:widowControl/>
              <w:jc w:val="center"/>
              <w:rPr>
                <w:kern w:val="0"/>
                <w:sz w:val="24"/>
                <w:szCs w:val="24"/>
              </w:rPr>
            </w:pPr>
          </w:p>
        </w:tc>
        <w:tc>
          <w:tcPr>
            <w:tcW w:w="767" w:type="dxa"/>
            <w:noWrap/>
            <w:vAlign w:val="center"/>
          </w:tcPr>
          <w:p w14:paraId="4CB8BD0E">
            <w:pPr>
              <w:widowControl/>
              <w:jc w:val="center"/>
              <w:rPr>
                <w:kern w:val="0"/>
                <w:sz w:val="24"/>
                <w:szCs w:val="24"/>
              </w:rPr>
            </w:pPr>
          </w:p>
        </w:tc>
        <w:tc>
          <w:tcPr>
            <w:tcW w:w="737" w:type="dxa"/>
            <w:noWrap/>
            <w:vAlign w:val="center"/>
          </w:tcPr>
          <w:p w14:paraId="0DB6B123">
            <w:pPr>
              <w:widowControl/>
              <w:jc w:val="center"/>
              <w:rPr>
                <w:kern w:val="0"/>
                <w:sz w:val="24"/>
                <w:szCs w:val="24"/>
              </w:rPr>
            </w:pPr>
          </w:p>
        </w:tc>
      </w:tr>
      <w:tr w14:paraId="2A3E6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6CB0355">
            <w:pPr>
              <w:widowControl/>
              <w:jc w:val="center"/>
              <w:rPr>
                <w:kern w:val="0"/>
                <w:sz w:val="24"/>
                <w:szCs w:val="24"/>
              </w:rPr>
            </w:pPr>
          </w:p>
        </w:tc>
        <w:tc>
          <w:tcPr>
            <w:tcW w:w="1348" w:type="dxa"/>
            <w:noWrap/>
            <w:vAlign w:val="center"/>
          </w:tcPr>
          <w:p w14:paraId="5AADA5F1">
            <w:pPr>
              <w:widowControl/>
              <w:jc w:val="center"/>
              <w:rPr>
                <w:kern w:val="0"/>
                <w:sz w:val="24"/>
                <w:szCs w:val="24"/>
              </w:rPr>
            </w:pPr>
          </w:p>
        </w:tc>
        <w:tc>
          <w:tcPr>
            <w:tcW w:w="716" w:type="dxa"/>
            <w:noWrap/>
            <w:vAlign w:val="center"/>
          </w:tcPr>
          <w:p w14:paraId="0889B5CF">
            <w:pPr>
              <w:widowControl/>
              <w:jc w:val="center"/>
              <w:rPr>
                <w:kern w:val="0"/>
                <w:sz w:val="24"/>
                <w:szCs w:val="24"/>
              </w:rPr>
            </w:pPr>
          </w:p>
        </w:tc>
        <w:tc>
          <w:tcPr>
            <w:tcW w:w="715" w:type="dxa"/>
            <w:noWrap/>
            <w:vAlign w:val="center"/>
          </w:tcPr>
          <w:p w14:paraId="7AA4C486">
            <w:pPr>
              <w:widowControl/>
              <w:jc w:val="center"/>
              <w:rPr>
                <w:kern w:val="0"/>
                <w:sz w:val="24"/>
                <w:szCs w:val="24"/>
              </w:rPr>
            </w:pPr>
          </w:p>
        </w:tc>
        <w:tc>
          <w:tcPr>
            <w:tcW w:w="1230" w:type="dxa"/>
            <w:noWrap/>
            <w:vAlign w:val="center"/>
          </w:tcPr>
          <w:p w14:paraId="0014A5E6">
            <w:pPr>
              <w:widowControl/>
              <w:jc w:val="center"/>
              <w:rPr>
                <w:kern w:val="0"/>
                <w:sz w:val="24"/>
                <w:szCs w:val="24"/>
              </w:rPr>
            </w:pPr>
          </w:p>
        </w:tc>
        <w:tc>
          <w:tcPr>
            <w:tcW w:w="715" w:type="dxa"/>
            <w:noWrap/>
            <w:vAlign w:val="center"/>
          </w:tcPr>
          <w:p w14:paraId="074868A6">
            <w:pPr>
              <w:widowControl/>
              <w:jc w:val="center"/>
              <w:rPr>
                <w:kern w:val="0"/>
                <w:sz w:val="24"/>
                <w:szCs w:val="24"/>
              </w:rPr>
            </w:pPr>
          </w:p>
        </w:tc>
        <w:tc>
          <w:tcPr>
            <w:tcW w:w="1235" w:type="dxa"/>
            <w:noWrap/>
            <w:vAlign w:val="center"/>
          </w:tcPr>
          <w:p w14:paraId="258B30D5">
            <w:pPr>
              <w:widowControl/>
              <w:jc w:val="center"/>
              <w:rPr>
                <w:kern w:val="0"/>
                <w:sz w:val="24"/>
                <w:szCs w:val="18"/>
              </w:rPr>
            </w:pPr>
          </w:p>
        </w:tc>
        <w:tc>
          <w:tcPr>
            <w:tcW w:w="715" w:type="dxa"/>
            <w:noWrap/>
            <w:vAlign w:val="center"/>
          </w:tcPr>
          <w:p w14:paraId="43C2A600">
            <w:pPr>
              <w:widowControl/>
              <w:jc w:val="center"/>
              <w:rPr>
                <w:kern w:val="0"/>
                <w:sz w:val="24"/>
                <w:szCs w:val="24"/>
              </w:rPr>
            </w:pPr>
          </w:p>
        </w:tc>
        <w:tc>
          <w:tcPr>
            <w:tcW w:w="795" w:type="dxa"/>
            <w:noWrap/>
            <w:vAlign w:val="center"/>
          </w:tcPr>
          <w:p w14:paraId="35318BA2">
            <w:pPr>
              <w:widowControl/>
              <w:jc w:val="center"/>
              <w:rPr>
                <w:kern w:val="0"/>
                <w:sz w:val="24"/>
                <w:szCs w:val="24"/>
              </w:rPr>
            </w:pPr>
          </w:p>
        </w:tc>
        <w:tc>
          <w:tcPr>
            <w:tcW w:w="767" w:type="dxa"/>
            <w:noWrap/>
            <w:vAlign w:val="center"/>
          </w:tcPr>
          <w:p w14:paraId="4D274E9B">
            <w:pPr>
              <w:widowControl/>
              <w:jc w:val="center"/>
              <w:rPr>
                <w:kern w:val="0"/>
                <w:sz w:val="24"/>
                <w:szCs w:val="24"/>
              </w:rPr>
            </w:pPr>
          </w:p>
        </w:tc>
        <w:tc>
          <w:tcPr>
            <w:tcW w:w="737" w:type="dxa"/>
            <w:noWrap/>
            <w:vAlign w:val="center"/>
          </w:tcPr>
          <w:p w14:paraId="4FDCCF62">
            <w:pPr>
              <w:widowControl/>
              <w:jc w:val="center"/>
              <w:rPr>
                <w:kern w:val="0"/>
                <w:sz w:val="24"/>
                <w:szCs w:val="24"/>
              </w:rPr>
            </w:pPr>
          </w:p>
        </w:tc>
      </w:tr>
      <w:tr w14:paraId="284F2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911DFE3">
            <w:pPr>
              <w:widowControl/>
              <w:jc w:val="center"/>
              <w:rPr>
                <w:kern w:val="0"/>
                <w:sz w:val="24"/>
                <w:szCs w:val="24"/>
              </w:rPr>
            </w:pPr>
          </w:p>
        </w:tc>
        <w:tc>
          <w:tcPr>
            <w:tcW w:w="1348" w:type="dxa"/>
            <w:noWrap/>
            <w:vAlign w:val="center"/>
          </w:tcPr>
          <w:p w14:paraId="3A8E2576">
            <w:pPr>
              <w:widowControl/>
              <w:jc w:val="center"/>
              <w:rPr>
                <w:kern w:val="0"/>
                <w:sz w:val="24"/>
                <w:szCs w:val="24"/>
              </w:rPr>
            </w:pPr>
          </w:p>
        </w:tc>
        <w:tc>
          <w:tcPr>
            <w:tcW w:w="716" w:type="dxa"/>
            <w:noWrap/>
            <w:vAlign w:val="center"/>
          </w:tcPr>
          <w:p w14:paraId="0E17B14F">
            <w:pPr>
              <w:widowControl/>
              <w:jc w:val="center"/>
              <w:rPr>
                <w:kern w:val="0"/>
                <w:sz w:val="24"/>
                <w:szCs w:val="24"/>
              </w:rPr>
            </w:pPr>
          </w:p>
        </w:tc>
        <w:tc>
          <w:tcPr>
            <w:tcW w:w="715" w:type="dxa"/>
            <w:noWrap/>
            <w:vAlign w:val="center"/>
          </w:tcPr>
          <w:p w14:paraId="51BF9EF9">
            <w:pPr>
              <w:widowControl/>
              <w:jc w:val="center"/>
              <w:rPr>
                <w:kern w:val="0"/>
                <w:sz w:val="24"/>
                <w:szCs w:val="24"/>
              </w:rPr>
            </w:pPr>
          </w:p>
        </w:tc>
        <w:tc>
          <w:tcPr>
            <w:tcW w:w="1230" w:type="dxa"/>
            <w:noWrap/>
            <w:vAlign w:val="center"/>
          </w:tcPr>
          <w:p w14:paraId="22211AC8">
            <w:pPr>
              <w:widowControl/>
              <w:jc w:val="center"/>
              <w:rPr>
                <w:kern w:val="0"/>
                <w:sz w:val="24"/>
                <w:szCs w:val="24"/>
              </w:rPr>
            </w:pPr>
          </w:p>
        </w:tc>
        <w:tc>
          <w:tcPr>
            <w:tcW w:w="715" w:type="dxa"/>
            <w:noWrap/>
            <w:vAlign w:val="center"/>
          </w:tcPr>
          <w:p w14:paraId="4789500F">
            <w:pPr>
              <w:widowControl/>
              <w:jc w:val="center"/>
              <w:rPr>
                <w:kern w:val="0"/>
                <w:sz w:val="24"/>
                <w:szCs w:val="24"/>
              </w:rPr>
            </w:pPr>
          </w:p>
        </w:tc>
        <w:tc>
          <w:tcPr>
            <w:tcW w:w="1235" w:type="dxa"/>
            <w:noWrap/>
            <w:vAlign w:val="center"/>
          </w:tcPr>
          <w:p w14:paraId="6AB8399A">
            <w:pPr>
              <w:widowControl/>
              <w:jc w:val="center"/>
              <w:rPr>
                <w:kern w:val="0"/>
                <w:sz w:val="24"/>
                <w:szCs w:val="24"/>
              </w:rPr>
            </w:pPr>
          </w:p>
        </w:tc>
        <w:tc>
          <w:tcPr>
            <w:tcW w:w="715" w:type="dxa"/>
            <w:noWrap/>
            <w:vAlign w:val="center"/>
          </w:tcPr>
          <w:p w14:paraId="21646542">
            <w:pPr>
              <w:widowControl/>
              <w:jc w:val="center"/>
              <w:rPr>
                <w:kern w:val="0"/>
                <w:sz w:val="24"/>
                <w:szCs w:val="24"/>
              </w:rPr>
            </w:pPr>
          </w:p>
        </w:tc>
        <w:tc>
          <w:tcPr>
            <w:tcW w:w="795" w:type="dxa"/>
            <w:noWrap/>
            <w:vAlign w:val="center"/>
          </w:tcPr>
          <w:p w14:paraId="4CB42515">
            <w:pPr>
              <w:widowControl/>
              <w:jc w:val="center"/>
              <w:rPr>
                <w:kern w:val="0"/>
                <w:sz w:val="24"/>
                <w:szCs w:val="24"/>
              </w:rPr>
            </w:pPr>
          </w:p>
        </w:tc>
        <w:tc>
          <w:tcPr>
            <w:tcW w:w="767" w:type="dxa"/>
            <w:noWrap/>
            <w:vAlign w:val="center"/>
          </w:tcPr>
          <w:p w14:paraId="32C84949">
            <w:pPr>
              <w:widowControl/>
              <w:jc w:val="center"/>
              <w:rPr>
                <w:kern w:val="0"/>
                <w:sz w:val="24"/>
                <w:szCs w:val="24"/>
              </w:rPr>
            </w:pPr>
          </w:p>
        </w:tc>
        <w:tc>
          <w:tcPr>
            <w:tcW w:w="737" w:type="dxa"/>
            <w:noWrap/>
            <w:vAlign w:val="center"/>
          </w:tcPr>
          <w:p w14:paraId="4D53331D">
            <w:pPr>
              <w:widowControl/>
              <w:jc w:val="center"/>
              <w:rPr>
                <w:kern w:val="0"/>
                <w:sz w:val="24"/>
                <w:szCs w:val="24"/>
              </w:rPr>
            </w:pPr>
          </w:p>
        </w:tc>
      </w:tr>
      <w:tr w14:paraId="47743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3E94316">
            <w:pPr>
              <w:widowControl/>
              <w:jc w:val="center"/>
              <w:rPr>
                <w:kern w:val="0"/>
                <w:sz w:val="24"/>
                <w:szCs w:val="24"/>
              </w:rPr>
            </w:pPr>
          </w:p>
        </w:tc>
        <w:tc>
          <w:tcPr>
            <w:tcW w:w="1348" w:type="dxa"/>
            <w:noWrap/>
            <w:vAlign w:val="center"/>
          </w:tcPr>
          <w:p w14:paraId="229CE983">
            <w:pPr>
              <w:widowControl/>
              <w:jc w:val="center"/>
              <w:rPr>
                <w:kern w:val="0"/>
                <w:sz w:val="24"/>
                <w:szCs w:val="24"/>
              </w:rPr>
            </w:pPr>
          </w:p>
        </w:tc>
        <w:tc>
          <w:tcPr>
            <w:tcW w:w="716" w:type="dxa"/>
            <w:noWrap/>
            <w:vAlign w:val="center"/>
          </w:tcPr>
          <w:p w14:paraId="31BCF534">
            <w:pPr>
              <w:widowControl/>
              <w:jc w:val="center"/>
              <w:rPr>
                <w:kern w:val="0"/>
                <w:sz w:val="24"/>
                <w:szCs w:val="24"/>
              </w:rPr>
            </w:pPr>
          </w:p>
        </w:tc>
        <w:tc>
          <w:tcPr>
            <w:tcW w:w="715" w:type="dxa"/>
            <w:noWrap/>
            <w:vAlign w:val="center"/>
          </w:tcPr>
          <w:p w14:paraId="5B91B631">
            <w:pPr>
              <w:widowControl/>
              <w:jc w:val="center"/>
              <w:rPr>
                <w:kern w:val="0"/>
                <w:sz w:val="24"/>
                <w:szCs w:val="24"/>
              </w:rPr>
            </w:pPr>
          </w:p>
        </w:tc>
        <w:tc>
          <w:tcPr>
            <w:tcW w:w="1230" w:type="dxa"/>
            <w:noWrap/>
            <w:vAlign w:val="center"/>
          </w:tcPr>
          <w:p w14:paraId="1E9E5DF8">
            <w:pPr>
              <w:widowControl/>
              <w:jc w:val="center"/>
              <w:rPr>
                <w:kern w:val="0"/>
                <w:sz w:val="24"/>
                <w:szCs w:val="24"/>
              </w:rPr>
            </w:pPr>
          </w:p>
        </w:tc>
        <w:tc>
          <w:tcPr>
            <w:tcW w:w="715" w:type="dxa"/>
            <w:noWrap/>
            <w:vAlign w:val="center"/>
          </w:tcPr>
          <w:p w14:paraId="2CD67D45">
            <w:pPr>
              <w:widowControl/>
              <w:jc w:val="center"/>
              <w:rPr>
                <w:kern w:val="0"/>
                <w:sz w:val="24"/>
                <w:szCs w:val="24"/>
              </w:rPr>
            </w:pPr>
          </w:p>
        </w:tc>
        <w:tc>
          <w:tcPr>
            <w:tcW w:w="1235" w:type="dxa"/>
            <w:noWrap/>
            <w:vAlign w:val="center"/>
          </w:tcPr>
          <w:p w14:paraId="240AE9D3">
            <w:pPr>
              <w:widowControl/>
              <w:jc w:val="center"/>
              <w:rPr>
                <w:kern w:val="0"/>
                <w:sz w:val="24"/>
                <w:szCs w:val="24"/>
              </w:rPr>
            </w:pPr>
          </w:p>
        </w:tc>
        <w:tc>
          <w:tcPr>
            <w:tcW w:w="715" w:type="dxa"/>
            <w:noWrap/>
            <w:vAlign w:val="center"/>
          </w:tcPr>
          <w:p w14:paraId="35C4ECEB">
            <w:pPr>
              <w:widowControl/>
              <w:jc w:val="center"/>
              <w:rPr>
                <w:kern w:val="0"/>
                <w:sz w:val="24"/>
                <w:szCs w:val="24"/>
              </w:rPr>
            </w:pPr>
          </w:p>
        </w:tc>
        <w:tc>
          <w:tcPr>
            <w:tcW w:w="795" w:type="dxa"/>
            <w:noWrap/>
            <w:vAlign w:val="center"/>
          </w:tcPr>
          <w:p w14:paraId="114EAEBA">
            <w:pPr>
              <w:widowControl/>
              <w:jc w:val="center"/>
              <w:rPr>
                <w:kern w:val="0"/>
                <w:sz w:val="24"/>
                <w:szCs w:val="24"/>
              </w:rPr>
            </w:pPr>
          </w:p>
        </w:tc>
        <w:tc>
          <w:tcPr>
            <w:tcW w:w="767" w:type="dxa"/>
            <w:noWrap/>
            <w:vAlign w:val="center"/>
          </w:tcPr>
          <w:p w14:paraId="66C9997B">
            <w:pPr>
              <w:widowControl/>
              <w:jc w:val="center"/>
              <w:rPr>
                <w:kern w:val="0"/>
                <w:sz w:val="24"/>
                <w:szCs w:val="24"/>
              </w:rPr>
            </w:pPr>
          </w:p>
        </w:tc>
        <w:tc>
          <w:tcPr>
            <w:tcW w:w="737" w:type="dxa"/>
            <w:noWrap/>
            <w:vAlign w:val="center"/>
          </w:tcPr>
          <w:p w14:paraId="16C9B48D">
            <w:pPr>
              <w:widowControl/>
              <w:jc w:val="center"/>
              <w:rPr>
                <w:kern w:val="0"/>
                <w:sz w:val="24"/>
                <w:szCs w:val="24"/>
              </w:rPr>
            </w:pPr>
          </w:p>
        </w:tc>
      </w:tr>
      <w:tr w14:paraId="605A2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6976884">
            <w:pPr>
              <w:widowControl/>
              <w:jc w:val="center"/>
              <w:rPr>
                <w:kern w:val="0"/>
                <w:sz w:val="24"/>
                <w:szCs w:val="24"/>
              </w:rPr>
            </w:pPr>
          </w:p>
        </w:tc>
        <w:tc>
          <w:tcPr>
            <w:tcW w:w="1348" w:type="dxa"/>
            <w:noWrap/>
            <w:vAlign w:val="center"/>
          </w:tcPr>
          <w:p w14:paraId="415B8AB7">
            <w:pPr>
              <w:widowControl/>
              <w:jc w:val="center"/>
              <w:rPr>
                <w:kern w:val="0"/>
                <w:sz w:val="24"/>
                <w:szCs w:val="24"/>
              </w:rPr>
            </w:pPr>
          </w:p>
        </w:tc>
        <w:tc>
          <w:tcPr>
            <w:tcW w:w="716" w:type="dxa"/>
            <w:noWrap/>
            <w:vAlign w:val="center"/>
          </w:tcPr>
          <w:p w14:paraId="4875E058">
            <w:pPr>
              <w:widowControl/>
              <w:jc w:val="center"/>
              <w:rPr>
                <w:kern w:val="0"/>
                <w:sz w:val="24"/>
                <w:szCs w:val="24"/>
              </w:rPr>
            </w:pPr>
          </w:p>
        </w:tc>
        <w:tc>
          <w:tcPr>
            <w:tcW w:w="715" w:type="dxa"/>
            <w:noWrap/>
            <w:vAlign w:val="center"/>
          </w:tcPr>
          <w:p w14:paraId="4042DC40">
            <w:pPr>
              <w:widowControl/>
              <w:jc w:val="center"/>
              <w:rPr>
                <w:kern w:val="0"/>
                <w:sz w:val="24"/>
                <w:szCs w:val="24"/>
              </w:rPr>
            </w:pPr>
          </w:p>
        </w:tc>
        <w:tc>
          <w:tcPr>
            <w:tcW w:w="1230" w:type="dxa"/>
            <w:noWrap/>
            <w:vAlign w:val="center"/>
          </w:tcPr>
          <w:p w14:paraId="70240F66">
            <w:pPr>
              <w:widowControl/>
              <w:jc w:val="center"/>
              <w:rPr>
                <w:kern w:val="0"/>
                <w:sz w:val="24"/>
                <w:szCs w:val="24"/>
              </w:rPr>
            </w:pPr>
          </w:p>
        </w:tc>
        <w:tc>
          <w:tcPr>
            <w:tcW w:w="715" w:type="dxa"/>
            <w:noWrap/>
            <w:vAlign w:val="center"/>
          </w:tcPr>
          <w:p w14:paraId="7EB4D8C5">
            <w:pPr>
              <w:widowControl/>
              <w:jc w:val="center"/>
              <w:rPr>
                <w:kern w:val="0"/>
                <w:sz w:val="24"/>
                <w:szCs w:val="24"/>
              </w:rPr>
            </w:pPr>
          </w:p>
        </w:tc>
        <w:tc>
          <w:tcPr>
            <w:tcW w:w="1235" w:type="dxa"/>
            <w:noWrap/>
            <w:vAlign w:val="center"/>
          </w:tcPr>
          <w:p w14:paraId="46148C4C">
            <w:pPr>
              <w:widowControl/>
              <w:jc w:val="center"/>
              <w:rPr>
                <w:kern w:val="0"/>
                <w:sz w:val="24"/>
                <w:szCs w:val="24"/>
              </w:rPr>
            </w:pPr>
          </w:p>
        </w:tc>
        <w:tc>
          <w:tcPr>
            <w:tcW w:w="715" w:type="dxa"/>
            <w:noWrap/>
            <w:vAlign w:val="center"/>
          </w:tcPr>
          <w:p w14:paraId="07ACF7C5">
            <w:pPr>
              <w:widowControl/>
              <w:jc w:val="center"/>
              <w:rPr>
                <w:kern w:val="0"/>
                <w:sz w:val="24"/>
                <w:szCs w:val="24"/>
              </w:rPr>
            </w:pPr>
          </w:p>
        </w:tc>
        <w:tc>
          <w:tcPr>
            <w:tcW w:w="795" w:type="dxa"/>
            <w:noWrap/>
            <w:vAlign w:val="center"/>
          </w:tcPr>
          <w:p w14:paraId="0866F474">
            <w:pPr>
              <w:widowControl/>
              <w:jc w:val="center"/>
              <w:rPr>
                <w:kern w:val="0"/>
                <w:sz w:val="24"/>
                <w:szCs w:val="24"/>
              </w:rPr>
            </w:pPr>
          </w:p>
        </w:tc>
        <w:tc>
          <w:tcPr>
            <w:tcW w:w="767" w:type="dxa"/>
            <w:noWrap/>
            <w:vAlign w:val="center"/>
          </w:tcPr>
          <w:p w14:paraId="5EA096F7">
            <w:pPr>
              <w:widowControl/>
              <w:jc w:val="center"/>
              <w:rPr>
                <w:kern w:val="0"/>
                <w:sz w:val="24"/>
                <w:szCs w:val="24"/>
              </w:rPr>
            </w:pPr>
          </w:p>
        </w:tc>
        <w:tc>
          <w:tcPr>
            <w:tcW w:w="737" w:type="dxa"/>
            <w:noWrap/>
            <w:vAlign w:val="center"/>
          </w:tcPr>
          <w:p w14:paraId="7C5C9FB4">
            <w:pPr>
              <w:widowControl/>
              <w:jc w:val="center"/>
              <w:rPr>
                <w:kern w:val="0"/>
                <w:sz w:val="24"/>
                <w:szCs w:val="24"/>
              </w:rPr>
            </w:pPr>
          </w:p>
        </w:tc>
      </w:tr>
    </w:tbl>
    <w:p w14:paraId="51889C51">
      <w:pPr>
        <w:ind w:left="180"/>
        <w:rPr>
          <w:sz w:val="24"/>
        </w:rPr>
      </w:pPr>
    </w:p>
    <w:p w14:paraId="6C45C95C">
      <w:pPr>
        <w:spacing w:line="360" w:lineRule="auto"/>
        <w:ind w:left="181"/>
        <w:rPr>
          <w:sz w:val="24"/>
          <w:szCs w:val="24"/>
        </w:rPr>
      </w:pPr>
      <w:r>
        <w:rPr>
          <w:sz w:val="24"/>
          <w:szCs w:val="24"/>
        </w:rPr>
        <w:t>注：</w:t>
      </w:r>
    </w:p>
    <w:p w14:paraId="52FB09B5">
      <w:pPr>
        <w:spacing w:line="360" w:lineRule="auto"/>
        <w:ind w:left="181"/>
        <w:rPr>
          <w:sz w:val="24"/>
          <w:szCs w:val="24"/>
        </w:rPr>
      </w:pPr>
      <w:r>
        <w:rPr>
          <w:sz w:val="24"/>
          <w:szCs w:val="24"/>
        </w:rPr>
        <w:t>1. 商品属性应在“环保产品”、“节能、节水产品”、“自主知识产权产品”、“无”四个选择项中选择填写。</w:t>
      </w:r>
    </w:p>
    <w:p w14:paraId="5B5FE575">
      <w:pPr>
        <w:spacing w:line="360" w:lineRule="auto"/>
        <w:ind w:left="181"/>
        <w:rPr>
          <w:sz w:val="24"/>
          <w:szCs w:val="24"/>
        </w:rPr>
      </w:pPr>
      <w:r>
        <w:rPr>
          <w:sz w:val="24"/>
          <w:szCs w:val="24"/>
        </w:rPr>
        <w:t>2. 开标分项一览表中应列明开标一览表中每项的分项内容。</w:t>
      </w:r>
    </w:p>
    <w:p w14:paraId="142EC761">
      <w:pPr>
        <w:spacing w:line="360" w:lineRule="auto"/>
        <w:ind w:left="181"/>
        <w:rPr>
          <w:sz w:val="24"/>
          <w:szCs w:val="24"/>
        </w:rPr>
      </w:pPr>
      <w:r>
        <w:rPr>
          <w:rFonts w:hint="eastAsia"/>
          <w:sz w:val="24"/>
          <w:szCs w:val="24"/>
        </w:rPr>
        <w:t>3. 如国产产品，产地精确到省级行政区域。如进口产品，产地精确到国家。</w:t>
      </w:r>
    </w:p>
    <w:p w14:paraId="538627A9">
      <w:pPr>
        <w:spacing w:line="360" w:lineRule="auto"/>
        <w:ind w:left="181"/>
        <w:rPr>
          <w:sz w:val="24"/>
          <w:szCs w:val="24"/>
        </w:rPr>
      </w:pPr>
    </w:p>
    <w:p w14:paraId="17E089F8">
      <w:pPr>
        <w:spacing w:line="360" w:lineRule="auto"/>
        <w:ind w:firstLine="3808" w:firstLineChars="1700"/>
        <w:rPr>
          <w:sz w:val="24"/>
        </w:rPr>
      </w:pPr>
      <w:r>
        <w:rPr>
          <w:sz w:val="24"/>
        </w:rPr>
        <w:t>投标人名称：</w:t>
      </w:r>
    </w:p>
    <w:p w14:paraId="115AEC7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C3986D8">
      <w:pPr>
        <w:widowControl/>
        <w:jc w:val="left"/>
        <w:rPr>
          <w:sz w:val="24"/>
        </w:rPr>
      </w:pPr>
      <w:r>
        <w:rPr>
          <w:sz w:val="24"/>
        </w:rPr>
        <w:br w:type="page"/>
      </w:r>
    </w:p>
    <w:p w14:paraId="73931275">
      <w:pPr>
        <w:tabs>
          <w:tab w:val="left" w:pos="360"/>
        </w:tabs>
        <w:spacing w:line="360" w:lineRule="auto"/>
        <w:rPr>
          <w:b/>
          <w:sz w:val="24"/>
        </w:rPr>
      </w:pPr>
      <w:r>
        <w:rPr>
          <w:b/>
          <w:sz w:val="24"/>
        </w:rPr>
        <w:t>附件</w:t>
      </w:r>
      <w:r>
        <w:rPr>
          <w:rFonts w:hint="eastAsia"/>
          <w:b/>
          <w:sz w:val="24"/>
        </w:rPr>
        <w:t>6</w:t>
      </w:r>
      <w:r>
        <w:rPr>
          <w:b/>
          <w:sz w:val="24"/>
        </w:rPr>
        <w:t>-1</w:t>
      </w:r>
    </w:p>
    <w:p w14:paraId="2C2E4267">
      <w:pPr>
        <w:autoSpaceDN w:val="0"/>
        <w:spacing w:line="360" w:lineRule="auto"/>
        <w:jc w:val="center"/>
        <w:rPr>
          <w:b/>
          <w:bCs/>
          <w:sz w:val="24"/>
        </w:rPr>
      </w:pPr>
      <w:r>
        <w:rPr>
          <w:b/>
          <w:bCs/>
          <w:sz w:val="24"/>
        </w:rPr>
        <w:t>商务要求点对点应答表</w:t>
      </w:r>
    </w:p>
    <w:p w14:paraId="79F04974">
      <w:pPr>
        <w:spacing w:line="460" w:lineRule="exact"/>
        <w:rPr>
          <w:sz w:val="24"/>
        </w:rPr>
      </w:pPr>
    </w:p>
    <w:p w14:paraId="0E9A219B">
      <w:pPr>
        <w:spacing w:line="460" w:lineRule="exact"/>
        <w:rPr>
          <w:sz w:val="24"/>
        </w:rPr>
      </w:pPr>
      <w:r>
        <w:rPr>
          <w:sz w:val="24"/>
        </w:rPr>
        <w:t>项目名称：</w:t>
      </w:r>
      <w:r>
        <w:rPr>
          <w:sz w:val="24"/>
          <w:u w:val="single"/>
        </w:rPr>
        <w:t xml:space="preserve">                    </w:t>
      </w:r>
    </w:p>
    <w:p w14:paraId="7C5CB985">
      <w:pPr>
        <w:spacing w:line="460" w:lineRule="exact"/>
        <w:rPr>
          <w:sz w:val="24"/>
        </w:rPr>
      </w:pPr>
      <w:r>
        <w:rPr>
          <w:sz w:val="24"/>
        </w:rPr>
        <w:t>项目编号：</w:t>
      </w:r>
      <w:r>
        <w:rPr>
          <w:sz w:val="24"/>
          <w:u w:val="single"/>
        </w:rPr>
        <w:t xml:space="preserve">                    </w:t>
      </w:r>
    </w:p>
    <w:p w14:paraId="43DE7628">
      <w:pPr>
        <w:spacing w:line="460" w:lineRule="exact"/>
        <w:rPr>
          <w:sz w:val="24"/>
          <w:u w:val="single"/>
        </w:rPr>
      </w:pPr>
      <w:r>
        <w:rPr>
          <w:sz w:val="24"/>
        </w:rPr>
        <w:t>包号：</w:t>
      </w:r>
      <w:r>
        <w:rPr>
          <w:sz w:val="24"/>
          <w:u w:val="single"/>
        </w:rPr>
        <w:t xml:space="preserve">                        </w:t>
      </w:r>
    </w:p>
    <w:p w14:paraId="7BE1997D">
      <w:pPr>
        <w:spacing w:line="460" w:lineRule="exact"/>
        <w:rPr>
          <w:sz w:val="24"/>
          <w:u w:val="single"/>
        </w:rPr>
      </w:pPr>
    </w:p>
    <w:tbl>
      <w:tblPr>
        <w:tblStyle w:val="18"/>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728FE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1D9F63E">
            <w:pPr>
              <w:widowControl/>
              <w:snapToGrid w:val="0"/>
              <w:jc w:val="center"/>
              <w:rPr>
                <w:kern w:val="0"/>
                <w:sz w:val="24"/>
                <w:szCs w:val="21"/>
              </w:rPr>
            </w:pPr>
            <w:r>
              <w:rPr>
                <w:kern w:val="0"/>
                <w:sz w:val="24"/>
                <w:szCs w:val="21"/>
              </w:rPr>
              <w:t>序号</w:t>
            </w:r>
          </w:p>
        </w:tc>
        <w:tc>
          <w:tcPr>
            <w:tcW w:w="2500" w:type="dxa"/>
            <w:shd w:val="clear" w:color="auto" w:fill="auto"/>
            <w:vAlign w:val="center"/>
          </w:tcPr>
          <w:p w14:paraId="1ADF5CC0">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77879EF2">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05DEC22E">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61B8049E">
            <w:pPr>
              <w:widowControl/>
              <w:snapToGrid w:val="0"/>
              <w:jc w:val="center"/>
              <w:rPr>
                <w:kern w:val="0"/>
                <w:sz w:val="24"/>
                <w:szCs w:val="21"/>
              </w:rPr>
            </w:pPr>
            <w:r>
              <w:rPr>
                <w:kern w:val="0"/>
                <w:sz w:val="24"/>
                <w:szCs w:val="21"/>
              </w:rPr>
              <w:t>备注</w:t>
            </w:r>
          </w:p>
        </w:tc>
      </w:tr>
      <w:tr w14:paraId="3113A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849106C">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55422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6865FF8">
            <w:pPr>
              <w:widowControl/>
              <w:snapToGrid w:val="0"/>
              <w:jc w:val="center"/>
              <w:rPr>
                <w:kern w:val="0"/>
                <w:sz w:val="24"/>
                <w:szCs w:val="21"/>
              </w:rPr>
            </w:pPr>
          </w:p>
        </w:tc>
        <w:tc>
          <w:tcPr>
            <w:tcW w:w="2500" w:type="dxa"/>
            <w:shd w:val="clear" w:color="auto" w:fill="auto"/>
            <w:vAlign w:val="center"/>
          </w:tcPr>
          <w:p w14:paraId="2CBCD354">
            <w:pPr>
              <w:widowControl/>
              <w:snapToGrid w:val="0"/>
              <w:jc w:val="left"/>
              <w:rPr>
                <w:kern w:val="0"/>
                <w:sz w:val="24"/>
                <w:szCs w:val="21"/>
              </w:rPr>
            </w:pPr>
          </w:p>
        </w:tc>
        <w:tc>
          <w:tcPr>
            <w:tcW w:w="2680" w:type="dxa"/>
            <w:shd w:val="clear" w:color="auto" w:fill="auto"/>
            <w:vAlign w:val="center"/>
          </w:tcPr>
          <w:p w14:paraId="11743BEC">
            <w:pPr>
              <w:widowControl/>
              <w:snapToGrid w:val="0"/>
              <w:jc w:val="left"/>
              <w:rPr>
                <w:kern w:val="0"/>
                <w:sz w:val="24"/>
                <w:szCs w:val="21"/>
              </w:rPr>
            </w:pPr>
          </w:p>
        </w:tc>
        <w:tc>
          <w:tcPr>
            <w:tcW w:w="1979" w:type="dxa"/>
            <w:shd w:val="clear" w:color="auto" w:fill="auto"/>
            <w:vAlign w:val="center"/>
          </w:tcPr>
          <w:p w14:paraId="5BEC37A0">
            <w:pPr>
              <w:widowControl/>
              <w:snapToGrid w:val="0"/>
              <w:jc w:val="left"/>
              <w:rPr>
                <w:kern w:val="0"/>
                <w:sz w:val="24"/>
                <w:szCs w:val="21"/>
              </w:rPr>
            </w:pPr>
          </w:p>
        </w:tc>
        <w:tc>
          <w:tcPr>
            <w:tcW w:w="1241" w:type="dxa"/>
            <w:shd w:val="clear" w:color="auto" w:fill="auto"/>
            <w:vAlign w:val="center"/>
          </w:tcPr>
          <w:p w14:paraId="3ADE4808">
            <w:pPr>
              <w:widowControl/>
              <w:snapToGrid w:val="0"/>
              <w:jc w:val="left"/>
              <w:rPr>
                <w:kern w:val="0"/>
                <w:sz w:val="24"/>
                <w:szCs w:val="21"/>
              </w:rPr>
            </w:pPr>
          </w:p>
        </w:tc>
      </w:tr>
      <w:tr w14:paraId="310AE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6D67B8E">
            <w:pPr>
              <w:widowControl/>
              <w:snapToGrid w:val="0"/>
              <w:jc w:val="center"/>
              <w:rPr>
                <w:kern w:val="0"/>
                <w:sz w:val="24"/>
                <w:szCs w:val="21"/>
              </w:rPr>
            </w:pPr>
          </w:p>
        </w:tc>
        <w:tc>
          <w:tcPr>
            <w:tcW w:w="2500" w:type="dxa"/>
            <w:shd w:val="clear" w:color="auto" w:fill="auto"/>
            <w:vAlign w:val="center"/>
          </w:tcPr>
          <w:p w14:paraId="2685D762">
            <w:pPr>
              <w:widowControl/>
              <w:snapToGrid w:val="0"/>
              <w:jc w:val="left"/>
              <w:rPr>
                <w:kern w:val="0"/>
                <w:sz w:val="24"/>
                <w:szCs w:val="21"/>
              </w:rPr>
            </w:pPr>
          </w:p>
        </w:tc>
        <w:tc>
          <w:tcPr>
            <w:tcW w:w="2680" w:type="dxa"/>
            <w:shd w:val="clear" w:color="auto" w:fill="auto"/>
            <w:vAlign w:val="center"/>
          </w:tcPr>
          <w:p w14:paraId="4B9CBBDB">
            <w:pPr>
              <w:widowControl/>
              <w:snapToGrid w:val="0"/>
              <w:jc w:val="left"/>
              <w:rPr>
                <w:kern w:val="0"/>
                <w:sz w:val="24"/>
                <w:szCs w:val="21"/>
              </w:rPr>
            </w:pPr>
          </w:p>
        </w:tc>
        <w:tc>
          <w:tcPr>
            <w:tcW w:w="1979" w:type="dxa"/>
            <w:shd w:val="clear" w:color="auto" w:fill="auto"/>
            <w:vAlign w:val="center"/>
          </w:tcPr>
          <w:p w14:paraId="43F52363">
            <w:pPr>
              <w:widowControl/>
              <w:snapToGrid w:val="0"/>
              <w:jc w:val="left"/>
              <w:rPr>
                <w:kern w:val="0"/>
                <w:sz w:val="24"/>
                <w:szCs w:val="21"/>
              </w:rPr>
            </w:pPr>
          </w:p>
        </w:tc>
        <w:tc>
          <w:tcPr>
            <w:tcW w:w="1241" w:type="dxa"/>
            <w:shd w:val="clear" w:color="auto" w:fill="auto"/>
            <w:vAlign w:val="center"/>
          </w:tcPr>
          <w:p w14:paraId="263A69DF">
            <w:pPr>
              <w:widowControl/>
              <w:snapToGrid w:val="0"/>
              <w:jc w:val="left"/>
              <w:rPr>
                <w:kern w:val="0"/>
                <w:sz w:val="24"/>
                <w:szCs w:val="21"/>
              </w:rPr>
            </w:pPr>
          </w:p>
        </w:tc>
      </w:tr>
      <w:tr w14:paraId="2E2B3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9A0298C">
            <w:pPr>
              <w:widowControl/>
              <w:snapToGrid w:val="0"/>
              <w:jc w:val="left"/>
              <w:rPr>
                <w:kern w:val="0"/>
                <w:sz w:val="24"/>
                <w:szCs w:val="21"/>
              </w:rPr>
            </w:pPr>
            <w:r>
              <w:rPr>
                <w:rFonts w:hint="eastAsia"/>
                <w:kern w:val="0"/>
                <w:sz w:val="24"/>
                <w:szCs w:val="21"/>
              </w:rPr>
              <w:t>（二）服务要求</w:t>
            </w:r>
          </w:p>
        </w:tc>
      </w:tr>
      <w:tr w14:paraId="0689B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CC36ABF">
            <w:pPr>
              <w:widowControl/>
              <w:snapToGrid w:val="0"/>
              <w:jc w:val="center"/>
              <w:rPr>
                <w:kern w:val="0"/>
                <w:sz w:val="24"/>
                <w:szCs w:val="21"/>
              </w:rPr>
            </w:pPr>
          </w:p>
        </w:tc>
        <w:tc>
          <w:tcPr>
            <w:tcW w:w="2500" w:type="dxa"/>
            <w:shd w:val="clear" w:color="auto" w:fill="auto"/>
            <w:vAlign w:val="center"/>
          </w:tcPr>
          <w:p w14:paraId="61963CD3">
            <w:pPr>
              <w:widowControl/>
              <w:snapToGrid w:val="0"/>
              <w:jc w:val="left"/>
              <w:rPr>
                <w:kern w:val="0"/>
                <w:sz w:val="24"/>
                <w:szCs w:val="21"/>
              </w:rPr>
            </w:pPr>
          </w:p>
        </w:tc>
        <w:tc>
          <w:tcPr>
            <w:tcW w:w="2680" w:type="dxa"/>
            <w:shd w:val="clear" w:color="auto" w:fill="auto"/>
            <w:vAlign w:val="center"/>
          </w:tcPr>
          <w:p w14:paraId="57B7683F">
            <w:pPr>
              <w:widowControl/>
              <w:snapToGrid w:val="0"/>
              <w:jc w:val="left"/>
              <w:rPr>
                <w:kern w:val="0"/>
                <w:sz w:val="24"/>
                <w:szCs w:val="21"/>
              </w:rPr>
            </w:pPr>
          </w:p>
        </w:tc>
        <w:tc>
          <w:tcPr>
            <w:tcW w:w="1979" w:type="dxa"/>
            <w:shd w:val="clear" w:color="auto" w:fill="auto"/>
            <w:vAlign w:val="center"/>
          </w:tcPr>
          <w:p w14:paraId="4543B5D9">
            <w:pPr>
              <w:widowControl/>
              <w:snapToGrid w:val="0"/>
              <w:jc w:val="left"/>
              <w:rPr>
                <w:kern w:val="0"/>
                <w:sz w:val="24"/>
                <w:szCs w:val="21"/>
              </w:rPr>
            </w:pPr>
          </w:p>
        </w:tc>
        <w:tc>
          <w:tcPr>
            <w:tcW w:w="1241" w:type="dxa"/>
            <w:shd w:val="clear" w:color="auto" w:fill="auto"/>
            <w:vAlign w:val="center"/>
          </w:tcPr>
          <w:p w14:paraId="4C891B45">
            <w:pPr>
              <w:widowControl/>
              <w:snapToGrid w:val="0"/>
              <w:jc w:val="left"/>
              <w:rPr>
                <w:kern w:val="0"/>
                <w:sz w:val="24"/>
                <w:szCs w:val="21"/>
              </w:rPr>
            </w:pPr>
          </w:p>
        </w:tc>
      </w:tr>
      <w:tr w14:paraId="1CAF9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7591E05A">
            <w:pPr>
              <w:widowControl/>
              <w:snapToGrid w:val="0"/>
              <w:jc w:val="center"/>
              <w:rPr>
                <w:kern w:val="0"/>
                <w:sz w:val="24"/>
                <w:szCs w:val="21"/>
              </w:rPr>
            </w:pPr>
          </w:p>
        </w:tc>
        <w:tc>
          <w:tcPr>
            <w:tcW w:w="2500" w:type="dxa"/>
            <w:shd w:val="clear" w:color="auto" w:fill="auto"/>
            <w:vAlign w:val="center"/>
          </w:tcPr>
          <w:p w14:paraId="3618F6BF">
            <w:pPr>
              <w:widowControl/>
              <w:snapToGrid w:val="0"/>
              <w:jc w:val="left"/>
              <w:rPr>
                <w:kern w:val="0"/>
                <w:sz w:val="24"/>
                <w:szCs w:val="21"/>
              </w:rPr>
            </w:pPr>
          </w:p>
        </w:tc>
        <w:tc>
          <w:tcPr>
            <w:tcW w:w="2680" w:type="dxa"/>
            <w:shd w:val="clear" w:color="auto" w:fill="auto"/>
            <w:vAlign w:val="center"/>
          </w:tcPr>
          <w:p w14:paraId="24B3FFCD">
            <w:pPr>
              <w:widowControl/>
              <w:snapToGrid w:val="0"/>
              <w:jc w:val="left"/>
              <w:rPr>
                <w:kern w:val="0"/>
                <w:sz w:val="24"/>
                <w:szCs w:val="21"/>
              </w:rPr>
            </w:pPr>
          </w:p>
        </w:tc>
        <w:tc>
          <w:tcPr>
            <w:tcW w:w="1979" w:type="dxa"/>
            <w:shd w:val="clear" w:color="auto" w:fill="auto"/>
            <w:vAlign w:val="center"/>
          </w:tcPr>
          <w:p w14:paraId="43C4690F">
            <w:pPr>
              <w:widowControl/>
              <w:snapToGrid w:val="0"/>
              <w:jc w:val="left"/>
              <w:rPr>
                <w:kern w:val="0"/>
                <w:sz w:val="24"/>
                <w:szCs w:val="21"/>
              </w:rPr>
            </w:pPr>
          </w:p>
        </w:tc>
        <w:tc>
          <w:tcPr>
            <w:tcW w:w="1241" w:type="dxa"/>
            <w:shd w:val="clear" w:color="auto" w:fill="auto"/>
            <w:vAlign w:val="center"/>
          </w:tcPr>
          <w:p w14:paraId="69B43C6B">
            <w:pPr>
              <w:widowControl/>
              <w:snapToGrid w:val="0"/>
              <w:jc w:val="left"/>
              <w:rPr>
                <w:kern w:val="0"/>
                <w:sz w:val="24"/>
                <w:szCs w:val="21"/>
              </w:rPr>
            </w:pPr>
          </w:p>
        </w:tc>
      </w:tr>
      <w:tr w14:paraId="00999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3CA1A9E">
            <w:pPr>
              <w:widowControl/>
              <w:snapToGrid w:val="0"/>
              <w:jc w:val="left"/>
              <w:rPr>
                <w:kern w:val="0"/>
                <w:sz w:val="24"/>
                <w:szCs w:val="21"/>
              </w:rPr>
            </w:pPr>
            <w:r>
              <w:rPr>
                <w:rFonts w:hint="eastAsia"/>
                <w:kern w:val="0"/>
                <w:sz w:val="24"/>
                <w:szCs w:val="21"/>
              </w:rPr>
              <w:t>（三）交货要求</w:t>
            </w:r>
          </w:p>
        </w:tc>
      </w:tr>
      <w:tr w14:paraId="5D39A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8603C1E">
            <w:pPr>
              <w:widowControl/>
              <w:snapToGrid w:val="0"/>
              <w:jc w:val="center"/>
              <w:rPr>
                <w:kern w:val="0"/>
                <w:sz w:val="24"/>
                <w:szCs w:val="21"/>
              </w:rPr>
            </w:pPr>
          </w:p>
        </w:tc>
        <w:tc>
          <w:tcPr>
            <w:tcW w:w="2500" w:type="dxa"/>
            <w:shd w:val="clear" w:color="auto" w:fill="auto"/>
            <w:vAlign w:val="center"/>
          </w:tcPr>
          <w:p w14:paraId="31EA7B1E">
            <w:pPr>
              <w:widowControl/>
              <w:snapToGrid w:val="0"/>
              <w:jc w:val="left"/>
              <w:rPr>
                <w:kern w:val="0"/>
                <w:sz w:val="24"/>
                <w:szCs w:val="21"/>
              </w:rPr>
            </w:pPr>
          </w:p>
        </w:tc>
        <w:tc>
          <w:tcPr>
            <w:tcW w:w="2680" w:type="dxa"/>
            <w:shd w:val="clear" w:color="auto" w:fill="auto"/>
            <w:vAlign w:val="center"/>
          </w:tcPr>
          <w:p w14:paraId="050CDEBC">
            <w:pPr>
              <w:widowControl/>
              <w:snapToGrid w:val="0"/>
              <w:jc w:val="left"/>
              <w:rPr>
                <w:kern w:val="0"/>
                <w:sz w:val="24"/>
                <w:szCs w:val="21"/>
              </w:rPr>
            </w:pPr>
          </w:p>
        </w:tc>
        <w:tc>
          <w:tcPr>
            <w:tcW w:w="1979" w:type="dxa"/>
            <w:shd w:val="clear" w:color="auto" w:fill="auto"/>
            <w:vAlign w:val="center"/>
          </w:tcPr>
          <w:p w14:paraId="46F19B1B">
            <w:pPr>
              <w:widowControl/>
              <w:snapToGrid w:val="0"/>
              <w:jc w:val="left"/>
              <w:rPr>
                <w:kern w:val="0"/>
                <w:sz w:val="24"/>
                <w:szCs w:val="21"/>
              </w:rPr>
            </w:pPr>
          </w:p>
        </w:tc>
        <w:tc>
          <w:tcPr>
            <w:tcW w:w="1241" w:type="dxa"/>
            <w:shd w:val="clear" w:color="auto" w:fill="auto"/>
            <w:vAlign w:val="center"/>
          </w:tcPr>
          <w:p w14:paraId="45A4CC91">
            <w:pPr>
              <w:widowControl/>
              <w:snapToGrid w:val="0"/>
              <w:jc w:val="left"/>
              <w:rPr>
                <w:kern w:val="0"/>
                <w:sz w:val="24"/>
                <w:szCs w:val="21"/>
              </w:rPr>
            </w:pPr>
          </w:p>
        </w:tc>
      </w:tr>
      <w:tr w14:paraId="37AA9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413D890E">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122E7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90B6168">
            <w:pPr>
              <w:widowControl/>
              <w:snapToGrid w:val="0"/>
              <w:jc w:val="center"/>
              <w:rPr>
                <w:kern w:val="0"/>
                <w:sz w:val="24"/>
                <w:szCs w:val="21"/>
              </w:rPr>
            </w:pPr>
          </w:p>
        </w:tc>
        <w:tc>
          <w:tcPr>
            <w:tcW w:w="2500" w:type="dxa"/>
            <w:shd w:val="clear" w:color="auto" w:fill="auto"/>
            <w:vAlign w:val="center"/>
          </w:tcPr>
          <w:p w14:paraId="7908B92D">
            <w:pPr>
              <w:widowControl/>
              <w:snapToGrid w:val="0"/>
              <w:jc w:val="left"/>
              <w:rPr>
                <w:kern w:val="0"/>
                <w:sz w:val="24"/>
                <w:szCs w:val="21"/>
              </w:rPr>
            </w:pPr>
          </w:p>
        </w:tc>
        <w:tc>
          <w:tcPr>
            <w:tcW w:w="2680" w:type="dxa"/>
            <w:shd w:val="clear" w:color="auto" w:fill="auto"/>
            <w:vAlign w:val="center"/>
          </w:tcPr>
          <w:p w14:paraId="42C0D627">
            <w:pPr>
              <w:widowControl/>
              <w:snapToGrid w:val="0"/>
              <w:jc w:val="left"/>
              <w:rPr>
                <w:kern w:val="0"/>
                <w:sz w:val="24"/>
                <w:szCs w:val="21"/>
              </w:rPr>
            </w:pPr>
          </w:p>
        </w:tc>
        <w:tc>
          <w:tcPr>
            <w:tcW w:w="1979" w:type="dxa"/>
            <w:shd w:val="clear" w:color="auto" w:fill="auto"/>
            <w:vAlign w:val="center"/>
          </w:tcPr>
          <w:p w14:paraId="0F1F073F">
            <w:pPr>
              <w:widowControl/>
              <w:snapToGrid w:val="0"/>
              <w:jc w:val="left"/>
              <w:rPr>
                <w:kern w:val="0"/>
                <w:sz w:val="24"/>
                <w:szCs w:val="21"/>
              </w:rPr>
            </w:pPr>
          </w:p>
        </w:tc>
        <w:tc>
          <w:tcPr>
            <w:tcW w:w="1241" w:type="dxa"/>
            <w:shd w:val="clear" w:color="auto" w:fill="auto"/>
            <w:vAlign w:val="center"/>
          </w:tcPr>
          <w:p w14:paraId="3889D308">
            <w:pPr>
              <w:widowControl/>
              <w:snapToGrid w:val="0"/>
              <w:jc w:val="left"/>
              <w:rPr>
                <w:kern w:val="0"/>
                <w:sz w:val="24"/>
                <w:szCs w:val="21"/>
              </w:rPr>
            </w:pPr>
          </w:p>
        </w:tc>
      </w:tr>
      <w:tr w14:paraId="53F2A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8530C4F">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033B1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2D66FAA">
            <w:pPr>
              <w:widowControl/>
              <w:snapToGrid w:val="0"/>
              <w:jc w:val="center"/>
              <w:rPr>
                <w:kern w:val="0"/>
                <w:sz w:val="24"/>
                <w:szCs w:val="21"/>
              </w:rPr>
            </w:pPr>
          </w:p>
        </w:tc>
        <w:tc>
          <w:tcPr>
            <w:tcW w:w="2500" w:type="dxa"/>
            <w:shd w:val="clear" w:color="auto" w:fill="auto"/>
            <w:vAlign w:val="center"/>
          </w:tcPr>
          <w:p w14:paraId="604FA039">
            <w:pPr>
              <w:widowControl/>
              <w:snapToGrid w:val="0"/>
              <w:jc w:val="left"/>
              <w:rPr>
                <w:kern w:val="0"/>
                <w:sz w:val="24"/>
                <w:szCs w:val="21"/>
              </w:rPr>
            </w:pPr>
          </w:p>
        </w:tc>
        <w:tc>
          <w:tcPr>
            <w:tcW w:w="2680" w:type="dxa"/>
            <w:shd w:val="clear" w:color="auto" w:fill="auto"/>
            <w:vAlign w:val="center"/>
          </w:tcPr>
          <w:p w14:paraId="4C620685">
            <w:pPr>
              <w:widowControl/>
              <w:snapToGrid w:val="0"/>
              <w:jc w:val="left"/>
              <w:rPr>
                <w:kern w:val="0"/>
                <w:sz w:val="24"/>
                <w:szCs w:val="21"/>
              </w:rPr>
            </w:pPr>
          </w:p>
        </w:tc>
        <w:tc>
          <w:tcPr>
            <w:tcW w:w="1979" w:type="dxa"/>
            <w:shd w:val="clear" w:color="auto" w:fill="auto"/>
            <w:vAlign w:val="center"/>
          </w:tcPr>
          <w:p w14:paraId="2361B640">
            <w:pPr>
              <w:widowControl/>
              <w:snapToGrid w:val="0"/>
              <w:jc w:val="left"/>
              <w:rPr>
                <w:kern w:val="0"/>
                <w:sz w:val="24"/>
                <w:szCs w:val="21"/>
              </w:rPr>
            </w:pPr>
          </w:p>
        </w:tc>
        <w:tc>
          <w:tcPr>
            <w:tcW w:w="1241" w:type="dxa"/>
            <w:shd w:val="clear" w:color="auto" w:fill="auto"/>
            <w:vAlign w:val="center"/>
          </w:tcPr>
          <w:p w14:paraId="590DAAEE">
            <w:pPr>
              <w:widowControl/>
              <w:snapToGrid w:val="0"/>
              <w:jc w:val="left"/>
              <w:rPr>
                <w:kern w:val="0"/>
                <w:sz w:val="24"/>
                <w:szCs w:val="21"/>
              </w:rPr>
            </w:pPr>
          </w:p>
        </w:tc>
      </w:tr>
      <w:tr w14:paraId="01272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5BC59F0">
            <w:pPr>
              <w:widowControl/>
              <w:snapToGrid w:val="0"/>
              <w:jc w:val="left"/>
              <w:rPr>
                <w:kern w:val="0"/>
                <w:sz w:val="24"/>
                <w:szCs w:val="21"/>
              </w:rPr>
            </w:pPr>
            <w:r>
              <w:rPr>
                <w:rFonts w:hint="eastAsia"/>
                <w:kern w:val="0"/>
                <w:sz w:val="24"/>
                <w:szCs w:val="21"/>
              </w:rPr>
              <w:t>（六）验收方法及标准</w:t>
            </w:r>
          </w:p>
        </w:tc>
      </w:tr>
      <w:tr w14:paraId="26DB6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9412452">
            <w:pPr>
              <w:widowControl/>
              <w:snapToGrid w:val="0"/>
              <w:jc w:val="center"/>
              <w:rPr>
                <w:kern w:val="0"/>
                <w:sz w:val="24"/>
                <w:szCs w:val="21"/>
              </w:rPr>
            </w:pPr>
          </w:p>
        </w:tc>
        <w:tc>
          <w:tcPr>
            <w:tcW w:w="2500" w:type="dxa"/>
            <w:shd w:val="clear" w:color="auto" w:fill="auto"/>
            <w:vAlign w:val="center"/>
          </w:tcPr>
          <w:p w14:paraId="58F1AEC5">
            <w:pPr>
              <w:widowControl/>
              <w:snapToGrid w:val="0"/>
              <w:jc w:val="left"/>
              <w:rPr>
                <w:kern w:val="0"/>
                <w:sz w:val="24"/>
                <w:szCs w:val="21"/>
              </w:rPr>
            </w:pPr>
          </w:p>
        </w:tc>
        <w:tc>
          <w:tcPr>
            <w:tcW w:w="2680" w:type="dxa"/>
            <w:shd w:val="clear" w:color="auto" w:fill="auto"/>
            <w:vAlign w:val="center"/>
          </w:tcPr>
          <w:p w14:paraId="584F104A">
            <w:pPr>
              <w:widowControl/>
              <w:snapToGrid w:val="0"/>
              <w:jc w:val="left"/>
              <w:rPr>
                <w:kern w:val="0"/>
                <w:sz w:val="24"/>
                <w:szCs w:val="21"/>
              </w:rPr>
            </w:pPr>
          </w:p>
        </w:tc>
        <w:tc>
          <w:tcPr>
            <w:tcW w:w="1979" w:type="dxa"/>
            <w:shd w:val="clear" w:color="auto" w:fill="auto"/>
            <w:vAlign w:val="center"/>
          </w:tcPr>
          <w:p w14:paraId="71EFAC0B">
            <w:pPr>
              <w:widowControl/>
              <w:snapToGrid w:val="0"/>
              <w:jc w:val="left"/>
              <w:rPr>
                <w:kern w:val="0"/>
                <w:sz w:val="24"/>
                <w:szCs w:val="21"/>
              </w:rPr>
            </w:pPr>
          </w:p>
        </w:tc>
        <w:tc>
          <w:tcPr>
            <w:tcW w:w="1241" w:type="dxa"/>
            <w:shd w:val="clear" w:color="auto" w:fill="auto"/>
            <w:vAlign w:val="center"/>
          </w:tcPr>
          <w:p w14:paraId="231CB935">
            <w:pPr>
              <w:widowControl/>
              <w:snapToGrid w:val="0"/>
              <w:jc w:val="left"/>
              <w:rPr>
                <w:kern w:val="0"/>
                <w:sz w:val="24"/>
                <w:szCs w:val="21"/>
              </w:rPr>
            </w:pPr>
          </w:p>
        </w:tc>
      </w:tr>
    </w:tbl>
    <w:p w14:paraId="2313D5A5">
      <w:pPr>
        <w:spacing w:line="620" w:lineRule="exact"/>
        <w:rPr>
          <w:sz w:val="24"/>
        </w:rPr>
      </w:pPr>
      <w:r>
        <w:rPr>
          <w:sz w:val="24"/>
        </w:rPr>
        <w:t>注：</w:t>
      </w:r>
    </w:p>
    <w:p w14:paraId="08F01F47">
      <w:pPr>
        <w:spacing w:line="360" w:lineRule="auto"/>
        <w:rPr>
          <w:sz w:val="24"/>
        </w:rPr>
      </w:pPr>
      <w:r>
        <w:rPr>
          <w:sz w:val="24"/>
        </w:rPr>
        <w:t>1. 不如实填写偏离情况的投标文件将视为虚假材料。</w:t>
      </w:r>
    </w:p>
    <w:p w14:paraId="3AFCD20C">
      <w:pPr>
        <w:spacing w:line="360" w:lineRule="auto"/>
        <w:rPr>
          <w:sz w:val="24"/>
        </w:rPr>
      </w:pPr>
      <w:r>
        <w:rPr>
          <w:sz w:val="24"/>
        </w:rPr>
        <w:t>2. 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7A920FAC">
      <w:pPr>
        <w:spacing w:line="360" w:lineRule="auto"/>
        <w:rPr>
          <w:sz w:val="24"/>
        </w:rPr>
      </w:pPr>
      <w:r>
        <w:rPr>
          <w:sz w:val="24"/>
        </w:rPr>
        <w:t>4. 偏离说明指招标要求与投标应答之间的不同之处。</w:t>
      </w:r>
    </w:p>
    <w:p w14:paraId="239908D9">
      <w:pPr>
        <w:spacing w:line="360" w:lineRule="auto"/>
        <w:rPr>
          <w:sz w:val="24"/>
        </w:rPr>
      </w:pPr>
    </w:p>
    <w:p w14:paraId="108774EE">
      <w:pPr>
        <w:spacing w:line="360" w:lineRule="auto"/>
        <w:ind w:firstLine="3808" w:firstLineChars="1700"/>
        <w:rPr>
          <w:sz w:val="24"/>
        </w:rPr>
      </w:pPr>
      <w:r>
        <w:rPr>
          <w:sz w:val="24"/>
        </w:rPr>
        <w:t>投标人名称：</w:t>
      </w:r>
    </w:p>
    <w:p w14:paraId="647FE53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C2B5266">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14:paraId="1E47EC33">
      <w:pPr>
        <w:autoSpaceDN w:val="0"/>
        <w:spacing w:line="360" w:lineRule="auto"/>
        <w:jc w:val="center"/>
        <w:rPr>
          <w:b/>
          <w:bCs/>
          <w:sz w:val="24"/>
        </w:rPr>
      </w:pPr>
      <w:r>
        <w:rPr>
          <w:b/>
          <w:bCs/>
          <w:sz w:val="24"/>
        </w:rPr>
        <w:t>技术要求点对点应答表</w:t>
      </w:r>
    </w:p>
    <w:p w14:paraId="1A8F4F9B">
      <w:pPr>
        <w:spacing w:line="460" w:lineRule="exact"/>
        <w:rPr>
          <w:sz w:val="24"/>
        </w:rPr>
      </w:pPr>
      <w:r>
        <w:rPr>
          <w:sz w:val="24"/>
        </w:rPr>
        <w:t>项目名称：</w:t>
      </w:r>
      <w:r>
        <w:rPr>
          <w:sz w:val="24"/>
          <w:u w:val="single"/>
        </w:rPr>
        <w:t xml:space="preserve">                    </w:t>
      </w:r>
    </w:p>
    <w:p w14:paraId="738A491E">
      <w:pPr>
        <w:spacing w:line="460" w:lineRule="exact"/>
        <w:rPr>
          <w:sz w:val="24"/>
        </w:rPr>
      </w:pPr>
      <w:r>
        <w:rPr>
          <w:sz w:val="24"/>
        </w:rPr>
        <w:t>项目编号：</w:t>
      </w:r>
      <w:r>
        <w:rPr>
          <w:sz w:val="24"/>
          <w:u w:val="single"/>
        </w:rPr>
        <w:t xml:space="preserve">                    </w:t>
      </w:r>
    </w:p>
    <w:p w14:paraId="34304FDE">
      <w:pPr>
        <w:spacing w:line="460" w:lineRule="exact"/>
        <w:rPr>
          <w:sz w:val="24"/>
          <w:u w:val="single"/>
        </w:rPr>
      </w:pPr>
      <w:r>
        <w:rPr>
          <w:sz w:val="24"/>
        </w:rPr>
        <w:t>包号：</w:t>
      </w:r>
      <w:r>
        <w:rPr>
          <w:sz w:val="24"/>
          <w:u w:val="single"/>
        </w:rPr>
        <w:t xml:space="preserve">                        </w:t>
      </w:r>
    </w:p>
    <w:tbl>
      <w:tblPr>
        <w:tblStyle w:val="18"/>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6BD08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4F4999E0">
            <w:pPr>
              <w:widowControl/>
              <w:snapToGrid w:val="0"/>
              <w:rPr>
                <w:b/>
                <w:kern w:val="0"/>
                <w:sz w:val="24"/>
                <w:szCs w:val="21"/>
              </w:rPr>
            </w:pPr>
            <w:r>
              <w:rPr>
                <w:rFonts w:hint="eastAsia"/>
                <w:b/>
                <w:kern w:val="0"/>
                <w:sz w:val="24"/>
                <w:szCs w:val="21"/>
              </w:rPr>
              <w:t>招标文件第二部分技术要求</w:t>
            </w:r>
          </w:p>
        </w:tc>
      </w:tr>
      <w:tr w14:paraId="38F22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D8090C6">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14:paraId="584DA654">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16BD87C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4CB0760">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3FA7C2D0">
            <w:pPr>
              <w:widowControl/>
              <w:snapToGrid w:val="0"/>
              <w:jc w:val="center"/>
              <w:rPr>
                <w:kern w:val="0"/>
                <w:sz w:val="24"/>
                <w:szCs w:val="21"/>
              </w:rPr>
            </w:pPr>
            <w:r>
              <w:rPr>
                <w:kern w:val="0"/>
                <w:sz w:val="24"/>
                <w:szCs w:val="21"/>
              </w:rPr>
              <w:t>备注</w:t>
            </w:r>
          </w:p>
        </w:tc>
      </w:tr>
      <w:tr w14:paraId="65F62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BFBDF2">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76360317">
            <w:pPr>
              <w:widowControl/>
              <w:snapToGrid w:val="0"/>
              <w:jc w:val="center"/>
              <w:rPr>
                <w:kern w:val="0"/>
                <w:sz w:val="24"/>
                <w:szCs w:val="21"/>
              </w:rPr>
            </w:pPr>
          </w:p>
        </w:tc>
        <w:tc>
          <w:tcPr>
            <w:tcW w:w="2680" w:type="dxa"/>
            <w:shd w:val="clear" w:color="auto" w:fill="auto"/>
            <w:vAlign w:val="center"/>
          </w:tcPr>
          <w:p w14:paraId="59131D74">
            <w:pPr>
              <w:widowControl/>
              <w:snapToGrid w:val="0"/>
              <w:jc w:val="center"/>
              <w:rPr>
                <w:kern w:val="0"/>
                <w:sz w:val="24"/>
                <w:szCs w:val="21"/>
              </w:rPr>
            </w:pPr>
          </w:p>
        </w:tc>
        <w:tc>
          <w:tcPr>
            <w:tcW w:w="1289" w:type="dxa"/>
            <w:shd w:val="clear" w:color="auto" w:fill="auto"/>
            <w:vAlign w:val="center"/>
          </w:tcPr>
          <w:p w14:paraId="3F644A1A">
            <w:pPr>
              <w:widowControl/>
              <w:snapToGrid w:val="0"/>
              <w:jc w:val="center"/>
              <w:rPr>
                <w:kern w:val="0"/>
                <w:sz w:val="24"/>
                <w:szCs w:val="21"/>
              </w:rPr>
            </w:pPr>
          </w:p>
        </w:tc>
        <w:tc>
          <w:tcPr>
            <w:tcW w:w="1315" w:type="dxa"/>
            <w:shd w:val="clear" w:color="auto" w:fill="auto"/>
            <w:vAlign w:val="center"/>
          </w:tcPr>
          <w:p w14:paraId="24128640">
            <w:pPr>
              <w:widowControl/>
              <w:snapToGrid w:val="0"/>
              <w:jc w:val="center"/>
              <w:rPr>
                <w:kern w:val="0"/>
                <w:sz w:val="24"/>
                <w:szCs w:val="21"/>
              </w:rPr>
            </w:pPr>
          </w:p>
        </w:tc>
      </w:tr>
      <w:tr w14:paraId="016AA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FFC229">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487A2A6D">
            <w:pPr>
              <w:widowControl/>
              <w:snapToGrid w:val="0"/>
              <w:jc w:val="center"/>
              <w:rPr>
                <w:kern w:val="0"/>
                <w:sz w:val="24"/>
                <w:szCs w:val="21"/>
              </w:rPr>
            </w:pPr>
          </w:p>
        </w:tc>
        <w:tc>
          <w:tcPr>
            <w:tcW w:w="2680" w:type="dxa"/>
            <w:shd w:val="clear" w:color="auto" w:fill="auto"/>
            <w:vAlign w:val="center"/>
          </w:tcPr>
          <w:p w14:paraId="783BAE66">
            <w:pPr>
              <w:widowControl/>
              <w:snapToGrid w:val="0"/>
              <w:jc w:val="center"/>
              <w:rPr>
                <w:kern w:val="0"/>
                <w:sz w:val="24"/>
                <w:szCs w:val="21"/>
              </w:rPr>
            </w:pPr>
          </w:p>
        </w:tc>
        <w:tc>
          <w:tcPr>
            <w:tcW w:w="1289" w:type="dxa"/>
            <w:shd w:val="clear" w:color="auto" w:fill="auto"/>
            <w:vAlign w:val="center"/>
          </w:tcPr>
          <w:p w14:paraId="13C9B7CB">
            <w:pPr>
              <w:widowControl/>
              <w:snapToGrid w:val="0"/>
              <w:jc w:val="center"/>
              <w:rPr>
                <w:kern w:val="0"/>
                <w:sz w:val="24"/>
                <w:szCs w:val="21"/>
              </w:rPr>
            </w:pPr>
          </w:p>
        </w:tc>
        <w:tc>
          <w:tcPr>
            <w:tcW w:w="1315" w:type="dxa"/>
            <w:shd w:val="clear" w:color="auto" w:fill="auto"/>
            <w:vAlign w:val="center"/>
          </w:tcPr>
          <w:p w14:paraId="316A6853">
            <w:pPr>
              <w:widowControl/>
              <w:snapToGrid w:val="0"/>
              <w:jc w:val="center"/>
              <w:rPr>
                <w:kern w:val="0"/>
                <w:sz w:val="24"/>
                <w:szCs w:val="21"/>
              </w:rPr>
            </w:pPr>
          </w:p>
        </w:tc>
      </w:tr>
      <w:tr w14:paraId="266C1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7F70F8">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5BD3A761">
            <w:pPr>
              <w:widowControl/>
              <w:snapToGrid w:val="0"/>
              <w:jc w:val="center"/>
              <w:rPr>
                <w:kern w:val="0"/>
                <w:sz w:val="24"/>
                <w:szCs w:val="21"/>
              </w:rPr>
            </w:pPr>
          </w:p>
        </w:tc>
        <w:tc>
          <w:tcPr>
            <w:tcW w:w="2680" w:type="dxa"/>
            <w:shd w:val="clear" w:color="auto" w:fill="auto"/>
            <w:vAlign w:val="center"/>
          </w:tcPr>
          <w:p w14:paraId="531F4122">
            <w:pPr>
              <w:widowControl/>
              <w:snapToGrid w:val="0"/>
              <w:jc w:val="center"/>
              <w:rPr>
                <w:kern w:val="0"/>
                <w:sz w:val="24"/>
                <w:szCs w:val="21"/>
              </w:rPr>
            </w:pPr>
          </w:p>
        </w:tc>
        <w:tc>
          <w:tcPr>
            <w:tcW w:w="1289" w:type="dxa"/>
            <w:shd w:val="clear" w:color="auto" w:fill="auto"/>
            <w:vAlign w:val="center"/>
          </w:tcPr>
          <w:p w14:paraId="3538857D">
            <w:pPr>
              <w:widowControl/>
              <w:snapToGrid w:val="0"/>
              <w:jc w:val="center"/>
              <w:rPr>
                <w:kern w:val="0"/>
                <w:sz w:val="24"/>
                <w:szCs w:val="21"/>
              </w:rPr>
            </w:pPr>
          </w:p>
        </w:tc>
        <w:tc>
          <w:tcPr>
            <w:tcW w:w="1315" w:type="dxa"/>
            <w:shd w:val="clear" w:color="auto" w:fill="auto"/>
            <w:vAlign w:val="center"/>
          </w:tcPr>
          <w:p w14:paraId="52D92AA3">
            <w:pPr>
              <w:widowControl/>
              <w:snapToGrid w:val="0"/>
              <w:jc w:val="center"/>
              <w:rPr>
                <w:kern w:val="0"/>
                <w:sz w:val="24"/>
                <w:szCs w:val="21"/>
              </w:rPr>
            </w:pPr>
          </w:p>
        </w:tc>
      </w:tr>
      <w:tr w14:paraId="7CA95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94A6146">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000E8CF3">
            <w:pPr>
              <w:widowControl/>
              <w:snapToGrid w:val="0"/>
              <w:jc w:val="center"/>
              <w:rPr>
                <w:kern w:val="0"/>
                <w:sz w:val="24"/>
                <w:szCs w:val="21"/>
              </w:rPr>
            </w:pPr>
          </w:p>
        </w:tc>
        <w:tc>
          <w:tcPr>
            <w:tcW w:w="2680" w:type="dxa"/>
            <w:shd w:val="clear" w:color="auto" w:fill="auto"/>
            <w:vAlign w:val="center"/>
          </w:tcPr>
          <w:p w14:paraId="40C53567">
            <w:pPr>
              <w:widowControl/>
              <w:snapToGrid w:val="0"/>
              <w:jc w:val="center"/>
              <w:rPr>
                <w:kern w:val="0"/>
                <w:sz w:val="24"/>
                <w:szCs w:val="21"/>
              </w:rPr>
            </w:pPr>
          </w:p>
        </w:tc>
        <w:tc>
          <w:tcPr>
            <w:tcW w:w="1289" w:type="dxa"/>
            <w:shd w:val="clear" w:color="auto" w:fill="auto"/>
            <w:vAlign w:val="center"/>
          </w:tcPr>
          <w:p w14:paraId="0AE59E6C">
            <w:pPr>
              <w:widowControl/>
              <w:snapToGrid w:val="0"/>
              <w:jc w:val="center"/>
              <w:rPr>
                <w:kern w:val="0"/>
                <w:sz w:val="24"/>
                <w:szCs w:val="21"/>
              </w:rPr>
            </w:pPr>
          </w:p>
        </w:tc>
        <w:tc>
          <w:tcPr>
            <w:tcW w:w="1315" w:type="dxa"/>
            <w:shd w:val="clear" w:color="auto" w:fill="auto"/>
            <w:vAlign w:val="center"/>
          </w:tcPr>
          <w:p w14:paraId="08162E42">
            <w:pPr>
              <w:widowControl/>
              <w:snapToGrid w:val="0"/>
              <w:jc w:val="center"/>
              <w:rPr>
                <w:kern w:val="0"/>
                <w:sz w:val="24"/>
                <w:szCs w:val="21"/>
              </w:rPr>
            </w:pPr>
          </w:p>
        </w:tc>
      </w:tr>
      <w:tr w14:paraId="162F2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807" w:type="dxa"/>
            <w:gridSpan w:val="7"/>
            <w:shd w:val="clear" w:color="auto" w:fill="auto"/>
            <w:vAlign w:val="center"/>
          </w:tcPr>
          <w:p w14:paraId="02ACB783">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14:paraId="19FDD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8CC4377">
            <w:pPr>
              <w:widowControl/>
              <w:snapToGrid w:val="0"/>
              <w:jc w:val="center"/>
              <w:rPr>
                <w:kern w:val="0"/>
                <w:sz w:val="24"/>
                <w:szCs w:val="21"/>
              </w:rPr>
            </w:pPr>
            <w:r>
              <w:rPr>
                <w:kern w:val="0"/>
                <w:sz w:val="24"/>
                <w:szCs w:val="21"/>
              </w:rPr>
              <w:t>序号</w:t>
            </w:r>
          </w:p>
        </w:tc>
        <w:tc>
          <w:tcPr>
            <w:tcW w:w="1039" w:type="dxa"/>
            <w:shd w:val="clear" w:color="auto" w:fill="auto"/>
            <w:vAlign w:val="center"/>
          </w:tcPr>
          <w:p w14:paraId="06839F66">
            <w:pPr>
              <w:widowControl/>
              <w:snapToGrid w:val="0"/>
              <w:jc w:val="center"/>
              <w:rPr>
                <w:kern w:val="0"/>
                <w:sz w:val="24"/>
                <w:szCs w:val="21"/>
              </w:rPr>
            </w:pPr>
            <w:r>
              <w:rPr>
                <w:rFonts w:hint="eastAsia"/>
                <w:kern w:val="0"/>
                <w:sz w:val="24"/>
                <w:szCs w:val="21"/>
              </w:rPr>
              <w:t>标的</w:t>
            </w:r>
          </w:p>
          <w:p w14:paraId="66CFC4C7">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14:paraId="35988736">
            <w:pPr>
              <w:snapToGrid w:val="0"/>
              <w:jc w:val="center"/>
              <w:rPr>
                <w:rFonts w:cs="宋体"/>
                <w:kern w:val="0"/>
                <w:sz w:val="24"/>
              </w:rPr>
            </w:pPr>
            <w:r>
              <w:rPr>
                <w:rFonts w:hint="eastAsia" w:cs="宋体"/>
                <w:kern w:val="0"/>
                <w:sz w:val="24"/>
              </w:rPr>
              <w:t>条款</w:t>
            </w:r>
          </w:p>
          <w:p w14:paraId="4BF48469">
            <w:pPr>
              <w:snapToGrid w:val="0"/>
              <w:jc w:val="center"/>
              <w:rPr>
                <w:kern w:val="0"/>
                <w:sz w:val="24"/>
                <w:szCs w:val="21"/>
              </w:rPr>
            </w:pPr>
            <w:r>
              <w:rPr>
                <w:rFonts w:hint="eastAsia" w:cs="宋体"/>
                <w:kern w:val="0"/>
                <w:sz w:val="24"/>
              </w:rPr>
              <w:t>序号</w:t>
            </w:r>
          </w:p>
        </w:tc>
        <w:tc>
          <w:tcPr>
            <w:tcW w:w="1790" w:type="dxa"/>
            <w:shd w:val="clear" w:color="auto" w:fill="auto"/>
            <w:vAlign w:val="center"/>
          </w:tcPr>
          <w:p w14:paraId="51F5D0CC">
            <w:pPr>
              <w:snapToGrid w:val="0"/>
              <w:jc w:val="center"/>
              <w:rPr>
                <w:kern w:val="0"/>
                <w:sz w:val="24"/>
                <w:szCs w:val="21"/>
              </w:rPr>
            </w:pPr>
            <w:r>
              <w:rPr>
                <w:kern w:val="0"/>
                <w:sz w:val="24"/>
                <w:szCs w:val="21"/>
              </w:rPr>
              <w:t>招标要求</w:t>
            </w:r>
          </w:p>
        </w:tc>
        <w:tc>
          <w:tcPr>
            <w:tcW w:w="2680" w:type="dxa"/>
            <w:shd w:val="clear" w:color="auto" w:fill="auto"/>
            <w:vAlign w:val="center"/>
          </w:tcPr>
          <w:p w14:paraId="5B7AA4F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5DA2B31">
            <w:pPr>
              <w:widowControl/>
              <w:snapToGrid w:val="0"/>
              <w:jc w:val="center"/>
              <w:rPr>
                <w:kern w:val="0"/>
                <w:sz w:val="24"/>
                <w:szCs w:val="21"/>
              </w:rPr>
            </w:pPr>
            <w:r>
              <w:rPr>
                <w:kern w:val="0"/>
                <w:sz w:val="24"/>
                <w:szCs w:val="21"/>
              </w:rPr>
              <w:t>偏离</w:t>
            </w:r>
          </w:p>
          <w:p w14:paraId="3A034126">
            <w:pPr>
              <w:widowControl/>
              <w:snapToGrid w:val="0"/>
              <w:jc w:val="center"/>
              <w:rPr>
                <w:kern w:val="0"/>
                <w:sz w:val="24"/>
                <w:szCs w:val="21"/>
              </w:rPr>
            </w:pPr>
            <w:r>
              <w:rPr>
                <w:kern w:val="0"/>
                <w:sz w:val="24"/>
                <w:szCs w:val="21"/>
              </w:rPr>
              <w:t>说明</w:t>
            </w:r>
          </w:p>
        </w:tc>
        <w:tc>
          <w:tcPr>
            <w:tcW w:w="1315" w:type="dxa"/>
            <w:shd w:val="clear" w:color="auto" w:fill="auto"/>
            <w:vAlign w:val="center"/>
          </w:tcPr>
          <w:p w14:paraId="35C2A3B1">
            <w:pPr>
              <w:widowControl/>
              <w:snapToGrid w:val="0"/>
              <w:jc w:val="center"/>
              <w:rPr>
                <w:kern w:val="0"/>
                <w:sz w:val="24"/>
                <w:szCs w:val="21"/>
              </w:rPr>
            </w:pPr>
            <w:r>
              <w:rPr>
                <w:rFonts w:hint="eastAsia"/>
                <w:kern w:val="0"/>
                <w:sz w:val="24"/>
                <w:szCs w:val="21"/>
              </w:rPr>
              <w:t>技术支撑材料所在页码</w:t>
            </w:r>
          </w:p>
        </w:tc>
      </w:tr>
      <w:tr w14:paraId="7A169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AF83F8">
            <w:pPr>
              <w:widowControl/>
              <w:snapToGrid w:val="0"/>
              <w:jc w:val="center"/>
              <w:rPr>
                <w:kern w:val="0"/>
                <w:sz w:val="24"/>
                <w:szCs w:val="21"/>
              </w:rPr>
            </w:pPr>
          </w:p>
        </w:tc>
        <w:tc>
          <w:tcPr>
            <w:tcW w:w="1039" w:type="dxa"/>
            <w:shd w:val="clear" w:color="auto" w:fill="auto"/>
            <w:vAlign w:val="center"/>
          </w:tcPr>
          <w:p w14:paraId="1C7C9D18">
            <w:pPr>
              <w:widowControl/>
              <w:snapToGrid w:val="0"/>
              <w:jc w:val="center"/>
              <w:rPr>
                <w:kern w:val="0"/>
                <w:sz w:val="24"/>
                <w:szCs w:val="21"/>
              </w:rPr>
            </w:pPr>
          </w:p>
        </w:tc>
        <w:tc>
          <w:tcPr>
            <w:tcW w:w="851" w:type="dxa"/>
            <w:shd w:val="clear" w:color="auto" w:fill="auto"/>
            <w:vAlign w:val="center"/>
          </w:tcPr>
          <w:p w14:paraId="164026B5">
            <w:pPr>
              <w:widowControl/>
              <w:snapToGrid w:val="0"/>
              <w:jc w:val="center"/>
              <w:rPr>
                <w:kern w:val="0"/>
                <w:sz w:val="24"/>
                <w:szCs w:val="21"/>
              </w:rPr>
            </w:pPr>
          </w:p>
        </w:tc>
        <w:tc>
          <w:tcPr>
            <w:tcW w:w="1790" w:type="dxa"/>
            <w:shd w:val="clear" w:color="auto" w:fill="auto"/>
            <w:vAlign w:val="center"/>
          </w:tcPr>
          <w:p w14:paraId="48177F07">
            <w:pPr>
              <w:widowControl/>
              <w:snapToGrid w:val="0"/>
              <w:jc w:val="center"/>
              <w:rPr>
                <w:kern w:val="0"/>
                <w:sz w:val="24"/>
                <w:szCs w:val="21"/>
              </w:rPr>
            </w:pPr>
          </w:p>
        </w:tc>
        <w:tc>
          <w:tcPr>
            <w:tcW w:w="2680" w:type="dxa"/>
            <w:shd w:val="clear" w:color="auto" w:fill="auto"/>
            <w:vAlign w:val="center"/>
          </w:tcPr>
          <w:p w14:paraId="1B07CD82">
            <w:pPr>
              <w:widowControl/>
              <w:snapToGrid w:val="0"/>
              <w:jc w:val="center"/>
              <w:rPr>
                <w:kern w:val="0"/>
                <w:sz w:val="24"/>
                <w:szCs w:val="21"/>
              </w:rPr>
            </w:pPr>
          </w:p>
        </w:tc>
        <w:tc>
          <w:tcPr>
            <w:tcW w:w="1289" w:type="dxa"/>
            <w:shd w:val="clear" w:color="auto" w:fill="auto"/>
            <w:vAlign w:val="center"/>
          </w:tcPr>
          <w:p w14:paraId="5BBA52A2">
            <w:pPr>
              <w:widowControl/>
              <w:snapToGrid w:val="0"/>
              <w:jc w:val="center"/>
              <w:rPr>
                <w:kern w:val="0"/>
                <w:sz w:val="24"/>
                <w:szCs w:val="21"/>
              </w:rPr>
            </w:pPr>
          </w:p>
        </w:tc>
        <w:tc>
          <w:tcPr>
            <w:tcW w:w="1315" w:type="dxa"/>
            <w:shd w:val="clear" w:color="auto" w:fill="auto"/>
            <w:vAlign w:val="center"/>
          </w:tcPr>
          <w:p w14:paraId="57D7DB20">
            <w:pPr>
              <w:widowControl/>
              <w:snapToGrid w:val="0"/>
              <w:jc w:val="center"/>
              <w:rPr>
                <w:kern w:val="0"/>
                <w:sz w:val="24"/>
                <w:szCs w:val="21"/>
              </w:rPr>
            </w:pPr>
          </w:p>
        </w:tc>
      </w:tr>
      <w:tr w14:paraId="1C293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387CD2">
            <w:pPr>
              <w:widowControl/>
              <w:snapToGrid w:val="0"/>
              <w:jc w:val="center"/>
              <w:rPr>
                <w:kern w:val="0"/>
                <w:sz w:val="24"/>
                <w:szCs w:val="21"/>
              </w:rPr>
            </w:pPr>
          </w:p>
        </w:tc>
        <w:tc>
          <w:tcPr>
            <w:tcW w:w="1039" w:type="dxa"/>
            <w:shd w:val="clear" w:color="auto" w:fill="auto"/>
            <w:vAlign w:val="center"/>
          </w:tcPr>
          <w:p w14:paraId="60C8E0C3">
            <w:pPr>
              <w:widowControl/>
              <w:snapToGrid w:val="0"/>
              <w:jc w:val="center"/>
              <w:rPr>
                <w:kern w:val="0"/>
                <w:sz w:val="24"/>
                <w:szCs w:val="21"/>
              </w:rPr>
            </w:pPr>
          </w:p>
        </w:tc>
        <w:tc>
          <w:tcPr>
            <w:tcW w:w="851" w:type="dxa"/>
            <w:shd w:val="clear" w:color="auto" w:fill="auto"/>
            <w:vAlign w:val="center"/>
          </w:tcPr>
          <w:p w14:paraId="57123278">
            <w:pPr>
              <w:widowControl/>
              <w:snapToGrid w:val="0"/>
              <w:jc w:val="center"/>
              <w:rPr>
                <w:kern w:val="0"/>
                <w:sz w:val="24"/>
                <w:szCs w:val="21"/>
              </w:rPr>
            </w:pPr>
          </w:p>
        </w:tc>
        <w:tc>
          <w:tcPr>
            <w:tcW w:w="1790" w:type="dxa"/>
            <w:shd w:val="clear" w:color="auto" w:fill="auto"/>
            <w:vAlign w:val="center"/>
          </w:tcPr>
          <w:p w14:paraId="50CAC304">
            <w:pPr>
              <w:widowControl/>
              <w:snapToGrid w:val="0"/>
              <w:jc w:val="center"/>
              <w:rPr>
                <w:kern w:val="0"/>
                <w:sz w:val="24"/>
                <w:szCs w:val="21"/>
              </w:rPr>
            </w:pPr>
          </w:p>
        </w:tc>
        <w:tc>
          <w:tcPr>
            <w:tcW w:w="2680" w:type="dxa"/>
            <w:shd w:val="clear" w:color="auto" w:fill="auto"/>
            <w:vAlign w:val="center"/>
          </w:tcPr>
          <w:p w14:paraId="2AA27993">
            <w:pPr>
              <w:widowControl/>
              <w:snapToGrid w:val="0"/>
              <w:jc w:val="center"/>
              <w:rPr>
                <w:kern w:val="0"/>
                <w:sz w:val="24"/>
                <w:szCs w:val="21"/>
              </w:rPr>
            </w:pPr>
          </w:p>
        </w:tc>
        <w:tc>
          <w:tcPr>
            <w:tcW w:w="1289" w:type="dxa"/>
            <w:shd w:val="clear" w:color="auto" w:fill="auto"/>
            <w:vAlign w:val="center"/>
          </w:tcPr>
          <w:p w14:paraId="130FF656">
            <w:pPr>
              <w:widowControl/>
              <w:snapToGrid w:val="0"/>
              <w:jc w:val="center"/>
              <w:rPr>
                <w:kern w:val="0"/>
                <w:sz w:val="24"/>
                <w:szCs w:val="21"/>
              </w:rPr>
            </w:pPr>
          </w:p>
        </w:tc>
        <w:tc>
          <w:tcPr>
            <w:tcW w:w="1315" w:type="dxa"/>
            <w:shd w:val="clear" w:color="auto" w:fill="auto"/>
            <w:vAlign w:val="center"/>
          </w:tcPr>
          <w:p w14:paraId="2C25D45C">
            <w:pPr>
              <w:widowControl/>
              <w:snapToGrid w:val="0"/>
              <w:jc w:val="center"/>
              <w:rPr>
                <w:kern w:val="0"/>
                <w:sz w:val="24"/>
                <w:szCs w:val="21"/>
              </w:rPr>
            </w:pPr>
          </w:p>
        </w:tc>
      </w:tr>
    </w:tbl>
    <w:p w14:paraId="13E75141">
      <w:pPr>
        <w:snapToGrid w:val="0"/>
        <w:spacing w:line="480" w:lineRule="exact"/>
        <w:rPr>
          <w:sz w:val="24"/>
        </w:rPr>
      </w:pPr>
      <w:r>
        <w:rPr>
          <w:sz w:val="24"/>
        </w:rPr>
        <w:t>注：</w:t>
      </w:r>
    </w:p>
    <w:p w14:paraId="5F303383">
      <w:pPr>
        <w:snapToGrid w:val="0"/>
        <w:spacing w:line="480" w:lineRule="exact"/>
        <w:rPr>
          <w:sz w:val="24"/>
        </w:rPr>
      </w:pPr>
      <w:r>
        <w:rPr>
          <w:sz w:val="24"/>
        </w:rPr>
        <w:t>1. 不如实填写偏离情况的投标文件将视为虚假材料。</w:t>
      </w:r>
    </w:p>
    <w:p w14:paraId="4A906BCE">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23C27E52">
      <w:pPr>
        <w:snapToGrid w:val="0"/>
        <w:spacing w:line="480" w:lineRule="exact"/>
        <w:rPr>
          <w:sz w:val="24"/>
        </w:rPr>
      </w:pPr>
      <w:r>
        <w:rPr>
          <w:rFonts w:hint="eastAsia"/>
          <w:sz w:val="24"/>
        </w:rPr>
        <w:t>3</w:t>
      </w:r>
      <w:r>
        <w:rPr>
          <w:sz w:val="24"/>
        </w:rPr>
        <w:t>. 偏离说明指招标要求与投标应答之间的不同之处。</w:t>
      </w:r>
    </w:p>
    <w:p w14:paraId="46271986">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011E66BB">
      <w:pPr>
        <w:snapToGrid w:val="0"/>
        <w:rPr>
          <w:sz w:val="24"/>
        </w:rPr>
      </w:pPr>
    </w:p>
    <w:p w14:paraId="23E3A2F5">
      <w:pPr>
        <w:snapToGrid w:val="0"/>
        <w:rPr>
          <w:sz w:val="24"/>
        </w:rPr>
      </w:pPr>
    </w:p>
    <w:p w14:paraId="36BBC978">
      <w:pPr>
        <w:spacing w:line="360" w:lineRule="auto"/>
        <w:ind w:firstLine="3808" w:firstLineChars="1700"/>
        <w:rPr>
          <w:sz w:val="24"/>
        </w:rPr>
      </w:pPr>
      <w:r>
        <w:rPr>
          <w:sz w:val="24"/>
        </w:rPr>
        <w:t>投标人名称：</w:t>
      </w:r>
    </w:p>
    <w:p w14:paraId="49D2FF6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658AD2">
      <w:pPr>
        <w:tabs>
          <w:tab w:val="left" w:pos="360"/>
        </w:tabs>
        <w:spacing w:line="360" w:lineRule="auto"/>
        <w:rPr>
          <w:b/>
          <w:sz w:val="24"/>
        </w:rPr>
      </w:pPr>
      <w:r>
        <w:rPr>
          <w:sz w:val="24"/>
        </w:rPr>
        <w:br w:type="page"/>
      </w:r>
      <w:r>
        <w:rPr>
          <w:b/>
          <w:sz w:val="24"/>
        </w:rPr>
        <w:t>附件</w:t>
      </w:r>
      <w:r>
        <w:rPr>
          <w:rFonts w:hint="eastAsia"/>
          <w:b/>
          <w:sz w:val="24"/>
        </w:rPr>
        <w:t>7</w:t>
      </w:r>
    </w:p>
    <w:p w14:paraId="77BD0BCE">
      <w:pPr>
        <w:autoSpaceDN w:val="0"/>
        <w:spacing w:line="360" w:lineRule="auto"/>
        <w:jc w:val="center"/>
        <w:rPr>
          <w:b/>
          <w:bCs/>
          <w:sz w:val="24"/>
        </w:rPr>
      </w:pPr>
      <w:r>
        <w:rPr>
          <w:rFonts w:hint="eastAsia"/>
          <w:b/>
          <w:bCs/>
          <w:sz w:val="24"/>
        </w:rPr>
        <w:t>业绩</w:t>
      </w:r>
    </w:p>
    <w:p w14:paraId="3FE108E9">
      <w:pPr>
        <w:spacing w:line="460" w:lineRule="exact"/>
        <w:ind w:left="192"/>
        <w:rPr>
          <w:sz w:val="24"/>
        </w:rPr>
      </w:pPr>
    </w:p>
    <w:p w14:paraId="041A6070">
      <w:pPr>
        <w:spacing w:line="460" w:lineRule="exact"/>
        <w:rPr>
          <w:sz w:val="24"/>
        </w:rPr>
      </w:pPr>
      <w:r>
        <w:rPr>
          <w:sz w:val="24"/>
        </w:rPr>
        <w:t>项目名称：</w:t>
      </w:r>
      <w:r>
        <w:rPr>
          <w:sz w:val="24"/>
          <w:u w:val="single"/>
        </w:rPr>
        <w:t xml:space="preserve">                    </w:t>
      </w:r>
    </w:p>
    <w:p w14:paraId="46840856">
      <w:pPr>
        <w:spacing w:line="460" w:lineRule="exact"/>
        <w:rPr>
          <w:sz w:val="24"/>
        </w:rPr>
      </w:pPr>
      <w:r>
        <w:rPr>
          <w:sz w:val="24"/>
        </w:rPr>
        <w:t>项目编号：</w:t>
      </w:r>
      <w:r>
        <w:rPr>
          <w:sz w:val="24"/>
          <w:u w:val="single"/>
        </w:rPr>
        <w:t xml:space="preserve">                    </w:t>
      </w:r>
    </w:p>
    <w:p w14:paraId="73E163FC">
      <w:pPr>
        <w:spacing w:line="460" w:lineRule="exact"/>
        <w:rPr>
          <w:sz w:val="24"/>
          <w:u w:val="single"/>
        </w:rPr>
      </w:pPr>
      <w:r>
        <w:rPr>
          <w:sz w:val="24"/>
        </w:rPr>
        <w:t>包号：</w:t>
      </w:r>
      <w:r>
        <w:rPr>
          <w:sz w:val="24"/>
          <w:u w:val="single"/>
        </w:rPr>
        <w:t xml:space="preserve">                        </w:t>
      </w:r>
    </w:p>
    <w:p w14:paraId="44B0629D">
      <w:pPr>
        <w:spacing w:line="460" w:lineRule="exact"/>
        <w:ind w:left="192"/>
        <w:rPr>
          <w:sz w:val="24"/>
        </w:rPr>
      </w:pPr>
    </w:p>
    <w:tbl>
      <w:tblPr>
        <w:tblStyle w:val="18"/>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20E03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6617108">
            <w:pPr>
              <w:snapToGrid w:val="0"/>
              <w:jc w:val="center"/>
              <w:rPr>
                <w:sz w:val="24"/>
              </w:rPr>
            </w:pPr>
            <w:r>
              <w:rPr>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39A66778">
            <w:pPr>
              <w:snapToGrid w:val="0"/>
              <w:jc w:val="center"/>
              <w:rPr>
                <w:sz w:val="24"/>
              </w:rPr>
            </w:pPr>
            <w:r>
              <w:rPr>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34D6BAF5">
            <w:pPr>
              <w:snapToGrid w:val="0"/>
              <w:jc w:val="center"/>
              <w:rPr>
                <w:sz w:val="24"/>
              </w:rPr>
            </w:pPr>
            <w:r>
              <w:rPr>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76C0B363">
            <w:pPr>
              <w:snapToGrid w:val="0"/>
              <w:jc w:val="center"/>
              <w:rPr>
                <w:sz w:val="24"/>
              </w:rPr>
            </w:pPr>
            <w:r>
              <w:rPr>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7E263B8A">
            <w:pPr>
              <w:snapToGrid w:val="0"/>
              <w:jc w:val="center"/>
              <w:rPr>
                <w:sz w:val="24"/>
              </w:rPr>
            </w:pPr>
            <w:r>
              <w:rPr>
                <w:rFonts w:hint="eastAsia"/>
                <w:sz w:val="24"/>
              </w:rPr>
              <w:t>用户</w:t>
            </w:r>
            <w:r>
              <w:rPr>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4ADFF288">
            <w:pPr>
              <w:snapToGrid w:val="0"/>
              <w:jc w:val="center"/>
              <w:rPr>
                <w:sz w:val="24"/>
              </w:rPr>
            </w:pPr>
            <w:r>
              <w:rPr>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63A855D5">
            <w:pPr>
              <w:snapToGrid w:val="0"/>
              <w:jc w:val="center"/>
              <w:rPr>
                <w:sz w:val="24"/>
              </w:rPr>
            </w:pPr>
            <w:r>
              <w:rPr>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3BD965C4">
            <w:pPr>
              <w:snapToGrid w:val="0"/>
              <w:jc w:val="center"/>
              <w:rPr>
                <w:sz w:val="24"/>
              </w:rPr>
            </w:pPr>
            <w:r>
              <w:rPr>
                <w:rFonts w:hint="eastAsia"/>
                <w:sz w:val="24"/>
              </w:rPr>
              <w:t>用户盖章的成功履行合同的相关证明材料</w:t>
            </w:r>
            <w:r>
              <w:rPr>
                <w:rFonts w:hint="eastAsia"/>
                <w:bCs/>
                <w:sz w:val="24"/>
              </w:rPr>
              <w:t>扫描件所在页码</w:t>
            </w:r>
          </w:p>
        </w:tc>
      </w:tr>
      <w:tr w14:paraId="07EA9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E00BC0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65D51A7">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126091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AA23F8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6016CC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DFED55F">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FECEC5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1D29A14">
            <w:pPr>
              <w:snapToGrid w:val="0"/>
              <w:jc w:val="center"/>
              <w:rPr>
                <w:sz w:val="24"/>
              </w:rPr>
            </w:pPr>
          </w:p>
        </w:tc>
      </w:tr>
      <w:tr w14:paraId="38FB9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F91A324">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7E81F9C">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FB9131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FB71C90">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E35C33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393349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234DE1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986C9E4">
            <w:pPr>
              <w:snapToGrid w:val="0"/>
              <w:jc w:val="center"/>
              <w:rPr>
                <w:sz w:val="24"/>
              </w:rPr>
            </w:pPr>
          </w:p>
        </w:tc>
      </w:tr>
      <w:tr w14:paraId="08E2F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672031E">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35F509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FF61418">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D63D72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AB2A20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EA70C8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026A6B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7FB03ED">
            <w:pPr>
              <w:snapToGrid w:val="0"/>
              <w:jc w:val="center"/>
              <w:rPr>
                <w:sz w:val="24"/>
              </w:rPr>
            </w:pPr>
          </w:p>
        </w:tc>
      </w:tr>
      <w:tr w14:paraId="4B2F8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0CF1FB6">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1D49D18">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7401C8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E87E61B">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D39EC14">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F49EF26">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D79E1C0">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A43E01C">
            <w:pPr>
              <w:snapToGrid w:val="0"/>
              <w:jc w:val="center"/>
              <w:rPr>
                <w:sz w:val="24"/>
              </w:rPr>
            </w:pPr>
          </w:p>
        </w:tc>
      </w:tr>
      <w:tr w14:paraId="0B3B3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C167525">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DC40D0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DB6FFC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0E476B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109048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FEA0761">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620242B">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81316F3">
            <w:pPr>
              <w:snapToGrid w:val="0"/>
              <w:jc w:val="center"/>
              <w:rPr>
                <w:sz w:val="24"/>
              </w:rPr>
            </w:pPr>
          </w:p>
        </w:tc>
      </w:tr>
      <w:tr w14:paraId="6E46C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C4FE085">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A362B9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EBEFC39">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57A8BB6">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8037D85">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3F75ADE">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C678379">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46BE680">
            <w:pPr>
              <w:snapToGrid w:val="0"/>
              <w:jc w:val="center"/>
              <w:rPr>
                <w:sz w:val="24"/>
              </w:rPr>
            </w:pPr>
          </w:p>
        </w:tc>
      </w:tr>
      <w:tr w14:paraId="4C843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289705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E4918DB">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36A9ED2">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F771100">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BDA78DC">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D75609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8806C88">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EE618DA">
            <w:pPr>
              <w:snapToGrid w:val="0"/>
              <w:jc w:val="center"/>
              <w:rPr>
                <w:sz w:val="24"/>
              </w:rPr>
            </w:pPr>
          </w:p>
        </w:tc>
      </w:tr>
      <w:tr w14:paraId="26EC2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64633A4">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8443DB0">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1378CF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DBF7AE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2840E37">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B00DC7E">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65D019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2F8A703">
            <w:pPr>
              <w:snapToGrid w:val="0"/>
              <w:jc w:val="center"/>
              <w:rPr>
                <w:sz w:val="24"/>
              </w:rPr>
            </w:pPr>
          </w:p>
        </w:tc>
      </w:tr>
      <w:tr w14:paraId="0C12A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71E13C2">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5328ECC">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AEA8C7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D56A220">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28BF33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648A8ED">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7091227">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AD880B8">
            <w:pPr>
              <w:snapToGrid w:val="0"/>
              <w:jc w:val="center"/>
              <w:rPr>
                <w:sz w:val="24"/>
              </w:rPr>
            </w:pPr>
          </w:p>
        </w:tc>
      </w:tr>
      <w:tr w14:paraId="519BE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46DA86E">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60A3EFD">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04C3B5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7590A3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49276D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E3B7C0F">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D3CCC7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B77CC61">
            <w:pPr>
              <w:snapToGrid w:val="0"/>
              <w:jc w:val="center"/>
              <w:rPr>
                <w:sz w:val="24"/>
              </w:rPr>
            </w:pPr>
          </w:p>
        </w:tc>
      </w:tr>
      <w:tr w14:paraId="00009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347329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1C29B2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E557279">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B6C56E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190063F">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E94A35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0A4A12B">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198204A">
            <w:pPr>
              <w:snapToGrid w:val="0"/>
              <w:jc w:val="center"/>
              <w:rPr>
                <w:sz w:val="24"/>
              </w:rPr>
            </w:pPr>
          </w:p>
        </w:tc>
      </w:tr>
    </w:tbl>
    <w:p w14:paraId="65BD010B">
      <w:pPr>
        <w:spacing w:line="560" w:lineRule="exact"/>
        <w:jc w:val="center"/>
        <w:rPr>
          <w:sz w:val="24"/>
        </w:rPr>
      </w:pPr>
    </w:p>
    <w:p w14:paraId="3AF99E14">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131B0403">
      <w:pPr>
        <w:spacing w:line="560" w:lineRule="exact"/>
        <w:rPr>
          <w:sz w:val="24"/>
        </w:rPr>
      </w:pPr>
    </w:p>
    <w:p w14:paraId="0B2EA71A">
      <w:pPr>
        <w:spacing w:line="360" w:lineRule="auto"/>
        <w:ind w:firstLine="3808" w:firstLineChars="1700"/>
        <w:rPr>
          <w:sz w:val="24"/>
        </w:rPr>
      </w:pPr>
      <w:r>
        <w:rPr>
          <w:sz w:val="24"/>
        </w:rPr>
        <w:t>投标人名称：</w:t>
      </w:r>
    </w:p>
    <w:p w14:paraId="3FFB725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9B0A7D">
      <w:pPr>
        <w:spacing w:line="460" w:lineRule="exact"/>
        <w:rPr>
          <w:sz w:val="24"/>
        </w:rPr>
      </w:pPr>
    </w:p>
    <w:p w14:paraId="4286BC9A">
      <w:pPr>
        <w:widowControl/>
        <w:jc w:val="left"/>
        <w:rPr>
          <w:sz w:val="24"/>
        </w:rPr>
      </w:pPr>
      <w:r>
        <w:rPr>
          <w:sz w:val="24"/>
        </w:rPr>
        <w:br w:type="page"/>
      </w:r>
    </w:p>
    <w:p w14:paraId="5DC0C02D">
      <w:pPr>
        <w:tabs>
          <w:tab w:val="left" w:pos="360"/>
        </w:tabs>
        <w:spacing w:line="360" w:lineRule="auto"/>
        <w:rPr>
          <w:b/>
          <w:sz w:val="24"/>
        </w:rPr>
      </w:pPr>
      <w:r>
        <w:rPr>
          <w:rFonts w:hint="eastAsia"/>
          <w:b/>
          <w:sz w:val="24"/>
        </w:rPr>
        <w:t>附件8</w:t>
      </w:r>
    </w:p>
    <w:p w14:paraId="5B11F182">
      <w:pPr>
        <w:autoSpaceDN w:val="0"/>
        <w:spacing w:line="360" w:lineRule="auto"/>
        <w:jc w:val="center"/>
        <w:rPr>
          <w:b/>
          <w:bCs/>
          <w:sz w:val="24"/>
        </w:rPr>
      </w:pPr>
      <w:r>
        <w:rPr>
          <w:rFonts w:hint="eastAsia"/>
          <w:b/>
          <w:bCs/>
          <w:sz w:val="24"/>
        </w:rPr>
        <w:t>制造商售后服务承诺</w:t>
      </w:r>
    </w:p>
    <w:p w14:paraId="7EDD2349">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5515A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EB3E891">
            <w:pPr>
              <w:pStyle w:val="41"/>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3BA8CAFC">
            <w:pPr>
              <w:pStyle w:val="41"/>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28F4703A">
            <w:pPr>
              <w:pStyle w:val="41"/>
              <w:spacing w:line="360" w:lineRule="auto"/>
              <w:jc w:val="center"/>
              <w:rPr>
                <w:rFonts w:cs="Arial"/>
                <w:sz w:val="24"/>
              </w:rPr>
            </w:pPr>
            <w:r>
              <w:rPr>
                <w:rFonts w:hint="eastAsia" w:cs="Arial"/>
                <w:sz w:val="24"/>
              </w:rPr>
              <w:t>承诺内容</w:t>
            </w:r>
          </w:p>
        </w:tc>
      </w:tr>
      <w:tr w14:paraId="602A9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602C5D7C">
            <w:pPr>
              <w:pStyle w:val="41"/>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27F47953">
            <w:pPr>
              <w:pStyle w:val="41"/>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3B7D65FE">
            <w:pPr>
              <w:pStyle w:val="41"/>
              <w:spacing w:line="360" w:lineRule="auto"/>
              <w:rPr>
                <w:rFonts w:cs="Arial"/>
                <w:bCs/>
                <w:sz w:val="24"/>
              </w:rPr>
            </w:pPr>
          </w:p>
        </w:tc>
      </w:tr>
      <w:tr w14:paraId="0846B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619752E5">
            <w:pPr>
              <w:pStyle w:val="41"/>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461FA54D">
            <w:pPr>
              <w:pStyle w:val="41"/>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2B2F432E">
            <w:pPr>
              <w:pStyle w:val="41"/>
              <w:spacing w:line="360" w:lineRule="auto"/>
              <w:rPr>
                <w:rFonts w:cs="Arial"/>
                <w:bCs/>
                <w:sz w:val="24"/>
              </w:rPr>
            </w:pPr>
          </w:p>
        </w:tc>
      </w:tr>
      <w:tr w14:paraId="57D70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2F46F2B">
            <w:pPr>
              <w:pStyle w:val="41"/>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48EA996D">
            <w:pPr>
              <w:pStyle w:val="41"/>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0C53DD5B">
            <w:pPr>
              <w:pStyle w:val="41"/>
              <w:spacing w:line="360" w:lineRule="auto"/>
              <w:rPr>
                <w:rFonts w:cs="Arial"/>
                <w:bCs/>
                <w:sz w:val="24"/>
              </w:rPr>
            </w:pPr>
          </w:p>
          <w:p w14:paraId="6EC0573E">
            <w:pPr>
              <w:pStyle w:val="41"/>
              <w:spacing w:line="360" w:lineRule="auto"/>
              <w:rPr>
                <w:rFonts w:cs="Arial"/>
                <w:bCs/>
                <w:sz w:val="24"/>
              </w:rPr>
            </w:pPr>
          </w:p>
        </w:tc>
      </w:tr>
      <w:tr w14:paraId="4B527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471B535">
            <w:pPr>
              <w:pStyle w:val="41"/>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2E71BEB1">
            <w:pPr>
              <w:pStyle w:val="41"/>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3E7C830B">
            <w:pPr>
              <w:pStyle w:val="41"/>
              <w:spacing w:line="360" w:lineRule="auto"/>
              <w:rPr>
                <w:rFonts w:cs="Arial"/>
                <w:bCs/>
                <w:sz w:val="24"/>
              </w:rPr>
            </w:pPr>
          </w:p>
          <w:p w14:paraId="105D9DC7">
            <w:pPr>
              <w:pStyle w:val="41"/>
              <w:spacing w:line="360" w:lineRule="auto"/>
              <w:rPr>
                <w:rFonts w:cs="Arial"/>
                <w:bCs/>
                <w:sz w:val="24"/>
              </w:rPr>
            </w:pPr>
          </w:p>
        </w:tc>
      </w:tr>
    </w:tbl>
    <w:p w14:paraId="5B0D290B">
      <w:pPr>
        <w:spacing w:line="620" w:lineRule="exact"/>
        <w:rPr>
          <w:sz w:val="24"/>
        </w:rPr>
      </w:pPr>
    </w:p>
    <w:p w14:paraId="122CDA6E">
      <w:pPr>
        <w:spacing w:line="360" w:lineRule="auto"/>
        <w:ind w:firstLine="3808" w:firstLineChars="1700"/>
        <w:rPr>
          <w:sz w:val="24"/>
        </w:rPr>
      </w:pPr>
      <w:r>
        <w:rPr>
          <w:rFonts w:hint="eastAsia"/>
          <w:sz w:val="24"/>
        </w:rPr>
        <w:t>制造商（加盖制造商公章）：</w:t>
      </w:r>
    </w:p>
    <w:p w14:paraId="4328F02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6E17319">
      <w:pPr>
        <w:snapToGrid w:val="0"/>
        <w:spacing w:line="360" w:lineRule="auto"/>
        <w:rPr>
          <w:sz w:val="24"/>
          <w:szCs w:val="21"/>
        </w:rPr>
      </w:pPr>
    </w:p>
    <w:p w14:paraId="31D13E0A">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65526D18"/>
    <w:p w14:paraId="55804101">
      <w:pPr>
        <w:widowControl/>
        <w:jc w:val="left"/>
        <w:rPr>
          <w:b/>
          <w:bCs/>
          <w:sz w:val="24"/>
        </w:rPr>
      </w:pPr>
      <w:r>
        <w:rPr>
          <w:b/>
          <w:bCs/>
          <w:sz w:val="24"/>
        </w:rPr>
        <w:br w:type="page"/>
      </w:r>
    </w:p>
    <w:p w14:paraId="726B09AD">
      <w:pPr>
        <w:autoSpaceDN w:val="0"/>
        <w:spacing w:line="360" w:lineRule="auto"/>
        <w:jc w:val="center"/>
        <w:rPr>
          <w:b/>
          <w:bCs/>
          <w:sz w:val="24"/>
        </w:rPr>
      </w:pPr>
      <w:r>
        <w:rPr>
          <w:rFonts w:hint="eastAsia"/>
          <w:b/>
          <w:bCs/>
          <w:sz w:val="24"/>
        </w:rPr>
        <w:t>投标人售后服务承诺</w:t>
      </w:r>
    </w:p>
    <w:p w14:paraId="077914EB">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53B84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3F71187">
            <w:pPr>
              <w:pStyle w:val="41"/>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632BD2AA">
            <w:pPr>
              <w:pStyle w:val="41"/>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4EC6B098">
            <w:pPr>
              <w:pStyle w:val="41"/>
              <w:spacing w:line="360" w:lineRule="auto"/>
              <w:jc w:val="center"/>
              <w:rPr>
                <w:rFonts w:cs="Arial"/>
                <w:sz w:val="24"/>
              </w:rPr>
            </w:pPr>
            <w:r>
              <w:rPr>
                <w:rFonts w:hint="eastAsia" w:cs="Arial"/>
                <w:sz w:val="24"/>
              </w:rPr>
              <w:t>承诺内容</w:t>
            </w:r>
          </w:p>
        </w:tc>
      </w:tr>
      <w:tr w14:paraId="1568E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3C04D826">
            <w:pPr>
              <w:pStyle w:val="41"/>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584DCBB0">
            <w:pPr>
              <w:pStyle w:val="41"/>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61FF65B8">
            <w:pPr>
              <w:pStyle w:val="41"/>
              <w:spacing w:line="360" w:lineRule="auto"/>
              <w:rPr>
                <w:rFonts w:cs="Arial"/>
                <w:bCs/>
                <w:sz w:val="24"/>
              </w:rPr>
            </w:pPr>
          </w:p>
        </w:tc>
      </w:tr>
      <w:tr w14:paraId="7E339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7C7ECE9D">
            <w:pPr>
              <w:pStyle w:val="41"/>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78F9B038">
            <w:pPr>
              <w:pStyle w:val="41"/>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729A3FDA">
            <w:pPr>
              <w:pStyle w:val="41"/>
              <w:spacing w:line="360" w:lineRule="auto"/>
              <w:rPr>
                <w:rFonts w:cs="Arial"/>
                <w:bCs/>
                <w:sz w:val="24"/>
              </w:rPr>
            </w:pPr>
          </w:p>
        </w:tc>
      </w:tr>
      <w:tr w14:paraId="23AE8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59DE046">
            <w:pPr>
              <w:pStyle w:val="41"/>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F252FAB">
            <w:pPr>
              <w:pStyle w:val="41"/>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5FFFC0EF">
            <w:pPr>
              <w:pStyle w:val="41"/>
              <w:spacing w:line="360" w:lineRule="auto"/>
              <w:rPr>
                <w:rFonts w:cs="Arial"/>
                <w:bCs/>
                <w:sz w:val="24"/>
              </w:rPr>
            </w:pPr>
          </w:p>
          <w:p w14:paraId="0C0A3FBA">
            <w:pPr>
              <w:pStyle w:val="41"/>
              <w:spacing w:line="360" w:lineRule="auto"/>
              <w:rPr>
                <w:rFonts w:cs="Arial"/>
                <w:bCs/>
                <w:sz w:val="24"/>
              </w:rPr>
            </w:pPr>
          </w:p>
        </w:tc>
      </w:tr>
      <w:tr w14:paraId="16944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68DA440">
            <w:pPr>
              <w:pStyle w:val="41"/>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4E82EDD">
            <w:pPr>
              <w:pStyle w:val="41"/>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3DB0D0E2">
            <w:pPr>
              <w:pStyle w:val="41"/>
              <w:spacing w:line="360" w:lineRule="auto"/>
              <w:rPr>
                <w:rFonts w:cs="Arial"/>
                <w:bCs/>
                <w:sz w:val="24"/>
              </w:rPr>
            </w:pPr>
          </w:p>
          <w:p w14:paraId="3E190ABA">
            <w:pPr>
              <w:pStyle w:val="41"/>
              <w:spacing w:line="360" w:lineRule="auto"/>
              <w:rPr>
                <w:rFonts w:cs="Arial"/>
                <w:bCs/>
                <w:sz w:val="24"/>
              </w:rPr>
            </w:pPr>
          </w:p>
        </w:tc>
      </w:tr>
    </w:tbl>
    <w:p w14:paraId="0CC55633">
      <w:pPr>
        <w:spacing w:line="620" w:lineRule="exact"/>
        <w:rPr>
          <w:sz w:val="24"/>
        </w:rPr>
      </w:pPr>
    </w:p>
    <w:p w14:paraId="2F42F541">
      <w:pPr>
        <w:spacing w:line="360" w:lineRule="auto"/>
        <w:ind w:firstLine="3808" w:firstLineChars="1700"/>
        <w:rPr>
          <w:sz w:val="24"/>
        </w:rPr>
      </w:pPr>
      <w:r>
        <w:rPr>
          <w:sz w:val="24"/>
        </w:rPr>
        <w:t>投标人名称：</w:t>
      </w:r>
    </w:p>
    <w:p w14:paraId="27841B9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8D148B">
      <w:pPr>
        <w:spacing w:line="620" w:lineRule="exact"/>
        <w:rPr>
          <w:sz w:val="24"/>
        </w:rPr>
      </w:pPr>
    </w:p>
    <w:p w14:paraId="09D1ACBF">
      <w:pPr>
        <w:widowControl/>
        <w:jc w:val="left"/>
        <w:rPr>
          <w:sz w:val="24"/>
        </w:rPr>
      </w:pPr>
      <w:r>
        <w:rPr>
          <w:sz w:val="24"/>
        </w:rPr>
        <w:br w:type="page"/>
      </w:r>
    </w:p>
    <w:p w14:paraId="1CEDBB92">
      <w:pPr>
        <w:tabs>
          <w:tab w:val="left" w:pos="360"/>
        </w:tabs>
        <w:spacing w:line="360" w:lineRule="auto"/>
        <w:rPr>
          <w:b/>
          <w:sz w:val="24"/>
        </w:rPr>
      </w:pPr>
      <w:r>
        <w:rPr>
          <w:rFonts w:hint="eastAsia"/>
          <w:b/>
          <w:sz w:val="24"/>
        </w:rPr>
        <w:t>附件9</w:t>
      </w:r>
    </w:p>
    <w:p w14:paraId="151D7046">
      <w:pPr>
        <w:autoSpaceDN w:val="0"/>
        <w:spacing w:line="360" w:lineRule="auto"/>
        <w:jc w:val="center"/>
        <w:rPr>
          <w:b/>
          <w:bCs/>
          <w:sz w:val="24"/>
        </w:rPr>
      </w:pPr>
      <w:r>
        <w:rPr>
          <w:rFonts w:hint="eastAsia"/>
          <w:b/>
          <w:bCs/>
          <w:sz w:val="24"/>
        </w:rPr>
        <w:t>政府采购政策情况表</w:t>
      </w:r>
    </w:p>
    <w:p w14:paraId="63D920EC">
      <w:pPr>
        <w:spacing w:line="460" w:lineRule="exact"/>
        <w:jc w:val="center"/>
        <w:rPr>
          <w:sz w:val="24"/>
        </w:rPr>
      </w:pPr>
    </w:p>
    <w:p w14:paraId="4778F1C8">
      <w:pPr>
        <w:spacing w:line="460" w:lineRule="exact"/>
        <w:rPr>
          <w:sz w:val="24"/>
        </w:rPr>
      </w:pPr>
      <w:r>
        <w:rPr>
          <w:sz w:val="24"/>
        </w:rPr>
        <w:t>项目名称：</w:t>
      </w:r>
      <w:r>
        <w:rPr>
          <w:sz w:val="24"/>
          <w:u w:val="single"/>
        </w:rPr>
        <w:t xml:space="preserve">                    </w:t>
      </w:r>
    </w:p>
    <w:p w14:paraId="4998EF0A">
      <w:pPr>
        <w:spacing w:line="460" w:lineRule="exact"/>
        <w:rPr>
          <w:sz w:val="24"/>
        </w:rPr>
      </w:pPr>
      <w:r>
        <w:rPr>
          <w:sz w:val="24"/>
        </w:rPr>
        <w:t>项目编号：</w:t>
      </w:r>
      <w:r>
        <w:rPr>
          <w:sz w:val="24"/>
          <w:u w:val="single"/>
        </w:rPr>
        <w:t xml:space="preserve">                    </w:t>
      </w:r>
    </w:p>
    <w:p w14:paraId="76805BD1">
      <w:pPr>
        <w:spacing w:line="460" w:lineRule="exact"/>
        <w:rPr>
          <w:sz w:val="24"/>
          <w:u w:val="single"/>
        </w:rPr>
      </w:pPr>
      <w:r>
        <w:rPr>
          <w:sz w:val="24"/>
        </w:rPr>
        <w:t>包号：</w:t>
      </w:r>
      <w:r>
        <w:rPr>
          <w:sz w:val="24"/>
          <w:u w:val="single"/>
        </w:rPr>
        <w:t xml:space="preserve">                        </w:t>
      </w:r>
    </w:p>
    <w:p w14:paraId="7B985D81">
      <w:pPr>
        <w:spacing w:line="460" w:lineRule="exact"/>
        <w:rPr>
          <w:sz w:val="24"/>
          <w:szCs w:val="24"/>
        </w:rPr>
      </w:pPr>
      <w:r>
        <w:rPr>
          <w:sz w:val="24"/>
          <w:szCs w:val="24"/>
        </w:rPr>
        <w:t>填报要求：</w:t>
      </w:r>
    </w:p>
    <w:p w14:paraId="4E197ACB">
      <w:pPr>
        <w:spacing w:line="460" w:lineRule="exact"/>
        <w:rPr>
          <w:sz w:val="24"/>
          <w:szCs w:val="24"/>
        </w:rPr>
      </w:pPr>
      <w:r>
        <w:rPr>
          <w:sz w:val="24"/>
          <w:szCs w:val="24"/>
        </w:rPr>
        <w:t>1.本表的产品名称、品牌型号、金额应与《开标分项一览表》一致。</w:t>
      </w:r>
    </w:p>
    <w:p w14:paraId="01608C36">
      <w:pPr>
        <w:spacing w:line="460" w:lineRule="exact"/>
        <w:rPr>
          <w:sz w:val="24"/>
          <w:szCs w:val="24"/>
        </w:rPr>
      </w:pPr>
      <w:r>
        <w:rPr>
          <w:sz w:val="24"/>
          <w:szCs w:val="24"/>
        </w:rPr>
        <w:t>2.“制造商企业类型”栏填写内容为“微型”、“小型”、“监狱企业”或“残疾人福利性单位”。</w:t>
      </w:r>
    </w:p>
    <w:p w14:paraId="73926C7A">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1B190CD2">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5F57F645">
      <w:pPr>
        <w:spacing w:line="460" w:lineRule="exact"/>
        <w:ind w:firstLine="6720" w:firstLineChars="3000"/>
        <w:rPr>
          <w:sz w:val="24"/>
          <w:szCs w:val="24"/>
        </w:rPr>
      </w:pPr>
      <w:r>
        <w:rPr>
          <w:sz w:val="24"/>
          <w:szCs w:val="24"/>
        </w:rPr>
        <w:t>单位：元</w:t>
      </w:r>
    </w:p>
    <w:tbl>
      <w:tblPr>
        <w:tblStyle w:val="18"/>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2CE22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46F1F84F">
            <w:pPr>
              <w:pStyle w:val="38"/>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71C87FA4">
            <w:pPr>
              <w:pStyle w:val="38"/>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E49D68C">
            <w:pPr>
              <w:pStyle w:val="38"/>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5072C6C">
            <w:pPr>
              <w:pStyle w:val="38"/>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0C33CFF3">
            <w:pPr>
              <w:pStyle w:val="38"/>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0F95692D">
            <w:pPr>
              <w:pStyle w:val="38"/>
              <w:tabs>
                <w:tab w:val="left" w:pos="1260"/>
              </w:tabs>
              <w:adjustRightInd w:val="0"/>
              <w:snapToGrid w:val="0"/>
              <w:jc w:val="center"/>
              <w:rPr>
                <w:szCs w:val="21"/>
                <w:lang w:val="en-GB"/>
              </w:rPr>
            </w:pPr>
            <w:r>
              <w:rPr>
                <w:szCs w:val="21"/>
                <w:lang w:val="en-GB"/>
              </w:rPr>
              <w:t>金额</w:t>
            </w:r>
          </w:p>
        </w:tc>
      </w:tr>
      <w:tr w14:paraId="66810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12FB9AF">
            <w:pPr>
              <w:pStyle w:val="38"/>
              <w:tabs>
                <w:tab w:val="left" w:pos="1260"/>
              </w:tabs>
              <w:adjustRightInd w:val="0"/>
              <w:snapToGrid w:val="0"/>
              <w:jc w:val="center"/>
              <w:rPr>
                <w:szCs w:val="21"/>
                <w:lang w:val="en-GB"/>
              </w:rPr>
            </w:pPr>
          </w:p>
        </w:tc>
        <w:tc>
          <w:tcPr>
            <w:tcW w:w="886" w:type="pct"/>
            <w:shd w:val="clear" w:color="auto" w:fill="auto"/>
            <w:vAlign w:val="center"/>
          </w:tcPr>
          <w:p w14:paraId="54AEEB75">
            <w:pPr>
              <w:pStyle w:val="38"/>
              <w:tabs>
                <w:tab w:val="left" w:pos="1260"/>
              </w:tabs>
              <w:adjustRightInd w:val="0"/>
              <w:snapToGrid w:val="0"/>
              <w:jc w:val="center"/>
              <w:rPr>
                <w:szCs w:val="21"/>
                <w:lang w:val="en-GB"/>
              </w:rPr>
            </w:pPr>
          </w:p>
        </w:tc>
        <w:tc>
          <w:tcPr>
            <w:tcW w:w="929" w:type="pct"/>
            <w:shd w:val="clear" w:color="auto" w:fill="auto"/>
            <w:vAlign w:val="center"/>
          </w:tcPr>
          <w:p w14:paraId="0CF9FFBC">
            <w:pPr>
              <w:pStyle w:val="38"/>
              <w:tabs>
                <w:tab w:val="left" w:pos="1260"/>
              </w:tabs>
              <w:adjustRightInd w:val="0"/>
              <w:snapToGrid w:val="0"/>
              <w:jc w:val="center"/>
              <w:rPr>
                <w:szCs w:val="21"/>
                <w:lang w:val="en-GB"/>
              </w:rPr>
            </w:pPr>
          </w:p>
        </w:tc>
        <w:tc>
          <w:tcPr>
            <w:tcW w:w="803" w:type="pct"/>
            <w:shd w:val="clear" w:color="auto" w:fill="auto"/>
            <w:vAlign w:val="center"/>
          </w:tcPr>
          <w:p w14:paraId="374D17C4">
            <w:pPr>
              <w:pStyle w:val="38"/>
              <w:tabs>
                <w:tab w:val="left" w:pos="1260"/>
              </w:tabs>
              <w:adjustRightInd w:val="0"/>
              <w:snapToGrid w:val="0"/>
              <w:jc w:val="center"/>
              <w:rPr>
                <w:szCs w:val="21"/>
                <w:lang w:val="en-GB"/>
              </w:rPr>
            </w:pPr>
          </w:p>
        </w:tc>
        <w:tc>
          <w:tcPr>
            <w:tcW w:w="963" w:type="pct"/>
            <w:shd w:val="clear" w:color="auto" w:fill="auto"/>
            <w:vAlign w:val="center"/>
          </w:tcPr>
          <w:p w14:paraId="1C4B7C84">
            <w:pPr>
              <w:pStyle w:val="38"/>
              <w:tabs>
                <w:tab w:val="left" w:pos="1260"/>
              </w:tabs>
              <w:adjustRightInd w:val="0"/>
              <w:snapToGrid w:val="0"/>
              <w:jc w:val="center"/>
              <w:rPr>
                <w:szCs w:val="21"/>
                <w:lang w:val="en-GB"/>
              </w:rPr>
            </w:pPr>
          </w:p>
        </w:tc>
        <w:tc>
          <w:tcPr>
            <w:tcW w:w="863" w:type="pct"/>
            <w:shd w:val="clear" w:color="auto" w:fill="auto"/>
            <w:vAlign w:val="center"/>
          </w:tcPr>
          <w:p w14:paraId="64FBF03D">
            <w:pPr>
              <w:pStyle w:val="38"/>
              <w:tabs>
                <w:tab w:val="left" w:pos="1260"/>
              </w:tabs>
              <w:adjustRightInd w:val="0"/>
              <w:snapToGrid w:val="0"/>
              <w:jc w:val="center"/>
              <w:rPr>
                <w:szCs w:val="21"/>
                <w:lang w:val="en-GB"/>
              </w:rPr>
            </w:pPr>
          </w:p>
        </w:tc>
      </w:tr>
      <w:tr w14:paraId="77AAD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8ABB965">
            <w:pPr>
              <w:pStyle w:val="38"/>
              <w:tabs>
                <w:tab w:val="left" w:pos="1260"/>
              </w:tabs>
              <w:adjustRightInd w:val="0"/>
              <w:snapToGrid w:val="0"/>
              <w:jc w:val="center"/>
              <w:rPr>
                <w:szCs w:val="21"/>
                <w:lang w:val="en-GB"/>
              </w:rPr>
            </w:pPr>
          </w:p>
        </w:tc>
        <w:tc>
          <w:tcPr>
            <w:tcW w:w="886" w:type="pct"/>
            <w:shd w:val="clear" w:color="auto" w:fill="auto"/>
            <w:vAlign w:val="center"/>
          </w:tcPr>
          <w:p w14:paraId="116219EB">
            <w:pPr>
              <w:pStyle w:val="38"/>
              <w:tabs>
                <w:tab w:val="left" w:pos="1260"/>
              </w:tabs>
              <w:adjustRightInd w:val="0"/>
              <w:snapToGrid w:val="0"/>
              <w:jc w:val="center"/>
              <w:rPr>
                <w:szCs w:val="21"/>
                <w:lang w:val="en-GB"/>
              </w:rPr>
            </w:pPr>
          </w:p>
        </w:tc>
        <w:tc>
          <w:tcPr>
            <w:tcW w:w="929" w:type="pct"/>
            <w:shd w:val="clear" w:color="auto" w:fill="auto"/>
            <w:vAlign w:val="center"/>
          </w:tcPr>
          <w:p w14:paraId="6BA0A329">
            <w:pPr>
              <w:pStyle w:val="38"/>
              <w:tabs>
                <w:tab w:val="left" w:pos="1260"/>
              </w:tabs>
              <w:adjustRightInd w:val="0"/>
              <w:snapToGrid w:val="0"/>
              <w:jc w:val="center"/>
              <w:rPr>
                <w:szCs w:val="21"/>
                <w:lang w:val="en-GB"/>
              </w:rPr>
            </w:pPr>
          </w:p>
        </w:tc>
        <w:tc>
          <w:tcPr>
            <w:tcW w:w="803" w:type="pct"/>
            <w:shd w:val="clear" w:color="auto" w:fill="auto"/>
            <w:vAlign w:val="center"/>
          </w:tcPr>
          <w:p w14:paraId="13FC5131">
            <w:pPr>
              <w:pStyle w:val="38"/>
              <w:tabs>
                <w:tab w:val="left" w:pos="1260"/>
              </w:tabs>
              <w:adjustRightInd w:val="0"/>
              <w:snapToGrid w:val="0"/>
              <w:jc w:val="center"/>
              <w:rPr>
                <w:szCs w:val="21"/>
                <w:lang w:val="en-GB"/>
              </w:rPr>
            </w:pPr>
          </w:p>
        </w:tc>
        <w:tc>
          <w:tcPr>
            <w:tcW w:w="963" w:type="pct"/>
            <w:shd w:val="clear" w:color="auto" w:fill="auto"/>
            <w:vAlign w:val="center"/>
          </w:tcPr>
          <w:p w14:paraId="7D26740F">
            <w:pPr>
              <w:pStyle w:val="38"/>
              <w:tabs>
                <w:tab w:val="left" w:pos="1260"/>
              </w:tabs>
              <w:adjustRightInd w:val="0"/>
              <w:snapToGrid w:val="0"/>
              <w:jc w:val="center"/>
              <w:rPr>
                <w:szCs w:val="21"/>
                <w:lang w:val="en-GB"/>
              </w:rPr>
            </w:pPr>
          </w:p>
        </w:tc>
        <w:tc>
          <w:tcPr>
            <w:tcW w:w="863" w:type="pct"/>
            <w:shd w:val="clear" w:color="auto" w:fill="auto"/>
            <w:vAlign w:val="center"/>
          </w:tcPr>
          <w:p w14:paraId="6E45A66A">
            <w:pPr>
              <w:pStyle w:val="38"/>
              <w:tabs>
                <w:tab w:val="left" w:pos="1260"/>
              </w:tabs>
              <w:adjustRightInd w:val="0"/>
              <w:snapToGrid w:val="0"/>
              <w:jc w:val="center"/>
              <w:rPr>
                <w:szCs w:val="21"/>
                <w:lang w:val="en-GB"/>
              </w:rPr>
            </w:pPr>
          </w:p>
        </w:tc>
      </w:tr>
      <w:tr w14:paraId="0BE17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339B1A7">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10C8C927">
            <w:pPr>
              <w:pStyle w:val="38"/>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2019F5C0">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07962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83F35E2">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6F507605">
            <w:pPr>
              <w:pStyle w:val="38"/>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7BA1F7F9">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6E22D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11BCEE0">
            <w:pPr>
              <w:pStyle w:val="38"/>
              <w:tabs>
                <w:tab w:val="left" w:pos="1260"/>
              </w:tabs>
              <w:adjustRightInd w:val="0"/>
              <w:snapToGrid w:val="0"/>
              <w:jc w:val="center"/>
              <w:rPr>
                <w:szCs w:val="21"/>
                <w:lang w:val="en-GB"/>
              </w:rPr>
            </w:pPr>
          </w:p>
        </w:tc>
        <w:tc>
          <w:tcPr>
            <w:tcW w:w="4444" w:type="pct"/>
            <w:gridSpan w:val="5"/>
            <w:shd w:val="clear" w:color="auto" w:fill="auto"/>
            <w:vAlign w:val="center"/>
          </w:tcPr>
          <w:p w14:paraId="0DA167BF">
            <w:pPr>
              <w:pStyle w:val="38"/>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72977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43CB31C8">
            <w:pPr>
              <w:pStyle w:val="38"/>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6C380EFA">
            <w:pPr>
              <w:pStyle w:val="38"/>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7FD353D">
            <w:pPr>
              <w:pStyle w:val="38"/>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9CF268A">
            <w:pPr>
              <w:pStyle w:val="38"/>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C7E8F59">
            <w:pPr>
              <w:pStyle w:val="38"/>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44A7DBD7">
            <w:pPr>
              <w:pStyle w:val="38"/>
              <w:tabs>
                <w:tab w:val="left" w:pos="1260"/>
              </w:tabs>
              <w:adjustRightInd w:val="0"/>
              <w:snapToGrid w:val="0"/>
              <w:jc w:val="center"/>
              <w:rPr>
                <w:szCs w:val="21"/>
                <w:lang w:val="en-GB"/>
              </w:rPr>
            </w:pPr>
            <w:r>
              <w:rPr>
                <w:szCs w:val="21"/>
                <w:lang w:val="en-GB"/>
              </w:rPr>
              <w:t>金额</w:t>
            </w:r>
          </w:p>
        </w:tc>
      </w:tr>
      <w:tr w14:paraId="496DB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5F9928DA">
            <w:pPr>
              <w:pStyle w:val="38"/>
              <w:tabs>
                <w:tab w:val="left" w:pos="1260"/>
              </w:tabs>
              <w:adjustRightInd w:val="0"/>
              <w:snapToGrid w:val="0"/>
              <w:jc w:val="center"/>
              <w:rPr>
                <w:szCs w:val="21"/>
                <w:lang w:val="en-GB"/>
              </w:rPr>
            </w:pPr>
          </w:p>
        </w:tc>
        <w:tc>
          <w:tcPr>
            <w:tcW w:w="886" w:type="pct"/>
            <w:shd w:val="clear" w:color="auto" w:fill="auto"/>
            <w:vAlign w:val="center"/>
          </w:tcPr>
          <w:p w14:paraId="2F224F3D">
            <w:pPr>
              <w:pStyle w:val="38"/>
              <w:tabs>
                <w:tab w:val="left" w:pos="1260"/>
              </w:tabs>
              <w:adjustRightInd w:val="0"/>
              <w:snapToGrid w:val="0"/>
              <w:jc w:val="center"/>
              <w:rPr>
                <w:szCs w:val="21"/>
                <w:lang w:val="en-GB"/>
              </w:rPr>
            </w:pPr>
          </w:p>
        </w:tc>
        <w:tc>
          <w:tcPr>
            <w:tcW w:w="929" w:type="pct"/>
            <w:shd w:val="clear" w:color="auto" w:fill="auto"/>
            <w:vAlign w:val="center"/>
          </w:tcPr>
          <w:p w14:paraId="68592173">
            <w:pPr>
              <w:pStyle w:val="38"/>
              <w:tabs>
                <w:tab w:val="left" w:pos="1260"/>
              </w:tabs>
              <w:adjustRightInd w:val="0"/>
              <w:snapToGrid w:val="0"/>
              <w:jc w:val="center"/>
              <w:rPr>
                <w:szCs w:val="21"/>
                <w:lang w:val="en-GB"/>
              </w:rPr>
            </w:pPr>
          </w:p>
        </w:tc>
        <w:tc>
          <w:tcPr>
            <w:tcW w:w="803" w:type="pct"/>
            <w:shd w:val="clear" w:color="auto" w:fill="auto"/>
            <w:vAlign w:val="center"/>
          </w:tcPr>
          <w:p w14:paraId="50624A30">
            <w:pPr>
              <w:pStyle w:val="38"/>
              <w:tabs>
                <w:tab w:val="left" w:pos="1260"/>
              </w:tabs>
              <w:adjustRightInd w:val="0"/>
              <w:snapToGrid w:val="0"/>
              <w:jc w:val="center"/>
              <w:rPr>
                <w:szCs w:val="21"/>
                <w:lang w:val="en-GB"/>
              </w:rPr>
            </w:pPr>
          </w:p>
        </w:tc>
        <w:tc>
          <w:tcPr>
            <w:tcW w:w="963" w:type="pct"/>
            <w:shd w:val="clear" w:color="auto" w:fill="auto"/>
            <w:vAlign w:val="center"/>
          </w:tcPr>
          <w:p w14:paraId="7BE1CE30">
            <w:pPr>
              <w:pStyle w:val="38"/>
              <w:tabs>
                <w:tab w:val="left" w:pos="1260"/>
              </w:tabs>
              <w:adjustRightInd w:val="0"/>
              <w:snapToGrid w:val="0"/>
              <w:jc w:val="center"/>
              <w:rPr>
                <w:szCs w:val="21"/>
                <w:lang w:val="en-GB"/>
              </w:rPr>
            </w:pPr>
          </w:p>
        </w:tc>
        <w:tc>
          <w:tcPr>
            <w:tcW w:w="863" w:type="pct"/>
            <w:shd w:val="clear" w:color="auto" w:fill="auto"/>
            <w:vAlign w:val="center"/>
          </w:tcPr>
          <w:p w14:paraId="66FD48D4">
            <w:pPr>
              <w:pStyle w:val="38"/>
              <w:tabs>
                <w:tab w:val="left" w:pos="1260"/>
              </w:tabs>
              <w:adjustRightInd w:val="0"/>
              <w:snapToGrid w:val="0"/>
              <w:jc w:val="center"/>
              <w:rPr>
                <w:szCs w:val="21"/>
                <w:lang w:val="en-GB"/>
              </w:rPr>
            </w:pPr>
          </w:p>
        </w:tc>
      </w:tr>
      <w:tr w14:paraId="2DEFF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78078810">
            <w:pPr>
              <w:pStyle w:val="38"/>
              <w:tabs>
                <w:tab w:val="left" w:pos="1260"/>
              </w:tabs>
              <w:adjustRightInd w:val="0"/>
              <w:snapToGrid w:val="0"/>
              <w:jc w:val="center"/>
              <w:rPr>
                <w:szCs w:val="21"/>
                <w:lang w:val="en-GB"/>
              </w:rPr>
            </w:pPr>
          </w:p>
        </w:tc>
        <w:tc>
          <w:tcPr>
            <w:tcW w:w="886" w:type="pct"/>
            <w:shd w:val="clear" w:color="auto" w:fill="auto"/>
            <w:vAlign w:val="center"/>
          </w:tcPr>
          <w:p w14:paraId="6B8C854F">
            <w:pPr>
              <w:pStyle w:val="38"/>
              <w:tabs>
                <w:tab w:val="left" w:pos="1260"/>
              </w:tabs>
              <w:adjustRightInd w:val="0"/>
              <w:snapToGrid w:val="0"/>
              <w:jc w:val="center"/>
              <w:rPr>
                <w:szCs w:val="21"/>
                <w:lang w:val="en-GB"/>
              </w:rPr>
            </w:pPr>
          </w:p>
        </w:tc>
        <w:tc>
          <w:tcPr>
            <w:tcW w:w="929" w:type="pct"/>
            <w:shd w:val="clear" w:color="auto" w:fill="auto"/>
            <w:vAlign w:val="center"/>
          </w:tcPr>
          <w:p w14:paraId="708626FA">
            <w:pPr>
              <w:pStyle w:val="38"/>
              <w:tabs>
                <w:tab w:val="left" w:pos="1260"/>
              </w:tabs>
              <w:adjustRightInd w:val="0"/>
              <w:snapToGrid w:val="0"/>
              <w:jc w:val="center"/>
              <w:rPr>
                <w:szCs w:val="21"/>
                <w:lang w:val="en-GB"/>
              </w:rPr>
            </w:pPr>
          </w:p>
        </w:tc>
        <w:tc>
          <w:tcPr>
            <w:tcW w:w="803" w:type="pct"/>
            <w:shd w:val="clear" w:color="auto" w:fill="auto"/>
            <w:vAlign w:val="center"/>
          </w:tcPr>
          <w:p w14:paraId="08E61B7D">
            <w:pPr>
              <w:pStyle w:val="38"/>
              <w:tabs>
                <w:tab w:val="left" w:pos="1260"/>
              </w:tabs>
              <w:adjustRightInd w:val="0"/>
              <w:snapToGrid w:val="0"/>
              <w:jc w:val="center"/>
              <w:rPr>
                <w:szCs w:val="21"/>
                <w:lang w:val="en-GB"/>
              </w:rPr>
            </w:pPr>
          </w:p>
        </w:tc>
        <w:tc>
          <w:tcPr>
            <w:tcW w:w="963" w:type="pct"/>
            <w:shd w:val="clear" w:color="auto" w:fill="auto"/>
            <w:vAlign w:val="center"/>
          </w:tcPr>
          <w:p w14:paraId="1FFC7328">
            <w:pPr>
              <w:pStyle w:val="38"/>
              <w:tabs>
                <w:tab w:val="left" w:pos="1260"/>
              </w:tabs>
              <w:adjustRightInd w:val="0"/>
              <w:snapToGrid w:val="0"/>
              <w:jc w:val="center"/>
              <w:rPr>
                <w:szCs w:val="21"/>
                <w:lang w:val="en-GB"/>
              </w:rPr>
            </w:pPr>
          </w:p>
        </w:tc>
        <w:tc>
          <w:tcPr>
            <w:tcW w:w="863" w:type="pct"/>
            <w:shd w:val="clear" w:color="auto" w:fill="auto"/>
            <w:vAlign w:val="center"/>
          </w:tcPr>
          <w:p w14:paraId="363DFA10">
            <w:pPr>
              <w:pStyle w:val="38"/>
              <w:tabs>
                <w:tab w:val="left" w:pos="1260"/>
              </w:tabs>
              <w:adjustRightInd w:val="0"/>
              <w:snapToGrid w:val="0"/>
              <w:jc w:val="center"/>
              <w:rPr>
                <w:szCs w:val="21"/>
                <w:lang w:val="en-GB"/>
              </w:rPr>
            </w:pPr>
          </w:p>
        </w:tc>
      </w:tr>
      <w:tr w14:paraId="1DC84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5D610D6A">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0B796B8B">
            <w:pPr>
              <w:pStyle w:val="38"/>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4782E124">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6D55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3AA54995">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3DC6C574">
            <w:pPr>
              <w:pStyle w:val="38"/>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7ECF5462">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3EF1F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797C1E40">
            <w:pPr>
              <w:pStyle w:val="38"/>
              <w:tabs>
                <w:tab w:val="left" w:pos="1260"/>
              </w:tabs>
              <w:adjustRightInd w:val="0"/>
              <w:snapToGrid w:val="0"/>
              <w:jc w:val="center"/>
              <w:rPr>
                <w:szCs w:val="21"/>
                <w:lang w:val="en-GB"/>
              </w:rPr>
            </w:pPr>
          </w:p>
        </w:tc>
        <w:tc>
          <w:tcPr>
            <w:tcW w:w="4444" w:type="pct"/>
            <w:gridSpan w:val="5"/>
            <w:shd w:val="clear" w:color="auto" w:fill="auto"/>
            <w:vAlign w:val="center"/>
          </w:tcPr>
          <w:p w14:paraId="45BA376F">
            <w:pPr>
              <w:pStyle w:val="38"/>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7898F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58113208">
            <w:pPr>
              <w:pStyle w:val="38"/>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411B9D2E">
            <w:pPr>
              <w:pStyle w:val="38"/>
              <w:tabs>
                <w:tab w:val="left" w:pos="1260"/>
              </w:tabs>
              <w:adjustRightInd w:val="0"/>
              <w:snapToGrid w:val="0"/>
              <w:rPr>
                <w:b/>
                <w:szCs w:val="21"/>
              </w:rPr>
            </w:pPr>
            <w:r>
              <w:rPr>
                <w:rFonts w:hint="eastAsia"/>
                <w:b/>
                <w:kern w:val="0"/>
                <w:szCs w:val="21"/>
              </w:rPr>
              <w:t>所投货物中有大型企业制造的，不享受中小企业扶持政策，无需填写以下内容；所投货物全部为小型、微型企业制造的，只填写小型、微型企业制造的货物。</w:t>
            </w:r>
          </w:p>
        </w:tc>
      </w:tr>
      <w:tr w14:paraId="6361B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CF6A085">
            <w:pPr>
              <w:pStyle w:val="38"/>
              <w:tabs>
                <w:tab w:val="left" w:pos="1260"/>
              </w:tabs>
              <w:adjustRightInd w:val="0"/>
              <w:snapToGrid w:val="0"/>
              <w:jc w:val="center"/>
              <w:rPr>
                <w:szCs w:val="21"/>
                <w:lang w:val="en-GB"/>
              </w:rPr>
            </w:pPr>
          </w:p>
        </w:tc>
        <w:tc>
          <w:tcPr>
            <w:tcW w:w="886" w:type="pct"/>
            <w:shd w:val="clear" w:color="auto" w:fill="auto"/>
            <w:vAlign w:val="center"/>
          </w:tcPr>
          <w:p w14:paraId="0154D1B9">
            <w:pPr>
              <w:pStyle w:val="38"/>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344CBAD">
            <w:pPr>
              <w:pStyle w:val="38"/>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9FB0C09">
            <w:pPr>
              <w:pStyle w:val="38"/>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7636CDC">
            <w:pPr>
              <w:pStyle w:val="38"/>
              <w:tabs>
                <w:tab w:val="left" w:pos="1260"/>
              </w:tabs>
              <w:adjustRightInd w:val="0"/>
              <w:snapToGrid w:val="0"/>
              <w:jc w:val="center"/>
              <w:rPr>
                <w:szCs w:val="21"/>
                <w:lang w:val="en-GB"/>
              </w:rPr>
            </w:pPr>
            <w:r>
              <w:rPr>
                <w:szCs w:val="21"/>
                <w:lang w:val="en-GB"/>
              </w:rPr>
              <w:t>制造商</w:t>
            </w:r>
          </w:p>
          <w:p w14:paraId="30267713">
            <w:pPr>
              <w:pStyle w:val="38"/>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2FEE9592">
            <w:pPr>
              <w:pStyle w:val="38"/>
              <w:tabs>
                <w:tab w:val="left" w:pos="1260"/>
              </w:tabs>
              <w:adjustRightInd w:val="0"/>
              <w:snapToGrid w:val="0"/>
              <w:jc w:val="center"/>
              <w:rPr>
                <w:szCs w:val="21"/>
                <w:lang w:val="en-GB"/>
              </w:rPr>
            </w:pPr>
            <w:r>
              <w:rPr>
                <w:szCs w:val="21"/>
                <w:lang w:val="en-GB"/>
              </w:rPr>
              <w:t>金额</w:t>
            </w:r>
          </w:p>
        </w:tc>
      </w:tr>
      <w:tr w14:paraId="5E511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EF4B446">
            <w:pPr>
              <w:pStyle w:val="38"/>
              <w:tabs>
                <w:tab w:val="left" w:pos="1260"/>
              </w:tabs>
              <w:adjustRightInd w:val="0"/>
              <w:snapToGrid w:val="0"/>
              <w:jc w:val="center"/>
              <w:rPr>
                <w:szCs w:val="21"/>
                <w:lang w:val="en-GB"/>
              </w:rPr>
            </w:pPr>
          </w:p>
        </w:tc>
        <w:tc>
          <w:tcPr>
            <w:tcW w:w="886" w:type="pct"/>
            <w:shd w:val="clear" w:color="auto" w:fill="auto"/>
            <w:vAlign w:val="center"/>
          </w:tcPr>
          <w:p w14:paraId="06D0887C">
            <w:pPr>
              <w:pStyle w:val="38"/>
              <w:tabs>
                <w:tab w:val="left" w:pos="1260"/>
              </w:tabs>
              <w:adjustRightInd w:val="0"/>
              <w:snapToGrid w:val="0"/>
              <w:jc w:val="center"/>
              <w:rPr>
                <w:szCs w:val="21"/>
                <w:lang w:val="en-GB"/>
              </w:rPr>
            </w:pPr>
          </w:p>
        </w:tc>
        <w:tc>
          <w:tcPr>
            <w:tcW w:w="929" w:type="pct"/>
            <w:shd w:val="clear" w:color="auto" w:fill="auto"/>
            <w:vAlign w:val="center"/>
          </w:tcPr>
          <w:p w14:paraId="200D3E39">
            <w:pPr>
              <w:pStyle w:val="38"/>
              <w:tabs>
                <w:tab w:val="left" w:pos="1260"/>
              </w:tabs>
              <w:adjustRightInd w:val="0"/>
              <w:snapToGrid w:val="0"/>
              <w:jc w:val="center"/>
              <w:rPr>
                <w:szCs w:val="21"/>
                <w:lang w:val="en-GB"/>
              </w:rPr>
            </w:pPr>
          </w:p>
        </w:tc>
        <w:tc>
          <w:tcPr>
            <w:tcW w:w="803" w:type="pct"/>
            <w:shd w:val="clear" w:color="auto" w:fill="auto"/>
            <w:vAlign w:val="center"/>
          </w:tcPr>
          <w:p w14:paraId="2FDC2289">
            <w:pPr>
              <w:pStyle w:val="38"/>
              <w:tabs>
                <w:tab w:val="left" w:pos="1260"/>
              </w:tabs>
              <w:adjustRightInd w:val="0"/>
              <w:snapToGrid w:val="0"/>
              <w:jc w:val="center"/>
              <w:rPr>
                <w:szCs w:val="21"/>
                <w:lang w:val="en-GB"/>
              </w:rPr>
            </w:pPr>
          </w:p>
        </w:tc>
        <w:tc>
          <w:tcPr>
            <w:tcW w:w="963" w:type="pct"/>
            <w:shd w:val="clear" w:color="auto" w:fill="auto"/>
          </w:tcPr>
          <w:p w14:paraId="089E04FD">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866B7B0">
            <w:pPr>
              <w:pStyle w:val="38"/>
              <w:tabs>
                <w:tab w:val="left" w:pos="1260"/>
              </w:tabs>
              <w:adjustRightInd w:val="0"/>
              <w:snapToGrid w:val="0"/>
              <w:jc w:val="center"/>
              <w:rPr>
                <w:szCs w:val="21"/>
                <w:lang w:val="en-GB"/>
              </w:rPr>
            </w:pPr>
          </w:p>
        </w:tc>
      </w:tr>
      <w:tr w14:paraId="440B7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060ED26">
            <w:pPr>
              <w:pStyle w:val="38"/>
              <w:tabs>
                <w:tab w:val="left" w:pos="1260"/>
              </w:tabs>
              <w:adjustRightInd w:val="0"/>
              <w:snapToGrid w:val="0"/>
              <w:jc w:val="center"/>
              <w:rPr>
                <w:szCs w:val="21"/>
                <w:lang w:val="en-GB"/>
              </w:rPr>
            </w:pPr>
          </w:p>
        </w:tc>
        <w:tc>
          <w:tcPr>
            <w:tcW w:w="886" w:type="pct"/>
            <w:shd w:val="clear" w:color="auto" w:fill="auto"/>
            <w:vAlign w:val="center"/>
          </w:tcPr>
          <w:p w14:paraId="26218828">
            <w:pPr>
              <w:pStyle w:val="38"/>
              <w:tabs>
                <w:tab w:val="left" w:pos="1260"/>
              </w:tabs>
              <w:adjustRightInd w:val="0"/>
              <w:snapToGrid w:val="0"/>
              <w:jc w:val="center"/>
              <w:rPr>
                <w:szCs w:val="21"/>
                <w:lang w:val="en-GB"/>
              </w:rPr>
            </w:pPr>
          </w:p>
        </w:tc>
        <w:tc>
          <w:tcPr>
            <w:tcW w:w="929" w:type="pct"/>
            <w:shd w:val="clear" w:color="auto" w:fill="auto"/>
            <w:vAlign w:val="center"/>
          </w:tcPr>
          <w:p w14:paraId="5DBC189A">
            <w:pPr>
              <w:pStyle w:val="38"/>
              <w:tabs>
                <w:tab w:val="left" w:pos="1260"/>
              </w:tabs>
              <w:adjustRightInd w:val="0"/>
              <w:snapToGrid w:val="0"/>
              <w:jc w:val="center"/>
              <w:rPr>
                <w:szCs w:val="21"/>
                <w:lang w:val="en-GB"/>
              </w:rPr>
            </w:pPr>
          </w:p>
        </w:tc>
        <w:tc>
          <w:tcPr>
            <w:tcW w:w="803" w:type="pct"/>
            <w:shd w:val="clear" w:color="auto" w:fill="auto"/>
            <w:vAlign w:val="center"/>
          </w:tcPr>
          <w:p w14:paraId="7877B85D">
            <w:pPr>
              <w:pStyle w:val="38"/>
              <w:tabs>
                <w:tab w:val="left" w:pos="1260"/>
              </w:tabs>
              <w:adjustRightInd w:val="0"/>
              <w:snapToGrid w:val="0"/>
              <w:jc w:val="center"/>
              <w:rPr>
                <w:szCs w:val="21"/>
                <w:lang w:val="en-GB"/>
              </w:rPr>
            </w:pPr>
          </w:p>
        </w:tc>
        <w:tc>
          <w:tcPr>
            <w:tcW w:w="963" w:type="pct"/>
            <w:shd w:val="clear" w:color="auto" w:fill="auto"/>
          </w:tcPr>
          <w:p w14:paraId="2E7CC7CB">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7B532CE">
            <w:pPr>
              <w:pStyle w:val="38"/>
              <w:tabs>
                <w:tab w:val="left" w:pos="1260"/>
              </w:tabs>
              <w:adjustRightInd w:val="0"/>
              <w:snapToGrid w:val="0"/>
              <w:jc w:val="center"/>
              <w:rPr>
                <w:szCs w:val="21"/>
                <w:lang w:val="en-GB"/>
              </w:rPr>
            </w:pPr>
          </w:p>
        </w:tc>
      </w:tr>
      <w:tr w14:paraId="3B8BB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87BDFA2">
            <w:pPr>
              <w:pStyle w:val="38"/>
              <w:tabs>
                <w:tab w:val="left" w:pos="1260"/>
              </w:tabs>
              <w:adjustRightInd w:val="0"/>
              <w:snapToGrid w:val="0"/>
              <w:jc w:val="center"/>
              <w:rPr>
                <w:szCs w:val="21"/>
                <w:lang w:val="en-GB"/>
              </w:rPr>
            </w:pPr>
          </w:p>
        </w:tc>
        <w:tc>
          <w:tcPr>
            <w:tcW w:w="886" w:type="pct"/>
            <w:shd w:val="clear" w:color="auto" w:fill="auto"/>
            <w:vAlign w:val="center"/>
          </w:tcPr>
          <w:p w14:paraId="2BCAEF75">
            <w:pPr>
              <w:pStyle w:val="38"/>
              <w:tabs>
                <w:tab w:val="left" w:pos="1260"/>
              </w:tabs>
              <w:adjustRightInd w:val="0"/>
              <w:snapToGrid w:val="0"/>
              <w:jc w:val="center"/>
              <w:rPr>
                <w:szCs w:val="21"/>
                <w:lang w:val="en-GB"/>
              </w:rPr>
            </w:pPr>
          </w:p>
        </w:tc>
        <w:tc>
          <w:tcPr>
            <w:tcW w:w="929" w:type="pct"/>
            <w:shd w:val="clear" w:color="auto" w:fill="auto"/>
            <w:vAlign w:val="center"/>
          </w:tcPr>
          <w:p w14:paraId="0950F1EA">
            <w:pPr>
              <w:pStyle w:val="38"/>
              <w:tabs>
                <w:tab w:val="left" w:pos="1260"/>
              </w:tabs>
              <w:adjustRightInd w:val="0"/>
              <w:snapToGrid w:val="0"/>
              <w:jc w:val="center"/>
              <w:rPr>
                <w:szCs w:val="21"/>
                <w:lang w:val="en-GB"/>
              </w:rPr>
            </w:pPr>
          </w:p>
        </w:tc>
        <w:tc>
          <w:tcPr>
            <w:tcW w:w="803" w:type="pct"/>
            <w:shd w:val="clear" w:color="auto" w:fill="auto"/>
            <w:vAlign w:val="center"/>
          </w:tcPr>
          <w:p w14:paraId="7DD5222B">
            <w:pPr>
              <w:pStyle w:val="38"/>
              <w:tabs>
                <w:tab w:val="left" w:pos="1260"/>
              </w:tabs>
              <w:adjustRightInd w:val="0"/>
              <w:snapToGrid w:val="0"/>
              <w:jc w:val="center"/>
              <w:rPr>
                <w:szCs w:val="21"/>
                <w:lang w:val="en-GB"/>
              </w:rPr>
            </w:pPr>
          </w:p>
        </w:tc>
        <w:tc>
          <w:tcPr>
            <w:tcW w:w="963" w:type="pct"/>
            <w:shd w:val="clear" w:color="auto" w:fill="auto"/>
          </w:tcPr>
          <w:p w14:paraId="7168AC9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3E6CF05">
            <w:pPr>
              <w:pStyle w:val="38"/>
              <w:tabs>
                <w:tab w:val="left" w:pos="1260"/>
              </w:tabs>
              <w:adjustRightInd w:val="0"/>
              <w:snapToGrid w:val="0"/>
              <w:jc w:val="center"/>
              <w:rPr>
                <w:szCs w:val="21"/>
                <w:lang w:val="en-GB"/>
              </w:rPr>
            </w:pPr>
          </w:p>
        </w:tc>
      </w:tr>
      <w:tr w14:paraId="1B759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610D7FD">
            <w:pPr>
              <w:pStyle w:val="38"/>
              <w:tabs>
                <w:tab w:val="left" w:pos="1260"/>
              </w:tabs>
              <w:adjustRightInd w:val="0"/>
              <w:snapToGrid w:val="0"/>
              <w:jc w:val="center"/>
              <w:rPr>
                <w:szCs w:val="21"/>
                <w:lang w:val="en-GB"/>
              </w:rPr>
            </w:pPr>
          </w:p>
        </w:tc>
        <w:tc>
          <w:tcPr>
            <w:tcW w:w="886" w:type="pct"/>
            <w:shd w:val="clear" w:color="auto" w:fill="auto"/>
            <w:vAlign w:val="center"/>
          </w:tcPr>
          <w:p w14:paraId="504200E6">
            <w:pPr>
              <w:pStyle w:val="38"/>
              <w:tabs>
                <w:tab w:val="left" w:pos="1260"/>
              </w:tabs>
              <w:adjustRightInd w:val="0"/>
              <w:snapToGrid w:val="0"/>
              <w:jc w:val="center"/>
              <w:rPr>
                <w:szCs w:val="21"/>
                <w:lang w:val="en-GB"/>
              </w:rPr>
            </w:pPr>
          </w:p>
        </w:tc>
        <w:tc>
          <w:tcPr>
            <w:tcW w:w="929" w:type="pct"/>
            <w:shd w:val="clear" w:color="auto" w:fill="auto"/>
            <w:vAlign w:val="center"/>
          </w:tcPr>
          <w:p w14:paraId="364B419E">
            <w:pPr>
              <w:pStyle w:val="38"/>
              <w:tabs>
                <w:tab w:val="left" w:pos="1260"/>
              </w:tabs>
              <w:adjustRightInd w:val="0"/>
              <w:snapToGrid w:val="0"/>
              <w:jc w:val="center"/>
              <w:rPr>
                <w:szCs w:val="21"/>
                <w:lang w:val="en-GB"/>
              </w:rPr>
            </w:pPr>
          </w:p>
        </w:tc>
        <w:tc>
          <w:tcPr>
            <w:tcW w:w="803" w:type="pct"/>
            <w:shd w:val="clear" w:color="auto" w:fill="auto"/>
            <w:vAlign w:val="center"/>
          </w:tcPr>
          <w:p w14:paraId="75E0A293">
            <w:pPr>
              <w:pStyle w:val="38"/>
              <w:tabs>
                <w:tab w:val="left" w:pos="1260"/>
              </w:tabs>
              <w:adjustRightInd w:val="0"/>
              <w:snapToGrid w:val="0"/>
              <w:jc w:val="center"/>
              <w:rPr>
                <w:szCs w:val="21"/>
                <w:lang w:val="en-GB"/>
              </w:rPr>
            </w:pPr>
          </w:p>
        </w:tc>
        <w:tc>
          <w:tcPr>
            <w:tcW w:w="963" w:type="pct"/>
            <w:shd w:val="clear" w:color="auto" w:fill="auto"/>
          </w:tcPr>
          <w:p w14:paraId="1CB72456">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7A2012D6">
            <w:pPr>
              <w:pStyle w:val="38"/>
              <w:tabs>
                <w:tab w:val="left" w:pos="1260"/>
              </w:tabs>
              <w:adjustRightInd w:val="0"/>
              <w:snapToGrid w:val="0"/>
              <w:jc w:val="center"/>
              <w:rPr>
                <w:szCs w:val="21"/>
                <w:lang w:val="en-GB"/>
              </w:rPr>
            </w:pPr>
          </w:p>
        </w:tc>
      </w:tr>
      <w:tr w14:paraId="73D85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3829027">
            <w:pPr>
              <w:pStyle w:val="38"/>
              <w:tabs>
                <w:tab w:val="left" w:pos="1260"/>
              </w:tabs>
              <w:adjustRightInd w:val="0"/>
              <w:snapToGrid w:val="0"/>
              <w:jc w:val="center"/>
              <w:rPr>
                <w:szCs w:val="21"/>
                <w:lang w:val="en-GB"/>
              </w:rPr>
            </w:pPr>
          </w:p>
        </w:tc>
        <w:tc>
          <w:tcPr>
            <w:tcW w:w="886" w:type="pct"/>
            <w:shd w:val="clear" w:color="auto" w:fill="auto"/>
            <w:vAlign w:val="center"/>
          </w:tcPr>
          <w:p w14:paraId="74823FAD">
            <w:pPr>
              <w:pStyle w:val="38"/>
              <w:tabs>
                <w:tab w:val="left" w:pos="1260"/>
              </w:tabs>
              <w:adjustRightInd w:val="0"/>
              <w:snapToGrid w:val="0"/>
              <w:jc w:val="center"/>
              <w:rPr>
                <w:szCs w:val="21"/>
                <w:lang w:val="en-GB"/>
              </w:rPr>
            </w:pPr>
          </w:p>
        </w:tc>
        <w:tc>
          <w:tcPr>
            <w:tcW w:w="929" w:type="pct"/>
            <w:shd w:val="clear" w:color="auto" w:fill="auto"/>
            <w:vAlign w:val="center"/>
          </w:tcPr>
          <w:p w14:paraId="32793BEF">
            <w:pPr>
              <w:pStyle w:val="38"/>
              <w:tabs>
                <w:tab w:val="left" w:pos="1260"/>
              </w:tabs>
              <w:adjustRightInd w:val="0"/>
              <w:snapToGrid w:val="0"/>
              <w:jc w:val="center"/>
              <w:rPr>
                <w:szCs w:val="21"/>
                <w:lang w:val="en-GB"/>
              </w:rPr>
            </w:pPr>
          </w:p>
        </w:tc>
        <w:tc>
          <w:tcPr>
            <w:tcW w:w="803" w:type="pct"/>
            <w:shd w:val="clear" w:color="auto" w:fill="auto"/>
            <w:vAlign w:val="center"/>
          </w:tcPr>
          <w:p w14:paraId="1CF129B5">
            <w:pPr>
              <w:pStyle w:val="38"/>
              <w:tabs>
                <w:tab w:val="left" w:pos="1260"/>
              </w:tabs>
              <w:adjustRightInd w:val="0"/>
              <w:snapToGrid w:val="0"/>
              <w:jc w:val="center"/>
              <w:rPr>
                <w:szCs w:val="21"/>
                <w:lang w:val="en-GB"/>
              </w:rPr>
            </w:pPr>
          </w:p>
        </w:tc>
        <w:tc>
          <w:tcPr>
            <w:tcW w:w="963" w:type="pct"/>
            <w:shd w:val="clear" w:color="auto" w:fill="auto"/>
            <w:vAlign w:val="center"/>
          </w:tcPr>
          <w:p w14:paraId="19A90659">
            <w:pPr>
              <w:pStyle w:val="38"/>
              <w:tabs>
                <w:tab w:val="left" w:pos="1260"/>
              </w:tabs>
              <w:adjustRightInd w:val="0"/>
              <w:snapToGrid w:val="0"/>
              <w:jc w:val="center"/>
              <w:rPr>
                <w:szCs w:val="21"/>
                <w:lang w:val="en-GB"/>
              </w:rPr>
            </w:pPr>
          </w:p>
        </w:tc>
        <w:tc>
          <w:tcPr>
            <w:tcW w:w="863" w:type="pct"/>
            <w:shd w:val="clear" w:color="auto" w:fill="auto"/>
            <w:vAlign w:val="center"/>
          </w:tcPr>
          <w:p w14:paraId="54C43B7F">
            <w:pPr>
              <w:pStyle w:val="38"/>
              <w:tabs>
                <w:tab w:val="left" w:pos="1260"/>
              </w:tabs>
              <w:adjustRightInd w:val="0"/>
              <w:snapToGrid w:val="0"/>
              <w:jc w:val="center"/>
              <w:rPr>
                <w:szCs w:val="21"/>
                <w:lang w:val="en-GB"/>
              </w:rPr>
            </w:pPr>
          </w:p>
        </w:tc>
      </w:tr>
      <w:tr w14:paraId="7E5A2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EFF6112">
            <w:pPr>
              <w:pStyle w:val="38"/>
              <w:tabs>
                <w:tab w:val="left" w:pos="1260"/>
              </w:tabs>
              <w:adjustRightInd w:val="0"/>
              <w:snapToGrid w:val="0"/>
              <w:jc w:val="center"/>
              <w:rPr>
                <w:szCs w:val="21"/>
                <w:lang w:val="en-GB"/>
              </w:rPr>
            </w:pPr>
          </w:p>
        </w:tc>
        <w:tc>
          <w:tcPr>
            <w:tcW w:w="886" w:type="pct"/>
            <w:shd w:val="clear" w:color="auto" w:fill="auto"/>
            <w:vAlign w:val="center"/>
          </w:tcPr>
          <w:p w14:paraId="0275BD72">
            <w:pPr>
              <w:pStyle w:val="38"/>
              <w:tabs>
                <w:tab w:val="left" w:pos="1260"/>
              </w:tabs>
              <w:adjustRightInd w:val="0"/>
              <w:snapToGrid w:val="0"/>
              <w:jc w:val="center"/>
              <w:rPr>
                <w:szCs w:val="21"/>
                <w:lang w:val="en-GB"/>
              </w:rPr>
            </w:pPr>
          </w:p>
        </w:tc>
        <w:tc>
          <w:tcPr>
            <w:tcW w:w="929" w:type="pct"/>
            <w:shd w:val="clear" w:color="auto" w:fill="auto"/>
            <w:vAlign w:val="center"/>
          </w:tcPr>
          <w:p w14:paraId="2E7357C7">
            <w:pPr>
              <w:pStyle w:val="38"/>
              <w:tabs>
                <w:tab w:val="left" w:pos="1260"/>
              </w:tabs>
              <w:adjustRightInd w:val="0"/>
              <w:snapToGrid w:val="0"/>
              <w:jc w:val="center"/>
              <w:rPr>
                <w:szCs w:val="21"/>
                <w:lang w:val="en-GB"/>
              </w:rPr>
            </w:pPr>
          </w:p>
        </w:tc>
        <w:tc>
          <w:tcPr>
            <w:tcW w:w="803" w:type="pct"/>
            <w:shd w:val="clear" w:color="auto" w:fill="auto"/>
            <w:vAlign w:val="center"/>
          </w:tcPr>
          <w:p w14:paraId="47874E45">
            <w:pPr>
              <w:pStyle w:val="38"/>
              <w:tabs>
                <w:tab w:val="left" w:pos="1260"/>
              </w:tabs>
              <w:adjustRightInd w:val="0"/>
              <w:snapToGrid w:val="0"/>
              <w:jc w:val="center"/>
              <w:rPr>
                <w:szCs w:val="21"/>
                <w:lang w:val="en-GB"/>
              </w:rPr>
            </w:pPr>
          </w:p>
        </w:tc>
        <w:tc>
          <w:tcPr>
            <w:tcW w:w="963" w:type="pct"/>
            <w:shd w:val="clear" w:color="auto" w:fill="auto"/>
            <w:vAlign w:val="center"/>
          </w:tcPr>
          <w:p w14:paraId="42B5AF93">
            <w:pPr>
              <w:pStyle w:val="38"/>
              <w:tabs>
                <w:tab w:val="left" w:pos="1260"/>
              </w:tabs>
              <w:adjustRightInd w:val="0"/>
              <w:snapToGrid w:val="0"/>
              <w:jc w:val="center"/>
              <w:rPr>
                <w:szCs w:val="21"/>
                <w:lang w:val="en-GB"/>
              </w:rPr>
            </w:pPr>
          </w:p>
        </w:tc>
        <w:tc>
          <w:tcPr>
            <w:tcW w:w="863" w:type="pct"/>
            <w:shd w:val="clear" w:color="auto" w:fill="auto"/>
            <w:vAlign w:val="center"/>
          </w:tcPr>
          <w:p w14:paraId="448A54CA">
            <w:pPr>
              <w:pStyle w:val="38"/>
              <w:tabs>
                <w:tab w:val="left" w:pos="1260"/>
              </w:tabs>
              <w:adjustRightInd w:val="0"/>
              <w:snapToGrid w:val="0"/>
              <w:jc w:val="center"/>
              <w:rPr>
                <w:szCs w:val="21"/>
                <w:lang w:val="en-GB"/>
              </w:rPr>
            </w:pPr>
          </w:p>
        </w:tc>
      </w:tr>
      <w:tr w14:paraId="035D5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5B8BDE9">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68A0ECDB">
            <w:pPr>
              <w:pStyle w:val="38"/>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75318E96">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45509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225B494F">
            <w:pPr>
              <w:pStyle w:val="38"/>
              <w:tabs>
                <w:tab w:val="left" w:pos="1260"/>
              </w:tabs>
              <w:adjustRightInd w:val="0"/>
              <w:snapToGrid w:val="0"/>
              <w:jc w:val="center"/>
              <w:rPr>
                <w:szCs w:val="21"/>
                <w:lang w:val="en-GB"/>
              </w:rPr>
            </w:pPr>
          </w:p>
        </w:tc>
        <w:tc>
          <w:tcPr>
            <w:tcW w:w="3581" w:type="pct"/>
            <w:gridSpan w:val="4"/>
            <w:shd w:val="clear" w:color="auto" w:fill="auto"/>
            <w:vAlign w:val="center"/>
          </w:tcPr>
          <w:p w14:paraId="0582257E">
            <w:pPr>
              <w:pStyle w:val="38"/>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2442787D">
            <w:pPr>
              <w:pStyle w:val="38"/>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2D51D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584E1F5A">
            <w:pPr>
              <w:pStyle w:val="38"/>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1F01CAEA">
            <w:pPr>
              <w:pStyle w:val="38"/>
              <w:tabs>
                <w:tab w:val="left" w:pos="1260"/>
              </w:tabs>
              <w:adjustRightInd w:val="0"/>
              <w:snapToGrid w:val="0"/>
              <w:rPr>
                <w:szCs w:val="21"/>
              </w:rPr>
            </w:pPr>
            <w:r>
              <w:rPr>
                <w:szCs w:val="21"/>
              </w:rPr>
              <w:t>如属于中小企业，须提供《中小企业声明函》。</w:t>
            </w:r>
          </w:p>
          <w:p w14:paraId="7C7C3A36">
            <w:pPr>
              <w:pStyle w:val="38"/>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69B7B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2F5FDE95">
            <w:pPr>
              <w:pStyle w:val="38"/>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0B278764">
            <w:pPr>
              <w:pStyle w:val="38"/>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5F384B79">
            <w:pPr>
              <w:pStyle w:val="38"/>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57E3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5F1176B4">
            <w:pPr>
              <w:pStyle w:val="38"/>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3BB19F6F">
            <w:pPr>
              <w:pStyle w:val="38"/>
              <w:tabs>
                <w:tab w:val="left" w:pos="1260"/>
              </w:tabs>
              <w:adjustRightInd w:val="0"/>
              <w:snapToGrid w:val="0"/>
              <w:rPr>
                <w:szCs w:val="21"/>
              </w:rPr>
            </w:pPr>
            <w:r>
              <w:rPr>
                <w:szCs w:val="21"/>
              </w:rPr>
              <w:t>如属于残疾人福利性单位，须提供《残疾人福利性单位声明函》。</w:t>
            </w:r>
          </w:p>
          <w:p w14:paraId="38530860">
            <w:pPr>
              <w:pStyle w:val="38"/>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04EF2E99">
      <w:pPr>
        <w:spacing w:line="360" w:lineRule="auto"/>
        <w:ind w:firstLine="3808" w:firstLineChars="1700"/>
        <w:rPr>
          <w:sz w:val="24"/>
        </w:rPr>
      </w:pPr>
      <w:r>
        <w:rPr>
          <w:sz w:val="24"/>
        </w:rPr>
        <w:t>投标人名称：</w:t>
      </w:r>
    </w:p>
    <w:p w14:paraId="6BEB93A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0383441">
      <w:pPr>
        <w:spacing w:line="360" w:lineRule="auto"/>
        <w:ind w:firstLine="448" w:firstLineChars="200"/>
        <w:outlineLvl w:val="0"/>
        <w:rPr>
          <w:sz w:val="24"/>
        </w:rPr>
      </w:pPr>
    </w:p>
    <w:p w14:paraId="333F4D9C">
      <w:pPr>
        <w:spacing w:line="560" w:lineRule="exact"/>
        <w:jc w:val="center"/>
        <w:rPr>
          <w:sz w:val="24"/>
        </w:rPr>
      </w:pPr>
    </w:p>
    <w:p w14:paraId="5313E29E">
      <w:pPr>
        <w:spacing w:line="560" w:lineRule="exact"/>
        <w:jc w:val="center"/>
        <w:rPr>
          <w:sz w:val="24"/>
        </w:rPr>
      </w:pPr>
    </w:p>
    <w:p w14:paraId="25F6B511">
      <w:pPr>
        <w:spacing w:line="560" w:lineRule="exact"/>
        <w:jc w:val="center"/>
        <w:rPr>
          <w:sz w:val="24"/>
        </w:rPr>
      </w:pPr>
      <w:r>
        <w:rPr>
          <w:sz w:val="24"/>
        </w:rPr>
        <w:br w:type="page"/>
      </w:r>
    </w:p>
    <w:p w14:paraId="28B48A9A">
      <w:pPr>
        <w:tabs>
          <w:tab w:val="left" w:pos="360"/>
        </w:tabs>
        <w:spacing w:line="360" w:lineRule="auto"/>
        <w:rPr>
          <w:b/>
          <w:sz w:val="24"/>
        </w:rPr>
      </w:pPr>
      <w:r>
        <w:rPr>
          <w:rFonts w:hint="eastAsia"/>
          <w:b/>
          <w:sz w:val="24"/>
        </w:rPr>
        <w:t>附件10</w:t>
      </w:r>
    </w:p>
    <w:p w14:paraId="5FEAE94A">
      <w:pPr>
        <w:autoSpaceDN w:val="0"/>
        <w:spacing w:line="360" w:lineRule="auto"/>
        <w:jc w:val="center"/>
        <w:rPr>
          <w:b/>
          <w:bCs/>
          <w:sz w:val="24"/>
        </w:rPr>
      </w:pPr>
      <w:r>
        <w:rPr>
          <w:b/>
          <w:bCs/>
          <w:sz w:val="24"/>
        </w:rPr>
        <w:t>投标产品配置清单</w:t>
      </w:r>
    </w:p>
    <w:p w14:paraId="7FCCA1BC">
      <w:pPr>
        <w:spacing w:line="460" w:lineRule="exact"/>
        <w:rPr>
          <w:sz w:val="24"/>
        </w:rPr>
      </w:pPr>
    </w:p>
    <w:p w14:paraId="16789C8A">
      <w:pPr>
        <w:spacing w:line="460" w:lineRule="exact"/>
        <w:rPr>
          <w:sz w:val="24"/>
        </w:rPr>
      </w:pPr>
      <w:r>
        <w:rPr>
          <w:sz w:val="24"/>
        </w:rPr>
        <w:t>项目名称：</w:t>
      </w:r>
      <w:r>
        <w:rPr>
          <w:sz w:val="24"/>
          <w:u w:val="single"/>
        </w:rPr>
        <w:t xml:space="preserve">                    </w:t>
      </w:r>
    </w:p>
    <w:p w14:paraId="4A99720F">
      <w:pPr>
        <w:spacing w:line="460" w:lineRule="exact"/>
        <w:rPr>
          <w:sz w:val="24"/>
        </w:rPr>
      </w:pPr>
      <w:r>
        <w:rPr>
          <w:sz w:val="24"/>
        </w:rPr>
        <w:t>项目编号：</w:t>
      </w:r>
      <w:r>
        <w:rPr>
          <w:sz w:val="24"/>
          <w:u w:val="single"/>
        </w:rPr>
        <w:t xml:space="preserve">                    </w:t>
      </w:r>
    </w:p>
    <w:p w14:paraId="09C2DB1C">
      <w:pPr>
        <w:spacing w:line="460" w:lineRule="exact"/>
        <w:rPr>
          <w:sz w:val="24"/>
          <w:u w:val="single"/>
        </w:rPr>
      </w:pPr>
      <w:r>
        <w:rPr>
          <w:sz w:val="24"/>
        </w:rPr>
        <w:t>包号：</w:t>
      </w:r>
      <w:r>
        <w:rPr>
          <w:sz w:val="24"/>
          <w:u w:val="single"/>
        </w:rPr>
        <w:t xml:space="preserve">                        </w:t>
      </w:r>
    </w:p>
    <w:p w14:paraId="57105482">
      <w:pPr>
        <w:spacing w:line="460" w:lineRule="exact"/>
        <w:rPr>
          <w:sz w:val="24"/>
          <w:u w:val="single"/>
        </w:rPr>
      </w:pP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24087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B5F8D7A">
            <w:pPr>
              <w:spacing w:line="560" w:lineRule="exact"/>
              <w:jc w:val="center"/>
              <w:rPr>
                <w:sz w:val="24"/>
              </w:rPr>
            </w:pPr>
            <w:r>
              <w:rPr>
                <w:sz w:val="24"/>
              </w:rPr>
              <w:t>序号</w:t>
            </w:r>
          </w:p>
        </w:tc>
        <w:tc>
          <w:tcPr>
            <w:tcW w:w="996" w:type="pct"/>
            <w:shd w:val="clear" w:color="auto" w:fill="auto"/>
            <w:vAlign w:val="center"/>
          </w:tcPr>
          <w:p w14:paraId="6E63BAB6">
            <w:pPr>
              <w:spacing w:line="560" w:lineRule="exact"/>
              <w:jc w:val="center"/>
              <w:rPr>
                <w:sz w:val="24"/>
              </w:rPr>
            </w:pPr>
            <w:r>
              <w:rPr>
                <w:sz w:val="24"/>
              </w:rPr>
              <w:t>设备名称</w:t>
            </w:r>
          </w:p>
        </w:tc>
        <w:tc>
          <w:tcPr>
            <w:tcW w:w="915" w:type="pct"/>
            <w:shd w:val="clear" w:color="auto" w:fill="auto"/>
            <w:vAlign w:val="center"/>
          </w:tcPr>
          <w:p w14:paraId="316069B0">
            <w:pPr>
              <w:spacing w:line="560" w:lineRule="exact"/>
              <w:jc w:val="center"/>
              <w:rPr>
                <w:sz w:val="24"/>
              </w:rPr>
            </w:pPr>
            <w:r>
              <w:rPr>
                <w:sz w:val="24"/>
              </w:rPr>
              <w:t>规格型号</w:t>
            </w:r>
          </w:p>
        </w:tc>
        <w:tc>
          <w:tcPr>
            <w:tcW w:w="2525" w:type="pct"/>
            <w:shd w:val="clear" w:color="auto" w:fill="auto"/>
            <w:vAlign w:val="center"/>
          </w:tcPr>
          <w:p w14:paraId="70C223B9">
            <w:pPr>
              <w:spacing w:line="560" w:lineRule="exact"/>
              <w:jc w:val="center"/>
              <w:rPr>
                <w:sz w:val="24"/>
              </w:rPr>
            </w:pPr>
            <w:r>
              <w:rPr>
                <w:sz w:val="24"/>
              </w:rPr>
              <w:t>详细配置及技术标准</w:t>
            </w:r>
          </w:p>
        </w:tc>
      </w:tr>
      <w:tr w14:paraId="26E5D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893C0E2">
            <w:pPr>
              <w:spacing w:line="560" w:lineRule="exact"/>
              <w:jc w:val="center"/>
              <w:rPr>
                <w:sz w:val="24"/>
              </w:rPr>
            </w:pPr>
            <w:r>
              <w:rPr>
                <w:sz w:val="24"/>
              </w:rPr>
              <w:t>1</w:t>
            </w:r>
          </w:p>
        </w:tc>
        <w:tc>
          <w:tcPr>
            <w:tcW w:w="996" w:type="pct"/>
            <w:shd w:val="clear" w:color="auto" w:fill="auto"/>
            <w:vAlign w:val="center"/>
          </w:tcPr>
          <w:p w14:paraId="3566435B">
            <w:pPr>
              <w:spacing w:line="560" w:lineRule="exact"/>
              <w:jc w:val="center"/>
              <w:rPr>
                <w:sz w:val="24"/>
              </w:rPr>
            </w:pPr>
          </w:p>
        </w:tc>
        <w:tc>
          <w:tcPr>
            <w:tcW w:w="915" w:type="pct"/>
            <w:shd w:val="clear" w:color="auto" w:fill="auto"/>
            <w:vAlign w:val="center"/>
          </w:tcPr>
          <w:p w14:paraId="6620EC5F">
            <w:pPr>
              <w:spacing w:line="560" w:lineRule="exact"/>
              <w:jc w:val="center"/>
              <w:rPr>
                <w:sz w:val="24"/>
              </w:rPr>
            </w:pPr>
          </w:p>
        </w:tc>
        <w:tc>
          <w:tcPr>
            <w:tcW w:w="2525" w:type="pct"/>
            <w:shd w:val="clear" w:color="auto" w:fill="auto"/>
            <w:vAlign w:val="center"/>
          </w:tcPr>
          <w:p w14:paraId="0EB53A99">
            <w:pPr>
              <w:spacing w:line="560" w:lineRule="exact"/>
              <w:jc w:val="center"/>
              <w:rPr>
                <w:sz w:val="24"/>
              </w:rPr>
            </w:pPr>
          </w:p>
        </w:tc>
      </w:tr>
      <w:tr w14:paraId="02CBF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0C7E5C1">
            <w:pPr>
              <w:spacing w:line="560" w:lineRule="exact"/>
              <w:jc w:val="center"/>
              <w:rPr>
                <w:sz w:val="24"/>
              </w:rPr>
            </w:pPr>
            <w:r>
              <w:rPr>
                <w:sz w:val="24"/>
              </w:rPr>
              <w:t>2</w:t>
            </w:r>
          </w:p>
        </w:tc>
        <w:tc>
          <w:tcPr>
            <w:tcW w:w="996" w:type="pct"/>
            <w:shd w:val="clear" w:color="auto" w:fill="auto"/>
            <w:vAlign w:val="center"/>
          </w:tcPr>
          <w:p w14:paraId="3AF90C88">
            <w:pPr>
              <w:spacing w:line="560" w:lineRule="exact"/>
              <w:jc w:val="center"/>
              <w:rPr>
                <w:sz w:val="24"/>
              </w:rPr>
            </w:pPr>
          </w:p>
        </w:tc>
        <w:tc>
          <w:tcPr>
            <w:tcW w:w="915" w:type="pct"/>
            <w:shd w:val="clear" w:color="auto" w:fill="auto"/>
            <w:vAlign w:val="center"/>
          </w:tcPr>
          <w:p w14:paraId="3CE3AB7A">
            <w:pPr>
              <w:spacing w:line="560" w:lineRule="exact"/>
              <w:jc w:val="center"/>
              <w:rPr>
                <w:sz w:val="24"/>
              </w:rPr>
            </w:pPr>
          </w:p>
        </w:tc>
        <w:tc>
          <w:tcPr>
            <w:tcW w:w="2525" w:type="pct"/>
            <w:shd w:val="clear" w:color="auto" w:fill="auto"/>
            <w:vAlign w:val="center"/>
          </w:tcPr>
          <w:p w14:paraId="4E495D5D">
            <w:pPr>
              <w:spacing w:line="560" w:lineRule="exact"/>
              <w:jc w:val="center"/>
              <w:rPr>
                <w:sz w:val="24"/>
              </w:rPr>
            </w:pPr>
          </w:p>
        </w:tc>
      </w:tr>
      <w:tr w14:paraId="167C1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EACBA7D">
            <w:pPr>
              <w:spacing w:line="560" w:lineRule="exact"/>
              <w:jc w:val="center"/>
              <w:rPr>
                <w:sz w:val="24"/>
              </w:rPr>
            </w:pPr>
            <w:r>
              <w:rPr>
                <w:sz w:val="24"/>
              </w:rPr>
              <w:t>3</w:t>
            </w:r>
          </w:p>
        </w:tc>
        <w:tc>
          <w:tcPr>
            <w:tcW w:w="996" w:type="pct"/>
            <w:shd w:val="clear" w:color="auto" w:fill="auto"/>
            <w:vAlign w:val="center"/>
          </w:tcPr>
          <w:p w14:paraId="49B5DFF8">
            <w:pPr>
              <w:spacing w:line="560" w:lineRule="exact"/>
              <w:jc w:val="center"/>
              <w:rPr>
                <w:sz w:val="24"/>
              </w:rPr>
            </w:pPr>
          </w:p>
        </w:tc>
        <w:tc>
          <w:tcPr>
            <w:tcW w:w="915" w:type="pct"/>
            <w:shd w:val="clear" w:color="auto" w:fill="auto"/>
            <w:vAlign w:val="center"/>
          </w:tcPr>
          <w:p w14:paraId="24F05A58">
            <w:pPr>
              <w:spacing w:line="560" w:lineRule="exact"/>
              <w:jc w:val="center"/>
              <w:rPr>
                <w:sz w:val="24"/>
              </w:rPr>
            </w:pPr>
          </w:p>
        </w:tc>
        <w:tc>
          <w:tcPr>
            <w:tcW w:w="2525" w:type="pct"/>
            <w:shd w:val="clear" w:color="auto" w:fill="auto"/>
            <w:vAlign w:val="center"/>
          </w:tcPr>
          <w:p w14:paraId="294A1DC4">
            <w:pPr>
              <w:spacing w:line="560" w:lineRule="exact"/>
              <w:jc w:val="center"/>
              <w:rPr>
                <w:sz w:val="24"/>
              </w:rPr>
            </w:pPr>
          </w:p>
        </w:tc>
      </w:tr>
      <w:tr w14:paraId="63C74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78B8514">
            <w:pPr>
              <w:spacing w:line="560" w:lineRule="exact"/>
              <w:jc w:val="center"/>
              <w:rPr>
                <w:sz w:val="24"/>
              </w:rPr>
            </w:pPr>
            <w:r>
              <w:rPr>
                <w:sz w:val="24"/>
              </w:rPr>
              <w:t>…</w:t>
            </w:r>
          </w:p>
        </w:tc>
        <w:tc>
          <w:tcPr>
            <w:tcW w:w="996" w:type="pct"/>
            <w:shd w:val="clear" w:color="auto" w:fill="auto"/>
            <w:vAlign w:val="center"/>
          </w:tcPr>
          <w:p w14:paraId="61FD8D58">
            <w:pPr>
              <w:spacing w:line="560" w:lineRule="exact"/>
              <w:jc w:val="center"/>
              <w:rPr>
                <w:sz w:val="24"/>
              </w:rPr>
            </w:pPr>
          </w:p>
        </w:tc>
        <w:tc>
          <w:tcPr>
            <w:tcW w:w="915" w:type="pct"/>
            <w:shd w:val="clear" w:color="auto" w:fill="auto"/>
            <w:vAlign w:val="center"/>
          </w:tcPr>
          <w:p w14:paraId="343A1B1C">
            <w:pPr>
              <w:spacing w:line="560" w:lineRule="exact"/>
              <w:jc w:val="center"/>
              <w:rPr>
                <w:sz w:val="24"/>
              </w:rPr>
            </w:pPr>
          </w:p>
        </w:tc>
        <w:tc>
          <w:tcPr>
            <w:tcW w:w="2525" w:type="pct"/>
            <w:shd w:val="clear" w:color="auto" w:fill="auto"/>
            <w:vAlign w:val="center"/>
          </w:tcPr>
          <w:p w14:paraId="716A777C">
            <w:pPr>
              <w:spacing w:line="560" w:lineRule="exact"/>
              <w:jc w:val="center"/>
              <w:rPr>
                <w:sz w:val="24"/>
              </w:rPr>
            </w:pPr>
          </w:p>
        </w:tc>
      </w:tr>
    </w:tbl>
    <w:p w14:paraId="3689F561">
      <w:pPr>
        <w:spacing w:line="560" w:lineRule="exact"/>
        <w:jc w:val="left"/>
        <w:rPr>
          <w:sz w:val="24"/>
        </w:rPr>
      </w:pPr>
    </w:p>
    <w:p w14:paraId="7DB2803E">
      <w:pPr>
        <w:spacing w:line="560" w:lineRule="exact"/>
        <w:jc w:val="left"/>
        <w:rPr>
          <w:sz w:val="24"/>
        </w:rPr>
      </w:pPr>
    </w:p>
    <w:p w14:paraId="0B2EAE8E">
      <w:pPr>
        <w:spacing w:line="560" w:lineRule="exact"/>
        <w:jc w:val="left"/>
        <w:rPr>
          <w:sz w:val="24"/>
        </w:rPr>
      </w:pPr>
    </w:p>
    <w:p w14:paraId="721D5B48">
      <w:pPr>
        <w:spacing w:line="560" w:lineRule="exact"/>
        <w:jc w:val="left"/>
        <w:rPr>
          <w:sz w:val="24"/>
        </w:rPr>
      </w:pPr>
    </w:p>
    <w:p w14:paraId="5214F58A">
      <w:pPr>
        <w:spacing w:line="560" w:lineRule="exact"/>
        <w:jc w:val="left"/>
        <w:rPr>
          <w:sz w:val="24"/>
        </w:rPr>
      </w:pPr>
    </w:p>
    <w:p w14:paraId="67B0A3C8">
      <w:pPr>
        <w:spacing w:line="360" w:lineRule="auto"/>
        <w:ind w:firstLine="3808" w:firstLineChars="1700"/>
        <w:rPr>
          <w:sz w:val="24"/>
        </w:rPr>
      </w:pPr>
      <w:r>
        <w:rPr>
          <w:sz w:val="24"/>
        </w:rPr>
        <w:t>投标人名称：</w:t>
      </w:r>
    </w:p>
    <w:p w14:paraId="2C8CA02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883AE08">
      <w:pPr>
        <w:tabs>
          <w:tab w:val="left" w:pos="210"/>
        </w:tabs>
        <w:autoSpaceDE w:val="0"/>
        <w:autoSpaceDN w:val="0"/>
        <w:adjustRightInd w:val="0"/>
        <w:spacing w:line="460" w:lineRule="exact"/>
        <w:ind w:firstLine="448" w:firstLineChars="200"/>
        <w:rPr>
          <w:sz w:val="24"/>
        </w:rPr>
      </w:pPr>
      <w:r>
        <w:rPr>
          <w:sz w:val="24"/>
        </w:rPr>
        <w:br w:type="page"/>
      </w:r>
    </w:p>
    <w:p w14:paraId="0F25320B">
      <w:pPr>
        <w:tabs>
          <w:tab w:val="left" w:pos="360"/>
        </w:tabs>
        <w:spacing w:line="360" w:lineRule="auto"/>
        <w:rPr>
          <w:b/>
          <w:sz w:val="24"/>
        </w:rPr>
      </w:pPr>
      <w:r>
        <w:rPr>
          <w:b/>
          <w:sz w:val="24"/>
        </w:rPr>
        <w:t>附件</w:t>
      </w:r>
      <w:r>
        <w:rPr>
          <w:rFonts w:hint="eastAsia"/>
          <w:b/>
          <w:sz w:val="24"/>
        </w:rPr>
        <w:t>11</w:t>
      </w:r>
    </w:p>
    <w:p w14:paraId="531CB532">
      <w:pPr>
        <w:autoSpaceDE w:val="0"/>
        <w:autoSpaceDN w:val="0"/>
        <w:spacing w:line="480" w:lineRule="auto"/>
        <w:jc w:val="center"/>
        <w:rPr>
          <w:b/>
          <w:sz w:val="24"/>
          <w:szCs w:val="24"/>
        </w:rPr>
      </w:pPr>
      <w:r>
        <w:rPr>
          <w:b/>
          <w:sz w:val="24"/>
          <w:szCs w:val="24"/>
        </w:rPr>
        <w:t>中小企业声明函（货物）</w:t>
      </w:r>
    </w:p>
    <w:p w14:paraId="326A6B25">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1DEFBC8C">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2C02578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4335A13">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AEAAC86">
      <w:pPr>
        <w:autoSpaceDE w:val="0"/>
        <w:autoSpaceDN w:val="0"/>
        <w:spacing w:line="500" w:lineRule="exact"/>
        <w:ind w:left="641"/>
        <w:jc w:val="left"/>
        <w:rPr>
          <w:sz w:val="24"/>
          <w:szCs w:val="24"/>
        </w:rPr>
      </w:pPr>
      <w:r>
        <w:rPr>
          <w:sz w:val="24"/>
          <w:szCs w:val="24"/>
        </w:rPr>
        <w:t>……</w:t>
      </w:r>
    </w:p>
    <w:p w14:paraId="3B74AB9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4250210">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4C65FF9">
      <w:pPr>
        <w:autoSpaceDE w:val="0"/>
        <w:autoSpaceDN w:val="0"/>
        <w:spacing w:line="500" w:lineRule="exact"/>
        <w:ind w:left="3840"/>
        <w:jc w:val="left"/>
        <w:rPr>
          <w:sz w:val="24"/>
          <w:szCs w:val="24"/>
        </w:rPr>
      </w:pPr>
      <w:r>
        <w:rPr>
          <w:sz w:val="24"/>
          <w:szCs w:val="24"/>
        </w:rPr>
        <w:t>投标人名称：</w:t>
      </w:r>
    </w:p>
    <w:p w14:paraId="6835DB8E">
      <w:pPr>
        <w:autoSpaceDE w:val="0"/>
        <w:autoSpaceDN w:val="0"/>
        <w:spacing w:line="500" w:lineRule="exact"/>
        <w:ind w:left="3840"/>
        <w:jc w:val="left"/>
        <w:rPr>
          <w:b/>
          <w:sz w:val="24"/>
          <w:szCs w:val="24"/>
        </w:rPr>
      </w:pPr>
      <w:r>
        <w:rPr>
          <w:sz w:val="24"/>
          <w:szCs w:val="24"/>
        </w:rPr>
        <w:t>日期：</w:t>
      </w:r>
    </w:p>
    <w:p w14:paraId="4C3DEF73">
      <w:pPr>
        <w:spacing w:line="360" w:lineRule="auto"/>
        <w:ind w:right="84" w:firstLine="224" w:firstLineChars="100"/>
        <w:rPr>
          <w:b/>
          <w:sz w:val="24"/>
          <w:szCs w:val="24"/>
        </w:rPr>
      </w:pPr>
      <w:r>
        <w:rPr>
          <w:b/>
          <w:sz w:val="24"/>
          <w:szCs w:val="24"/>
        </w:rPr>
        <w:t>注：</w:t>
      </w:r>
    </w:p>
    <w:p w14:paraId="7826641D">
      <w:pPr>
        <w:spacing w:line="360" w:lineRule="auto"/>
        <w:ind w:right="84" w:firstLine="224" w:firstLineChars="100"/>
        <w:rPr>
          <w:b/>
          <w:sz w:val="24"/>
          <w:szCs w:val="24"/>
        </w:rPr>
      </w:pPr>
      <w:r>
        <w:rPr>
          <w:b/>
          <w:sz w:val="24"/>
          <w:szCs w:val="24"/>
        </w:rPr>
        <w:t>1.标的名称须按照采购文件“采购清单”中明确的标的名称进行填写；所属行业须按照采购文件中明确的所属行业进行填写，否则不享受中小企业扶持政策。</w:t>
      </w:r>
    </w:p>
    <w:p w14:paraId="701C6DAB">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2C19ACD">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4B005601">
      <w:pPr>
        <w:widowControl/>
        <w:jc w:val="left"/>
        <w:rPr>
          <w:sz w:val="24"/>
          <w:szCs w:val="21"/>
        </w:rPr>
      </w:pPr>
    </w:p>
    <w:p w14:paraId="363FBE0C">
      <w:pPr>
        <w:widowControl/>
        <w:jc w:val="left"/>
        <w:rPr>
          <w:sz w:val="24"/>
          <w:szCs w:val="21"/>
        </w:rPr>
      </w:pPr>
    </w:p>
    <w:p w14:paraId="1456383F">
      <w:pPr>
        <w:widowControl/>
        <w:jc w:val="left"/>
        <w:rPr>
          <w:sz w:val="24"/>
          <w:szCs w:val="21"/>
        </w:rPr>
      </w:pPr>
    </w:p>
    <w:p w14:paraId="3DD8AF49">
      <w:pPr>
        <w:widowControl/>
        <w:jc w:val="left"/>
        <w:rPr>
          <w:b/>
          <w:kern w:val="0"/>
          <w:sz w:val="24"/>
          <w:szCs w:val="21"/>
        </w:rPr>
      </w:pPr>
      <w:r>
        <w:rPr>
          <w:b/>
          <w:kern w:val="0"/>
          <w:sz w:val="24"/>
          <w:szCs w:val="21"/>
        </w:rPr>
        <w:br w:type="page"/>
      </w:r>
    </w:p>
    <w:p w14:paraId="1D802F46">
      <w:pPr>
        <w:autoSpaceDN w:val="0"/>
        <w:spacing w:line="360" w:lineRule="auto"/>
        <w:rPr>
          <w:b/>
          <w:kern w:val="0"/>
          <w:sz w:val="24"/>
          <w:szCs w:val="21"/>
        </w:rPr>
      </w:pPr>
      <w:r>
        <w:rPr>
          <w:rFonts w:hint="eastAsia"/>
          <w:b/>
          <w:kern w:val="0"/>
          <w:sz w:val="24"/>
          <w:szCs w:val="21"/>
        </w:rPr>
        <w:t>附件12</w:t>
      </w:r>
    </w:p>
    <w:p w14:paraId="43150270">
      <w:pPr>
        <w:autoSpaceDN w:val="0"/>
        <w:spacing w:line="360" w:lineRule="auto"/>
        <w:jc w:val="left"/>
        <w:rPr>
          <w:b/>
          <w:bCs/>
          <w:sz w:val="24"/>
        </w:rPr>
      </w:pPr>
      <w:r>
        <w:rPr>
          <w:rFonts w:hint="eastAsia"/>
          <w:b/>
          <w:kern w:val="0"/>
          <w:sz w:val="24"/>
          <w:szCs w:val="21"/>
        </w:rPr>
        <w:t>若不是残疾人福利性单位，投标文件中可不提供此声明函</w:t>
      </w:r>
    </w:p>
    <w:p w14:paraId="7E4EF0E3">
      <w:pPr>
        <w:autoSpaceDN w:val="0"/>
        <w:spacing w:line="360" w:lineRule="auto"/>
        <w:jc w:val="center"/>
        <w:rPr>
          <w:b/>
          <w:bCs/>
          <w:sz w:val="24"/>
        </w:rPr>
      </w:pPr>
    </w:p>
    <w:p w14:paraId="1B30CD43">
      <w:pPr>
        <w:snapToGrid w:val="0"/>
        <w:spacing w:line="360" w:lineRule="auto"/>
        <w:jc w:val="center"/>
        <w:rPr>
          <w:b/>
          <w:bCs/>
          <w:sz w:val="24"/>
        </w:rPr>
      </w:pPr>
      <w:r>
        <w:rPr>
          <w:rFonts w:hint="eastAsia"/>
          <w:b/>
          <w:bCs/>
          <w:sz w:val="24"/>
        </w:rPr>
        <w:t>残疾人福利性单位声明函</w:t>
      </w:r>
    </w:p>
    <w:p w14:paraId="122232EE">
      <w:pPr>
        <w:snapToGrid w:val="0"/>
        <w:spacing w:line="360" w:lineRule="auto"/>
        <w:ind w:firstLine="448" w:firstLineChars="200"/>
        <w:jc w:val="left"/>
        <w:rPr>
          <w:b/>
          <w:bCs/>
          <w:sz w:val="24"/>
        </w:rPr>
      </w:pPr>
    </w:p>
    <w:p w14:paraId="7215FA8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DECC9A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FD31789">
      <w:pPr>
        <w:snapToGrid w:val="0"/>
        <w:spacing w:line="360" w:lineRule="auto"/>
        <w:ind w:firstLine="448" w:firstLineChars="200"/>
        <w:jc w:val="left"/>
        <w:rPr>
          <w:bCs/>
          <w:sz w:val="24"/>
        </w:rPr>
      </w:pPr>
    </w:p>
    <w:p w14:paraId="56E5E222">
      <w:pPr>
        <w:snapToGrid w:val="0"/>
        <w:spacing w:line="360" w:lineRule="auto"/>
        <w:ind w:firstLine="448" w:firstLineChars="200"/>
        <w:jc w:val="left"/>
        <w:rPr>
          <w:bCs/>
          <w:sz w:val="24"/>
        </w:rPr>
      </w:pPr>
    </w:p>
    <w:p w14:paraId="090A91F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2C1E8B">
      <w:pPr>
        <w:snapToGrid w:val="0"/>
        <w:spacing w:line="360" w:lineRule="auto"/>
        <w:ind w:firstLine="448" w:firstLineChars="200"/>
        <w:jc w:val="left"/>
        <w:rPr>
          <w:bCs/>
          <w:sz w:val="24"/>
        </w:rPr>
      </w:pPr>
    </w:p>
    <w:p w14:paraId="78D3DF48">
      <w:pPr>
        <w:snapToGrid w:val="0"/>
        <w:spacing w:line="360" w:lineRule="auto"/>
        <w:ind w:firstLine="448" w:firstLineChars="200"/>
        <w:jc w:val="left"/>
        <w:rPr>
          <w:sz w:val="24"/>
          <w:szCs w:val="21"/>
        </w:rPr>
      </w:pPr>
      <w:r>
        <w:rPr>
          <w:rFonts w:hint="eastAsia"/>
          <w:bCs/>
          <w:sz w:val="24"/>
        </w:rPr>
        <w:t xml:space="preserve">               日  期：</w:t>
      </w:r>
    </w:p>
    <w:p w14:paraId="5FC4A2D8">
      <w:pPr>
        <w:snapToGrid w:val="0"/>
        <w:spacing w:line="360" w:lineRule="auto"/>
        <w:ind w:firstLine="448" w:firstLineChars="200"/>
        <w:jc w:val="left"/>
        <w:rPr>
          <w:sz w:val="24"/>
          <w:szCs w:val="21"/>
        </w:rPr>
      </w:pPr>
    </w:p>
    <w:p w14:paraId="7D1F0089">
      <w:pPr>
        <w:snapToGrid w:val="0"/>
        <w:spacing w:line="360" w:lineRule="auto"/>
        <w:ind w:firstLine="448" w:firstLineChars="200"/>
        <w:rPr>
          <w:sz w:val="24"/>
          <w:szCs w:val="21"/>
        </w:rPr>
      </w:pPr>
      <w:r>
        <w:rPr>
          <w:sz w:val="24"/>
          <w:szCs w:val="21"/>
        </w:rPr>
        <w:t>注：</w:t>
      </w:r>
    </w:p>
    <w:p w14:paraId="00FBCEF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3B9CBD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754E39F">
      <w:pPr>
        <w:snapToGrid w:val="0"/>
        <w:spacing w:line="360" w:lineRule="auto"/>
        <w:rPr>
          <w:sz w:val="24"/>
          <w:szCs w:val="21"/>
        </w:rPr>
      </w:pPr>
    </w:p>
    <w:p w14:paraId="0997700C">
      <w:pPr>
        <w:widowControl/>
        <w:jc w:val="left"/>
        <w:rPr>
          <w:sz w:val="24"/>
        </w:rPr>
      </w:pPr>
      <w:r>
        <w:rPr>
          <w:sz w:val="24"/>
        </w:rPr>
        <w:br w:type="page"/>
      </w:r>
    </w:p>
    <w:p w14:paraId="0C3BA982">
      <w:pPr>
        <w:tabs>
          <w:tab w:val="left" w:pos="360"/>
        </w:tabs>
        <w:spacing w:line="360" w:lineRule="auto"/>
        <w:rPr>
          <w:b/>
          <w:sz w:val="24"/>
        </w:rPr>
      </w:pPr>
      <w:r>
        <w:rPr>
          <w:rFonts w:hint="eastAsia"/>
          <w:b/>
          <w:sz w:val="24"/>
        </w:rPr>
        <w:t>附件13</w:t>
      </w:r>
    </w:p>
    <w:p w14:paraId="0B4011EB">
      <w:pPr>
        <w:autoSpaceDN w:val="0"/>
        <w:spacing w:line="360" w:lineRule="auto"/>
        <w:jc w:val="center"/>
        <w:rPr>
          <w:b/>
          <w:bCs/>
          <w:sz w:val="24"/>
        </w:rPr>
      </w:pPr>
      <w:r>
        <w:rPr>
          <w:b/>
          <w:bCs/>
          <w:sz w:val="24"/>
        </w:rPr>
        <w:t>投标人认为需要提供的其他资料</w:t>
      </w:r>
    </w:p>
    <w:sectPr>
      <w:footerReference r:id="rId7"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华文楷体">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10" w:usb3="00000000" w:csb0="00040000" w:csb1="00000000"/>
  </w:font>
  <w:font w:name="Arial Unicode MS">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650122">
    <w:pPr>
      <w:pStyle w:val="11"/>
      <w:jc w:val="center"/>
    </w:pPr>
  </w:p>
  <w:p w14:paraId="450B4C3B">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46745">
    <w:pPr>
      <w:pStyle w:val="11"/>
      <w:jc w:val="center"/>
    </w:pPr>
  </w:p>
  <w:p w14:paraId="743660BC">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43081406"/>
      <w:docPartObj>
        <w:docPartGallery w:val="AutoText"/>
      </w:docPartObj>
    </w:sdtPr>
    <w:sdtContent>
      <w:p w14:paraId="627C146B">
        <w:pPr>
          <w:pStyle w:val="11"/>
          <w:jc w:val="center"/>
        </w:pPr>
        <w:r>
          <w:fldChar w:fldCharType="begin"/>
        </w:r>
        <w:r>
          <w:instrText xml:space="preserve">PAGE   \* MERGEFORMAT</w:instrText>
        </w:r>
        <w:r>
          <w:fldChar w:fldCharType="separate"/>
        </w:r>
        <w:r>
          <w:rPr>
            <w:lang w:val="zh-CN"/>
          </w:rPr>
          <w:t>43</w:t>
        </w:r>
        <w:r>
          <w:fldChar w:fldCharType="end"/>
        </w:r>
      </w:p>
    </w:sdtContent>
  </w:sdt>
  <w:p w14:paraId="2F558E24">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C74DF4">
    <w:pPr>
      <w:pStyle w:val="11"/>
      <w:jc w:val="center"/>
    </w:pPr>
    <w:r>
      <w:rPr>
        <w:b/>
      </w:rPr>
      <w:fldChar w:fldCharType="begin"/>
    </w:r>
    <w:r>
      <w:rPr>
        <w:b/>
      </w:rPr>
      <w:instrText xml:space="preserve">PAGE  \* Arabic  \* MERGEFORMAT</w:instrText>
    </w:r>
    <w:r>
      <w:rPr>
        <w:b/>
      </w:rPr>
      <w:fldChar w:fldCharType="separate"/>
    </w:r>
    <w:r>
      <w:rPr>
        <w:b/>
        <w:lang w:val="zh-CN"/>
      </w:rPr>
      <w:t>40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52502D">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9C9"/>
    <w:rsid w:val="00015B77"/>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481"/>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345E"/>
    <w:rsid w:val="000D49A7"/>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1EE"/>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2E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B6ADE"/>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00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3A37"/>
    <w:rsid w:val="00374230"/>
    <w:rsid w:val="00374D2C"/>
    <w:rsid w:val="00376CAA"/>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98"/>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1361"/>
    <w:rsid w:val="003F325E"/>
    <w:rsid w:val="003F3F8E"/>
    <w:rsid w:val="003F579C"/>
    <w:rsid w:val="003F68DF"/>
    <w:rsid w:val="003F69B9"/>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497D"/>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680"/>
    <w:rsid w:val="006038D0"/>
    <w:rsid w:val="00605AE2"/>
    <w:rsid w:val="006062C8"/>
    <w:rsid w:val="00607F7C"/>
    <w:rsid w:val="006102B4"/>
    <w:rsid w:val="00611A86"/>
    <w:rsid w:val="00612BD3"/>
    <w:rsid w:val="006153CD"/>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2D3E"/>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0B73"/>
    <w:rsid w:val="00704015"/>
    <w:rsid w:val="0070505E"/>
    <w:rsid w:val="00705F28"/>
    <w:rsid w:val="007068BE"/>
    <w:rsid w:val="00706ADD"/>
    <w:rsid w:val="00714DFD"/>
    <w:rsid w:val="00716B68"/>
    <w:rsid w:val="007236BA"/>
    <w:rsid w:val="007238DD"/>
    <w:rsid w:val="00723D02"/>
    <w:rsid w:val="00723D84"/>
    <w:rsid w:val="00724717"/>
    <w:rsid w:val="00724735"/>
    <w:rsid w:val="00724CA5"/>
    <w:rsid w:val="0072660C"/>
    <w:rsid w:val="007268D9"/>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359"/>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022F"/>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810"/>
    <w:rsid w:val="00934C45"/>
    <w:rsid w:val="00935F6F"/>
    <w:rsid w:val="0093630E"/>
    <w:rsid w:val="00936E99"/>
    <w:rsid w:val="00941302"/>
    <w:rsid w:val="0094204D"/>
    <w:rsid w:val="009424DA"/>
    <w:rsid w:val="00944181"/>
    <w:rsid w:val="0094440D"/>
    <w:rsid w:val="00947EC9"/>
    <w:rsid w:val="00950DFB"/>
    <w:rsid w:val="00951A74"/>
    <w:rsid w:val="00951A8D"/>
    <w:rsid w:val="00951C43"/>
    <w:rsid w:val="009533CE"/>
    <w:rsid w:val="00954AD1"/>
    <w:rsid w:val="00955B43"/>
    <w:rsid w:val="0095612C"/>
    <w:rsid w:val="00957265"/>
    <w:rsid w:val="0095794F"/>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2E2E"/>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3DDD"/>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373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360"/>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05EE"/>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37539"/>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84F"/>
    <w:rsid w:val="00C74B77"/>
    <w:rsid w:val="00C807DD"/>
    <w:rsid w:val="00C80934"/>
    <w:rsid w:val="00C8474B"/>
    <w:rsid w:val="00C8489E"/>
    <w:rsid w:val="00C92D4C"/>
    <w:rsid w:val="00C94FE9"/>
    <w:rsid w:val="00C96140"/>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4586"/>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2CF"/>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4F5"/>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C29"/>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65D6"/>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5FDB"/>
    <w:rsid w:val="00F36730"/>
    <w:rsid w:val="00F40389"/>
    <w:rsid w:val="00F41B34"/>
    <w:rsid w:val="00F41B8B"/>
    <w:rsid w:val="00F4218A"/>
    <w:rsid w:val="00F427BF"/>
    <w:rsid w:val="00F435CE"/>
    <w:rsid w:val="00F436AA"/>
    <w:rsid w:val="00F43FF6"/>
    <w:rsid w:val="00F4400C"/>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36FC"/>
    <w:rsid w:val="00FF5906"/>
    <w:rsid w:val="00FF5AFA"/>
    <w:rsid w:val="00FF5EC4"/>
    <w:rsid w:val="00FF6FAE"/>
    <w:rsid w:val="00FF7185"/>
    <w:rsid w:val="5A3B004D"/>
    <w:rsid w:val="5E3122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48"/>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2"/>
    <w:qFormat/>
    <w:uiPriority w:val="0"/>
    <w:pPr>
      <w:keepNext/>
      <w:keepLines/>
      <w:spacing w:before="260" w:after="260" w:line="416" w:lineRule="auto"/>
      <w:outlineLvl w:val="2"/>
    </w:pPr>
    <w:rPr>
      <w:b/>
      <w:bCs/>
      <w:sz w:val="32"/>
      <w:szCs w:val="32"/>
    </w:rPr>
  </w:style>
  <w:style w:type="character" w:default="1" w:styleId="20">
    <w:name w:val="Default Paragraph Font"/>
    <w:semiHidden/>
    <w:unhideWhenUsed/>
    <w:qFormat/>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4">
    <w:name w:val="annotation text"/>
    <w:basedOn w:val="1"/>
    <w:link w:val="45"/>
    <w:semiHidden/>
    <w:unhideWhenUsed/>
    <w:qFormat/>
    <w:uiPriority w:val="99"/>
    <w:pPr>
      <w:jc w:val="left"/>
    </w:pPr>
  </w:style>
  <w:style w:type="paragraph" w:styleId="5">
    <w:name w:val="Body Text"/>
    <w:basedOn w:val="1"/>
    <w:link w:val="47"/>
    <w:semiHidden/>
    <w:unhideWhenUsed/>
    <w:qFormat/>
    <w:uiPriority w:val="99"/>
    <w:pPr>
      <w:spacing w:after="120"/>
    </w:pPr>
  </w:style>
  <w:style w:type="paragraph" w:styleId="6">
    <w:name w:val="Body Text Indent"/>
    <w:basedOn w:val="1"/>
    <w:link w:val="24"/>
    <w:uiPriority w:val="0"/>
    <w:pPr>
      <w:tabs>
        <w:tab w:val="left" w:pos="480"/>
      </w:tabs>
      <w:spacing w:line="560" w:lineRule="exact"/>
      <w:ind w:firstLine="480"/>
      <w:jc w:val="left"/>
    </w:pPr>
    <w:rPr>
      <w:rFonts w:ascii="宋体" w:hAnsi="宋体"/>
      <w:sz w:val="24"/>
    </w:rPr>
  </w:style>
  <w:style w:type="paragraph" w:styleId="7">
    <w:name w:val="Plain Text"/>
    <w:basedOn w:val="1"/>
    <w:link w:val="36"/>
    <w:qFormat/>
    <w:uiPriority w:val="0"/>
    <w:rPr>
      <w:rFonts w:ascii="宋体" w:hAnsi="Courier New"/>
      <w:lang w:val="zh-CN" w:eastAsia="zh-CN"/>
    </w:rPr>
  </w:style>
  <w:style w:type="paragraph" w:styleId="8">
    <w:name w:val="Date"/>
    <w:basedOn w:val="1"/>
    <w:next w:val="1"/>
    <w:link w:val="29"/>
    <w:qFormat/>
    <w:uiPriority w:val="0"/>
    <w:pPr>
      <w:adjustRightInd w:val="0"/>
      <w:spacing w:line="360" w:lineRule="atLeast"/>
      <w:textAlignment w:val="baseline"/>
    </w:pPr>
    <w:rPr>
      <w:sz w:val="32"/>
    </w:rPr>
  </w:style>
  <w:style w:type="paragraph" w:styleId="9">
    <w:name w:val="Body Text Indent 2"/>
    <w:basedOn w:val="1"/>
    <w:link w:val="31"/>
    <w:semiHidden/>
    <w:unhideWhenUsed/>
    <w:qFormat/>
    <w:uiPriority w:val="99"/>
    <w:pPr>
      <w:spacing w:after="120" w:line="480" w:lineRule="auto"/>
      <w:ind w:left="420" w:leftChars="200"/>
    </w:pPr>
  </w:style>
  <w:style w:type="paragraph" w:styleId="10">
    <w:name w:val="Balloon Text"/>
    <w:basedOn w:val="1"/>
    <w:link w:val="42"/>
    <w:semiHidden/>
    <w:unhideWhenUsed/>
    <w:qFormat/>
    <w:uiPriority w:val="99"/>
    <w:rPr>
      <w:sz w:val="18"/>
      <w:szCs w:val="18"/>
    </w:rPr>
  </w:style>
  <w:style w:type="paragraph" w:styleId="11">
    <w:name w:val="footer"/>
    <w:basedOn w:val="1"/>
    <w:link w:val="28"/>
    <w:unhideWhenUsed/>
    <w:uiPriority w:val="99"/>
    <w:pPr>
      <w:tabs>
        <w:tab w:val="center" w:pos="4153"/>
        <w:tab w:val="right" w:pos="8306"/>
      </w:tabs>
      <w:snapToGrid w:val="0"/>
      <w:jc w:val="left"/>
    </w:pPr>
    <w:rPr>
      <w:sz w:val="18"/>
      <w:szCs w:val="18"/>
    </w:rPr>
  </w:style>
  <w:style w:type="paragraph" w:styleId="12">
    <w:name w:val="header"/>
    <w:basedOn w:val="1"/>
    <w:link w:val="27"/>
    <w:unhideWhenUsed/>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6"/>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4">
    <w:name w:val="Body Text Indent 3"/>
    <w:basedOn w:val="1"/>
    <w:link w:val="37"/>
    <w:semiHidden/>
    <w:unhideWhenUsed/>
    <w:qFormat/>
    <w:uiPriority w:val="99"/>
    <w:pPr>
      <w:spacing w:after="120"/>
      <w:ind w:left="420" w:leftChars="200"/>
    </w:pPr>
    <w:rPr>
      <w:sz w:val="16"/>
      <w:szCs w:val="16"/>
    </w:rPr>
  </w:style>
  <w:style w:type="paragraph" w:styleId="15">
    <w:name w:val="Body Text 2"/>
    <w:basedOn w:val="1"/>
    <w:link w:val="33"/>
    <w:semiHidden/>
    <w:unhideWhenUsed/>
    <w:qFormat/>
    <w:uiPriority w:val="99"/>
    <w:pPr>
      <w:spacing w:after="120" w:line="480" w:lineRule="auto"/>
    </w:pPr>
  </w:style>
  <w:style w:type="paragraph" w:styleId="16">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4"/>
    <w:next w:val="4"/>
    <w:link w:val="46"/>
    <w:semiHidden/>
    <w:unhideWhenUsed/>
    <w:qFormat/>
    <w:uiPriority w:val="99"/>
    <w:rPr>
      <w:b/>
      <w:bCs/>
    </w:rPr>
  </w:style>
  <w:style w:type="table" w:styleId="19">
    <w:name w:val="Table Grid"/>
    <w:basedOn w:val="1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qFormat/>
    <w:uiPriority w:val="22"/>
    <w:rPr>
      <w:b/>
      <w:bCs/>
    </w:rPr>
  </w:style>
  <w:style w:type="character" w:styleId="22">
    <w:name w:val="Hyperlink"/>
    <w:basedOn w:val="20"/>
    <w:unhideWhenUsed/>
    <w:qFormat/>
    <w:uiPriority w:val="99"/>
    <w:rPr>
      <w:color w:val="0000FF" w:themeColor="hyperlink"/>
      <w:u w:val="single"/>
      <w14:textFill>
        <w14:solidFill>
          <w14:schemeClr w14:val="hlink"/>
        </w14:solidFill>
      </w14:textFill>
    </w:rPr>
  </w:style>
  <w:style w:type="character" w:styleId="23">
    <w:name w:val="annotation reference"/>
    <w:basedOn w:val="20"/>
    <w:semiHidden/>
    <w:unhideWhenUsed/>
    <w:qFormat/>
    <w:uiPriority w:val="99"/>
    <w:rPr>
      <w:sz w:val="21"/>
      <w:szCs w:val="21"/>
    </w:rPr>
  </w:style>
  <w:style w:type="character" w:customStyle="1" w:styleId="24">
    <w:name w:val="正文文本缩进 Char"/>
    <w:basedOn w:val="20"/>
    <w:link w:val="6"/>
    <w:uiPriority w:val="0"/>
    <w:rPr>
      <w:rFonts w:ascii="宋体" w:hAnsi="宋体" w:eastAsia="宋体" w:cs="Times New Roman"/>
      <w:sz w:val="24"/>
      <w:szCs w:val="20"/>
    </w:rPr>
  </w:style>
  <w:style w:type="paragraph" w:customStyle="1" w:styleId="25">
    <w:name w:val="Default"/>
    <w:link w:val="4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6">
    <w:name w:val="副标题 Char"/>
    <w:basedOn w:val="20"/>
    <w:link w:val="13"/>
    <w:qFormat/>
    <w:uiPriority w:val="0"/>
    <w:rPr>
      <w:rFonts w:ascii="Cambria" w:hAnsi="Cambria" w:eastAsia="宋体" w:cs="Times New Roman"/>
      <w:b/>
      <w:bCs/>
      <w:kern w:val="28"/>
      <w:sz w:val="32"/>
      <w:szCs w:val="32"/>
      <w:lang w:val="zh-CN" w:eastAsia="zh-CN"/>
    </w:rPr>
  </w:style>
  <w:style w:type="character" w:customStyle="1" w:styleId="27">
    <w:name w:val="页眉 Char"/>
    <w:basedOn w:val="20"/>
    <w:link w:val="12"/>
    <w:uiPriority w:val="99"/>
    <w:rPr>
      <w:rFonts w:ascii="Times New Roman" w:hAnsi="Times New Roman" w:eastAsia="宋体" w:cs="Times New Roman"/>
      <w:sz w:val="18"/>
      <w:szCs w:val="18"/>
    </w:rPr>
  </w:style>
  <w:style w:type="character" w:customStyle="1" w:styleId="28">
    <w:name w:val="页脚 Char"/>
    <w:basedOn w:val="20"/>
    <w:link w:val="11"/>
    <w:qFormat/>
    <w:uiPriority w:val="99"/>
    <w:rPr>
      <w:rFonts w:ascii="Times New Roman" w:hAnsi="Times New Roman" w:eastAsia="宋体" w:cs="Times New Roman"/>
      <w:sz w:val="18"/>
      <w:szCs w:val="18"/>
    </w:rPr>
  </w:style>
  <w:style w:type="character" w:customStyle="1" w:styleId="29">
    <w:name w:val="日期 Char"/>
    <w:basedOn w:val="20"/>
    <w:link w:val="8"/>
    <w:qFormat/>
    <w:uiPriority w:val="0"/>
    <w:rPr>
      <w:rFonts w:ascii="Times New Roman" w:hAnsi="Times New Roman" w:eastAsia="宋体" w:cs="Times New Roman"/>
      <w:sz w:val="32"/>
      <w:szCs w:val="20"/>
    </w:rPr>
  </w:style>
  <w:style w:type="paragraph" w:styleId="30">
    <w:name w:val="List Paragraph"/>
    <w:basedOn w:val="1"/>
    <w:link w:val="44"/>
    <w:qFormat/>
    <w:uiPriority w:val="34"/>
    <w:pPr>
      <w:ind w:firstLine="420" w:firstLineChars="200"/>
    </w:pPr>
  </w:style>
  <w:style w:type="character" w:customStyle="1" w:styleId="31">
    <w:name w:val="正文文本缩进 2 Char"/>
    <w:basedOn w:val="20"/>
    <w:link w:val="9"/>
    <w:semiHidden/>
    <w:qFormat/>
    <w:uiPriority w:val="99"/>
    <w:rPr>
      <w:rFonts w:ascii="Times New Roman" w:hAnsi="Times New Roman" w:eastAsia="宋体" w:cs="Times New Roman"/>
      <w:szCs w:val="20"/>
    </w:rPr>
  </w:style>
  <w:style w:type="character" w:customStyle="1" w:styleId="32">
    <w:name w:val="标题 3 Char"/>
    <w:basedOn w:val="20"/>
    <w:link w:val="3"/>
    <w:qFormat/>
    <w:uiPriority w:val="0"/>
    <w:rPr>
      <w:rFonts w:ascii="Times New Roman" w:hAnsi="Times New Roman" w:eastAsia="宋体" w:cs="Times New Roman"/>
      <w:b/>
      <w:bCs/>
      <w:sz w:val="32"/>
      <w:szCs w:val="32"/>
    </w:rPr>
  </w:style>
  <w:style w:type="character" w:customStyle="1" w:styleId="33">
    <w:name w:val="正文文本 2 Char"/>
    <w:basedOn w:val="20"/>
    <w:link w:val="15"/>
    <w:semiHidden/>
    <w:qFormat/>
    <w:uiPriority w:val="99"/>
    <w:rPr>
      <w:rFonts w:ascii="Times New Roman" w:hAnsi="Times New Roman" w:eastAsia="宋体" w:cs="Times New Roman"/>
      <w:szCs w:val="20"/>
    </w:rPr>
  </w:style>
  <w:style w:type="paragraph" w:customStyle="1" w:styleId="34">
    <w:name w:val="Char"/>
    <w:basedOn w:val="1"/>
    <w:autoRedefine/>
    <w:qFormat/>
    <w:uiPriority w:val="0"/>
    <w:pPr>
      <w:tabs>
        <w:tab w:val="left" w:pos="360"/>
      </w:tabs>
    </w:pPr>
    <w:rPr>
      <w:sz w:val="24"/>
      <w:szCs w:val="24"/>
    </w:rPr>
  </w:style>
  <w:style w:type="character" w:customStyle="1" w:styleId="35">
    <w:name w:val="纯文本 Char"/>
    <w:basedOn w:val="20"/>
    <w:semiHidden/>
    <w:qFormat/>
    <w:uiPriority w:val="99"/>
    <w:rPr>
      <w:rFonts w:ascii="宋体" w:hAnsi="Courier New" w:eastAsia="宋体" w:cs="Courier New"/>
      <w:szCs w:val="21"/>
    </w:rPr>
  </w:style>
  <w:style w:type="character" w:customStyle="1" w:styleId="36">
    <w:name w:val="纯文本 Char1"/>
    <w:link w:val="7"/>
    <w:qFormat/>
    <w:locked/>
    <w:uiPriority w:val="0"/>
    <w:rPr>
      <w:rFonts w:ascii="宋体" w:hAnsi="Courier New" w:eastAsia="宋体" w:cs="Times New Roman"/>
      <w:szCs w:val="20"/>
      <w:lang w:val="zh-CN" w:eastAsia="zh-CN"/>
    </w:rPr>
  </w:style>
  <w:style w:type="character" w:customStyle="1" w:styleId="37">
    <w:name w:val="正文文本缩进 3 Char"/>
    <w:basedOn w:val="20"/>
    <w:link w:val="14"/>
    <w:semiHidden/>
    <w:qFormat/>
    <w:uiPriority w:val="99"/>
    <w:rPr>
      <w:rFonts w:ascii="Times New Roman" w:hAnsi="Times New Roman" w:eastAsia="宋体" w:cs="Times New Roman"/>
      <w:sz w:val="16"/>
      <w:szCs w:val="16"/>
    </w:rPr>
  </w:style>
  <w:style w:type="paragraph" w:customStyle="1" w:styleId="3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9">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0">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2">
    <w:name w:val="批注框文本 Char"/>
    <w:basedOn w:val="20"/>
    <w:link w:val="10"/>
    <w:semiHidden/>
    <w:qFormat/>
    <w:uiPriority w:val="99"/>
    <w:rPr>
      <w:rFonts w:ascii="Times New Roman" w:hAnsi="Times New Roman" w:eastAsia="宋体" w:cs="Times New Roman"/>
      <w:sz w:val="18"/>
      <w:szCs w:val="18"/>
    </w:rPr>
  </w:style>
  <w:style w:type="character" w:customStyle="1" w:styleId="43">
    <w:name w:val="Default Char"/>
    <w:link w:val="25"/>
    <w:qFormat/>
    <w:locked/>
    <w:uiPriority w:val="0"/>
    <w:rPr>
      <w:rFonts w:ascii="......." w:hAnsi="Calibri" w:eastAsia="......." w:cs="......."/>
      <w:color w:val="000000"/>
      <w:kern w:val="0"/>
      <w:sz w:val="24"/>
      <w:szCs w:val="24"/>
    </w:rPr>
  </w:style>
  <w:style w:type="character" w:customStyle="1" w:styleId="44">
    <w:name w:val="列出段落 Char"/>
    <w:link w:val="30"/>
    <w:qFormat/>
    <w:uiPriority w:val="34"/>
    <w:rPr>
      <w:rFonts w:ascii="Times New Roman" w:hAnsi="Times New Roman" w:eastAsia="宋体" w:cs="Times New Roman"/>
      <w:szCs w:val="20"/>
    </w:rPr>
  </w:style>
  <w:style w:type="character" w:customStyle="1" w:styleId="45">
    <w:name w:val="批注文字 Char"/>
    <w:basedOn w:val="20"/>
    <w:link w:val="4"/>
    <w:semiHidden/>
    <w:qFormat/>
    <w:uiPriority w:val="99"/>
    <w:rPr>
      <w:rFonts w:ascii="Times New Roman" w:hAnsi="Times New Roman" w:eastAsia="宋体" w:cs="Times New Roman"/>
      <w:szCs w:val="20"/>
    </w:rPr>
  </w:style>
  <w:style w:type="character" w:customStyle="1" w:styleId="46">
    <w:name w:val="批注主题 Char"/>
    <w:basedOn w:val="45"/>
    <w:link w:val="17"/>
    <w:semiHidden/>
    <w:qFormat/>
    <w:uiPriority w:val="99"/>
    <w:rPr>
      <w:rFonts w:ascii="Times New Roman" w:hAnsi="Times New Roman" w:eastAsia="宋体" w:cs="Times New Roman"/>
      <w:b/>
      <w:bCs/>
      <w:szCs w:val="20"/>
    </w:rPr>
  </w:style>
  <w:style w:type="character" w:customStyle="1" w:styleId="47">
    <w:name w:val="正文文本 Char"/>
    <w:basedOn w:val="20"/>
    <w:link w:val="5"/>
    <w:semiHidden/>
    <w:qFormat/>
    <w:uiPriority w:val="99"/>
    <w:rPr>
      <w:rFonts w:ascii="Times New Roman" w:hAnsi="Times New Roman" w:eastAsia="宋体" w:cs="Times New Roman"/>
      <w:szCs w:val="20"/>
    </w:rPr>
  </w:style>
  <w:style w:type="character" w:customStyle="1" w:styleId="48">
    <w:name w:val="标题 2 Char"/>
    <w:basedOn w:val="20"/>
    <w:link w:val="2"/>
    <w:semiHidden/>
    <w:qFormat/>
    <w:uiPriority w:val="9"/>
    <w:rPr>
      <w:rFonts w:asciiTheme="majorHAnsi" w:hAnsiTheme="majorHAnsi" w:eastAsiaTheme="majorEastAsia" w:cstheme="majorBidi"/>
      <w:b/>
      <w:bCs/>
      <w:sz w:val="32"/>
      <w:szCs w:val="32"/>
    </w:rPr>
  </w:style>
  <w:style w:type="paragraph" w:customStyle="1" w:styleId="49">
    <w:name w:val="列出段落1"/>
    <w:basedOn w:val="1"/>
    <w:qFormat/>
    <w:uiPriority w:val="0"/>
    <w:pPr>
      <w:ind w:firstLine="420" w:firstLineChars="200"/>
    </w:pPr>
    <w:rPr>
      <w:rFonts w:ascii="Calibri" w:hAnsi="Calibri" w:cs="黑体"/>
      <w:szCs w:val="22"/>
    </w:rPr>
  </w:style>
  <w:style w:type="paragraph" w:customStyle="1" w:styleId="50">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85</Pages>
  <Words>6740</Words>
  <Characters>7853</Characters>
  <Lines>346</Lines>
  <Paragraphs>97</Paragraphs>
  <TotalTime>11</TotalTime>
  <ScaleCrop>false</ScaleCrop>
  <LinksUpToDate>false</LinksUpToDate>
  <CharactersWithSpaces>7937</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2025-08-12T02:22:00Z</dcterms:created>
  <dc:creator>未定义</dc:creator>
  <cp:lastModifiedBy>张东伟</cp:lastModifiedBy>
  <cp:lastPrinted>2017-09-13T07:55:00Z</cp:lastPrinted>
  <dcterms:modified xsi:type="dcterms:W3CDTF">2025-08-12T09:14:52Z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EC904A125DDF4ED6923FE6CD7A278020_13</vt:lpwstr>
  </property>
  <property fmtid="{D5CDD505-2E9C-101B-9397-08002B2CF9AE}" pid="4" name="KSOTemplateDocerSaveRecord">
    <vt:lpwstr>eyJoZGlkIjoiN2NmYTEyNGE4OTY2MDU0NjE5ODY5ODBmMDUxMWUwMzciLCJ1c2VySWQiOiIxMTU2ODgwMTI2In0=</vt:lpwstr>
  </property>
</Properties>
</file>