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4AE2" w:rsidRDefault="00474AE2">
      <w:pPr>
        <w:rPr>
          <w:rFonts w:eastAsia="仿宋_GB2312"/>
          <w:sz w:val="84"/>
        </w:rPr>
      </w:pPr>
    </w:p>
    <w:p w:rsidR="00474AE2" w:rsidRDefault="00D7358A">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天津城市建设管理职业技术学院智慧能源高水平专业群燃气虚拟仿真实训基地设备</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474AE2" w:rsidRDefault="00D7358A">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474AE2" w:rsidRDefault="00474AE2">
      <w:pPr>
        <w:ind w:right="1025"/>
        <w:jc w:val="center"/>
        <w:rPr>
          <w:rFonts w:eastAsia="黑体"/>
          <w:b/>
          <w:spacing w:val="40"/>
          <w:w w:val="66"/>
          <w:sz w:val="60"/>
          <w:szCs w:val="60"/>
        </w:rPr>
      </w:pPr>
    </w:p>
    <w:p w:rsidR="00474AE2" w:rsidRDefault="00D7358A">
      <w:pPr>
        <w:jc w:val="center"/>
        <w:rPr>
          <w:rFonts w:eastAsia="黑体"/>
          <w:b/>
          <w:spacing w:val="40"/>
          <w:w w:val="66"/>
          <w:sz w:val="15"/>
          <w:szCs w:val="15"/>
        </w:rPr>
      </w:pPr>
      <w:r>
        <w:rPr>
          <w:rFonts w:eastAsia="黑体"/>
          <w:b/>
          <w:spacing w:val="40"/>
          <w:w w:val="66"/>
          <w:sz w:val="56"/>
          <w:szCs w:val="56"/>
        </w:rPr>
        <w:t xml:space="preserve">            </w:t>
      </w:r>
    </w:p>
    <w:p w:rsidR="00474AE2" w:rsidRDefault="00D7358A">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7676DE">
        <w:rPr>
          <w:rFonts w:eastAsia="黑体" w:hint="eastAsia"/>
          <w:spacing w:val="40"/>
          <w:w w:val="66"/>
          <w:sz w:val="32"/>
          <w:szCs w:val="32"/>
        </w:rPr>
        <w:t>434</w:t>
      </w:r>
      <w:r>
        <w:rPr>
          <w:rFonts w:eastAsia="黑体"/>
          <w:spacing w:val="40"/>
          <w:w w:val="66"/>
          <w:sz w:val="32"/>
          <w:szCs w:val="32"/>
        </w:rPr>
        <w:t>）</w:t>
      </w:r>
    </w:p>
    <w:p w:rsidR="00474AE2" w:rsidRDefault="00474AE2">
      <w:pPr>
        <w:rPr>
          <w:sz w:val="40"/>
        </w:rPr>
      </w:pPr>
    </w:p>
    <w:p w:rsidR="00474AE2" w:rsidRDefault="00474AE2">
      <w:pPr>
        <w:rPr>
          <w:sz w:val="36"/>
        </w:rPr>
      </w:pPr>
    </w:p>
    <w:p w:rsidR="00474AE2" w:rsidRDefault="00474AE2">
      <w:pPr>
        <w:rPr>
          <w:sz w:val="36"/>
        </w:rPr>
      </w:pPr>
    </w:p>
    <w:p w:rsidR="00474AE2" w:rsidRDefault="00474AE2">
      <w:pPr>
        <w:rPr>
          <w:sz w:val="36"/>
        </w:rPr>
      </w:pPr>
    </w:p>
    <w:p w:rsidR="00474AE2" w:rsidRDefault="00474AE2">
      <w:pPr>
        <w:rPr>
          <w:sz w:val="36"/>
        </w:rPr>
      </w:pPr>
    </w:p>
    <w:p w:rsidR="00474AE2" w:rsidRDefault="00474AE2">
      <w:pPr>
        <w:rPr>
          <w:sz w:val="36"/>
        </w:rPr>
      </w:pPr>
    </w:p>
    <w:p w:rsidR="00474AE2" w:rsidRDefault="00474AE2">
      <w:pPr>
        <w:rPr>
          <w:sz w:val="36"/>
        </w:rPr>
      </w:pPr>
    </w:p>
    <w:p w:rsidR="00474AE2" w:rsidRDefault="00474AE2">
      <w:pPr>
        <w:rPr>
          <w:sz w:val="36"/>
        </w:rPr>
      </w:pPr>
    </w:p>
    <w:p w:rsidR="00474AE2" w:rsidRDefault="00474AE2">
      <w:pPr>
        <w:rPr>
          <w:sz w:val="36"/>
        </w:rPr>
      </w:pPr>
    </w:p>
    <w:p w:rsidR="00474AE2" w:rsidRDefault="00D7358A" w:rsidP="007676DE">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474AE2" w:rsidRDefault="00D7358A">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sidR="005C10D2">
        <w:rPr>
          <w:rFonts w:eastAsia="仿宋_GB2312" w:hint="eastAsia"/>
          <w:b/>
          <w:bCs/>
          <w:kern w:val="0"/>
          <w:sz w:val="44"/>
          <w:szCs w:val="44"/>
        </w:rPr>
        <w:t>11</w:t>
      </w:r>
    </w:p>
    <w:p w:rsidR="00474AE2" w:rsidRDefault="00474AE2">
      <w:pPr>
        <w:widowControl/>
        <w:jc w:val="left"/>
        <w:rPr>
          <w:rFonts w:eastAsia="仿宋_GB2312"/>
          <w:b/>
          <w:bCs/>
          <w:color w:val="333399"/>
          <w:kern w:val="0"/>
          <w:sz w:val="44"/>
          <w:szCs w:val="44"/>
        </w:rPr>
      </w:pPr>
    </w:p>
    <w:p w:rsidR="00474AE2" w:rsidRDefault="00474AE2" w:rsidP="007676DE">
      <w:pPr>
        <w:ind w:firstLineChars="100" w:firstLine="411"/>
        <w:jc w:val="center"/>
        <w:rPr>
          <w:b/>
          <w:spacing w:val="20"/>
          <w:w w:val="80"/>
          <w:sz w:val="48"/>
          <w:szCs w:val="48"/>
        </w:rPr>
        <w:sectPr w:rsidR="00474AE2">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474AE2" w:rsidRDefault="00D7358A" w:rsidP="007676DE">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474AE2" w:rsidRDefault="00D7358A">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474AE2" w:rsidRDefault="00474AE2">
      <w:pPr>
        <w:spacing w:line="560" w:lineRule="exact"/>
        <w:ind w:rightChars="-73" w:right="-141"/>
        <w:rPr>
          <w:b/>
          <w:sz w:val="24"/>
        </w:rPr>
      </w:pPr>
    </w:p>
    <w:p w:rsidR="00474AE2" w:rsidRDefault="00D7358A">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474AE2" w:rsidRDefault="00474AE2">
      <w:pPr>
        <w:spacing w:line="560" w:lineRule="exact"/>
        <w:ind w:rightChars="-73" w:right="-141"/>
        <w:rPr>
          <w:b/>
          <w:sz w:val="24"/>
        </w:rPr>
      </w:pPr>
    </w:p>
    <w:p w:rsidR="00474AE2" w:rsidRDefault="00D7358A">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474AE2" w:rsidRDefault="00474AE2">
      <w:pPr>
        <w:spacing w:line="560" w:lineRule="exact"/>
        <w:ind w:rightChars="-73" w:right="-141"/>
        <w:rPr>
          <w:sz w:val="24"/>
        </w:rPr>
      </w:pPr>
    </w:p>
    <w:p w:rsidR="00474AE2" w:rsidRDefault="00D7358A">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474AE2" w:rsidRDefault="00474AE2">
      <w:pPr>
        <w:spacing w:line="560" w:lineRule="exact"/>
        <w:rPr>
          <w:sz w:val="24"/>
        </w:rPr>
      </w:pPr>
    </w:p>
    <w:p w:rsidR="00474AE2" w:rsidRDefault="00D7358A">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474AE2" w:rsidRDefault="00474AE2">
      <w:pPr>
        <w:rPr>
          <w:sz w:val="24"/>
        </w:rPr>
      </w:pPr>
    </w:p>
    <w:p w:rsidR="00474AE2" w:rsidRDefault="00474AE2">
      <w:pPr>
        <w:rPr>
          <w:sz w:val="24"/>
        </w:rPr>
      </w:pPr>
    </w:p>
    <w:p w:rsidR="00474AE2" w:rsidRDefault="00474AE2">
      <w:pPr>
        <w:rPr>
          <w:sz w:val="24"/>
        </w:rPr>
      </w:pPr>
    </w:p>
    <w:p w:rsidR="00474AE2" w:rsidRDefault="00474AE2">
      <w:pPr>
        <w:rPr>
          <w:sz w:val="24"/>
        </w:rPr>
      </w:pPr>
    </w:p>
    <w:p w:rsidR="00474AE2" w:rsidRDefault="00474AE2">
      <w:pPr>
        <w:rPr>
          <w:sz w:val="24"/>
        </w:rPr>
      </w:pPr>
    </w:p>
    <w:p w:rsidR="00474AE2" w:rsidRDefault="00474AE2">
      <w:pPr>
        <w:rPr>
          <w:sz w:val="24"/>
        </w:rPr>
      </w:pPr>
    </w:p>
    <w:p w:rsidR="00474AE2" w:rsidRDefault="00474AE2">
      <w:pPr>
        <w:rPr>
          <w:b/>
        </w:rPr>
      </w:pPr>
    </w:p>
    <w:p w:rsidR="00474AE2" w:rsidRDefault="00474AE2">
      <w:pPr>
        <w:pStyle w:val="ab"/>
        <w:rPr>
          <w:rFonts w:ascii="Times New Roman" w:hAnsi="Times New Roman"/>
        </w:rPr>
        <w:sectPr w:rsidR="00474AE2">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474AE2" w:rsidRDefault="00D7358A">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474AE2" w:rsidRDefault="00D7358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受天津城市建设管理职业技术学院委托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，对天津城市建设管理职业技术学院智慧能源高水平专业群燃气虚拟仿真实训基地设备项目实施政府采购。</w:t>
      </w:r>
      <w:r>
        <w:rPr>
          <w:rFonts w:ascii="Times New Roman" w:eastAsia="宋体" w:hAnsi="Times New Roman" w:cs="Times New Roman"/>
          <w:color w:val="auto"/>
          <w:szCs w:val="32"/>
        </w:rPr>
        <w:t>现欢迎合格的供应商参加投标。</w:t>
      </w:r>
    </w:p>
    <w:p w:rsidR="00474AE2" w:rsidRDefault="00D7358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474AE2" w:rsidRDefault="00D7358A">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474AE2" w:rsidRPr="00C5649C" w:rsidRDefault="00D7358A">
      <w:pPr>
        <w:pStyle w:val="Default"/>
        <w:spacing w:line="360" w:lineRule="auto"/>
        <w:ind w:firstLineChars="200" w:firstLine="480"/>
        <w:jc w:val="both"/>
        <w:rPr>
          <w:rFonts w:ascii="Times New Roman" w:eastAsia="宋体" w:hAnsi="Times New Roman" w:cs="Times New Roman"/>
          <w:color w:val="auto"/>
        </w:rPr>
      </w:pPr>
      <w:r w:rsidRPr="00C5649C">
        <w:rPr>
          <w:rFonts w:ascii="Times New Roman" w:eastAsia="宋体" w:hAnsi="Times New Roman" w:cs="Times New Roman"/>
          <w:color w:val="auto"/>
        </w:rPr>
        <w:t>（一）项目名称：</w:t>
      </w:r>
      <w:r w:rsidRPr="00C5649C">
        <w:rPr>
          <w:rFonts w:ascii="Times New Roman" w:eastAsia="宋体" w:hAnsi="Times New Roman" w:cs="Times New Roman" w:hint="eastAsia"/>
          <w:color w:val="auto"/>
          <w:szCs w:val="32"/>
        </w:rPr>
        <w:t>天津城市建设管理职业技术学院智慧能源高水平专业群燃气虚拟仿真实训基地设备项目</w:t>
      </w:r>
    </w:p>
    <w:p w:rsidR="00474AE2" w:rsidRPr="00C5649C" w:rsidRDefault="00D7358A">
      <w:pPr>
        <w:pStyle w:val="Default"/>
        <w:spacing w:line="360" w:lineRule="auto"/>
        <w:ind w:firstLineChars="200" w:firstLine="480"/>
        <w:jc w:val="both"/>
        <w:rPr>
          <w:rFonts w:ascii="Times New Roman" w:eastAsia="宋体" w:hAnsi="Times New Roman" w:cs="Times New Roman"/>
          <w:color w:val="auto"/>
        </w:rPr>
      </w:pPr>
      <w:r w:rsidRPr="00C5649C">
        <w:rPr>
          <w:rFonts w:ascii="Times New Roman" w:eastAsia="宋体" w:hAnsi="Times New Roman" w:cs="Times New Roman"/>
          <w:color w:val="auto"/>
        </w:rPr>
        <w:t>（二）项目编号：</w:t>
      </w:r>
      <w:r w:rsidRPr="00C5649C">
        <w:rPr>
          <w:rFonts w:ascii="Times New Roman" w:eastAsia="宋体" w:hAnsi="Times New Roman" w:cs="Times New Roman"/>
          <w:color w:val="auto"/>
        </w:rPr>
        <w:t>TGPC-20</w:t>
      </w:r>
      <w:r w:rsidRPr="00C5649C">
        <w:rPr>
          <w:rFonts w:ascii="Times New Roman" w:eastAsia="宋体" w:hAnsi="Times New Roman" w:cs="Times New Roman"/>
          <w:color w:val="auto"/>
        </w:rPr>
        <w:t>2</w:t>
      </w:r>
      <w:r w:rsidRPr="00C5649C">
        <w:rPr>
          <w:rFonts w:ascii="Times New Roman" w:eastAsia="宋体" w:hAnsi="Times New Roman" w:cs="Times New Roman" w:hint="eastAsia"/>
          <w:color w:val="auto"/>
        </w:rPr>
        <w:t>5</w:t>
      </w:r>
      <w:r w:rsidRPr="00C5649C">
        <w:rPr>
          <w:rFonts w:ascii="Times New Roman" w:eastAsia="宋体" w:hAnsi="Times New Roman" w:cs="Times New Roman"/>
          <w:color w:val="auto"/>
        </w:rPr>
        <w:t>-A-0</w:t>
      </w:r>
      <w:r w:rsidR="00CF0F3E" w:rsidRPr="00C5649C">
        <w:rPr>
          <w:rFonts w:ascii="Times New Roman" w:eastAsia="宋体" w:hAnsi="Times New Roman" w:cs="Times New Roman" w:hint="eastAsia"/>
          <w:color w:val="auto"/>
        </w:rPr>
        <w:t>434</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474AE2" w:rsidRDefault="00D7358A">
      <w:pPr>
        <w:tabs>
          <w:tab w:val="left" w:pos="210"/>
        </w:tabs>
        <w:autoSpaceDE w:val="0"/>
        <w:autoSpaceDN w:val="0"/>
        <w:adjustRightInd w:val="0"/>
        <w:spacing w:line="360" w:lineRule="auto"/>
        <w:ind w:firstLineChars="200" w:firstLine="480"/>
        <w:outlineLvl w:val="0"/>
        <w:rPr>
          <w:kern w:val="0"/>
          <w:sz w:val="24"/>
          <w:szCs w:val="32"/>
        </w:rPr>
      </w:pPr>
      <w:r>
        <w:rPr>
          <w:rFonts w:hint="eastAsia"/>
          <w:kern w:val="0"/>
          <w:sz w:val="24"/>
          <w:szCs w:val="32"/>
        </w:rPr>
        <w:t>第一包：图形工作站</w:t>
      </w:r>
      <w:r>
        <w:rPr>
          <w:rFonts w:hint="eastAsia"/>
          <w:kern w:val="0"/>
          <w:sz w:val="24"/>
          <w:szCs w:val="32"/>
        </w:rPr>
        <w:t>51</w:t>
      </w:r>
      <w:r>
        <w:rPr>
          <w:rFonts w:hint="eastAsia"/>
          <w:kern w:val="0"/>
          <w:sz w:val="24"/>
          <w:szCs w:val="32"/>
        </w:rPr>
        <w:t>台；显示器</w:t>
      </w:r>
      <w:r>
        <w:rPr>
          <w:rFonts w:hint="eastAsia"/>
          <w:kern w:val="0"/>
          <w:sz w:val="24"/>
          <w:szCs w:val="32"/>
        </w:rPr>
        <w:t>51</w:t>
      </w:r>
      <w:r>
        <w:rPr>
          <w:rFonts w:hint="eastAsia"/>
          <w:kern w:val="0"/>
          <w:sz w:val="24"/>
          <w:szCs w:val="32"/>
        </w:rPr>
        <w:t>台（采购需求详见附件），合同履行期限：签订合同之日起</w:t>
      </w:r>
      <w:r>
        <w:rPr>
          <w:rFonts w:hint="eastAsia"/>
          <w:sz w:val="24"/>
          <w:szCs w:val="24"/>
        </w:rPr>
        <w:t>30</w:t>
      </w:r>
      <w:r>
        <w:rPr>
          <w:rFonts w:hint="eastAsia"/>
          <w:sz w:val="24"/>
          <w:szCs w:val="24"/>
          <w:lang w:val="zh-CN"/>
        </w:rPr>
        <w:t>天</w:t>
      </w:r>
      <w:r>
        <w:rPr>
          <w:rFonts w:hint="eastAsia"/>
          <w:kern w:val="0"/>
          <w:sz w:val="24"/>
          <w:szCs w:val="32"/>
        </w:rPr>
        <w:t>到货</w:t>
      </w:r>
      <w:r>
        <w:rPr>
          <w:rFonts w:hint="eastAsia"/>
          <w:sz w:val="24"/>
          <w:szCs w:val="24"/>
          <w:lang w:val="zh-CN"/>
        </w:rPr>
        <w:t>，</w:t>
      </w:r>
      <w:r>
        <w:rPr>
          <w:rFonts w:hint="eastAsia"/>
          <w:kern w:val="0"/>
          <w:sz w:val="24"/>
          <w:szCs w:val="32"/>
        </w:rPr>
        <w:t>到货之日起</w:t>
      </w:r>
      <w:r>
        <w:rPr>
          <w:rFonts w:hint="eastAsia"/>
          <w:sz w:val="24"/>
          <w:szCs w:val="24"/>
        </w:rPr>
        <w:t>7</w:t>
      </w:r>
      <w:r>
        <w:rPr>
          <w:rFonts w:hint="eastAsia"/>
          <w:sz w:val="24"/>
          <w:szCs w:val="24"/>
          <w:lang w:val="zh-CN"/>
        </w:rPr>
        <w:t>天</w:t>
      </w:r>
      <w:r>
        <w:rPr>
          <w:rFonts w:hint="eastAsia"/>
          <w:kern w:val="0"/>
          <w:sz w:val="24"/>
          <w:szCs w:val="32"/>
        </w:rPr>
        <w:t>完成安装调试。</w:t>
      </w:r>
    </w:p>
    <w:p w:rsidR="00474AE2" w:rsidRDefault="00D7358A">
      <w:pPr>
        <w:tabs>
          <w:tab w:val="left" w:pos="210"/>
        </w:tabs>
        <w:autoSpaceDE w:val="0"/>
        <w:autoSpaceDN w:val="0"/>
        <w:adjustRightInd w:val="0"/>
        <w:spacing w:line="360" w:lineRule="auto"/>
        <w:ind w:firstLineChars="200" w:firstLine="480"/>
        <w:outlineLvl w:val="0"/>
        <w:rPr>
          <w:kern w:val="0"/>
          <w:sz w:val="24"/>
          <w:szCs w:val="32"/>
        </w:rPr>
      </w:pPr>
      <w:r>
        <w:rPr>
          <w:rFonts w:hint="eastAsia"/>
          <w:kern w:val="0"/>
          <w:sz w:val="24"/>
          <w:szCs w:val="32"/>
        </w:rPr>
        <w:t>第二包：燃气虚拟仿真软件平台</w:t>
      </w:r>
      <w:r>
        <w:rPr>
          <w:rFonts w:hint="eastAsia"/>
          <w:kern w:val="0"/>
          <w:sz w:val="24"/>
          <w:szCs w:val="32"/>
        </w:rPr>
        <w:t>1</w:t>
      </w:r>
      <w:r>
        <w:rPr>
          <w:rFonts w:hint="eastAsia"/>
          <w:kern w:val="0"/>
          <w:sz w:val="24"/>
          <w:szCs w:val="32"/>
        </w:rPr>
        <w:t>套；实训</w:t>
      </w:r>
      <w:proofErr w:type="gramStart"/>
      <w:r>
        <w:rPr>
          <w:rFonts w:hint="eastAsia"/>
          <w:kern w:val="0"/>
          <w:sz w:val="24"/>
          <w:szCs w:val="32"/>
        </w:rPr>
        <w:t>室改造</w:t>
      </w:r>
      <w:proofErr w:type="gramEnd"/>
      <w:r>
        <w:rPr>
          <w:rFonts w:hint="eastAsia"/>
          <w:kern w:val="0"/>
          <w:sz w:val="24"/>
          <w:szCs w:val="32"/>
        </w:rPr>
        <w:t>及综合布线系统</w:t>
      </w:r>
      <w:r>
        <w:rPr>
          <w:rFonts w:hint="eastAsia"/>
          <w:kern w:val="0"/>
          <w:sz w:val="24"/>
          <w:szCs w:val="32"/>
        </w:rPr>
        <w:t>1</w:t>
      </w:r>
      <w:r>
        <w:rPr>
          <w:rFonts w:hint="eastAsia"/>
          <w:kern w:val="0"/>
          <w:sz w:val="24"/>
          <w:szCs w:val="32"/>
        </w:rPr>
        <w:t>套（采购需求详见附件），合同履行期限：签订合同之日起</w:t>
      </w:r>
      <w:r>
        <w:rPr>
          <w:rFonts w:hint="eastAsia"/>
          <w:kern w:val="0"/>
          <w:sz w:val="24"/>
          <w:szCs w:val="32"/>
        </w:rPr>
        <w:t>30</w:t>
      </w:r>
      <w:r>
        <w:rPr>
          <w:rFonts w:hint="eastAsia"/>
          <w:kern w:val="0"/>
          <w:sz w:val="24"/>
          <w:szCs w:val="32"/>
        </w:rPr>
        <w:t>天到货，到货之日起</w:t>
      </w:r>
      <w:r>
        <w:rPr>
          <w:rFonts w:hint="eastAsia"/>
          <w:kern w:val="0"/>
          <w:sz w:val="24"/>
          <w:szCs w:val="32"/>
        </w:rPr>
        <w:t>7</w:t>
      </w:r>
      <w:r>
        <w:rPr>
          <w:rFonts w:hint="eastAsia"/>
          <w:kern w:val="0"/>
          <w:sz w:val="24"/>
          <w:szCs w:val="32"/>
        </w:rPr>
        <w:t>天完成安装调试。</w:t>
      </w:r>
    </w:p>
    <w:p w:rsidR="00474AE2" w:rsidRDefault="00D7358A">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474AE2" w:rsidRDefault="00D7358A">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rPr>
        <w:t>三、项目预算</w:t>
      </w:r>
    </w:p>
    <w:p w:rsidR="00474AE2" w:rsidRDefault="00D7358A">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第一包：</w:t>
      </w:r>
      <w:r>
        <w:rPr>
          <w:rFonts w:ascii="Times New Roman" w:eastAsia="宋体" w:hAnsi="Times New Roman" w:cs="Times New Roman" w:hint="eastAsia"/>
          <w:color w:val="auto"/>
        </w:rPr>
        <w:t>510000</w:t>
      </w:r>
      <w:r>
        <w:rPr>
          <w:rFonts w:ascii="Times New Roman" w:eastAsia="宋体" w:hAnsi="Times New Roman" w:cs="Times New Roman" w:hint="eastAsia"/>
          <w:color w:val="auto"/>
        </w:rPr>
        <w:t>元。</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hint="eastAsia"/>
          <w:color w:val="auto"/>
        </w:rPr>
        <w:t>1040000</w:t>
      </w:r>
      <w:r>
        <w:rPr>
          <w:rFonts w:ascii="Times New Roman" w:eastAsia="宋体" w:hAnsi="Times New Roman" w:cs="Times New Roman" w:hint="eastAsia"/>
          <w:color w:val="auto"/>
        </w:rPr>
        <w:t>元。其中，燃气虚拟仿真软件平台</w:t>
      </w:r>
      <w:r>
        <w:rPr>
          <w:rFonts w:ascii="Times New Roman" w:eastAsia="宋体" w:hAnsi="Times New Roman" w:cs="Times New Roman" w:hint="eastAsia"/>
          <w:color w:val="auto"/>
        </w:rPr>
        <w:t>890000</w:t>
      </w:r>
      <w:r>
        <w:rPr>
          <w:rFonts w:ascii="Times New Roman" w:eastAsia="宋体" w:hAnsi="Times New Roman" w:cs="Times New Roman" w:hint="eastAsia"/>
          <w:color w:val="auto"/>
        </w:rPr>
        <w:t>元；实训</w:t>
      </w:r>
      <w:proofErr w:type="gramStart"/>
      <w:r>
        <w:rPr>
          <w:rFonts w:ascii="Times New Roman" w:eastAsia="宋体" w:hAnsi="Times New Roman" w:cs="Times New Roman" w:hint="eastAsia"/>
          <w:color w:val="auto"/>
        </w:rPr>
        <w:t>室改造</w:t>
      </w:r>
      <w:proofErr w:type="gramEnd"/>
      <w:r>
        <w:rPr>
          <w:rFonts w:ascii="Times New Roman" w:eastAsia="宋体" w:hAnsi="Times New Roman" w:cs="Times New Roman" w:hint="eastAsia"/>
          <w:color w:val="auto"/>
        </w:rPr>
        <w:t>及综合布线系统</w:t>
      </w:r>
      <w:r>
        <w:rPr>
          <w:rFonts w:ascii="Times New Roman" w:eastAsia="宋体" w:hAnsi="Times New Roman" w:cs="Times New Roman" w:hint="eastAsia"/>
          <w:color w:val="auto"/>
        </w:rPr>
        <w:t>150000</w:t>
      </w:r>
      <w:r>
        <w:rPr>
          <w:rFonts w:ascii="Times New Roman" w:eastAsia="宋体" w:hAnsi="Times New Roman" w:cs="Times New Roman" w:hint="eastAsia"/>
          <w:color w:val="auto"/>
        </w:rPr>
        <w:t>元。</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注：每项产品的投标报价不得超出该项产品的预算，否则投标无效。</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474AE2" w:rsidRDefault="00D7358A">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（一）</w:t>
      </w:r>
      <w:bookmarkStart w:id="1" w:name="_Toc412903615"/>
      <w:r>
        <w:rPr>
          <w:rFonts w:ascii="Times New Roman" w:eastAsia="宋体" w:hAnsi="Times New Roman" w:cs="Times New Roman" w:hint="eastAsia"/>
          <w:color w:val="auto"/>
        </w:rPr>
        <w:t>投标人须具备《中华人民共和国政府采购法》第二十二条第一款规定的条件，提供以下材料：</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制造的，对符合规定的小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制造的货物，也有大中企业制造的货物，不享受此扶持政策。</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w:t>
      </w:r>
      <w:r>
        <w:rPr>
          <w:rFonts w:ascii="Times New Roman" w:eastAsia="宋体" w:hAnsi="Times New Roman" w:cs="Times New Roman"/>
          <w:color w:val="auto"/>
        </w:rPr>
        <w:t>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w:t>
      </w:r>
      <w:r>
        <w:rPr>
          <w:rFonts w:ascii="Times New Roman" w:eastAsia="宋体" w:hAnsi="Times New Roman" w:cs="Times New Roman"/>
          <w:color w:val="auto"/>
        </w:rPr>
        <w:lastRenderedPageBreak/>
        <w:t>对列入失信被执行人、重大税收违法案件当事人名单、政府采购严重违</w:t>
      </w:r>
      <w:r>
        <w:rPr>
          <w:rFonts w:ascii="Times New Roman" w:eastAsia="宋体" w:hAnsi="Times New Roman" w:cs="Times New Roman"/>
          <w:color w:val="auto"/>
        </w:rPr>
        <w:t>法失信行为记录名单及其他不符合《中华人民共和国政府采购法》第二十二条规定条件的供应商，拒绝参与政府采购活动，同时对信用信息查询记录和证据进行打印存档。</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3"/>
      <w:bookmarkStart w:id="3" w:name="OLE_LINK1"/>
      <w:bookmarkStart w:id="4" w:name="OLE_LINK2"/>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5"/>
      <w:bookmarkStart w:id="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w:t>
      </w:r>
      <w:r>
        <w:rPr>
          <w:rFonts w:ascii="Times New Roman" w:eastAsia="宋体" w:hAnsi="Times New Roman" w:cs="Times New Roman"/>
          <w:color w:val="auto"/>
        </w:rPr>
        <w:t>采购节能、环境标志品目清单内的产品实施优先采购和强制采购的评标方法。</w:t>
      </w:r>
      <w:bookmarkEnd w:id="2"/>
      <w:bookmarkEnd w:id="3"/>
      <w:bookmarkEnd w:id="4"/>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sidRPr="00710D9D">
        <w:rPr>
          <w:rFonts w:ascii="Times New Roman" w:eastAsia="宋体" w:hAnsi="Times New Roman" w:cs="Times New Roman"/>
          <w:color w:val="auto"/>
        </w:rPr>
        <w:t>2025</w:t>
      </w:r>
      <w:r w:rsidRPr="00710D9D">
        <w:rPr>
          <w:rFonts w:ascii="Times New Roman" w:eastAsia="宋体" w:hAnsi="Times New Roman" w:cs="Times New Roman"/>
          <w:color w:val="auto"/>
        </w:rPr>
        <w:t>年</w:t>
      </w:r>
      <w:r w:rsidR="005C10D2" w:rsidRPr="00710D9D">
        <w:rPr>
          <w:rFonts w:ascii="Times New Roman" w:eastAsia="宋体" w:hAnsi="Times New Roman" w:cs="Times New Roman" w:hint="eastAsia"/>
          <w:color w:val="auto"/>
        </w:rPr>
        <w:t>11</w:t>
      </w:r>
      <w:r w:rsidRPr="00710D9D">
        <w:rPr>
          <w:rFonts w:ascii="Times New Roman" w:eastAsia="宋体" w:hAnsi="Times New Roman" w:cs="Times New Roman"/>
          <w:color w:val="auto"/>
        </w:rPr>
        <w:t>月</w:t>
      </w:r>
      <w:r w:rsidR="005C10D2" w:rsidRPr="00710D9D">
        <w:rPr>
          <w:rFonts w:ascii="Times New Roman" w:eastAsia="宋体" w:hAnsi="Times New Roman" w:cs="Times New Roman" w:hint="eastAsia"/>
          <w:color w:val="auto"/>
        </w:rPr>
        <w:t>6</w:t>
      </w:r>
      <w:r w:rsidRPr="00710D9D">
        <w:rPr>
          <w:rFonts w:ascii="Times New Roman" w:eastAsia="宋体" w:hAnsi="Times New Roman" w:cs="Times New Roman"/>
          <w:color w:val="auto"/>
        </w:rPr>
        <w:t>日至</w:t>
      </w:r>
      <w:r w:rsidRPr="00710D9D">
        <w:rPr>
          <w:rFonts w:ascii="Times New Roman" w:eastAsia="宋体" w:hAnsi="Times New Roman" w:cs="Times New Roman"/>
          <w:color w:val="auto"/>
        </w:rPr>
        <w:t>2025</w:t>
      </w:r>
      <w:r w:rsidRPr="00710D9D">
        <w:rPr>
          <w:rFonts w:ascii="Times New Roman" w:eastAsia="宋体" w:hAnsi="Times New Roman" w:cs="Times New Roman"/>
          <w:color w:val="auto"/>
        </w:rPr>
        <w:t>年</w:t>
      </w:r>
      <w:r w:rsidR="005C10D2" w:rsidRPr="00710D9D">
        <w:rPr>
          <w:rFonts w:ascii="Times New Roman" w:eastAsia="宋体" w:hAnsi="Times New Roman" w:cs="Times New Roman" w:hint="eastAsia"/>
          <w:color w:val="auto"/>
        </w:rPr>
        <w:t>11</w:t>
      </w:r>
      <w:r w:rsidRPr="00710D9D">
        <w:rPr>
          <w:rFonts w:ascii="Times New Roman" w:eastAsia="宋体" w:hAnsi="Times New Roman" w:cs="Times New Roman"/>
          <w:color w:val="auto"/>
        </w:rPr>
        <w:t>月</w:t>
      </w:r>
      <w:r w:rsidR="005C10D2" w:rsidRPr="00710D9D">
        <w:rPr>
          <w:rFonts w:ascii="Times New Roman" w:eastAsia="宋体" w:hAnsi="Times New Roman" w:cs="Times New Roman" w:hint="eastAsia"/>
          <w:color w:val="auto"/>
        </w:rPr>
        <w:t>13</w:t>
      </w:r>
      <w:r w:rsidRPr="00710D9D">
        <w:rPr>
          <w:rFonts w:ascii="Times New Roman" w:eastAsia="宋体" w:hAnsi="Times New Roman" w:cs="Times New Roman"/>
          <w:color w:val="auto"/>
        </w:rPr>
        <w:t>日，每日</w:t>
      </w:r>
      <w:r w:rsidRPr="00710D9D">
        <w:rPr>
          <w:rFonts w:ascii="Times New Roman" w:eastAsia="宋体" w:hAnsi="Times New Roman" w:cs="Times New Roman"/>
          <w:color w:val="auto"/>
        </w:rPr>
        <w:t>9:00</w:t>
      </w:r>
      <w:r w:rsidRPr="00710D9D">
        <w:rPr>
          <w:rFonts w:ascii="Times New Roman" w:eastAsia="宋体" w:hAnsi="Times New Roman" w:cs="Times New Roman"/>
          <w:color w:val="auto"/>
        </w:rPr>
        <w:t>至</w:t>
      </w:r>
      <w:r w:rsidRPr="00710D9D">
        <w:rPr>
          <w:rFonts w:ascii="Times New Roman" w:eastAsia="宋体" w:hAnsi="Times New Roman" w:cs="Times New Roman"/>
          <w:color w:val="auto"/>
        </w:rPr>
        <w:t>17:00</w:t>
      </w:r>
      <w:r w:rsidRPr="00710D9D">
        <w:rPr>
          <w:rFonts w:ascii="Times New Roman" w:eastAsia="宋体" w:hAnsi="Times New Roman" w:cs="Times New Roman"/>
          <w:color w:val="auto"/>
        </w:rPr>
        <w:t>（北京时间，法定节假日除外）。</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sidRPr="00710D9D">
        <w:rPr>
          <w:rFonts w:ascii="Times New Roman" w:eastAsia="宋体" w:hAnsi="Times New Roman" w:cs="Times New Roman"/>
          <w:color w:val="auto"/>
        </w:rPr>
        <w:t>（二）获取招标文件的方式：</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sidRPr="00710D9D">
        <w:rPr>
          <w:rFonts w:ascii="Times New Roman" w:eastAsia="宋体" w:hAnsi="Times New Roman" w:cs="Times New Roman"/>
          <w:color w:val="auto"/>
        </w:rPr>
        <w:t>1.</w:t>
      </w:r>
      <w:r w:rsidRPr="00710D9D">
        <w:rPr>
          <w:rFonts w:ascii="Times New Roman" w:eastAsia="宋体" w:hAnsi="Times New Roman" w:cs="Times New Roman" w:hint="eastAsia"/>
          <w:color w:val="auto"/>
        </w:rPr>
        <w:t xml:space="preserve"> </w:t>
      </w:r>
      <w:r w:rsidRPr="00710D9D">
        <w:rPr>
          <w:rFonts w:ascii="Times New Roman" w:eastAsia="宋体" w:hAnsi="Times New Roman" w:cs="Times New Roman"/>
          <w:color w:val="auto"/>
        </w:rPr>
        <w:t>获取招标文件网址：使用天津数字认证有限公司发出的</w:t>
      </w:r>
      <w:r w:rsidRPr="00710D9D">
        <w:rPr>
          <w:rFonts w:ascii="Times New Roman" w:eastAsia="宋体" w:hAnsi="Times New Roman" w:cs="Times New Roman"/>
          <w:color w:val="auto"/>
        </w:rPr>
        <w:t>CA</w:t>
      </w:r>
      <w:r w:rsidRPr="00710D9D">
        <w:rPr>
          <w:rFonts w:ascii="Times New Roman" w:eastAsia="宋体" w:hAnsi="Times New Roman" w:cs="Times New Roman"/>
          <w:color w:val="auto"/>
        </w:rPr>
        <w:t>数字证书（原天津市电子认证中心发出尚在有效期内的</w:t>
      </w:r>
      <w:r w:rsidRPr="00710D9D">
        <w:rPr>
          <w:rFonts w:ascii="Times New Roman" w:eastAsia="宋体" w:hAnsi="Times New Roman" w:cs="Times New Roman"/>
          <w:color w:val="auto"/>
        </w:rPr>
        <w:t>CA</w:t>
      </w:r>
      <w:r w:rsidRPr="00710D9D">
        <w:rPr>
          <w:rFonts w:ascii="Times New Roman" w:eastAsia="宋体" w:hAnsi="Times New Roman" w:cs="Times New Roman"/>
          <w:color w:val="auto"/>
        </w:rPr>
        <w:t>数字证书仍可使用）登录天津市政府采购中心网（网址：</w:t>
      </w:r>
      <w:hyperlink r:id="rId13" w:history="1">
        <w:r w:rsidRPr="00710D9D">
          <w:rPr>
            <w:rStyle w:val="af1"/>
            <w:rFonts w:ascii="Times New Roman" w:eastAsia="宋体" w:hAnsi="Times New Roman" w:cs="Times New Roman" w:hint="eastAsia"/>
            <w:color w:val="auto"/>
          </w:rPr>
          <w:t>http://tjgpc</w:t>
        </w:r>
        <w:r w:rsidRPr="00710D9D">
          <w:rPr>
            <w:rStyle w:val="af1"/>
            <w:rFonts w:ascii="Times New Roman" w:eastAsia="宋体" w:hAnsi="Times New Roman" w:cs="Times New Roman" w:hint="eastAsia"/>
            <w:color w:val="auto"/>
          </w:rPr>
          <w:t>.zwfwb.tj.gov.cn</w:t>
        </w:r>
      </w:hyperlink>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“网上招投标”</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“供应商登录”</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“市级集采机构入口”</w:t>
      </w:r>
      <w:r w:rsidRPr="00710D9D">
        <w:rPr>
          <w:rFonts w:ascii="Times New Roman" w:eastAsia="宋体" w:hAnsi="Times New Roman" w:cs="Times New Roman"/>
          <w:color w:val="auto"/>
        </w:rPr>
        <w:t>下载招标文件。</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sidRPr="00710D9D">
        <w:rPr>
          <w:rFonts w:ascii="Times New Roman" w:eastAsia="宋体" w:hAnsi="Times New Roman" w:cs="Times New Roman" w:hint="eastAsia"/>
          <w:color w:val="auto"/>
        </w:rPr>
        <w:t xml:space="preserve">2. </w:t>
      </w:r>
      <w:r w:rsidRPr="00710D9D">
        <w:rPr>
          <w:rFonts w:ascii="Times New Roman" w:eastAsia="宋体" w:hAnsi="Times New Roman" w:cs="Times New Roman" w:hint="eastAsia"/>
          <w:color w:val="auto"/>
        </w:rPr>
        <w:t>供应商注册、</w:t>
      </w:r>
      <w:r w:rsidRPr="00710D9D">
        <w:rPr>
          <w:rFonts w:ascii="Times New Roman" w:eastAsia="宋体" w:hAnsi="Times New Roman" w:cs="Times New Roman"/>
          <w:color w:val="auto"/>
        </w:rPr>
        <w:t>CA</w:t>
      </w:r>
      <w:r w:rsidRPr="00710D9D">
        <w:rPr>
          <w:rFonts w:ascii="Times New Roman" w:eastAsia="宋体" w:hAnsi="Times New Roman" w:cs="Times New Roman"/>
          <w:color w:val="auto"/>
        </w:rPr>
        <w:t>数字证书（</w:t>
      </w:r>
      <w:r w:rsidRPr="00710D9D">
        <w:rPr>
          <w:rFonts w:ascii="Times New Roman" w:eastAsia="宋体" w:hAnsi="Times New Roman" w:cs="Times New Roman"/>
          <w:color w:val="auto"/>
        </w:rPr>
        <w:t>USBKey</w:t>
      </w:r>
      <w:r w:rsidRPr="00710D9D">
        <w:rPr>
          <w:rFonts w:ascii="Times New Roman" w:eastAsia="宋体" w:hAnsi="Times New Roman" w:cs="Times New Roman"/>
          <w:color w:val="auto"/>
        </w:rPr>
        <w:t>）</w:t>
      </w:r>
      <w:r w:rsidRPr="00710D9D">
        <w:rPr>
          <w:rFonts w:ascii="Times New Roman" w:eastAsia="宋体" w:hAnsi="Times New Roman" w:cs="Times New Roman" w:hint="eastAsia"/>
          <w:color w:val="auto"/>
        </w:rPr>
        <w:t>领取、</w:t>
      </w:r>
      <w:r w:rsidRPr="00710D9D">
        <w:rPr>
          <w:rFonts w:ascii="Times New Roman" w:eastAsia="宋体" w:hAnsi="Times New Roman" w:hint="eastAsia"/>
          <w:color w:val="auto"/>
        </w:rPr>
        <w:t>电子签章办理</w:t>
      </w:r>
      <w:r w:rsidRPr="00710D9D">
        <w:rPr>
          <w:rFonts w:ascii="Times New Roman" w:eastAsia="宋体" w:hAnsi="Times New Roman" w:cs="Times New Roman" w:hint="eastAsia"/>
          <w:color w:val="auto"/>
        </w:rPr>
        <w:t>办法：</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1</w:t>
      </w:r>
      <w:r w:rsidRPr="00710D9D">
        <w:rPr>
          <w:rFonts w:ascii="Times New Roman" w:eastAsia="宋体" w:hAnsi="Times New Roman" w:cs="Times New Roman" w:hint="eastAsia"/>
          <w:color w:val="auto"/>
        </w:rPr>
        <w:t>）天津市政府采购中心网注册：登录天津市政府采购中心网（</w:t>
      </w:r>
      <w:r w:rsidRPr="00710D9D">
        <w:rPr>
          <w:rFonts w:ascii="Times New Roman" w:eastAsia="宋体" w:hAnsi="Times New Roman" w:cs="Times New Roman"/>
          <w:color w:val="auto"/>
        </w:rPr>
        <w:t>http://tjgpc.zwfwb.tj.gov.cn</w:t>
      </w:r>
      <w:r w:rsidRPr="00710D9D">
        <w:rPr>
          <w:rFonts w:ascii="Times New Roman" w:eastAsia="宋体" w:hAnsi="Times New Roman" w:cs="Times New Roman" w:hint="eastAsia"/>
          <w:color w:val="auto"/>
        </w:rPr>
        <w:t>）首页点击“用户注册维护”，填写相关内容。天津市政府采购中心</w:t>
      </w:r>
      <w:r w:rsidRPr="00710D9D">
        <w:rPr>
          <w:rFonts w:ascii="Times New Roman" w:eastAsia="宋体" w:hAnsi="Times New Roman" w:hint="eastAsia"/>
          <w:color w:val="auto"/>
        </w:rPr>
        <w:t>注册窗口联系电话：</w:t>
      </w:r>
      <w:r w:rsidRPr="00710D9D">
        <w:rPr>
          <w:rFonts w:ascii="Times New Roman" w:eastAsia="宋体" w:hAnsi="Times New Roman"/>
          <w:color w:val="auto"/>
        </w:rPr>
        <w:t>022-</w:t>
      </w:r>
      <w:r w:rsidRPr="00710D9D">
        <w:rPr>
          <w:rFonts w:ascii="Times New Roman" w:eastAsia="宋体" w:hAnsi="Times New Roman" w:cs="Times New Roman" w:hint="eastAsia"/>
          <w:color w:val="auto"/>
        </w:rPr>
        <w:t>24538167</w:t>
      </w:r>
      <w:r w:rsidRPr="00710D9D">
        <w:rPr>
          <w:rFonts w:ascii="Times New Roman" w:eastAsia="宋体" w:hAnsi="Times New Roman" w:hint="eastAsia"/>
          <w:color w:val="auto"/>
        </w:rPr>
        <w:t>。</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2</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CA</w:t>
      </w:r>
      <w:r w:rsidRPr="00710D9D">
        <w:rPr>
          <w:rFonts w:ascii="Times New Roman" w:eastAsia="宋体" w:hAnsi="Times New Roman" w:cs="Times New Roman" w:hint="eastAsia"/>
          <w:color w:val="auto"/>
        </w:rPr>
        <w:t>数字证书（</w:t>
      </w:r>
      <w:r w:rsidRPr="00710D9D">
        <w:rPr>
          <w:rFonts w:ascii="Times New Roman" w:eastAsia="宋体" w:hAnsi="Times New Roman" w:cs="Times New Roman" w:hint="eastAsia"/>
          <w:color w:val="auto"/>
        </w:rPr>
        <w:t>USBKey</w:t>
      </w:r>
      <w:r w:rsidRPr="00710D9D">
        <w:rPr>
          <w:rFonts w:ascii="Times New Roman" w:eastAsia="宋体" w:hAnsi="Times New Roman" w:cs="Times New Roman" w:hint="eastAsia"/>
          <w:color w:val="auto"/>
        </w:rPr>
        <w:t>）领取及</w:t>
      </w:r>
      <w:r w:rsidRPr="00710D9D">
        <w:rPr>
          <w:rFonts w:ascii="Times New Roman" w:eastAsia="宋体" w:hAnsi="Times New Roman" w:hint="eastAsia"/>
          <w:color w:val="auto"/>
        </w:rPr>
        <w:t>电子签章办理</w:t>
      </w:r>
      <w:r w:rsidRPr="00710D9D">
        <w:rPr>
          <w:rFonts w:ascii="Times New Roman" w:eastAsia="宋体" w:hAnsi="Times New Roman" w:cs="Times New Roman" w:hint="eastAsia"/>
          <w:color w:val="auto"/>
        </w:rPr>
        <w:t>：参见天津市政府采购中心网（</w:t>
      </w:r>
      <w:r w:rsidRPr="00710D9D">
        <w:rPr>
          <w:rFonts w:ascii="Times New Roman" w:eastAsia="宋体" w:hAnsi="Times New Roman" w:cs="Times New Roman" w:hint="eastAsia"/>
          <w:color w:val="auto"/>
        </w:rPr>
        <w:t>http://tjgpc.zwfwb.tj.gov.cn</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服务指南</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供应商注册、领取</w:t>
      </w:r>
      <w:r w:rsidRPr="00710D9D">
        <w:rPr>
          <w:rFonts w:ascii="Times New Roman" w:eastAsia="宋体" w:hAnsi="Times New Roman" w:cs="Times New Roman" w:hint="eastAsia"/>
          <w:color w:val="auto"/>
        </w:rPr>
        <w:t>CA</w:t>
      </w:r>
      <w:r w:rsidRPr="00710D9D">
        <w:rPr>
          <w:rFonts w:ascii="Times New Roman" w:eastAsia="宋体" w:hAnsi="Times New Roman" w:cs="Times New Roman" w:hint="eastAsia"/>
          <w:color w:val="auto"/>
        </w:rPr>
        <w:t>数字证书（</w:t>
      </w:r>
      <w:r w:rsidRPr="00710D9D">
        <w:rPr>
          <w:rFonts w:ascii="Times New Roman" w:eastAsia="宋体" w:hAnsi="Times New Roman" w:cs="Times New Roman" w:hint="eastAsia"/>
          <w:color w:val="auto"/>
        </w:rPr>
        <w:t>USBKey</w:t>
      </w:r>
      <w:r w:rsidRPr="00710D9D">
        <w:rPr>
          <w:rFonts w:ascii="Times New Roman" w:eastAsia="宋体" w:hAnsi="Times New Roman" w:cs="Times New Roman" w:hint="eastAsia"/>
          <w:color w:val="auto"/>
        </w:rPr>
        <w:t>）及电子</w:t>
      </w:r>
      <w:proofErr w:type="gramStart"/>
      <w:r w:rsidRPr="00710D9D">
        <w:rPr>
          <w:rFonts w:ascii="Times New Roman" w:eastAsia="宋体" w:hAnsi="Times New Roman" w:cs="Times New Roman" w:hint="eastAsia"/>
          <w:color w:val="auto"/>
        </w:rPr>
        <w:t>签章制章的</w:t>
      </w:r>
      <w:proofErr w:type="gramEnd"/>
      <w:r w:rsidRPr="00710D9D">
        <w:rPr>
          <w:rFonts w:ascii="Times New Roman" w:eastAsia="宋体" w:hAnsi="Times New Roman" w:cs="Times New Roman" w:hint="eastAsia"/>
          <w:color w:val="auto"/>
        </w:rPr>
        <w:t>流程。</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sidRPr="00710D9D">
        <w:rPr>
          <w:rFonts w:ascii="Times New Roman" w:eastAsia="宋体" w:hAnsi="Times New Roman" w:cs="Times New Roman" w:hint="eastAsia"/>
          <w:color w:val="auto"/>
        </w:rPr>
        <w:t>CA</w:t>
      </w:r>
      <w:r w:rsidRPr="00710D9D">
        <w:rPr>
          <w:rFonts w:ascii="Times New Roman" w:eastAsia="宋体" w:hAnsi="Times New Roman" w:cs="Times New Roman" w:hint="eastAsia"/>
          <w:color w:val="auto"/>
        </w:rPr>
        <w:t>数字证书办理联系电话：</w:t>
      </w:r>
      <w:r w:rsidRPr="00710D9D">
        <w:rPr>
          <w:rFonts w:ascii="Times New Roman" w:eastAsia="宋体" w:hAnsi="Times New Roman" w:cs="Times New Roman" w:hint="eastAsia"/>
          <w:color w:val="auto"/>
        </w:rPr>
        <w:t>400-0566-110</w:t>
      </w:r>
      <w:r w:rsidRPr="00710D9D">
        <w:rPr>
          <w:rFonts w:ascii="Times New Roman" w:eastAsia="宋体" w:hAnsi="Times New Roman" w:cs="Times New Roman" w:hint="eastAsia"/>
          <w:color w:val="auto"/>
        </w:rPr>
        <w:t>或</w:t>
      </w:r>
      <w:r w:rsidRPr="00710D9D">
        <w:rPr>
          <w:rFonts w:ascii="Times New Roman" w:eastAsia="宋体" w:hAnsi="Times New Roman" w:cs="Times New Roman" w:hint="eastAsia"/>
          <w:color w:val="auto"/>
        </w:rPr>
        <w:t>022-24538059</w:t>
      </w:r>
      <w:r w:rsidRPr="00710D9D">
        <w:rPr>
          <w:rFonts w:ascii="Times New Roman" w:eastAsia="宋体" w:hAnsi="Times New Roman" w:cs="Times New Roman" w:hint="eastAsia"/>
          <w:color w:val="auto"/>
        </w:rPr>
        <w:t>。</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sidRPr="00710D9D">
        <w:rPr>
          <w:rFonts w:ascii="Times New Roman" w:eastAsia="宋体" w:hAnsi="Times New Roman" w:cs="Times New Roman" w:hint="eastAsia"/>
          <w:color w:val="auto"/>
        </w:rPr>
        <w:t>电子签章办理联系电话：</w:t>
      </w:r>
      <w:r w:rsidRPr="00710D9D">
        <w:rPr>
          <w:rFonts w:ascii="Times New Roman" w:eastAsia="宋体" w:hAnsi="Times New Roman" w:cs="Times New Roman" w:hint="eastAsia"/>
          <w:color w:val="auto"/>
        </w:rPr>
        <w:t>022-24538059</w:t>
      </w:r>
      <w:r w:rsidRPr="00710D9D">
        <w:rPr>
          <w:rFonts w:ascii="Times New Roman" w:eastAsia="宋体" w:hAnsi="Times New Roman" w:cs="Times New Roman" w:hint="eastAsia"/>
          <w:color w:val="auto"/>
        </w:rPr>
        <w:t>。</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sidRPr="00710D9D">
        <w:rPr>
          <w:rFonts w:ascii="Times New Roman" w:eastAsia="宋体" w:hAnsi="Times New Roman" w:cs="Times New Roman"/>
          <w:color w:val="auto"/>
        </w:rPr>
        <w:t>（</w:t>
      </w:r>
      <w:r w:rsidRPr="00710D9D">
        <w:rPr>
          <w:rFonts w:ascii="Times New Roman" w:eastAsia="宋体" w:hAnsi="Times New Roman" w:cs="Times New Roman" w:hint="eastAsia"/>
          <w:color w:val="auto"/>
        </w:rPr>
        <w:t>三</w:t>
      </w:r>
      <w:r w:rsidRPr="00710D9D">
        <w:rPr>
          <w:rFonts w:ascii="Times New Roman" w:eastAsia="宋体" w:hAnsi="Times New Roman" w:cs="Times New Roman"/>
          <w:color w:val="auto"/>
        </w:rPr>
        <w:t>）</w:t>
      </w:r>
      <w:r w:rsidRPr="00710D9D">
        <w:rPr>
          <w:rFonts w:ascii="Times New Roman" w:eastAsia="宋体" w:hAnsi="Times New Roman" w:cs="Times New Roman" w:hint="eastAsia"/>
          <w:color w:val="auto"/>
        </w:rPr>
        <w:t>本项目不组织</w:t>
      </w:r>
      <w:r w:rsidRPr="00710D9D">
        <w:rPr>
          <w:rFonts w:ascii="Times New Roman" w:eastAsia="宋体" w:hAnsi="Times New Roman" w:cs="Times New Roman"/>
          <w:color w:val="auto"/>
        </w:rPr>
        <w:t>踏勘现场</w:t>
      </w:r>
      <w:r w:rsidRPr="00710D9D">
        <w:rPr>
          <w:rFonts w:ascii="Times New Roman" w:eastAsia="宋体" w:hAnsi="Times New Roman" w:cs="Times New Roman" w:hint="eastAsia"/>
          <w:color w:val="auto"/>
        </w:rPr>
        <w:t>和标前答疑会</w:t>
      </w:r>
      <w:r w:rsidRPr="00710D9D">
        <w:rPr>
          <w:rFonts w:ascii="Times New Roman" w:eastAsia="宋体" w:hAnsi="Times New Roman" w:cs="Times New Roman"/>
          <w:color w:val="auto"/>
        </w:rPr>
        <w:t>。</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sidRPr="00710D9D">
        <w:rPr>
          <w:rFonts w:ascii="Times New Roman" w:eastAsia="宋体" w:hAnsi="Times New Roman" w:cs="Times New Roman"/>
          <w:color w:val="auto"/>
        </w:rPr>
        <w:t>七、网上应答时间</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sidRPr="00710D9D">
        <w:rPr>
          <w:rFonts w:ascii="Times New Roman" w:eastAsia="宋体" w:hAnsi="Times New Roman" w:cs="Times New Roman"/>
          <w:color w:val="auto"/>
        </w:rPr>
        <w:t>2025</w:t>
      </w:r>
      <w:r w:rsidRPr="00710D9D">
        <w:rPr>
          <w:rFonts w:ascii="Times New Roman" w:eastAsia="宋体" w:hAnsi="Times New Roman" w:cs="Times New Roman"/>
          <w:color w:val="auto"/>
        </w:rPr>
        <w:t>年</w:t>
      </w:r>
      <w:r w:rsidR="005C10D2" w:rsidRPr="00710D9D">
        <w:rPr>
          <w:rFonts w:ascii="Times New Roman" w:eastAsia="宋体" w:hAnsi="Times New Roman" w:cs="Times New Roman" w:hint="eastAsia"/>
          <w:color w:val="auto"/>
        </w:rPr>
        <w:t>11</w:t>
      </w:r>
      <w:r w:rsidRPr="00710D9D">
        <w:rPr>
          <w:rFonts w:ascii="Times New Roman" w:eastAsia="宋体" w:hAnsi="Times New Roman" w:cs="Times New Roman"/>
          <w:color w:val="auto"/>
        </w:rPr>
        <w:t>月</w:t>
      </w:r>
      <w:r w:rsidR="005C10D2" w:rsidRPr="00710D9D">
        <w:rPr>
          <w:rFonts w:ascii="Times New Roman" w:eastAsia="宋体" w:hAnsi="Times New Roman" w:cs="Times New Roman" w:hint="eastAsia"/>
          <w:color w:val="auto"/>
        </w:rPr>
        <w:t>6</w:t>
      </w:r>
      <w:r w:rsidRPr="00710D9D">
        <w:rPr>
          <w:rFonts w:ascii="Times New Roman" w:eastAsia="宋体" w:hAnsi="Times New Roman" w:cs="Times New Roman"/>
          <w:color w:val="auto"/>
        </w:rPr>
        <w:t>日</w:t>
      </w:r>
      <w:r w:rsidRPr="00710D9D">
        <w:rPr>
          <w:rFonts w:ascii="Times New Roman" w:eastAsia="宋体" w:hAnsi="Times New Roman" w:cs="Times New Roman"/>
          <w:color w:val="auto"/>
        </w:rPr>
        <w:t>9:00</w:t>
      </w:r>
      <w:r w:rsidRPr="00710D9D">
        <w:rPr>
          <w:rFonts w:ascii="Times New Roman" w:eastAsia="宋体" w:hAnsi="Times New Roman" w:cs="Times New Roman"/>
          <w:color w:val="auto"/>
        </w:rPr>
        <w:t>至</w:t>
      </w:r>
      <w:r w:rsidRPr="00710D9D">
        <w:rPr>
          <w:rFonts w:ascii="Times New Roman" w:eastAsia="宋体" w:hAnsi="Times New Roman" w:cs="Times New Roman"/>
          <w:color w:val="auto"/>
        </w:rPr>
        <w:t>2025</w:t>
      </w:r>
      <w:r w:rsidRPr="00710D9D">
        <w:rPr>
          <w:rFonts w:ascii="Times New Roman" w:eastAsia="宋体" w:hAnsi="Times New Roman" w:cs="Times New Roman"/>
          <w:color w:val="auto"/>
        </w:rPr>
        <w:t>年</w:t>
      </w:r>
      <w:r w:rsidR="005C10D2" w:rsidRPr="00710D9D">
        <w:rPr>
          <w:rFonts w:ascii="Times New Roman" w:eastAsia="宋体" w:hAnsi="Times New Roman" w:cs="Times New Roman" w:hint="eastAsia"/>
          <w:color w:val="auto"/>
        </w:rPr>
        <w:t>11</w:t>
      </w:r>
      <w:r w:rsidRPr="00710D9D">
        <w:rPr>
          <w:rFonts w:ascii="Times New Roman" w:eastAsia="宋体" w:hAnsi="Times New Roman" w:cs="Times New Roman"/>
          <w:color w:val="auto"/>
        </w:rPr>
        <w:t>月</w:t>
      </w:r>
      <w:r w:rsidR="005C10D2" w:rsidRPr="00710D9D">
        <w:rPr>
          <w:rFonts w:ascii="Times New Roman" w:eastAsia="宋体" w:hAnsi="Times New Roman" w:cs="Times New Roman" w:hint="eastAsia"/>
          <w:color w:val="auto"/>
        </w:rPr>
        <w:t>27</w:t>
      </w:r>
      <w:r w:rsidRPr="00710D9D">
        <w:rPr>
          <w:rFonts w:ascii="Times New Roman" w:eastAsia="宋体" w:hAnsi="Times New Roman" w:cs="Times New Roman"/>
          <w:color w:val="auto"/>
        </w:rPr>
        <w:t>日</w:t>
      </w:r>
      <w:r w:rsidRPr="00710D9D">
        <w:rPr>
          <w:rFonts w:ascii="Times New Roman" w:eastAsia="宋体" w:hAnsi="Times New Roman" w:cs="Times New Roman"/>
          <w:color w:val="auto"/>
        </w:rPr>
        <w:t>8:30</w:t>
      </w:r>
      <w:r w:rsidRPr="00710D9D">
        <w:rPr>
          <w:rFonts w:ascii="Times New Roman" w:eastAsia="宋体" w:hAnsi="Times New Roman" w:cs="Times New Roman"/>
          <w:color w:val="auto"/>
        </w:rPr>
        <w:t>，使用天津数字认证有限公司发出</w:t>
      </w:r>
      <w:r w:rsidRPr="00710D9D">
        <w:rPr>
          <w:rFonts w:ascii="Times New Roman" w:eastAsia="宋体" w:hAnsi="Times New Roman" w:cs="Times New Roman"/>
          <w:color w:val="auto"/>
        </w:rPr>
        <w:lastRenderedPageBreak/>
        <w:t>的</w:t>
      </w:r>
      <w:r w:rsidRPr="00710D9D">
        <w:rPr>
          <w:rFonts w:ascii="Times New Roman" w:eastAsia="宋体" w:hAnsi="Times New Roman" w:cs="Times New Roman"/>
          <w:color w:val="auto"/>
        </w:rPr>
        <w:t>CA</w:t>
      </w:r>
      <w:r w:rsidRPr="00710D9D">
        <w:rPr>
          <w:rFonts w:ascii="Times New Roman" w:eastAsia="宋体" w:hAnsi="Times New Roman" w:cs="Times New Roman"/>
          <w:color w:val="auto"/>
        </w:rPr>
        <w:t>数字证书（原天津市电子认证中心发出尚在有效期内的</w:t>
      </w:r>
      <w:r w:rsidRPr="00710D9D">
        <w:rPr>
          <w:rFonts w:ascii="Times New Roman" w:eastAsia="宋体" w:hAnsi="Times New Roman" w:cs="Times New Roman"/>
          <w:color w:val="auto"/>
        </w:rPr>
        <w:t>CA</w:t>
      </w:r>
      <w:r w:rsidRPr="00710D9D">
        <w:rPr>
          <w:rFonts w:ascii="Times New Roman" w:eastAsia="宋体" w:hAnsi="Times New Roman" w:cs="Times New Roman"/>
          <w:color w:val="auto"/>
        </w:rPr>
        <w:t>数字证书仍</w:t>
      </w:r>
      <w:r w:rsidRPr="00710D9D">
        <w:rPr>
          <w:rFonts w:ascii="Times New Roman" w:eastAsia="宋体" w:hAnsi="Times New Roman" w:cs="Times New Roman"/>
          <w:color w:val="auto"/>
        </w:rPr>
        <w:t>可使用）</w:t>
      </w:r>
      <w:r w:rsidRPr="00710D9D">
        <w:rPr>
          <w:rFonts w:ascii="Times New Roman" w:eastAsia="宋体" w:hAnsi="Times New Roman" w:cs="Times New Roman" w:hint="eastAsia"/>
          <w:color w:val="auto"/>
        </w:rPr>
        <w:t>登录天津市政府采购中心网（网址：</w:t>
      </w:r>
      <w:r w:rsidRPr="00710D9D">
        <w:rPr>
          <w:rFonts w:ascii="Times New Roman" w:eastAsia="宋体" w:hAnsi="Times New Roman" w:cs="Times New Roman" w:hint="eastAsia"/>
          <w:color w:val="auto"/>
        </w:rPr>
        <w:t>http://tjgpc.zwfwb.tj.gov.cn</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“网上招投标”</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“供应商登录”</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“市级集采机构入口”</w:t>
      </w:r>
      <w:r w:rsidRPr="00710D9D">
        <w:rPr>
          <w:rFonts w:ascii="Times New Roman" w:eastAsia="宋体" w:hAnsi="Times New Roman" w:cs="Times New Roman"/>
          <w:color w:val="auto"/>
        </w:rPr>
        <w:t>进行应答</w:t>
      </w:r>
      <w:r w:rsidRPr="00710D9D">
        <w:rPr>
          <w:rFonts w:ascii="Times New Roman" w:eastAsia="宋体" w:hAnsi="Times New Roman" w:cs="Times New Roman" w:hint="eastAsia"/>
          <w:color w:val="auto"/>
        </w:rPr>
        <w:t>并提交</w:t>
      </w:r>
      <w:r w:rsidRPr="00710D9D">
        <w:rPr>
          <w:rFonts w:ascii="Times New Roman" w:eastAsia="宋体" w:hAnsi="Times New Roman" w:cs="Times New Roman"/>
          <w:color w:val="auto"/>
        </w:rPr>
        <w:t>。</w:t>
      </w:r>
    </w:p>
    <w:p w:rsidR="00474AE2" w:rsidRPr="00710D9D" w:rsidRDefault="00D7358A">
      <w:pPr>
        <w:pStyle w:val="Default"/>
        <w:spacing w:line="360" w:lineRule="auto"/>
        <w:ind w:firstLineChars="200" w:firstLine="480"/>
        <w:rPr>
          <w:rFonts w:ascii="Times New Roman" w:eastAsia="宋体" w:hAnsi="Times New Roman" w:cs="Times New Roman"/>
          <w:color w:val="auto"/>
        </w:rPr>
      </w:pPr>
      <w:r w:rsidRPr="00710D9D">
        <w:rPr>
          <w:rFonts w:ascii="Times New Roman" w:eastAsia="宋体" w:hAnsi="Times New Roman" w:cs="Times New Roman"/>
          <w:color w:val="auto"/>
        </w:rPr>
        <w:t>网上应答帮助链接：</w:t>
      </w:r>
      <w:r w:rsidRPr="00710D9D">
        <w:rPr>
          <w:rFonts w:ascii="Times New Roman" w:eastAsia="宋体" w:hAnsi="Times New Roman" w:cs="Times New Roman"/>
          <w:color w:val="auto"/>
        </w:rPr>
        <w:t>http://tjgpc.zwfwb.tj.gov.cn/webInfo/getWebInfoListForwebInfoClass.do?fkWebInfoclassId=W008</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sidRPr="00710D9D">
        <w:rPr>
          <w:rFonts w:ascii="Times New Roman" w:eastAsia="宋体" w:hAnsi="Times New Roman" w:cs="Times New Roman"/>
          <w:color w:val="auto"/>
        </w:rPr>
        <w:t>八、投标</w:t>
      </w:r>
      <w:r w:rsidRPr="00710D9D">
        <w:rPr>
          <w:rFonts w:ascii="Times New Roman" w:eastAsia="宋体" w:hAnsi="Times New Roman" w:cs="Times New Roman" w:hint="eastAsia"/>
          <w:color w:val="auto"/>
        </w:rPr>
        <w:t>截止</w:t>
      </w:r>
      <w:r w:rsidRPr="00710D9D">
        <w:rPr>
          <w:rFonts w:ascii="Times New Roman" w:eastAsia="宋体" w:hAnsi="Times New Roman" w:cs="Times New Roman"/>
          <w:color w:val="auto"/>
        </w:rPr>
        <w:t>时间</w:t>
      </w:r>
      <w:r w:rsidRPr="00710D9D">
        <w:rPr>
          <w:rFonts w:ascii="Times New Roman" w:eastAsia="宋体" w:hAnsi="Times New Roman" w:cs="Times New Roman" w:hint="eastAsia"/>
          <w:color w:val="auto"/>
        </w:rPr>
        <w:t>及方式</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sidRPr="00710D9D">
        <w:rPr>
          <w:rFonts w:ascii="Times New Roman" w:eastAsia="宋体" w:hAnsi="Times New Roman" w:cs="Times New Roman"/>
          <w:color w:val="auto"/>
        </w:rPr>
        <w:t>（一）投标</w:t>
      </w:r>
      <w:r w:rsidRPr="00710D9D">
        <w:rPr>
          <w:rFonts w:ascii="Times New Roman" w:eastAsia="宋体" w:hAnsi="Times New Roman" w:cs="Times New Roman" w:hint="eastAsia"/>
          <w:color w:val="auto"/>
        </w:rPr>
        <w:t>截止</w:t>
      </w:r>
      <w:r w:rsidRPr="00710D9D">
        <w:rPr>
          <w:rFonts w:ascii="Times New Roman" w:eastAsia="宋体" w:hAnsi="Times New Roman" w:cs="Times New Roman"/>
          <w:color w:val="auto"/>
        </w:rPr>
        <w:t>时间：</w:t>
      </w:r>
      <w:r w:rsidRPr="00710D9D">
        <w:rPr>
          <w:rFonts w:ascii="Times New Roman" w:eastAsia="宋体" w:hAnsi="Times New Roman" w:cs="Times New Roman"/>
          <w:color w:val="auto"/>
        </w:rPr>
        <w:t>2025</w:t>
      </w:r>
      <w:r w:rsidRPr="00710D9D">
        <w:rPr>
          <w:rFonts w:ascii="Times New Roman" w:eastAsia="宋体" w:hAnsi="Times New Roman" w:cs="Times New Roman"/>
          <w:color w:val="auto"/>
        </w:rPr>
        <w:t>年</w:t>
      </w:r>
      <w:r w:rsidR="005C10D2" w:rsidRPr="00710D9D">
        <w:rPr>
          <w:rFonts w:ascii="Times New Roman" w:eastAsia="宋体" w:hAnsi="Times New Roman" w:cs="Times New Roman" w:hint="eastAsia"/>
          <w:color w:val="auto"/>
        </w:rPr>
        <w:t>11</w:t>
      </w:r>
      <w:r w:rsidRPr="00710D9D">
        <w:rPr>
          <w:rFonts w:ascii="Times New Roman" w:eastAsia="宋体" w:hAnsi="Times New Roman" w:cs="Times New Roman"/>
          <w:color w:val="auto"/>
        </w:rPr>
        <w:t>月</w:t>
      </w:r>
      <w:r w:rsidR="005C10D2" w:rsidRPr="00710D9D">
        <w:rPr>
          <w:rFonts w:ascii="Times New Roman" w:eastAsia="宋体" w:hAnsi="Times New Roman" w:cs="Times New Roman" w:hint="eastAsia"/>
          <w:color w:val="auto"/>
        </w:rPr>
        <w:t>27</w:t>
      </w:r>
      <w:r w:rsidRPr="00710D9D">
        <w:rPr>
          <w:rFonts w:ascii="Times New Roman" w:eastAsia="宋体" w:hAnsi="Times New Roman" w:cs="Times New Roman"/>
          <w:color w:val="auto"/>
        </w:rPr>
        <w:t>日</w:t>
      </w:r>
      <w:r w:rsidRPr="00710D9D">
        <w:rPr>
          <w:rFonts w:ascii="Times New Roman" w:eastAsia="宋体" w:hAnsi="Times New Roman" w:cs="Times New Roman"/>
          <w:color w:val="auto"/>
        </w:rPr>
        <w:t>8:30</w:t>
      </w:r>
      <w:r w:rsidRPr="00710D9D">
        <w:rPr>
          <w:rFonts w:ascii="Times New Roman" w:eastAsia="宋体" w:hAnsi="Times New Roman" w:cs="Times New Roman" w:hint="eastAsia"/>
          <w:color w:val="auto"/>
          <w:szCs w:val="21"/>
        </w:rPr>
        <w:t>。</w:t>
      </w:r>
      <w:r w:rsidRPr="00710D9D">
        <w:rPr>
          <w:rFonts w:ascii="Times New Roman" w:eastAsia="宋体" w:hAnsi="Times New Roman" w:cs="Times New Roman"/>
          <w:color w:val="auto"/>
        </w:rPr>
        <w:t>投标截止时间前</w:t>
      </w:r>
      <w:r w:rsidRPr="00710D9D">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710D9D">
        <w:rPr>
          <w:rFonts w:ascii="Times New Roman" w:eastAsia="宋体" w:hAnsi="Times New Roman" w:cs="Times New Roman"/>
          <w:color w:val="auto"/>
        </w:rPr>
        <w:t>方为有效投标。</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sidRPr="00710D9D">
        <w:rPr>
          <w:rFonts w:ascii="Times New Roman" w:eastAsia="宋体" w:hAnsi="Times New Roman" w:cs="Times New Roman"/>
          <w:color w:val="auto"/>
        </w:rPr>
        <w:t>（二）投标</w:t>
      </w:r>
      <w:r w:rsidRPr="00710D9D">
        <w:rPr>
          <w:rFonts w:ascii="Times New Roman" w:eastAsia="宋体" w:hAnsi="Times New Roman" w:cs="Times New Roman" w:hint="eastAsia"/>
          <w:color w:val="auto"/>
        </w:rPr>
        <w:t>方式</w:t>
      </w:r>
      <w:r w:rsidRPr="00710D9D">
        <w:rPr>
          <w:rFonts w:ascii="Times New Roman" w:eastAsia="宋体" w:hAnsi="Times New Roman" w:cs="Times New Roman"/>
          <w:color w:val="auto"/>
        </w:rPr>
        <w:t>：本项目投标采用网上电子投标方式，投标人须于投标截止时间前使用天津数字认证有限公司发出的</w:t>
      </w:r>
      <w:r w:rsidRPr="00710D9D">
        <w:rPr>
          <w:rFonts w:ascii="Times New Roman" w:eastAsia="宋体" w:hAnsi="Times New Roman" w:cs="Times New Roman"/>
          <w:color w:val="auto"/>
        </w:rPr>
        <w:t>CA</w:t>
      </w:r>
      <w:r w:rsidRPr="00710D9D">
        <w:rPr>
          <w:rFonts w:ascii="Times New Roman" w:eastAsia="宋体" w:hAnsi="Times New Roman" w:cs="Times New Roman"/>
          <w:color w:val="auto"/>
        </w:rPr>
        <w:t>数字证书（原天津市电子认证中心发出尚在有效期内的</w:t>
      </w:r>
      <w:r w:rsidRPr="00710D9D">
        <w:rPr>
          <w:rFonts w:ascii="Times New Roman" w:eastAsia="宋体" w:hAnsi="Times New Roman" w:cs="Times New Roman"/>
          <w:color w:val="auto"/>
        </w:rPr>
        <w:t>CA</w:t>
      </w:r>
      <w:r w:rsidRPr="00710D9D">
        <w:rPr>
          <w:rFonts w:ascii="Times New Roman" w:eastAsia="宋体" w:hAnsi="Times New Roman" w:cs="Times New Roman"/>
          <w:color w:val="auto"/>
        </w:rPr>
        <w:t>数字证书仍可使用）登录</w:t>
      </w:r>
      <w:r w:rsidRPr="00710D9D">
        <w:rPr>
          <w:rFonts w:ascii="Times New Roman" w:eastAsia="宋体" w:hAnsi="Times New Roman" w:cs="Times New Roman" w:hint="eastAsia"/>
          <w:color w:val="auto"/>
        </w:rPr>
        <w:t>天津市政府采购中心网（网址：</w:t>
      </w:r>
      <w:r w:rsidRPr="00710D9D">
        <w:rPr>
          <w:rFonts w:ascii="Times New Roman" w:eastAsia="宋体" w:hAnsi="Times New Roman" w:cs="Times New Roman" w:hint="eastAsia"/>
          <w:color w:val="auto"/>
        </w:rPr>
        <w:t>http://tjgpc.zwfwb.tj.gov.cn</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“网上招投标”</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“供应商登录”</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“市级集采机构入口”提交网上应答并上传加盖投标人电子签章的电子投标文件（以通过天津公共资源</w:t>
      </w:r>
      <w:r w:rsidRPr="00710D9D">
        <w:rPr>
          <w:rFonts w:ascii="Times New Roman" w:eastAsia="宋体" w:hAnsi="Times New Roman" w:cs="Times New Roman" w:hint="eastAsia"/>
          <w:color w:val="auto"/>
        </w:rPr>
        <w:t>电子签章客户端正确读取签章信息为准）。</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sidRPr="00710D9D">
        <w:rPr>
          <w:rFonts w:ascii="Times New Roman" w:eastAsia="宋体" w:hAnsi="Times New Roman" w:cs="Times New Roman" w:hint="eastAsia"/>
          <w:color w:val="auto"/>
        </w:rPr>
        <w:t>九</w:t>
      </w:r>
      <w:r w:rsidRPr="00710D9D">
        <w:rPr>
          <w:rFonts w:ascii="Times New Roman" w:eastAsia="宋体" w:hAnsi="Times New Roman" w:cs="Times New Roman"/>
          <w:color w:val="auto"/>
        </w:rPr>
        <w:t>、开标时间及方式</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sidRPr="00710D9D">
        <w:rPr>
          <w:rFonts w:ascii="Times New Roman" w:eastAsia="宋体" w:hAnsi="Times New Roman" w:cs="Times New Roman"/>
          <w:color w:val="auto"/>
        </w:rPr>
        <w:t>（一）开标解密时间：</w:t>
      </w:r>
      <w:r w:rsidRPr="00710D9D">
        <w:rPr>
          <w:rFonts w:ascii="Times New Roman" w:eastAsia="宋体" w:hAnsi="Times New Roman" w:cs="Times New Roman"/>
          <w:color w:val="auto"/>
        </w:rPr>
        <w:t>2025</w:t>
      </w:r>
      <w:r w:rsidRPr="00710D9D">
        <w:rPr>
          <w:rFonts w:ascii="Times New Roman" w:eastAsia="宋体" w:hAnsi="Times New Roman" w:cs="Times New Roman"/>
          <w:color w:val="auto"/>
        </w:rPr>
        <w:t>年</w:t>
      </w:r>
      <w:r w:rsidR="005C10D2" w:rsidRPr="00710D9D">
        <w:rPr>
          <w:rFonts w:ascii="Times New Roman" w:eastAsia="宋体" w:hAnsi="Times New Roman" w:cs="Times New Roman" w:hint="eastAsia"/>
          <w:color w:val="auto"/>
        </w:rPr>
        <w:t>11</w:t>
      </w:r>
      <w:r w:rsidRPr="00710D9D">
        <w:rPr>
          <w:rFonts w:ascii="Times New Roman" w:eastAsia="宋体" w:hAnsi="Times New Roman" w:cs="Times New Roman"/>
          <w:color w:val="auto"/>
        </w:rPr>
        <w:t>月</w:t>
      </w:r>
      <w:r w:rsidR="005C10D2" w:rsidRPr="00710D9D">
        <w:rPr>
          <w:rFonts w:ascii="Times New Roman" w:eastAsia="宋体" w:hAnsi="Times New Roman" w:cs="Times New Roman" w:hint="eastAsia"/>
          <w:color w:val="auto"/>
        </w:rPr>
        <w:t>27</w:t>
      </w:r>
      <w:r w:rsidRPr="00710D9D">
        <w:rPr>
          <w:rFonts w:ascii="Times New Roman" w:eastAsia="宋体" w:hAnsi="Times New Roman" w:cs="Times New Roman"/>
          <w:color w:val="auto"/>
        </w:rPr>
        <w:t>日</w:t>
      </w:r>
      <w:r w:rsidRPr="00710D9D">
        <w:rPr>
          <w:rFonts w:ascii="Times New Roman" w:eastAsia="宋体" w:hAnsi="Times New Roman" w:cs="Times New Roman"/>
          <w:color w:val="auto"/>
        </w:rPr>
        <w:t>8:30</w:t>
      </w:r>
      <w:r w:rsidRPr="00710D9D">
        <w:rPr>
          <w:rFonts w:ascii="Times New Roman" w:eastAsia="宋体" w:hAnsi="Times New Roman" w:cs="Times New Roman"/>
          <w:color w:val="auto"/>
        </w:rPr>
        <w:t>至</w:t>
      </w:r>
      <w:r w:rsidRPr="00710D9D">
        <w:rPr>
          <w:rFonts w:ascii="Times New Roman" w:eastAsia="宋体" w:hAnsi="Times New Roman" w:cs="Times New Roman"/>
          <w:color w:val="auto"/>
        </w:rPr>
        <w:t>9:</w:t>
      </w:r>
      <w:r w:rsidRPr="00710D9D">
        <w:rPr>
          <w:rFonts w:ascii="Times New Roman" w:eastAsia="宋体" w:hAnsi="Times New Roman" w:cs="Times New Roman" w:hint="eastAsia"/>
          <w:color w:val="auto"/>
        </w:rPr>
        <w:t>30</w:t>
      </w:r>
      <w:r w:rsidRPr="00710D9D">
        <w:rPr>
          <w:rFonts w:ascii="Times New Roman" w:eastAsia="宋体" w:hAnsi="Times New Roman" w:cs="Times New Roman"/>
          <w:color w:val="auto"/>
        </w:rPr>
        <w:t>完成开标解密的投标为有效投标。</w:t>
      </w:r>
    </w:p>
    <w:p w:rsidR="00474AE2" w:rsidRPr="00710D9D" w:rsidRDefault="00D7358A">
      <w:pPr>
        <w:pStyle w:val="Default"/>
        <w:spacing w:line="360" w:lineRule="auto"/>
        <w:ind w:firstLineChars="200" w:firstLine="480"/>
        <w:jc w:val="both"/>
        <w:rPr>
          <w:rFonts w:ascii="Times New Roman" w:eastAsia="宋体" w:hAnsi="Times New Roman" w:cs="Times New Roman"/>
          <w:color w:val="auto"/>
        </w:rPr>
      </w:pPr>
      <w:r w:rsidRPr="00710D9D">
        <w:rPr>
          <w:rFonts w:ascii="Times New Roman" w:eastAsia="宋体" w:hAnsi="Times New Roman" w:cs="Times New Roman"/>
          <w:color w:val="auto"/>
        </w:rPr>
        <w:t>（二）开标</w:t>
      </w:r>
      <w:r w:rsidRPr="00710D9D">
        <w:rPr>
          <w:rFonts w:ascii="Times New Roman" w:eastAsia="宋体" w:hAnsi="Times New Roman" w:cs="Times New Roman" w:hint="eastAsia"/>
          <w:color w:val="auto"/>
        </w:rPr>
        <w:t>解密方式</w:t>
      </w:r>
      <w:r w:rsidRPr="00710D9D">
        <w:rPr>
          <w:rFonts w:ascii="Times New Roman" w:eastAsia="宋体" w:hAnsi="Times New Roman" w:cs="Times New Roman"/>
          <w:color w:val="auto"/>
        </w:rPr>
        <w:t>：本项目采用网上开标方式，投标人须于</w:t>
      </w:r>
      <w:r w:rsidRPr="00710D9D">
        <w:rPr>
          <w:rFonts w:ascii="Times New Roman" w:eastAsia="宋体" w:hAnsi="Times New Roman" w:cs="Times New Roman" w:hint="eastAsia"/>
          <w:color w:val="auto"/>
        </w:rPr>
        <w:t>规定时间</w:t>
      </w:r>
      <w:r w:rsidRPr="00710D9D">
        <w:rPr>
          <w:rFonts w:ascii="Times New Roman" w:eastAsia="宋体" w:hAnsi="Times New Roman" w:cs="Times New Roman"/>
          <w:color w:val="auto"/>
        </w:rPr>
        <w:t>内使用天津数字认证有限公司发出的</w:t>
      </w:r>
      <w:r w:rsidRPr="00710D9D">
        <w:rPr>
          <w:rFonts w:ascii="Times New Roman" w:eastAsia="宋体" w:hAnsi="Times New Roman" w:cs="Times New Roman"/>
          <w:color w:val="auto"/>
        </w:rPr>
        <w:t>CA</w:t>
      </w:r>
      <w:r w:rsidRPr="00710D9D">
        <w:rPr>
          <w:rFonts w:ascii="Times New Roman" w:eastAsia="宋体" w:hAnsi="Times New Roman" w:cs="Times New Roman"/>
          <w:color w:val="auto"/>
        </w:rPr>
        <w:t>数字证书（原天津市电子认证中心发出尚在有效期内的</w:t>
      </w:r>
      <w:r w:rsidRPr="00710D9D">
        <w:rPr>
          <w:rFonts w:ascii="Times New Roman" w:eastAsia="宋体" w:hAnsi="Times New Roman" w:cs="Times New Roman"/>
          <w:color w:val="auto"/>
        </w:rPr>
        <w:t>CA</w:t>
      </w:r>
      <w:r w:rsidRPr="00710D9D">
        <w:rPr>
          <w:rFonts w:ascii="Times New Roman" w:eastAsia="宋体" w:hAnsi="Times New Roman" w:cs="Times New Roman"/>
          <w:color w:val="auto"/>
        </w:rPr>
        <w:t>数字证书仍可使用）</w:t>
      </w:r>
      <w:r w:rsidRPr="00710D9D">
        <w:rPr>
          <w:rFonts w:ascii="Times New Roman" w:eastAsia="宋体" w:hAnsi="Times New Roman" w:cs="Times New Roman" w:hint="eastAsia"/>
          <w:color w:val="auto"/>
        </w:rPr>
        <w:t>登录天津市政府采购中心网（网址：</w:t>
      </w:r>
      <w:r w:rsidRPr="00710D9D">
        <w:rPr>
          <w:rFonts w:ascii="Times New Roman" w:eastAsia="宋体" w:hAnsi="Times New Roman" w:cs="Times New Roman" w:hint="eastAsia"/>
          <w:color w:val="auto"/>
        </w:rPr>
        <w:t>http://tjgpc.zwfwb.tj.gov.cn</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“网上招投标”</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“供应商登录”</w:t>
      </w:r>
      <w:r w:rsidRPr="00710D9D">
        <w:rPr>
          <w:rFonts w:ascii="Times New Roman" w:eastAsia="宋体" w:hAnsi="Times New Roman" w:cs="Times New Roman" w:hint="eastAsia"/>
          <w:color w:val="auto"/>
        </w:rPr>
        <w:t>-</w:t>
      </w:r>
      <w:r w:rsidRPr="00710D9D">
        <w:rPr>
          <w:rFonts w:ascii="Times New Roman" w:eastAsia="宋体" w:hAnsi="Times New Roman" w:cs="Times New Roman" w:hint="eastAsia"/>
          <w:color w:val="auto"/>
        </w:rPr>
        <w:t>“市级集采机构入口”</w:t>
      </w:r>
      <w:r w:rsidRPr="00710D9D">
        <w:rPr>
          <w:rFonts w:ascii="Times New Roman" w:eastAsia="宋体" w:hAnsi="Times New Roman" w:cs="Times New Roman"/>
          <w:color w:val="auto"/>
        </w:rPr>
        <w:t>完成开标解密。</w:t>
      </w:r>
    </w:p>
    <w:p w:rsidR="00474AE2" w:rsidRDefault="00D7358A">
      <w:pPr>
        <w:pStyle w:val="Default"/>
        <w:spacing w:line="360" w:lineRule="auto"/>
        <w:ind w:firstLineChars="200" w:firstLine="480"/>
        <w:jc w:val="both"/>
        <w:rPr>
          <w:rFonts w:ascii="Times New Roman" w:eastAsia="宋体" w:hAnsi="Times New Roman" w:cs="Times New Roman"/>
          <w:color w:val="auto"/>
        </w:rPr>
      </w:pPr>
      <w:bookmarkStart w:id="7" w:name="_GoBack"/>
      <w:bookmarkEnd w:id="7"/>
      <w:r w:rsidRPr="00710D9D">
        <w:rPr>
          <w:rFonts w:ascii="Times New Roman" w:eastAsia="宋体" w:hAnsi="Times New Roman" w:cs="Times New Roman"/>
          <w:color w:val="auto"/>
        </w:rPr>
        <w:t>（三）网上开标公示时间：</w:t>
      </w:r>
      <w:r w:rsidRPr="00710D9D">
        <w:rPr>
          <w:rFonts w:ascii="Times New Roman" w:eastAsia="宋体" w:hAnsi="Times New Roman" w:cs="Times New Roman"/>
          <w:color w:val="auto"/>
        </w:rPr>
        <w:t>2025</w:t>
      </w:r>
      <w:r w:rsidRPr="00710D9D">
        <w:rPr>
          <w:rFonts w:ascii="Times New Roman" w:eastAsia="宋体" w:hAnsi="Times New Roman" w:cs="Times New Roman"/>
          <w:color w:val="auto"/>
        </w:rPr>
        <w:t>年</w:t>
      </w:r>
      <w:r w:rsidR="005C10D2" w:rsidRPr="00710D9D">
        <w:rPr>
          <w:rFonts w:ascii="Times New Roman" w:eastAsia="宋体" w:hAnsi="Times New Roman" w:cs="Times New Roman" w:hint="eastAsia"/>
          <w:color w:val="auto"/>
        </w:rPr>
        <w:t>11</w:t>
      </w:r>
      <w:r w:rsidRPr="00710D9D">
        <w:rPr>
          <w:rFonts w:ascii="Times New Roman" w:eastAsia="宋体" w:hAnsi="Times New Roman" w:cs="Times New Roman"/>
          <w:color w:val="auto"/>
        </w:rPr>
        <w:t>月</w:t>
      </w:r>
      <w:r w:rsidR="005C10D2" w:rsidRPr="00710D9D">
        <w:rPr>
          <w:rFonts w:ascii="Times New Roman" w:eastAsia="宋体" w:hAnsi="Times New Roman" w:cs="Times New Roman" w:hint="eastAsia"/>
          <w:color w:val="auto"/>
        </w:rPr>
        <w:t>27</w:t>
      </w:r>
      <w:r w:rsidRPr="00710D9D">
        <w:rPr>
          <w:rFonts w:ascii="Times New Roman" w:eastAsia="宋体" w:hAnsi="Times New Roman" w:cs="Times New Roman"/>
          <w:color w:val="auto"/>
        </w:rPr>
        <w:t>日</w:t>
      </w:r>
      <w:r w:rsidRPr="00710D9D">
        <w:rPr>
          <w:rFonts w:ascii="Times New Roman" w:eastAsia="宋体" w:hAnsi="Times New Roman" w:cs="Times New Roman"/>
          <w:color w:val="auto"/>
        </w:rPr>
        <w:t>9:</w:t>
      </w:r>
      <w:r w:rsidRPr="00710D9D">
        <w:rPr>
          <w:rFonts w:ascii="Times New Roman" w:eastAsia="宋体" w:hAnsi="Times New Roman" w:cs="Times New Roman" w:hint="eastAsia"/>
          <w:color w:val="auto"/>
        </w:rPr>
        <w:t>30</w:t>
      </w:r>
      <w:r w:rsidRPr="00710D9D">
        <w:rPr>
          <w:rFonts w:ascii="Times New Roman" w:eastAsia="宋体" w:hAnsi="Times New Roman" w:cs="Times New Roman"/>
          <w:color w:val="auto"/>
        </w:rPr>
        <w:t>至</w:t>
      </w:r>
      <w:r w:rsidRPr="00710D9D">
        <w:rPr>
          <w:rFonts w:ascii="Times New Roman" w:eastAsia="宋体" w:hAnsi="Times New Roman" w:cs="Times New Roman"/>
          <w:color w:val="auto"/>
        </w:rPr>
        <w:t>12:00</w:t>
      </w:r>
      <w:r w:rsidRPr="00710D9D">
        <w:rPr>
          <w:rFonts w:ascii="Times New Roman" w:eastAsia="宋体" w:hAnsi="Times New Roman" w:cs="Times New Roman"/>
          <w:color w:val="auto"/>
        </w:rPr>
        <w:t>。</w:t>
      </w:r>
      <w:r w:rsidRPr="00710D9D">
        <w:rPr>
          <w:rFonts w:ascii="Times New Roman" w:eastAsia="宋体" w:hAnsi="Times New Roman" w:cs="Times New Roman" w:hint="eastAsia"/>
          <w:color w:val="auto"/>
        </w:rPr>
        <w:t>投标人可在规定时间内使用天津数字认证有限公司发出的</w:t>
      </w:r>
      <w:r w:rsidRPr="00710D9D">
        <w:rPr>
          <w:rFonts w:ascii="Times New Roman" w:eastAsia="宋体" w:hAnsi="Times New Roman" w:cs="Times New Roman" w:hint="eastAsia"/>
          <w:color w:val="auto"/>
        </w:rPr>
        <w:t>CA</w:t>
      </w:r>
      <w:r w:rsidRPr="00710D9D">
        <w:rPr>
          <w:rFonts w:ascii="Times New Roman" w:eastAsia="宋体" w:hAnsi="Times New Roman" w:cs="Times New Roman" w:hint="eastAsia"/>
          <w:color w:val="auto"/>
        </w:rPr>
        <w:t>数字证书（原天津市电子认证中心发</w:t>
      </w:r>
      <w:r>
        <w:rPr>
          <w:rFonts w:ascii="Times New Roman" w:eastAsia="宋体" w:hAnsi="Times New Roman" w:cs="Times New Roman" w:hint="eastAsia"/>
          <w:color w:val="auto"/>
        </w:rPr>
        <w:t>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color w:val="auto"/>
        </w:rPr>
        <w:t>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天津城市建设管理职业技术学院</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天津市北辰区光荣道</w:t>
      </w:r>
      <w:r>
        <w:rPr>
          <w:rFonts w:ascii="Times New Roman" w:eastAsia="宋体" w:hAnsi="Times New Roman" w:cs="Times New Roman" w:hint="eastAsia"/>
          <w:color w:val="auto"/>
        </w:rPr>
        <w:t>2688</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高博闻</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58319061 </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联系部门：天津城市建设管理职业技术学院</w:t>
      </w:r>
    </w:p>
    <w:p w:rsidR="00474AE2" w:rsidRDefault="00D7358A">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联系地址：天津市北辰区光荣道</w:t>
      </w:r>
      <w:r>
        <w:rPr>
          <w:rFonts w:ascii="Times New Roman" w:eastAsia="宋体" w:hAnsi="Times New Roman" w:cs="Times New Roman" w:hint="eastAsia"/>
          <w:color w:val="auto"/>
        </w:rPr>
        <w:t>2688</w:t>
      </w:r>
      <w:r>
        <w:rPr>
          <w:rFonts w:ascii="Times New Roman" w:eastAsia="宋体" w:hAnsi="Times New Roman" w:cs="Times New Roman" w:hint="eastAsia"/>
          <w:color w:val="auto"/>
        </w:rPr>
        <w:t>号</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w:t>
      </w:r>
      <w:r>
        <w:rPr>
          <w:rFonts w:ascii="Times New Roman" w:eastAsia="宋体" w:hAnsi="Times New Roman" w:cs="Times New Roman" w:hint="eastAsia"/>
          <w:color w:val="auto"/>
        </w:rPr>
        <w:t>高博闻</w:t>
      </w:r>
    </w:p>
    <w:p w:rsidR="00474AE2" w:rsidRDefault="00D7358A">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58319061</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本项目第一包不收取招标代理服务费</w:t>
      </w:r>
      <w:r>
        <w:rPr>
          <w:rFonts w:ascii="Times New Roman" w:eastAsia="宋体" w:hAnsi="Times New Roman" w:cs="Times New Roman" w:hint="eastAsia"/>
          <w:color w:val="auto"/>
        </w:rPr>
        <w:t>。</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本项目第二包针对集中采购目录外产品按以下比例向中标供应商收取招标代理服务费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474AE2">
        <w:trPr>
          <w:trHeight w:val="440"/>
          <w:tblHeader/>
          <w:jc w:val="center"/>
        </w:trPr>
        <w:tc>
          <w:tcPr>
            <w:tcW w:w="4190" w:type="dxa"/>
            <w:vAlign w:val="center"/>
          </w:tcPr>
          <w:p w:rsidR="00474AE2" w:rsidRDefault="00D7358A">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rsidR="00474AE2" w:rsidRDefault="00D7358A">
            <w:pPr>
              <w:tabs>
                <w:tab w:val="left" w:pos="750"/>
                <w:tab w:val="left" w:pos="840"/>
              </w:tabs>
              <w:adjustRightInd w:val="0"/>
              <w:snapToGrid w:val="0"/>
              <w:jc w:val="center"/>
              <w:rPr>
                <w:sz w:val="24"/>
              </w:rPr>
            </w:pPr>
            <w:r>
              <w:rPr>
                <w:sz w:val="24"/>
              </w:rPr>
              <w:t>费率</w:t>
            </w:r>
          </w:p>
        </w:tc>
      </w:tr>
      <w:tr w:rsidR="00474AE2">
        <w:trPr>
          <w:trHeight w:val="440"/>
          <w:jc w:val="center"/>
        </w:trPr>
        <w:tc>
          <w:tcPr>
            <w:tcW w:w="4190" w:type="dxa"/>
            <w:vAlign w:val="center"/>
          </w:tcPr>
          <w:p w:rsidR="00474AE2" w:rsidRDefault="00D7358A">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474AE2" w:rsidRDefault="00D7358A">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474AE2">
        <w:trPr>
          <w:trHeight w:val="440"/>
          <w:jc w:val="center"/>
        </w:trPr>
        <w:tc>
          <w:tcPr>
            <w:tcW w:w="4190" w:type="dxa"/>
            <w:vAlign w:val="center"/>
          </w:tcPr>
          <w:p w:rsidR="00474AE2" w:rsidRDefault="00D7358A">
            <w:pPr>
              <w:tabs>
                <w:tab w:val="left" w:pos="750"/>
                <w:tab w:val="left" w:pos="840"/>
              </w:tabs>
              <w:adjustRightInd w:val="0"/>
              <w:snapToGrid w:val="0"/>
              <w:jc w:val="center"/>
              <w:rPr>
                <w:sz w:val="24"/>
              </w:rPr>
            </w:pPr>
            <w:r>
              <w:rPr>
                <w:sz w:val="24"/>
              </w:rPr>
              <w:t>100-500</w:t>
            </w:r>
          </w:p>
        </w:tc>
        <w:tc>
          <w:tcPr>
            <w:tcW w:w="3657" w:type="dxa"/>
            <w:vAlign w:val="center"/>
          </w:tcPr>
          <w:p w:rsidR="00474AE2" w:rsidRDefault="00D7358A">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474AE2">
        <w:trPr>
          <w:trHeight w:val="440"/>
          <w:jc w:val="center"/>
        </w:trPr>
        <w:tc>
          <w:tcPr>
            <w:tcW w:w="4190" w:type="dxa"/>
            <w:vAlign w:val="center"/>
          </w:tcPr>
          <w:p w:rsidR="00474AE2" w:rsidRDefault="00D7358A">
            <w:pPr>
              <w:tabs>
                <w:tab w:val="left" w:pos="750"/>
                <w:tab w:val="left" w:pos="840"/>
              </w:tabs>
              <w:adjustRightInd w:val="0"/>
              <w:snapToGrid w:val="0"/>
              <w:jc w:val="center"/>
              <w:rPr>
                <w:sz w:val="24"/>
              </w:rPr>
            </w:pPr>
            <w:r>
              <w:rPr>
                <w:sz w:val="24"/>
              </w:rPr>
              <w:t>500-1000</w:t>
            </w:r>
          </w:p>
        </w:tc>
        <w:tc>
          <w:tcPr>
            <w:tcW w:w="3657" w:type="dxa"/>
            <w:vAlign w:val="center"/>
          </w:tcPr>
          <w:p w:rsidR="00474AE2" w:rsidRDefault="00D7358A">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474AE2">
        <w:trPr>
          <w:trHeight w:val="440"/>
          <w:jc w:val="center"/>
        </w:trPr>
        <w:tc>
          <w:tcPr>
            <w:tcW w:w="4190" w:type="dxa"/>
            <w:vAlign w:val="center"/>
          </w:tcPr>
          <w:p w:rsidR="00474AE2" w:rsidRDefault="00D7358A">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474AE2" w:rsidRDefault="00D7358A">
            <w:pPr>
              <w:tabs>
                <w:tab w:val="left" w:pos="750"/>
                <w:tab w:val="left" w:pos="840"/>
              </w:tabs>
              <w:adjustRightInd w:val="0"/>
              <w:snapToGrid w:val="0"/>
              <w:jc w:val="center"/>
              <w:rPr>
                <w:sz w:val="24"/>
              </w:rPr>
            </w:pPr>
            <w:r>
              <w:rPr>
                <w:sz w:val="24"/>
              </w:rPr>
              <w:t>0.5%</w:t>
            </w:r>
          </w:p>
        </w:tc>
      </w:tr>
      <w:tr w:rsidR="00474AE2">
        <w:trPr>
          <w:trHeight w:val="440"/>
          <w:jc w:val="center"/>
        </w:trPr>
        <w:tc>
          <w:tcPr>
            <w:tcW w:w="4190" w:type="dxa"/>
            <w:vAlign w:val="center"/>
          </w:tcPr>
          <w:p w:rsidR="00474AE2" w:rsidRDefault="00D7358A">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474AE2" w:rsidRDefault="00D7358A">
            <w:pPr>
              <w:tabs>
                <w:tab w:val="left" w:pos="750"/>
                <w:tab w:val="left" w:pos="840"/>
              </w:tabs>
              <w:adjustRightInd w:val="0"/>
              <w:snapToGrid w:val="0"/>
              <w:jc w:val="center"/>
              <w:rPr>
                <w:sz w:val="24"/>
              </w:rPr>
            </w:pPr>
            <w:r>
              <w:rPr>
                <w:sz w:val="24"/>
              </w:rPr>
              <w:t>0.25%</w:t>
            </w:r>
          </w:p>
        </w:tc>
      </w:tr>
      <w:tr w:rsidR="00474AE2">
        <w:trPr>
          <w:trHeight w:val="440"/>
          <w:jc w:val="center"/>
        </w:trPr>
        <w:tc>
          <w:tcPr>
            <w:tcW w:w="4190" w:type="dxa"/>
            <w:vAlign w:val="center"/>
          </w:tcPr>
          <w:p w:rsidR="00474AE2" w:rsidRDefault="00D7358A">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474AE2" w:rsidRDefault="00D7358A">
            <w:pPr>
              <w:tabs>
                <w:tab w:val="left" w:pos="750"/>
                <w:tab w:val="left" w:pos="840"/>
              </w:tabs>
              <w:adjustRightInd w:val="0"/>
              <w:snapToGrid w:val="0"/>
              <w:jc w:val="center"/>
              <w:rPr>
                <w:sz w:val="24"/>
              </w:rPr>
            </w:pPr>
            <w:r>
              <w:rPr>
                <w:sz w:val="24"/>
              </w:rPr>
              <w:t>0.05%</w:t>
            </w:r>
          </w:p>
        </w:tc>
      </w:tr>
    </w:tbl>
    <w:p w:rsidR="00474AE2" w:rsidRDefault="00D7358A">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474AE2" w:rsidRDefault="00D7358A">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474AE2" w:rsidRDefault="00D7358A" w:rsidP="007676DE">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474AE2" w:rsidRDefault="00D7358A">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474AE2" w:rsidRDefault="00D7358A">
      <w:pPr>
        <w:pStyle w:val="Default"/>
        <w:spacing w:line="360" w:lineRule="auto"/>
        <w:ind w:firstLineChars="200" w:firstLine="480"/>
        <w:jc w:val="both"/>
        <w:rPr>
          <w:color w:val="auto"/>
          <w:lang w:val="zh-CN"/>
        </w:rPr>
      </w:pPr>
      <w:r>
        <w:rPr>
          <w:rFonts w:ascii="Times New Roman" w:eastAsia="宋体" w:hAnsi="Times New Roman" w:cs="Times New Roman" w:hint="eastAsia"/>
          <w:color w:val="auto"/>
          <w:kern w:val="2"/>
          <w:lang w:val="zh-CN"/>
        </w:rPr>
        <w:t>十五、《</w:t>
      </w:r>
      <w:r>
        <w:rPr>
          <w:rFonts w:ascii="Times New Roman" w:eastAsia="宋体" w:hAnsi="Times New Roman" w:cs="Times New Roman"/>
          <w:color w:val="auto"/>
          <w:kern w:val="2"/>
          <w:lang w:val="zh-CN"/>
        </w:rPr>
        <w:t>“</w:t>
      </w:r>
      <w:r>
        <w:rPr>
          <w:rFonts w:ascii="Times New Roman" w:eastAsia="宋体" w:hAnsi="Times New Roman" w:cs="Times New Roman"/>
          <w:color w:val="auto"/>
          <w:kern w:val="2"/>
          <w:lang w:val="zh-CN"/>
        </w:rPr>
        <w:t>政采贷</w:t>
      </w:r>
      <w:r>
        <w:rPr>
          <w:rFonts w:ascii="Times New Roman" w:eastAsia="宋体" w:hAnsi="Times New Roman" w:cs="Times New Roman"/>
          <w:color w:val="auto"/>
          <w:kern w:val="2"/>
          <w:lang w:val="zh-CN"/>
        </w:rPr>
        <w:t>”</w:t>
      </w:r>
      <w:r>
        <w:rPr>
          <w:rFonts w:ascii="Times New Roman" w:eastAsia="宋体" w:hAnsi="Times New Roman" w:cs="Times New Roman"/>
          <w:color w:val="auto"/>
          <w:kern w:val="2"/>
          <w:lang w:val="zh-CN"/>
        </w:rPr>
        <w:t>业务提示函</w:t>
      </w:r>
      <w:r>
        <w:rPr>
          <w:rFonts w:ascii="Times New Roman" w:eastAsia="宋体" w:hAnsi="Times New Roman" w:cs="Times New Roman" w:hint="eastAsia"/>
          <w:color w:val="auto"/>
          <w:kern w:val="2"/>
          <w:lang w:val="zh-CN"/>
        </w:rPr>
        <w:t>》、《</w:t>
      </w:r>
      <w:r>
        <w:rPr>
          <w:rFonts w:ascii="Times New Roman" w:eastAsia="宋体" w:hAnsi="Times New Roman" w:cs="Times New Roman"/>
          <w:color w:val="auto"/>
          <w:kern w:val="2"/>
          <w:lang w:val="zh-CN"/>
        </w:rPr>
        <w:t>政府采购支持中小企业政策提示函</w:t>
      </w:r>
      <w:r>
        <w:rPr>
          <w:rFonts w:ascii="Times New Roman" w:eastAsia="宋体" w:hAnsi="Times New Roman" w:cs="Times New Roman" w:hint="eastAsia"/>
          <w:color w:val="auto"/>
          <w:kern w:val="2"/>
          <w:lang w:val="zh-CN"/>
        </w:rPr>
        <w:t>》和《诚信参与政府采购活动提示</w:t>
      </w:r>
      <w:r>
        <w:rPr>
          <w:rFonts w:asciiTheme="minorEastAsia" w:eastAsiaTheme="minorEastAsia" w:hAnsiTheme="minorEastAsia" w:hint="eastAsia"/>
          <w:bCs/>
        </w:rPr>
        <w:t>函》</w:t>
      </w:r>
    </w:p>
    <w:p w:rsidR="00474AE2" w:rsidRDefault="00D7358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5C10D2">
        <w:rPr>
          <w:rFonts w:ascii="Times New Roman" w:eastAsia="宋体" w:hAnsi="Times New Roman" w:cs="Times New Roman" w:hint="eastAsia"/>
          <w:color w:val="auto"/>
        </w:rPr>
        <w:t>11</w:t>
      </w:r>
      <w:r>
        <w:rPr>
          <w:rFonts w:ascii="Times New Roman" w:eastAsia="宋体" w:hAnsi="Times New Roman" w:cs="Times New Roman"/>
          <w:color w:val="auto"/>
        </w:rPr>
        <w:t>月</w:t>
      </w:r>
      <w:r w:rsidR="005C10D2">
        <w:rPr>
          <w:rFonts w:ascii="Times New Roman" w:eastAsia="宋体" w:hAnsi="Times New Roman" w:cs="Times New Roman" w:hint="eastAsia"/>
          <w:color w:val="auto"/>
        </w:rPr>
        <w:t>6</w:t>
      </w:r>
      <w:r>
        <w:rPr>
          <w:rFonts w:ascii="Times New Roman" w:eastAsia="宋体" w:hAnsi="Times New Roman" w:cs="Times New Roman"/>
          <w:color w:val="auto"/>
        </w:rPr>
        <w:t>日</w:t>
      </w:r>
    </w:p>
    <w:p w:rsidR="00474AE2" w:rsidRDefault="00474AE2">
      <w:pPr>
        <w:pStyle w:val="Default"/>
        <w:spacing w:line="360" w:lineRule="auto"/>
        <w:ind w:right="892"/>
        <w:rPr>
          <w:rFonts w:ascii="Times New Roman" w:eastAsia="宋体" w:hAnsi="Times New Roman" w:cs="Times New Roman"/>
          <w:color w:val="auto"/>
        </w:rPr>
      </w:pPr>
    </w:p>
    <w:p w:rsidR="00474AE2" w:rsidRDefault="00474AE2">
      <w:pPr>
        <w:widowControl/>
        <w:jc w:val="left"/>
        <w:rPr>
          <w:kern w:val="0"/>
          <w:sz w:val="24"/>
          <w:szCs w:val="24"/>
        </w:rPr>
      </w:pPr>
    </w:p>
    <w:p w:rsidR="00474AE2" w:rsidRDefault="00D7358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474AE2" w:rsidRDefault="00474AE2">
      <w:pPr>
        <w:spacing w:line="360" w:lineRule="auto"/>
        <w:jc w:val="center"/>
        <w:rPr>
          <w:rFonts w:eastAsia="方正小标宋简体"/>
          <w:bCs/>
          <w:kern w:val="0"/>
          <w:sz w:val="24"/>
          <w:szCs w:val="24"/>
        </w:rPr>
      </w:pPr>
    </w:p>
    <w:p w:rsidR="00474AE2" w:rsidRDefault="00D7358A">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474AE2" w:rsidRDefault="00D7358A">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w:t>
      </w:r>
      <w:r>
        <w:rPr>
          <w:bCs/>
          <w:kern w:val="0"/>
          <w:sz w:val="24"/>
          <w:szCs w:val="24"/>
        </w:rPr>
        <w:t>s://www.crcrfsp.com/index.do</w:t>
      </w:r>
      <w:r>
        <w:rPr>
          <w:bCs/>
          <w:kern w:val="0"/>
          <w:sz w:val="24"/>
          <w:szCs w:val="24"/>
        </w:rPr>
        <w:t>）向银行提交融资申请。</w:t>
      </w:r>
    </w:p>
    <w:p w:rsidR="00474AE2" w:rsidRDefault="00D7358A">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474AE2" w:rsidRDefault="00474AE2">
      <w:pPr>
        <w:spacing w:line="360" w:lineRule="auto"/>
        <w:jc w:val="center"/>
        <w:rPr>
          <w:rFonts w:eastAsia="方正小标宋简体"/>
          <w:spacing w:val="-10"/>
          <w:sz w:val="24"/>
          <w:szCs w:val="24"/>
        </w:rPr>
      </w:pPr>
    </w:p>
    <w:p w:rsidR="00474AE2" w:rsidRDefault="00474AE2">
      <w:pPr>
        <w:spacing w:line="360" w:lineRule="auto"/>
        <w:jc w:val="center"/>
        <w:rPr>
          <w:rFonts w:eastAsia="方正小标宋简体"/>
          <w:spacing w:val="-10"/>
          <w:sz w:val="24"/>
          <w:szCs w:val="24"/>
        </w:rPr>
      </w:pPr>
    </w:p>
    <w:p w:rsidR="00474AE2" w:rsidRDefault="00D7358A">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74AE2" w:rsidRDefault="00D7358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474AE2" w:rsidRDefault="00D7358A">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474AE2" w:rsidRDefault="00D7358A">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474AE2" w:rsidRDefault="00D7358A">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474AE2" w:rsidRDefault="00D7358A">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474AE2" w:rsidRDefault="00D7358A">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474AE2" w:rsidRDefault="00D7358A">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474AE2" w:rsidRDefault="00D7358A">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474AE2" w:rsidRDefault="00D7358A">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474AE2" w:rsidRDefault="00D7358A">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74AE2" w:rsidRDefault="00D7358A">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w:t>
      </w:r>
      <w:r>
        <w:rPr>
          <w:rFonts w:eastAsiaTheme="minorEastAsia" w:hint="eastAsia"/>
          <w:color w:val="000000"/>
          <w:sz w:val="24"/>
          <w:szCs w:val="24"/>
        </w:rPr>
        <w:t>则构成提供虚假材料谋取中标、成交的情形，需承担相应的法律责任。</w:t>
      </w:r>
    </w:p>
    <w:p w:rsidR="00474AE2" w:rsidRDefault="00D7358A">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74AE2" w:rsidRDefault="00D7358A">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474AE2" w:rsidRDefault="00D7358A">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474AE2" w:rsidRDefault="00D7358A">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474AE2" w:rsidRDefault="00D7358A">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474AE2" w:rsidRDefault="00D7358A">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hint="eastAsia"/>
          <w:color w:val="000000"/>
          <w:sz w:val="24"/>
          <w:szCs w:val="24"/>
        </w:rPr>
        <w:t>〔</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474AE2" w:rsidRDefault="00D7358A">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474AE2" w:rsidRDefault="00D7358A">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474AE2" w:rsidRDefault="00474AE2">
      <w:pPr>
        <w:spacing w:line="360" w:lineRule="exact"/>
        <w:ind w:firstLineChars="200" w:firstLine="480"/>
        <w:rPr>
          <w:rFonts w:eastAsiaTheme="minorEastAsia"/>
          <w:sz w:val="24"/>
        </w:rPr>
      </w:pPr>
    </w:p>
    <w:p w:rsidR="00474AE2" w:rsidRDefault="00D7358A">
      <w:pPr>
        <w:adjustRightInd w:val="0"/>
        <w:snapToGrid w:val="0"/>
        <w:spacing w:line="400" w:lineRule="exact"/>
        <w:jc w:val="center"/>
        <w:rPr>
          <w:b/>
          <w:sz w:val="24"/>
          <w:szCs w:val="24"/>
        </w:rPr>
      </w:pPr>
      <w:r>
        <w:rPr>
          <w:b/>
          <w:sz w:val="24"/>
          <w:szCs w:val="24"/>
        </w:rPr>
        <w:lastRenderedPageBreak/>
        <w:t>诚信参与政府采购活动提示函</w:t>
      </w:r>
    </w:p>
    <w:p w:rsidR="00474AE2" w:rsidRDefault="00474AE2">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474AE2" w:rsidRDefault="00D7358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474AE2" w:rsidRDefault="00D7358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474AE2" w:rsidRDefault="00D7358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w:t>
      </w:r>
      <w:r>
        <w:rPr>
          <w:rFonts w:ascii="Times New Roman" w:eastAsiaTheme="minorEastAsia" w:hAnsi="Times New Roman" w:cs="Times New Roman"/>
        </w:rPr>
        <w:t>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474AE2" w:rsidRDefault="00D7358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474AE2" w:rsidRDefault="00D7358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474AE2" w:rsidRDefault="00D7358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w:t>
      </w:r>
      <w:r>
        <w:rPr>
          <w:rFonts w:ascii="Times New Roman" w:eastAsiaTheme="minorEastAsia" w:hAnsi="Times New Roman" w:cs="Times New Roman"/>
        </w:rPr>
        <w:t>不影响评审结果；</w:t>
      </w:r>
    </w:p>
    <w:p w:rsidR="00474AE2" w:rsidRDefault="00D7358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474AE2" w:rsidRDefault="00D7358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474AE2" w:rsidRDefault="00D7358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474AE2" w:rsidRDefault="00D7358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474AE2" w:rsidRDefault="00D7358A">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474AE2" w:rsidRDefault="00D7358A">
      <w:pPr>
        <w:widowControl/>
        <w:jc w:val="left"/>
        <w:rPr>
          <w:b/>
          <w:bCs/>
          <w:kern w:val="28"/>
          <w:sz w:val="32"/>
          <w:szCs w:val="32"/>
          <w:lang w:val="zh-CN"/>
        </w:rPr>
      </w:pPr>
      <w:r>
        <w:br w:type="page"/>
      </w:r>
    </w:p>
    <w:p w:rsidR="00474AE2" w:rsidRDefault="00D7358A">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w:t>
      </w:r>
      <w:r>
        <w:rPr>
          <w:rFonts w:ascii="Times New Roman" w:hAnsi="Times New Roman"/>
        </w:rPr>
        <w:t>项目要求</w:t>
      </w:r>
      <w:bookmarkEnd w:id="1"/>
    </w:p>
    <w:p w:rsidR="00474AE2" w:rsidRDefault="00D7358A">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474AE2" w:rsidRDefault="00D7358A">
      <w:pPr>
        <w:spacing w:line="360" w:lineRule="auto"/>
        <w:ind w:firstLineChars="200" w:firstLine="480"/>
        <w:outlineLvl w:val="0"/>
        <w:rPr>
          <w:sz w:val="24"/>
        </w:rPr>
      </w:pPr>
      <w:r>
        <w:rPr>
          <w:rFonts w:hint="eastAsia"/>
          <w:sz w:val="24"/>
        </w:rPr>
        <w:t>一、项目背景</w:t>
      </w:r>
    </w:p>
    <w:p w:rsidR="00474AE2" w:rsidRDefault="00D7358A">
      <w:pPr>
        <w:spacing w:line="360" w:lineRule="auto"/>
        <w:ind w:firstLineChars="200" w:firstLine="480"/>
        <w:rPr>
          <w:sz w:val="24"/>
          <w:szCs w:val="24"/>
        </w:rPr>
      </w:pPr>
      <w:r>
        <w:rPr>
          <w:rFonts w:hint="eastAsia"/>
          <w:sz w:val="24"/>
          <w:szCs w:val="24"/>
        </w:rPr>
        <w:t>建设虚拟仿真实训基地以燃气行业实际场景为核心，实现沉浸式教学与实践融合。一是构建高精度三维虚拟场景。基于天然气管网设施规划布局，对场站、建筑、街道等实体环境进行数字化建模，同步还原设施运</w:t>
      </w:r>
      <w:proofErr w:type="gramStart"/>
      <w:r>
        <w:rPr>
          <w:rFonts w:hint="eastAsia"/>
          <w:sz w:val="24"/>
          <w:szCs w:val="24"/>
        </w:rPr>
        <w:t>维人员</w:t>
      </w:r>
      <w:proofErr w:type="gramEnd"/>
      <w:r>
        <w:rPr>
          <w:rFonts w:hint="eastAsia"/>
          <w:sz w:val="24"/>
          <w:szCs w:val="24"/>
        </w:rPr>
        <w:t>职业角色与标准化操作流程，融入</w:t>
      </w:r>
      <w:r>
        <w:rPr>
          <w:rFonts w:hint="eastAsia"/>
          <w:sz w:val="24"/>
          <w:szCs w:val="24"/>
        </w:rPr>
        <w:t>AI</w:t>
      </w:r>
      <w:r>
        <w:rPr>
          <w:rFonts w:hint="eastAsia"/>
          <w:sz w:val="24"/>
          <w:szCs w:val="24"/>
        </w:rPr>
        <w:t>驱动的动态行为模拟，形成覆盖规划、施工、运维全链条的立体化实训场景。二是开发交互式实训体系。支持学生通过虚拟设备操作、信息查询、原理演示等功能实现“学练结合”配套内置动画、视频等多媒体资源，直观解析管网运行原理、设备结构及安全规范，强化理论知识的场景化应用能力。三是深化校企协同创新。联</w:t>
      </w:r>
      <w:r>
        <w:rPr>
          <w:rFonts w:hint="eastAsia"/>
          <w:sz w:val="24"/>
          <w:szCs w:val="24"/>
        </w:rPr>
        <w:t>合行业企业开发典型实训项目，围绕燃气输配、应急抢险、智能监测等关键环节提炼实战案例，共同编写实</w:t>
      </w:r>
      <w:proofErr w:type="gramStart"/>
      <w:r>
        <w:rPr>
          <w:rFonts w:hint="eastAsia"/>
          <w:sz w:val="24"/>
          <w:szCs w:val="24"/>
        </w:rPr>
        <w:t>训指导</w:t>
      </w:r>
      <w:proofErr w:type="gramEnd"/>
      <w:r>
        <w:rPr>
          <w:rFonts w:hint="eastAsia"/>
          <w:sz w:val="24"/>
          <w:szCs w:val="24"/>
        </w:rPr>
        <w:t>手册，确保教学内容与行业技术发展同步迭代，为培养复合型技能人才提供虚实结合的一体化平台。拟采购</w:t>
      </w:r>
      <w:r>
        <w:rPr>
          <w:rFonts w:ascii="Times New Roman Regular" w:hAnsi="Times New Roman Regular" w:cs="Times New Roman Regular" w:hint="eastAsia"/>
          <w:sz w:val="24"/>
          <w:szCs w:val="24"/>
          <w:lang w:bidi="ar"/>
        </w:rPr>
        <w:t>燃气虚拟仿真软件平台、</w:t>
      </w:r>
      <w:r>
        <w:rPr>
          <w:rFonts w:ascii="Times New Roman Regular" w:hAnsi="Times New Roman Regular" w:cs="Times New Roman Regular" w:hint="eastAsia"/>
          <w:bCs/>
          <w:sz w:val="24"/>
        </w:rPr>
        <w:t>图形工作站及显示器、实训</w:t>
      </w:r>
      <w:proofErr w:type="gramStart"/>
      <w:r>
        <w:rPr>
          <w:rFonts w:ascii="Times New Roman Regular" w:hAnsi="Times New Roman Regular" w:cs="Times New Roman Regular" w:hint="eastAsia"/>
          <w:bCs/>
          <w:sz w:val="24"/>
        </w:rPr>
        <w:t>室改造</w:t>
      </w:r>
      <w:proofErr w:type="gramEnd"/>
      <w:r>
        <w:rPr>
          <w:rFonts w:ascii="Times New Roman Regular" w:hAnsi="Times New Roman Regular" w:cs="Times New Roman Regular" w:hint="eastAsia"/>
          <w:bCs/>
          <w:sz w:val="24"/>
        </w:rPr>
        <w:t>及综合布线系统。</w:t>
      </w:r>
    </w:p>
    <w:p w:rsidR="00474AE2" w:rsidRDefault="00D7358A">
      <w:pPr>
        <w:spacing w:line="360" w:lineRule="auto"/>
        <w:ind w:firstLineChars="200" w:firstLine="480"/>
        <w:outlineLvl w:val="0"/>
        <w:rPr>
          <w:rFonts w:hint="eastAsia"/>
          <w:sz w:val="24"/>
        </w:rPr>
      </w:pPr>
      <w:r>
        <w:rPr>
          <w:rFonts w:hint="eastAsia"/>
          <w:sz w:val="24"/>
        </w:rPr>
        <w:t>本项目</w:t>
      </w:r>
      <w:r w:rsidR="0014306D" w:rsidRPr="00B0019F">
        <w:rPr>
          <w:rFonts w:hint="eastAsia"/>
          <w:b/>
          <w:sz w:val="24"/>
        </w:rPr>
        <w:t>第一包</w:t>
      </w:r>
      <w:r>
        <w:rPr>
          <w:rFonts w:hint="eastAsia"/>
          <w:sz w:val="24"/>
        </w:rPr>
        <w:t>属于工业行业</w:t>
      </w:r>
    </w:p>
    <w:p w:rsidR="0014306D" w:rsidRPr="0014306D" w:rsidRDefault="0014306D" w:rsidP="0014306D">
      <w:pPr>
        <w:spacing w:line="360" w:lineRule="auto"/>
        <w:ind w:firstLineChars="200" w:firstLine="480"/>
        <w:outlineLvl w:val="0"/>
        <w:rPr>
          <w:sz w:val="24"/>
        </w:rPr>
      </w:pPr>
      <w:r>
        <w:rPr>
          <w:rFonts w:hint="eastAsia"/>
          <w:sz w:val="24"/>
        </w:rPr>
        <w:t>本项目</w:t>
      </w:r>
      <w:r w:rsidRPr="00B0019F">
        <w:rPr>
          <w:rFonts w:hint="eastAsia"/>
          <w:b/>
          <w:sz w:val="24"/>
        </w:rPr>
        <w:t>第</w:t>
      </w:r>
      <w:r w:rsidRPr="00B0019F">
        <w:rPr>
          <w:rFonts w:hint="eastAsia"/>
          <w:b/>
          <w:sz w:val="24"/>
        </w:rPr>
        <w:t>二</w:t>
      </w:r>
      <w:r w:rsidRPr="00B0019F">
        <w:rPr>
          <w:rFonts w:hint="eastAsia"/>
          <w:b/>
          <w:sz w:val="24"/>
        </w:rPr>
        <w:t>包</w:t>
      </w:r>
      <w:r>
        <w:rPr>
          <w:rFonts w:hint="eastAsia"/>
          <w:sz w:val="24"/>
        </w:rPr>
        <w:t>属于</w:t>
      </w:r>
      <w:r w:rsidR="009544F7">
        <w:rPr>
          <w:rFonts w:hint="eastAsia"/>
          <w:sz w:val="24"/>
        </w:rPr>
        <w:t>软件和信息技术服务业</w:t>
      </w:r>
    </w:p>
    <w:p w:rsidR="00474AE2" w:rsidRDefault="00D7358A">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474AE2" w:rsidRDefault="00D7358A">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474AE2" w:rsidRDefault="00D7358A">
      <w:pPr>
        <w:spacing w:line="360" w:lineRule="auto"/>
        <w:ind w:firstLineChars="200" w:firstLine="480"/>
        <w:outlineLvl w:val="0"/>
        <w:rPr>
          <w:sz w:val="24"/>
        </w:rPr>
      </w:pPr>
      <w:r>
        <w:rPr>
          <w:rFonts w:hint="eastAsia"/>
          <w:sz w:val="24"/>
        </w:rPr>
        <w:t>（二）采购清单</w:t>
      </w:r>
    </w:p>
    <w:p w:rsidR="00474AE2" w:rsidRDefault="00D7358A">
      <w:pPr>
        <w:pStyle w:val="Default"/>
        <w:spacing w:line="360" w:lineRule="auto"/>
        <w:ind w:firstLineChars="200" w:firstLine="480"/>
        <w:jc w:val="both"/>
        <w:rPr>
          <w:rFonts w:ascii="Times New Roman" w:eastAsia="宋体" w:hAnsi="Times New Roman" w:cs="Times New Roman"/>
          <w:color w:val="auto"/>
          <w:kern w:val="2"/>
          <w:szCs w:val="20"/>
        </w:rPr>
      </w:pPr>
      <w:r>
        <w:rPr>
          <w:rFonts w:ascii="Times New Roman" w:eastAsia="宋体" w:hAnsi="Times New Roman" w:cs="Times New Roman" w:hint="eastAsia"/>
          <w:color w:val="auto"/>
          <w:kern w:val="2"/>
          <w:szCs w:val="20"/>
        </w:rPr>
        <w:t>第一包：技术参数</w:t>
      </w:r>
    </w:p>
    <w:tbl>
      <w:tblPr>
        <w:tblW w:w="539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1417"/>
        <w:gridCol w:w="4240"/>
        <w:gridCol w:w="706"/>
        <w:gridCol w:w="708"/>
        <w:gridCol w:w="1275"/>
      </w:tblGrid>
      <w:tr w:rsidR="00474AE2">
        <w:trPr>
          <w:trHeight w:val="964"/>
          <w:tblHeader/>
          <w:jc w:val="center"/>
        </w:trPr>
        <w:tc>
          <w:tcPr>
            <w:tcW w:w="462" w:type="pct"/>
            <w:vAlign w:val="center"/>
          </w:tcPr>
          <w:p w:rsidR="00474AE2" w:rsidRDefault="00D7358A">
            <w:pPr>
              <w:jc w:val="center"/>
              <w:rPr>
                <w:rFonts w:asciiTheme="minorEastAsia" w:eastAsiaTheme="minorEastAsia" w:hAnsiTheme="minorEastAsia" w:cs="宋体"/>
                <w:sz w:val="24"/>
                <w:szCs w:val="24"/>
              </w:rPr>
            </w:pPr>
            <w:r>
              <w:rPr>
                <w:rFonts w:asciiTheme="minorEastAsia" w:eastAsiaTheme="minorEastAsia" w:hAnsiTheme="minorEastAsia"/>
                <w:sz w:val="24"/>
                <w:szCs w:val="24"/>
              </w:rPr>
              <w:t>序号</w:t>
            </w:r>
          </w:p>
        </w:tc>
        <w:tc>
          <w:tcPr>
            <w:tcW w:w="770" w:type="pct"/>
            <w:vAlign w:val="center"/>
          </w:tcPr>
          <w:p w:rsidR="00474AE2" w:rsidRDefault="00D7358A">
            <w:pPr>
              <w:jc w:val="center"/>
              <w:rPr>
                <w:rFonts w:asciiTheme="minorEastAsia" w:eastAsiaTheme="minorEastAsia" w:hAnsiTheme="minorEastAsia" w:cs="宋体"/>
                <w:sz w:val="24"/>
                <w:szCs w:val="24"/>
              </w:rPr>
            </w:pPr>
            <w:r>
              <w:rPr>
                <w:rFonts w:asciiTheme="minorEastAsia" w:eastAsiaTheme="minorEastAsia" w:hAnsiTheme="minorEastAsia" w:hint="eastAsia"/>
                <w:sz w:val="24"/>
                <w:szCs w:val="24"/>
              </w:rPr>
              <w:t>标的</w:t>
            </w:r>
            <w:r>
              <w:rPr>
                <w:rFonts w:asciiTheme="minorEastAsia" w:eastAsiaTheme="minorEastAsia" w:hAnsiTheme="minorEastAsia"/>
                <w:sz w:val="24"/>
                <w:szCs w:val="24"/>
              </w:rPr>
              <w:t>名称</w:t>
            </w:r>
          </w:p>
        </w:tc>
        <w:tc>
          <w:tcPr>
            <w:tcW w:w="2304" w:type="pct"/>
            <w:vAlign w:val="center"/>
          </w:tcPr>
          <w:p w:rsidR="00474AE2" w:rsidRDefault="00D7358A">
            <w:pPr>
              <w:jc w:val="center"/>
              <w:rPr>
                <w:rFonts w:asciiTheme="minorEastAsia" w:eastAsiaTheme="minorEastAsia" w:hAnsiTheme="minorEastAsia" w:cs="宋体"/>
                <w:sz w:val="24"/>
                <w:szCs w:val="24"/>
              </w:rPr>
            </w:pPr>
            <w:r>
              <w:rPr>
                <w:rFonts w:asciiTheme="minorEastAsia" w:eastAsiaTheme="minorEastAsia" w:hAnsiTheme="minorEastAsia" w:hint="eastAsia"/>
                <w:sz w:val="24"/>
                <w:szCs w:val="24"/>
              </w:rPr>
              <w:t>需求条款</w:t>
            </w:r>
          </w:p>
        </w:tc>
        <w:tc>
          <w:tcPr>
            <w:tcW w:w="384" w:type="pct"/>
            <w:vAlign w:val="center"/>
          </w:tcPr>
          <w:p w:rsidR="00474AE2" w:rsidRDefault="00D7358A">
            <w:pPr>
              <w:jc w:val="center"/>
              <w:rPr>
                <w:rFonts w:asciiTheme="minorEastAsia" w:eastAsiaTheme="minorEastAsia" w:hAnsiTheme="minorEastAsia" w:cs="宋体"/>
                <w:sz w:val="24"/>
                <w:szCs w:val="24"/>
              </w:rPr>
            </w:pPr>
            <w:r>
              <w:rPr>
                <w:rFonts w:asciiTheme="minorEastAsia" w:eastAsiaTheme="minorEastAsia" w:hAnsiTheme="minorEastAsia"/>
                <w:sz w:val="24"/>
                <w:szCs w:val="24"/>
              </w:rPr>
              <w:t>单位</w:t>
            </w:r>
          </w:p>
        </w:tc>
        <w:tc>
          <w:tcPr>
            <w:tcW w:w="385" w:type="pct"/>
            <w:vAlign w:val="center"/>
          </w:tcPr>
          <w:p w:rsidR="00474AE2" w:rsidRDefault="00D7358A">
            <w:pPr>
              <w:jc w:val="center"/>
              <w:rPr>
                <w:rFonts w:asciiTheme="minorEastAsia" w:eastAsiaTheme="minorEastAsia" w:hAnsiTheme="minorEastAsia" w:cs="宋体"/>
                <w:sz w:val="24"/>
                <w:szCs w:val="24"/>
              </w:rPr>
            </w:pPr>
            <w:r>
              <w:rPr>
                <w:rFonts w:asciiTheme="minorEastAsia" w:eastAsiaTheme="minorEastAsia" w:hAnsiTheme="minorEastAsia"/>
                <w:sz w:val="24"/>
                <w:szCs w:val="24"/>
              </w:rPr>
              <w:t>数量</w:t>
            </w:r>
          </w:p>
        </w:tc>
        <w:tc>
          <w:tcPr>
            <w:tcW w:w="693" w:type="pct"/>
            <w:vAlign w:val="center"/>
          </w:tcPr>
          <w:p w:rsidR="00474AE2" w:rsidRDefault="00D7358A">
            <w:pPr>
              <w:jc w:val="center"/>
              <w:rPr>
                <w:rFonts w:asciiTheme="minorEastAsia" w:eastAsiaTheme="minorEastAsia" w:hAnsiTheme="minorEastAsia" w:cs="宋体"/>
                <w:sz w:val="24"/>
                <w:szCs w:val="24"/>
              </w:rPr>
            </w:pPr>
            <w:r>
              <w:rPr>
                <w:rFonts w:asciiTheme="minorEastAsia" w:eastAsiaTheme="minorEastAsia" w:hAnsiTheme="minorEastAsia"/>
                <w:sz w:val="24"/>
                <w:szCs w:val="24"/>
              </w:rPr>
              <w:t>是否属于集采目录内</w:t>
            </w:r>
            <w:r>
              <w:rPr>
                <w:rFonts w:asciiTheme="minorEastAsia" w:eastAsiaTheme="minorEastAsia" w:hAnsiTheme="minorEastAsia"/>
                <w:sz w:val="24"/>
                <w:szCs w:val="24"/>
              </w:rPr>
              <w:t>产品</w:t>
            </w:r>
          </w:p>
        </w:tc>
      </w:tr>
      <w:tr w:rsidR="00474AE2">
        <w:trPr>
          <w:trHeight w:val="557"/>
          <w:jc w:val="center"/>
        </w:trPr>
        <w:tc>
          <w:tcPr>
            <w:tcW w:w="462" w:type="pct"/>
            <w:vAlign w:val="center"/>
          </w:tcPr>
          <w:p w:rsidR="00474AE2" w:rsidRDefault="00D7358A">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w:t>
            </w:r>
          </w:p>
        </w:tc>
        <w:tc>
          <w:tcPr>
            <w:tcW w:w="770" w:type="pct"/>
            <w:vAlign w:val="center"/>
          </w:tcPr>
          <w:p w:rsidR="00474AE2" w:rsidRDefault="00371B49">
            <w:pPr>
              <w:jc w:val="center"/>
              <w:rPr>
                <w:rFonts w:asciiTheme="minorEastAsia" w:eastAsiaTheme="minorEastAsia" w:hAnsiTheme="minorEastAsia" w:cs="Times New Roman Regular"/>
                <w:sz w:val="24"/>
                <w:szCs w:val="24"/>
                <w:lang w:bidi="ar"/>
              </w:rPr>
            </w:pPr>
            <w:r>
              <w:rPr>
                <w:rFonts w:asciiTheme="minorEastAsia" w:eastAsiaTheme="minorEastAsia" w:hAnsiTheme="minorEastAsia" w:cs="Times New Roman Regular" w:hint="eastAsia"/>
                <w:bCs/>
                <w:sz w:val="24"/>
                <w:szCs w:val="24"/>
              </w:rPr>
              <w:t>▲</w:t>
            </w:r>
            <w:r w:rsidR="00D7358A">
              <w:rPr>
                <w:rFonts w:asciiTheme="minorEastAsia" w:eastAsiaTheme="minorEastAsia" w:hAnsiTheme="minorEastAsia" w:cs="Times New Roman Regular" w:hint="eastAsia"/>
                <w:bCs/>
                <w:sz w:val="24"/>
                <w:szCs w:val="24"/>
              </w:rPr>
              <w:t>图形工作站</w:t>
            </w:r>
          </w:p>
        </w:tc>
        <w:tc>
          <w:tcPr>
            <w:tcW w:w="2304" w:type="pct"/>
            <w:vAlign w:val="center"/>
          </w:tcPr>
          <w:p w:rsidR="00474AE2" w:rsidRDefault="00D7358A">
            <w:pPr>
              <w:rPr>
                <w:bCs/>
                <w:sz w:val="24"/>
              </w:rPr>
            </w:pPr>
            <w:r>
              <w:rPr>
                <w:rFonts w:asciiTheme="minorEastAsia" w:eastAsiaTheme="minorEastAsia" w:hAnsiTheme="minorEastAsia" w:cs="宋体" w:hint="eastAsia"/>
                <w:kern w:val="0"/>
                <w:sz w:val="24"/>
                <w:szCs w:val="24"/>
                <w:lang w:bidi="ar"/>
              </w:rPr>
              <w:t>具体参数见附表</w:t>
            </w:r>
            <w:r>
              <w:rPr>
                <w:rFonts w:asciiTheme="minorEastAsia" w:eastAsiaTheme="minorEastAsia" w:hAnsiTheme="minorEastAsia" w:cs="宋体" w:hint="eastAsia"/>
                <w:kern w:val="0"/>
                <w:sz w:val="24"/>
                <w:szCs w:val="24"/>
                <w:lang w:bidi="ar"/>
              </w:rPr>
              <w:t>1</w:t>
            </w:r>
          </w:p>
        </w:tc>
        <w:tc>
          <w:tcPr>
            <w:tcW w:w="384" w:type="pct"/>
            <w:vAlign w:val="center"/>
          </w:tcPr>
          <w:p w:rsidR="00474AE2" w:rsidRDefault="00D7358A">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台</w:t>
            </w:r>
          </w:p>
        </w:tc>
        <w:tc>
          <w:tcPr>
            <w:tcW w:w="385" w:type="pct"/>
            <w:vAlign w:val="center"/>
          </w:tcPr>
          <w:p w:rsidR="00474AE2" w:rsidRDefault="00D7358A">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51</w:t>
            </w:r>
          </w:p>
        </w:tc>
        <w:tc>
          <w:tcPr>
            <w:tcW w:w="693" w:type="pct"/>
            <w:vAlign w:val="center"/>
          </w:tcPr>
          <w:p w:rsidR="00474AE2" w:rsidRDefault="00D7358A">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是</w:t>
            </w:r>
          </w:p>
        </w:tc>
      </w:tr>
      <w:tr w:rsidR="00474AE2">
        <w:trPr>
          <w:trHeight w:val="557"/>
          <w:jc w:val="center"/>
        </w:trPr>
        <w:tc>
          <w:tcPr>
            <w:tcW w:w="462" w:type="pct"/>
            <w:vAlign w:val="center"/>
          </w:tcPr>
          <w:p w:rsidR="00474AE2" w:rsidRDefault="00D7358A">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p>
        </w:tc>
        <w:tc>
          <w:tcPr>
            <w:tcW w:w="770" w:type="pct"/>
            <w:vAlign w:val="center"/>
          </w:tcPr>
          <w:p w:rsidR="00474AE2" w:rsidRDefault="00D7358A">
            <w:pPr>
              <w:jc w:val="center"/>
              <w:rPr>
                <w:rFonts w:asciiTheme="minorEastAsia" w:eastAsiaTheme="minorEastAsia" w:hAnsiTheme="minorEastAsia" w:cs="Times New Roman Regular"/>
                <w:bCs/>
                <w:sz w:val="24"/>
                <w:szCs w:val="24"/>
              </w:rPr>
            </w:pPr>
            <w:r>
              <w:rPr>
                <w:rFonts w:asciiTheme="minorEastAsia" w:eastAsiaTheme="minorEastAsia" w:hAnsiTheme="minorEastAsia" w:cs="Times New Roman Regular" w:hint="eastAsia"/>
                <w:bCs/>
                <w:sz w:val="24"/>
                <w:szCs w:val="24"/>
              </w:rPr>
              <w:t>■显示器</w:t>
            </w:r>
          </w:p>
        </w:tc>
        <w:tc>
          <w:tcPr>
            <w:tcW w:w="2304" w:type="pct"/>
            <w:vAlign w:val="center"/>
          </w:tcPr>
          <w:p w:rsidR="00474AE2" w:rsidRDefault="00D7358A">
            <w:pP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具体参数见附表</w:t>
            </w:r>
            <w:r>
              <w:rPr>
                <w:rFonts w:asciiTheme="minorEastAsia" w:eastAsiaTheme="minorEastAsia" w:hAnsiTheme="minorEastAsia" w:cs="宋体" w:hint="eastAsia"/>
                <w:kern w:val="0"/>
                <w:sz w:val="24"/>
                <w:szCs w:val="24"/>
                <w:lang w:bidi="ar"/>
              </w:rPr>
              <w:t>2</w:t>
            </w:r>
          </w:p>
        </w:tc>
        <w:tc>
          <w:tcPr>
            <w:tcW w:w="384" w:type="pct"/>
            <w:vAlign w:val="center"/>
          </w:tcPr>
          <w:p w:rsidR="00474AE2" w:rsidRDefault="00D7358A">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台</w:t>
            </w:r>
          </w:p>
        </w:tc>
        <w:tc>
          <w:tcPr>
            <w:tcW w:w="385" w:type="pct"/>
            <w:vAlign w:val="center"/>
          </w:tcPr>
          <w:p w:rsidR="00474AE2" w:rsidRDefault="00D7358A">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51</w:t>
            </w:r>
          </w:p>
        </w:tc>
        <w:tc>
          <w:tcPr>
            <w:tcW w:w="693" w:type="pct"/>
            <w:vAlign w:val="center"/>
          </w:tcPr>
          <w:p w:rsidR="00474AE2" w:rsidRDefault="00D7358A">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是</w:t>
            </w:r>
          </w:p>
        </w:tc>
      </w:tr>
    </w:tbl>
    <w:p w:rsidR="00474AE2" w:rsidRDefault="00474AE2"/>
    <w:p w:rsidR="00474AE2" w:rsidRDefault="00474AE2">
      <w:pPr>
        <w:spacing w:line="360" w:lineRule="auto"/>
        <w:rPr>
          <w:sz w:val="24"/>
          <w:szCs w:val="24"/>
        </w:rPr>
      </w:pPr>
    </w:p>
    <w:p w:rsidR="00474AE2" w:rsidRDefault="00474AE2">
      <w:pPr>
        <w:spacing w:line="360" w:lineRule="auto"/>
        <w:rPr>
          <w:sz w:val="24"/>
          <w:szCs w:val="24"/>
        </w:rPr>
      </w:pPr>
    </w:p>
    <w:p w:rsidR="00474AE2" w:rsidRDefault="00D7358A">
      <w:pPr>
        <w:spacing w:line="360" w:lineRule="auto"/>
        <w:rPr>
          <w:sz w:val="24"/>
          <w:szCs w:val="24"/>
        </w:rPr>
      </w:pPr>
      <w:r>
        <w:rPr>
          <w:rFonts w:hint="eastAsia"/>
          <w:sz w:val="24"/>
          <w:szCs w:val="24"/>
        </w:rPr>
        <w:t>附表</w:t>
      </w:r>
      <w:r>
        <w:rPr>
          <w:rFonts w:hint="eastAsia"/>
          <w:sz w:val="24"/>
          <w:szCs w:val="24"/>
        </w:rPr>
        <w:t xml:space="preserve">1 </w:t>
      </w:r>
      <w:r>
        <w:rPr>
          <w:rFonts w:hint="eastAsia"/>
          <w:sz w:val="24"/>
          <w:szCs w:val="24"/>
        </w:rPr>
        <w:t>主机相关参数</w:t>
      </w:r>
    </w:p>
    <w:tbl>
      <w:tblPr>
        <w:tblW w:w="84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17"/>
        <w:gridCol w:w="1255"/>
        <w:gridCol w:w="1013"/>
        <w:gridCol w:w="1047"/>
        <w:gridCol w:w="1220"/>
        <w:gridCol w:w="3215"/>
      </w:tblGrid>
      <w:tr w:rsidR="00474AE2">
        <w:trPr>
          <w:tblHeader/>
          <w:jc w:val="center"/>
        </w:trPr>
        <w:tc>
          <w:tcPr>
            <w:tcW w:w="717" w:type="dxa"/>
            <w:shd w:val="clear" w:color="auto" w:fill="auto"/>
            <w:vAlign w:val="center"/>
          </w:tcPr>
          <w:p w:rsidR="00474AE2" w:rsidRDefault="00D7358A">
            <w:pPr>
              <w:widowControl/>
              <w:jc w:val="center"/>
              <w:rPr>
                <w:rFonts w:ascii="宋体" w:hAnsi="宋体" w:cs="宋体"/>
                <w:b/>
                <w:bCs/>
                <w:kern w:val="0"/>
                <w:sz w:val="18"/>
                <w:szCs w:val="18"/>
              </w:rPr>
            </w:pPr>
            <w:r>
              <w:rPr>
                <w:rFonts w:ascii="宋体" w:hAnsi="宋体" w:cs="宋体" w:hint="eastAsia"/>
                <w:b/>
                <w:bCs/>
                <w:kern w:val="0"/>
                <w:sz w:val="18"/>
                <w:szCs w:val="18"/>
              </w:rPr>
              <w:t>序号</w:t>
            </w:r>
          </w:p>
        </w:tc>
        <w:tc>
          <w:tcPr>
            <w:tcW w:w="1255" w:type="dxa"/>
            <w:shd w:val="clear" w:color="auto" w:fill="auto"/>
            <w:vAlign w:val="center"/>
          </w:tcPr>
          <w:p w:rsidR="00474AE2" w:rsidRDefault="00D7358A">
            <w:pPr>
              <w:widowControl/>
              <w:jc w:val="center"/>
              <w:rPr>
                <w:rFonts w:ascii="宋体" w:hAnsi="宋体" w:cs="宋体"/>
                <w:b/>
                <w:bCs/>
                <w:kern w:val="0"/>
                <w:sz w:val="18"/>
                <w:szCs w:val="18"/>
              </w:rPr>
            </w:pPr>
            <w:r>
              <w:rPr>
                <w:rFonts w:ascii="宋体" w:hAnsi="宋体" w:cs="宋体" w:hint="eastAsia"/>
                <w:b/>
                <w:bCs/>
                <w:kern w:val="0"/>
                <w:sz w:val="18"/>
                <w:szCs w:val="18"/>
              </w:rPr>
              <w:t>指标分类</w:t>
            </w:r>
          </w:p>
        </w:tc>
        <w:tc>
          <w:tcPr>
            <w:tcW w:w="1013" w:type="dxa"/>
            <w:shd w:val="clear" w:color="auto" w:fill="auto"/>
            <w:vAlign w:val="center"/>
          </w:tcPr>
          <w:p w:rsidR="00474AE2" w:rsidRDefault="00D7358A">
            <w:pPr>
              <w:widowControl/>
              <w:jc w:val="center"/>
              <w:rPr>
                <w:rFonts w:ascii="宋体" w:hAnsi="宋体" w:cs="宋体"/>
                <w:b/>
                <w:bCs/>
                <w:kern w:val="0"/>
                <w:sz w:val="18"/>
                <w:szCs w:val="18"/>
              </w:rPr>
            </w:pPr>
            <w:r>
              <w:rPr>
                <w:rFonts w:ascii="宋体" w:hAnsi="宋体" w:cs="宋体" w:hint="eastAsia"/>
                <w:b/>
                <w:bCs/>
                <w:kern w:val="0"/>
                <w:sz w:val="18"/>
                <w:szCs w:val="18"/>
              </w:rPr>
              <w:t>一级指标</w:t>
            </w:r>
          </w:p>
        </w:tc>
        <w:tc>
          <w:tcPr>
            <w:tcW w:w="1047" w:type="dxa"/>
            <w:shd w:val="clear" w:color="auto" w:fill="auto"/>
            <w:vAlign w:val="center"/>
          </w:tcPr>
          <w:p w:rsidR="00474AE2" w:rsidRDefault="00D7358A">
            <w:pPr>
              <w:widowControl/>
              <w:jc w:val="center"/>
              <w:rPr>
                <w:rFonts w:ascii="宋体" w:hAnsi="宋体" w:cs="宋体"/>
                <w:b/>
                <w:bCs/>
                <w:kern w:val="0"/>
                <w:sz w:val="18"/>
                <w:szCs w:val="18"/>
              </w:rPr>
            </w:pPr>
            <w:r>
              <w:rPr>
                <w:rFonts w:ascii="宋体" w:hAnsi="宋体" w:cs="宋体" w:hint="eastAsia"/>
                <w:b/>
                <w:bCs/>
                <w:kern w:val="0"/>
                <w:sz w:val="18"/>
                <w:szCs w:val="18"/>
              </w:rPr>
              <w:t>二级指标</w:t>
            </w:r>
          </w:p>
        </w:tc>
        <w:tc>
          <w:tcPr>
            <w:tcW w:w="1220" w:type="dxa"/>
            <w:shd w:val="clear" w:color="auto" w:fill="auto"/>
            <w:vAlign w:val="center"/>
          </w:tcPr>
          <w:p w:rsidR="00474AE2" w:rsidRDefault="00D7358A">
            <w:pPr>
              <w:widowControl/>
              <w:jc w:val="center"/>
              <w:rPr>
                <w:rFonts w:ascii="宋体" w:hAnsi="宋体" w:cs="宋体"/>
                <w:b/>
                <w:bCs/>
                <w:kern w:val="0"/>
                <w:sz w:val="18"/>
                <w:szCs w:val="18"/>
              </w:rPr>
            </w:pPr>
            <w:r>
              <w:rPr>
                <w:rFonts w:ascii="宋体" w:hAnsi="宋体" w:cs="宋体" w:hint="eastAsia"/>
                <w:b/>
                <w:bCs/>
                <w:kern w:val="0"/>
                <w:sz w:val="18"/>
                <w:szCs w:val="18"/>
              </w:rPr>
              <w:t>是否可以作为评分因素</w:t>
            </w:r>
          </w:p>
        </w:tc>
        <w:tc>
          <w:tcPr>
            <w:tcW w:w="3215" w:type="dxa"/>
            <w:shd w:val="clear" w:color="auto" w:fill="auto"/>
            <w:vAlign w:val="center"/>
          </w:tcPr>
          <w:p w:rsidR="00474AE2" w:rsidRDefault="00D7358A">
            <w:pPr>
              <w:widowControl/>
              <w:jc w:val="center"/>
              <w:rPr>
                <w:rFonts w:ascii="宋体" w:hAnsi="宋体" w:cs="宋体"/>
                <w:b/>
                <w:bCs/>
                <w:kern w:val="0"/>
                <w:sz w:val="18"/>
                <w:szCs w:val="18"/>
              </w:rPr>
            </w:pPr>
            <w:r>
              <w:rPr>
                <w:rFonts w:ascii="宋体" w:hAnsi="宋体" w:cs="宋体" w:hint="eastAsia"/>
                <w:b/>
                <w:bCs/>
                <w:kern w:val="0"/>
                <w:sz w:val="18"/>
                <w:szCs w:val="18"/>
              </w:rPr>
              <w:t>采购人技术要求</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CPU</w:t>
            </w:r>
            <w:r>
              <w:rPr>
                <w:rFonts w:ascii="宋体" w:hAnsi="宋体" w:cs="宋体" w:hint="eastAsia"/>
                <w:kern w:val="0"/>
                <w:sz w:val="18"/>
                <w:szCs w:val="18"/>
              </w:rPr>
              <w:t>规格</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 xml:space="preserve">CPU </w:t>
            </w:r>
            <w:r>
              <w:rPr>
                <w:rFonts w:ascii="宋体" w:hAnsi="宋体" w:cs="宋体" w:hint="eastAsia"/>
                <w:kern w:val="0"/>
                <w:sz w:val="18"/>
                <w:szCs w:val="18"/>
              </w:rPr>
              <w:t>信息</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CPU:</w:t>
            </w:r>
            <w:r>
              <w:rPr>
                <w:rFonts w:ascii="宋体" w:hAnsi="宋体" w:cs="宋体" w:hint="eastAsia"/>
                <w:kern w:val="0"/>
                <w:sz w:val="18"/>
                <w:szCs w:val="18"/>
              </w:rPr>
              <w:t>物理核心数：</w:t>
            </w:r>
            <w:r>
              <w:rPr>
                <w:rFonts w:ascii="宋体" w:hAnsi="宋体" w:cs="宋体" w:hint="eastAsia"/>
                <w:kern w:val="0"/>
                <w:sz w:val="18"/>
                <w:szCs w:val="18"/>
              </w:rPr>
              <w:t>8</w:t>
            </w:r>
            <w:r>
              <w:rPr>
                <w:rFonts w:ascii="宋体" w:hAnsi="宋体" w:cs="宋体" w:hint="eastAsia"/>
                <w:kern w:val="0"/>
                <w:sz w:val="18"/>
                <w:szCs w:val="18"/>
              </w:rPr>
              <w:t>；</w:t>
            </w:r>
            <w:r>
              <w:rPr>
                <w:rFonts w:ascii="宋体" w:hAnsi="宋体" w:cs="宋体" w:hint="eastAsia"/>
                <w:kern w:val="0"/>
                <w:sz w:val="18"/>
                <w:szCs w:val="18"/>
              </w:rPr>
              <w:t xml:space="preserve"> </w:t>
            </w:r>
            <w:r>
              <w:rPr>
                <w:rFonts w:ascii="宋体" w:hAnsi="宋体" w:cs="宋体" w:hint="eastAsia"/>
                <w:kern w:val="0"/>
                <w:sz w:val="18"/>
                <w:szCs w:val="18"/>
              </w:rPr>
              <w:t>主频：</w:t>
            </w:r>
            <w:r>
              <w:rPr>
                <w:rFonts w:ascii="宋体" w:hAnsi="宋体" w:cs="宋体" w:hint="eastAsia"/>
                <w:kern w:val="0"/>
                <w:sz w:val="18"/>
                <w:szCs w:val="18"/>
              </w:rPr>
              <w:t>3.0GHz</w:t>
            </w:r>
            <w:r>
              <w:rPr>
                <w:rFonts w:ascii="宋体" w:hAnsi="宋体" w:cs="宋体" w:hint="eastAsia"/>
                <w:kern w:val="0"/>
                <w:sz w:val="18"/>
                <w:szCs w:val="18"/>
              </w:rPr>
              <w:t>；末级缓存容量：</w:t>
            </w:r>
            <w:r>
              <w:rPr>
                <w:rFonts w:ascii="宋体" w:hAnsi="宋体" w:cs="宋体" w:hint="eastAsia"/>
                <w:kern w:val="0"/>
                <w:sz w:val="18"/>
                <w:szCs w:val="18"/>
              </w:rPr>
              <w:t>16MB</w:t>
            </w:r>
            <w:r>
              <w:rPr>
                <w:rFonts w:ascii="宋体" w:hAnsi="宋体" w:cs="宋体" w:hint="eastAsia"/>
                <w:kern w:val="0"/>
                <w:sz w:val="18"/>
                <w:szCs w:val="18"/>
              </w:rPr>
              <w:t>；线程数：</w:t>
            </w:r>
            <w:r>
              <w:rPr>
                <w:rFonts w:ascii="宋体" w:hAnsi="宋体" w:cs="宋体" w:hint="eastAsia"/>
                <w:kern w:val="0"/>
                <w:sz w:val="18"/>
                <w:szCs w:val="18"/>
              </w:rPr>
              <w:t>16</w:t>
            </w:r>
            <w:r>
              <w:rPr>
                <w:rFonts w:ascii="宋体" w:hAnsi="宋体" w:cs="宋体" w:hint="eastAsia"/>
                <w:kern w:val="0"/>
                <w:sz w:val="18"/>
                <w:szCs w:val="18"/>
              </w:rPr>
              <w:t>；热设计功耗：</w:t>
            </w:r>
            <w:r>
              <w:rPr>
                <w:rFonts w:ascii="宋体" w:hAnsi="宋体" w:cs="宋体" w:hint="eastAsia"/>
                <w:kern w:val="0"/>
                <w:sz w:val="18"/>
                <w:szCs w:val="18"/>
              </w:rPr>
              <w:t>65W</w:t>
            </w:r>
            <w:r>
              <w:rPr>
                <w:rFonts w:ascii="宋体" w:hAnsi="宋体" w:cs="宋体" w:hint="eastAsia"/>
                <w:kern w:val="0"/>
                <w:sz w:val="18"/>
                <w:szCs w:val="18"/>
              </w:rPr>
              <w:t>；内存最高速率：</w:t>
            </w:r>
            <w:r>
              <w:rPr>
                <w:rFonts w:ascii="宋体" w:hAnsi="宋体" w:cs="宋体" w:hint="eastAsia"/>
                <w:kern w:val="0"/>
                <w:sz w:val="18"/>
                <w:szCs w:val="18"/>
              </w:rPr>
              <w:t>3200MT/s</w:t>
            </w:r>
            <w:r>
              <w:rPr>
                <w:rFonts w:ascii="宋体" w:hAnsi="宋体" w:cs="宋体" w:hint="eastAsia"/>
                <w:kern w:val="0"/>
                <w:sz w:val="18"/>
                <w:szCs w:val="18"/>
              </w:rPr>
              <w:t>；通道数：</w:t>
            </w:r>
            <w:r>
              <w:rPr>
                <w:rFonts w:ascii="宋体" w:hAnsi="宋体" w:cs="宋体" w:hint="eastAsia"/>
                <w:kern w:val="0"/>
                <w:sz w:val="18"/>
                <w:szCs w:val="18"/>
              </w:rPr>
              <w:t>2</w:t>
            </w:r>
            <w:r>
              <w:rPr>
                <w:rFonts w:ascii="宋体" w:hAnsi="宋体" w:cs="宋体" w:hint="eastAsia"/>
                <w:kern w:val="0"/>
                <w:sz w:val="18"/>
                <w:szCs w:val="18"/>
              </w:rPr>
              <w:t>；类型：</w:t>
            </w:r>
            <w:r>
              <w:rPr>
                <w:rFonts w:ascii="宋体" w:hAnsi="宋体" w:cs="宋体" w:hint="eastAsia"/>
                <w:kern w:val="0"/>
                <w:sz w:val="18"/>
                <w:szCs w:val="18"/>
              </w:rPr>
              <w:t>DDR4</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2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内存规格</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★内存配置容量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16GB</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★内存类型</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DDR4</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★内存条配置数量（</w:t>
            </w:r>
            <w:proofErr w:type="gramStart"/>
            <w:r>
              <w:rPr>
                <w:rFonts w:ascii="宋体" w:hAnsi="宋体" w:cs="宋体" w:hint="eastAsia"/>
                <w:kern w:val="0"/>
                <w:sz w:val="18"/>
                <w:szCs w:val="18"/>
              </w:rPr>
              <w:t>板载内存</w:t>
            </w:r>
            <w:proofErr w:type="gramEnd"/>
            <w:r>
              <w:rPr>
                <w:rFonts w:ascii="宋体" w:hAnsi="宋体" w:cs="宋体" w:hint="eastAsia"/>
                <w:kern w:val="0"/>
                <w:sz w:val="18"/>
                <w:szCs w:val="18"/>
              </w:rPr>
              <w:t>不涉及）</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2 8G*2</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主板规格</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★主板集成模块</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★主板支持的</w:t>
            </w:r>
            <w:r>
              <w:rPr>
                <w:rFonts w:ascii="宋体" w:hAnsi="宋体" w:cs="宋体" w:hint="eastAsia"/>
                <w:kern w:val="0"/>
                <w:sz w:val="18"/>
                <w:szCs w:val="18"/>
              </w:rPr>
              <w:t xml:space="preserve"> CPU</w:t>
            </w:r>
            <w:r>
              <w:rPr>
                <w:rFonts w:ascii="宋体" w:hAnsi="宋体" w:cs="宋体" w:hint="eastAsia"/>
                <w:kern w:val="0"/>
                <w:sz w:val="18"/>
                <w:szCs w:val="18"/>
              </w:rPr>
              <w:t>和内存情况</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主板内置</w:t>
            </w:r>
            <w:r>
              <w:rPr>
                <w:rFonts w:ascii="宋体" w:hAnsi="宋体" w:cs="宋体" w:hint="eastAsia"/>
                <w:kern w:val="0"/>
                <w:sz w:val="18"/>
                <w:szCs w:val="18"/>
              </w:rPr>
              <w:t xml:space="preserve">PCIe </w:t>
            </w:r>
            <w:r>
              <w:rPr>
                <w:rFonts w:ascii="宋体" w:hAnsi="宋体" w:cs="宋体" w:hint="eastAsia"/>
                <w:kern w:val="0"/>
                <w:sz w:val="18"/>
                <w:szCs w:val="18"/>
              </w:rPr>
              <w:t>插槽数量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数量</w:t>
            </w:r>
            <w:r>
              <w:rPr>
                <w:rFonts w:ascii="宋体" w:hAnsi="宋体" w:cs="宋体" w:hint="eastAsia"/>
                <w:kern w:val="0"/>
                <w:sz w:val="18"/>
                <w:szCs w:val="18"/>
              </w:rPr>
              <w:t xml:space="preserve">3 </w:t>
            </w:r>
            <w:r>
              <w:rPr>
                <w:rFonts w:ascii="宋体" w:hAnsi="宋体" w:cs="宋体" w:hint="eastAsia"/>
                <w:kern w:val="0"/>
                <w:sz w:val="18"/>
                <w:szCs w:val="18"/>
              </w:rPr>
              <w:t>支持数量≥</w:t>
            </w:r>
            <w:r>
              <w:rPr>
                <w:rFonts w:ascii="宋体" w:hAnsi="宋体" w:cs="宋体" w:hint="eastAsia"/>
                <w:kern w:val="0"/>
                <w:sz w:val="18"/>
                <w:szCs w:val="18"/>
              </w:rPr>
              <w:t>3</w:t>
            </w:r>
            <w:r>
              <w:rPr>
                <w:rFonts w:ascii="宋体" w:hAnsi="宋体" w:cs="宋体" w:hint="eastAsia"/>
                <w:kern w:val="0"/>
                <w:sz w:val="18"/>
                <w:szCs w:val="18"/>
              </w:rPr>
              <w:t>其中至少包括一个</w:t>
            </w:r>
            <w:r>
              <w:rPr>
                <w:rFonts w:ascii="宋体" w:hAnsi="宋体" w:cs="宋体" w:hint="eastAsia"/>
                <w:kern w:val="0"/>
                <w:sz w:val="18"/>
                <w:szCs w:val="18"/>
              </w:rPr>
              <w:t xml:space="preserve"> PCIex16 *1</w:t>
            </w:r>
            <w:r>
              <w:rPr>
                <w:rFonts w:ascii="宋体" w:hAnsi="宋体" w:cs="宋体" w:hint="eastAsia"/>
                <w:kern w:val="0"/>
                <w:sz w:val="18"/>
                <w:szCs w:val="18"/>
              </w:rPr>
              <w:t>，</w:t>
            </w:r>
            <w:r>
              <w:rPr>
                <w:rFonts w:ascii="宋体" w:hAnsi="宋体" w:cs="宋体" w:hint="eastAsia"/>
                <w:kern w:val="0"/>
                <w:sz w:val="18"/>
                <w:szCs w:val="18"/>
              </w:rPr>
              <w:t xml:space="preserve"> PCIex4 *1</w:t>
            </w:r>
            <w:r>
              <w:rPr>
                <w:rFonts w:ascii="宋体" w:hAnsi="宋体" w:cs="宋体" w:hint="eastAsia"/>
                <w:kern w:val="0"/>
                <w:sz w:val="18"/>
                <w:szCs w:val="18"/>
              </w:rPr>
              <w:t>，</w:t>
            </w:r>
            <w:r>
              <w:rPr>
                <w:rFonts w:ascii="宋体" w:hAnsi="宋体" w:cs="宋体" w:hint="eastAsia"/>
                <w:kern w:val="0"/>
                <w:sz w:val="18"/>
                <w:szCs w:val="18"/>
              </w:rPr>
              <w:t xml:space="preserve"> PCIex1 *1</w:t>
            </w:r>
            <w:r>
              <w:rPr>
                <w:rFonts w:ascii="宋体" w:hAnsi="宋体" w:cs="宋体" w:hint="eastAsia"/>
                <w:kern w:val="0"/>
                <w:sz w:val="18"/>
                <w:szCs w:val="18"/>
              </w:rPr>
              <w:t>，</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特殊孔位及接口</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9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★主板其他内置接口</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 xml:space="preserve">SATA </w:t>
            </w:r>
            <w:r>
              <w:rPr>
                <w:rFonts w:ascii="宋体" w:hAnsi="宋体" w:cs="宋体" w:hint="eastAsia"/>
                <w:kern w:val="0"/>
                <w:sz w:val="18"/>
                <w:szCs w:val="18"/>
              </w:rPr>
              <w:t>四个占用一个；</w:t>
            </w:r>
            <w:r>
              <w:rPr>
                <w:rFonts w:ascii="宋体" w:hAnsi="宋体" w:cs="宋体" w:hint="eastAsia"/>
                <w:kern w:val="0"/>
                <w:sz w:val="18"/>
                <w:szCs w:val="18"/>
              </w:rPr>
              <w:t>M.2</w:t>
            </w:r>
            <w:proofErr w:type="gramStart"/>
            <w:r>
              <w:rPr>
                <w:rFonts w:ascii="宋体" w:hAnsi="宋体" w:cs="宋体" w:hint="eastAsia"/>
                <w:kern w:val="0"/>
                <w:sz w:val="18"/>
                <w:szCs w:val="18"/>
              </w:rPr>
              <w:t>一个</w:t>
            </w:r>
            <w:proofErr w:type="gramEnd"/>
            <w:r>
              <w:rPr>
                <w:rFonts w:ascii="宋体" w:hAnsi="宋体" w:cs="宋体" w:hint="eastAsia"/>
                <w:kern w:val="0"/>
                <w:sz w:val="18"/>
                <w:szCs w:val="18"/>
              </w:rPr>
              <w:t>占用一个；</w:t>
            </w:r>
            <w:r>
              <w:rPr>
                <w:rFonts w:ascii="宋体" w:hAnsi="宋体" w:cs="宋体" w:hint="eastAsia"/>
                <w:kern w:val="0"/>
                <w:sz w:val="18"/>
                <w:szCs w:val="18"/>
              </w:rPr>
              <w:t>USB</w:t>
            </w:r>
            <w:r>
              <w:rPr>
                <w:rFonts w:ascii="宋体" w:hAnsi="宋体" w:cs="宋体" w:hint="eastAsia"/>
                <w:kern w:val="0"/>
                <w:sz w:val="18"/>
                <w:szCs w:val="18"/>
              </w:rPr>
              <w:t>接口前四后四占用两个</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10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★单内存插槽最大可支持容量（</w:t>
            </w:r>
            <w:proofErr w:type="gramStart"/>
            <w:r>
              <w:rPr>
                <w:rFonts w:ascii="宋体" w:hAnsi="宋体" w:cs="宋体" w:hint="eastAsia"/>
                <w:kern w:val="0"/>
                <w:sz w:val="18"/>
                <w:szCs w:val="18"/>
              </w:rPr>
              <w:t>板载内存</w:t>
            </w:r>
            <w:proofErr w:type="gramEnd"/>
            <w:r>
              <w:rPr>
                <w:rFonts w:ascii="宋体" w:hAnsi="宋体" w:cs="宋体" w:hint="eastAsia"/>
                <w:kern w:val="0"/>
                <w:sz w:val="18"/>
                <w:szCs w:val="18"/>
              </w:rPr>
              <w:t>不涉及）</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32GB</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主板规格</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★内存插槽满配时提供的最高内存总容量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64GB</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12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存储设备规格</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★固态盘数量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1</w:t>
            </w:r>
            <w:r>
              <w:rPr>
                <w:rFonts w:ascii="宋体" w:hAnsi="宋体" w:cs="宋体" w:hint="eastAsia"/>
                <w:kern w:val="0"/>
                <w:sz w:val="18"/>
                <w:szCs w:val="18"/>
              </w:rPr>
              <w:t>个</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★固态存</w:t>
            </w:r>
            <w:r>
              <w:rPr>
                <w:rFonts w:ascii="宋体" w:hAnsi="宋体" w:cs="宋体" w:hint="eastAsia"/>
                <w:kern w:val="0"/>
                <w:sz w:val="18"/>
                <w:szCs w:val="18"/>
              </w:rPr>
              <w:lastRenderedPageBreak/>
              <w:t>储容量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256G</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 xml:space="preserve">14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★机械硬盘数量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1</w:t>
            </w:r>
            <w:r>
              <w:rPr>
                <w:rFonts w:ascii="宋体" w:hAnsi="宋体" w:cs="宋体" w:hint="eastAsia"/>
                <w:kern w:val="0"/>
                <w:sz w:val="18"/>
                <w:szCs w:val="18"/>
              </w:rPr>
              <w:t>个</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★机械硬盘总容量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1T</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★机械硬盘转速</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7200rpm</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机械硬盘接口协议</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满足</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机械硬盘形态</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3.5</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19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固态存储接口协议</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 xml:space="preserve">UFS/SATA/PCIe/NVMe/M.2 </w:t>
            </w:r>
            <w:r>
              <w:rPr>
                <w:rFonts w:ascii="宋体" w:hAnsi="宋体" w:cs="宋体" w:hint="eastAsia"/>
                <w:kern w:val="0"/>
                <w:sz w:val="18"/>
                <w:szCs w:val="18"/>
              </w:rPr>
              <w:t>等类型接口协议</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20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★固态存储形态</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proofErr w:type="gramStart"/>
            <w:r>
              <w:rPr>
                <w:rFonts w:ascii="宋体" w:hAnsi="宋体" w:cs="宋体" w:hint="eastAsia"/>
                <w:kern w:val="0"/>
                <w:sz w:val="18"/>
                <w:szCs w:val="18"/>
              </w:rPr>
              <w:t>板载</w:t>
            </w:r>
            <w:proofErr w:type="gramEnd"/>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21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存储设备</w:t>
            </w:r>
            <w:proofErr w:type="gramStart"/>
            <w:r>
              <w:rPr>
                <w:rFonts w:ascii="宋体" w:hAnsi="宋体" w:cs="宋体" w:hint="eastAsia"/>
                <w:kern w:val="0"/>
                <w:sz w:val="18"/>
                <w:szCs w:val="18"/>
              </w:rPr>
              <w:t>扩展盘位</w:t>
            </w:r>
            <w:proofErr w:type="gramEnd"/>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0</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22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★存储设备其他参数要求</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23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显卡规格</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★显</w:t>
            </w:r>
            <w:proofErr w:type="gramStart"/>
            <w:r>
              <w:rPr>
                <w:rFonts w:ascii="宋体" w:hAnsi="宋体" w:cs="宋体" w:hint="eastAsia"/>
                <w:kern w:val="0"/>
                <w:sz w:val="18"/>
                <w:szCs w:val="18"/>
              </w:rPr>
              <w:t>卡类型</w:t>
            </w:r>
            <w:proofErr w:type="gramEnd"/>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独立显卡</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24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★独立显</w:t>
            </w:r>
            <w:proofErr w:type="gramStart"/>
            <w:r>
              <w:rPr>
                <w:rFonts w:ascii="宋体" w:hAnsi="宋体" w:cs="宋体" w:hint="eastAsia"/>
                <w:kern w:val="0"/>
                <w:sz w:val="18"/>
                <w:szCs w:val="18"/>
              </w:rPr>
              <w:t>卡显存类型</w:t>
            </w:r>
            <w:proofErr w:type="gramEnd"/>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GDDR6</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25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★独立显</w:t>
            </w:r>
            <w:proofErr w:type="gramStart"/>
            <w:r>
              <w:rPr>
                <w:rFonts w:ascii="宋体" w:hAnsi="宋体" w:cs="宋体" w:hint="eastAsia"/>
                <w:kern w:val="0"/>
                <w:sz w:val="18"/>
                <w:szCs w:val="18"/>
              </w:rPr>
              <w:t>卡显存位宽</w:t>
            </w:r>
            <w:proofErr w:type="gramEnd"/>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192</w:t>
            </w:r>
            <w:r>
              <w:rPr>
                <w:rFonts w:ascii="宋体" w:hAnsi="宋体" w:cs="宋体" w:hint="eastAsia"/>
                <w:kern w:val="0"/>
                <w:sz w:val="18"/>
                <w:szCs w:val="18"/>
              </w:rPr>
              <w:t>位</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26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★独立</w:t>
            </w:r>
            <w:proofErr w:type="gramStart"/>
            <w:r>
              <w:rPr>
                <w:rFonts w:ascii="宋体" w:hAnsi="宋体" w:cs="宋体" w:hint="eastAsia"/>
                <w:kern w:val="0"/>
                <w:sz w:val="18"/>
                <w:szCs w:val="18"/>
              </w:rPr>
              <w:t>显卡显存</w:t>
            </w:r>
            <w:proofErr w:type="gramEnd"/>
            <w:r>
              <w:rPr>
                <w:rFonts w:ascii="宋体" w:hAnsi="宋体" w:cs="宋体" w:hint="eastAsia"/>
                <w:kern w:val="0"/>
                <w:sz w:val="18"/>
                <w:szCs w:val="18"/>
              </w:rPr>
              <w:t>容量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6GB</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27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独立显卡接口协议</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PCIe 3.0</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38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外设规格</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传声器数量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39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扬声器数量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40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★鼠标数量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1</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41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★键盘数量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1</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42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★摄像头</w:t>
            </w:r>
            <w:r>
              <w:rPr>
                <w:rFonts w:ascii="宋体" w:hAnsi="宋体" w:cs="宋体" w:hint="eastAsia"/>
                <w:kern w:val="0"/>
                <w:sz w:val="18"/>
                <w:szCs w:val="18"/>
              </w:rPr>
              <w:lastRenderedPageBreak/>
              <w:t>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 xml:space="preserve">43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光驱数量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44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★键盘按键数目</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104</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45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★摄像头像素</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46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★摄像头分辨率</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47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★扬声器功率</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48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★扬声器频率范围</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49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扬声器总谐波失真</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50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扬声器最大声压级</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51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★键盘连接方式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有线</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52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w:t>
            </w:r>
            <w:proofErr w:type="gramStart"/>
            <w:r>
              <w:rPr>
                <w:rFonts w:ascii="宋体" w:hAnsi="宋体" w:cs="宋体" w:hint="eastAsia"/>
                <w:kern w:val="0"/>
                <w:sz w:val="18"/>
                <w:szCs w:val="18"/>
              </w:rPr>
              <w:t>键盘键程</w:t>
            </w:r>
            <w:proofErr w:type="gramEnd"/>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53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★键盘按键压力</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54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★有线键盘连接线</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1.5</w:t>
            </w:r>
            <w:r>
              <w:rPr>
                <w:rFonts w:ascii="宋体" w:hAnsi="宋体" w:cs="宋体" w:hint="eastAsia"/>
                <w:kern w:val="0"/>
                <w:sz w:val="18"/>
                <w:szCs w:val="18"/>
              </w:rPr>
              <w:t>米</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55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★键盘颜色</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黑色</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56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★键盘其他要求</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57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★鼠标连接方式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有线</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58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★有线鼠标连接线</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1.5m</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59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★鼠标</w:t>
            </w:r>
            <w:r>
              <w:rPr>
                <w:rFonts w:ascii="宋体" w:hAnsi="宋体" w:cs="宋体" w:hint="eastAsia"/>
                <w:kern w:val="0"/>
                <w:sz w:val="18"/>
                <w:szCs w:val="18"/>
              </w:rPr>
              <w:t xml:space="preserve">DPI </w:t>
            </w:r>
            <w:r>
              <w:rPr>
                <w:rFonts w:ascii="宋体" w:hAnsi="宋体" w:cs="宋体" w:hint="eastAsia"/>
                <w:kern w:val="0"/>
                <w:sz w:val="18"/>
                <w:szCs w:val="18"/>
              </w:rPr>
              <w:t>分辨率</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60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鼠标颜色</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黑色</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61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★鼠标其他要求</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62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内置光驱</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63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网络设备规格</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★有线网卡数量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1</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 xml:space="preserve">64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无线网卡及天线数量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65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单无线网卡天线数量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66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外部接口规格</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 xml:space="preserve">USB </w:t>
            </w:r>
            <w:r>
              <w:rPr>
                <w:rFonts w:ascii="宋体" w:hAnsi="宋体" w:cs="宋体" w:hint="eastAsia"/>
                <w:kern w:val="0"/>
                <w:sz w:val="18"/>
                <w:szCs w:val="18"/>
              </w:rPr>
              <w:t>接口数量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前四后四一共八个</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67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USB </w:t>
            </w:r>
            <w:proofErr w:type="gramStart"/>
            <w:r>
              <w:rPr>
                <w:rFonts w:ascii="宋体" w:hAnsi="宋体" w:cs="宋体" w:hint="eastAsia"/>
                <w:kern w:val="0"/>
                <w:sz w:val="18"/>
                <w:szCs w:val="18"/>
              </w:rPr>
              <w:t>母座接口</w:t>
            </w:r>
            <w:proofErr w:type="gramEnd"/>
            <w:r>
              <w:rPr>
                <w:rFonts w:ascii="宋体" w:hAnsi="宋体" w:cs="宋体" w:hint="eastAsia"/>
                <w:kern w:val="0"/>
                <w:sz w:val="18"/>
                <w:szCs w:val="18"/>
              </w:rPr>
              <w:t>要求</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68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★视频接口数量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69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★音频接口数量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70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存储卡接口数量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71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整机基础规格</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★整机外观</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trHeight w:val="312"/>
          <w:jc w:val="center"/>
        </w:trPr>
        <w:tc>
          <w:tcPr>
            <w:tcW w:w="717"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72 </w:t>
            </w:r>
          </w:p>
        </w:tc>
        <w:tc>
          <w:tcPr>
            <w:tcW w:w="1255"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★整机结构</w:t>
            </w:r>
          </w:p>
        </w:tc>
        <w:tc>
          <w:tcPr>
            <w:tcW w:w="1220"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vMerge w:val="restart"/>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trHeight w:val="312"/>
          <w:jc w:val="center"/>
        </w:trPr>
        <w:tc>
          <w:tcPr>
            <w:tcW w:w="717" w:type="dxa"/>
            <w:vMerge/>
            <w:shd w:val="clear" w:color="auto" w:fill="auto"/>
            <w:vAlign w:val="center"/>
          </w:tcPr>
          <w:p w:rsidR="00474AE2" w:rsidRDefault="00474AE2">
            <w:pPr>
              <w:widowControl/>
              <w:jc w:val="left"/>
              <w:rPr>
                <w:rFonts w:ascii="宋体" w:hAnsi="宋体" w:cs="宋体"/>
                <w:kern w:val="0"/>
                <w:sz w:val="18"/>
                <w:szCs w:val="18"/>
              </w:rPr>
            </w:pPr>
          </w:p>
        </w:tc>
        <w:tc>
          <w:tcPr>
            <w:tcW w:w="1255" w:type="dxa"/>
            <w:vMerge/>
            <w:shd w:val="clear" w:color="auto" w:fill="auto"/>
            <w:vAlign w:val="center"/>
          </w:tcPr>
          <w:p w:rsidR="00474AE2" w:rsidRDefault="00474AE2">
            <w:pPr>
              <w:widowControl/>
              <w:jc w:val="left"/>
              <w:rPr>
                <w:rFonts w:ascii="宋体" w:hAnsi="宋体" w:cs="宋体"/>
                <w:kern w:val="0"/>
                <w:sz w:val="18"/>
                <w:szCs w:val="18"/>
              </w:rPr>
            </w:pP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vMerge/>
            <w:shd w:val="clear" w:color="auto" w:fill="auto"/>
            <w:vAlign w:val="center"/>
          </w:tcPr>
          <w:p w:rsidR="00474AE2" w:rsidRDefault="00474AE2">
            <w:pPr>
              <w:widowControl/>
              <w:jc w:val="left"/>
              <w:rPr>
                <w:rFonts w:ascii="宋体" w:hAnsi="宋体" w:cs="宋体"/>
                <w:kern w:val="0"/>
                <w:sz w:val="18"/>
                <w:szCs w:val="18"/>
              </w:rPr>
            </w:pPr>
          </w:p>
        </w:tc>
        <w:tc>
          <w:tcPr>
            <w:tcW w:w="1220" w:type="dxa"/>
            <w:vMerge/>
            <w:shd w:val="clear" w:color="auto" w:fill="auto"/>
            <w:vAlign w:val="center"/>
          </w:tcPr>
          <w:p w:rsidR="00474AE2" w:rsidRDefault="00474AE2">
            <w:pPr>
              <w:widowControl/>
              <w:jc w:val="left"/>
              <w:rPr>
                <w:rFonts w:ascii="宋体" w:hAnsi="宋体" w:cs="宋体"/>
                <w:kern w:val="0"/>
                <w:sz w:val="18"/>
                <w:szCs w:val="18"/>
              </w:rPr>
            </w:pPr>
          </w:p>
        </w:tc>
        <w:tc>
          <w:tcPr>
            <w:tcW w:w="3215" w:type="dxa"/>
            <w:vMerge/>
            <w:shd w:val="clear" w:color="auto" w:fill="auto"/>
            <w:vAlign w:val="center"/>
          </w:tcPr>
          <w:p w:rsidR="00474AE2" w:rsidRDefault="00474AE2">
            <w:pPr>
              <w:widowControl/>
              <w:jc w:val="left"/>
              <w:rPr>
                <w:rFonts w:ascii="宋体" w:hAnsi="宋体" w:cs="宋体"/>
                <w:kern w:val="0"/>
                <w:sz w:val="18"/>
                <w:szCs w:val="18"/>
              </w:rPr>
            </w:pP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73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★机箱防护要求</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74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★整机噪音</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75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★整机散热</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76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★整机能效限定值</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77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机身材质</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78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★机身颜色</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黑色</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79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产品规格</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★机箱尺寸容量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17L</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80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性能要求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CPU</w:t>
            </w:r>
            <w:r>
              <w:rPr>
                <w:rFonts w:ascii="宋体" w:hAnsi="宋体" w:cs="宋体" w:hint="eastAsia"/>
                <w:kern w:val="0"/>
                <w:sz w:val="18"/>
                <w:szCs w:val="18"/>
              </w:rPr>
              <w:t>性能</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 xml:space="preserve">CPU </w:t>
            </w:r>
            <w:r>
              <w:rPr>
                <w:rFonts w:ascii="宋体" w:hAnsi="宋体" w:cs="宋体" w:hint="eastAsia"/>
                <w:kern w:val="0"/>
                <w:sz w:val="18"/>
                <w:szCs w:val="18"/>
              </w:rPr>
              <w:t>物理核数</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8</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81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性能要求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 xml:space="preserve">CPU </w:t>
            </w:r>
            <w:r>
              <w:rPr>
                <w:rFonts w:ascii="宋体" w:hAnsi="宋体" w:cs="宋体" w:hint="eastAsia"/>
                <w:kern w:val="0"/>
                <w:sz w:val="18"/>
                <w:szCs w:val="18"/>
              </w:rPr>
              <w:t>主频</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3.0GHz</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82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性能要求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 xml:space="preserve">CPU </w:t>
            </w:r>
            <w:r>
              <w:rPr>
                <w:rFonts w:ascii="宋体" w:hAnsi="宋体" w:cs="宋体" w:hint="eastAsia"/>
                <w:kern w:val="0"/>
                <w:sz w:val="18"/>
                <w:szCs w:val="18"/>
              </w:rPr>
              <w:t>末级缓存容量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16MB</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83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性能要求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 xml:space="preserve">CPU </w:t>
            </w:r>
            <w:r>
              <w:rPr>
                <w:rFonts w:ascii="宋体" w:hAnsi="宋体" w:cs="宋体" w:hint="eastAsia"/>
                <w:kern w:val="0"/>
                <w:sz w:val="18"/>
                <w:szCs w:val="18"/>
              </w:rPr>
              <w:t>支持的内存</w:t>
            </w:r>
            <w:r>
              <w:rPr>
                <w:rFonts w:ascii="宋体" w:hAnsi="宋体" w:cs="宋体" w:hint="eastAsia"/>
                <w:kern w:val="0"/>
                <w:sz w:val="18"/>
                <w:szCs w:val="18"/>
              </w:rPr>
              <w:lastRenderedPageBreak/>
              <w:t>最高速率</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3200MT/s</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 xml:space="preserve">84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性能要求</w:t>
            </w:r>
          </w:p>
        </w:tc>
        <w:tc>
          <w:tcPr>
            <w:tcW w:w="1013"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内存性能</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★内存读写速率</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3200MT/s</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85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性能要求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显卡性能</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★显示分辨率</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2560</w:t>
            </w:r>
            <w:r>
              <w:rPr>
                <w:rFonts w:ascii="宋体" w:hAnsi="宋体" w:cs="宋体" w:hint="eastAsia"/>
                <w:kern w:val="0"/>
                <w:sz w:val="18"/>
                <w:szCs w:val="18"/>
              </w:rPr>
              <w:t>×</w:t>
            </w:r>
            <w:r>
              <w:rPr>
                <w:rFonts w:ascii="宋体" w:hAnsi="宋体" w:cs="宋体" w:hint="eastAsia"/>
                <w:kern w:val="0"/>
                <w:sz w:val="18"/>
                <w:szCs w:val="18"/>
              </w:rPr>
              <w:t>1440</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86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性能要求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★显卡显示芯片核心频率</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1530MHz</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87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性能要求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★显存等效频率</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336.0GB/S</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88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性能要求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★显卡可支持多</w:t>
            </w:r>
            <w:proofErr w:type="gramStart"/>
            <w:r>
              <w:rPr>
                <w:rFonts w:ascii="宋体" w:hAnsi="宋体" w:cs="宋体" w:hint="eastAsia"/>
                <w:kern w:val="0"/>
                <w:sz w:val="18"/>
                <w:szCs w:val="18"/>
              </w:rPr>
              <w:t>屏同时</w:t>
            </w:r>
            <w:proofErr w:type="gramEnd"/>
            <w:r>
              <w:rPr>
                <w:rFonts w:ascii="宋体" w:hAnsi="宋体" w:cs="宋体" w:hint="eastAsia"/>
                <w:kern w:val="0"/>
                <w:sz w:val="18"/>
                <w:szCs w:val="18"/>
              </w:rPr>
              <w:t>显示数量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支持</w:t>
            </w:r>
            <w:r>
              <w:rPr>
                <w:rFonts w:ascii="宋体" w:hAnsi="宋体" w:cs="宋体" w:hint="eastAsia"/>
                <w:kern w:val="0"/>
                <w:sz w:val="18"/>
                <w:szCs w:val="18"/>
              </w:rPr>
              <w:t xml:space="preserve"> 2 </w:t>
            </w:r>
            <w:r>
              <w:rPr>
                <w:rFonts w:ascii="宋体" w:hAnsi="宋体" w:cs="宋体" w:hint="eastAsia"/>
                <w:kern w:val="0"/>
                <w:sz w:val="18"/>
                <w:szCs w:val="18"/>
              </w:rPr>
              <w:t>块屏幕同时显示，分辨率应不低于</w:t>
            </w:r>
            <w:r>
              <w:rPr>
                <w:rFonts w:ascii="宋体" w:hAnsi="宋体" w:cs="宋体" w:hint="eastAsia"/>
                <w:kern w:val="0"/>
                <w:sz w:val="18"/>
                <w:szCs w:val="18"/>
              </w:rPr>
              <w:t xml:space="preserve"> 2560</w:t>
            </w:r>
            <w:r>
              <w:rPr>
                <w:rFonts w:ascii="宋体" w:hAnsi="宋体" w:cs="宋体" w:hint="eastAsia"/>
                <w:kern w:val="0"/>
                <w:sz w:val="18"/>
                <w:szCs w:val="18"/>
              </w:rPr>
              <w:t>×</w:t>
            </w:r>
            <w:r>
              <w:rPr>
                <w:rFonts w:ascii="宋体" w:hAnsi="宋体" w:cs="宋体" w:hint="eastAsia"/>
                <w:kern w:val="0"/>
                <w:sz w:val="18"/>
                <w:szCs w:val="18"/>
              </w:rPr>
              <w:t>1440</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98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性能要求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网络设备性能</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★有线网卡速率</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最高速率应不低于</w:t>
            </w:r>
            <w:r>
              <w:rPr>
                <w:rFonts w:ascii="宋体" w:hAnsi="宋体" w:cs="宋体" w:hint="eastAsia"/>
                <w:kern w:val="0"/>
                <w:sz w:val="18"/>
                <w:szCs w:val="18"/>
              </w:rPr>
              <w:t xml:space="preserve"> 1000Mbps</w:t>
            </w:r>
            <w:r>
              <w:rPr>
                <w:rFonts w:ascii="宋体" w:hAnsi="宋体" w:cs="宋体" w:hint="eastAsia"/>
                <w:kern w:val="0"/>
                <w:sz w:val="18"/>
                <w:szCs w:val="18"/>
              </w:rPr>
              <w:t>，应支持</w:t>
            </w:r>
            <w:r>
              <w:rPr>
                <w:rFonts w:ascii="宋体" w:hAnsi="宋体" w:cs="宋体" w:hint="eastAsia"/>
                <w:kern w:val="0"/>
                <w:sz w:val="18"/>
                <w:szCs w:val="18"/>
              </w:rPr>
              <w:t>10Mbps</w:t>
            </w:r>
            <w:r>
              <w:rPr>
                <w:rFonts w:ascii="宋体" w:hAnsi="宋体" w:cs="宋体" w:hint="eastAsia"/>
                <w:kern w:val="0"/>
                <w:sz w:val="18"/>
                <w:szCs w:val="18"/>
              </w:rPr>
              <w:t>、</w:t>
            </w:r>
            <w:r>
              <w:rPr>
                <w:rFonts w:ascii="宋体" w:hAnsi="宋体" w:cs="宋体" w:hint="eastAsia"/>
                <w:kern w:val="0"/>
                <w:sz w:val="18"/>
                <w:szCs w:val="18"/>
              </w:rPr>
              <w:t>100Mbps</w:t>
            </w:r>
            <w:r>
              <w:rPr>
                <w:rFonts w:ascii="宋体" w:hAnsi="宋体" w:cs="宋体" w:hint="eastAsia"/>
                <w:kern w:val="0"/>
                <w:sz w:val="18"/>
                <w:szCs w:val="18"/>
              </w:rPr>
              <w:t>、</w:t>
            </w:r>
            <w:r>
              <w:rPr>
                <w:rFonts w:ascii="宋体" w:hAnsi="宋体" w:cs="宋体" w:hint="eastAsia"/>
                <w:kern w:val="0"/>
                <w:sz w:val="18"/>
                <w:szCs w:val="18"/>
              </w:rPr>
              <w:t xml:space="preserve">1000Mbps </w:t>
            </w:r>
            <w:r>
              <w:rPr>
                <w:rFonts w:ascii="宋体" w:hAnsi="宋体" w:cs="宋体" w:hint="eastAsia"/>
                <w:kern w:val="0"/>
                <w:sz w:val="18"/>
                <w:szCs w:val="18"/>
              </w:rPr>
              <w:t>速率自适应</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99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性能要求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支持无线网络通信技术协议</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100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性能要求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无线网卡频宽</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101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主板功能</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★内存扩展接口</w:t>
            </w:r>
            <w:r>
              <w:rPr>
                <w:rFonts w:ascii="宋体" w:hAnsi="宋体" w:cs="宋体" w:hint="eastAsia"/>
                <w:kern w:val="0"/>
                <w:sz w:val="18"/>
                <w:szCs w:val="18"/>
              </w:rPr>
              <w:t>(</w:t>
            </w:r>
            <w:proofErr w:type="gramStart"/>
            <w:r>
              <w:rPr>
                <w:rFonts w:ascii="宋体" w:hAnsi="宋体" w:cs="宋体" w:hint="eastAsia"/>
                <w:kern w:val="0"/>
                <w:sz w:val="18"/>
                <w:szCs w:val="18"/>
              </w:rPr>
              <w:t>板载内存</w:t>
            </w:r>
            <w:proofErr w:type="gramEnd"/>
            <w:r>
              <w:rPr>
                <w:rFonts w:ascii="宋体" w:hAnsi="宋体" w:cs="宋体" w:hint="eastAsia"/>
                <w:kern w:val="0"/>
                <w:sz w:val="18"/>
                <w:szCs w:val="18"/>
              </w:rPr>
              <w:t>不涉及</w:t>
            </w:r>
            <w:r>
              <w:rPr>
                <w:rFonts w:ascii="宋体" w:hAnsi="宋体" w:cs="宋体" w:hint="eastAsia"/>
                <w:kern w:val="0"/>
                <w:sz w:val="18"/>
                <w:szCs w:val="18"/>
              </w:rPr>
              <w:t>)</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102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存储扩展接口</w:t>
            </w:r>
            <w:r>
              <w:rPr>
                <w:rFonts w:ascii="宋体" w:hAnsi="宋体" w:cs="宋体" w:hint="eastAsia"/>
                <w:kern w:val="0"/>
                <w:sz w:val="18"/>
                <w:szCs w:val="18"/>
              </w:rPr>
              <w:t>(</w:t>
            </w:r>
            <w:proofErr w:type="gramStart"/>
            <w:r>
              <w:rPr>
                <w:rFonts w:ascii="宋体" w:hAnsi="宋体" w:cs="宋体" w:hint="eastAsia"/>
                <w:kern w:val="0"/>
                <w:sz w:val="18"/>
                <w:szCs w:val="18"/>
              </w:rPr>
              <w:t>板载存储</w:t>
            </w:r>
            <w:proofErr w:type="gramEnd"/>
            <w:r>
              <w:rPr>
                <w:rFonts w:ascii="宋体" w:hAnsi="宋体" w:cs="宋体" w:hint="eastAsia"/>
                <w:kern w:val="0"/>
                <w:sz w:val="18"/>
                <w:szCs w:val="18"/>
              </w:rPr>
              <w:t>不涉及</w:t>
            </w:r>
            <w:r>
              <w:rPr>
                <w:rFonts w:ascii="宋体" w:hAnsi="宋体" w:cs="宋体" w:hint="eastAsia"/>
                <w:kern w:val="0"/>
                <w:sz w:val="18"/>
                <w:szCs w:val="18"/>
              </w:rPr>
              <w:t>)</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103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★主板</w:t>
            </w:r>
            <w:r>
              <w:rPr>
                <w:rFonts w:ascii="宋体" w:hAnsi="宋体" w:cs="宋体" w:hint="eastAsia"/>
                <w:kern w:val="0"/>
                <w:sz w:val="18"/>
                <w:szCs w:val="18"/>
              </w:rPr>
              <w:t xml:space="preserve">USB </w:t>
            </w:r>
            <w:r>
              <w:rPr>
                <w:rFonts w:ascii="宋体" w:hAnsi="宋体" w:cs="宋体" w:hint="eastAsia"/>
                <w:kern w:val="0"/>
                <w:sz w:val="18"/>
                <w:szCs w:val="18"/>
              </w:rPr>
              <w:t>瞬间过流保护</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104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★主板防静电保护</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105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 xml:space="preserve">I/O </w:t>
            </w:r>
            <w:r>
              <w:rPr>
                <w:rFonts w:ascii="宋体" w:hAnsi="宋体" w:cs="宋体" w:hint="eastAsia"/>
                <w:kern w:val="0"/>
                <w:sz w:val="18"/>
                <w:szCs w:val="18"/>
              </w:rPr>
              <w:t>接口功能</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106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显卡功能</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★显卡外接显示接口</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HDMI</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107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独立显卡数量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1</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 xml:space="preserve">111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外设功能</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摄像头物理隐私保护开关</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112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传声器降噪</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113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键盘背光</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114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光驱功能</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115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存储功能</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★存储功能</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116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内置控制器固态存储加密</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117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网络设备功能</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★网络功能</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118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无线网卡频段</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119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物理开关</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120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★数据传输</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121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proofErr w:type="gramStart"/>
            <w:r>
              <w:rPr>
                <w:rFonts w:ascii="宋体" w:hAnsi="宋体" w:cs="宋体" w:hint="eastAsia"/>
                <w:kern w:val="0"/>
                <w:sz w:val="18"/>
                <w:szCs w:val="18"/>
              </w:rPr>
              <w:t>蓝牙协议</w:t>
            </w:r>
            <w:proofErr w:type="gramEnd"/>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122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★有线网卡接口类型</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支持</w:t>
            </w:r>
            <w:r>
              <w:rPr>
                <w:rFonts w:ascii="宋体" w:hAnsi="宋体" w:cs="宋体" w:hint="eastAsia"/>
                <w:kern w:val="0"/>
                <w:sz w:val="18"/>
                <w:szCs w:val="18"/>
              </w:rPr>
              <w:t xml:space="preserve"> RJ45 </w:t>
            </w:r>
            <w:r>
              <w:rPr>
                <w:rFonts w:ascii="宋体" w:hAnsi="宋体" w:cs="宋体" w:hint="eastAsia"/>
                <w:kern w:val="0"/>
                <w:sz w:val="18"/>
                <w:szCs w:val="18"/>
              </w:rPr>
              <w:t>接口</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123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无线网卡标准</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124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★网络设备拆装</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125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外部接口功能</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★音频接口类型</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126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★视频接口类型</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至少支持</w:t>
            </w:r>
            <w:r>
              <w:rPr>
                <w:rFonts w:ascii="宋体" w:hAnsi="宋体" w:cs="宋体" w:hint="eastAsia"/>
                <w:kern w:val="0"/>
                <w:sz w:val="18"/>
                <w:szCs w:val="18"/>
              </w:rPr>
              <w:t xml:space="preserve"> VGA</w:t>
            </w:r>
            <w:r>
              <w:rPr>
                <w:rFonts w:ascii="宋体" w:hAnsi="宋体" w:cs="宋体" w:hint="eastAsia"/>
                <w:kern w:val="0"/>
                <w:sz w:val="18"/>
                <w:szCs w:val="18"/>
              </w:rPr>
              <w:t>、</w:t>
            </w:r>
            <w:r>
              <w:rPr>
                <w:rFonts w:ascii="宋体" w:hAnsi="宋体" w:cs="宋体" w:hint="eastAsia"/>
                <w:kern w:val="0"/>
                <w:sz w:val="18"/>
                <w:szCs w:val="18"/>
              </w:rPr>
              <w:t>HDMI</w:t>
            </w:r>
            <w:r>
              <w:rPr>
                <w:rFonts w:ascii="宋体" w:hAnsi="宋体" w:cs="宋体" w:hint="eastAsia"/>
                <w:kern w:val="0"/>
                <w:sz w:val="18"/>
                <w:szCs w:val="18"/>
              </w:rPr>
              <w:t>、</w:t>
            </w:r>
            <w:r>
              <w:rPr>
                <w:rFonts w:ascii="宋体" w:hAnsi="宋体" w:cs="宋体" w:hint="eastAsia"/>
                <w:kern w:val="0"/>
                <w:sz w:val="18"/>
                <w:szCs w:val="18"/>
              </w:rPr>
              <w:t>DVI</w:t>
            </w:r>
            <w:r>
              <w:rPr>
                <w:rFonts w:ascii="宋体" w:hAnsi="宋体" w:cs="宋体" w:hint="eastAsia"/>
                <w:kern w:val="0"/>
                <w:sz w:val="18"/>
                <w:szCs w:val="18"/>
              </w:rPr>
              <w:t>、</w:t>
            </w:r>
            <w:r>
              <w:rPr>
                <w:rFonts w:ascii="宋体" w:hAnsi="宋体" w:cs="宋体" w:hint="eastAsia"/>
                <w:kern w:val="0"/>
                <w:sz w:val="18"/>
                <w:szCs w:val="18"/>
              </w:rPr>
              <w:t>DP</w:t>
            </w:r>
            <w:r>
              <w:rPr>
                <w:rFonts w:ascii="宋体" w:hAnsi="宋体" w:cs="宋体" w:hint="eastAsia"/>
                <w:kern w:val="0"/>
                <w:sz w:val="18"/>
                <w:szCs w:val="18"/>
              </w:rPr>
              <w:t>、</w:t>
            </w:r>
            <w:r>
              <w:rPr>
                <w:rFonts w:ascii="宋体" w:hAnsi="宋体" w:cs="宋体" w:hint="eastAsia"/>
                <w:kern w:val="0"/>
                <w:sz w:val="18"/>
                <w:szCs w:val="18"/>
              </w:rPr>
              <w:t>Type-C</w:t>
            </w:r>
            <w:r>
              <w:rPr>
                <w:rFonts w:ascii="宋体" w:hAnsi="宋体" w:cs="宋体" w:hint="eastAsia"/>
                <w:kern w:val="0"/>
                <w:sz w:val="18"/>
                <w:szCs w:val="18"/>
              </w:rPr>
              <w:t>中</w:t>
            </w:r>
            <w:r>
              <w:rPr>
                <w:rFonts w:ascii="宋体" w:hAnsi="宋体" w:cs="宋体" w:hint="eastAsia"/>
                <w:kern w:val="0"/>
                <w:sz w:val="18"/>
                <w:szCs w:val="18"/>
              </w:rPr>
              <w:t xml:space="preserve"> 1 </w:t>
            </w:r>
            <w:r>
              <w:rPr>
                <w:rFonts w:ascii="宋体" w:hAnsi="宋体" w:cs="宋体" w:hint="eastAsia"/>
                <w:kern w:val="0"/>
                <w:sz w:val="18"/>
                <w:szCs w:val="18"/>
              </w:rPr>
              <w:t>种显示接口</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127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HDMI</w:t>
            </w:r>
            <w:r>
              <w:rPr>
                <w:rFonts w:ascii="宋体" w:hAnsi="宋体" w:cs="宋体" w:hint="eastAsia"/>
                <w:kern w:val="0"/>
                <w:sz w:val="18"/>
                <w:szCs w:val="18"/>
              </w:rPr>
              <w:t>、</w:t>
            </w:r>
            <w:r>
              <w:rPr>
                <w:rFonts w:ascii="宋体" w:hAnsi="宋体" w:cs="宋体" w:hint="eastAsia"/>
                <w:kern w:val="0"/>
                <w:sz w:val="18"/>
                <w:szCs w:val="18"/>
              </w:rPr>
              <w:t>DP</w:t>
            </w:r>
            <w:r>
              <w:rPr>
                <w:rFonts w:ascii="宋体" w:hAnsi="宋体" w:cs="宋体" w:hint="eastAsia"/>
                <w:kern w:val="0"/>
                <w:sz w:val="18"/>
                <w:szCs w:val="18"/>
              </w:rPr>
              <w:t>、</w:t>
            </w:r>
            <w:r>
              <w:rPr>
                <w:rFonts w:ascii="宋体" w:hAnsi="宋体" w:cs="宋体" w:hint="eastAsia"/>
                <w:kern w:val="0"/>
                <w:sz w:val="18"/>
                <w:szCs w:val="18"/>
              </w:rPr>
              <w:t>Type-C</w:t>
            </w:r>
            <w:r>
              <w:rPr>
                <w:rFonts w:ascii="宋体" w:hAnsi="宋体" w:cs="宋体" w:hint="eastAsia"/>
                <w:kern w:val="0"/>
                <w:sz w:val="18"/>
                <w:szCs w:val="18"/>
              </w:rPr>
              <w:t>显示接口要求</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128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其他接口</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129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存储卡接口类型</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130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电源功能</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★电源线适配能力</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131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操作系统及软件功</w:t>
            </w:r>
            <w:r>
              <w:rPr>
                <w:rFonts w:ascii="宋体" w:hAnsi="宋体" w:cs="宋体" w:hint="eastAsia"/>
                <w:kern w:val="0"/>
                <w:sz w:val="18"/>
                <w:szCs w:val="18"/>
              </w:rPr>
              <w:lastRenderedPageBreak/>
              <w:t>能</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★中文信息处理要</w:t>
            </w:r>
            <w:r>
              <w:rPr>
                <w:rFonts w:ascii="宋体" w:hAnsi="宋体" w:cs="宋体" w:hint="eastAsia"/>
                <w:kern w:val="0"/>
                <w:sz w:val="18"/>
                <w:szCs w:val="18"/>
              </w:rPr>
              <w:lastRenderedPageBreak/>
              <w:t>求</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 xml:space="preserve">132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★操作系统备份及还原功能</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133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★固件备份还原能力</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134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★操作系统及驱动升级</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135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固件升级</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136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 xml:space="preserve">BIOS </w:t>
            </w:r>
            <w:r>
              <w:rPr>
                <w:rFonts w:ascii="宋体" w:hAnsi="宋体" w:cs="宋体" w:hint="eastAsia"/>
                <w:kern w:val="0"/>
                <w:sz w:val="18"/>
                <w:szCs w:val="18"/>
              </w:rPr>
              <w:t>支持关闭通讯接口</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137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★固件查看信息</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138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★固件设置启动顺序</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139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★固件设置口令</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140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★固件设置网络引导</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141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生物识别功能</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指纹识别</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142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人脸识别</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143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静脉识别</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144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硬件加速功能</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NPU/GPU</w:t>
            </w:r>
            <w:r>
              <w:rPr>
                <w:rFonts w:ascii="宋体" w:hAnsi="宋体" w:cs="宋体" w:hint="eastAsia"/>
                <w:kern w:val="0"/>
                <w:sz w:val="18"/>
                <w:szCs w:val="18"/>
              </w:rPr>
              <w:t>等</w:t>
            </w:r>
            <w:r>
              <w:rPr>
                <w:rFonts w:ascii="宋体" w:hAnsi="宋体" w:cs="宋体" w:hint="eastAsia"/>
                <w:kern w:val="0"/>
                <w:sz w:val="18"/>
                <w:szCs w:val="18"/>
              </w:rPr>
              <w:t xml:space="preserve"> A I </w:t>
            </w:r>
            <w:r>
              <w:rPr>
                <w:rFonts w:ascii="宋体" w:hAnsi="宋体" w:cs="宋体" w:hint="eastAsia"/>
                <w:kern w:val="0"/>
                <w:sz w:val="18"/>
                <w:szCs w:val="18"/>
              </w:rPr>
              <w:t>加速模块</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145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视频编解码加速模块</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146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功能要求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影像处理加速模块</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147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可靠性要求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存储设备可靠性</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★固态存储寿命</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148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可靠性要求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★机械硬盘寿命</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150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可靠性要求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外设可靠性</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★键盘按键寿命</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151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可靠性要求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★鼠标按</w:t>
            </w:r>
            <w:r>
              <w:rPr>
                <w:rFonts w:ascii="宋体" w:hAnsi="宋体" w:cs="宋体" w:hint="eastAsia"/>
                <w:kern w:val="0"/>
                <w:sz w:val="18"/>
                <w:szCs w:val="18"/>
              </w:rPr>
              <w:lastRenderedPageBreak/>
              <w:t>键寿命</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 xml:space="preserve">152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可靠性要求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★键盘鼠标线材寿命</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153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可靠性要求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★风扇寿命</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154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可靠性要求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整机可靠性要求</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★电磁兼容性要求的抗扰度</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155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可靠性要求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★环境条件要求的气候环境适应性</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156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可靠性要求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★环境条件要求的振动适应性</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157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可靠性要求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★环境条件要求的冲击适应性</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158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可靠性要求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★环境条件要求的碰撞适应性</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159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可靠性要求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★环境条件要求的运输包装件跌落适应性</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160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可靠性要求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w:t>
            </w:r>
            <w:r>
              <w:rPr>
                <w:rFonts w:ascii="宋体" w:hAnsi="宋体" w:cs="宋体" w:hint="eastAsia"/>
                <w:kern w:val="0"/>
                <w:sz w:val="18"/>
                <w:szCs w:val="18"/>
              </w:rPr>
              <w:t xml:space="preserve">MTBF </w:t>
            </w:r>
            <w:r>
              <w:rPr>
                <w:rFonts w:ascii="宋体" w:hAnsi="宋体" w:cs="宋体" w:hint="eastAsia"/>
                <w:kern w:val="0"/>
                <w:sz w:val="18"/>
                <w:szCs w:val="18"/>
              </w:rPr>
              <w:t>测试</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161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兼容要求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兼容要求</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★常用软件兼容</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162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兼容要求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★数据库兼容</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163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兼容要求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★中间件兼容</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164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兼容要求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★平台软件兼容</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165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包装及运输要求</w:t>
            </w:r>
          </w:p>
        </w:tc>
        <w:tc>
          <w:tcPr>
            <w:tcW w:w="1013"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包装及运输要求</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★标志、包装、运输和</w:t>
            </w:r>
            <w:r>
              <w:rPr>
                <w:rFonts w:ascii="宋体" w:hAnsi="宋体" w:cs="宋体" w:hint="eastAsia"/>
                <w:kern w:val="0"/>
                <w:sz w:val="18"/>
                <w:szCs w:val="18"/>
              </w:rPr>
              <w:lastRenderedPageBreak/>
              <w:t>贮存</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 xml:space="preserve">166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服务要求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服务要求</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★配置检查工具</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167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服务要求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★服务响应</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168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服务要求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★服务周期</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169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服务要求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★预装操作系统</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170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服务要求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★培训服务</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171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服务要求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★典型问题解决手册</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172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服务要求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★厂家升级软件与扩容服务</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173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服务要求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★整机质量服务要求</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174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服务要求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★合格证书要求</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175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服务要求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★开箱组装</w:t>
            </w:r>
            <w:r>
              <w:rPr>
                <w:rFonts w:ascii="宋体" w:hAnsi="宋体" w:cs="宋体" w:hint="eastAsia"/>
                <w:kern w:val="0"/>
                <w:sz w:val="18"/>
                <w:szCs w:val="18"/>
              </w:rPr>
              <w:t>/</w:t>
            </w:r>
            <w:r>
              <w:rPr>
                <w:rFonts w:ascii="宋体" w:hAnsi="宋体" w:cs="宋体" w:hint="eastAsia"/>
                <w:kern w:val="0"/>
                <w:sz w:val="18"/>
                <w:szCs w:val="18"/>
              </w:rPr>
              <w:t>使用指导要求</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176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服务要求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★驱动下载服务要求</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177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服务要求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★兼容适配软件下载服务要求</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178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服务要求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跨架构平台应用兼容</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179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供应保障要求</w:t>
            </w:r>
          </w:p>
        </w:tc>
        <w:tc>
          <w:tcPr>
            <w:tcW w:w="1013"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供应链合</w:t>
            </w:r>
            <w:proofErr w:type="gramStart"/>
            <w:r>
              <w:rPr>
                <w:rFonts w:ascii="宋体" w:hAnsi="宋体" w:cs="宋体" w:hint="eastAsia"/>
                <w:kern w:val="0"/>
                <w:sz w:val="18"/>
                <w:szCs w:val="18"/>
              </w:rPr>
              <w:t>规</w:t>
            </w:r>
            <w:proofErr w:type="gramEnd"/>
            <w:r>
              <w:rPr>
                <w:rFonts w:ascii="宋体" w:hAnsi="宋体" w:cs="宋体" w:hint="eastAsia"/>
                <w:kern w:val="0"/>
                <w:sz w:val="18"/>
                <w:szCs w:val="18"/>
              </w:rPr>
              <w:t>性</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★产品部件保障</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是</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180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供应保障要求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供应链质量</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★抗干扰性</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181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供应保障要求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★供应能力证明</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182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安全要求</w:t>
            </w:r>
          </w:p>
        </w:tc>
        <w:tc>
          <w:tcPr>
            <w:tcW w:w="1013"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关键部件</w:t>
            </w:r>
            <w:r>
              <w:rPr>
                <w:rFonts w:ascii="宋体" w:hAnsi="宋体" w:cs="宋体" w:hint="eastAsia"/>
                <w:kern w:val="0"/>
                <w:sz w:val="18"/>
                <w:szCs w:val="18"/>
              </w:rPr>
              <w:lastRenderedPageBreak/>
              <w:t>安全要求</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★关键部</w:t>
            </w:r>
            <w:r>
              <w:rPr>
                <w:rFonts w:ascii="宋体" w:hAnsi="宋体" w:cs="宋体" w:hint="eastAsia"/>
                <w:kern w:val="0"/>
                <w:sz w:val="18"/>
                <w:szCs w:val="18"/>
              </w:rPr>
              <w:lastRenderedPageBreak/>
              <w:t>件安全要求</w:t>
            </w:r>
            <w:r>
              <w:rPr>
                <w:rFonts w:ascii="宋体" w:hAnsi="宋体" w:cs="宋体" w:hint="eastAsia"/>
                <w:kern w:val="0"/>
                <w:sz w:val="18"/>
                <w:szCs w:val="18"/>
              </w:rPr>
              <w:t>3</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通过安全可靠测评</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lastRenderedPageBreak/>
              <w:t xml:space="preserve">183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安全要求</w:t>
            </w:r>
          </w:p>
        </w:tc>
        <w:tc>
          <w:tcPr>
            <w:tcW w:w="1013" w:type="dxa"/>
            <w:vMerge w:val="restart"/>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整机安全性要求</w:t>
            </w: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★密码算法实现</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184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安全要求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USB </w:t>
            </w:r>
            <w:r>
              <w:rPr>
                <w:rFonts w:ascii="宋体" w:hAnsi="宋体" w:cs="宋体" w:hint="eastAsia"/>
                <w:kern w:val="0"/>
                <w:sz w:val="18"/>
                <w:szCs w:val="18"/>
              </w:rPr>
              <w:t>端口管控</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185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安全要求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安全物理锁</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186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安全要求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★信息安全基本要求</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tcPr>
          <w:p w:rsidR="00474AE2" w:rsidRDefault="00D7358A">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187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安全要求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★固件安全启动</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 xml:space="preserve">188 </w:t>
            </w:r>
          </w:p>
        </w:tc>
        <w:tc>
          <w:tcPr>
            <w:tcW w:w="1255"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安全要求</w:t>
            </w:r>
          </w:p>
        </w:tc>
        <w:tc>
          <w:tcPr>
            <w:tcW w:w="1013" w:type="dxa"/>
            <w:vMerge/>
            <w:shd w:val="clear" w:color="auto" w:fill="auto"/>
            <w:vAlign w:val="center"/>
          </w:tcPr>
          <w:p w:rsidR="00474AE2" w:rsidRDefault="00474AE2">
            <w:pPr>
              <w:widowControl/>
              <w:jc w:val="left"/>
              <w:rPr>
                <w:rFonts w:ascii="宋体" w:hAnsi="宋体" w:cs="宋体"/>
                <w:kern w:val="0"/>
                <w:sz w:val="18"/>
                <w:szCs w:val="18"/>
              </w:rPr>
            </w:pPr>
          </w:p>
        </w:tc>
        <w:tc>
          <w:tcPr>
            <w:tcW w:w="1047"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★限用物质的限量要求</w:t>
            </w:r>
          </w:p>
        </w:tc>
        <w:tc>
          <w:tcPr>
            <w:tcW w:w="1220" w:type="dxa"/>
            <w:shd w:val="clear" w:color="auto" w:fill="auto"/>
            <w:vAlign w:val="center"/>
          </w:tcPr>
          <w:p w:rsidR="00474AE2" w:rsidRDefault="00D7358A">
            <w:pPr>
              <w:widowControl/>
              <w:jc w:val="center"/>
              <w:rPr>
                <w:rFonts w:ascii="宋体" w:hAnsi="宋体" w:cs="宋体"/>
                <w:kern w:val="0"/>
                <w:sz w:val="18"/>
                <w:szCs w:val="18"/>
              </w:rPr>
            </w:pPr>
            <w:r>
              <w:rPr>
                <w:rFonts w:ascii="宋体" w:hAnsi="宋体" w:cs="宋体" w:hint="eastAsia"/>
                <w:kern w:val="0"/>
                <w:sz w:val="18"/>
                <w:szCs w:val="18"/>
              </w:rPr>
              <w:t>否</w:t>
            </w:r>
          </w:p>
        </w:tc>
        <w:tc>
          <w:tcPr>
            <w:tcW w:w="3215" w:type="dxa"/>
            <w:shd w:val="clear" w:color="auto" w:fill="auto"/>
            <w:vAlign w:val="center"/>
          </w:tcPr>
          <w:p w:rsidR="00474AE2" w:rsidRDefault="00D7358A">
            <w:pPr>
              <w:widowControl/>
              <w:jc w:val="left"/>
              <w:rPr>
                <w:rFonts w:ascii="宋体" w:hAnsi="宋体" w:cs="宋体"/>
                <w:kern w:val="0"/>
                <w:sz w:val="18"/>
                <w:szCs w:val="18"/>
              </w:rPr>
            </w:pPr>
            <w:r>
              <w:rPr>
                <w:rFonts w:ascii="宋体" w:hAnsi="宋体" w:cs="宋体" w:hint="eastAsia"/>
                <w:kern w:val="0"/>
                <w:sz w:val="18"/>
                <w:szCs w:val="18"/>
              </w:rPr>
              <w:t>不做限定</w:t>
            </w:r>
          </w:p>
        </w:tc>
      </w:tr>
      <w:tr w:rsidR="00474AE2">
        <w:trPr>
          <w:jc w:val="center"/>
        </w:trPr>
        <w:tc>
          <w:tcPr>
            <w:tcW w:w="717" w:type="dxa"/>
            <w:shd w:val="clear" w:color="auto" w:fill="auto"/>
          </w:tcPr>
          <w:p w:rsidR="00474AE2" w:rsidRDefault="00474AE2">
            <w:pPr>
              <w:widowControl/>
              <w:jc w:val="center"/>
              <w:rPr>
                <w:rFonts w:ascii="宋体" w:hAnsi="宋体" w:cs="宋体"/>
                <w:kern w:val="0"/>
                <w:sz w:val="22"/>
              </w:rPr>
            </w:pPr>
          </w:p>
        </w:tc>
        <w:tc>
          <w:tcPr>
            <w:tcW w:w="1255" w:type="dxa"/>
            <w:shd w:val="clear" w:color="auto" w:fill="auto"/>
          </w:tcPr>
          <w:p w:rsidR="00474AE2" w:rsidRDefault="00474AE2">
            <w:pPr>
              <w:widowControl/>
              <w:jc w:val="center"/>
              <w:rPr>
                <w:rFonts w:ascii="宋体" w:hAnsi="宋体" w:cs="宋体"/>
                <w:kern w:val="0"/>
                <w:sz w:val="22"/>
              </w:rPr>
            </w:pPr>
          </w:p>
        </w:tc>
        <w:tc>
          <w:tcPr>
            <w:tcW w:w="1013" w:type="dxa"/>
            <w:shd w:val="clear" w:color="auto" w:fill="auto"/>
          </w:tcPr>
          <w:p w:rsidR="00474AE2" w:rsidRDefault="00474AE2">
            <w:pPr>
              <w:widowControl/>
              <w:jc w:val="center"/>
              <w:rPr>
                <w:rFonts w:ascii="宋体" w:hAnsi="宋体" w:cs="宋体"/>
                <w:kern w:val="0"/>
                <w:sz w:val="22"/>
              </w:rPr>
            </w:pPr>
          </w:p>
        </w:tc>
        <w:tc>
          <w:tcPr>
            <w:tcW w:w="1047" w:type="dxa"/>
            <w:shd w:val="clear" w:color="auto" w:fill="auto"/>
          </w:tcPr>
          <w:p w:rsidR="00474AE2" w:rsidRDefault="00474AE2">
            <w:pPr>
              <w:widowControl/>
              <w:jc w:val="center"/>
              <w:rPr>
                <w:rFonts w:ascii="宋体" w:hAnsi="宋体" w:cs="宋体"/>
                <w:kern w:val="0"/>
                <w:sz w:val="22"/>
              </w:rPr>
            </w:pPr>
          </w:p>
        </w:tc>
        <w:tc>
          <w:tcPr>
            <w:tcW w:w="1220" w:type="dxa"/>
            <w:shd w:val="clear" w:color="auto" w:fill="auto"/>
          </w:tcPr>
          <w:p w:rsidR="00474AE2" w:rsidRDefault="00474AE2">
            <w:pPr>
              <w:widowControl/>
              <w:jc w:val="center"/>
              <w:rPr>
                <w:rFonts w:ascii="宋体" w:hAnsi="宋体" w:cs="宋体"/>
                <w:kern w:val="0"/>
                <w:sz w:val="22"/>
              </w:rPr>
            </w:pPr>
          </w:p>
        </w:tc>
        <w:tc>
          <w:tcPr>
            <w:tcW w:w="3215" w:type="dxa"/>
            <w:shd w:val="clear" w:color="auto" w:fill="auto"/>
          </w:tcPr>
          <w:p w:rsidR="00474AE2" w:rsidRDefault="00474AE2">
            <w:pPr>
              <w:widowControl/>
              <w:jc w:val="left"/>
              <w:rPr>
                <w:rFonts w:ascii="宋体" w:hAnsi="宋体" w:cs="宋体"/>
                <w:kern w:val="0"/>
                <w:sz w:val="22"/>
              </w:rPr>
            </w:pPr>
          </w:p>
        </w:tc>
      </w:tr>
    </w:tbl>
    <w:p w:rsidR="00474AE2" w:rsidRDefault="00474AE2"/>
    <w:p w:rsidR="00474AE2" w:rsidRDefault="00D7358A">
      <w:pPr>
        <w:spacing w:line="360" w:lineRule="auto"/>
        <w:jc w:val="left"/>
        <w:rPr>
          <w:color w:val="FF0000"/>
          <w:sz w:val="24"/>
          <w:szCs w:val="24"/>
        </w:rPr>
      </w:pPr>
      <w:r>
        <w:rPr>
          <w:rFonts w:hint="eastAsia"/>
          <w:sz w:val="24"/>
          <w:szCs w:val="24"/>
        </w:rPr>
        <w:t>附表</w:t>
      </w:r>
      <w:r>
        <w:rPr>
          <w:rFonts w:hint="eastAsia"/>
          <w:sz w:val="24"/>
          <w:szCs w:val="24"/>
        </w:rPr>
        <w:t xml:space="preserve">2  </w:t>
      </w:r>
      <w:r>
        <w:rPr>
          <w:rFonts w:hint="eastAsia"/>
          <w:sz w:val="24"/>
          <w:szCs w:val="24"/>
        </w:rPr>
        <w:t>显示器相关参数</w:t>
      </w:r>
      <w:r>
        <w:rPr>
          <w:rFonts w:hint="eastAsia"/>
          <w:sz w:val="24"/>
          <w:szCs w:val="24"/>
        </w:rPr>
        <w:t xml:space="preserve">     </w:t>
      </w:r>
    </w:p>
    <w:tbl>
      <w:tblPr>
        <w:tblW w:w="5000" w:type="pct"/>
        <w:tblLayout w:type="fixed"/>
        <w:tblLook w:val="04A0" w:firstRow="1" w:lastRow="0" w:firstColumn="1" w:lastColumn="0" w:noHBand="0" w:noVBand="1"/>
      </w:tblPr>
      <w:tblGrid>
        <w:gridCol w:w="717"/>
        <w:gridCol w:w="652"/>
        <w:gridCol w:w="639"/>
        <w:gridCol w:w="924"/>
        <w:gridCol w:w="1004"/>
        <w:gridCol w:w="1427"/>
        <w:gridCol w:w="1207"/>
        <w:gridCol w:w="1952"/>
      </w:tblGrid>
      <w:tr w:rsidR="008F2324" w:rsidRPr="008F2324">
        <w:trPr>
          <w:trHeight w:val="735"/>
        </w:trPr>
        <w:tc>
          <w:tcPr>
            <w:tcW w:w="421" w:type="pct"/>
            <w:tcBorders>
              <w:top w:val="single" w:sz="4" w:space="0" w:color="000000"/>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b/>
                <w:bCs/>
                <w:kern w:val="0"/>
                <w:sz w:val="18"/>
                <w:szCs w:val="18"/>
              </w:rPr>
            </w:pPr>
            <w:r w:rsidRPr="008F2324">
              <w:rPr>
                <w:rFonts w:ascii="宋体" w:hAnsi="宋体" w:cs="宋体" w:hint="eastAsia"/>
                <w:b/>
                <w:bCs/>
                <w:kern w:val="0"/>
                <w:sz w:val="18"/>
                <w:szCs w:val="18"/>
              </w:rPr>
              <w:t>序号</w:t>
            </w:r>
          </w:p>
        </w:tc>
        <w:tc>
          <w:tcPr>
            <w:tcW w:w="383" w:type="pct"/>
            <w:tcBorders>
              <w:top w:val="single" w:sz="4" w:space="0" w:color="000000"/>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b/>
                <w:bCs/>
                <w:kern w:val="0"/>
                <w:sz w:val="18"/>
                <w:szCs w:val="18"/>
              </w:rPr>
            </w:pPr>
            <w:r w:rsidRPr="008F2324">
              <w:rPr>
                <w:rFonts w:ascii="宋体" w:hAnsi="宋体" w:cs="宋体" w:hint="eastAsia"/>
                <w:b/>
                <w:bCs/>
                <w:kern w:val="0"/>
                <w:sz w:val="18"/>
                <w:szCs w:val="18"/>
              </w:rPr>
              <w:t>指标分类</w:t>
            </w:r>
          </w:p>
        </w:tc>
        <w:tc>
          <w:tcPr>
            <w:tcW w:w="375" w:type="pct"/>
            <w:tcBorders>
              <w:top w:val="single" w:sz="4" w:space="0" w:color="000000"/>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b/>
                <w:bCs/>
                <w:kern w:val="0"/>
                <w:sz w:val="18"/>
                <w:szCs w:val="18"/>
              </w:rPr>
            </w:pPr>
            <w:r w:rsidRPr="008F2324">
              <w:rPr>
                <w:rFonts w:ascii="宋体" w:hAnsi="宋体" w:cs="宋体" w:hint="eastAsia"/>
                <w:b/>
                <w:bCs/>
                <w:kern w:val="0"/>
                <w:sz w:val="18"/>
                <w:szCs w:val="18"/>
              </w:rPr>
              <w:t>一级指标</w:t>
            </w:r>
          </w:p>
        </w:tc>
        <w:tc>
          <w:tcPr>
            <w:tcW w:w="542" w:type="pct"/>
            <w:tcBorders>
              <w:top w:val="single" w:sz="4" w:space="0" w:color="000000"/>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b/>
                <w:bCs/>
                <w:kern w:val="0"/>
                <w:sz w:val="18"/>
                <w:szCs w:val="18"/>
              </w:rPr>
            </w:pPr>
            <w:r w:rsidRPr="008F2324">
              <w:rPr>
                <w:rFonts w:ascii="宋体" w:hAnsi="宋体" w:cs="宋体" w:hint="eastAsia"/>
                <w:b/>
                <w:bCs/>
                <w:kern w:val="0"/>
                <w:sz w:val="18"/>
                <w:szCs w:val="18"/>
              </w:rPr>
              <w:t>二级指标</w:t>
            </w:r>
          </w:p>
        </w:tc>
        <w:tc>
          <w:tcPr>
            <w:tcW w:w="589" w:type="pct"/>
            <w:tcBorders>
              <w:top w:val="single" w:sz="4" w:space="0" w:color="000000"/>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b/>
                <w:bCs/>
                <w:kern w:val="0"/>
                <w:sz w:val="18"/>
                <w:szCs w:val="18"/>
              </w:rPr>
            </w:pPr>
            <w:r w:rsidRPr="008F2324">
              <w:rPr>
                <w:rFonts w:ascii="宋体" w:hAnsi="宋体" w:cs="宋体" w:hint="eastAsia"/>
                <w:b/>
                <w:bCs/>
                <w:kern w:val="0"/>
                <w:sz w:val="18"/>
                <w:szCs w:val="18"/>
              </w:rPr>
              <w:t>是否可以作为评分因素</w:t>
            </w:r>
          </w:p>
        </w:tc>
        <w:tc>
          <w:tcPr>
            <w:tcW w:w="837" w:type="pct"/>
            <w:tcBorders>
              <w:top w:val="single" w:sz="4" w:space="0" w:color="000000"/>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b/>
                <w:bCs/>
                <w:kern w:val="0"/>
                <w:sz w:val="18"/>
                <w:szCs w:val="18"/>
              </w:rPr>
            </w:pPr>
            <w:r w:rsidRPr="008F2324">
              <w:rPr>
                <w:rFonts w:ascii="宋体" w:hAnsi="宋体" w:cs="宋体" w:hint="eastAsia"/>
                <w:b/>
                <w:bCs/>
                <w:kern w:val="0"/>
                <w:sz w:val="18"/>
                <w:szCs w:val="18"/>
              </w:rPr>
              <w:t>指标要求</w:t>
            </w:r>
          </w:p>
        </w:tc>
        <w:tc>
          <w:tcPr>
            <w:tcW w:w="708" w:type="pct"/>
            <w:tcBorders>
              <w:top w:val="single" w:sz="4" w:space="0" w:color="000000"/>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b/>
                <w:bCs/>
                <w:kern w:val="0"/>
                <w:sz w:val="18"/>
                <w:szCs w:val="18"/>
              </w:rPr>
            </w:pPr>
            <w:r w:rsidRPr="008F2324">
              <w:rPr>
                <w:rFonts w:ascii="宋体" w:hAnsi="宋体" w:cs="宋体" w:hint="eastAsia"/>
                <w:b/>
                <w:bCs/>
                <w:kern w:val="0"/>
                <w:sz w:val="18"/>
                <w:szCs w:val="18"/>
              </w:rPr>
              <w:t>采购人技术要求</w:t>
            </w:r>
          </w:p>
        </w:tc>
        <w:tc>
          <w:tcPr>
            <w:tcW w:w="1145" w:type="pct"/>
            <w:tcBorders>
              <w:top w:val="single" w:sz="4" w:space="0" w:color="000000"/>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b/>
                <w:bCs/>
                <w:kern w:val="0"/>
                <w:sz w:val="18"/>
                <w:szCs w:val="18"/>
              </w:rPr>
            </w:pPr>
            <w:r w:rsidRPr="008F2324">
              <w:rPr>
                <w:rFonts w:ascii="宋体" w:hAnsi="宋体" w:cs="宋体" w:hint="eastAsia"/>
                <w:b/>
                <w:bCs/>
                <w:kern w:val="0"/>
                <w:sz w:val="18"/>
                <w:szCs w:val="18"/>
              </w:rPr>
              <w:t>指标使用说明</w:t>
            </w:r>
          </w:p>
        </w:tc>
      </w:tr>
      <w:tr w:rsidR="008F2324" w:rsidRPr="008F2324">
        <w:trPr>
          <w:trHeight w:val="578"/>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28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产品规格</w:t>
            </w:r>
          </w:p>
        </w:tc>
        <w:tc>
          <w:tcPr>
            <w:tcW w:w="375" w:type="pct"/>
            <w:vMerge w:val="restar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显示设备规格</w:t>
            </w: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w:t>
            </w:r>
            <w:proofErr w:type="gramStart"/>
            <w:r w:rsidRPr="008F2324">
              <w:rPr>
                <w:rFonts w:ascii="宋体" w:hAnsi="宋体" w:cs="宋体" w:hint="eastAsia"/>
                <w:kern w:val="0"/>
                <w:sz w:val="18"/>
                <w:szCs w:val="18"/>
              </w:rPr>
              <w:t>显示屏屏占比</w:t>
            </w:r>
            <w:proofErr w:type="gramEnd"/>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是</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r w:rsidRPr="008F2324">
              <w:rPr>
                <w:rFonts w:ascii="宋体" w:hAnsi="宋体" w:cs="宋体" w:hint="eastAsia"/>
                <w:kern w:val="0"/>
                <w:sz w:val="18"/>
                <w:szCs w:val="18"/>
              </w:rPr>
              <w:t>80%</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不做限定</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proofErr w:type="gramStart"/>
            <w:r w:rsidRPr="008F2324">
              <w:rPr>
                <w:rFonts w:ascii="宋体" w:hAnsi="宋体" w:cs="宋体" w:hint="eastAsia"/>
                <w:kern w:val="0"/>
                <w:sz w:val="18"/>
                <w:szCs w:val="18"/>
              </w:rPr>
              <w:t>屏占比</w:t>
            </w:r>
            <w:proofErr w:type="gramEnd"/>
            <w:r w:rsidRPr="008F2324">
              <w:rPr>
                <w:rFonts w:ascii="宋体" w:hAnsi="宋体" w:cs="宋体" w:hint="eastAsia"/>
                <w:kern w:val="0"/>
                <w:sz w:val="18"/>
                <w:szCs w:val="18"/>
              </w:rPr>
              <w:t>越高越好</w:t>
            </w:r>
          </w:p>
        </w:tc>
      </w:tr>
      <w:tr w:rsidR="008F2324" w:rsidRPr="008F2324">
        <w:trPr>
          <w:trHeight w:val="1932"/>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29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产品规格</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★显示屏分辨率</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是</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r w:rsidRPr="008F2324">
              <w:rPr>
                <w:rFonts w:ascii="宋体" w:hAnsi="宋体" w:cs="宋体" w:hint="eastAsia"/>
                <w:kern w:val="0"/>
                <w:sz w:val="18"/>
                <w:szCs w:val="18"/>
              </w:rPr>
              <w:t>2560</w:t>
            </w:r>
            <w:r w:rsidRPr="008F2324">
              <w:rPr>
                <w:rFonts w:ascii="宋体" w:hAnsi="宋体" w:cs="宋体" w:hint="eastAsia"/>
                <w:kern w:val="0"/>
                <w:sz w:val="18"/>
                <w:szCs w:val="18"/>
              </w:rPr>
              <w:t>×</w:t>
            </w:r>
            <w:r w:rsidRPr="008F2324">
              <w:rPr>
                <w:rFonts w:ascii="宋体" w:hAnsi="宋体" w:cs="宋体" w:hint="eastAsia"/>
                <w:kern w:val="0"/>
                <w:sz w:val="18"/>
                <w:szCs w:val="18"/>
              </w:rPr>
              <w:t>1440</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r w:rsidRPr="008F2324">
              <w:rPr>
                <w:rFonts w:ascii="宋体" w:hAnsi="宋体" w:cs="宋体" w:hint="eastAsia"/>
                <w:kern w:val="0"/>
                <w:sz w:val="18"/>
                <w:szCs w:val="18"/>
              </w:rPr>
              <w:t>2560</w:t>
            </w:r>
            <w:r w:rsidRPr="008F2324">
              <w:rPr>
                <w:rFonts w:ascii="宋体" w:hAnsi="宋体" w:cs="宋体" w:hint="eastAsia"/>
                <w:kern w:val="0"/>
                <w:sz w:val="18"/>
                <w:szCs w:val="18"/>
              </w:rPr>
              <w:t>×</w:t>
            </w:r>
            <w:r w:rsidRPr="008F2324">
              <w:rPr>
                <w:rFonts w:ascii="宋体" w:hAnsi="宋体" w:cs="宋体" w:hint="eastAsia"/>
                <w:kern w:val="0"/>
                <w:sz w:val="18"/>
                <w:szCs w:val="18"/>
              </w:rPr>
              <w:t>1440</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采购人根据需要选择显示屏的分辨率，一般越高图像越清晰（注：显示器分辨率过高会导致显示字体偏小，建议日常办公显示屏分辨率不大于</w:t>
            </w:r>
            <w:r w:rsidRPr="008F2324">
              <w:rPr>
                <w:rFonts w:ascii="宋体" w:hAnsi="宋体" w:cs="宋体" w:hint="eastAsia"/>
                <w:kern w:val="0"/>
                <w:sz w:val="18"/>
                <w:szCs w:val="18"/>
              </w:rPr>
              <w:t xml:space="preserve"> 2048x1080</w:t>
            </w:r>
            <w:r w:rsidRPr="008F2324">
              <w:rPr>
                <w:rFonts w:ascii="宋体" w:hAnsi="宋体" w:cs="宋体" w:hint="eastAsia"/>
                <w:kern w:val="0"/>
                <w:sz w:val="18"/>
                <w:szCs w:val="18"/>
              </w:rPr>
              <w:t>）</w:t>
            </w:r>
          </w:p>
        </w:tc>
      </w:tr>
      <w:tr w:rsidR="008F2324" w:rsidRPr="008F2324">
        <w:trPr>
          <w:trHeight w:val="578"/>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30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产品规格</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显示屏像素密度</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是</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r w:rsidRPr="008F2324">
              <w:rPr>
                <w:rFonts w:ascii="宋体" w:hAnsi="宋体" w:cs="宋体" w:hint="eastAsia"/>
                <w:kern w:val="0"/>
                <w:sz w:val="18"/>
                <w:szCs w:val="18"/>
              </w:rPr>
              <w:t xml:space="preserve">120 </w:t>
            </w:r>
            <w:r w:rsidRPr="008F2324">
              <w:rPr>
                <w:rFonts w:ascii="宋体" w:hAnsi="宋体" w:cs="宋体" w:hint="eastAsia"/>
                <w:kern w:val="0"/>
                <w:sz w:val="18"/>
                <w:szCs w:val="18"/>
              </w:rPr>
              <w:t>像素</w:t>
            </w:r>
            <w:r w:rsidRPr="008F2324">
              <w:rPr>
                <w:rFonts w:ascii="宋体" w:hAnsi="宋体" w:cs="宋体" w:hint="eastAsia"/>
                <w:kern w:val="0"/>
                <w:sz w:val="18"/>
                <w:szCs w:val="18"/>
              </w:rPr>
              <w:t>/</w:t>
            </w:r>
            <w:r w:rsidRPr="008F2324">
              <w:rPr>
                <w:rFonts w:ascii="宋体" w:hAnsi="宋体" w:cs="宋体" w:hint="eastAsia"/>
                <w:kern w:val="0"/>
                <w:sz w:val="18"/>
                <w:szCs w:val="18"/>
              </w:rPr>
              <w:t>英寸</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不做限定</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 xml:space="preserve">PPI </w:t>
            </w:r>
            <w:r w:rsidRPr="008F2324">
              <w:rPr>
                <w:rFonts w:ascii="宋体" w:hAnsi="宋体" w:cs="宋体" w:hint="eastAsia"/>
                <w:kern w:val="0"/>
                <w:sz w:val="18"/>
                <w:szCs w:val="18"/>
              </w:rPr>
              <w:t>值越高，显示屏显示的图像越精细</w:t>
            </w:r>
          </w:p>
        </w:tc>
      </w:tr>
      <w:tr w:rsidR="008F2324" w:rsidRPr="008F2324">
        <w:trPr>
          <w:trHeight w:val="578"/>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31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产品规格</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显示屏可视角度</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是</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水平≥</w:t>
            </w:r>
            <w:r w:rsidRPr="008F2324">
              <w:rPr>
                <w:rFonts w:ascii="宋体" w:hAnsi="宋体" w:cs="宋体" w:hint="eastAsia"/>
                <w:kern w:val="0"/>
                <w:sz w:val="18"/>
                <w:szCs w:val="18"/>
              </w:rPr>
              <w:t xml:space="preserve">170 </w:t>
            </w:r>
            <w:r w:rsidRPr="008F2324">
              <w:rPr>
                <w:rFonts w:ascii="宋体" w:hAnsi="宋体" w:cs="宋体" w:hint="eastAsia"/>
                <w:kern w:val="0"/>
                <w:sz w:val="18"/>
                <w:szCs w:val="18"/>
              </w:rPr>
              <w:t>°</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不做限定</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通常情况下可视角度越大越好</w:t>
            </w:r>
          </w:p>
        </w:tc>
      </w:tr>
      <w:tr w:rsidR="008F2324" w:rsidRPr="008F2324">
        <w:trPr>
          <w:trHeight w:val="720"/>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32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产品规格</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★显示屏尺寸</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否</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r w:rsidRPr="008F2324">
              <w:rPr>
                <w:rFonts w:ascii="宋体" w:hAnsi="宋体" w:cs="宋体" w:hint="eastAsia"/>
                <w:kern w:val="0"/>
                <w:sz w:val="18"/>
                <w:szCs w:val="18"/>
              </w:rPr>
              <w:t xml:space="preserve">23 </w:t>
            </w:r>
            <w:r w:rsidRPr="008F2324">
              <w:rPr>
                <w:rFonts w:ascii="宋体" w:hAnsi="宋体" w:cs="宋体" w:hint="eastAsia"/>
                <w:kern w:val="0"/>
                <w:sz w:val="18"/>
                <w:szCs w:val="18"/>
              </w:rPr>
              <w:t>英寸</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27</w:t>
            </w:r>
            <w:r w:rsidRPr="008F2324">
              <w:rPr>
                <w:rFonts w:ascii="宋体" w:hAnsi="宋体" w:cs="宋体" w:hint="eastAsia"/>
                <w:kern w:val="0"/>
                <w:sz w:val="18"/>
                <w:szCs w:val="18"/>
              </w:rPr>
              <w:t>英寸</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如有特殊需求，采购人根据需要自行设定尺</w:t>
            </w:r>
            <w:r w:rsidRPr="008F2324">
              <w:rPr>
                <w:rFonts w:ascii="宋体" w:hAnsi="宋体" w:cs="宋体" w:hint="eastAsia"/>
                <w:kern w:val="0"/>
                <w:sz w:val="18"/>
                <w:szCs w:val="18"/>
              </w:rPr>
              <w:lastRenderedPageBreak/>
              <w:t>寸要求</w:t>
            </w:r>
          </w:p>
        </w:tc>
      </w:tr>
      <w:tr w:rsidR="008F2324" w:rsidRPr="008F2324">
        <w:trPr>
          <w:trHeight w:val="578"/>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lastRenderedPageBreak/>
              <w:t xml:space="preserve">33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产品规格</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★显示屏屏幕比例</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否</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 xml:space="preserve">16:9/3:2/21:9/16:10 </w:t>
            </w:r>
            <w:r w:rsidRPr="008F2324">
              <w:rPr>
                <w:rFonts w:ascii="宋体" w:hAnsi="宋体" w:cs="宋体" w:hint="eastAsia"/>
                <w:kern w:val="0"/>
                <w:sz w:val="18"/>
                <w:szCs w:val="18"/>
              </w:rPr>
              <w:t>等</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16</w:t>
            </w:r>
            <w:r w:rsidRPr="008F2324">
              <w:rPr>
                <w:rFonts w:ascii="宋体" w:hAnsi="宋体" w:cs="宋体" w:hint="eastAsia"/>
                <w:kern w:val="0"/>
                <w:sz w:val="18"/>
                <w:szCs w:val="18"/>
              </w:rPr>
              <w:t>：</w:t>
            </w:r>
            <w:r w:rsidRPr="008F2324">
              <w:rPr>
                <w:rFonts w:ascii="宋体" w:hAnsi="宋体" w:cs="宋体" w:hint="eastAsia"/>
                <w:kern w:val="0"/>
                <w:sz w:val="18"/>
                <w:szCs w:val="18"/>
              </w:rPr>
              <w:t>9</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采购人根据需要选择显示屏屏幕比例</w:t>
            </w:r>
          </w:p>
        </w:tc>
      </w:tr>
      <w:tr w:rsidR="008F2324" w:rsidRPr="008F2324">
        <w:trPr>
          <w:trHeight w:val="720"/>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34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产品规格</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★显示器外观颜色</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否</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黑色</w:t>
            </w:r>
            <w:r w:rsidRPr="008F2324">
              <w:rPr>
                <w:rFonts w:ascii="宋体" w:hAnsi="宋体" w:cs="宋体" w:hint="eastAsia"/>
                <w:kern w:val="0"/>
                <w:sz w:val="18"/>
                <w:szCs w:val="18"/>
              </w:rPr>
              <w:t>/</w:t>
            </w:r>
            <w:r w:rsidRPr="008F2324">
              <w:rPr>
                <w:rFonts w:ascii="宋体" w:hAnsi="宋体" w:cs="宋体" w:hint="eastAsia"/>
                <w:kern w:val="0"/>
                <w:sz w:val="18"/>
                <w:szCs w:val="18"/>
              </w:rPr>
              <w:t>白色</w:t>
            </w:r>
            <w:r w:rsidRPr="008F2324">
              <w:rPr>
                <w:rFonts w:ascii="宋体" w:hAnsi="宋体" w:cs="宋体" w:hint="eastAsia"/>
                <w:kern w:val="0"/>
                <w:sz w:val="18"/>
                <w:szCs w:val="18"/>
              </w:rPr>
              <w:t>/</w:t>
            </w:r>
            <w:r w:rsidRPr="008F2324">
              <w:rPr>
                <w:rFonts w:ascii="宋体" w:hAnsi="宋体" w:cs="宋体" w:hint="eastAsia"/>
                <w:kern w:val="0"/>
                <w:sz w:val="18"/>
                <w:szCs w:val="18"/>
              </w:rPr>
              <w:t>银色等商务色系</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黑色</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如有特殊需求，采购人根据需要选择显示器颜色</w:t>
            </w:r>
          </w:p>
        </w:tc>
      </w:tr>
      <w:tr w:rsidR="008F2324" w:rsidRPr="008F2324">
        <w:trPr>
          <w:trHeight w:val="960"/>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35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产品规格</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★显示屏防蓝光</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是</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支持防蓝光模式，蓝光加权辐射亮度比应≤</w:t>
            </w:r>
            <w:r w:rsidRPr="008F2324">
              <w:rPr>
                <w:rFonts w:ascii="宋体" w:hAnsi="宋体" w:cs="宋体" w:hint="eastAsia"/>
                <w:kern w:val="0"/>
                <w:sz w:val="18"/>
                <w:szCs w:val="18"/>
              </w:rPr>
              <w:t xml:space="preserve">0.0012W/( </w:t>
            </w:r>
            <w:r w:rsidRPr="008F2324">
              <w:rPr>
                <w:rFonts w:ascii="宋体" w:hAnsi="宋体" w:cs="宋体" w:hint="eastAsia"/>
                <w:kern w:val="0"/>
                <w:sz w:val="18"/>
                <w:szCs w:val="18"/>
              </w:rPr>
              <w:t>·</w:t>
            </w:r>
            <w:r w:rsidRPr="008F2324">
              <w:rPr>
                <w:rFonts w:ascii="宋体" w:hAnsi="宋体" w:cs="宋体" w:hint="eastAsia"/>
                <w:kern w:val="0"/>
                <w:sz w:val="18"/>
                <w:szCs w:val="18"/>
              </w:rPr>
              <w:t xml:space="preserve">cd </w:t>
            </w:r>
            <w:r w:rsidRPr="008F2324">
              <w:rPr>
                <w:rFonts w:ascii="宋体" w:hAnsi="宋体" w:cs="宋体" w:hint="eastAsia"/>
                <w:kern w:val="0"/>
                <w:sz w:val="18"/>
                <w:szCs w:val="18"/>
              </w:rPr>
              <w:t>·</w:t>
            </w:r>
            <w:r w:rsidRPr="008F2324">
              <w:rPr>
                <w:rFonts w:ascii="宋体" w:hAnsi="宋体" w:cs="宋体" w:hint="eastAsia"/>
                <w:kern w:val="0"/>
                <w:sz w:val="18"/>
                <w:szCs w:val="18"/>
              </w:rPr>
              <w:t>sr)</w:t>
            </w:r>
            <w:r w:rsidRPr="008F2324">
              <w:rPr>
                <w:rFonts w:ascii="宋体" w:hAnsi="宋体" w:cs="宋体" w:hint="eastAsia"/>
                <w:kern w:val="0"/>
                <w:sz w:val="18"/>
                <w:szCs w:val="18"/>
              </w:rPr>
              <w:t>（</w:t>
            </w:r>
            <w:proofErr w:type="gramStart"/>
            <w:r w:rsidRPr="008F2324">
              <w:rPr>
                <w:rFonts w:ascii="宋体" w:hAnsi="宋体" w:cs="宋体" w:hint="eastAsia"/>
                <w:kern w:val="0"/>
                <w:sz w:val="18"/>
                <w:szCs w:val="18"/>
              </w:rPr>
              <w:t>瓦每坎特拉每球面</w:t>
            </w:r>
            <w:proofErr w:type="gramEnd"/>
            <w:r w:rsidRPr="008F2324">
              <w:rPr>
                <w:rFonts w:ascii="宋体" w:hAnsi="宋体" w:cs="宋体" w:hint="eastAsia"/>
                <w:kern w:val="0"/>
                <w:sz w:val="18"/>
                <w:szCs w:val="18"/>
              </w:rPr>
              <w:t>度）</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不做限定</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蓝光加权辐射亮度比越低，对于人眼黄斑和人体节律影响越少</w:t>
            </w:r>
          </w:p>
        </w:tc>
      </w:tr>
      <w:tr w:rsidR="008F2324" w:rsidRPr="008F2324">
        <w:trPr>
          <w:trHeight w:val="720"/>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36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产品规格</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★显示屏低频闪</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是</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显示屏应支持低频闪≤</w:t>
            </w:r>
            <w:r w:rsidRPr="008F2324">
              <w:rPr>
                <w:rFonts w:ascii="宋体" w:hAnsi="宋体" w:cs="宋体" w:hint="eastAsia"/>
                <w:kern w:val="0"/>
                <w:sz w:val="18"/>
                <w:szCs w:val="18"/>
              </w:rPr>
              <w:t>-35dB</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不做限定</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数值越低，人眼越不容易察觉画面有闪烁</w:t>
            </w:r>
          </w:p>
        </w:tc>
      </w:tr>
      <w:tr w:rsidR="008F2324" w:rsidRPr="008F2324">
        <w:trPr>
          <w:trHeight w:val="720"/>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37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产品规格</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★显示屏防炫目</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是</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显示屏镜面反射率≤</w:t>
            </w:r>
            <w:r w:rsidRPr="008F2324">
              <w:rPr>
                <w:rFonts w:ascii="宋体" w:hAnsi="宋体" w:cs="宋体" w:hint="eastAsia"/>
                <w:kern w:val="0"/>
                <w:sz w:val="18"/>
                <w:szCs w:val="18"/>
              </w:rPr>
              <w:t>10%</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不做限定</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数值越低，环境光越不容易干扰显示画面</w:t>
            </w:r>
          </w:p>
        </w:tc>
      </w:tr>
      <w:tr w:rsidR="008F2324" w:rsidRPr="008F2324">
        <w:trPr>
          <w:trHeight w:val="972"/>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89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性能要求</w:t>
            </w:r>
          </w:p>
        </w:tc>
        <w:tc>
          <w:tcPr>
            <w:tcW w:w="375" w:type="pct"/>
            <w:vMerge w:val="restar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显示设备性能</w:t>
            </w: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★显示屏刷新率</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是</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r w:rsidRPr="008F2324">
              <w:rPr>
                <w:rFonts w:ascii="宋体" w:hAnsi="宋体" w:cs="宋体" w:hint="eastAsia"/>
                <w:kern w:val="0"/>
                <w:sz w:val="18"/>
                <w:szCs w:val="18"/>
              </w:rPr>
              <w:t>60Hz</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180Hz</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通常情况下，刷新率越高，所显示的图像（画面）稳定性就越好</w:t>
            </w:r>
          </w:p>
        </w:tc>
      </w:tr>
      <w:tr w:rsidR="008F2324" w:rsidRPr="008F2324">
        <w:trPr>
          <w:trHeight w:val="972"/>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90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性能要求</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★显示屏位深</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是</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r w:rsidRPr="008F2324">
              <w:rPr>
                <w:rFonts w:ascii="宋体" w:hAnsi="宋体" w:cs="宋体" w:hint="eastAsia"/>
                <w:kern w:val="0"/>
                <w:sz w:val="18"/>
                <w:szCs w:val="18"/>
              </w:rPr>
              <w:t xml:space="preserve">8 </w:t>
            </w:r>
            <w:r w:rsidRPr="008F2324">
              <w:rPr>
                <w:rFonts w:ascii="宋体" w:hAnsi="宋体" w:cs="宋体" w:hint="eastAsia"/>
                <w:kern w:val="0"/>
                <w:sz w:val="18"/>
                <w:szCs w:val="18"/>
              </w:rPr>
              <w:t>位</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8</w:t>
            </w:r>
            <w:r w:rsidRPr="008F2324">
              <w:rPr>
                <w:rFonts w:ascii="宋体" w:hAnsi="宋体" w:cs="宋体" w:hint="eastAsia"/>
                <w:kern w:val="0"/>
                <w:sz w:val="18"/>
                <w:szCs w:val="18"/>
              </w:rPr>
              <w:t>位</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每个像素使用的信息位数越多，可用的颜色就越多，颜色表现就更逼真</w:t>
            </w:r>
          </w:p>
        </w:tc>
      </w:tr>
      <w:tr w:rsidR="008F2324" w:rsidRPr="008F2324">
        <w:trPr>
          <w:trHeight w:val="972"/>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91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性能要求</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w:t>
            </w:r>
            <w:proofErr w:type="gramStart"/>
            <w:r w:rsidRPr="008F2324">
              <w:rPr>
                <w:rFonts w:ascii="宋体" w:hAnsi="宋体" w:cs="宋体" w:hint="eastAsia"/>
                <w:kern w:val="0"/>
                <w:sz w:val="18"/>
                <w:szCs w:val="18"/>
              </w:rPr>
              <w:t>显示屏色域</w:t>
            </w:r>
            <w:proofErr w:type="gramEnd"/>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是</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r w:rsidRPr="008F2324">
              <w:rPr>
                <w:rFonts w:ascii="宋体" w:hAnsi="宋体" w:cs="宋体" w:hint="eastAsia"/>
                <w:kern w:val="0"/>
                <w:sz w:val="18"/>
                <w:szCs w:val="18"/>
              </w:rPr>
              <w:t>99% sRGB</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不做限定</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proofErr w:type="gramStart"/>
            <w:r w:rsidRPr="008F2324">
              <w:rPr>
                <w:rFonts w:ascii="宋体" w:hAnsi="宋体" w:cs="宋体" w:hint="eastAsia"/>
                <w:kern w:val="0"/>
                <w:sz w:val="18"/>
                <w:szCs w:val="18"/>
              </w:rPr>
              <w:t>色域越</w:t>
            </w:r>
            <w:proofErr w:type="gramEnd"/>
            <w:r w:rsidRPr="008F2324">
              <w:rPr>
                <w:rFonts w:ascii="宋体" w:hAnsi="宋体" w:cs="宋体" w:hint="eastAsia"/>
                <w:kern w:val="0"/>
                <w:sz w:val="18"/>
                <w:szCs w:val="18"/>
              </w:rPr>
              <w:t>广能显示的色彩范围更广，人眼看到的画面也会越丰富越真实</w:t>
            </w:r>
          </w:p>
        </w:tc>
      </w:tr>
      <w:tr w:rsidR="008F2324" w:rsidRPr="008F2324">
        <w:trPr>
          <w:trHeight w:val="578"/>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92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性能要求</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w:t>
            </w:r>
            <w:proofErr w:type="gramStart"/>
            <w:r w:rsidRPr="008F2324">
              <w:rPr>
                <w:rFonts w:ascii="宋体" w:hAnsi="宋体" w:cs="宋体" w:hint="eastAsia"/>
                <w:kern w:val="0"/>
                <w:sz w:val="18"/>
                <w:szCs w:val="18"/>
              </w:rPr>
              <w:t>显示屏色准</w:t>
            </w:r>
            <w:proofErr w:type="gramEnd"/>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是</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r w:rsidRPr="008F2324">
              <w:rPr>
                <w:rFonts w:ascii="宋体" w:hAnsi="宋体" w:cs="宋体" w:hint="eastAsia"/>
                <w:kern w:val="0"/>
                <w:sz w:val="18"/>
                <w:szCs w:val="18"/>
              </w:rPr>
              <w:t xml:space="preserve">E </w:t>
            </w:r>
            <w:r w:rsidRPr="008F2324">
              <w:rPr>
                <w:rFonts w:ascii="宋体" w:hAnsi="宋体" w:cs="宋体" w:hint="eastAsia"/>
                <w:kern w:val="0"/>
                <w:sz w:val="18"/>
                <w:szCs w:val="18"/>
              </w:rPr>
              <w:t>≤</w:t>
            </w:r>
            <w:r w:rsidRPr="008F2324">
              <w:rPr>
                <w:rFonts w:ascii="宋体" w:hAnsi="宋体" w:cs="宋体" w:hint="eastAsia"/>
                <w:kern w:val="0"/>
                <w:sz w:val="18"/>
                <w:szCs w:val="18"/>
              </w:rPr>
              <w:t xml:space="preserve"> 3</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2</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r w:rsidRPr="008F2324">
              <w:rPr>
                <w:rFonts w:ascii="宋体" w:hAnsi="宋体" w:cs="宋体" w:hint="eastAsia"/>
                <w:kern w:val="0"/>
                <w:sz w:val="18"/>
                <w:szCs w:val="18"/>
              </w:rPr>
              <w:t xml:space="preserve">E </w:t>
            </w:r>
            <w:r w:rsidRPr="008F2324">
              <w:rPr>
                <w:rFonts w:ascii="宋体" w:hAnsi="宋体" w:cs="宋体" w:hint="eastAsia"/>
                <w:kern w:val="0"/>
                <w:sz w:val="18"/>
                <w:szCs w:val="18"/>
              </w:rPr>
              <w:t>越低，颜色失真越小</w:t>
            </w:r>
          </w:p>
        </w:tc>
      </w:tr>
      <w:tr w:rsidR="008F2324" w:rsidRPr="008F2324">
        <w:trPr>
          <w:trHeight w:val="578"/>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93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性能要求</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★显示屏响应时间</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是</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r w:rsidRPr="008F2324">
              <w:rPr>
                <w:rFonts w:ascii="宋体" w:hAnsi="宋体" w:cs="宋体" w:hint="eastAsia"/>
                <w:kern w:val="0"/>
                <w:sz w:val="18"/>
                <w:szCs w:val="18"/>
              </w:rPr>
              <w:t>6ms</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1ms</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响应时间越短越好</w:t>
            </w:r>
          </w:p>
        </w:tc>
      </w:tr>
      <w:tr w:rsidR="008F2324" w:rsidRPr="008F2324">
        <w:trPr>
          <w:trHeight w:val="578"/>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94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性能要求</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★显示屏亮度</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是</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r w:rsidRPr="008F2324">
              <w:rPr>
                <w:rFonts w:ascii="宋体" w:hAnsi="宋体" w:cs="宋体" w:hint="eastAsia"/>
                <w:kern w:val="0"/>
                <w:sz w:val="18"/>
                <w:szCs w:val="18"/>
              </w:rPr>
              <w:t xml:space="preserve">300 </w:t>
            </w:r>
            <w:r w:rsidRPr="008F2324">
              <w:rPr>
                <w:rFonts w:ascii="宋体" w:hAnsi="宋体" w:cs="宋体" w:hint="eastAsia"/>
                <w:kern w:val="0"/>
                <w:sz w:val="18"/>
                <w:szCs w:val="18"/>
              </w:rPr>
              <w:t>尼特</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300</w:t>
            </w:r>
            <w:r w:rsidRPr="008F2324">
              <w:rPr>
                <w:rFonts w:ascii="宋体" w:hAnsi="宋体" w:cs="宋体" w:hint="eastAsia"/>
                <w:kern w:val="0"/>
                <w:sz w:val="18"/>
                <w:szCs w:val="18"/>
              </w:rPr>
              <w:t>尼特</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显示屏最高亮度越高越好</w:t>
            </w:r>
          </w:p>
        </w:tc>
      </w:tr>
      <w:tr w:rsidR="008F2324" w:rsidRPr="008F2324">
        <w:trPr>
          <w:trHeight w:val="732"/>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95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性能要求</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★显示屏亮度一致性</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是</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r w:rsidRPr="008F2324">
              <w:rPr>
                <w:rFonts w:ascii="宋体" w:hAnsi="宋体" w:cs="宋体" w:hint="eastAsia"/>
                <w:kern w:val="0"/>
                <w:sz w:val="18"/>
                <w:szCs w:val="18"/>
              </w:rPr>
              <w:t>70%</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不做限定</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一致性越高，显示同样画面时均匀性越好</w:t>
            </w:r>
          </w:p>
        </w:tc>
      </w:tr>
      <w:tr w:rsidR="008F2324" w:rsidRPr="008F2324">
        <w:trPr>
          <w:trHeight w:val="732"/>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lastRenderedPageBreak/>
              <w:t xml:space="preserve">96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性能要求</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★显示屏对比度</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是</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r w:rsidRPr="008F2324">
              <w:rPr>
                <w:rFonts w:ascii="宋体" w:hAnsi="宋体" w:cs="宋体" w:hint="eastAsia"/>
                <w:kern w:val="0"/>
                <w:sz w:val="18"/>
                <w:szCs w:val="18"/>
              </w:rPr>
              <w:t>500</w:t>
            </w:r>
            <w:r w:rsidRPr="008F2324">
              <w:rPr>
                <w:rFonts w:ascii="宋体" w:hAnsi="宋体" w:cs="宋体" w:hint="eastAsia"/>
                <w:kern w:val="0"/>
                <w:sz w:val="18"/>
                <w:szCs w:val="18"/>
              </w:rPr>
              <w:t>：</w:t>
            </w:r>
            <w:r w:rsidRPr="008F2324">
              <w:rPr>
                <w:rFonts w:ascii="宋体" w:hAnsi="宋体" w:cs="宋体" w:hint="eastAsia"/>
                <w:kern w:val="0"/>
                <w:sz w:val="18"/>
                <w:szCs w:val="18"/>
              </w:rPr>
              <w:t>1</w:t>
            </w:r>
          </w:p>
        </w:tc>
        <w:tc>
          <w:tcPr>
            <w:tcW w:w="708" w:type="pct"/>
            <w:tcBorders>
              <w:top w:val="nil"/>
              <w:left w:val="nil"/>
              <w:bottom w:val="nil"/>
              <w:right w:val="nil"/>
            </w:tcBorders>
            <w:shd w:val="clear" w:color="auto" w:fill="auto"/>
            <w:noWrap/>
            <w:vAlign w:val="center"/>
          </w:tcPr>
          <w:p w:rsidR="00474AE2" w:rsidRPr="008F2324" w:rsidRDefault="00D7358A">
            <w:pPr>
              <w:widowControl/>
              <w:jc w:val="left"/>
              <w:rPr>
                <w:rFonts w:ascii="等线" w:eastAsia="等线" w:hAnsi="等线" w:cs="宋体"/>
                <w:kern w:val="0"/>
                <w:sz w:val="20"/>
              </w:rPr>
            </w:pPr>
            <w:r w:rsidRPr="008F2324">
              <w:rPr>
                <w:rFonts w:ascii="宋体" w:hAnsi="宋体" w:cs="宋体" w:hint="eastAsia"/>
                <w:kern w:val="0"/>
                <w:sz w:val="18"/>
                <w:szCs w:val="18"/>
              </w:rPr>
              <w:t>41.66736111</w:t>
            </w:r>
          </w:p>
        </w:tc>
        <w:tc>
          <w:tcPr>
            <w:tcW w:w="1145"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对比度越大越好，对比度越大一般来说色彩更鲜明</w:t>
            </w:r>
          </w:p>
        </w:tc>
      </w:tr>
      <w:tr w:rsidR="008F2324" w:rsidRPr="008F2324">
        <w:trPr>
          <w:trHeight w:val="578"/>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97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性能要求</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★显示屏其他参数</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否</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其它参数应符合</w:t>
            </w:r>
            <w:r w:rsidRPr="008F2324">
              <w:rPr>
                <w:rFonts w:ascii="宋体" w:hAnsi="宋体" w:cs="宋体" w:hint="eastAsia"/>
                <w:kern w:val="0"/>
                <w:sz w:val="18"/>
                <w:szCs w:val="18"/>
              </w:rPr>
              <w:t xml:space="preserve">SJ/T 11292 </w:t>
            </w:r>
            <w:r w:rsidRPr="008F2324">
              <w:rPr>
                <w:rFonts w:ascii="宋体" w:hAnsi="宋体" w:cs="宋体" w:hint="eastAsia"/>
                <w:kern w:val="0"/>
                <w:sz w:val="18"/>
                <w:szCs w:val="18"/>
              </w:rPr>
              <w:t>的相关规定</w:t>
            </w:r>
          </w:p>
        </w:tc>
        <w:tc>
          <w:tcPr>
            <w:tcW w:w="708" w:type="pct"/>
            <w:tcBorders>
              <w:top w:val="single" w:sz="4" w:space="0" w:color="000000"/>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不做限定</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p>
        </w:tc>
      </w:tr>
      <w:tr w:rsidR="008F2324" w:rsidRPr="008F2324">
        <w:trPr>
          <w:trHeight w:val="578"/>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108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功能要求</w:t>
            </w:r>
          </w:p>
        </w:tc>
        <w:tc>
          <w:tcPr>
            <w:tcW w:w="375" w:type="pct"/>
            <w:vMerge w:val="restar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显示设备功能</w:t>
            </w: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★显示器接口</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否</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显示器应与显卡外接显示接口匹配</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不做限定</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p>
        </w:tc>
      </w:tr>
      <w:tr w:rsidR="008F2324" w:rsidRPr="008F2324">
        <w:trPr>
          <w:trHeight w:val="578"/>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109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功能要求</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★显示器支架</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否</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显示器应提供显示器支架，</w:t>
            </w:r>
            <w:proofErr w:type="gramStart"/>
            <w:r w:rsidRPr="008F2324">
              <w:rPr>
                <w:rFonts w:ascii="宋体" w:hAnsi="宋体" w:cs="宋体" w:hint="eastAsia"/>
                <w:kern w:val="0"/>
                <w:sz w:val="18"/>
                <w:szCs w:val="18"/>
              </w:rPr>
              <w:t>宜支持</w:t>
            </w:r>
            <w:proofErr w:type="gramEnd"/>
            <w:r w:rsidRPr="008F2324">
              <w:rPr>
                <w:rFonts w:ascii="宋体" w:hAnsi="宋体" w:cs="宋体" w:hint="eastAsia"/>
                <w:kern w:val="0"/>
                <w:sz w:val="18"/>
                <w:szCs w:val="18"/>
              </w:rPr>
              <w:t>屏幕旋转、支架可升降等</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不做限定</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p>
        </w:tc>
      </w:tr>
      <w:tr w:rsidR="008F2324" w:rsidRPr="008F2324">
        <w:trPr>
          <w:trHeight w:val="732"/>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110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功能要求</w:t>
            </w:r>
          </w:p>
        </w:tc>
        <w:tc>
          <w:tcPr>
            <w:tcW w:w="375" w:type="pct"/>
            <w:vMerge/>
            <w:tcBorders>
              <w:top w:val="nil"/>
              <w:left w:val="single" w:sz="4" w:space="0" w:color="000000"/>
              <w:bottom w:val="single" w:sz="4" w:space="0" w:color="000000"/>
              <w:right w:val="single" w:sz="4" w:space="0" w:color="000000"/>
            </w:tcBorders>
            <w:shd w:val="clear" w:color="auto" w:fill="auto"/>
            <w:vAlign w:val="center"/>
          </w:tcPr>
          <w:p w:rsidR="00474AE2" w:rsidRPr="008F2324" w:rsidRDefault="00474AE2">
            <w:pPr>
              <w:widowControl/>
              <w:jc w:val="left"/>
              <w:rPr>
                <w:rFonts w:ascii="宋体" w:hAnsi="宋体" w:cs="宋体"/>
                <w:kern w:val="0"/>
                <w:sz w:val="18"/>
                <w:szCs w:val="18"/>
              </w:rPr>
            </w:pP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★显示器参数调节</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否</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 xml:space="preserve"> a) </w:t>
            </w:r>
            <w:r w:rsidRPr="008F2324">
              <w:rPr>
                <w:rFonts w:ascii="宋体" w:hAnsi="宋体" w:cs="宋体" w:hint="eastAsia"/>
                <w:kern w:val="0"/>
                <w:sz w:val="18"/>
                <w:szCs w:val="18"/>
              </w:rPr>
              <w:t>提供</w:t>
            </w:r>
            <w:r w:rsidRPr="008F2324">
              <w:rPr>
                <w:rFonts w:ascii="宋体" w:hAnsi="宋体" w:cs="宋体" w:hint="eastAsia"/>
                <w:kern w:val="0"/>
                <w:sz w:val="18"/>
                <w:szCs w:val="18"/>
              </w:rPr>
              <w:t xml:space="preserve"> OSD </w:t>
            </w:r>
            <w:r w:rsidRPr="008F2324">
              <w:rPr>
                <w:rFonts w:ascii="宋体" w:hAnsi="宋体" w:cs="宋体" w:hint="eastAsia"/>
                <w:kern w:val="0"/>
                <w:sz w:val="18"/>
                <w:szCs w:val="18"/>
              </w:rPr>
              <w:t>选单按钮用于调节色彩、模式等；</w:t>
            </w:r>
            <w:r w:rsidRPr="008F2324">
              <w:rPr>
                <w:rFonts w:ascii="宋体" w:hAnsi="宋体" w:cs="宋体" w:hint="eastAsia"/>
                <w:kern w:val="0"/>
                <w:sz w:val="18"/>
                <w:szCs w:val="18"/>
              </w:rPr>
              <w:t xml:space="preserve"> b) </w:t>
            </w:r>
            <w:r w:rsidRPr="008F2324">
              <w:rPr>
                <w:rFonts w:ascii="宋体" w:hAnsi="宋体" w:cs="宋体" w:hint="eastAsia"/>
                <w:kern w:val="0"/>
                <w:sz w:val="18"/>
                <w:szCs w:val="18"/>
              </w:rPr>
              <w:t>支持色温、亮度、对比度调节</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不做限定</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w:t>
            </w:r>
          </w:p>
        </w:tc>
      </w:tr>
      <w:tr w:rsidR="008F2324" w:rsidRPr="008F2324">
        <w:trPr>
          <w:trHeight w:val="972"/>
        </w:trPr>
        <w:tc>
          <w:tcPr>
            <w:tcW w:w="421" w:type="pct"/>
            <w:tcBorders>
              <w:top w:val="nil"/>
              <w:left w:val="single" w:sz="4" w:space="0" w:color="000000"/>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 xml:space="preserve">149 </w:t>
            </w:r>
          </w:p>
        </w:tc>
        <w:tc>
          <w:tcPr>
            <w:tcW w:w="383"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可靠性要求</w:t>
            </w:r>
          </w:p>
        </w:tc>
        <w:tc>
          <w:tcPr>
            <w:tcW w:w="37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显示设备可靠性</w:t>
            </w:r>
          </w:p>
        </w:tc>
        <w:tc>
          <w:tcPr>
            <w:tcW w:w="542"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★显示屏屏幕失效点</w:t>
            </w:r>
          </w:p>
        </w:tc>
        <w:tc>
          <w:tcPr>
            <w:tcW w:w="589"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center"/>
              <w:rPr>
                <w:rFonts w:ascii="宋体" w:hAnsi="宋体" w:cs="宋体"/>
                <w:kern w:val="0"/>
                <w:sz w:val="18"/>
                <w:szCs w:val="18"/>
              </w:rPr>
            </w:pPr>
            <w:r w:rsidRPr="008F2324">
              <w:rPr>
                <w:rFonts w:ascii="宋体" w:hAnsi="宋体" w:cs="宋体" w:hint="eastAsia"/>
                <w:kern w:val="0"/>
                <w:sz w:val="18"/>
                <w:szCs w:val="18"/>
              </w:rPr>
              <w:t>否</w:t>
            </w:r>
          </w:p>
        </w:tc>
        <w:tc>
          <w:tcPr>
            <w:tcW w:w="837"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符合</w:t>
            </w:r>
            <w:r w:rsidRPr="008F2324">
              <w:rPr>
                <w:rFonts w:ascii="宋体" w:hAnsi="宋体" w:cs="宋体" w:hint="eastAsia"/>
                <w:kern w:val="0"/>
                <w:sz w:val="18"/>
                <w:szCs w:val="18"/>
              </w:rPr>
              <w:t xml:space="preserve"> GB/T 9813.2 </w:t>
            </w:r>
            <w:r w:rsidRPr="008F2324">
              <w:rPr>
                <w:rFonts w:ascii="宋体" w:hAnsi="宋体" w:cs="宋体" w:hint="eastAsia"/>
                <w:kern w:val="0"/>
                <w:sz w:val="18"/>
                <w:szCs w:val="18"/>
              </w:rPr>
              <w:t>的要求</w:t>
            </w:r>
          </w:p>
        </w:tc>
        <w:tc>
          <w:tcPr>
            <w:tcW w:w="708"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不做限定</w:t>
            </w:r>
          </w:p>
        </w:tc>
        <w:tc>
          <w:tcPr>
            <w:tcW w:w="1145" w:type="pct"/>
            <w:tcBorders>
              <w:top w:val="nil"/>
              <w:left w:val="nil"/>
              <w:bottom w:val="single" w:sz="4" w:space="0" w:color="000000"/>
              <w:right w:val="single" w:sz="4" w:space="0" w:color="000000"/>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采购人根据需要提出更高要求。显示屏失效点越少越好</w:t>
            </w:r>
          </w:p>
        </w:tc>
      </w:tr>
      <w:tr w:rsidR="008F2324" w:rsidRPr="008F2324">
        <w:trPr>
          <w:trHeight w:val="270"/>
        </w:trPr>
        <w:tc>
          <w:tcPr>
            <w:tcW w:w="421" w:type="pct"/>
            <w:tcBorders>
              <w:top w:val="nil"/>
              <w:left w:val="nil"/>
              <w:bottom w:val="nil"/>
              <w:right w:val="nil"/>
            </w:tcBorders>
            <w:shd w:val="clear" w:color="auto" w:fill="auto"/>
          </w:tcPr>
          <w:p w:rsidR="00474AE2" w:rsidRPr="008F2324" w:rsidRDefault="00474AE2">
            <w:pPr>
              <w:widowControl/>
              <w:jc w:val="center"/>
              <w:rPr>
                <w:rFonts w:ascii="宋体" w:hAnsi="宋体" w:cs="宋体"/>
                <w:kern w:val="0"/>
                <w:sz w:val="22"/>
                <w:szCs w:val="22"/>
              </w:rPr>
            </w:pPr>
          </w:p>
        </w:tc>
        <w:tc>
          <w:tcPr>
            <w:tcW w:w="383" w:type="pct"/>
            <w:tcBorders>
              <w:top w:val="nil"/>
              <w:left w:val="nil"/>
              <w:bottom w:val="nil"/>
              <w:right w:val="nil"/>
            </w:tcBorders>
            <w:shd w:val="clear" w:color="auto" w:fill="auto"/>
          </w:tcPr>
          <w:p w:rsidR="00474AE2" w:rsidRPr="008F2324" w:rsidRDefault="00474AE2">
            <w:pPr>
              <w:widowControl/>
              <w:jc w:val="center"/>
              <w:rPr>
                <w:rFonts w:ascii="宋体" w:hAnsi="宋体" w:cs="宋体"/>
                <w:kern w:val="0"/>
                <w:sz w:val="22"/>
                <w:szCs w:val="22"/>
              </w:rPr>
            </w:pPr>
          </w:p>
        </w:tc>
        <w:tc>
          <w:tcPr>
            <w:tcW w:w="375" w:type="pct"/>
            <w:tcBorders>
              <w:top w:val="nil"/>
              <w:left w:val="nil"/>
              <w:bottom w:val="nil"/>
              <w:right w:val="nil"/>
            </w:tcBorders>
            <w:shd w:val="clear" w:color="auto" w:fill="auto"/>
          </w:tcPr>
          <w:p w:rsidR="00474AE2" w:rsidRPr="008F2324" w:rsidRDefault="00474AE2">
            <w:pPr>
              <w:widowControl/>
              <w:jc w:val="center"/>
              <w:rPr>
                <w:rFonts w:ascii="宋体" w:hAnsi="宋体" w:cs="宋体"/>
                <w:kern w:val="0"/>
                <w:sz w:val="22"/>
                <w:szCs w:val="22"/>
              </w:rPr>
            </w:pPr>
          </w:p>
        </w:tc>
        <w:tc>
          <w:tcPr>
            <w:tcW w:w="542" w:type="pct"/>
            <w:tcBorders>
              <w:top w:val="nil"/>
              <w:left w:val="nil"/>
              <w:bottom w:val="nil"/>
              <w:right w:val="nil"/>
            </w:tcBorders>
            <w:shd w:val="clear" w:color="auto" w:fill="auto"/>
          </w:tcPr>
          <w:p w:rsidR="00474AE2" w:rsidRPr="008F2324" w:rsidRDefault="00474AE2">
            <w:pPr>
              <w:widowControl/>
              <w:jc w:val="center"/>
              <w:rPr>
                <w:rFonts w:ascii="宋体" w:hAnsi="宋体" w:cs="宋体"/>
                <w:kern w:val="0"/>
                <w:sz w:val="22"/>
                <w:szCs w:val="22"/>
              </w:rPr>
            </w:pPr>
          </w:p>
        </w:tc>
        <w:tc>
          <w:tcPr>
            <w:tcW w:w="589" w:type="pct"/>
            <w:tcBorders>
              <w:top w:val="nil"/>
              <w:left w:val="nil"/>
              <w:bottom w:val="nil"/>
              <w:right w:val="nil"/>
            </w:tcBorders>
            <w:shd w:val="clear" w:color="auto" w:fill="auto"/>
          </w:tcPr>
          <w:p w:rsidR="00474AE2" w:rsidRPr="008F2324" w:rsidRDefault="00474AE2">
            <w:pPr>
              <w:widowControl/>
              <w:jc w:val="center"/>
              <w:rPr>
                <w:rFonts w:ascii="宋体" w:hAnsi="宋体" w:cs="宋体"/>
                <w:kern w:val="0"/>
                <w:sz w:val="22"/>
                <w:szCs w:val="22"/>
              </w:rPr>
            </w:pPr>
          </w:p>
        </w:tc>
        <w:tc>
          <w:tcPr>
            <w:tcW w:w="837" w:type="pct"/>
            <w:tcBorders>
              <w:top w:val="nil"/>
              <w:left w:val="nil"/>
              <w:bottom w:val="nil"/>
              <w:right w:val="nil"/>
            </w:tcBorders>
            <w:shd w:val="clear" w:color="auto" w:fill="auto"/>
          </w:tcPr>
          <w:p w:rsidR="00474AE2" w:rsidRPr="008F2324" w:rsidRDefault="00474AE2">
            <w:pPr>
              <w:widowControl/>
              <w:jc w:val="left"/>
              <w:rPr>
                <w:rFonts w:ascii="宋体" w:hAnsi="宋体" w:cs="宋体"/>
                <w:kern w:val="0"/>
                <w:sz w:val="22"/>
                <w:szCs w:val="22"/>
              </w:rPr>
            </w:pPr>
          </w:p>
        </w:tc>
        <w:tc>
          <w:tcPr>
            <w:tcW w:w="708" w:type="pct"/>
            <w:tcBorders>
              <w:top w:val="nil"/>
              <w:left w:val="nil"/>
              <w:bottom w:val="nil"/>
              <w:right w:val="nil"/>
            </w:tcBorders>
            <w:shd w:val="clear" w:color="auto" w:fill="auto"/>
          </w:tcPr>
          <w:p w:rsidR="00474AE2" w:rsidRPr="008F2324" w:rsidRDefault="00474AE2">
            <w:pPr>
              <w:widowControl/>
              <w:jc w:val="left"/>
              <w:rPr>
                <w:rFonts w:ascii="宋体" w:hAnsi="宋体" w:cs="宋体"/>
                <w:kern w:val="0"/>
                <w:sz w:val="22"/>
                <w:szCs w:val="22"/>
              </w:rPr>
            </w:pPr>
          </w:p>
        </w:tc>
        <w:tc>
          <w:tcPr>
            <w:tcW w:w="1145" w:type="pct"/>
            <w:tcBorders>
              <w:top w:val="nil"/>
              <w:left w:val="nil"/>
              <w:bottom w:val="nil"/>
              <w:right w:val="nil"/>
            </w:tcBorders>
            <w:shd w:val="clear" w:color="auto" w:fill="auto"/>
          </w:tcPr>
          <w:p w:rsidR="00474AE2" w:rsidRPr="008F2324" w:rsidRDefault="00474AE2">
            <w:pPr>
              <w:widowControl/>
              <w:jc w:val="left"/>
              <w:rPr>
                <w:rFonts w:ascii="宋体" w:hAnsi="宋体" w:cs="宋体"/>
                <w:kern w:val="0"/>
                <w:sz w:val="22"/>
                <w:szCs w:val="22"/>
              </w:rPr>
            </w:pPr>
          </w:p>
        </w:tc>
      </w:tr>
      <w:tr w:rsidR="008F2324" w:rsidRPr="008F2324">
        <w:trPr>
          <w:trHeight w:val="1699"/>
        </w:trPr>
        <w:tc>
          <w:tcPr>
            <w:tcW w:w="5000" w:type="pct"/>
            <w:gridSpan w:val="8"/>
            <w:tcBorders>
              <w:top w:val="nil"/>
              <w:left w:val="single" w:sz="4" w:space="0" w:color="000000"/>
              <w:bottom w:val="nil"/>
              <w:right w:val="nil"/>
            </w:tcBorders>
            <w:shd w:val="clear" w:color="auto" w:fill="auto"/>
            <w:vAlign w:val="center"/>
          </w:tcPr>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填写说明：</w:t>
            </w:r>
          </w:p>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1.</w:t>
            </w:r>
            <w:r w:rsidRPr="008F2324">
              <w:rPr>
                <w:rFonts w:ascii="宋体" w:hAnsi="宋体" w:cs="宋体" w:hint="eastAsia"/>
                <w:kern w:val="0"/>
                <w:sz w:val="18"/>
                <w:szCs w:val="18"/>
              </w:rPr>
              <w:t>上表中“采购人技术要求”</w:t>
            </w:r>
            <w:proofErr w:type="gramStart"/>
            <w:r w:rsidRPr="008F2324">
              <w:rPr>
                <w:rFonts w:ascii="宋体" w:hAnsi="宋体" w:cs="宋体" w:hint="eastAsia"/>
                <w:kern w:val="0"/>
                <w:sz w:val="18"/>
                <w:szCs w:val="18"/>
              </w:rPr>
              <w:t>一</w:t>
            </w:r>
            <w:proofErr w:type="gramEnd"/>
            <w:r w:rsidRPr="008F2324">
              <w:rPr>
                <w:rFonts w:ascii="宋体" w:hAnsi="宋体" w:cs="宋体" w:hint="eastAsia"/>
                <w:kern w:val="0"/>
                <w:sz w:val="18"/>
                <w:szCs w:val="18"/>
              </w:rPr>
              <w:t>列为采购人可编辑项，采购人根据自身需求并参考“指标要求”及“指标使用说明”自行填写。</w:t>
            </w:r>
          </w:p>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2.</w:t>
            </w:r>
            <w:r w:rsidRPr="008F2324">
              <w:rPr>
                <w:rFonts w:ascii="宋体" w:hAnsi="宋体" w:cs="宋体" w:hint="eastAsia"/>
                <w:kern w:val="0"/>
                <w:sz w:val="18"/>
                <w:szCs w:val="18"/>
              </w:rPr>
              <w:t>除上述指标外，若采购人有其他要求，可在表格</w:t>
            </w:r>
            <w:proofErr w:type="gramStart"/>
            <w:r w:rsidRPr="008F2324">
              <w:rPr>
                <w:rFonts w:ascii="宋体" w:hAnsi="宋体" w:cs="宋体" w:hint="eastAsia"/>
                <w:kern w:val="0"/>
                <w:sz w:val="18"/>
                <w:szCs w:val="18"/>
              </w:rPr>
              <w:t>最后最后</w:t>
            </w:r>
            <w:proofErr w:type="gramEnd"/>
            <w:r w:rsidRPr="008F2324">
              <w:rPr>
                <w:rFonts w:ascii="宋体" w:hAnsi="宋体" w:cs="宋体" w:hint="eastAsia"/>
                <w:kern w:val="0"/>
                <w:sz w:val="18"/>
                <w:szCs w:val="18"/>
              </w:rPr>
              <w:t>按照格式自行添加。</w:t>
            </w:r>
          </w:p>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3.</w:t>
            </w:r>
            <w:r w:rsidRPr="008F2324">
              <w:rPr>
                <w:rFonts w:ascii="宋体" w:hAnsi="宋体" w:cs="宋体" w:hint="eastAsia"/>
                <w:kern w:val="0"/>
                <w:sz w:val="18"/>
                <w:szCs w:val="18"/>
              </w:rPr>
              <w:t>加“★”指标为必须纳入采购需求的指标，未加“★</w:t>
            </w:r>
            <w:r w:rsidRPr="008F2324">
              <w:rPr>
                <w:rFonts w:ascii="宋体" w:hAnsi="宋体" w:cs="宋体" w:hint="eastAsia"/>
                <w:kern w:val="0"/>
                <w:sz w:val="18"/>
                <w:szCs w:val="18"/>
              </w:rPr>
              <w:t xml:space="preserve"> </w:t>
            </w:r>
            <w:r w:rsidRPr="008F2324">
              <w:rPr>
                <w:rFonts w:ascii="宋体" w:hAnsi="宋体" w:cs="宋体" w:hint="eastAsia"/>
                <w:kern w:val="0"/>
                <w:sz w:val="18"/>
                <w:szCs w:val="18"/>
              </w:rPr>
              <w:t>”的指标由采购人根据实际需要自行确定是否包含在采购需求中。</w:t>
            </w:r>
          </w:p>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4.</w:t>
            </w:r>
            <w:r w:rsidRPr="008F2324">
              <w:rPr>
                <w:rFonts w:ascii="宋体" w:hAnsi="宋体" w:cs="宋体" w:hint="eastAsia"/>
                <w:kern w:val="0"/>
                <w:sz w:val="18"/>
                <w:szCs w:val="18"/>
              </w:rPr>
              <w:t>“是否可以作为评分因素</w:t>
            </w:r>
            <w:r w:rsidRPr="008F2324">
              <w:rPr>
                <w:rFonts w:ascii="宋体" w:hAnsi="宋体" w:cs="宋体" w:hint="eastAsia"/>
                <w:kern w:val="0"/>
                <w:sz w:val="18"/>
                <w:szCs w:val="18"/>
              </w:rPr>
              <w:t xml:space="preserve"> </w:t>
            </w:r>
            <w:r w:rsidRPr="008F2324">
              <w:rPr>
                <w:rFonts w:ascii="宋体" w:hAnsi="宋体" w:cs="宋体" w:hint="eastAsia"/>
                <w:kern w:val="0"/>
                <w:sz w:val="18"/>
                <w:szCs w:val="18"/>
              </w:rPr>
              <w:t>”为“是</w:t>
            </w:r>
            <w:r w:rsidRPr="008F2324">
              <w:rPr>
                <w:rFonts w:ascii="宋体" w:hAnsi="宋体" w:cs="宋体" w:hint="eastAsia"/>
                <w:kern w:val="0"/>
                <w:sz w:val="18"/>
                <w:szCs w:val="18"/>
              </w:rPr>
              <w:t xml:space="preserve"> </w:t>
            </w:r>
            <w:r w:rsidRPr="008F2324">
              <w:rPr>
                <w:rFonts w:ascii="宋体" w:hAnsi="宋体" w:cs="宋体" w:hint="eastAsia"/>
                <w:kern w:val="0"/>
                <w:sz w:val="18"/>
                <w:szCs w:val="18"/>
              </w:rPr>
              <w:t>”的指标，采购人可以根据实际需要在采购文件中设为评分项；为“否</w:t>
            </w:r>
            <w:r w:rsidRPr="008F2324">
              <w:rPr>
                <w:rFonts w:ascii="宋体" w:hAnsi="宋体" w:cs="宋体" w:hint="eastAsia"/>
                <w:kern w:val="0"/>
                <w:sz w:val="18"/>
                <w:szCs w:val="18"/>
              </w:rPr>
              <w:t xml:space="preserve"> </w:t>
            </w:r>
            <w:r w:rsidRPr="008F2324">
              <w:rPr>
                <w:rFonts w:ascii="宋体" w:hAnsi="宋体" w:cs="宋体" w:hint="eastAsia"/>
                <w:kern w:val="0"/>
                <w:sz w:val="18"/>
                <w:szCs w:val="18"/>
              </w:rPr>
              <w:t>”的，不能设为评分项。</w:t>
            </w:r>
          </w:p>
          <w:p w:rsidR="00474AE2" w:rsidRPr="008F2324" w:rsidRDefault="00D7358A">
            <w:pPr>
              <w:widowControl/>
              <w:jc w:val="left"/>
              <w:rPr>
                <w:rFonts w:ascii="宋体" w:hAnsi="宋体" w:cs="宋体"/>
                <w:kern w:val="0"/>
                <w:sz w:val="18"/>
                <w:szCs w:val="18"/>
              </w:rPr>
            </w:pPr>
            <w:r w:rsidRPr="008F2324">
              <w:rPr>
                <w:rFonts w:ascii="宋体" w:hAnsi="宋体" w:cs="宋体" w:hint="eastAsia"/>
                <w:kern w:val="0"/>
                <w:sz w:val="18"/>
                <w:szCs w:val="18"/>
              </w:rPr>
              <w:t>5.</w:t>
            </w:r>
            <w:r w:rsidRPr="008F2324">
              <w:rPr>
                <w:rFonts w:ascii="宋体" w:hAnsi="宋体" w:cs="宋体" w:hint="eastAsia"/>
                <w:kern w:val="0"/>
                <w:sz w:val="18"/>
                <w:szCs w:val="18"/>
              </w:rPr>
              <w:t>若采购需求不包含某项采购内容或功能要求，请在对应的“采购人技术要求”中填写“不涉及”。</w:t>
            </w:r>
          </w:p>
        </w:tc>
      </w:tr>
    </w:tbl>
    <w:p w:rsidR="00474AE2" w:rsidRDefault="00474AE2"/>
    <w:p w:rsidR="00474AE2" w:rsidRDefault="00474AE2"/>
    <w:p w:rsidR="00474AE2" w:rsidRDefault="00474AE2"/>
    <w:p w:rsidR="00474AE2" w:rsidRDefault="00D7358A">
      <w:pPr>
        <w:pStyle w:val="Default"/>
        <w:spacing w:line="360" w:lineRule="auto"/>
        <w:ind w:firstLineChars="200" w:firstLine="482"/>
        <w:jc w:val="both"/>
        <w:rPr>
          <w:b/>
          <w:color w:val="auto"/>
        </w:rPr>
      </w:pPr>
      <w:r>
        <w:rPr>
          <w:rFonts w:ascii="Times New Roman" w:eastAsia="宋体" w:hAnsi="Times New Roman" w:cs="Times New Roman" w:hint="eastAsia"/>
          <w:b/>
          <w:color w:val="auto"/>
          <w:kern w:val="2"/>
          <w:szCs w:val="20"/>
        </w:rPr>
        <w:t>第二包：技术参数</w:t>
      </w:r>
    </w:p>
    <w:tbl>
      <w:tblPr>
        <w:tblW w:w="580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1417"/>
        <w:gridCol w:w="4931"/>
        <w:gridCol w:w="709"/>
        <w:gridCol w:w="708"/>
        <w:gridCol w:w="1276"/>
      </w:tblGrid>
      <w:tr w:rsidR="00474AE2">
        <w:trPr>
          <w:trHeight w:val="557"/>
          <w:tblHeader/>
          <w:jc w:val="center"/>
        </w:trPr>
        <w:tc>
          <w:tcPr>
            <w:tcW w:w="851" w:type="dxa"/>
            <w:vAlign w:val="center"/>
          </w:tcPr>
          <w:p w:rsidR="00474AE2" w:rsidRDefault="00D7358A">
            <w:pPr>
              <w:jc w:val="center"/>
              <w:rPr>
                <w:rFonts w:asciiTheme="minorEastAsia" w:eastAsiaTheme="minorEastAsia" w:hAnsiTheme="minorEastAsia" w:cs="宋体"/>
                <w:color w:val="000000"/>
                <w:sz w:val="24"/>
                <w:szCs w:val="24"/>
              </w:rPr>
            </w:pPr>
            <w:r>
              <w:rPr>
                <w:rFonts w:asciiTheme="minorEastAsia" w:eastAsiaTheme="minorEastAsia" w:hAnsiTheme="minorEastAsia"/>
                <w:sz w:val="24"/>
                <w:szCs w:val="24"/>
              </w:rPr>
              <w:t>序号</w:t>
            </w:r>
          </w:p>
        </w:tc>
        <w:tc>
          <w:tcPr>
            <w:tcW w:w="1417" w:type="dxa"/>
            <w:vAlign w:val="center"/>
          </w:tcPr>
          <w:p w:rsidR="00474AE2" w:rsidRDefault="00D7358A">
            <w:pPr>
              <w:jc w:val="center"/>
              <w:rPr>
                <w:rFonts w:asciiTheme="minorEastAsia" w:eastAsiaTheme="minorEastAsia" w:hAnsiTheme="minorEastAsia" w:cs="Times New Roman Regular"/>
                <w:sz w:val="24"/>
                <w:szCs w:val="24"/>
                <w:lang w:bidi="ar"/>
              </w:rPr>
            </w:pPr>
            <w:r>
              <w:rPr>
                <w:rFonts w:asciiTheme="minorEastAsia" w:eastAsiaTheme="minorEastAsia" w:hAnsiTheme="minorEastAsia" w:hint="eastAsia"/>
                <w:sz w:val="24"/>
                <w:szCs w:val="24"/>
              </w:rPr>
              <w:t>标的</w:t>
            </w:r>
            <w:r>
              <w:rPr>
                <w:rFonts w:asciiTheme="minorEastAsia" w:eastAsiaTheme="minorEastAsia" w:hAnsiTheme="minorEastAsia"/>
                <w:sz w:val="24"/>
                <w:szCs w:val="24"/>
              </w:rPr>
              <w:t>名称</w:t>
            </w:r>
          </w:p>
        </w:tc>
        <w:tc>
          <w:tcPr>
            <w:tcW w:w="4931" w:type="dxa"/>
            <w:vAlign w:val="center"/>
          </w:tcPr>
          <w:p w:rsidR="00474AE2" w:rsidRDefault="00D7358A">
            <w:pPr>
              <w:jc w:val="center"/>
              <w:rPr>
                <w:bCs/>
                <w:sz w:val="24"/>
              </w:rPr>
            </w:pPr>
            <w:r>
              <w:rPr>
                <w:rFonts w:asciiTheme="minorEastAsia" w:eastAsiaTheme="minorEastAsia" w:hAnsiTheme="minorEastAsia" w:hint="eastAsia"/>
                <w:sz w:val="24"/>
                <w:szCs w:val="24"/>
              </w:rPr>
              <w:t>需求条款</w:t>
            </w:r>
          </w:p>
        </w:tc>
        <w:tc>
          <w:tcPr>
            <w:tcW w:w="709" w:type="dxa"/>
            <w:vAlign w:val="center"/>
          </w:tcPr>
          <w:p w:rsidR="00474AE2" w:rsidRDefault="00D7358A">
            <w:pPr>
              <w:jc w:val="center"/>
              <w:rPr>
                <w:rFonts w:asciiTheme="minorEastAsia" w:eastAsiaTheme="minorEastAsia" w:hAnsiTheme="minorEastAsia" w:cs="宋体"/>
                <w:color w:val="000000"/>
                <w:sz w:val="24"/>
                <w:szCs w:val="24"/>
              </w:rPr>
            </w:pPr>
            <w:r>
              <w:rPr>
                <w:rFonts w:asciiTheme="minorEastAsia" w:eastAsiaTheme="minorEastAsia" w:hAnsiTheme="minorEastAsia"/>
                <w:sz w:val="24"/>
                <w:szCs w:val="24"/>
              </w:rPr>
              <w:t>单位</w:t>
            </w:r>
          </w:p>
        </w:tc>
        <w:tc>
          <w:tcPr>
            <w:tcW w:w="708" w:type="dxa"/>
            <w:vAlign w:val="center"/>
          </w:tcPr>
          <w:p w:rsidR="00474AE2" w:rsidRDefault="00D7358A">
            <w:pPr>
              <w:jc w:val="center"/>
              <w:rPr>
                <w:rFonts w:asciiTheme="minorEastAsia" w:eastAsiaTheme="minorEastAsia" w:hAnsiTheme="minorEastAsia" w:cs="宋体"/>
                <w:color w:val="000000"/>
                <w:sz w:val="24"/>
                <w:szCs w:val="24"/>
              </w:rPr>
            </w:pPr>
            <w:r>
              <w:rPr>
                <w:rFonts w:asciiTheme="minorEastAsia" w:eastAsiaTheme="minorEastAsia" w:hAnsiTheme="minorEastAsia"/>
                <w:sz w:val="24"/>
                <w:szCs w:val="24"/>
              </w:rPr>
              <w:t>数量</w:t>
            </w:r>
          </w:p>
        </w:tc>
        <w:tc>
          <w:tcPr>
            <w:tcW w:w="1276" w:type="dxa"/>
            <w:vAlign w:val="center"/>
          </w:tcPr>
          <w:p w:rsidR="00474AE2" w:rsidRDefault="00D7358A">
            <w:pPr>
              <w:jc w:val="center"/>
              <w:rPr>
                <w:rFonts w:asciiTheme="minorEastAsia" w:eastAsiaTheme="minorEastAsia" w:hAnsiTheme="minorEastAsia" w:cs="宋体"/>
                <w:color w:val="000000"/>
                <w:sz w:val="24"/>
                <w:szCs w:val="24"/>
              </w:rPr>
            </w:pPr>
            <w:r>
              <w:rPr>
                <w:rFonts w:asciiTheme="minorEastAsia" w:eastAsiaTheme="minorEastAsia" w:hAnsiTheme="minorEastAsia"/>
                <w:sz w:val="24"/>
                <w:szCs w:val="24"/>
              </w:rPr>
              <w:t>是否属于集采目录内产品</w:t>
            </w:r>
          </w:p>
        </w:tc>
      </w:tr>
      <w:tr w:rsidR="00474AE2">
        <w:trPr>
          <w:trHeight w:val="557"/>
          <w:jc w:val="center"/>
        </w:trPr>
        <w:tc>
          <w:tcPr>
            <w:tcW w:w="851" w:type="dxa"/>
            <w:vAlign w:val="center"/>
          </w:tcPr>
          <w:p w:rsidR="00474AE2" w:rsidRDefault="00D7358A">
            <w:pPr>
              <w:jc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1</w:t>
            </w:r>
          </w:p>
        </w:tc>
        <w:tc>
          <w:tcPr>
            <w:tcW w:w="1417" w:type="dxa"/>
            <w:vAlign w:val="center"/>
          </w:tcPr>
          <w:p w:rsidR="00474AE2" w:rsidRDefault="00D7358A">
            <w:pPr>
              <w:jc w:val="center"/>
              <w:rPr>
                <w:rFonts w:asciiTheme="minorEastAsia" w:eastAsiaTheme="minorEastAsia" w:hAnsiTheme="minorEastAsia" w:cs="宋体"/>
                <w:color w:val="000000"/>
                <w:sz w:val="24"/>
                <w:szCs w:val="24"/>
              </w:rPr>
            </w:pPr>
            <w:r>
              <w:rPr>
                <w:rFonts w:asciiTheme="minorEastAsia" w:eastAsiaTheme="minorEastAsia" w:hAnsiTheme="minorEastAsia" w:cs="Times New Roman Regular" w:hint="eastAsia"/>
                <w:sz w:val="24"/>
                <w:szCs w:val="24"/>
                <w:lang w:bidi="ar"/>
              </w:rPr>
              <w:t>▲燃气虚拟仿真软件平台</w:t>
            </w:r>
          </w:p>
        </w:tc>
        <w:tc>
          <w:tcPr>
            <w:tcW w:w="4931" w:type="dxa"/>
            <w:vAlign w:val="center"/>
          </w:tcPr>
          <w:p w:rsidR="00474AE2" w:rsidRDefault="00D7358A">
            <w:pPr>
              <w:rPr>
                <w:rFonts w:asciiTheme="minorEastAsia" w:eastAsiaTheme="minorEastAsia" w:hAnsiTheme="minorEastAsia"/>
                <w:b/>
                <w:bCs/>
                <w:sz w:val="24"/>
                <w:szCs w:val="24"/>
              </w:rPr>
            </w:pPr>
            <w:r>
              <w:rPr>
                <w:rFonts w:asciiTheme="minorEastAsia" w:eastAsiaTheme="minorEastAsia" w:hAnsiTheme="minorEastAsia" w:hint="eastAsia"/>
                <w:b/>
                <w:bCs/>
                <w:sz w:val="24"/>
                <w:szCs w:val="24"/>
              </w:rPr>
              <w:t>一、平台组成及性能</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sz w:val="24"/>
                <w:szCs w:val="24"/>
              </w:rPr>
              <w:t>、</w:t>
            </w:r>
            <w:r>
              <w:rPr>
                <w:rFonts w:asciiTheme="minorEastAsia" w:eastAsiaTheme="minorEastAsia" w:hAnsiTheme="minorEastAsia" w:hint="eastAsia"/>
                <w:sz w:val="24"/>
                <w:szCs w:val="24"/>
              </w:rPr>
              <w:t>设备维修维护虚拟仿真实验</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需以燃气输配系统常用设备为对象，建立不少</w:t>
            </w:r>
            <w:r>
              <w:rPr>
                <w:rFonts w:asciiTheme="minorEastAsia" w:eastAsiaTheme="minorEastAsia" w:hAnsiTheme="minorEastAsia" w:hint="eastAsia"/>
                <w:sz w:val="24"/>
                <w:szCs w:val="24"/>
              </w:rPr>
              <w:lastRenderedPageBreak/>
              <w:t>于</w:t>
            </w:r>
            <w:r>
              <w:rPr>
                <w:rFonts w:asciiTheme="minorEastAsia" w:eastAsiaTheme="minorEastAsia" w:hAnsiTheme="minorEastAsia" w:hint="eastAsia"/>
                <w:sz w:val="24"/>
                <w:szCs w:val="24"/>
              </w:rPr>
              <w:t>10</w:t>
            </w:r>
            <w:r>
              <w:rPr>
                <w:rFonts w:asciiTheme="minorEastAsia" w:eastAsiaTheme="minorEastAsia" w:hAnsiTheme="minorEastAsia" w:hint="eastAsia"/>
                <w:sz w:val="24"/>
                <w:szCs w:val="24"/>
              </w:rPr>
              <w:t>个大类、</w:t>
            </w:r>
            <w:r>
              <w:rPr>
                <w:rFonts w:asciiTheme="minorEastAsia" w:eastAsiaTheme="minorEastAsia" w:hAnsiTheme="minorEastAsia" w:hint="eastAsia"/>
                <w:sz w:val="24"/>
                <w:szCs w:val="24"/>
              </w:rPr>
              <w:t>20</w:t>
            </w:r>
            <w:r>
              <w:rPr>
                <w:rFonts w:asciiTheme="minorEastAsia" w:eastAsiaTheme="minorEastAsia" w:hAnsiTheme="minorEastAsia" w:hint="eastAsia"/>
                <w:sz w:val="24"/>
                <w:szCs w:val="24"/>
              </w:rPr>
              <w:t>个标准化维修维护场景，覆盖天然气场站过滤、调压、计量、阀门、加臭、换热等工艺涉及的关键设备。</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a</w:t>
            </w:r>
            <w:r>
              <w:rPr>
                <w:rFonts w:asciiTheme="minorEastAsia" w:eastAsiaTheme="minorEastAsia" w:hAnsiTheme="minorEastAsia"/>
                <w:sz w:val="24"/>
                <w:szCs w:val="24"/>
              </w:rPr>
              <w:t>）</w:t>
            </w:r>
            <w:proofErr w:type="gramStart"/>
            <w:r>
              <w:rPr>
                <w:rFonts w:asciiTheme="minorEastAsia" w:eastAsiaTheme="minorEastAsia" w:hAnsiTheme="minorEastAsia"/>
                <w:sz w:val="24"/>
                <w:szCs w:val="24"/>
              </w:rPr>
              <w:t>三模一体</w:t>
            </w:r>
            <w:proofErr w:type="gramEnd"/>
            <w:r>
              <w:rPr>
                <w:rFonts w:asciiTheme="minorEastAsia" w:eastAsiaTheme="minorEastAsia" w:hAnsiTheme="minorEastAsia"/>
                <w:sz w:val="24"/>
                <w:szCs w:val="24"/>
              </w:rPr>
              <w:t>实训体系：实训平台能提供三种学习模式（培训</w:t>
            </w:r>
            <w:r>
              <w:rPr>
                <w:rFonts w:asciiTheme="minorEastAsia" w:eastAsiaTheme="minorEastAsia" w:hAnsiTheme="minorEastAsia"/>
                <w:sz w:val="24"/>
                <w:szCs w:val="24"/>
              </w:rPr>
              <w:t>-</w:t>
            </w:r>
            <w:r>
              <w:rPr>
                <w:rFonts w:asciiTheme="minorEastAsia" w:eastAsiaTheme="minorEastAsia" w:hAnsiTheme="minorEastAsia"/>
                <w:sz w:val="24"/>
                <w:szCs w:val="24"/>
              </w:rPr>
              <w:t>练习</w:t>
            </w:r>
            <w:r>
              <w:rPr>
                <w:rFonts w:asciiTheme="minorEastAsia" w:eastAsiaTheme="minorEastAsia" w:hAnsiTheme="minorEastAsia"/>
                <w:sz w:val="24"/>
                <w:szCs w:val="24"/>
              </w:rPr>
              <w:t>-</w:t>
            </w:r>
            <w:r>
              <w:rPr>
                <w:rFonts w:asciiTheme="minorEastAsia" w:eastAsiaTheme="minorEastAsia" w:hAnsiTheme="minorEastAsia"/>
                <w:sz w:val="24"/>
                <w:szCs w:val="24"/>
              </w:rPr>
              <w:t>考核），并支持快速切换。</w:t>
            </w:r>
          </w:p>
          <w:p w:rsidR="00474AE2" w:rsidRDefault="00D7358A">
            <w:pPr>
              <w:rPr>
                <w:rFonts w:asciiTheme="minorEastAsia" w:eastAsiaTheme="minorEastAsia" w:hAnsiTheme="minorEastAsia"/>
                <w:sz w:val="24"/>
                <w:szCs w:val="24"/>
              </w:rPr>
            </w:pPr>
            <w:r>
              <w:rPr>
                <w:rFonts w:hint="eastAsia"/>
                <w:bCs/>
                <w:sz w:val="24"/>
              </w:rPr>
              <w:t>●</w:t>
            </w:r>
            <w:r>
              <w:rPr>
                <w:rFonts w:asciiTheme="minorEastAsia" w:eastAsiaTheme="minorEastAsia" w:hAnsiTheme="minorEastAsia"/>
                <w:sz w:val="24"/>
                <w:szCs w:val="24"/>
              </w:rPr>
              <w:t>（</w:t>
            </w:r>
            <w:r>
              <w:rPr>
                <w:rFonts w:asciiTheme="minorEastAsia" w:eastAsiaTheme="minorEastAsia" w:hAnsiTheme="minorEastAsia"/>
                <w:sz w:val="24"/>
                <w:szCs w:val="24"/>
              </w:rPr>
              <w:t>b</w:t>
            </w:r>
            <w:r>
              <w:rPr>
                <w:rFonts w:asciiTheme="minorEastAsia" w:eastAsiaTheme="minorEastAsia" w:hAnsiTheme="minorEastAsia"/>
                <w:sz w:val="24"/>
                <w:szCs w:val="24"/>
              </w:rPr>
              <w:t>）智能评分引擎：内置智能评分引擎，对该用户当</w:t>
            </w:r>
            <w:proofErr w:type="gramStart"/>
            <w:r>
              <w:rPr>
                <w:rFonts w:asciiTheme="minorEastAsia" w:eastAsiaTheme="minorEastAsia" w:hAnsiTheme="minorEastAsia"/>
                <w:sz w:val="24"/>
                <w:szCs w:val="24"/>
              </w:rPr>
              <w:t>次操作</w:t>
            </w:r>
            <w:proofErr w:type="gramEnd"/>
            <w:r>
              <w:rPr>
                <w:rFonts w:asciiTheme="minorEastAsia" w:eastAsiaTheme="minorEastAsia" w:hAnsiTheme="minorEastAsia"/>
                <w:sz w:val="24"/>
                <w:szCs w:val="24"/>
              </w:rPr>
              <w:t>步骤正确率、答题正确率、完成时效等关键指标实时量化。每一步操作完成后</w:t>
            </w:r>
            <w:r>
              <w:rPr>
                <w:rFonts w:asciiTheme="minorEastAsia" w:eastAsiaTheme="minorEastAsia" w:hAnsiTheme="minorEastAsia"/>
                <w:sz w:val="24"/>
                <w:szCs w:val="24"/>
              </w:rPr>
              <w:t>0.5</w:t>
            </w:r>
            <w:r>
              <w:rPr>
                <w:rFonts w:asciiTheme="minorEastAsia" w:eastAsiaTheme="minorEastAsia" w:hAnsiTheme="minorEastAsia"/>
                <w:sz w:val="24"/>
                <w:szCs w:val="24"/>
              </w:rPr>
              <w:t>秒内给出对错提示，可根据教学需求设置节点权重及扣分规则。</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c</w:t>
            </w:r>
            <w:r>
              <w:rPr>
                <w:rFonts w:asciiTheme="minorEastAsia" w:eastAsiaTheme="minorEastAsia" w:hAnsiTheme="minorEastAsia"/>
                <w:sz w:val="24"/>
                <w:szCs w:val="24"/>
              </w:rPr>
              <w:t>）数据驾驶舱：记录对该用户当</w:t>
            </w:r>
            <w:proofErr w:type="gramStart"/>
            <w:r>
              <w:rPr>
                <w:rFonts w:asciiTheme="minorEastAsia" w:eastAsiaTheme="minorEastAsia" w:hAnsiTheme="minorEastAsia"/>
                <w:sz w:val="24"/>
                <w:szCs w:val="24"/>
              </w:rPr>
              <w:t>次操作</w:t>
            </w:r>
            <w:proofErr w:type="gramEnd"/>
            <w:r>
              <w:rPr>
                <w:rFonts w:asciiTheme="minorEastAsia" w:eastAsiaTheme="minorEastAsia" w:hAnsiTheme="minorEastAsia"/>
                <w:sz w:val="24"/>
                <w:szCs w:val="24"/>
              </w:rPr>
              <w:t>轨迹并生成学习报告与岗位能力画像分析，为院校</w:t>
            </w:r>
            <w:r>
              <w:rPr>
                <w:rFonts w:asciiTheme="minorEastAsia" w:eastAsiaTheme="minorEastAsia" w:hAnsiTheme="minorEastAsia"/>
                <w:sz w:val="24"/>
                <w:szCs w:val="24"/>
              </w:rPr>
              <w:t>优化课程、企业定制培训提供数据支撑。</w:t>
            </w:r>
          </w:p>
          <w:p w:rsidR="00474AE2" w:rsidRDefault="00D7358A">
            <w:pPr>
              <w:rPr>
                <w:rFonts w:asciiTheme="minorEastAsia" w:eastAsiaTheme="minorEastAsia" w:hAnsiTheme="minorEastAsia"/>
                <w:sz w:val="24"/>
                <w:szCs w:val="24"/>
              </w:rPr>
            </w:pPr>
            <w:r>
              <w:rPr>
                <w:rFonts w:hint="eastAsia"/>
                <w:bCs/>
                <w:sz w:val="24"/>
              </w:rPr>
              <w:t>●</w:t>
            </w:r>
            <w:r>
              <w:rPr>
                <w:rFonts w:asciiTheme="minorEastAsia" w:eastAsiaTheme="minorEastAsia" w:hAnsiTheme="minorEastAsia"/>
                <w:sz w:val="24"/>
                <w:szCs w:val="24"/>
              </w:rPr>
              <w:t>（</w:t>
            </w:r>
            <w:r>
              <w:rPr>
                <w:rFonts w:asciiTheme="minorEastAsia" w:eastAsiaTheme="minorEastAsia" w:hAnsiTheme="minorEastAsia"/>
                <w:sz w:val="24"/>
                <w:szCs w:val="24"/>
              </w:rPr>
              <w:t>d</w:t>
            </w:r>
            <w:r>
              <w:rPr>
                <w:rFonts w:asciiTheme="minorEastAsia" w:eastAsiaTheme="minorEastAsia" w:hAnsiTheme="minorEastAsia"/>
                <w:sz w:val="24"/>
                <w:szCs w:val="24"/>
              </w:rPr>
              <w:t>）实验报告：为每位学员生成当次个性化的学习报告，包括操作技能评估、学习进度跟踪、错误分析等。</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e</w:t>
            </w:r>
            <w:r>
              <w:rPr>
                <w:rFonts w:asciiTheme="minorEastAsia" w:eastAsiaTheme="minorEastAsia" w:hAnsiTheme="minorEastAsia"/>
                <w:sz w:val="24"/>
                <w:szCs w:val="24"/>
              </w:rPr>
              <w:t>）数据互通：设备维修维护虚拟仿真实验需预留标准数据接口，可向学院教务系统或企业培训管理平台同步成绩与画像数据。</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f</w:t>
            </w:r>
            <w:r>
              <w:rPr>
                <w:rFonts w:asciiTheme="minorEastAsia" w:eastAsiaTheme="minorEastAsia" w:hAnsiTheme="minorEastAsia"/>
                <w:sz w:val="24"/>
                <w:szCs w:val="24"/>
              </w:rPr>
              <w:t>）交付形态：</w:t>
            </w:r>
            <w:r>
              <w:rPr>
                <w:rFonts w:asciiTheme="minorEastAsia" w:eastAsiaTheme="minorEastAsia" w:hAnsiTheme="minorEastAsia"/>
                <w:sz w:val="24"/>
                <w:szCs w:val="24"/>
              </w:rPr>
              <w:t>B/S</w:t>
            </w:r>
            <w:r>
              <w:rPr>
                <w:rFonts w:asciiTheme="minorEastAsia" w:eastAsiaTheme="minorEastAsia" w:hAnsiTheme="minorEastAsia"/>
                <w:sz w:val="24"/>
                <w:szCs w:val="24"/>
              </w:rPr>
              <w:t>架构</w:t>
            </w:r>
            <w:r>
              <w:rPr>
                <w:rFonts w:asciiTheme="minorEastAsia" w:eastAsiaTheme="minorEastAsia" w:hAnsiTheme="minorEastAsia"/>
                <w:sz w:val="24"/>
                <w:szCs w:val="24"/>
              </w:rPr>
              <w:t xml:space="preserve"> Web </w:t>
            </w:r>
            <w:r>
              <w:rPr>
                <w:rFonts w:asciiTheme="minorEastAsia" w:eastAsiaTheme="minorEastAsia" w:hAnsiTheme="minorEastAsia"/>
                <w:sz w:val="24"/>
                <w:szCs w:val="24"/>
              </w:rPr>
              <w:t>端。</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g</w:t>
            </w:r>
            <w:r>
              <w:rPr>
                <w:rFonts w:asciiTheme="minorEastAsia" w:eastAsiaTheme="minorEastAsia" w:hAnsiTheme="minorEastAsia" w:hint="eastAsia"/>
                <w:sz w:val="24"/>
                <w:szCs w:val="24"/>
              </w:rPr>
              <w:t>）三维交互：</w:t>
            </w:r>
            <w:r>
              <w:rPr>
                <w:rFonts w:asciiTheme="minorEastAsia" w:eastAsiaTheme="minorEastAsia" w:hAnsiTheme="minorEastAsia" w:hint="eastAsia"/>
                <w:sz w:val="24"/>
                <w:szCs w:val="24"/>
              </w:rPr>
              <w:t>1:1</w:t>
            </w:r>
            <w:r>
              <w:rPr>
                <w:rFonts w:asciiTheme="minorEastAsia" w:eastAsiaTheme="minorEastAsia" w:hAnsiTheme="minorEastAsia" w:hint="eastAsia"/>
                <w:sz w:val="24"/>
                <w:szCs w:val="24"/>
              </w:rPr>
              <w:t>高保真模型，支持</w:t>
            </w:r>
            <w:r>
              <w:rPr>
                <w:rFonts w:asciiTheme="minorEastAsia" w:eastAsiaTheme="minorEastAsia" w:hAnsiTheme="minorEastAsia" w:hint="eastAsia"/>
                <w:sz w:val="24"/>
                <w:szCs w:val="24"/>
              </w:rPr>
              <w:t>360</w:t>
            </w:r>
            <w:r>
              <w:rPr>
                <w:rFonts w:asciiTheme="minorEastAsia" w:eastAsiaTheme="minorEastAsia" w:hAnsiTheme="minorEastAsia" w:hint="eastAsia"/>
                <w:sz w:val="24"/>
                <w:szCs w:val="24"/>
              </w:rPr>
              <w:t>°旋转、缩放、爆炸图拆解；关键部件高亮提示。</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h</w:t>
            </w:r>
            <w:r>
              <w:rPr>
                <w:rFonts w:asciiTheme="minorEastAsia" w:eastAsiaTheme="minorEastAsia" w:hAnsiTheme="minorEastAsia" w:hint="eastAsia"/>
                <w:sz w:val="24"/>
                <w:szCs w:val="24"/>
              </w:rPr>
              <w:t>）操作工具：为设备各步骤维修维护设置专用操作工具。</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i</w:t>
            </w:r>
            <w:r>
              <w:rPr>
                <w:rFonts w:asciiTheme="minorEastAsia" w:eastAsiaTheme="minorEastAsia" w:hAnsiTheme="minorEastAsia" w:hint="eastAsia"/>
                <w:sz w:val="24"/>
                <w:szCs w:val="24"/>
              </w:rPr>
              <w:t>）设备介绍：每类设备须内置型号、规格、关键技术参数及安全注意事项，</w:t>
            </w:r>
            <w:r>
              <w:rPr>
                <w:rFonts w:asciiTheme="minorEastAsia" w:eastAsiaTheme="minorEastAsia" w:hAnsiTheme="minorEastAsia" w:hint="eastAsia"/>
                <w:sz w:val="24"/>
                <w:szCs w:val="24"/>
              </w:rPr>
              <w:t>支持</w:t>
            </w:r>
            <w:proofErr w:type="gramStart"/>
            <w:r>
              <w:rPr>
                <w:rFonts w:asciiTheme="minorEastAsia" w:eastAsiaTheme="minorEastAsia" w:hAnsiTheme="minorEastAsia" w:hint="eastAsia"/>
                <w:sz w:val="24"/>
                <w:szCs w:val="24"/>
              </w:rPr>
              <w:t>一键弹窗查看</w:t>
            </w:r>
            <w:proofErr w:type="gramEnd"/>
            <w:r>
              <w:rPr>
                <w:rFonts w:asciiTheme="minorEastAsia" w:eastAsiaTheme="minorEastAsia" w:hAnsiTheme="minorEastAsia" w:hint="eastAsia"/>
                <w:sz w:val="24"/>
                <w:szCs w:val="24"/>
              </w:rPr>
              <w:t>。</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j</w:t>
            </w:r>
            <w:r>
              <w:rPr>
                <w:rFonts w:asciiTheme="minorEastAsia" w:eastAsiaTheme="minorEastAsia" w:hAnsiTheme="minorEastAsia" w:hint="eastAsia"/>
                <w:sz w:val="24"/>
                <w:szCs w:val="24"/>
              </w:rPr>
              <w:t>）设备原理：提供可循环播放的</w:t>
            </w:r>
            <w:r>
              <w:rPr>
                <w:rFonts w:asciiTheme="minorEastAsia" w:eastAsiaTheme="minorEastAsia" w:hAnsiTheme="minorEastAsia" w:hint="eastAsia"/>
                <w:sz w:val="24"/>
                <w:szCs w:val="24"/>
              </w:rPr>
              <w:t>3D</w:t>
            </w:r>
            <w:r>
              <w:rPr>
                <w:rFonts w:asciiTheme="minorEastAsia" w:eastAsiaTheme="minorEastAsia" w:hAnsiTheme="minorEastAsia" w:hint="eastAsia"/>
                <w:sz w:val="24"/>
                <w:szCs w:val="24"/>
              </w:rPr>
              <w:t>原理动画，展示内部结构及介质流向。</w:t>
            </w:r>
          </w:p>
          <w:p w:rsidR="00474AE2" w:rsidRDefault="00D7358A">
            <w:pPr>
              <w:rPr>
                <w:rFonts w:asciiTheme="minorEastAsia" w:eastAsiaTheme="minorEastAsia" w:hAnsiTheme="minorEastAsia"/>
                <w:sz w:val="24"/>
                <w:szCs w:val="24"/>
              </w:rPr>
            </w:pPr>
            <w:r>
              <w:rPr>
                <w:rFonts w:hint="eastAsia"/>
                <w:bCs/>
                <w:sz w:val="24"/>
              </w:rPr>
              <w:t>●</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k</w:t>
            </w:r>
            <w:r>
              <w:rPr>
                <w:rFonts w:asciiTheme="minorEastAsia" w:eastAsiaTheme="minorEastAsia" w:hAnsiTheme="minorEastAsia" w:hint="eastAsia"/>
                <w:sz w:val="24"/>
                <w:szCs w:val="24"/>
              </w:rPr>
              <w:t>）运行流程图：提供动态二维流程图，标注物质流动方向。</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l</w:t>
            </w:r>
            <w:r>
              <w:rPr>
                <w:rFonts w:asciiTheme="minorEastAsia" w:eastAsiaTheme="minorEastAsia" w:hAnsiTheme="minorEastAsia" w:hint="eastAsia"/>
                <w:sz w:val="24"/>
                <w:szCs w:val="24"/>
              </w:rPr>
              <w:t>）设备爆炸图：针对关键燃气设备设计三维爆炸动画，并可选中零部</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hint="eastAsia"/>
                <w:sz w:val="24"/>
                <w:szCs w:val="24"/>
              </w:rPr>
              <w:t>、场站运行操作虚拟仿真实验</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需至少包含以下</w:t>
            </w:r>
            <w:r>
              <w:rPr>
                <w:rFonts w:asciiTheme="minorEastAsia" w:eastAsiaTheme="minorEastAsia" w:hAnsiTheme="minorEastAsia" w:hint="eastAsia"/>
                <w:sz w:val="24"/>
                <w:szCs w:val="24"/>
              </w:rPr>
              <w:t>19</w:t>
            </w:r>
            <w:r>
              <w:rPr>
                <w:rFonts w:asciiTheme="minorEastAsia" w:eastAsiaTheme="minorEastAsia" w:hAnsiTheme="minorEastAsia" w:hint="eastAsia"/>
                <w:sz w:val="24"/>
                <w:szCs w:val="24"/>
              </w:rPr>
              <w:t>项实训内容，在实</w:t>
            </w:r>
            <w:proofErr w:type="gramStart"/>
            <w:r>
              <w:rPr>
                <w:rFonts w:asciiTheme="minorEastAsia" w:eastAsiaTheme="minorEastAsia" w:hAnsiTheme="minorEastAsia" w:hint="eastAsia"/>
                <w:sz w:val="24"/>
                <w:szCs w:val="24"/>
              </w:rPr>
              <w:t>训过程</w:t>
            </w:r>
            <w:proofErr w:type="gramEnd"/>
            <w:r>
              <w:rPr>
                <w:rFonts w:asciiTheme="minorEastAsia" w:eastAsiaTheme="minorEastAsia" w:hAnsiTheme="minorEastAsia" w:hint="eastAsia"/>
                <w:sz w:val="24"/>
                <w:szCs w:val="24"/>
              </w:rPr>
              <w:t>中提供详尽的操作引导：</w:t>
            </w:r>
            <w:r>
              <w:rPr>
                <w:rFonts w:asciiTheme="minorEastAsia" w:eastAsiaTheme="minorEastAsia" w:hAnsiTheme="minorEastAsia" w:hint="eastAsia"/>
                <w:sz w:val="24"/>
                <w:szCs w:val="24"/>
              </w:rPr>
              <w:t xml:space="preserve"> </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球阀操作规程、闸阀操作规程、节流截止阀操作规程、电动球阀操作规程、阀门替换操作规程、压力表替换操作规程、流量计加油操作规程、</w:t>
            </w:r>
            <w:proofErr w:type="gramStart"/>
            <w:r>
              <w:rPr>
                <w:rFonts w:asciiTheme="minorEastAsia" w:eastAsiaTheme="minorEastAsia" w:hAnsiTheme="minorEastAsia" w:hint="eastAsia"/>
                <w:sz w:val="24"/>
                <w:szCs w:val="24"/>
              </w:rPr>
              <w:t>加臭器补液</w:t>
            </w:r>
            <w:proofErr w:type="gramEnd"/>
            <w:r>
              <w:rPr>
                <w:rFonts w:asciiTheme="minorEastAsia" w:eastAsiaTheme="minorEastAsia" w:hAnsiTheme="minorEastAsia" w:hint="eastAsia"/>
                <w:sz w:val="24"/>
                <w:szCs w:val="24"/>
              </w:rPr>
              <w:t>操作规程、站场调压操作规程、</w:t>
            </w:r>
            <w:r>
              <w:rPr>
                <w:rFonts w:asciiTheme="minorEastAsia" w:eastAsiaTheme="minorEastAsia" w:hAnsiTheme="minorEastAsia" w:hint="eastAsia"/>
                <w:sz w:val="24"/>
                <w:szCs w:val="24"/>
              </w:rPr>
              <w:lastRenderedPageBreak/>
              <w:t>站场启动运行、站场停止运行、设备巡检与异常处理、站场气源切换、高压换热、过滤器清洗排污操作规程、安全放散操作规程、安全切断阀操作规程、压缩机的启停操作、加气机的加气操作规程。</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a</w:t>
            </w:r>
            <w:r>
              <w:rPr>
                <w:rFonts w:asciiTheme="minorEastAsia" w:eastAsiaTheme="minorEastAsia" w:hAnsiTheme="minorEastAsia"/>
                <w:sz w:val="24"/>
                <w:szCs w:val="24"/>
              </w:rPr>
              <w:t>）</w:t>
            </w:r>
            <w:proofErr w:type="gramStart"/>
            <w:r>
              <w:rPr>
                <w:rFonts w:asciiTheme="minorEastAsia" w:eastAsiaTheme="minorEastAsia" w:hAnsiTheme="minorEastAsia"/>
                <w:sz w:val="24"/>
                <w:szCs w:val="24"/>
              </w:rPr>
              <w:t>三模一体</w:t>
            </w:r>
            <w:proofErr w:type="gramEnd"/>
            <w:r>
              <w:rPr>
                <w:rFonts w:asciiTheme="minorEastAsia" w:eastAsiaTheme="minorEastAsia" w:hAnsiTheme="minorEastAsia"/>
                <w:sz w:val="24"/>
                <w:szCs w:val="24"/>
              </w:rPr>
              <w:t>实训体系：实训平台能提供三种学习模式（培训</w:t>
            </w:r>
            <w:r>
              <w:rPr>
                <w:rFonts w:asciiTheme="minorEastAsia" w:eastAsiaTheme="minorEastAsia" w:hAnsiTheme="minorEastAsia"/>
                <w:sz w:val="24"/>
                <w:szCs w:val="24"/>
              </w:rPr>
              <w:t>-</w:t>
            </w:r>
            <w:r>
              <w:rPr>
                <w:rFonts w:asciiTheme="minorEastAsia" w:eastAsiaTheme="minorEastAsia" w:hAnsiTheme="minorEastAsia"/>
                <w:sz w:val="24"/>
                <w:szCs w:val="24"/>
              </w:rPr>
              <w:t>练习</w:t>
            </w:r>
            <w:r>
              <w:rPr>
                <w:rFonts w:asciiTheme="minorEastAsia" w:eastAsiaTheme="minorEastAsia" w:hAnsiTheme="minorEastAsia"/>
                <w:sz w:val="24"/>
                <w:szCs w:val="24"/>
              </w:rPr>
              <w:t>-</w:t>
            </w:r>
            <w:r>
              <w:rPr>
                <w:rFonts w:asciiTheme="minorEastAsia" w:eastAsiaTheme="minorEastAsia" w:hAnsiTheme="minorEastAsia"/>
                <w:sz w:val="24"/>
                <w:szCs w:val="24"/>
              </w:rPr>
              <w:t>考核），并支持快速切换。</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b</w:t>
            </w:r>
            <w:r>
              <w:rPr>
                <w:rFonts w:asciiTheme="minorEastAsia" w:eastAsiaTheme="minorEastAsia" w:hAnsiTheme="minorEastAsia"/>
                <w:sz w:val="24"/>
                <w:szCs w:val="24"/>
              </w:rPr>
              <w:t>）智能评分引擎：内置智能评分引擎，对该用户当</w:t>
            </w:r>
            <w:proofErr w:type="gramStart"/>
            <w:r>
              <w:rPr>
                <w:rFonts w:asciiTheme="minorEastAsia" w:eastAsiaTheme="minorEastAsia" w:hAnsiTheme="minorEastAsia"/>
                <w:sz w:val="24"/>
                <w:szCs w:val="24"/>
              </w:rPr>
              <w:t>次操作</w:t>
            </w:r>
            <w:proofErr w:type="gramEnd"/>
            <w:r>
              <w:rPr>
                <w:rFonts w:asciiTheme="minorEastAsia" w:eastAsiaTheme="minorEastAsia" w:hAnsiTheme="minorEastAsia"/>
                <w:sz w:val="24"/>
                <w:szCs w:val="24"/>
              </w:rPr>
              <w:t>步骤正确率、答题正确率、完成时</w:t>
            </w:r>
            <w:r>
              <w:rPr>
                <w:rFonts w:asciiTheme="minorEastAsia" w:eastAsiaTheme="minorEastAsia" w:hAnsiTheme="minorEastAsia"/>
                <w:sz w:val="24"/>
                <w:szCs w:val="24"/>
              </w:rPr>
              <w:t>效等关键指标实时量化。每一步操作完成后</w:t>
            </w:r>
            <w:r>
              <w:rPr>
                <w:rFonts w:asciiTheme="minorEastAsia" w:eastAsiaTheme="minorEastAsia" w:hAnsiTheme="minorEastAsia"/>
                <w:sz w:val="24"/>
                <w:szCs w:val="24"/>
              </w:rPr>
              <w:t>0.5</w:t>
            </w:r>
            <w:r>
              <w:rPr>
                <w:rFonts w:asciiTheme="minorEastAsia" w:eastAsiaTheme="minorEastAsia" w:hAnsiTheme="minorEastAsia"/>
                <w:sz w:val="24"/>
                <w:szCs w:val="24"/>
              </w:rPr>
              <w:t>秒内给出对错提示，可根据教学需求设置节点权重及扣分规则。</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c</w:t>
            </w:r>
            <w:r>
              <w:rPr>
                <w:rFonts w:asciiTheme="minorEastAsia" w:eastAsiaTheme="minorEastAsia" w:hAnsiTheme="minorEastAsia"/>
                <w:sz w:val="24"/>
                <w:szCs w:val="24"/>
              </w:rPr>
              <w:t>）数据驾驶舱：记录对该用户当</w:t>
            </w:r>
            <w:proofErr w:type="gramStart"/>
            <w:r>
              <w:rPr>
                <w:rFonts w:asciiTheme="minorEastAsia" w:eastAsiaTheme="minorEastAsia" w:hAnsiTheme="minorEastAsia"/>
                <w:sz w:val="24"/>
                <w:szCs w:val="24"/>
              </w:rPr>
              <w:t>次操作</w:t>
            </w:r>
            <w:proofErr w:type="gramEnd"/>
            <w:r>
              <w:rPr>
                <w:rFonts w:asciiTheme="minorEastAsia" w:eastAsiaTheme="minorEastAsia" w:hAnsiTheme="minorEastAsia"/>
                <w:sz w:val="24"/>
                <w:szCs w:val="24"/>
              </w:rPr>
              <w:t>轨迹并生成学习报告与岗位能力画像分析，为院校优化课程、企业定制培训提供数据支撑。</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d</w:t>
            </w:r>
            <w:r>
              <w:rPr>
                <w:rFonts w:asciiTheme="minorEastAsia" w:eastAsiaTheme="minorEastAsia" w:hAnsiTheme="minorEastAsia"/>
                <w:sz w:val="24"/>
                <w:szCs w:val="24"/>
              </w:rPr>
              <w:t>）实验报告：为每位学员生成当次个性化的学习报告，包括操作技能评估、学习进度跟踪、错误分析等。</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e</w:t>
            </w:r>
            <w:r>
              <w:rPr>
                <w:rFonts w:asciiTheme="minorEastAsia" w:eastAsiaTheme="minorEastAsia" w:hAnsiTheme="minorEastAsia"/>
                <w:sz w:val="24"/>
                <w:szCs w:val="24"/>
              </w:rPr>
              <w:t>）数据互通：场站运行操作虚拟仿真实验需预留标准数据接口，可向学院教务系统或企业培训管理平台同步成绩与画像数据。</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f</w:t>
            </w:r>
            <w:r>
              <w:rPr>
                <w:rFonts w:asciiTheme="minorEastAsia" w:eastAsiaTheme="minorEastAsia" w:hAnsiTheme="minorEastAsia"/>
                <w:sz w:val="24"/>
                <w:szCs w:val="24"/>
              </w:rPr>
              <w:t>）交付形态：</w:t>
            </w:r>
            <w:r>
              <w:rPr>
                <w:rFonts w:asciiTheme="minorEastAsia" w:eastAsiaTheme="minorEastAsia" w:hAnsiTheme="minorEastAsia"/>
                <w:sz w:val="24"/>
                <w:szCs w:val="24"/>
              </w:rPr>
              <w:t>B/S</w:t>
            </w:r>
            <w:r>
              <w:rPr>
                <w:rFonts w:asciiTheme="minorEastAsia" w:eastAsiaTheme="minorEastAsia" w:hAnsiTheme="minorEastAsia"/>
                <w:sz w:val="24"/>
                <w:szCs w:val="24"/>
              </w:rPr>
              <w:t>架构</w:t>
            </w:r>
            <w:r>
              <w:rPr>
                <w:rFonts w:asciiTheme="minorEastAsia" w:eastAsiaTheme="minorEastAsia" w:hAnsiTheme="minorEastAsia"/>
                <w:sz w:val="24"/>
                <w:szCs w:val="24"/>
              </w:rPr>
              <w:t xml:space="preserve"> Web </w:t>
            </w:r>
            <w:r>
              <w:rPr>
                <w:rFonts w:asciiTheme="minorEastAsia" w:eastAsiaTheme="minorEastAsia" w:hAnsiTheme="minorEastAsia"/>
                <w:sz w:val="24"/>
                <w:szCs w:val="24"/>
              </w:rPr>
              <w:t>端。</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g</w:t>
            </w:r>
            <w:r>
              <w:rPr>
                <w:rFonts w:asciiTheme="minorEastAsia" w:eastAsiaTheme="minorEastAsia" w:hAnsiTheme="minorEastAsia"/>
                <w:sz w:val="24"/>
                <w:szCs w:val="24"/>
              </w:rPr>
              <w:t>）场景构建：构建</w:t>
            </w:r>
            <w:r>
              <w:rPr>
                <w:rFonts w:asciiTheme="minorEastAsia" w:eastAsiaTheme="minorEastAsia" w:hAnsiTheme="minorEastAsia"/>
                <w:sz w:val="24"/>
                <w:szCs w:val="24"/>
              </w:rPr>
              <w:t>1:1</w:t>
            </w:r>
            <w:r>
              <w:rPr>
                <w:rFonts w:asciiTheme="minorEastAsia" w:eastAsiaTheme="minorEastAsia" w:hAnsiTheme="minorEastAsia"/>
                <w:sz w:val="24"/>
                <w:szCs w:val="24"/>
              </w:rPr>
              <w:t>比例的三</w:t>
            </w:r>
            <w:r>
              <w:rPr>
                <w:rFonts w:asciiTheme="minorEastAsia" w:eastAsiaTheme="minorEastAsia" w:hAnsiTheme="minorEastAsia"/>
                <w:sz w:val="24"/>
                <w:szCs w:val="24"/>
              </w:rPr>
              <w:t>维天然气站场，涵盖进站区、过滤区、计量区、调压区、换热区、加</w:t>
            </w:r>
            <w:proofErr w:type="gramStart"/>
            <w:r>
              <w:rPr>
                <w:rFonts w:asciiTheme="minorEastAsia" w:eastAsiaTheme="minorEastAsia" w:hAnsiTheme="minorEastAsia"/>
                <w:sz w:val="24"/>
                <w:szCs w:val="24"/>
              </w:rPr>
              <w:t>臭区及站控</w:t>
            </w:r>
            <w:proofErr w:type="gramEnd"/>
            <w:r>
              <w:rPr>
                <w:rFonts w:asciiTheme="minorEastAsia" w:eastAsiaTheme="minorEastAsia" w:hAnsiTheme="minorEastAsia"/>
                <w:sz w:val="24"/>
                <w:szCs w:val="24"/>
              </w:rPr>
              <w:t>室。</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h</w:t>
            </w:r>
            <w:r>
              <w:rPr>
                <w:rFonts w:asciiTheme="minorEastAsia" w:eastAsiaTheme="minorEastAsia" w:hAnsiTheme="minorEastAsia" w:hint="eastAsia"/>
                <w:sz w:val="24"/>
                <w:szCs w:val="24"/>
              </w:rPr>
              <w:t>）任务驱动：系统以“接任务—读工单—操作—报完工”闭环流程组织学习。</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i</w:t>
            </w:r>
            <w:r>
              <w:rPr>
                <w:rFonts w:asciiTheme="minorEastAsia" w:eastAsiaTheme="minorEastAsia" w:hAnsiTheme="minorEastAsia" w:hint="eastAsia"/>
                <w:sz w:val="24"/>
                <w:szCs w:val="24"/>
              </w:rPr>
              <w:t>）三维交互：用户通过</w:t>
            </w:r>
            <w:proofErr w:type="gramStart"/>
            <w:r>
              <w:rPr>
                <w:rFonts w:asciiTheme="minorEastAsia" w:eastAsiaTheme="minorEastAsia" w:hAnsiTheme="minorEastAsia" w:hint="eastAsia"/>
                <w:sz w:val="24"/>
                <w:szCs w:val="24"/>
              </w:rPr>
              <w:t>键鼠即</w:t>
            </w:r>
            <w:proofErr w:type="gramEnd"/>
            <w:r>
              <w:rPr>
                <w:rFonts w:asciiTheme="minorEastAsia" w:eastAsiaTheme="minorEastAsia" w:hAnsiTheme="minorEastAsia" w:hint="eastAsia"/>
                <w:sz w:val="24"/>
                <w:szCs w:val="24"/>
              </w:rPr>
              <w:t>可在站场场景中行走、选取工具、操作阀门及设备；所有操作须与真实逻辑一致。</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j</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DCS</w:t>
            </w:r>
            <w:r>
              <w:rPr>
                <w:rFonts w:asciiTheme="minorEastAsia" w:eastAsiaTheme="minorEastAsia" w:hAnsiTheme="minorEastAsia" w:hint="eastAsia"/>
                <w:sz w:val="24"/>
                <w:szCs w:val="24"/>
              </w:rPr>
              <w:t>界面：提供</w:t>
            </w:r>
            <w:r>
              <w:rPr>
                <w:rFonts w:asciiTheme="minorEastAsia" w:eastAsiaTheme="minorEastAsia" w:hAnsiTheme="minorEastAsia" w:hint="eastAsia"/>
                <w:sz w:val="24"/>
                <w:szCs w:val="24"/>
              </w:rPr>
              <w:t>DCS</w:t>
            </w:r>
            <w:r>
              <w:rPr>
                <w:rFonts w:asciiTheme="minorEastAsia" w:eastAsiaTheme="minorEastAsia" w:hAnsiTheme="minorEastAsia" w:hint="eastAsia"/>
                <w:sz w:val="24"/>
                <w:szCs w:val="24"/>
              </w:rPr>
              <w:t>界面显示天然气站场工艺流程，显示站场运行的关键参数，如压力、温度、流量等。用户可二维</w:t>
            </w:r>
            <w:r>
              <w:rPr>
                <w:rFonts w:asciiTheme="minorEastAsia" w:eastAsiaTheme="minorEastAsia" w:hAnsiTheme="minorEastAsia" w:hint="eastAsia"/>
                <w:sz w:val="24"/>
                <w:szCs w:val="24"/>
              </w:rPr>
              <w:t>DCS</w:t>
            </w:r>
            <w:r>
              <w:rPr>
                <w:rFonts w:asciiTheme="minorEastAsia" w:eastAsiaTheme="minorEastAsia" w:hAnsiTheme="minorEastAsia" w:hint="eastAsia"/>
                <w:sz w:val="24"/>
                <w:szCs w:val="24"/>
              </w:rPr>
              <w:t>界面中选中设备后，快速定位至三维场景中的对应设备。</w:t>
            </w:r>
          </w:p>
          <w:p w:rsidR="00474AE2" w:rsidRDefault="00D7358A">
            <w:pPr>
              <w:rPr>
                <w:rFonts w:eastAsiaTheme="minorEastAsia"/>
                <w:color w:val="000000" w:themeColor="text1"/>
              </w:rPr>
            </w:pPr>
            <w:r>
              <w:rPr>
                <w:rFonts w:hint="eastAsia"/>
                <w:color w:val="000000" w:themeColor="text1"/>
              </w:rPr>
              <w:t>3</w:t>
            </w:r>
            <w:r>
              <w:rPr>
                <w:rFonts w:hint="eastAsia"/>
                <w:color w:val="000000" w:themeColor="text1"/>
              </w:rPr>
              <w:t>、户内检修虚拟仿真实验</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需至少包含以下</w:t>
            </w:r>
            <w:r>
              <w:rPr>
                <w:rFonts w:asciiTheme="minorEastAsia" w:eastAsiaTheme="minorEastAsia" w:hAnsiTheme="minorEastAsia" w:hint="eastAsia"/>
                <w:sz w:val="24"/>
                <w:szCs w:val="24"/>
              </w:rPr>
              <w:t>6</w:t>
            </w:r>
            <w:r>
              <w:rPr>
                <w:rFonts w:asciiTheme="minorEastAsia" w:eastAsiaTheme="minorEastAsia" w:hAnsiTheme="minorEastAsia" w:hint="eastAsia"/>
                <w:sz w:val="24"/>
                <w:szCs w:val="24"/>
              </w:rPr>
              <w:t>项实训内容，并在实</w:t>
            </w:r>
            <w:proofErr w:type="gramStart"/>
            <w:r>
              <w:rPr>
                <w:rFonts w:asciiTheme="minorEastAsia" w:eastAsiaTheme="minorEastAsia" w:hAnsiTheme="minorEastAsia" w:hint="eastAsia"/>
                <w:sz w:val="24"/>
                <w:szCs w:val="24"/>
              </w:rPr>
              <w:t>训过程</w:t>
            </w:r>
            <w:proofErr w:type="gramEnd"/>
            <w:r>
              <w:rPr>
                <w:rFonts w:asciiTheme="minorEastAsia" w:eastAsiaTheme="minorEastAsia" w:hAnsiTheme="minorEastAsia" w:hint="eastAsia"/>
                <w:sz w:val="24"/>
                <w:szCs w:val="24"/>
              </w:rPr>
              <w:t>中提供详尽的操作引导：户内燃气泄漏检测与定位、燃气表至灶具橡胶软管更换、嵌入式灶具熄火故障维修、穿墙管道锈蚀更换、户内燃</w:t>
            </w:r>
            <w:r>
              <w:rPr>
                <w:rFonts w:asciiTheme="minorEastAsia" w:eastAsiaTheme="minorEastAsia" w:hAnsiTheme="minorEastAsia" w:hint="eastAsia"/>
                <w:sz w:val="24"/>
                <w:szCs w:val="24"/>
              </w:rPr>
              <w:lastRenderedPageBreak/>
              <w:t>气系统全面检查、燃气自闭阀的安装与应用。</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a</w:t>
            </w:r>
            <w:r>
              <w:rPr>
                <w:rFonts w:asciiTheme="minorEastAsia" w:eastAsiaTheme="minorEastAsia" w:hAnsiTheme="minorEastAsia"/>
                <w:sz w:val="24"/>
                <w:szCs w:val="24"/>
              </w:rPr>
              <w:t>）</w:t>
            </w:r>
            <w:proofErr w:type="gramStart"/>
            <w:r>
              <w:rPr>
                <w:rFonts w:asciiTheme="minorEastAsia" w:eastAsiaTheme="minorEastAsia" w:hAnsiTheme="minorEastAsia"/>
                <w:sz w:val="24"/>
                <w:szCs w:val="24"/>
              </w:rPr>
              <w:t>三模一体</w:t>
            </w:r>
            <w:proofErr w:type="gramEnd"/>
            <w:r>
              <w:rPr>
                <w:rFonts w:asciiTheme="minorEastAsia" w:eastAsiaTheme="minorEastAsia" w:hAnsiTheme="minorEastAsia"/>
                <w:sz w:val="24"/>
                <w:szCs w:val="24"/>
              </w:rPr>
              <w:t>实训体系：实训平台能提供三种学习模式（培训</w:t>
            </w:r>
            <w:r>
              <w:rPr>
                <w:rFonts w:asciiTheme="minorEastAsia" w:eastAsiaTheme="minorEastAsia" w:hAnsiTheme="minorEastAsia"/>
                <w:sz w:val="24"/>
                <w:szCs w:val="24"/>
              </w:rPr>
              <w:t>-</w:t>
            </w:r>
            <w:r>
              <w:rPr>
                <w:rFonts w:asciiTheme="minorEastAsia" w:eastAsiaTheme="minorEastAsia" w:hAnsiTheme="minorEastAsia"/>
                <w:sz w:val="24"/>
                <w:szCs w:val="24"/>
              </w:rPr>
              <w:t>练习</w:t>
            </w:r>
            <w:r>
              <w:rPr>
                <w:rFonts w:asciiTheme="minorEastAsia" w:eastAsiaTheme="minorEastAsia" w:hAnsiTheme="minorEastAsia"/>
                <w:sz w:val="24"/>
                <w:szCs w:val="24"/>
              </w:rPr>
              <w:t>-</w:t>
            </w:r>
            <w:r>
              <w:rPr>
                <w:rFonts w:asciiTheme="minorEastAsia" w:eastAsiaTheme="minorEastAsia" w:hAnsiTheme="minorEastAsia"/>
                <w:sz w:val="24"/>
                <w:szCs w:val="24"/>
              </w:rPr>
              <w:t>考核），并支持快速切换。</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b</w:t>
            </w:r>
            <w:r>
              <w:rPr>
                <w:rFonts w:asciiTheme="minorEastAsia" w:eastAsiaTheme="minorEastAsia" w:hAnsiTheme="minorEastAsia"/>
                <w:sz w:val="24"/>
                <w:szCs w:val="24"/>
              </w:rPr>
              <w:t>）智能评分引擎：内置智能评分引擎，对该用户当</w:t>
            </w:r>
            <w:proofErr w:type="gramStart"/>
            <w:r>
              <w:rPr>
                <w:rFonts w:asciiTheme="minorEastAsia" w:eastAsiaTheme="minorEastAsia" w:hAnsiTheme="minorEastAsia"/>
                <w:sz w:val="24"/>
                <w:szCs w:val="24"/>
              </w:rPr>
              <w:t>次操作</w:t>
            </w:r>
            <w:proofErr w:type="gramEnd"/>
            <w:r>
              <w:rPr>
                <w:rFonts w:asciiTheme="minorEastAsia" w:eastAsiaTheme="minorEastAsia" w:hAnsiTheme="minorEastAsia"/>
                <w:sz w:val="24"/>
                <w:szCs w:val="24"/>
              </w:rPr>
              <w:t>步骤正确率、答题正确率、完成时效等关键指标实时量化。每一步操作完成后</w:t>
            </w:r>
            <w:r>
              <w:rPr>
                <w:rFonts w:asciiTheme="minorEastAsia" w:eastAsiaTheme="minorEastAsia" w:hAnsiTheme="minorEastAsia"/>
                <w:sz w:val="24"/>
                <w:szCs w:val="24"/>
              </w:rPr>
              <w:t>0.5</w:t>
            </w:r>
            <w:r>
              <w:rPr>
                <w:rFonts w:asciiTheme="minorEastAsia" w:eastAsiaTheme="minorEastAsia" w:hAnsiTheme="minorEastAsia"/>
                <w:sz w:val="24"/>
                <w:szCs w:val="24"/>
              </w:rPr>
              <w:t>秒内给出对错提示，可根据教学需求设置节点权重及扣分规则。</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c</w:t>
            </w:r>
            <w:r>
              <w:rPr>
                <w:rFonts w:asciiTheme="minorEastAsia" w:eastAsiaTheme="minorEastAsia" w:hAnsiTheme="minorEastAsia"/>
                <w:sz w:val="24"/>
                <w:szCs w:val="24"/>
              </w:rPr>
              <w:t>）数据驾驶舱：记录对该用户当</w:t>
            </w:r>
            <w:proofErr w:type="gramStart"/>
            <w:r>
              <w:rPr>
                <w:rFonts w:asciiTheme="minorEastAsia" w:eastAsiaTheme="minorEastAsia" w:hAnsiTheme="minorEastAsia"/>
                <w:sz w:val="24"/>
                <w:szCs w:val="24"/>
              </w:rPr>
              <w:t>次</w:t>
            </w:r>
            <w:r>
              <w:rPr>
                <w:rFonts w:asciiTheme="minorEastAsia" w:eastAsiaTheme="minorEastAsia" w:hAnsiTheme="minorEastAsia"/>
                <w:sz w:val="24"/>
                <w:szCs w:val="24"/>
              </w:rPr>
              <w:t>操作</w:t>
            </w:r>
            <w:proofErr w:type="gramEnd"/>
            <w:r>
              <w:rPr>
                <w:rFonts w:asciiTheme="minorEastAsia" w:eastAsiaTheme="minorEastAsia" w:hAnsiTheme="minorEastAsia"/>
                <w:sz w:val="24"/>
                <w:szCs w:val="24"/>
              </w:rPr>
              <w:t>轨迹并生成学习报告与岗位能力画像分析，为院校优化课程、企业定制培训提供数据支撑。</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d</w:t>
            </w:r>
            <w:r>
              <w:rPr>
                <w:rFonts w:asciiTheme="minorEastAsia" w:eastAsiaTheme="minorEastAsia" w:hAnsiTheme="minorEastAsia"/>
                <w:sz w:val="24"/>
                <w:szCs w:val="24"/>
              </w:rPr>
              <w:t>）实验报告：为每位学员生成当次个性化的学习报告，包括操作技能评估、学习进度跟踪、错误分析等。</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e</w:t>
            </w:r>
            <w:r>
              <w:rPr>
                <w:rFonts w:asciiTheme="minorEastAsia" w:eastAsiaTheme="minorEastAsia" w:hAnsiTheme="minorEastAsia"/>
                <w:sz w:val="24"/>
                <w:szCs w:val="24"/>
              </w:rPr>
              <w:t>）数据互通：户内检修虚拟仿真实验需预留标准数据接口，可向学院教务系统或企业培训管理平台同步成绩与画像数据。</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f</w:t>
            </w:r>
            <w:r>
              <w:rPr>
                <w:rFonts w:asciiTheme="minorEastAsia" w:eastAsiaTheme="minorEastAsia" w:hAnsiTheme="minorEastAsia"/>
                <w:sz w:val="24"/>
                <w:szCs w:val="24"/>
              </w:rPr>
              <w:t>）交付形态：</w:t>
            </w:r>
            <w:r>
              <w:rPr>
                <w:rFonts w:asciiTheme="minorEastAsia" w:eastAsiaTheme="minorEastAsia" w:hAnsiTheme="minorEastAsia"/>
                <w:sz w:val="24"/>
                <w:szCs w:val="24"/>
              </w:rPr>
              <w:t>B/S</w:t>
            </w:r>
            <w:r>
              <w:rPr>
                <w:rFonts w:asciiTheme="minorEastAsia" w:eastAsiaTheme="minorEastAsia" w:hAnsiTheme="minorEastAsia"/>
                <w:sz w:val="24"/>
                <w:szCs w:val="24"/>
              </w:rPr>
              <w:t>架构</w:t>
            </w:r>
            <w:r>
              <w:rPr>
                <w:rFonts w:asciiTheme="minorEastAsia" w:eastAsiaTheme="minorEastAsia" w:hAnsiTheme="minorEastAsia"/>
                <w:sz w:val="24"/>
                <w:szCs w:val="24"/>
              </w:rPr>
              <w:t xml:space="preserve"> Web </w:t>
            </w:r>
            <w:r>
              <w:rPr>
                <w:rFonts w:asciiTheme="minorEastAsia" w:eastAsiaTheme="minorEastAsia" w:hAnsiTheme="minorEastAsia"/>
                <w:sz w:val="24"/>
                <w:szCs w:val="24"/>
              </w:rPr>
              <w:t>端。</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g</w:t>
            </w:r>
            <w:r>
              <w:rPr>
                <w:rFonts w:asciiTheme="minorEastAsia" w:eastAsiaTheme="minorEastAsia" w:hAnsiTheme="minorEastAsia" w:hint="eastAsia"/>
                <w:sz w:val="24"/>
                <w:szCs w:val="24"/>
              </w:rPr>
              <w:t>）场景还原：按</w:t>
            </w:r>
            <w:r>
              <w:rPr>
                <w:rFonts w:asciiTheme="minorEastAsia" w:eastAsiaTheme="minorEastAsia" w:hAnsiTheme="minorEastAsia" w:hint="eastAsia"/>
                <w:sz w:val="24"/>
                <w:szCs w:val="24"/>
              </w:rPr>
              <w:t>1:1</w:t>
            </w:r>
            <w:r>
              <w:rPr>
                <w:rFonts w:asciiTheme="minorEastAsia" w:eastAsiaTheme="minorEastAsia" w:hAnsiTheme="minorEastAsia" w:hint="eastAsia"/>
                <w:sz w:val="24"/>
                <w:szCs w:val="24"/>
              </w:rPr>
              <w:t>比例高精度三维建模，环境光照、材质及燃气设施布置须与真实家庭场景一致；支持门窗开闭、阀门旋转、灶具点火等交互。</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h</w:t>
            </w:r>
            <w:r>
              <w:rPr>
                <w:rFonts w:asciiTheme="minorEastAsia" w:eastAsiaTheme="minorEastAsia" w:hAnsiTheme="minorEastAsia" w:hint="eastAsia"/>
                <w:sz w:val="24"/>
                <w:szCs w:val="24"/>
              </w:rPr>
              <w:t>）工具认知：内置常用检修工具（如</w:t>
            </w:r>
            <w:r>
              <w:rPr>
                <w:rFonts w:asciiTheme="minorEastAsia" w:eastAsiaTheme="minorEastAsia" w:hAnsiTheme="minorEastAsia" w:hint="eastAsia"/>
                <w:sz w:val="24"/>
                <w:szCs w:val="24"/>
              </w:rPr>
              <w:t>U</w:t>
            </w:r>
            <w:r>
              <w:rPr>
                <w:rFonts w:asciiTheme="minorEastAsia" w:eastAsiaTheme="minorEastAsia" w:hAnsiTheme="minorEastAsia" w:hint="eastAsia"/>
                <w:sz w:val="24"/>
                <w:szCs w:val="24"/>
              </w:rPr>
              <w:t>型压力计、肥皂水喷壶、燃气泄漏检测仪、扳手等），提供名称、用途、使用方法及保养说明，并支持虚拟拿取、使用和归还。</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i</w:t>
            </w:r>
            <w:r>
              <w:rPr>
                <w:rFonts w:asciiTheme="minorEastAsia" w:eastAsiaTheme="minorEastAsia" w:hAnsiTheme="minorEastAsia" w:hint="eastAsia"/>
                <w:sz w:val="24"/>
                <w:szCs w:val="24"/>
              </w:rPr>
              <w:t>）布局讲解：可切换“透视”模式查看户内管道走向、接口位置及安全间距。</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j</w:t>
            </w:r>
            <w:r>
              <w:rPr>
                <w:rFonts w:asciiTheme="minorEastAsia" w:eastAsiaTheme="minorEastAsia" w:hAnsiTheme="minorEastAsia" w:hint="eastAsia"/>
                <w:sz w:val="24"/>
                <w:szCs w:val="24"/>
              </w:rPr>
              <w:t>）操作引导：</w:t>
            </w:r>
            <w:proofErr w:type="gramStart"/>
            <w:r>
              <w:rPr>
                <w:rFonts w:asciiTheme="minorEastAsia" w:eastAsiaTheme="minorEastAsia" w:hAnsiTheme="minorEastAsia" w:hint="eastAsia"/>
                <w:sz w:val="24"/>
                <w:szCs w:val="24"/>
              </w:rPr>
              <w:t>各任务</w:t>
            </w:r>
            <w:proofErr w:type="gramEnd"/>
            <w:r>
              <w:rPr>
                <w:rFonts w:asciiTheme="minorEastAsia" w:eastAsiaTheme="minorEastAsia" w:hAnsiTheme="minorEastAsia" w:hint="eastAsia"/>
                <w:sz w:val="24"/>
                <w:szCs w:val="24"/>
              </w:rPr>
              <w:t>提供标准作业程序（</w:t>
            </w:r>
            <w:r>
              <w:rPr>
                <w:rFonts w:asciiTheme="minorEastAsia" w:eastAsiaTheme="minorEastAsia" w:hAnsiTheme="minorEastAsia" w:hint="eastAsia"/>
                <w:sz w:val="24"/>
                <w:szCs w:val="24"/>
              </w:rPr>
              <w:t>SOP</w:t>
            </w:r>
            <w:r>
              <w:rPr>
                <w:rFonts w:asciiTheme="minorEastAsia" w:eastAsiaTheme="minorEastAsia" w:hAnsiTheme="minorEastAsia" w:hint="eastAsia"/>
                <w:sz w:val="24"/>
                <w:szCs w:val="24"/>
              </w:rPr>
              <w:t>），培训模式下高亮提示、语音讲解；考核</w:t>
            </w:r>
            <w:proofErr w:type="gramStart"/>
            <w:r>
              <w:rPr>
                <w:rFonts w:asciiTheme="minorEastAsia" w:eastAsiaTheme="minorEastAsia" w:hAnsiTheme="minorEastAsia" w:hint="eastAsia"/>
                <w:sz w:val="24"/>
                <w:szCs w:val="24"/>
              </w:rPr>
              <w:t>模式下零提示</w:t>
            </w:r>
            <w:proofErr w:type="gramEnd"/>
            <w:r>
              <w:rPr>
                <w:rFonts w:asciiTheme="minorEastAsia" w:eastAsiaTheme="minorEastAsia" w:hAnsiTheme="minorEastAsia" w:hint="eastAsia"/>
                <w:sz w:val="24"/>
                <w:szCs w:val="24"/>
              </w:rPr>
              <w:t>限时完成并自动评分。</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4</w:t>
            </w:r>
            <w:r>
              <w:rPr>
                <w:rFonts w:asciiTheme="minorEastAsia" w:eastAsiaTheme="minorEastAsia" w:hAnsiTheme="minorEastAsia"/>
                <w:sz w:val="24"/>
                <w:szCs w:val="24"/>
              </w:rPr>
              <w:t>、</w:t>
            </w:r>
            <w:r>
              <w:rPr>
                <w:rFonts w:asciiTheme="minorEastAsia" w:eastAsiaTheme="minorEastAsia" w:hAnsiTheme="minorEastAsia" w:hint="eastAsia"/>
                <w:sz w:val="24"/>
                <w:szCs w:val="24"/>
              </w:rPr>
              <w:t>应急抢险虚拟仿真实验</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需至少包含以下</w:t>
            </w:r>
            <w:r>
              <w:rPr>
                <w:rFonts w:asciiTheme="minorEastAsia" w:eastAsiaTheme="minorEastAsia" w:hAnsiTheme="minorEastAsia" w:hint="eastAsia"/>
                <w:sz w:val="24"/>
                <w:szCs w:val="24"/>
              </w:rPr>
              <w:t>3</w:t>
            </w:r>
            <w:r>
              <w:rPr>
                <w:rFonts w:asciiTheme="minorEastAsia" w:eastAsiaTheme="minorEastAsia" w:hAnsiTheme="minorEastAsia" w:hint="eastAsia"/>
                <w:sz w:val="24"/>
                <w:szCs w:val="24"/>
              </w:rPr>
              <w:t>类实训场景的</w:t>
            </w:r>
            <w:r>
              <w:rPr>
                <w:rFonts w:asciiTheme="minorEastAsia" w:eastAsiaTheme="minorEastAsia" w:hAnsiTheme="minorEastAsia" w:hint="eastAsia"/>
                <w:sz w:val="24"/>
                <w:szCs w:val="24"/>
              </w:rPr>
              <w:t>7</w:t>
            </w:r>
            <w:r>
              <w:rPr>
                <w:rFonts w:asciiTheme="minorEastAsia" w:eastAsiaTheme="minorEastAsia" w:hAnsiTheme="minorEastAsia" w:hint="eastAsia"/>
                <w:sz w:val="24"/>
                <w:szCs w:val="24"/>
              </w:rPr>
              <w:t>项实训内容，并在实</w:t>
            </w:r>
            <w:proofErr w:type="gramStart"/>
            <w:r>
              <w:rPr>
                <w:rFonts w:asciiTheme="minorEastAsia" w:eastAsiaTheme="minorEastAsia" w:hAnsiTheme="minorEastAsia" w:hint="eastAsia"/>
                <w:sz w:val="24"/>
                <w:szCs w:val="24"/>
              </w:rPr>
              <w:t>训过程</w:t>
            </w:r>
            <w:proofErr w:type="gramEnd"/>
            <w:r>
              <w:rPr>
                <w:rFonts w:asciiTheme="minorEastAsia" w:eastAsiaTheme="minorEastAsia" w:hAnsiTheme="minorEastAsia" w:hint="eastAsia"/>
                <w:sz w:val="24"/>
                <w:szCs w:val="24"/>
              </w:rPr>
              <w:t>中提供详尽的操作引导：</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天然气站场：管道破裂应急、调压器超压爆炸、电力供应中断；配电室电气火灾。居民入户燃气：火灾扑救模拟。商业入户燃气：电力供应中断、商业场所燃气泄漏。</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a</w:t>
            </w:r>
            <w:r>
              <w:rPr>
                <w:rFonts w:asciiTheme="minorEastAsia" w:eastAsiaTheme="minorEastAsia" w:hAnsiTheme="minorEastAsia"/>
                <w:sz w:val="24"/>
                <w:szCs w:val="24"/>
              </w:rPr>
              <w:t>）</w:t>
            </w:r>
            <w:proofErr w:type="gramStart"/>
            <w:r>
              <w:rPr>
                <w:rFonts w:asciiTheme="minorEastAsia" w:eastAsiaTheme="minorEastAsia" w:hAnsiTheme="minorEastAsia"/>
                <w:sz w:val="24"/>
                <w:szCs w:val="24"/>
              </w:rPr>
              <w:t>三模一体</w:t>
            </w:r>
            <w:proofErr w:type="gramEnd"/>
            <w:r>
              <w:rPr>
                <w:rFonts w:asciiTheme="minorEastAsia" w:eastAsiaTheme="minorEastAsia" w:hAnsiTheme="minorEastAsia"/>
                <w:sz w:val="24"/>
                <w:szCs w:val="24"/>
              </w:rPr>
              <w:t>实训体系：实训平台能提供三种学习模式（培训</w:t>
            </w:r>
            <w:r>
              <w:rPr>
                <w:rFonts w:asciiTheme="minorEastAsia" w:eastAsiaTheme="minorEastAsia" w:hAnsiTheme="minorEastAsia"/>
                <w:sz w:val="24"/>
                <w:szCs w:val="24"/>
              </w:rPr>
              <w:t>-</w:t>
            </w:r>
            <w:r>
              <w:rPr>
                <w:rFonts w:asciiTheme="minorEastAsia" w:eastAsiaTheme="minorEastAsia" w:hAnsiTheme="minorEastAsia"/>
                <w:sz w:val="24"/>
                <w:szCs w:val="24"/>
              </w:rPr>
              <w:t>练习</w:t>
            </w:r>
            <w:r>
              <w:rPr>
                <w:rFonts w:asciiTheme="minorEastAsia" w:eastAsiaTheme="minorEastAsia" w:hAnsiTheme="minorEastAsia"/>
                <w:sz w:val="24"/>
                <w:szCs w:val="24"/>
              </w:rPr>
              <w:t>-</w:t>
            </w:r>
            <w:r>
              <w:rPr>
                <w:rFonts w:asciiTheme="minorEastAsia" w:eastAsiaTheme="minorEastAsia" w:hAnsiTheme="minorEastAsia"/>
                <w:sz w:val="24"/>
                <w:szCs w:val="24"/>
              </w:rPr>
              <w:t>考核），并支持快速</w:t>
            </w:r>
            <w:r>
              <w:rPr>
                <w:rFonts w:asciiTheme="minorEastAsia" w:eastAsiaTheme="minorEastAsia" w:hAnsiTheme="minorEastAsia"/>
                <w:sz w:val="24"/>
                <w:szCs w:val="24"/>
              </w:rPr>
              <w:lastRenderedPageBreak/>
              <w:t>切换。</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b</w:t>
            </w:r>
            <w:r>
              <w:rPr>
                <w:rFonts w:asciiTheme="minorEastAsia" w:eastAsiaTheme="minorEastAsia" w:hAnsiTheme="minorEastAsia"/>
                <w:sz w:val="24"/>
                <w:szCs w:val="24"/>
              </w:rPr>
              <w:t>）智能评分引擎：内置智能评分引擎，对该用户当</w:t>
            </w:r>
            <w:proofErr w:type="gramStart"/>
            <w:r>
              <w:rPr>
                <w:rFonts w:asciiTheme="minorEastAsia" w:eastAsiaTheme="minorEastAsia" w:hAnsiTheme="minorEastAsia"/>
                <w:sz w:val="24"/>
                <w:szCs w:val="24"/>
              </w:rPr>
              <w:t>次操作</w:t>
            </w:r>
            <w:proofErr w:type="gramEnd"/>
            <w:r>
              <w:rPr>
                <w:rFonts w:asciiTheme="minorEastAsia" w:eastAsiaTheme="minorEastAsia" w:hAnsiTheme="minorEastAsia"/>
                <w:sz w:val="24"/>
                <w:szCs w:val="24"/>
              </w:rPr>
              <w:t>步骤正确率、答题正确率、完成时效等关键指标实时量化。每一步操作完成后</w:t>
            </w:r>
            <w:r>
              <w:rPr>
                <w:rFonts w:asciiTheme="minorEastAsia" w:eastAsiaTheme="minorEastAsia" w:hAnsiTheme="minorEastAsia"/>
                <w:sz w:val="24"/>
                <w:szCs w:val="24"/>
              </w:rPr>
              <w:t>0.5</w:t>
            </w:r>
            <w:r>
              <w:rPr>
                <w:rFonts w:asciiTheme="minorEastAsia" w:eastAsiaTheme="minorEastAsia" w:hAnsiTheme="minorEastAsia"/>
                <w:sz w:val="24"/>
                <w:szCs w:val="24"/>
              </w:rPr>
              <w:t>秒内给出对错提示，可根据教学需求设置节点权重及扣分规则。</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c</w:t>
            </w:r>
            <w:r>
              <w:rPr>
                <w:rFonts w:asciiTheme="minorEastAsia" w:eastAsiaTheme="minorEastAsia" w:hAnsiTheme="minorEastAsia"/>
                <w:sz w:val="24"/>
                <w:szCs w:val="24"/>
              </w:rPr>
              <w:t>）数据驾驶舱：记录对该用户当</w:t>
            </w:r>
            <w:proofErr w:type="gramStart"/>
            <w:r>
              <w:rPr>
                <w:rFonts w:asciiTheme="minorEastAsia" w:eastAsiaTheme="minorEastAsia" w:hAnsiTheme="minorEastAsia"/>
                <w:sz w:val="24"/>
                <w:szCs w:val="24"/>
              </w:rPr>
              <w:t>次操作</w:t>
            </w:r>
            <w:proofErr w:type="gramEnd"/>
            <w:r>
              <w:rPr>
                <w:rFonts w:asciiTheme="minorEastAsia" w:eastAsiaTheme="minorEastAsia" w:hAnsiTheme="minorEastAsia"/>
                <w:sz w:val="24"/>
                <w:szCs w:val="24"/>
              </w:rPr>
              <w:t>轨迹并生成学习报告与岗位能力画像分析，为院校优化课</w:t>
            </w:r>
            <w:r>
              <w:rPr>
                <w:rFonts w:asciiTheme="minorEastAsia" w:eastAsiaTheme="minorEastAsia" w:hAnsiTheme="minorEastAsia"/>
                <w:sz w:val="24"/>
                <w:szCs w:val="24"/>
              </w:rPr>
              <w:t>程、企业定制培训提供数据支撑。</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d</w:t>
            </w:r>
            <w:r>
              <w:rPr>
                <w:rFonts w:asciiTheme="minorEastAsia" w:eastAsiaTheme="minorEastAsia" w:hAnsiTheme="minorEastAsia"/>
                <w:sz w:val="24"/>
                <w:szCs w:val="24"/>
              </w:rPr>
              <w:t>）实验报告：为每位学员生成当次个性化的学习报告，包括操作技能评估、学习进度跟踪、错误分析等。</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e</w:t>
            </w:r>
            <w:r>
              <w:rPr>
                <w:rFonts w:asciiTheme="minorEastAsia" w:eastAsiaTheme="minorEastAsia" w:hAnsiTheme="minorEastAsia"/>
                <w:sz w:val="24"/>
                <w:szCs w:val="24"/>
              </w:rPr>
              <w:t>）数据互通：应急抢险虚拟仿真实验需预留标准数据接口，可向学院教务系统或企业培训管理平台同步成绩与画像数据。</w:t>
            </w:r>
          </w:p>
          <w:p w:rsidR="00474AE2" w:rsidRDefault="00D7358A">
            <w:pPr>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sz w:val="24"/>
                <w:szCs w:val="24"/>
              </w:rPr>
              <w:t>f</w:t>
            </w:r>
            <w:r>
              <w:rPr>
                <w:rFonts w:asciiTheme="minorEastAsia" w:eastAsiaTheme="minorEastAsia" w:hAnsiTheme="minorEastAsia"/>
                <w:sz w:val="24"/>
                <w:szCs w:val="24"/>
              </w:rPr>
              <w:t>）交付形态：</w:t>
            </w:r>
            <w:r>
              <w:rPr>
                <w:rFonts w:asciiTheme="minorEastAsia" w:eastAsiaTheme="minorEastAsia" w:hAnsiTheme="minorEastAsia"/>
                <w:sz w:val="24"/>
                <w:szCs w:val="24"/>
              </w:rPr>
              <w:t>B/S</w:t>
            </w:r>
            <w:r>
              <w:rPr>
                <w:rFonts w:asciiTheme="minorEastAsia" w:eastAsiaTheme="minorEastAsia" w:hAnsiTheme="minorEastAsia"/>
                <w:sz w:val="24"/>
                <w:szCs w:val="24"/>
              </w:rPr>
              <w:t>架构</w:t>
            </w:r>
            <w:r>
              <w:rPr>
                <w:rFonts w:asciiTheme="minorEastAsia" w:eastAsiaTheme="minorEastAsia" w:hAnsiTheme="minorEastAsia"/>
                <w:sz w:val="24"/>
                <w:szCs w:val="24"/>
              </w:rPr>
              <w:t xml:space="preserve"> Web </w:t>
            </w:r>
            <w:r>
              <w:rPr>
                <w:rFonts w:asciiTheme="minorEastAsia" w:eastAsiaTheme="minorEastAsia" w:hAnsiTheme="minorEastAsia"/>
                <w:sz w:val="24"/>
                <w:szCs w:val="24"/>
              </w:rPr>
              <w:t>端。</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g</w:t>
            </w:r>
            <w:r>
              <w:rPr>
                <w:rFonts w:asciiTheme="minorEastAsia" w:eastAsiaTheme="minorEastAsia" w:hAnsiTheme="minorEastAsia" w:hint="eastAsia"/>
                <w:sz w:val="24"/>
                <w:szCs w:val="24"/>
              </w:rPr>
              <w:t>）多事故场景：采用三维高保真技术，实现泄漏、火灾、爆炸等动态灾害可视化。</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h</w:t>
            </w:r>
            <w:r>
              <w:rPr>
                <w:rFonts w:asciiTheme="minorEastAsia" w:eastAsiaTheme="minorEastAsia" w:hAnsiTheme="minorEastAsia" w:hint="eastAsia"/>
                <w:sz w:val="24"/>
                <w:szCs w:val="24"/>
              </w:rPr>
              <w:t>）应急工具库：内置应急装备（可燃气体检测仪、防爆对讲机、灭火器、正压式呼吸器等），支持拿取、检查、使用、归还全交互，并提供使用指引与维护提示。</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i</w:t>
            </w:r>
            <w:r>
              <w:rPr>
                <w:rFonts w:asciiTheme="minorEastAsia" w:eastAsiaTheme="minorEastAsia" w:hAnsiTheme="minorEastAsia" w:hint="eastAsia"/>
                <w:sz w:val="24"/>
                <w:szCs w:val="24"/>
              </w:rPr>
              <w:t>）事故链推演：系统</w:t>
            </w:r>
            <w:proofErr w:type="gramStart"/>
            <w:r>
              <w:rPr>
                <w:rFonts w:asciiTheme="minorEastAsia" w:eastAsiaTheme="minorEastAsia" w:hAnsiTheme="minorEastAsia" w:hint="eastAsia"/>
                <w:sz w:val="24"/>
                <w:szCs w:val="24"/>
              </w:rPr>
              <w:t>须展示</w:t>
            </w:r>
            <w:proofErr w:type="gramEnd"/>
            <w:r>
              <w:rPr>
                <w:rFonts w:asciiTheme="minorEastAsia" w:eastAsiaTheme="minorEastAsia" w:hAnsiTheme="minorEastAsia" w:hint="eastAsia"/>
                <w:sz w:val="24"/>
                <w:szCs w:val="24"/>
              </w:rPr>
              <w:t>事故诱因→发展→后果的完整因果链，帮助学员识别关键控制点。</w:t>
            </w:r>
          </w:p>
          <w:p w:rsidR="00474AE2" w:rsidRDefault="00D7358A">
            <w:pPr>
              <w:rPr>
                <w:rFonts w:asciiTheme="minorEastAsia" w:eastAsiaTheme="minorEastAsia" w:hAnsiTheme="minorEastAsia"/>
                <w:sz w:val="24"/>
                <w:szCs w:val="24"/>
              </w:rPr>
            </w:pP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j</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AI</w:t>
            </w:r>
            <w:r>
              <w:rPr>
                <w:rFonts w:asciiTheme="minorEastAsia" w:eastAsiaTheme="minorEastAsia" w:hAnsiTheme="minorEastAsia" w:hint="eastAsia"/>
                <w:sz w:val="24"/>
                <w:szCs w:val="24"/>
              </w:rPr>
              <w:t>多角色协同：支持学员与</w:t>
            </w:r>
            <w:r>
              <w:rPr>
                <w:rFonts w:asciiTheme="minorEastAsia" w:eastAsiaTheme="minorEastAsia" w:hAnsiTheme="minorEastAsia" w:hint="eastAsia"/>
                <w:sz w:val="24"/>
                <w:szCs w:val="24"/>
              </w:rPr>
              <w:t>AI</w:t>
            </w:r>
            <w:r>
              <w:rPr>
                <w:rFonts w:asciiTheme="minorEastAsia" w:eastAsiaTheme="minorEastAsia" w:hAnsiTheme="minorEastAsia" w:hint="eastAsia"/>
                <w:sz w:val="24"/>
                <w:szCs w:val="24"/>
              </w:rPr>
              <w:t>角色协同作业；</w:t>
            </w:r>
            <w:r>
              <w:rPr>
                <w:rFonts w:asciiTheme="minorEastAsia" w:eastAsiaTheme="minorEastAsia" w:hAnsiTheme="minorEastAsia" w:hint="eastAsia"/>
                <w:sz w:val="24"/>
                <w:szCs w:val="24"/>
              </w:rPr>
              <w:t>AI</w:t>
            </w:r>
            <w:r>
              <w:rPr>
                <w:rFonts w:asciiTheme="minorEastAsia" w:eastAsiaTheme="minorEastAsia" w:hAnsiTheme="minorEastAsia" w:hint="eastAsia"/>
                <w:sz w:val="24"/>
                <w:szCs w:val="24"/>
              </w:rPr>
              <w:t>角色可自动分配任务、发送指令、进行操作。</w:t>
            </w:r>
          </w:p>
          <w:p w:rsidR="00474AE2" w:rsidRDefault="00D7358A">
            <w:pPr>
              <w:rPr>
                <w:rFonts w:asciiTheme="minorEastAsia" w:eastAsiaTheme="minorEastAsia" w:hAnsiTheme="minorEastAsia"/>
                <w:sz w:val="24"/>
                <w:szCs w:val="24"/>
              </w:rPr>
            </w:pPr>
            <w:r>
              <w:rPr>
                <w:rFonts w:hint="eastAsia"/>
                <w:bCs/>
                <w:sz w:val="24"/>
              </w:rPr>
              <w:t>●</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k</w:t>
            </w:r>
            <w:r>
              <w:rPr>
                <w:rFonts w:asciiTheme="minorEastAsia" w:eastAsiaTheme="minorEastAsia" w:hAnsiTheme="minorEastAsia" w:hint="eastAsia"/>
                <w:sz w:val="24"/>
                <w:szCs w:val="24"/>
              </w:rPr>
              <w:t>）指挥演练：提供“应急指挥视角”模式，可实时查看现场参数、人员位置、处置进度。</w:t>
            </w:r>
          </w:p>
          <w:p w:rsidR="00474AE2" w:rsidRDefault="00D7358A">
            <w:pP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二、演示内容</w:t>
            </w:r>
          </w:p>
          <w:p w:rsidR="00474AE2" w:rsidRDefault="00D7358A">
            <w:pP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供应商需按照下列要求，提供相关的视频演示资料：</w:t>
            </w:r>
          </w:p>
          <w:p w:rsidR="00474AE2" w:rsidRDefault="00D7358A">
            <w:pPr>
              <w:rPr>
                <w:rFonts w:asciiTheme="minorEastAsia" w:eastAsiaTheme="minorEastAsia" w:hAnsiTheme="minorEastAsia" w:cs="宋体"/>
                <w:kern w:val="0"/>
                <w:sz w:val="24"/>
                <w:szCs w:val="24"/>
                <w:lang w:bidi="ar"/>
              </w:rPr>
            </w:pPr>
            <w:r>
              <w:rPr>
                <w:rFonts w:hint="eastAsia"/>
                <w:bCs/>
                <w:sz w:val="24"/>
              </w:rPr>
              <w:t>●</w:t>
            </w:r>
            <w:r>
              <w:rPr>
                <w:rFonts w:asciiTheme="minorEastAsia" w:eastAsiaTheme="minorEastAsia" w:hAnsiTheme="minorEastAsia" w:cs="宋体" w:hint="eastAsia"/>
                <w:kern w:val="0"/>
                <w:sz w:val="24"/>
                <w:szCs w:val="24"/>
                <w:lang w:bidi="ar"/>
              </w:rPr>
              <w:t>1</w:t>
            </w:r>
            <w:r>
              <w:rPr>
                <w:rFonts w:asciiTheme="minorEastAsia" w:eastAsiaTheme="minorEastAsia" w:hAnsiTheme="minorEastAsia" w:cs="宋体" w:hint="eastAsia"/>
                <w:kern w:val="0"/>
                <w:sz w:val="24"/>
                <w:szCs w:val="24"/>
                <w:lang w:bidi="ar"/>
              </w:rPr>
              <w:t>、设备实操：用户后进入实操训练模式，可选择带有型号标记的操作工具，工具总数量不少于</w:t>
            </w:r>
            <w:r>
              <w:rPr>
                <w:rFonts w:asciiTheme="minorEastAsia" w:eastAsiaTheme="minorEastAsia" w:hAnsiTheme="minorEastAsia" w:cs="宋体" w:hint="eastAsia"/>
                <w:kern w:val="0"/>
                <w:sz w:val="24"/>
                <w:szCs w:val="24"/>
                <w:lang w:bidi="ar"/>
              </w:rPr>
              <w:t>30</w:t>
            </w:r>
            <w:r>
              <w:rPr>
                <w:rFonts w:asciiTheme="minorEastAsia" w:eastAsiaTheme="minorEastAsia" w:hAnsiTheme="minorEastAsia" w:cs="宋体" w:hint="eastAsia"/>
                <w:kern w:val="0"/>
                <w:sz w:val="24"/>
                <w:szCs w:val="24"/>
                <w:lang w:bidi="ar"/>
              </w:rPr>
              <w:t>个。对设备进行维修操作时，界面中将单独展示操作设备。</w:t>
            </w:r>
            <w:proofErr w:type="gramStart"/>
            <w:r>
              <w:rPr>
                <w:rFonts w:asciiTheme="minorEastAsia" w:eastAsiaTheme="minorEastAsia" w:hAnsiTheme="minorEastAsia" w:cs="宋体" w:hint="eastAsia"/>
                <w:kern w:val="0"/>
                <w:sz w:val="24"/>
                <w:szCs w:val="24"/>
                <w:lang w:bidi="ar"/>
              </w:rPr>
              <w:t>实验需能展现</w:t>
            </w:r>
            <w:proofErr w:type="gramEnd"/>
            <w:r>
              <w:rPr>
                <w:rFonts w:asciiTheme="minorEastAsia" w:eastAsiaTheme="minorEastAsia" w:hAnsiTheme="minorEastAsia" w:cs="宋体" w:hint="eastAsia"/>
                <w:kern w:val="0"/>
                <w:sz w:val="24"/>
                <w:szCs w:val="24"/>
                <w:lang w:bidi="ar"/>
              </w:rPr>
              <w:t>操作过程中</w:t>
            </w:r>
            <w:proofErr w:type="gramStart"/>
            <w:r>
              <w:rPr>
                <w:rFonts w:asciiTheme="minorEastAsia" w:eastAsiaTheme="minorEastAsia" w:hAnsiTheme="minorEastAsia" w:cs="宋体" w:hint="eastAsia"/>
                <w:kern w:val="0"/>
                <w:sz w:val="24"/>
                <w:szCs w:val="24"/>
                <w:lang w:bidi="ar"/>
              </w:rPr>
              <w:t>各工具</w:t>
            </w:r>
            <w:proofErr w:type="gramEnd"/>
            <w:r>
              <w:rPr>
                <w:rFonts w:asciiTheme="minorEastAsia" w:eastAsiaTheme="minorEastAsia" w:hAnsiTheme="minorEastAsia" w:cs="宋体" w:hint="eastAsia"/>
                <w:kern w:val="0"/>
                <w:sz w:val="24"/>
                <w:szCs w:val="24"/>
                <w:lang w:bidi="ar"/>
              </w:rPr>
              <w:t>的使用动画，以及使用工具后设备及附属设备（如仪表、液位计等）真实的物理变化。</w:t>
            </w:r>
          </w:p>
          <w:p w:rsidR="00474AE2" w:rsidRDefault="00D7358A">
            <w:pPr>
              <w:rPr>
                <w:rFonts w:asciiTheme="minorEastAsia" w:eastAsiaTheme="minorEastAsia" w:hAnsiTheme="minorEastAsia" w:cs="宋体"/>
                <w:kern w:val="0"/>
                <w:sz w:val="24"/>
                <w:szCs w:val="24"/>
                <w:lang w:bidi="ar"/>
              </w:rPr>
            </w:pPr>
            <w:r>
              <w:rPr>
                <w:rFonts w:hint="eastAsia"/>
                <w:bCs/>
                <w:sz w:val="24"/>
              </w:rPr>
              <w:lastRenderedPageBreak/>
              <w:t>●</w:t>
            </w:r>
            <w:r>
              <w:rPr>
                <w:rFonts w:asciiTheme="minorEastAsia" w:eastAsiaTheme="minorEastAsia" w:hAnsiTheme="minorEastAsia" w:cs="宋体" w:hint="eastAsia"/>
                <w:kern w:val="0"/>
                <w:sz w:val="24"/>
                <w:szCs w:val="24"/>
                <w:lang w:bidi="ar"/>
              </w:rPr>
              <w:t>2</w:t>
            </w:r>
            <w:r>
              <w:rPr>
                <w:rFonts w:asciiTheme="minorEastAsia" w:eastAsiaTheme="minorEastAsia" w:hAnsiTheme="minorEastAsia" w:cs="宋体" w:hint="eastAsia"/>
                <w:kern w:val="0"/>
                <w:sz w:val="24"/>
                <w:szCs w:val="24"/>
                <w:lang w:bidi="ar"/>
              </w:rPr>
              <w:t>、底层环境支撑：供应商需提供专业的实时仿真平台作为软件的底层支撑，负责数学模型软件的实时计算。底层中可设置介质温度、密度、阀门泄漏率、阀门开度等，调节阀门开度可介质流速和阀门进出口高差等参数的实时计算。</w:t>
            </w:r>
          </w:p>
          <w:p w:rsidR="00474AE2" w:rsidRDefault="00D7358A">
            <w:pPr>
              <w:rPr>
                <w:rFonts w:asciiTheme="minorEastAsia" w:eastAsiaTheme="minorEastAsia" w:hAnsiTheme="minorEastAsia" w:cs="宋体"/>
                <w:kern w:val="0"/>
                <w:sz w:val="24"/>
                <w:szCs w:val="24"/>
                <w:lang w:bidi="ar"/>
              </w:rPr>
            </w:pPr>
            <w:r>
              <w:rPr>
                <w:rFonts w:hint="eastAsia"/>
                <w:bCs/>
                <w:sz w:val="24"/>
              </w:rPr>
              <w:t>●</w:t>
            </w:r>
            <w:r>
              <w:rPr>
                <w:rFonts w:asciiTheme="minorEastAsia" w:eastAsiaTheme="minorEastAsia" w:hAnsiTheme="minorEastAsia" w:cs="宋体" w:hint="eastAsia"/>
                <w:kern w:val="0"/>
                <w:sz w:val="24"/>
                <w:szCs w:val="24"/>
                <w:lang w:bidi="ar"/>
              </w:rPr>
              <w:t>3</w:t>
            </w:r>
            <w:r>
              <w:rPr>
                <w:rFonts w:asciiTheme="minorEastAsia" w:eastAsiaTheme="minorEastAsia" w:hAnsiTheme="minorEastAsia" w:cs="宋体" w:hint="eastAsia"/>
                <w:kern w:val="0"/>
                <w:sz w:val="24"/>
                <w:szCs w:val="24"/>
                <w:lang w:bidi="ar"/>
              </w:rPr>
              <w:t>、场站运行操作：以下</w:t>
            </w:r>
            <w:r>
              <w:rPr>
                <w:rFonts w:asciiTheme="minorEastAsia" w:eastAsiaTheme="minorEastAsia" w:hAnsiTheme="minorEastAsia" w:cs="宋体" w:hint="eastAsia"/>
                <w:kern w:val="0"/>
                <w:sz w:val="24"/>
                <w:szCs w:val="24"/>
                <w:lang w:bidi="ar"/>
              </w:rPr>
              <w:t>19</w:t>
            </w:r>
            <w:r>
              <w:rPr>
                <w:rFonts w:asciiTheme="minorEastAsia" w:eastAsiaTheme="minorEastAsia" w:hAnsiTheme="minorEastAsia" w:cs="宋体" w:hint="eastAsia"/>
                <w:kern w:val="0"/>
                <w:sz w:val="24"/>
                <w:szCs w:val="24"/>
                <w:lang w:bidi="ar"/>
              </w:rPr>
              <w:t>项实训内容，供应商需提供任意</w:t>
            </w:r>
            <w:r>
              <w:rPr>
                <w:rFonts w:asciiTheme="minorEastAsia" w:eastAsiaTheme="minorEastAsia" w:hAnsiTheme="minorEastAsia" w:cs="宋体" w:hint="eastAsia"/>
                <w:kern w:val="0"/>
                <w:sz w:val="24"/>
                <w:szCs w:val="24"/>
                <w:lang w:bidi="ar"/>
              </w:rPr>
              <w:t>5</w:t>
            </w:r>
            <w:r>
              <w:rPr>
                <w:rFonts w:asciiTheme="minorEastAsia" w:eastAsiaTheme="minorEastAsia" w:hAnsiTheme="minorEastAsia" w:cs="宋体" w:hint="eastAsia"/>
                <w:kern w:val="0"/>
                <w:sz w:val="24"/>
                <w:szCs w:val="24"/>
                <w:lang w:bidi="ar"/>
              </w:rPr>
              <w:t>项实训内容的视频演示，且每项实训内容步骤不少于</w:t>
            </w:r>
            <w:r>
              <w:rPr>
                <w:rFonts w:asciiTheme="minorEastAsia" w:eastAsiaTheme="minorEastAsia" w:hAnsiTheme="minorEastAsia" w:cs="宋体" w:hint="eastAsia"/>
                <w:kern w:val="0"/>
                <w:sz w:val="24"/>
                <w:szCs w:val="24"/>
                <w:lang w:bidi="ar"/>
              </w:rPr>
              <w:t>10</w:t>
            </w:r>
            <w:r>
              <w:rPr>
                <w:rFonts w:asciiTheme="minorEastAsia" w:eastAsiaTheme="minorEastAsia" w:hAnsiTheme="minorEastAsia" w:cs="宋体" w:hint="eastAsia"/>
                <w:kern w:val="0"/>
                <w:sz w:val="24"/>
                <w:szCs w:val="24"/>
                <w:lang w:bidi="ar"/>
              </w:rPr>
              <w:t>步，在实</w:t>
            </w:r>
            <w:proofErr w:type="gramStart"/>
            <w:r>
              <w:rPr>
                <w:rFonts w:asciiTheme="minorEastAsia" w:eastAsiaTheme="minorEastAsia" w:hAnsiTheme="minorEastAsia" w:cs="宋体" w:hint="eastAsia"/>
                <w:kern w:val="0"/>
                <w:sz w:val="24"/>
                <w:szCs w:val="24"/>
                <w:lang w:bidi="ar"/>
              </w:rPr>
              <w:t>训过程</w:t>
            </w:r>
            <w:proofErr w:type="gramEnd"/>
            <w:r>
              <w:rPr>
                <w:rFonts w:asciiTheme="minorEastAsia" w:eastAsiaTheme="minorEastAsia" w:hAnsiTheme="minorEastAsia" w:cs="宋体" w:hint="eastAsia"/>
                <w:kern w:val="0"/>
                <w:sz w:val="24"/>
                <w:szCs w:val="24"/>
                <w:lang w:bidi="ar"/>
              </w:rPr>
              <w:t>中提供详尽的操作引导。实训内容包括：球阀操作规程、闸阀操作规程、节流截止阀操作规程、电动球阀操作规程、阀门替换操作规程、压力表替换操作规程、流量计加油操作规程、</w:t>
            </w:r>
            <w:proofErr w:type="gramStart"/>
            <w:r>
              <w:rPr>
                <w:rFonts w:asciiTheme="minorEastAsia" w:eastAsiaTheme="minorEastAsia" w:hAnsiTheme="minorEastAsia" w:cs="宋体" w:hint="eastAsia"/>
                <w:kern w:val="0"/>
                <w:sz w:val="24"/>
                <w:szCs w:val="24"/>
                <w:lang w:bidi="ar"/>
              </w:rPr>
              <w:t>加臭器补液</w:t>
            </w:r>
            <w:proofErr w:type="gramEnd"/>
            <w:r>
              <w:rPr>
                <w:rFonts w:asciiTheme="minorEastAsia" w:eastAsiaTheme="minorEastAsia" w:hAnsiTheme="minorEastAsia" w:cs="宋体" w:hint="eastAsia"/>
                <w:kern w:val="0"/>
                <w:sz w:val="24"/>
                <w:szCs w:val="24"/>
                <w:lang w:bidi="ar"/>
              </w:rPr>
              <w:t>操作规程、站场调压操作规程、站场启动运行、站场停止运行、设备巡检与异常处理、站场气源切换、高压换热、过滤器清洗排污操作规程、安全放散操作规程、安全切断阀操作规程、压缩机的启停操作、加气机的加气操作规程。</w:t>
            </w:r>
          </w:p>
          <w:p w:rsidR="00474AE2" w:rsidRDefault="00D7358A">
            <w:pPr>
              <w:rPr>
                <w:rFonts w:asciiTheme="minorEastAsia" w:eastAsiaTheme="minorEastAsia" w:hAnsiTheme="minorEastAsia" w:cs="宋体"/>
                <w:kern w:val="0"/>
                <w:sz w:val="24"/>
                <w:szCs w:val="24"/>
                <w:lang w:bidi="ar"/>
              </w:rPr>
            </w:pPr>
            <w:r>
              <w:rPr>
                <w:rFonts w:hint="eastAsia"/>
                <w:bCs/>
                <w:sz w:val="24"/>
              </w:rPr>
              <w:t>●</w:t>
            </w:r>
            <w:r>
              <w:rPr>
                <w:rFonts w:asciiTheme="minorEastAsia" w:eastAsiaTheme="minorEastAsia" w:hAnsiTheme="minorEastAsia" w:cs="宋体" w:hint="eastAsia"/>
                <w:kern w:val="0"/>
                <w:sz w:val="24"/>
                <w:szCs w:val="24"/>
                <w:lang w:bidi="ar"/>
              </w:rPr>
              <w:t>4</w:t>
            </w:r>
            <w:r>
              <w:rPr>
                <w:rFonts w:asciiTheme="minorEastAsia" w:eastAsiaTheme="minorEastAsia" w:hAnsiTheme="minorEastAsia" w:cs="宋体" w:hint="eastAsia"/>
                <w:kern w:val="0"/>
                <w:sz w:val="24"/>
                <w:szCs w:val="24"/>
                <w:lang w:bidi="ar"/>
              </w:rPr>
              <w:t>、场景构建：</w:t>
            </w:r>
            <w:r>
              <w:rPr>
                <w:rFonts w:asciiTheme="minorEastAsia" w:eastAsiaTheme="minorEastAsia" w:hAnsiTheme="minorEastAsia" w:cs="宋体" w:hint="eastAsia"/>
                <w:kern w:val="0"/>
                <w:sz w:val="24"/>
                <w:szCs w:val="24"/>
                <w:lang w:bidi="ar"/>
              </w:rPr>
              <w:t>1:1</w:t>
            </w:r>
            <w:r>
              <w:rPr>
                <w:rFonts w:asciiTheme="minorEastAsia" w:eastAsiaTheme="minorEastAsia" w:hAnsiTheme="minorEastAsia" w:cs="宋体" w:hint="eastAsia"/>
                <w:kern w:val="0"/>
                <w:sz w:val="24"/>
                <w:szCs w:val="24"/>
                <w:lang w:bidi="ar"/>
              </w:rPr>
              <w:t>构建的三维天然气输气站，涵盖进站区、过滤区、计量区、</w:t>
            </w:r>
            <w:r>
              <w:rPr>
                <w:rFonts w:asciiTheme="minorEastAsia" w:eastAsiaTheme="minorEastAsia" w:hAnsiTheme="minorEastAsia" w:cs="宋体" w:hint="eastAsia"/>
                <w:kern w:val="0"/>
                <w:sz w:val="24"/>
                <w:szCs w:val="24"/>
                <w:lang w:bidi="ar"/>
              </w:rPr>
              <w:t>调压区、出站区</w:t>
            </w:r>
            <w:proofErr w:type="gramStart"/>
            <w:r>
              <w:rPr>
                <w:rFonts w:asciiTheme="minorEastAsia" w:eastAsiaTheme="minorEastAsia" w:hAnsiTheme="minorEastAsia" w:cs="宋体" w:hint="eastAsia"/>
                <w:kern w:val="0"/>
                <w:sz w:val="24"/>
                <w:szCs w:val="24"/>
                <w:lang w:bidi="ar"/>
              </w:rPr>
              <w:t>及站控室</w:t>
            </w:r>
            <w:proofErr w:type="gramEnd"/>
            <w:r>
              <w:rPr>
                <w:rFonts w:asciiTheme="minorEastAsia" w:eastAsiaTheme="minorEastAsia" w:hAnsiTheme="minorEastAsia" w:cs="宋体" w:hint="eastAsia"/>
                <w:kern w:val="0"/>
                <w:sz w:val="24"/>
                <w:szCs w:val="24"/>
                <w:lang w:bidi="ar"/>
              </w:rPr>
              <w:t>等区域。并提供镜头动画引导介绍站场布局，帮助用户认知站场基础知识。用户可在三维场景中自由移动。</w:t>
            </w:r>
          </w:p>
          <w:p w:rsidR="00474AE2" w:rsidRDefault="00D7358A">
            <w:pPr>
              <w:rPr>
                <w:rFonts w:asciiTheme="minorEastAsia" w:eastAsiaTheme="minorEastAsia" w:hAnsiTheme="minorEastAsia" w:cs="宋体"/>
                <w:kern w:val="0"/>
                <w:sz w:val="24"/>
                <w:szCs w:val="24"/>
                <w:lang w:bidi="ar"/>
              </w:rPr>
            </w:pPr>
            <w:r>
              <w:rPr>
                <w:rFonts w:hint="eastAsia"/>
                <w:bCs/>
                <w:sz w:val="24"/>
              </w:rPr>
              <w:t>●</w:t>
            </w:r>
            <w:r>
              <w:rPr>
                <w:rFonts w:asciiTheme="minorEastAsia" w:eastAsiaTheme="minorEastAsia" w:hAnsiTheme="minorEastAsia" w:cs="宋体" w:hint="eastAsia"/>
                <w:kern w:val="0"/>
                <w:sz w:val="24"/>
                <w:szCs w:val="24"/>
                <w:lang w:bidi="ar"/>
              </w:rPr>
              <w:t>5</w:t>
            </w:r>
            <w:r>
              <w:rPr>
                <w:rFonts w:asciiTheme="minorEastAsia" w:eastAsiaTheme="minorEastAsia" w:hAnsiTheme="minorEastAsia" w:cs="宋体" w:hint="eastAsia"/>
                <w:kern w:val="0"/>
                <w:sz w:val="24"/>
                <w:szCs w:val="24"/>
                <w:lang w:bidi="ar"/>
              </w:rPr>
              <w:t>、生产运行监控系统：提供站场</w:t>
            </w:r>
            <w:r>
              <w:rPr>
                <w:rFonts w:asciiTheme="minorEastAsia" w:eastAsiaTheme="minorEastAsia" w:hAnsiTheme="minorEastAsia" w:cs="宋体" w:hint="eastAsia"/>
                <w:kern w:val="0"/>
                <w:sz w:val="24"/>
                <w:szCs w:val="24"/>
                <w:lang w:bidi="ar"/>
              </w:rPr>
              <w:t>SCADA</w:t>
            </w:r>
            <w:r>
              <w:rPr>
                <w:rFonts w:asciiTheme="minorEastAsia" w:eastAsiaTheme="minorEastAsia" w:hAnsiTheme="minorEastAsia" w:cs="宋体" w:hint="eastAsia"/>
                <w:kern w:val="0"/>
                <w:sz w:val="24"/>
                <w:szCs w:val="24"/>
                <w:lang w:bidi="ar"/>
              </w:rPr>
              <w:t>系统界面显示天然气站场工艺流程。对接真实站场运行的关键参数，如压力、温度、流量等，数据动态变化。用户可通过便捷操作快速查看各分输支路。</w:t>
            </w:r>
            <w:r>
              <w:rPr>
                <w:rFonts w:asciiTheme="minorEastAsia" w:eastAsiaTheme="minorEastAsia" w:hAnsiTheme="minorEastAsia" w:cs="宋体" w:hint="eastAsia"/>
                <w:kern w:val="0"/>
                <w:sz w:val="24"/>
                <w:szCs w:val="24"/>
                <w:lang w:bidi="ar"/>
              </w:rPr>
              <w:t>SCADA</w:t>
            </w:r>
            <w:r>
              <w:rPr>
                <w:rFonts w:asciiTheme="minorEastAsia" w:eastAsiaTheme="minorEastAsia" w:hAnsiTheme="minorEastAsia" w:cs="宋体" w:hint="eastAsia"/>
                <w:kern w:val="0"/>
                <w:sz w:val="24"/>
                <w:szCs w:val="24"/>
                <w:lang w:bidi="ar"/>
              </w:rPr>
              <w:t>系统界面可查看站场关键设备的运行状态。</w:t>
            </w:r>
          </w:p>
          <w:p w:rsidR="00474AE2" w:rsidRDefault="00D7358A">
            <w:pPr>
              <w:rPr>
                <w:rFonts w:asciiTheme="minorEastAsia" w:eastAsiaTheme="minorEastAsia" w:hAnsiTheme="minorEastAsia" w:cs="宋体"/>
                <w:kern w:val="0"/>
                <w:sz w:val="24"/>
                <w:szCs w:val="24"/>
                <w:lang w:bidi="ar"/>
              </w:rPr>
            </w:pPr>
            <w:r>
              <w:rPr>
                <w:rFonts w:hint="eastAsia"/>
                <w:bCs/>
                <w:sz w:val="24"/>
              </w:rPr>
              <w:t>●</w:t>
            </w:r>
            <w:r>
              <w:rPr>
                <w:rFonts w:asciiTheme="minorEastAsia" w:eastAsiaTheme="minorEastAsia" w:hAnsiTheme="minorEastAsia" w:cs="宋体" w:hint="eastAsia"/>
                <w:kern w:val="0"/>
                <w:sz w:val="24"/>
                <w:szCs w:val="24"/>
                <w:lang w:bidi="ar"/>
              </w:rPr>
              <w:t>6</w:t>
            </w:r>
            <w:r>
              <w:rPr>
                <w:rFonts w:asciiTheme="minorEastAsia" w:eastAsiaTheme="minorEastAsia" w:hAnsiTheme="minorEastAsia" w:cs="宋体" w:hint="eastAsia"/>
                <w:kern w:val="0"/>
                <w:sz w:val="24"/>
                <w:szCs w:val="24"/>
                <w:lang w:bidi="ar"/>
              </w:rPr>
              <w:t>、</w:t>
            </w:r>
            <w:r>
              <w:rPr>
                <w:rFonts w:asciiTheme="minorEastAsia" w:eastAsiaTheme="minorEastAsia" w:hAnsiTheme="minorEastAsia" w:cs="宋体" w:hint="eastAsia"/>
                <w:kern w:val="0"/>
                <w:sz w:val="24"/>
                <w:szCs w:val="24"/>
                <w:lang w:bidi="ar"/>
              </w:rPr>
              <w:t>AI</w:t>
            </w:r>
            <w:r>
              <w:rPr>
                <w:rFonts w:asciiTheme="minorEastAsia" w:eastAsiaTheme="minorEastAsia" w:hAnsiTheme="minorEastAsia" w:cs="宋体" w:hint="eastAsia"/>
                <w:kern w:val="0"/>
                <w:sz w:val="24"/>
                <w:szCs w:val="24"/>
                <w:lang w:bidi="ar"/>
              </w:rPr>
              <w:t>多角色协同：用户可扮演各项实</w:t>
            </w:r>
            <w:proofErr w:type="gramStart"/>
            <w:r>
              <w:rPr>
                <w:rFonts w:asciiTheme="minorEastAsia" w:eastAsiaTheme="minorEastAsia" w:hAnsiTheme="minorEastAsia" w:cs="宋体" w:hint="eastAsia"/>
                <w:kern w:val="0"/>
                <w:sz w:val="24"/>
                <w:szCs w:val="24"/>
                <w:lang w:bidi="ar"/>
              </w:rPr>
              <w:t>训任务</w:t>
            </w:r>
            <w:proofErr w:type="gramEnd"/>
            <w:r>
              <w:rPr>
                <w:rFonts w:asciiTheme="minorEastAsia" w:eastAsiaTheme="minorEastAsia" w:hAnsiTheme="minorEastAsia" w:cs="宋体" w:hint="eastAsia"/>
                <w:kern w:val="0"/>
                <w:sz w:val="24"/>
                <w:szCs w:val="24"/>
                <w:lang w:bidi="ar"/>
              </w:rPr>
              <w:t>中的多种职能，与</w:t>
            </w:r>
            <w:r>
              <w:rPr>
                <w:rFonts w:asciiTheme="minorEastAsia" w:eastAsiaTheme="minorEastAsia" w:hAnsiTheme="minorEastAsia" w:cs="宋体" w:hint="eastAsia"/>
                <w:kern w:val="0"/>
                <w:sz w:val="24"/>
                <w:szCs w:val="24"/>
                <w:lang w:bidi="ar"/>
              </w:rPr>
              <w:t>AI</w:t>
            </w:r>
            <w:r>
              <w:rPr>
                <w:rFonts w:asciiTheme="minorEastAsia" w:eastAsiaTheme="minorEastAsia" w:hAnsiTheme="minorEastAsia" w:cs="宋体" w:hint="eastAsia"/>
                <w:kern w:val="0"/>
                <w:sz w:val="24"/>
                <w:szCs w:val="24"/>
                <w:lang w:bidi="ar"/>
              </w:rPr>
              <w:t>协作进行应急处置。任务进行过程中有清晰引导，且用户可实现任意角色视角跟随。</w:t>
            </w:r>
          </w:p>
        </w:tc>
        <w:tc>
          <w:tcPr>
            <w:tcW w:w="709" w:type="dxa"/>
            <w:vAlign w:val="center"/>
          </w:tcPr>
          <w:p w:rsidR="00474AE2" w:rsidRDefault="00D7358A">
            <w:pPr>
              <w:jc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lastRenderedPageBreak/>
              <w:t>套</w:t>
            </w:r>
          </w:p>
        </w:tc>
        <w:tc>
          <w:tcPr>
            <w:tcW w:w="708" w:type="dxa"/>
            <w:vAlign w:val="center"/>
          </w:tcPr>
          <w:p w:rsidR="00474AE2" w:rsidRDefault="00D7358A">
            <w:pPr>
              <w:jc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1</w:t>
            </w:r>
          </w:p>
        </w:tc>
        <w:tc>
          <w:tcPr>
            <w:tcW w:w="1276" w:type="dxa"/>
            <w:vAlign w:val="center"/>
          </w:tcPr>
          <w:p w:rsidR="00474AE2" w:rsidRDefault="00D7358A">
            <w:pPr>
              <w:jc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否</w:t>
            </w:r>
          </w:p>
        </w:tc>
      </w:tr>
      <w:tr w:rsidR="00474AE2">
        <w:trPr>
          <w:trHeight w:val="572"/>
          <w:jc w:val="center"/>
        </w:trPr>
        <w:tc>
          <w:tcPr>
            <w:tcW w:w="851" w:type="dxa"/>
            <w:vAlign w:val="center"/>
          </w:tcPr>
          <w:p w:rsidR="00474AE2" w:rsidRDefault="00D7358A">
            <w:pPr>
              <w:jc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lastRenderedPageBreak/>
              <w:t>2</w:t>
            </w:r>
          </w:p>
        </w:tc>
        <w:tc>
          <w:tcPr>
            <w:tcW w:w="1417" w:type="dxa"/>
            <w:vAlign w:val="center"/>
          </w:tcPr>
          <w:p w:rsidR="00474AE2" w:rsidRDefault="00D7358A">
            <w:pPr>
              <w:jc w:val="center"/>
              <w:rPr>
                <w:rFonts w:asciiTheme="minorEastAsia" w:eastAsiaTheme="minorEastAsia" w:hAnsiTheme="minorEastAsia" w:cs="Times New Roman Regular"/>
                <w:bCs/>
                <w:sz w:val="24"/>
                <w:szCs w:val="24"/>
              </w:rPr>
            </w:pPr>
            <w:r>
              <w:rPr>
                <w:rFonts w:asciiTheme="minorEastAsia" w:eastAsiaTheme="minorEastAsia" w:hAnsiTheme="minorEastAsia" w:cs="Times New Roman Regular" w:hint="eastAsia"/>
                <w:bCs/>
                <w:sz w:val="24"/>
                <w:szCs w:val="24"/>
              </w:rPr>
              <w:t>实训</w:t>
            </w:r>
            <w:proofErr w:type="gramStart"/>
            <w:r>
              <w:rPr>
                <w:rFonts w:asciiTheme="minorEastAsia" w:eastAsiaTheme="minorEastAsia" w:hAnsiTheme="minorEastAsia" w:cs="Times New Roman Regular" w:hint="eastAsia"/>
                <w:bCs/>
                <w:sz w:val="24"/>
                <w:szCs w:val="24"/>
              </w:rPr>
              <w:t>室改造</w:t>
            </w:r>
            <w:proofErr w:type="gramEnd"/>
            <w:r>
              <w:rPr>
                <w:rFonts w:asciiTheme="minorEastAsia" w:eastAsiaTheme="minorEastAsia" w:hAnsiTheme="minorEastAsia" w:cs="Times New Roman Regular" w:hint="eastAsia"/>
                <w:bCs/>
                <w:sz w:val="24"/>
                <w:szCs w:val="24"/>
              </w:rPr>
              <w:t>及综合布线系统</w:t>
            </w:r>
          </w:p>
        </w:tc>
        <w:tc>
          <w:tcPr>
            <w:tcW w:w="4931" w:type="dxa"/>
            <w:vAlign w:val="center"/>
          </w:tcPr>
          <w:p w:rsidR="00474AE2" w:rsidRDefault="00D7358A">
            <w:pPr>
              <w:rPr>
                <w:rFonts w:asciiTheme="minorEastAsia" w:eastAsiaTheme="minorEastAsia" w:hAnsiTheme="minorEastAsia" w:cs="宋体"/>
                <w:b/>
                <w:bCs/>
                <w:kern w:val="0"/>
                <w:sz w:val="24"/>
                <w:szCs w:val="24"/>
                <w:lang w:bidi="ar"/>
              </w:rPr>
            </w:pPr>
            <w:r>
              <w:rPr>
                <w:rFonts w:asciiTheme="minorEastAsia" w:eastAsiaTheme="minorEastAsia" w:hAnsiTheme="minorEastAsia" w:cs="宋体" w:hint="eastAsia"/>
                <w:b/>
                <w:bCs/>
                <w:kern w:val="0"/>
                <w:sz w:val="24"/>
                <w:szCs w:val="24"/>
                <w:lang w:bidi="ar"/>
              </w:rPr>
              <w:t>一、实训室更新改造</w:t>
            </w:r>
          </w:p>
          <w:p w:rsidR="00474AE2" w:rsidRDefault="00D7358A">
            <w:pP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根据实训室现状，对各综合布线系统结构进行更新改造，满足国家关于工程实训室要求。</w:t>
            </w:r>
          </w:p>
          <w:p w:rsidR="00474AE2" w:rsidRDefault="00D7358A">
            <w:pP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1</w:t>
            </w:r>
            <w:r>
              <w:rPr>
                <w:rFonts w:asciiTheme="minorEastAsia" w:eastAsiaTheme="minorEastAsia" w:hAnsiTheme="minorEastAsia" w:cs="宋体" w:hint="eastAsia"/>
                <w:kern w:val="0"/>
                <w:sz w:val="24"/>
                <w:szCs w:val="24"/>
                <w:lang w:bidi="ar"/>
              </w:rPr>
              <w:t>、实训室长宽高为：</w:t>
            </w:r>
            <w:r>
              <w:rPr>
                <w:rFonts w:asciiTheme="minorEastAsia" w:eastAsiaTheme="minorEastAsia" w:hAnsiTheme="minorEastAsia" w:cs="宋体" w:hint="eastAsia"/>
                <w:kern w:val="0"/>
                <w:sz w:val="24"/>
                <w:szCs w:val="24"/>
                <w:lang w:bidi="ar"/>
              </w:rPr>
              <w:t>17.3m</w:t>
            </w:r>
            <w:r>
              <w:rPr>
                <w:rFonts w:asciiTheme="minorEastAsia" w:eastAsiaTheme="minorEastAsia" w:hAnsiTheme="minorEastAsia" w:cs="宋体" w:hint="eastAsia"/>
                <w:kern w:val="0"/>
                <w:sz w:val="24"/>
                <w:szCs w:val="24"/>
                <w:lang w:bidi="ar"/>
              </w:rPr>
              <w:t>×</w:t>
            </w:r>
            <w:r>
              <w:rPr>
                <w:rFonts w:asciiTheme="minorEastAsia" w:eastAsiaTheme="minorEastAsia" w:hAnsiTheme="minorEastAsia" w:cs="宋体" w:hint="eastAsia"/>
                <w:kern w:val="0"/>
                <w:sz w:val="24"/>
                <w:szCs w:val="24"/>
                <w:lang w:bidi="ar"/>
              </w:rPr>
              <w:t>10.5m</w:t>
            </w:r>
            <w:r>
              <w:rPr>
                <w:rFonts w:asciiTheme="minorEastAsia" w:eastAsiaTheme="minorEastAsia" w:hAnsiTheme="minorEastAsia" w:cs="宋体" w:hint="eastAsia"/>
                <w:kern w:val="0"/>
                <w:sz w:val="24"/>
                <w:szCs w:val="24"/>
                <w:lang w:bidi="ar"/>
              </w:rPr>
              <w:t>×</w:t>
            </w:r>
            <w:r>
              <w:rPr>
                <w:rFonts w:asciiTheme="minorEastAsia" w:eastAsiaTheme="minorEastAsia" w:hAnsiTheme="minorEastAsia" w:cs="宋体" w:hint="eastAsia"/>
                <w:kern w:val="0"/>
                <w:sz w:val="24"/>
                <w:szCs w:val="24"/>
                <w:lang w:bidi="ar"/>
              </w:rPr>
              <w:t>4.3m</w:t>
            </w:r>
            <w:r>
              <w:rPr>
                <w:rFonts w:asciiTheme="minorEastAsia" w:eastAsiaTheme="minorEastAsia" w:hAnsiTheme="minorEastAsia" w:cs="宋体" w:hint="eastAsia"/>
                <w:kern w:val="0"/>
                <w:sz w:val="24"/>
                <w:szCs w:val="24"/>
                <w:lang w:bidi="ar"/>
              </w:rPr>
              <w:t>，铲去原有墙皮腻子、刷一遍墙</w:t>
            </w:r>
            <w:proofErr w:type="gramStart"/>
            <w:r>
              <w:rPr>
                <w:rFonts w:asciiTheme="minorEastAsia" w:eastAsiaTheme="minorEastAsia" w:hAnsiTheme="minorEastAsia" w:cs="宋体" w:hint="eastAsia"/>
                <w:kern w:val="0"/>
                <w:sz w:val="24"/>
                <w:szCs w:val="24"/>
                <w:lang w:bidi="ar"/>
              </w:rPr>
              <w:t>固胶增加</w:t>
            </w:r>
            <w:proofErr w:type="gramEnd"/>
            <w:r>
              <w:rPr>
                <w:rFonts w:asciiTheme="minorEastAsia" w:eastAsiaTheme="minorEastAsia" w:hAnsiTheme="minorEastAsia" w:cs="宋体" w:hint="eastAsia"/>
                <w:kern w:val="0"/>
                <w:sz w:val="24"/>
                <w:szCs w:val="24"/>
                <w:lang w:bidi="ar"/>
              </w:rPr>
              <w:t>腻子和墙面抓合力，去除梁柱等面积，共计</w:t>
            </w:r>
            <w:r>
              <w:rPr>
                <w:rFonts w:asciiTheme="minorEastAsia" w:eastAsiaTheme="minorEastAsia" w:hAnsiTheme="minorEastAsia" w:cs="宋体" w:hint="eastAsia"/>
                <w:kern w:val="0"/>
                <w:sz w:val="24"/>
                <w:szCs w:val="24"/>
                <w:lang w:bidi="ar"/>
              </w:rPr>
              <w:t>458m</w:t>
            </w:r>
            <w:r>
              <w:rPr>
                <w:rFonts w:asciiTheme="minorEastAsia" w:eastAsiaTheme="minorEastAsia" w:hAnsiTheme="minorEastAsia" w:cs="宋体" w:hint="eastAsia"/>
                <w:kern w:val="0"/>
                <w:sz w:val="24"/>
                <w:szCs w:val="24"/>
                <w:vertAlign w:val="superscript"/>
                <w:lang w:bidi="ar"/>
              </w:rPr>
              <w:t>2</w:t>
            </w:r>
            <w:r>
              <w:rPr>
                <w:rFonts w:asciiTheme="minorEastAsia" w:eastAsiaTheme="minorEastAsia" w:hAnsiTheme="minorEastAsia" w:cs="宋体" w:hint="eastAsia"/>
                <w:kern w:val="0"/>
                <w:sz w:val="24"/>
                <w:szCs w:val="24"/>
                <w:lang w:bidi="ar"/>
              </w:rPr>
              <w:t>，垃圾装袋、清运费。包含所有材料。</w:t>
            </w:r>
          </w:p>
          <w:p w:rsidR="00474AE2" w:rsidRDefault="00D7358A">
            <w:pP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lastRenderedPageBreak/>
              <w:t>2</w:t>
            </w:r>
            <w:r>
              <w:rPr>
                <w:rFonts w:asciiTheme="minorEastAsia" w:eastAsiaTheme="minorEastAsia" w:hAnsiTheme="minorEastAsia" w:cs="宋体" w:hint="eastAsia"/>
                <w:kern w:val="0"/>
                <w:sz w:val="24"/>
                <w:szCs w:val="24"/>
                <w:lang w:bidi="ar"/>
              </w:rPr>
              <w:t>、墙面刮两边腻子找平、用细砂纸打磨、自备脚手架。包含所有材料。工作面积为</w:t>
            </w:r>
            <w:r>
              <w:rPr>
                <w:rFonts w:asciiTheme="minorEastAsia" w:eastAsiaTheme="minorEastAsia" w:hAnsiTheme="minorEastAsia" w:cs="宋体" w:hint="eastAsia"/>
                <w:kern w:val="0"/>
                <w:sz w:val="24"/>
                <w:szCs w:val="24"/>
                <w:lang w:bidi="ar"/>
              </w:rPr>
              <w:t>458m</w:t>
            </w:r>
            <w:r>
              <w:rPr>
                <w:rFonts w:asciiTheme="minorEastAsia" w:eastAsiaTheme="minorEastAsia" w:hAnsiTheme="minorEastAsia" w:cs="宋体" w:hint="eastAsia"/>
                <w:kern w:val="0"/>
                <w:sz w:val="24"/>
                <w:szCs w:val="24"/>
                <w:vertAlign w:val="superscript"/>
                <w:lang w:bidi="ar"/>
              </w:rPr>
              <w:t>2</w:t>
            </w:r>
            <w:r>
              <w:rPr>
                <w:rFonts w:asciiTheme="minorEastAsia" w:eastAsiaTheme="minorEastAsia" w:hAnsiTheme="minorEastAsia" w:cs="宋体" w:hint="eastAsia"/>
                <w:kern w:val="0"/>
                <w:sz w:val="24"/>
                <w:szCs w:val="24"/>
                <w:lang w:bidi="ar"/>
              </w:rPr>
              <w:t>。</w:t>
            </w:r>
          </w:p>
          <w:p w:rsidR="00474AE2" w:rsidRDefault="00D7358A">
            <w:pP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kern w:val="0"/>
                <w:sz w:val="24"/>
                <w:szCs w:val="24"/>
                <w:lang w:bidi="ar"/>
              </w:rPr>
              <w:t>3</w:t>
            </w:r>
            <w:r>
              <w:rPr>
                <w:rFonts w:asciiTheme="minorEastAsia" w:eastAsiaTheme="minorEastAsia" w:hAnsiTheme="minorEastAsia" w:cs="宋体" w:hint="eastAsia"/>
                <w:kern w:val="0"/>
                <w:sz w:val="24"/>
                <w:szCs w:val="24"/>
                <w:lang w:bidi="ar"/>
              </w:rPr>
              <w:t>、刷乳胶漆，</w:t>
            </w:r>
            <w:r>
              <w:rPr>
                <w:rFonts w:asciiTheme="minorEastAsia" w:eastAsiaTheme="minorEastAsia" w:hAnsiTheme="minorEastAsia" w:cs="宋体" w:hint="eastAsia"/>
                <w:color w:val="000000"/>
                <w:kern w:val="0"/>
                <w:sz w:val="24"/>
                <w:szCs w:val="24"/>
                <w:lang w:bidi="ar"/>
              </w:rPr>
              <w:t>用喷浆机喷涂两边，窗、门、管道等室内设施用保护膜保护。包含所有材料。工作面积</w:t>
            </w:r>
            <w:r>
              <w:rPr>
                <w:rFonts w:asciiTheme="minorEastAsia" w:eastAsiaTheme="minorEastAsia" w:hAnsiTheme="minorEastAsia" w:cs="宋体" w:hint="eastAsia"/>
                <w:kern w:val="0"/>
                <w:sz w:val="24"/>
                <w:szCs w:val="24"/>
                <w:lang w:bidi="ar"/>
              </w:rPr>
              <w:t>为</w:t>
            </w:r>
            <w:r>
              <w:rPr>
                <w:rFonts w:asciiTheme="minorEastAsia" w:eastAsiaTheme="minorEastAsia" w:hAnsiTheme="minorEastAsia" w:cs="宋体" w:hint="eastAsia"/>
                <w:kern w:val="0"/>
                <w:sz w:val="24"/>
                <w:szCs w:val="24"/>
                <w:lang w:bidi="ar"/>
              </w:rPr>
              <w:t>458m</w:t>
            </w:r>
            <w:r>
              <w:rPr>
                <w:rFonts w:asciiTheme="minorEastAsia" w:eastAsiaTheme="minorEastAsia" w:hAnsiTheme="minorEastAsia" w:cs="宋体" w:hint="eastAsia"/>
                <w:kern w:val="0"/>
                <w:sz w:val="24"/>
                <w:szCs w:val="24"/>
                <w:vertAlign w:val="superscript"/>
                <w:lang w:bidi="ar"/>
              </w:rPr>
              <w:t>2</w:t>
            </w:r>
            <w:r>
              <w:rPr>
                <w:rFonts w:asciiTheme="minorEastAsia" w:eastAsiaTheme="minorEastAsia" w:hAnsiTheme="minorEastAsia" w:cs="宋体" w:hint="eastAsia"/>
                <w:kern w:val="0"/>
                <w:sz w:val="24"/>
                <w:szCs w:val="24"/>
                <w:lang w:bidi="ar"/>
              </w:rPr>
              <w:t>。</w:t>
            </w:r>
          </w:p>
          <w:p w:rsidR="00474AE2" w:rsidRDefault="00D7358A">
            <w:pP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kern w:val="0"/>
                <w:sz w:val="24"/>
                <w:szCs w:val="24"/>
                <w:lang w:bidi="ar"/>
              </w:rPr>
              <w:t>4</w:t>
            </w:r>
            <w:r>
              <w:rPr>
                <w:rFonts w:asciiTheme="minorEastAsia" w:eastAsiaTheme="minorEastAsia" w:hAnsiTheme="minorEastAsia" w:cs="宋体" w:hint="eastAsia"/>
                <w:kern w:val="0"/>
                <w:sz w:val="24"/>
                <w:szCs w:val="24"/>
                <w:lang w:bidi="ar"/>
              </w:rPr>
              <w:t>、遮阳窗帘，</w:t>
            </w:r>
            <w:r>
              <w:rPr>
                <w:rFonts w:asciiTheme="minorEastAsia" w:eastAsiaTheme="minorEastAsia" w:hAnsiTheme="minorEastAsia" w:cs="宋体" w:hint="eastAsia"/>
                <w:color w:val="000000"/>
                <w:kern w:val="0"/>
                <w:sz w:val="24"/>
                <w:szCs w:val="24"/>
                <w:lang w:bidi="ar"/>
              </w:rPr>
              <w:t>材料含：吸顶单轨</w:t>
            </w:r>
            <w:proofErr w:type="gramStart"/>
            <w:r>
              <w:rPr>
                <w:rFonts w:asciiTheme="minorEastAsia" w:eastAsiaTheme="minorEastAsia" w:hAnsiTheme="minorEastAsia" w:cs="宋体" w:hint="eastAsia"/>
                <w:color w:val="000000"/>
                <w:kern w:val="0"/>
                <w:sz w:val="24"/>
                <w:szCs w:val="24"/>
                <w:lang w:bidi="ar"/>
              </w:rPr>
              <w:t>道加普通</w:t>
            </w:r>
            <w:proofErr w:type="gramEnd"/>
            <w:r>
              <w:rPr>
                <w:rFonts w:asciiTheme="minorEastAsia" w:eastAsiaTheme="minorEastAsia" w:hAnsiTheme="minorEastAsia" w:cs="宋体" w:hint="eastAsia"/>
                <w:color w:val="000000"/>
                <w:kern w:val="0"/>
                <w:sz w:val="24"/>
                <w:szCs w:val="24"/>
                <w:lang w:bidi="ar"/>
              </w:rPr>
              <w:t>蓝色单色窗帘，完成安装。工作面积为</w:t>
            </w:r>
            <w:r>
              <w:rPr>
                <w:rFonts w:asciiTheme="minorEastAsia" w:eastAsiaTheme="minorEastAsia" w:hAnsiTheme="minorEastAsia" w:cs="宋体" w:hint="eastAsia"/>
                <w:color w:val="000000"/>
                <w:kern w:val="0"/>
                <w:sz w:val="24"/>
                <w:szCs w:val="24"/>
                <w:lang w:bidi="ar"/>
              </w:rPr>
              <w:t>20</w:t>
            </w:r>
            <w:r>
              <w:rPr>
                <w:rFonts w:asciiTheme="minorEastAsia" w:eastAsiaTheme="minorEastAsia" w:hAnsiTheme="minorEastAsia" w:cs="宋体" w:hint="eastAsia"/>
                <w:color w:val="000000"/>
                <w:kern w:val="0"/>
                <w:sz w:val="24"/>
                <w:szCs w:val="24"/>
                <w:lang w:bidi="ar"/>
              </w:rPr>
              <w:t>×</w:t>
            </w:r>
            <w:r>
              <w:rPr>
                <w:rFonts w:asciiTheme="minorEastAsia" w:eastAsiaTheme="minorEastAsia" w:hAnsiTheme="minorEastAsia" w:cs="宋体" w:hint="eastAsia"/>
                <w:color w:val="000000"/>
                <w:kern w:val="0"/>
                <w:sz w:val="24"/>
                <w:szCs w:val="24"/>
                <w:lang w:bidi="ar"/>
              </w:rPr>
              <w:t>3=60</w:t>
            </w:r>
            <w:r>
              <w:rPr>
                <w:rFonts w:asciiTheme="minorEastAsia" w:eastAsiaTheme="minorEastAsia" w:hAnsiTheme="minorEastAsia" w:cs="宋体" w:hint="eastAsia"/>
                <w:color w:val="000000"/>
                <w:kern w:val="0"/>
                <w:sz w:val="24"/>
                <w:szCs w:val="24"/>
                <w:lang w:bidi="ar"/>
              </w:rPr>
              <w:t>㎡。</w:t>
            </w:r>
          </w:p>
          <w:p w:rsidR="00474AE2" w:rsidRDefault="00D7358A">
            <w:pP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5</w:t>
            </w:r>
            <w:r>
              <w:rPr>
                <w:rFonts w:asciiTheme="minorEastAsia" w:eastAsiaTheme="minorEastAsia" w:hAnsiTheme="minorEastAsia" w:cs="宋体" w:hint="eastAsia"/>
                <w:color w:val="000000"/>
                <w:kern w:val="0"/>
                <w:sz w:val="24"/>
                <w:szCs w:val="24"/>
                <w:lang w:bidi="ar"/>
              </w:rPr>
              <w:t>、地面处理：用砂浆修复地面破损，铺</w:t>
            </w:r>
            <w:r>
              <w:rPr>
                <w:rFonts w:asciiTheme="minorEastAsia" w:eastAsiaTheme="minorEastAsia" w:hAnsiTheme="minorEastAsia" w:cs="宋体" w:hint="eastAsia"/>
                <w:color w:val="000000"/>
                <w:kern w:val="0"/>
                <w:sz w:val="24"/>
                <w:szCs w:val="24"/>
                <w:lang w:bidi="ar"/>
              </w:rPr>
              <w:t>PVC</w:t>
            </w:r>
            <w:r>
              <w:rPr>
                <w:rFonts w:asciiTheme="minorEastAsia" w:eastAsiaTheme="minorEastAsia" w:hAnsiTheme="minorEastAsia" w:cs="宋体" w:hint="eastAsia"/>
                <w:color w:val="000000"/>
                <w:kern w:val="0"/>
                <w:sz w:val="24"/>
                <w:szCs w:val="24"/>
                <w:lang w:bidi="ar"/>
              </w:rPr>
              <w:t>地胶卷材。工作面积</w:t>
            </w:r>
            <w:r>
              <w:rPr>
                <w:rFonts w:asciiTheme="minorEastAsia" w:eastAsiaTheme="minorEastAsia" w:hAnsiTheme="minorEastAsia" w:cs="宋体" w:hint="eastAsia"/>
                <w:color w:val="000000"/>
                <w:kern w:val="0"/>
                <w:sz w:val="24"/>
                <w:szCs w:val="24"/>
                <w:lang w:bidi="ar"/>
              </w:rPr>
              <w:t>165</w:t>
            </w:r>
            <w:r>
              <w:rPr>
                <w:rFonts w:asciiTheme="minorEastAsia" w:eastAsiaTheme="minorEastAsia" w:hAnsiTheme="minorEastAsia" w:cs="宋体" w:hint="eastAsia"/>
                <w:color w:val="000000"/>
                <w:kern w:val="0"/>
                <w:sz w:val="24"/>
                <w:szCs w:val="24"/>
                <w:lang w:bidi="ar"/>
              </w:rPr>
              <w:t>㎡。材料含地胶、粘接胶、焊线等</w:t>
            </w:r>
            <w:r>
              <w:rPr>
                <w:rFonts w:asciiTheme="minorEastAsia" w:eastAsiaTheme="minorEastAsia" w:hAnsiTheme="minorEastAsia" w:cs="宋体" w:hint="eastAsia"/>
                <w:color w:val="000000"/>
                <w:kern w:val="0"/>
                <w:sz w:val="24"/>
                <w:szCs w:val="24"/>
                <w:lang w:bidi="ar"/>
              </w:rPr>
              <w:t>.</w:t>
            </w:r>
          </w:p>
          <w:p w:rsidR="00474AE2" w:rsidRDefault="00D7358A">
            <w:pP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6</w:t>
            </w:r>
            <w:r>
              <w:rPr>
                <w:rFonts w:asciiTheme="minorEastAsia" w:eastAsiaTheme="minorEastAsia" w:hAnsiTheme="minorEastAsia" w:cs="宋体" w:hint="eastAsia"/>
                <w:color w:val="000000"/>
                <w:kern w:val="0"/>
                <w:sz w:val="24"/>
                <w:szCs w:val="24"/>
                <w:lang w:bidi="ar"/>
              </w:rPr>
              <w:t>、将教室内设备分类编号，拆成零件打包运到甲方指定地点。到达指定地点后安装回复原样。</w:t>
            </w:r>
          </w:p>
          <w:p w:rsidR="00474AE2" w:rsidRDefault="00D7358A">
            <w:pP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7</w:t>
            </w:r>
            <w:r>
              <w:rPr>
                <w:rFonts w:asciiTheme="minorEastAsia" w:eastAsiaTheme="minorEastAsia" w:hAnsiTheme="minorEastAsia" w:cs="宋体" w:hint="eastAsia"/>
                <w:color w:val="000000"/>
                <w:kern w:val="0"/>
                <w:sz w:val="24"/>
                <w:szCs w:val="24"/>
                <w:lang w:bidi="ar"/>
              </w:rPr>
              <w:t>、拆除、垃圾装袋、清运。</w:t>
            </w:r>
          </w:p>
          <w:p w:rsidR="00474AE2" w:rsidRDefault="00D7358A">
            <w:pP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竹木纤维踢脚线（</w:t>
            </w:r>
            <w:r>
              <w:rPr>
                <w:rFonts w:asciiTheme="minorEastAsia" w:eastAsiaTheme="minorEastAsia" w:hAnsiTheme="minorEastAsia" w:cs="宋体" w:hint="eastAsia"/>
                <w:color w:val="000000"/>
                <w:kern w:val="0"/>
                <w:sz w:val="24"/>
                <w:szCs w:val="24"/>
                <w:lang w:bidi="ar"/>
              </w:rPr>
              <w:t>80mm</w:t>
            </w:r>
            <w:r>
              <w:rPr>
                <w:rFonts w:asciiTheme="minorEastAsia" w:eastAsiaTheme="minorEastAsia" w:hAnsiTheme="minorEastAsia" w:cs="宋体" w:hint="eastAsia"/>
                <w:color w:val="000000"/>
                <w:kern w:val="0"/>
                <w:sz w:val="24"/>
                <w:szCs w:val="24"/>
                <w:lang w:bidi="ar"/>
              </w:rPr>
              <w:t>高）、并完成安装。工作长度</w:t>
            </w:r>
            <w:r>
              <w:rPr>
                <w:rFonts w:asciiTheme="minorEastAsia" w:eastAsiaTheme="minorEastAsia" w:hAnsiTheme="minorEastAsia" w:cs="宋体" w:hint="eastAsia"/>
                <w:color w:val="000000"/>
                <w:kern w:val="0"/>
                <w:sz w:val="24"/>
                <w:szCs w:val="24"/>
                <w:lang w:bidi="ar"/>
              </w:rPr>
              <w:t>60</w:t>
            </w:r>
            <w:r>
              <w:rPr>
                <w:rFonts w:asciiTheme="minorEastAsia" w:eastAsiaTheme="minorEastAsia" w:hAnsiTheme="minorEastAsia" w:cs="宋体" w:hint="eastAsia"/>
                <w:color w:val="000000"/>
                <w:kern w:val="0"/>
                <w:sz w:val="24"/>
                <w:szCs w:val="24"/>
                <w:lang w:bidi="ar"/>
              </w:rPr>
              <w:t>延米。</w:t>
            </w:r>
          </w:p>
          <w:p w:rsidR="00474AE2" w:rsidRDefault="00D7358A">
            <w:pPr>
              <w:numPr>
                <w:ilvl w:val="0"/>
                <w:numId w:val="1"/>
              </w:numP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屋顶防水处理，</w:t>
            </w:r>
            <w:r>
              <w:rPr>
                <w:rFonts w:asciiTheme="minorEastAsia" w:eastAsiaTheme="minorEastAsia" w:hAnsiTheme="minorEastAsia" w:cs="宋体" w:hint="eastAsia"/>
                <w:color w:val="000000"/>
                <w:kern w:val="0"/>
                <w:sz w:val="24"/>
                <w:szCs w:val="24"/>
                <w:lang w:bidi="ar"/>
              </w:rPr>
              <w:t>ABS</w:t>
            </w:r>
            <w:r>
              <w:rPr>
                <w:rFonts w:asciiTheme="minorEastAsia" w:eastAsiaTheme="minorEastAsia" w:hAnsiTheme="minorEastAsia" w:cs="宋体" w:hint="eastAsia"/>
                <w:color w:val="000000"/>
                <w:kern w:val="0"/>
                <w:sz w:val="24"/>
                <w:szCs w:val="24"/>
                <w:lang w:bidi="ar"/>
              </w:rPr>
              <w:t>防水卷材、完成修补。工作面积</w:t>
            </w:r>
            <w:r>
              <w:rPr>
                <w:rFonts w:asciiTheme="minorEastAsia" w:eastAsiaTheme="minorEastAsia" w:hAnsiTheme="minorEastAsia" w:cs="宋体" w:hint="eastAsia"/>
                <w:color w:val="000000"/>
                <w:kern w:val="0"/>
                <w:sz w:val="24"/>
                <w:szCs w:val="24"/>
                <w:lang w:bidi="ar"/>
              </w:rPr>
              <w:t>165</w:t>
            </w:r>
            <w:r>
              <w:rPr>
                <w:rFonts w:asciiTheme="minorEastAsia" w:eastAsiaTheme="minorEastAsia" w:hAnsiTheme="minorEastAsia" w:cs="宋体" w:hint="eastAsia"/>
                <w:color w:val="000000"/>
                <w:kern w:val="0"/>
                <w:sz w:val="24"/>
                <w:szCs w:val="24"/>
                <w:lang w:bidi="ar"/>
              </w:rPr>
              <w:t>㎡。</w:t>
            </w:r>
          </w:p>
          <w:p w:rsidR="00474AE2" w:rsidRDefault="00D7358A">
            <w:pP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9</w:t>
            </w:r>
            <w:r>
              <w:rPr>
                <w:rFonts w:asciiTheme="minorEastAsia" w:eastAsiaTheme="minorEastAsia" w:hAnsiTheme="minorEastAsia" w:cs="宋体" w:hint="eastAsia"/>
                <w:color w:val="000000"/>
                <w:kern w:val="0"/>
                <w:sz w:val="24"/>
                <w:szCs w:val="24"/>
                <w:lang w:bidi="ar"/>
              </w:rPr>
              <w:t>、电路改造，拆除屋内原电缆线路，根据采购设备安装位置，重新敷设新线路和插座。满足设备用电需求。</w:t>
            </w:r>
          </w:p>
          <w:p w:rsidR="00474AE2" w:rsidRDefault="00D7358A">
            <w:pPr>
              <w:rPr>
                <w:rFonts w:asciiTheme="minorEastAsia" w:eastAsiaTheme="minorEastAsia" w:hAnsiTheme="minorEastAsia" w:cs="宋体"/>
                <w:color w:val="000000"/>
                <w:kern w:val="0"/>
                <w:sz w:val="24"/>
                <w:szCs w:val="24"/>
                <w:lang w:bidi="ar"/>
              </w:rPr>
            </w:pPr>
            <w:r>
              <w:rPr>
                <w:rFonts w:asciiTheme="minorEastAsia" w:eastAsiaTheme="minorEastAsia" w:hAnsiTheme="minorEastAsia" w:cs="宋体" w:hint="eastAsia"/>
                <w:color w:val="000000"/>
                <w:kern w:val="0"/>
                <w:sz w:val="24"/>
                <w:szCs w:val="24"/>
                <w:lang w:bidi="ar"/>
              </w:rPr>
              <w:t>10</w:t>
            </w:r>
            <w:r>
              <w:rPr>
                <w:rFonts w:asciiTheme="minorEastAsia" w:eastAsiaTheme="minorEastAsia" w:hAnsiTheme="minorEastAsia" w:cs="宋体" w:hint="eastAsia"/>
                <w:color w:val="000000"/>
                <w:kern w:val="0"/>
                <w:sz w:val="24"/>
                <w:szCs w:val="24"/>
                <w:lang w:bidi="ar"/>
              </w:rPr>
              <w:t>、灯具更换，拆除屋内原灯具，更换新节能灯具，满足屋内照度要求。并重新敷设线路和开关。</w:t>
            </w:r>
          </w:p>
          <w:p w:rsidR="00474AE2" w:rsidRDefault="00D7358A">
            <w:pPr>
              <w:rPr>
                <w:rFonts w:asciiTheme="minorEastAsia" w:eastAsiaTheme="minorEastAsia" w:hAnsiTheme="minorEastAsia" w:cs="宋体"/>
                <w:kern w:val="0"/>
                <w:sz w:val="24"/>
                <w:szCs w:val="24"/>
                <w:lang w:bidi="ar"/>
              </w:rPr>
            </w:pPr>
            <w:r>
              <w:rPr>
                <w:rFonts w:asciiTheme="minorEastAsia" w:eastAsiaTheme="minorEastAsia" w:hAnsiTheme="minorEastAsia" w:cs="宋体" w:hint="eastAsia"/>
                <w:color w:val="000000"/>
                <w:kern w:val="0"/>
                <w:sz w:val="24"/>
                <w:szCs w:val="24"/>
                <w:lang w:bidi="ar"/>
              </w:rPr>
              <w:t>11</w:t>
            </w:r>
            <w:r>
              <w:rPr>
                <w:rFonts w:asciiTheme="minorEastAsia" w:eastAsiaTheme="minorEastAsia" w:hAnsiTheme="minorEastAsia" w:cs="宋体" w:hint="eastAsia"/>
                <w:color w:val="000000"/>
                <w:kern w:val="0"/>
                <w:sz w:val="24"/>
                <w:szCs w:val="24"/>
                <w:lang w:bidi="ar"/>
              </w:rPr>
              <w:t>、施工完成后，实训室内整体清扫干净整洁。</w:t>
            </w:r>
            <w:r>
              <w:rPr>
                <w:rFonts w:asciiTheme="minorEastAsia" w:eastAsiaTheme="minorEastAsia" w:hAnsiTheme="minorEastAsia" w:cs="宋体" w:hint="eastAsia"/>
                <w:kern w:val="0"/>
                <w:sz w:val="24"/>
                <w:szCs w:val="24"/>
                <w:lang w:bidi="ar"/>
              </w:rPr>
              <w:t>一次性满足</w:t>
            </w:r>
            <w:r>
              <w:rPr>
                <w:rFonts w:asciiTheme="minorEastAsia" w:eastAsiaTheme="minorEastAsia" w:hAnsiTheme="minorEastAsia" w:cs="宋体" w:hint="eastAsia"/>
                <w:kern w:val="0"/>
                <w:sz w:val="24"/>
                <w:szCs w:val="24"/>
                <w:lang w:bidi="ar"/>
              </w:rPr>
              <w:t>50</w:t>
            </w:r>
            <w:r>
              <w:rPr>
                <w:rFonts w:asciiTheme="minorEastAsia" w:eastAsiaTheme="minorEastAsia" w:hAnsiTheme="minorEastAsia" w:cs="宋体" w:hint="eastAsia"/>
                <w:kern w:val="0"/>
                <w:sz w:val="24"/>
                <w:szCs w:val="24"/>
                <w:lang w:bidi="ar"/>
              </w:rPr>
              <w:t>名学生和</w:t>
            </w:r>
            <w:r>
              <w:rPr>
                <w:rFonts w:asciiTheme="minorEastAsia" w:eastAsiaTheme="minorEastAsia" w:hAnsiTheme="minorEastAsia" w:cs="宋体" w:hint="eastAsia"/>
                <w:kern w:val="0"/>
                <w:sz w:val="24"/>
                <w:szCs w:val="24"/>
                <w:lang w:bidi="ar"/>
              </w:rPr>
              <w:t>1</w:t>
            </w:r>
            <w:r>
              <w:rPr>
                <w:rFonts w:asciiTheme="minorEastAsia" w:eastAsiaTheme="minorEastAsia" w:hAnsiTheme="minorEastAsia" w:cs="宋体" w:hint="eastAsia"/>
                <w:kern w:val="0"/>
                <w:sz w:val="24"/>
                <w:szCs w:val="24"/>
                <w:lang w:bidi="ar"/>
              </w:rPr>
              <w:t>名教师同时在线的虚拟仿真实训室全部硬件及配套。整体布局根据实训室实际情况进行定制设计。</w:t>
            </w:r>
          </w:p>
          <w:p w:rsidR="00474AE2" w:rsidRDefault="00D7358A">
            <w:pPr>
              <w:rPr>
                <w:rFonts w:asciiTheme="minorEastAsia" w:eastAsiaTheme="minorEastAsia" w:hAnsiTheme="minorEastAsia" w:cs="宋体"/>
                <w:b/>
                <w:bCs/>
                <w:kern w:val="0"/>
                <w:sz w:val="24"/>
                <w:szCs w:val="24"/>
                <w:lang w:bidi="ar"/>
              </w:rPr>
            </w:pPr>
            <w:r>
              <w:rPr>
                <w:rFonts w:asciiTheme="minorEastAsia" w:eastAsiaTheme="minorEastAsia" w:hAnsiTheme="minorEastAsia" w:cs="宋体" w:hint="eastAsia"/>
                <w:b/>
                <w:bCs/>
                <w:kern w:val="0"/>
                <w:sz w:val="24"/>
                <w:szCs w:val="24"/>
                <w:lang w:bidi="ar"/>
              </w:rPr>
              <w:t>二、综合布线系统</w:t>
            </w:r>
          </w:p>
          <w:p w:rsidR="00474AE2" w:rsidRDefault="00D7358A">
            <w:pPr>
              <w:rPr>
                <w:rFonts w:asciiTheme="minorEastAsia" w:eastAsiaTheme="minorEastAsia" w:hAnsiTheme="minorEastAsia" w:cs="宋体"/>
                <w:kern w:val="0"/>
                <w:sz w:val="24"/>
                <w:szCs w:val="24"/>
                <w:lang w:bidi="ar"/>
              </w:rPr>
            </w:pPr>
            <w:r>
              <w:rPr>
                <w:rFonts w:asciiTheme="minorEastAsia" w:eastAsiaTheme="minorEastAsia" w:hAnsiTheme="minorEastAsia" w:cs="宋体"/>
                <w:kern w:val="0"/>
                <w:sz w:val="24"/>
                <w:szCs w:val="24"/>
                <w:lang w:bidi="ar"/>
              </w:rPr>
              <w:t>根据</w:t>
            </w:r>
            <w:r>
              <w:rPr>
                <w:rFonts w:asciiTheme="minorEastAsia" w:eastAsiaTheme="minorEastAsia" w:hAnsiTheme="minorEastAsia" w:cs="宋体" w:hint="eastAsia"/>
                <w:kern w:val="0"/>
                <w:sz w:val="24"/>
                <w:szCs w:val="24"/>
                <w:lang w:bidi="ar"/>
              </w:rPr>
              <w:t>实训</w:t>
            </w:r>
            <w:proofErr w:type="gramStart"/>
            <w:r>
              <w:rPr>
                <w:rFonts w:asciiTheme="minorEastAsia" w:eastAsiaTheme="minorEastAsia" w:hAnsiTheme="minorEastAsia" w:cs="宋体"/>
                <w:kern w:val="0"/>
                <w:sz w:val="24"/>
                <w:szCs w:val="24"/>
                <w:lang w:bidi="ar"/>
              </w:rPr>
              <w:t>室实际</w:t>
            </w:r>
            <w:proofErr w:type="gramEnd"/>
            <w:r>
              <w:rPr>
                <w:rFonts w:asciiTheme="minorEastAsia" w:eastAsiaTheme="minorEastAsia" w:hAnsiTheme="minorEastAsia" w:cs="宋体"/>
                <w:kern w:val="0"/>
                <w:sz w:val="24"/>
                <w:szCs w:val="24"/>
                <w:lang w:bidi="ar"/>
              </w:rPr>
              <w:t>面积及现状，进行线路改造（明线改成暗线）、实木静电地板（加装）、电脑交换机等电源网络布线</w:t>
            </w:r>
            <w:r>
              <w:rPr>
                <w:rFonts w:asciiTheme="minorEastAsia" w:eastAsiaTheme="minorEastAsia" w:hAnsiTheme="minorEastAsia" w:cs="宋体" w:hint="eastAsia"/>
                <w:kern w:val="0"/>
                <w:sz w:val="24"/>
                <w:szCs w:val="24"/>
                <w:lang w:bidi="ar"/>
              </w:rPr>
              <w:t>，实训室综合布线装修、改造为定制改造，主要根据目前实训</w:t>
            </w:r>
            <w:proofErr w:type="gramStart"/>
            <w:r>
              <w:rPr>
                <w:rFonts w:asciiTheme="minorEastAsia" w:eastAsiaTheme="minorEastAsia" w:hAnsiTheme="minorEastAsia" w:cs="宋体" w:hint="eastAsia"/>
                <w:kern w:val="0"/>
                <w:sz w:val="24"/>
                <w:szCs w:val="24"/>
                <w:lang w:bidi="ar"/>
              </w:rPr>
              <w:t>室情况</w:t>
            </w:r>
            <w:proofErr w:type="gramEnd"/>
            <w:r>
              <w:rPr>
                <w:rFonts w:asciiTheme="minorEastAsia" w:eastAsiaTheme="minorEastAsia" w:hAnsiTheme="minorEastAsia" w:cs="宋体" w:hint="eastAsia"/>
                <w:kern w:val="0"/>
                <w:sz w:val="24"/>
                <w:szCs w:val="24"/>
                <w:lang w:bidi="ar"/>
              </w:rPr>
              <w:t>进行优化设计。</w:t>
            </w:r>
          </w:p>
        </w:tc>
        <w:tc>
          <w:tcPr>
            <w:tcW w:w="709" w:type="dxa"/>
            <w:vAlign w:val="center"/>
          </w:tcPr>
          <w:p w:rsidR="00474AE2" w:rsidRDefault="00D7358A">
            <w:pPr>
              <w:jc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lastRenderedPageBreak/>
              <w:t>套</w:t>
            </w:r>
          </w:p>
        </w:tc>
        <w:tc>
          <w:tcPr>
            <w:tcW w:w="708" w:type="dxa"/>
            <w:vAlign w:val="center"/>
          </w:tcPr>
          <w:p w:rsidR="00474AE2" w:rsidRDefault="00D7358A">
            <w:pPr>
              <w:jc w:val="center"/>
              <w:rPr>
                <w:rFonts w:asciiTheme="minorEastAsia" w:eastAsiaTheme="minorEastAsia" w:hAnsiTheme="minorEastAsia" w:cs="宋体"/>
                <w:color w:val="000000"/>
                <w:sz w:val="24"/>
                <w:szCs w:val="24"/>
              </w:rPr>
            </w:pPr>
            <w:r>
              <w:rPr>
                <w:rFonts w:asciiTheme="minorEastAsia" w:eastAsiaTheme="minorEastAsia" w:hAnsiTheme="minorEastAsia" w:cs="宋体" w:hint="eastAsia"/>
                <w:color w:val="000000"/>
                <w:sz w:val="24"/>
                <w:szCs w:val="24"/>
              </w:rPr>
              <w:t>1</w:t>
            </w:r>
          </w:p>
        </w:tc>
        <w:tc>
          <w:tcPr>
            <w:tcW w:w="1276" w:type="dxa"/>
            <w:vAlign w:val="center"/>
          </w:tcPr>
          <w:p w:rsidR="00474AE2" w:rsidRDefault="00D7358A">
            <w:pPr>
              <w:jc w:val="cente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否</w:t>
            </w:r>
          </w:p>
        </w:tc>
      </w:tr>
    </w:tbl>
    <w:p w:rsidR="00474AE2" w:rsidRDefault="00474AE2">
      <w:pPr>
        <w:spacing w:line="360" w:lineRule="auto"/>
        <w:ind w:firstLineChars="200" w:firstLine="480"/>
        <w:outlineLvl w:val="0"/>
        <w:rPr>
          <w:sz w:val="24"/>
        </w:rPr>
      </w:pPr>
    </w:p>
    <w:p w:rsidR="00474AE2" w:rsidRDefault="00D7358A">
      <w:pPr>
        <w:spacing w:line="360" w:lineRule="auto"/>
        <w:ind w:firstLineChars="200" w:firstLine="480"/>
        <w:outlineLvl w:val="0"/>
        <w:rPr>
          <w:sz w:val="24"/>
        </w:rPr>
      </w:pPr>
      <w:r>
        <w:rPr>
          <w:rFonts w:hint="eastAsia"/>
          <w:sz w:val="24"/>
        </w:rPr>
        <w:t>注：</w:t>
      </w:r>
    </w:p>
    <w:p w:rsidR="00474AE2" w:rsidRDefault="00D7358A">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474AE2" w:rsidRDefault="00D7358A">
      <w:pPr>
        <w:spacing w:line="360" w:lineRule="auto"/>
        <w:ind w:firstLineChars="200" w:firstLine="480"/>
        <w:outlineLvl w:val="0"/>
        <w:rPr>
          <w:sz w:val="24"/>
        </w:rPr>
      </w:pPr>
      <w:r>
        <w:rPr>
          <w:rFonts w:hint="eastAsia"/>
          <w:sz w:val="24"/>
        </w:rPr>
        <w:lastRenderedPageBreak/>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w:t>
      </w:r>
      <w:r>
        <w:rPr>
          <w:rFonts w:hint="eastAsia"/>
          <w:sz w:val="24"/>
        </w:rPr>
        <w:t>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474AE2" w:rsidRDefault="00D7358A">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474AE2" w:rsidRDefault="00D7358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474AE2" w:rsidRDefault="00D7358A">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474AE2" w:rsidRDefault="00D7358A">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474AE2" w:rsidRDefault="00D7358A">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474AE2" w:rsidRDefault="00D7358A">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474AE2" w:rsidRDefault="00D7358A">
      <w:pPr>
        <w:spacing w:line="360" w:lineRule="auto"/>
        <w:ind w:firstLineChars="200" w:firstLine="480"/>
        <w:outlineLvl w:val="0"/>
        <w:rPr>
          <w:sz w:val="24"/>
        </w:rPr>
      </w:pPr>
      <w:r>
        <w:rPr>
          <w:rFonts w:hint="eastAsia"/>
          <w:sz w:val="24"/>
        </w:rPr>
        <w:t>（二）服务要求</w:t>
      </w:r>
    </w:p>
    <w:p w:rsidR="00474AE2" w:rsidRDefault="00D7358A">
      <w:pPr>
        <w:spacing w:line="360" w:lineRule="auto"/>
        <w:ind w:firstLineChars="200" w:firstLine="480"/>
        <w:outlineLvl w:val="0"/>
        <w:rPr>
          <w:sz w:val="24"/>
        </w:rPr>
      </w:pPr>
      <w:r>
        <w:rPr>
          <w:rFonts w:hint="eastAsia"/>
          <w:sz w:val="24"/>
        </w:rPr>
        <w:t xml:space="preserve">1. </w:t>
      </w:r>
      <w:r>
        <w:rPr>
          <w:rFonts w:hint="eastAsia"/>
          <w:b/>
          <w:sz w:val="24"/>
        </w:rPr>
        <w:t>第一包</w:t>
      </w:r>
      <w:r>
        <w:rPr>
          <w:rFonts w:hint="eastAsia"/>
          <w:sz w:val="24"/>
        </w:rPr>
        <w:t>提供所投产品</w:t>
      </w:r>
      <w:r>
        <w:rPr>
          <w:rFonts w:hint="eastAsia"/>
          <w:sz w:val="24"/>
        </w:rPr>
        <w:t>1</w:t>
      </w:r>
      <w:r>
        <w:rPr>
          <w:rFonts w:hint="eastAsia"/>
          <w:sz w:val="24"/>
        </w:rPr>
        <w:t>年的免费上门保修，终身维修。</w:t>
      </w:r>
      <w:r>
        <w:rPr>
          <w:rFonts w:hint="eastAsia"/>
          <w:b/>
          <w:sz w:val="24"/>
        </w:rPr>
        <w:t>第二包</w:t>
      </w:r>
      <w:r>
        <w:rPr>
          <w:rFonts w:hint="eastAsia"/>
          <w:bCs/>
          <w:sz w:val="24"/>
        </w:rPr>
        <w:t>免费</w:t>
      </w:r>
      <w:r>
        <w:rPr>
          <w:rFonts w:hint="eastAsia"/>
          <w:sz w:val="24"/>
        </w:rPr>
        <w:t>提供所投产品的</w:t>
      </w:r>
      <w:r>
        <w:rPr>
          <w:rFonts w:asciiTheme="minorEastAsia" w:eastAsiaTheme="minorEastAsia" w:hAnsiTheme="minorEastAsia" w:cs="宋体" w:hint="eastAsia"/>
          <w:kern w:val="0"/>
          <w:sz w:val="24"/>
          <w:szCs w:val="24"/>
          <w:lang w:bidi="ar"/>
        </w:rPr>
        <w:t>安装、调试、培训及不少于</w:t>
      </w:r>
      <w:r>
        <w:rPr>
          <w:rFonts w:asciiTheme="minorEastAsia" w:eastAsiaTheme="minorEastAsia" w:hAnsiTheme="minorEastAsia" w:cs="宋体" w:hint="eastAsia"/>
          <w:kern w:val="0"/>
          <w:sz w:val="24"/>
          <w:szCs w:val="24"/>
          <w:lang w:bidi="ar"/>
        </w:rPr>
        <w:t>3</w:t>
      </w:r>
      <w:r>
        <w:rPr>
          <w:rFonts w:asciiTheme="minorEastAsia" w:eastAsiaTheme="minorEastAsia" w:hAnsiTheme="minorEastAsia" w:cs="宋体" w:hint="eastAsia"/>
          <w:kern w:val="0"/>
          <w:sz w:val="24"/>
          <w:szCs w:val="24"/>
          <w:lang w:bidi="ar"/>
        </w:rPr>
        <w:t>年的原厂上门质保</w:t>
      </w:r>
      <w:r>
        <w:rPr>
          <w:rFonts w:hint="eastAsia"/>
          <w:sz w:val="24"/>
        </w:rPr>
        <w:t>，终身维修。</w:t>
      </w:r>
    </w:p>
    <w:p w:rsidR="00474AE2" w:rsidRDefault="00D7358A">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474AE2" w:rsidRDefault="00D7358A">
      <w:pPr>
        <w:spacing w:line="360" w:lineRule="auto"/>
        <w:ind w:firstLineChars="200" w:firstLine="480"/>
        <w:outlineLvl w:val="0"/>
        <w:rPr>
          <w:sz w:val="24"/>
        </w:rPr>
      </w:pPr>
      <w:r>
        <w:rPr>
          <w:rFonts w:hint="eastAsia"/>
          <w:sz w:val="24"/>
        </w:rPr>
        <w:t xml:space="preserve">3. </w:t>
      </w:r>
      <w:r>
        <w:rPr>
          <w:rFonts w:hint="eastAsia"/>
          <w:sz w:val="24"/>
        </w:rPr>
        <w:t>提供投标人售后服务机构情况，包括地址、联系方式及技术人员数量等。</w:t>
      </w:r>
    </w:p>
    <w:p w:rsidR="00474AE2" w:rsidRDefault="00D7358A">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474AE2" w:rsidRDefault="00D7358A">
      <w:pPr>
        <w:spacing w:line="360" w:lineRule="auto"/>
        <w:ind w:firstLineChars="200" w:firstLine="480"/>
        <w:outlineLvl w:val="0"/>
        <w:rPr>
          <w:sz w:val="24"/>
        </w:rPr>
      </w:pPr>
      <w:r>
        <w:rPr>
          <w:rFonts w:hint="eastAsia"/>
          <w:sz w:val="24"/>
        </w:rPr>
        <w:t xml:space="preserve">5. </w:t>
      </w:r>
      <w:r>
        <w:rPr>
          <w:rFonts w:hint="eastAsia"/>
          <w:sz w:val="24"/>
        </w:rPr>
        <w:t>提供现场技术培训。</w:t>
      </w:r>
    </w:p>
    <w:p w:rsidR="00474AE2" w:rsidRDefault="00D7358A">
      <w:pPr>
        <w:autoSpaceDE w:val="0"/>
        <w:autoSpaceDN w:val="0"/>
        <w:adjustRightInd w:val="0"/>
        <w:spacing w:line="360" w:lineRule="auto"/>
        <w:ind w:firstLineChars="200" w:firstLine="480"/>
        <w:rPr>
          <w:sz w:val="24"/>
        </w:rPr>
      </w:pPr>
      <w:r>
        <w:rPr>
          <w:rFonts w:hint="eastAsia"/>
          <w:sz w:val="24"/>
          <w:szCs w:val="24"/>
        </w:rPr>
        <w:t>★</w:t>
      </w:r>
      <w:r>
        <w:rPr>
          <w:rFonts w:hint="eastAsia"/>
          <w:sz w:val="24"/>
        </w:rPr>
        <w:t>（三）交货要求</w:t>
      </w:r>
    </w:p>
    <w:p w:rsidR="00474AE2" w:rsidRDefault="00D7358A">
      <w:pPr>
        <w:autoSpaceDE w:val="0"/>
        <w:autoSpaceDN w:val="0"/>
        <w:adjustRightInd w:val="0"/>
        <w:spacing w:line="360" w:lineRule="auto"/>
        <w:ind w:firstLineChars="200" w:firstLine="480"/>
        <w:rPr>
          <w:sz w:val="24"/>
          <w:szCs w:val="24"/>
          <w:lang w:val="zh-CN"/>
        </w:rPr>
      </w:pPr>
      <w:r>
        <w:rPr>
          <w:rFonts w:hint="eastAsia"/>
          <w:sz w:val="24"/>
        </w:rPr>
        <w:lastRenderedPageBreak/>
        <w:t xml:space="preserve">1. </w:t>
      </w:r>
      <w:r>
        <w:rPr>
          <w:rFonts w:hint="eastAsia"/>
          <w:sz w:val="24"/>
        </w:rPr>
        <w:t>交货期：</w:t>
      </w:r>
    </w:p>
    <w:p w:rsidR="00474AE2" w:rsidRDefault="00D7358A">
      <w:pPr>
        <w:autoSpaceDE w:val="0"/>
        <w:autoSpaceDN w:val="0"/>
        <w:adjustRightInd w:val="0"/>
        <w:spacing w:line="360" w:lineRule="auto"/>
        <w:ind w:firstLineChars="200" w:firstLine="480"/>
        <w:rPr>
          <w:sz w:val="24"/>
        </w:rPr>
      </w:pPr>
      <w:r>
        <w:rPr>
          <w:rFonts w:hint="eastAsia"/>
          <w:sz w:val="24"/>
        </w:rPr>
        <w:t>货到时间：自签订合同之日起</w:t>
      </w:r>
      <w:r>
        <w:rPr>
          <w:rFonts w:hint="eastAsia"/>
          <w:sz w:val="24"/>
        </w:rPr>
        <w:t>30</w:t>
      </w:r>
      <w:r>
        <w:rPr>
          <w:rFonts w:hint="eastAsia"/>
          <w:sz w:val="24"/>
        </w:rPr>
        <w:t>日内（特殊情况以合同为准）。</w:t>
      </w:r>
    </w:p>
    <w:p w:rsidR="00474AE2" w:rsidRDefault="00D7358A">
      <w:pPr>
        <w:autoSpaceDE w:val="0"/>
        <w:autoSpaceDN w:val="0"/>
        <w:adjustRightInd w:val="0"/>
        <w:spacing w:line="360" w:lineRule="auto"/>
        <w:ind w:firstLineChars="200" w:firstLine="480"/>
        <w:rPr>
          <w:sz w:val="24"/>
        </w:rPr>
      </w:pPr>
      <w:r>
        <w:rPr>
          <w:rFonts w:hint="eastAsia"/>
          <w:sz w:val="24"/>
        </w:rPr>
        <w:t>安装完成：货到之日起</w:t>
      </w:r>
      <w:r>
        <w:rPr>
          <w:rFonts w:hint="eastAsia"/>
          <w:sz w:val="24"/>
        </w:rPr>
        <w:t>7</w:t>
      </w:r>
      <w:r>
        <w:rPr>
          <w:rFonts w:hint="eastAsia"/>
          <w:sz w:val="24"/>
        </w:rPr>
        <w:t>日内（特殊情况以合同为准）。</w:t>
      </w:r>
    </w:p>
    <w:p w:rsidR="00474AE2" w:rsidRDefault="00D7358A">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交货地点：天津市北辰区光荣道</w:t>
      </w:r>
      <w:r>
        <w:rPr>
          <w:rFonts w:hint="eastAsia"/>
          <w:sz w:val="24"/>
        </w:rPr>
        <w:t>2688</w:t>
      </w:r>
      <w:r>
        <w:rPr>
          <w:rFonts w:hint="eastAsia"/>
          <w:sz w:val="24"/>
        </w:rPr>
        <w:t>号（特殊情况以合同为准）。</w:t>
      </w:r>
    </w:p>
    <w:p w:rsidR="00474AE2" w:rsidRDefault="00D7358A">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rsidR="00474AE2" w:rsidRDefault="00D7358A">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w:t>
      </w:r>
      <w:r>
        <w:rPr>
          <w:rFonts w:hint="eastAsia"/>
          <w:sz w:val="24"/>
        </w:rPr>
        <w:t>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474AE2" w:rsidRDefault="00D7358A">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rsidR="00474AE2" w:rsidRDefault="00D7358A">
      <w:pPr>
        <w:autoSpaceDE w:val="0"/>
        <w:autoSpaceDN w:val="0"/>
        <w:adjustRightInd w:val="0"/>
        <w:spacing w:line="360" w:lineRule="auto"/>
        <w:ind w:firstLineChars="300" w:firstLine="720"/>
        <w:rPr>
          <w:sz w:val="24"/>
        </w:rPr>
      </w:pPr>
      <w:r>
        <w:rPr>
          <w:rFonts w:hint="eastAsia"/>
          <w:sz w:val="24"/>
          <w:szCs w:val="24"/>
        </w:rPr>
        <w:t>合同签订后</w:t>
      </w:r>
      <w:r>
        <w:rPr>
          <w:rFonts w:hint="eastAsia"/>
          <w:sz w:val="24"/>
          <w:szCs w:val="24"/>
        </w:rPr>
        <w:t>15</w:t>
      </w:r>
      <w:r>
        <w:rPr>
          <w:rFonts w:hint="eastAsia"/>
          <w:sz w:val="24"/>
          <w:szCs w:val="24"/>
        </w:rPr>
        <w:t>日内，采购人向中标供应商支付合同总额的</w:t>
      </w:r>
      <w:r>
        <w:rPr>
          <w:rFonts w:hint="eastAsia"/>
          <w:sz w:val="24"/>
          <w:szCs w:val="24"/>
        </w:rPr>
        <w:t>100%</w:t>
      </w:r>
      <w:r>
        <w:rPr>
          <w:rFonts w:hint="eastAsia"/>
          <w:sz w:val="24"/>
          <w:szCs w:val="24"/>
        </w:rPr>
        <w:t>。</w:t>
      </w:r>
      <w:r>
        <w:rPr>
          <w:rFonts w:hint="eastAsia"/>
          <w:sz w:val="24"/>
        </w:rPr>
        <w:t>（特殊情况以合同为准）。</w:t>
      </w:r>
    </w:p>
    <w:p w:rsidR="00474AE2" w:rsidRDefault="00D7358A">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rsidR="00474AE2" w:rsidRDefault="00D7358A">
      <w:pPr>
        <w:autoSpaceDE w:val="0"/>
        <w:autoSpaceDN w:val="0"/>
        <w:adjustRightInd w:val="0"/>
        <w:spacing w:line="360" w:lineRule="auto"/>
        <w:ind w:firstLineChars="200" w:firstLine="480"/>
        <w:rPr>
          <w:sz w:val="24"/>
        </w:rPr>
      </w:pPr>
      <w:r>
        <w:rPr>
          <w:rFonts w:hint="eastAsia"/>
          <w:sz w:val="24"/>
        </w:rPr>
        <w:t>本项目不收取投标保证金和履约保证金。</w:t>
      </w:r>
    </w:p>
    <w:p w:rsidR="00474AE2" w:rsidRDefault="00D7358A">
      <w:pPr>
        <w:autoSpaceDE w:val="0"/>
        <w:autoSpaceDN w:val="0"/>
        <w:adjustRightInd w:val="0"/>
        <w:spacing w:line="360" w:lineRule="auto"/>
        <w:ind w:firstLineChars="200" w:firstLine="480"/>
        <w:rPr>
          <w:sz w:val="24"/>
        </w:rPr>
      </w:pPr>
      <w:r>
        <w:rPr>
          <w:rFonts w:hint="eastAsia"/>
          <w:sz w:val="24"/>
          <w:szCs w:val="24"/>
        </w:rPr>
        <w:t>★</w:t>
      </w:r>
      <w:r>
        <w:rPr>
          <w:rFonts w:hint="eastAsia"/>
          <w:sz w:val="24"/>
        </w:rPr>
        <w:t>（六）验收方法及标准</w:t>
      </w:r>
    </w:p>
    <w:p w:rsidR="00474AE2" w:rsidRDefault="00D7358A">
      <w:pPr>
        <w:spacing w:line="360" w:lineRule="auto"/>
        <w:ind w:firstLineChars="200" w:firstLine="480"/>
        <w:rPr>
          <w:sz w:val="24"/>
          <w:szCs w:val="24"/>
        </w:rPr>
      </w:pPr>
      <w:r>
        <w:rPr>
          <w:rFonts w:hint="eastAsia"/>
          <w:sz w:val="24"/>
          <w:szCs w:val="24"/>
        </w:rPr>
        <w:t>（</w:t>
      </w:r>
      <w:r>
        <w:rPr>
          <w:rFonts w:hint="eastAsia"/>
          <w:sz w:val="24"/>
          <w:szCs w:val="24"/>
        </w:rPr>
        <w:t>1</w:t>
      </w:r>
      <w:r>
        <w:rPr>
          <w:rFonts w:hint="eastAsia"/>
          <w:sz w:val="24"/>
          <w:szCs w:val="24"/>
        </w:rPr>
        <w:t>）项目验收组织方式：由验收主体自行组织验收，验收主体为天津城市建设管理职业技术学院，同时邀请专家和服务对象参加验收。验收组织的其他事项由采购人和供应商协商决定。</w:t>
      </w:r>
    </w:p>
    <w:p w:rsidR="00474AE2" w:rsidRDefault="00D7358A">
      <w:pPr>
        <w:spacing w:line="360" w:lineRule="auto"/>
        <w:ind w:firstLineChars="200" w:firstLine="480"/>
        <w:rPr>
          <w:sz w:val="24"/>
          <w:szCs w:val="24"/>
        </w:rPr>
      </w:pPr>
      <w:r>
        <w:rPr>
          <w:rFonts w:hint="eastAsia"/>
          <w:sz w:val="24"/>
          <w:szCs w:val="24"/>
        </w:rPr>
        <w:t>（</w:t>
      </w:r>
      <w:r>
        <w:rPr>
          <w:rFonts w:hint="eastAsia"/>
          <w:sz w:val="24"/>
          <w:szCs w:val="24"/>
        </w:rPr>
        <w:t>2</w:t>
      </w:r>
      <w:r>
        <w:rPr>
          <w:rFonts w:hint="eastAsia"/>
          <w:sz w:val="24"/>
          <w:szCs w:val="24"/>
        </w:rPr>
        <w:t>）履约验收时间：供应商提出验收申请之日起</w:t>
      </w:r>
      <w:r>
        <w:rPr>
          <w:rFonts w:hint="eastAsia"/>
          <w:sz w:val="24"/>
          <w:szCs w:val="24"/>
        </w:rPr>
        <w:t>15</w:t>
      </w:r>
      <w:r>
        <w:rPr>
          <w:rFonts w:hint="eastAsia"/>
          <w:sz w:val="24"/>
          <w:szCs w:val="24"/>
        </w:rPr>
        <w:t>日内组织验收。</w:t>
      </w:r>
    </w:p>
    <w:p w:rsidR="00474AE2" w:rsidRDefault="00D7358A">
      <w:pPr>
        <w:spacing w:line="360" w:lineRule="auto"/>
        <w:ind w:firstLineChars="200" w:firstLine="480"/>
        <w:rPr>
          <w:sz w:val="24"/>
          <w:szCs w:val="24"/>
        </w:rPr>
      </w:pPr>
      <w:r>
        <w:rPr>
          <w:rFonts w:hint="eastAsia"/>
          <w:sz w:val="24"/>
          <w:szCs w:val="24"/>
        </w:rPr>
        <w:t>（</w:t>
      </w:r>
      <w:r>
        <w:rPr>
          <w:rFonts w:hint="eastAsia"/>
          <w:sz w:val="24"/>
          <w:szCs w:val="24"/>
        </w:rPr>
        <w:t>3</w:t>
      </w:r>
      <w:r>
        <w:rPr>
          <w:rFonts w:hint="eastAsia"/>
          <w:sz w:val="24"/>
          <w:szCs w:val="24"/>
        </w:rPr>
        <w:t>）履约验收方式：一次性验收。</w:t>
      </w:r>
    </w:p>
    <w:p w:rsidR="00474AE2" w:rsidRDefault="00D7358A">
      <w:pPr>
        <w:spacing w:line="360" w:lineRule="auto"/>
        <w:ind w:firstLineChars="200" w:firstLine="480"/>
        <w:rPr>
          <w:sz w:val="24"/>
          <w:szCs w:val="24"/>
        </w:rPr>
      </w:pPr>
      <w:r>
        <w:rPr>
          <w:rFonts w:hint="eastAsia"/>
          <w:sz w:val="24"/>
          <w:szCs w:val="24"/>
        </w:rPr>
        <w:t>（</w:t>
      </w:r>
      <w:r>
        <w:rPr>
          <w:rFonts w:hint="eastAsia"/>
          <w:sz w:val="24"/>
          <w:szCs w:val="24"/>
        </w:rPr>
        <w:t>4</w:t>
      </w:r>
      <w:r>
        <w:rPr>
          <w:rFonts w:hint="eastAsia"/>
          <w:sz w:val="24"/>
          <w:szCs w:val="24"/>
        </w:rPr>
        <w:t>）履约验收程序：供应商提出验收申请，采购人发起要求，会同其他主体进行验收。</w:t>
      </w:r>
    </w:p>
    <w:p w:rsidR="00474AE2" w:rsidRDefault="00D7358A">
      <w:pPr>
        <w:spacing w:line="360" w:lineRule="auto"/>
        <w:ind w:firstLineChars="200" w:firstLine="480"/>
        <w:rPr>
          <w:sz w:val="24"/>
          <w:szCs w:val="24"/>
        </w:rPr>
      </w:pPr>
      <w:r>
        <w:rPr>
          <w:rFonts w:hint="eastAsia"/>
          <w:sz w:val="24"/>
          <w:szCs w:val="24"/>
        </w:rPr>
        <w:t>（</w:t>
      </w:r>
      <w:r>
        <w:rPr>
          <w:rFonts w:hint="eastAsia"/>
          <w:sz w:val="24"/>
          <w:szCs w:val="24"/>
        </w:rPr>
        <w:t>5</w:t>
      </w:r>
      <w:r>
        <w:rPr>
          <w:rFonts w:hint="eastAsia"/>
          <w:sz w:val="24"/>
          <w:szCs w:val="24"/>
        </w:rPr>
        <w:t>）履约验收的内容：</w:t>
      </w:r>
      <w:r>
        <w:rPr>
          <w:rFonts w:hint="eastAsia"/>
          <w:color w:val="000000"/>
          <w:sz w:val="24"/>
        </w:rPr>
        <w:t>按照采购合同的约定和现行国家标准、行业标准以及企业标准对每一项技术、服务、安全标准的履约情况进行确认</w:t>
      </w:r>
      <w:r>
        <w:rPr>
          <w:rFonts w:hint="eastAsia"/>
          <w:sz w:val="24"/>
          <w:szCs w:val="24"/>
        </w:rPr>
        <w:t>。</w:t>
      </w:r>
    </w:p>
    <w:p w:rsidR="00474AE2" w:rsidRDefault="00D7358A">
      <w:pPr>
        <w:spacing w:line="360" w:lineRule="auto"/>
        <w:ind w:firstLineChars="200" w:firstLine="480"/>
        <w:rPr>
          <w:sz w:val="24"/>
          <w:szCs w:val="24"/>
        </w:rPr>
      </w:pPr>
      <w:r>
        <w:rPr>
          <w:rFonts w:hint="eastAsia"/>
          <w:sz w:val="24"/>
          <w:szCs w:val="24"/>
        </w:rPr>
        <w:t>（</w:t>
      </w:r>
      <w:r>
        <w:rPr>
          <w:rFonts w:hint="eastAsia"/>
          <w:sz w:val="24"/>
          <w:szCs w:val="24"/>
        </w:rPr>
        <w:t>6</w:t>
      </w:r>
      <w:r>
        <w:rPr>
          <w:rFonts w:hint="eastAsia"/>
          <w:sz w:val="24"/>
          <w:szCs w:val="24"/>
        </w:rPr>
        <w:t>）履约验收标准：符合现行国家标准要求。</w:t>
      </w:r>
    </w:p>
    <w:p w:rsidR="00474AE2" w:rsidRDefault="00D7358A">
      <w:pPr>
        <w:spacing w:line="360" w:lineRule="auto"/>
        <w:ind w:firstLineChars="200" w:firstLine="480"/>
        <w:rPr>
          <w:sz w:val="24"/>
          <w:szCs w:val="24"/>
        </w:rPr>
      </w:pPr>
      <w:r>
        <w:rPr>
          <w:rFonts w:hint="eastAsia"/>
          <w:sz w:val="24"/>
          <w:szCs w:val="24"/>
        </w:rPr>
        <w:t>（</w:t>
      </w:r>
      <w:r>
        <w:rPr>
          <w:rFonts w:hint="eastAsia"/>
          <w:sz w:val="24"/>
          <w:szCs w:val="24"/>
        </w:rPr>
        <w:t>7</w:t>
      </w:r>
      <w:r>
        <w:rPr>
          <w:rFonts w:hint="eastAsia"/>
          <w:sz w:val="24"/>
          <w:szCs w:val="24"/>
        </w:rPr>
        <w:t>）履约验收其他事项：产权过户登记到天津城市建设管理职业技术学院。</w:t>
      </w:r>
    </w:p>
    <w:p w:rsidR="00474AE2" w:rsidRDefault="00D7358A">
      <w:pPr>
        <w:autoSpaceDE w:val="0"/>
        <w:autoSpaceDN w:val="0"/>
        <w:adjustRightInd w:val="0"/>
        <w:spacing w:line="360" w:lineRule="auto"/>
        <w:ind w:firstLineChars="200" w:firstLine="480"/>
        <w:rPr>
          <w:color w:val="000000"/>
          <w:sz w:val="24"/>
        </w:rPr>
      </w:pPr>
      <w:r>
        <w:rPr>
          <w:rFonts w:hint="eastAsia"/>
          <w:color w:val="000000"/>
          <w:sz w:val="24"/>
        </w:rPr>
        <w:t>（</w:t>
      </w:r>
      <w:r>
        <w:rPr>
          <w:rFonts w:hint="eastAsia"/>
          <w:color w:val="000000"/>
          <w:sz w:val="24"/>
        </w:rPr>
        <w:t>8</w:t>
      </w:r>
      <w:r>
        <w:rPr>
          <w:rFonts w:hint="eastAsia"/>
          <w:color w:val="000000"/>
          <w:sz w:val="24"/>
        </w:rPr>
        <w:t>）采购人有权根据需要设置出厂检验、到货检验、安装调试检验、配套服务检验等多重验收环节。必要时，采购人有权邀请参加本项目的其他投标人或</w:t>
      </w:r>
      <w:r>
        <w:rPr>
          <w:rFonts w:hint="eastAsia"/>
          <w:color w:val="000000"/>
          <w:sz w:val="24"/>
        </w:rPr>
        <w:lastRenderedPageBreak/>
        <w:t>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474AE2" w:rsidRDefault="00D7358A">
      <w:pPr>
        <w:spacing w:line="360" w:lineRule="auto"/>
        <w:ind w:firstLineChars="200" w:firstLine="480"/>
        <w:outlineLvl w:val="0"/>
        <w:rPr>
          <w:sz w:val="24"/>
        </w:rPr>
      </w:pPr>
      <w:r>
        <w:rPr>
          <w:rFonts w:hint="eastAsia"/>
          <w:sz w:val="24"/>
        </w:rPr>
        <w:t>四、评分因素及评标标准</w:t>
      </w:r>
    </w:p>
    <w:p w:rsidR="00474AE2" w:rsidRDefault="00D7358A">
      <w:pPr>
        <w:spacing w:line="360" w:lineRule="auto"/>
        <w:ind w:firstLineChars="200" w:firstLine="482"/>
        <w:outlineLvl w:val="0"/>
        <w:rPr>
          <w:b/>
          <w:sz w:val="24"/>
        </w:rPr>
      </w:pPr>
      <w:r>
        <w:rPr>
          <w:rFonts w:hint="eastAsia"/>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74AE2" w:rsidRPr="005C10D2">
        <w:trPr>
          <w:jc w:val="center"/>
        </w:trPr>
        <w:tc>
          <w:tcPr>
            <w:tcW w:w="9250" w:type="dxa"/>
            <w:gridSpan w:val="3"/>
            <w:shd w:val="clear" w:color="auto" w:fill="auto"/>
            <w:vAlign w:val="center"/>
          </w:tcPr>
          <w:p w:rsidR="00474AE2" w:rsidRPr="005C10D2" w:rsidRDefault="00D7358A">
            <w:pPr>
              <w:widowControl/>
              <w:snapToGrid w:val="0"/>
              <w:jc w:val="center"/>
              <w:rPr>
                <w:kern w:val="0"/>
                <w:sz w:val="24"/>
                <w:szCs w:val="24"/>
              </w:rPr>
            </w:pPr>
            <w:r w:rsidRPr="005C10D2">
              <w:rPr>
                <w:kern w:val="0"/>
                <w:sz w:val="24"/>
                <w:szCs w:val="24"/>
              </w:rPr>
              <w:t>第一部分</w:t>
            </w:r>
            <w:r w:rsidRPr="005C10D2">
              <w:rPr>
                <w:rFonts w:hint="eastAsia"/>
                <w:kern w:val="0"/>
                <w:sz w:val="24"/>
                <w:szCs w:val="24"/>
              </w:rPr>
              <w:t xml:space="preserve"> </w:t>
            </w:r>
            <w:r w:rsidRPr="005C10D2">
              <w:rPr>
                <w:rFonts w:hint="eastAsia"/>
                <w:kern w:val="0"/>
                <w:sz w:val="24"/>
                <w:szCs w:val="24"/>
              </w:rPr>
              <w:t>价格</w:t>
            </w:r>
            <w:r w:rsidRPr="005C10D2">
              <w:rPr>
                <w:rFonts w:hint="eastAsia"/>
                <w:kern w:val="0"/>
                <w:sz w:val="24"/>
                <w:szCs w:val="24"/>
              </w:rPr>
              <w:t>（</w:t>
            </w:r>
            <w:r w:rsidRPr="005C10D2">
              <w:rPr>
                <w:rFonts w:hint="eastAsia"/>
                <w:kern w:val="0"/>
                <w:sz w:val="24"/>
                <w:szCs w:val="24"/>
              </w:rPr>
              <w:t>30</w:t>
            </w:r>
            <w:r w:rsidRPr="005C10D2">
              <w:rPr>
                <w:rFonts w:hint="eastAsia"/>
                <w:kern w:val="0"/>
                <w:sz w:val="24"/>
                <w:szCs w:val="24"/>
              </w:rPr>
              <w:t>分）</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kern w:val="0"/>
                <w:sz w:val="24"/>
                <w:szCs w:val="24"/>
              </w:rPr>
              <w:t>分值</w:t>
            </w:r>
          </w:p>
        </w:tc>
      </w:tr>
      <w:tr w:rsidR="00474AE2" w:rsidRPr="005C10D2">
        <w:trPr>
          <w:jc w:val="center"/>
        </w:trPr>
        <w:tc>
          <w:tcPr>
            <w:tcW w:w="508" w:type="dxa"/>
            <w:shd w:val="clear" w:color="auto" w:fill="auto"/>
            <w:noWrap/>
            <w:vAlign w:val="center"/>
          </w:tcPr>
          <w:p w:rsidR="00474AE2" w:rsidRPr="005C10D2" w:rsidRDefault="00D7358A">
            <w:pPr>
              <w:widowControl/>
              <w:snapToGrid w:val="0"/>
              <w:jc w:val="center"/>
              <w:rPr>
                <w:kern w:val="0"/>
                <w:sz w:val="24"/>
                <w:szCs w:val="24"/>
              </w:rPr>
            </w:pPr>
            <w:r w:rsidRPr="005C10D2">
              <w:rPr>
                <w:rFonts w:hint="eastAsia"/>
                <w:kern w:val="0"/>
                <w:sz w:val="24"/>
                <w:szCs w:val="24"/>
              </w:rPr>
              <w:t>1</w:t>
            </w:r>
          </w:p>
        </w:tc>
        <w:tc>
          <w:tcPr>
            <w:tcW w:w="1655"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价格</w:t>
            </w:r>
          </w:p>
        </w:tc>
        <w:tc>
          <w:tcPr>
            <w:tcW w:w="7087" w:type="dxa"/>
            <w:shd w:val="clear" w:color="auto" w:fill="auto"/>
            <w:vAlign w:val="center"/>
          </w:tcPr>
          <w:p w:rsidR="00474AE2" w:rsidRPr="005C10D2" w:rsidRDefault="00D7358A">
            <w:pPr>
              <w:widowControl/>
              <w:snapToGrid w:val="0"/>
              <w:rPr>
                <w:kern w:val="0"/>
                <w:sz w:val="24"/>
                <w:szCs w:val="24"/>
              </w:rPr>
            </w:pPr>
            <w:r w:rsidRPr="005C10D2">
              <w:rPr>
                <w:rFonts w:hint="eastAsia"/>
                <w:kern w:val="0"/>
                <w:sz w:val="24"/>
                <w:szCs w:val="24"/>
              </w:rPr>
              <w:t>（</w:t>
            </w:r>
            <w:r w:rsidRPr="005C10D2">
              <w:rPr>
                <w:rFonts w:hint="eastAsia"/>
                <w:kern w:val="0"/>
                <w:sz w:val="24"/>
                <w:szCs w:val="24"/>
              </w:rPr>
              <w:t>1</w:t>
            </w:r>
            <w:r w:rsidRPr="005C10D2">
              <w:rPr>
                <w:rFonts w:hint="eastAsia"/>
                <w:kern w:val="0"/>
                <w:sz w:val="24"/>
                <w:szCs w:val="24"/>
              </w:rPr>
              <w:t>）投标报价超过采购预算的，投标无效，未超过采购预算的投标报价按以下公式进行计算</w:t>
            </w:r>
          </w:p>
          <w:p w:rsidR="00474AE2" w:rsidRPr="005C10D2" w:rsidRDefault="00D7358A">
            <w:pPr>
              <w:widowControl/>
              <w:snapToGrid w:val="0"/>
              <w:rPr>
                <w:kern w:val="0"/>
                <w:sz w:val="24"/>
                <w:szCs w:val="24"/>
              </w:rPr>
            </w:pPr>
            <w:r w:rsidRPr="005C10D2">
              <w:rPr>
                <w:rFonts w:hint="eastAsia"/>
                <w:kern w:val="0"/>
                <w:sz w:val="24"/>
                <w:szCs w:val="24"/>
              </w:rPr>
              <w:t>（</w:t>
            </w:r>
            <w:r w:rsidRPr="005C10D2">
              <w:rPr>
                <w:rFonts w:hint="eastAsia"/>
                <w:kern w:val="0"/>
                <w:sz w:val="24"/>
                <w:szCs w:val="24"/>
              </w:rPr>
              <w:t>2</w:t>
            </w:r>
            <w:r w:rsidRPr="005C10D2">
              <w:rPr>
                <w:rFonts w:hint="eastAsia"/>
                <w:kern w:val="0"/>
                <w:sz w:val="24"/>
                <w:szCs w:val="24"/>
              </w:rPr>
              <w:t>）投标报价得分</w:t>
            </w:r>
            <w:r w:rsidRPr="005C10D2">
              <w:rPr>
                <w:rFonts w:hint="eastAsia"/>
                <w:kern w:val="0"/>
                <w:sz w:val="24"/>
                <w:szCs w:val="24"/>
              </w:rPr>
              <w:t>=</w:t>
            </w:r>
            <w:r w:rsidRPr="005C10D2">
              <w:rPr>
                <w:rFonts w:hint="eastAsia"/>
                <w:kern w:val="0"/>
                <w:sz w:val="24"/>
                <w:szCs w:val="24"/>
              </w:rPr>
              <w:t>（评标基准价</w:t>
            </w:r>
            <w:r w:rsidRPr="005C10D2">
              <w:rPr>
                <w:rFonts w:hint="eastAsia"/>
                <w:kern w:val="0"/>
                <w:sz w:val="24"/>
                <w:szCs w:val="24"/>
              </w:rPr>
              <w:t>/</w:t>
            </w:r>
            <w:r w:rsidRPr="005C10D2">
              <w:rPr>
                <w:rFonts w:hint="eastAsia"/>
                <w:kern w:val="0"/>
                <w:sz w:val="24"/>
                <w:szCs w:val="24"/>
              </w:rPr>
              <w:t>投标报价）×</w:t>
            </w:r>
            <w:r w:rsidRPr="005C10D2">
              <w:rPr>
                <w:rFonts w:hint="eastAsia"/>
                <w:kern w:val="0"/>
                <w:sz w:val="24"/>
                <w:szCs w:val="24"/>
              </w:rPr>
              <w:t>30</w:t>
            </w:r>
          </w:p>
          <w:p w:rsidR="00474AE2" w:rsidRPr="005C10D2" w:rsidRDefault="00D7358A">
            <w:pPr>
              <w:widowControl/>
              <w:snapToGrid w:val="0"/>
              <w:rPr>
                <w:kern w:val="0"/>
                <w:sz w:val="24"/>
                <w:szCs w:val="24"/>
              </w:rPr>
            </w:pPr>
            <w:r w:rsidRPr="005C10D2">
              <w:rPr>
                <w:rFonts w:hint="eastAsia"/>
                <w:kern w:val="0"/>
                <w:sz w:val="24"/>
                <w:szCs w:val="24"/>
              </w:rPr>
              <w:t>注：满足招标文件要求且投标报价最低的投标报价为评标基准价</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30</w:t>
            </w:r>
          </w:p>
        </w:tc>
      </w:tr>
      <w:tr w:rsidR="00474AE2" w:rsidRPr="005C10D2">
        <w:trPr>
          <w:jc w:val="center"/>
        </w:trPr>
        <w:tc>
          <w:tcPr>
            <w:tcW w:w="9250" w:type="dxa"/>
            <w:gridSpan w:val="3"/>
            <w:shd w:val="clear" w:color="auto" w:fill="auto"/>
            <w:noWrap/>
            <w:vAlign w:val="center"/>
          </w:tcPr>
          <w:p w:rsidR="00474AE2" w:rsidRPr="005C10D2" w:rsidRDefault="00D7358A">
            <w:pPr>
              <w:widowControl/>
              <w:snapToGrid w:val="0"/>
              <w:jc w:val="center"/>
              <w:rPr>
                <w:kern w:val="0"/>
                <w:sz w:val="24"/>
                <w:szCs w:val="24"/>
              </w:rPr>
            </w:pPr>
            <w:r w:rsidRPr="005C10D2">
              <w:rPr>
                <w:kern w:val="0"/>
                <w:sz w:val="24"/>
                <w:szCs w:val="24"/>
              </w:rPr>
              <w:t>第</w:t>
            </w:r>
            <w:r w:rsidRPr="005C10D2">
              <w:rPr>
                <w:rFonts w:hint="eastAsia"/>
                <w:kern w:val="0"/>
                <w:sz w:val="24"/>
                <w:szCs w:val="24"/>
              </w:rPr>
              <w:t>二</w:t>
            </w:r>
            <w:r w:rsidRPr="005C10D2">
              <w:rPr>
                <w:kern w:val="0"/>
                <w:sz w:val="24"/>
                <w:szCs w:val="24"/>
              </w:rPr>
              <w:t>部分</w:t>
            </w:r>
            <w:r w:rsidRPr="005C10D2">
              <w:rPr>
                <w:kern w:val="0"/>
                <w:sz w:val="24"/>
                <w:szCs w:val="24"/>
              </w:rPr>
              <w:t xml:space="preserve"> </w:t>
            </w:r>
            <w:r w:rsidRPr="005C10D2">
              <w:rPr>
                <w:rFonts w:hint="eastAsia"/>
                <w:kern w:val="0"/>
                <w:sz w:val="24"/>
                <w:szCs w:val="24"/>
              </w:rPr>
              <w:t>客观分</w:t>
            </w:r>
            <w:r w:rsidRPr="005C10D2">
              <w:rPr>
                <w:kern w:val="0"/>
                <w:sz w:val="24"/>
                <w:szCs w:val="24"/>
              </w:rPr>
              <w:t>（</w:t>
            </w:r>
            <w:r w:rsidRPr="005C10D2">
              <w:rPr>
                <w:rFonts w:hint="eastAsia"/>
                <w:kern w:val="0"/>
                <w:sz w:val="24"/>
                <w:szCs w:val="24"/>
              </w:rPr>
              <w:t>42</w:t>
            </w:r>
            <w:r w:rsidRPr="005C10D2">
              <w:rPr>
                <w:kern w:val="0"/>
                <w:sz w:val="24"/>
                <w:szCs w:val="24"/>
              </w:rPr>
              <w:t>分）</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分值</w:t>
            </w:r>
          </w:p>
        </w:tc>
      </w:tr>
      <w:tr w:rsidR="00474AE2" w:rsidRPr="005C10D2">
        <w:trPr>
          <w:jc w:val="center"/>
        </w:trPr>
        <w:tc>
          <w:tcPr>
            <w:tcW w:w="508" w:type="dxa"/>
            <w:shd w:val="clear" w:color="auto" w:fill="auto"/>
            <w:noWrap/>
            <w:vAlign w:val="center"/>
          </w:tcPr>
          <w:p w:rsidR="00474AE2" w:rsidRPr="005C10D2" w:rsidRDefault="00D7358A">
            <w:pPr>
              <w:widowControl/>
              <w:snapToGrid w:val="0"/>
              <w:jc w:val="center"/>
              <w:rPr>
                <w:kern w:val="0"/>
                <w:sz w:val="24"/>
                <w:szCs w:val="24"/>
              </w:rPr>
            </w:pPr>
            <w:r w:rsidRPr="005C10D2">
              <w:rPr>
                <w:rFonts w:hint="eastAsia"/>
                <w:kern w:val="0"/>
                <w:sz w:val="24"/>
                <w:szCs w:val="24"/>
              </w:rPr>
              <w:t>1</w:t>
            </w:r>
          </w:p>
        </w:tc>
        <w:tc>
          <w:tcPr>
            <w:tcW w:w="1655" w:type="dxa"/>
            <w:shd w:val="clear" w:color="auto" w:fill="auto"/>
            <w:vAlign w:val="center"/>
          </w:tcPr>
          <w:p w:rsidR="00474AE2" w:rsidRPr="005C10D2" w:rsidRDefault="00D7358A">
            <w:pPr>
              <w:widowControl/>
              <w:snapToGrid w:val="0"/>
              <w:jc w:val="center"/>
              <w:rPr>
                <w:kern w:val="0"/>
                <w:sz w:val="24"/>
                <w:szCs w:val="24"/>
              </w:rPr>
            </w:pPr>
            <w:r w:rsidRPr="005C10D2">
              <w:rPr>
                <w:rFonts w:hint="eastAsia"/>
                <w:bCs/>
                <w:sz w:val="24"/>
              </w:rPr>
              <w:t>环境标志产品</w:t>
            </w:r>
          </w:p>
        </w:tc>
        <w:tc>
          <w:tcPr>
            <w:tcW w:w="7087" w:type="dxa"/>
            <w:shd w:val="clear" w:color="auto" w:fill="auto"/>
            <w:vAlign w:val="center"/>
          </w:tcPr>
          <w:p w:rsidR="00474AE2" w:rsidRPr="005C10D2" w:rsidRDefault="00D7358A">
            <w:pPr>
              <w:snapToGrid w:val="0"/>
              <w:rPr>
                <w:bCs/>
                <w:sz w:val="24"/>
              </w:rPr>
            </w:pPr>
            <w:r w:rsidRPr="005C10D2">
              <w:rPr>
                <w:rFonts w:hint="eastAsia"/>
                <w:bCs/>
                <w:sz w:val="24"/>
              </w:rPr>
              <w:t>按照《关于调整优化节能产品、环境标志产品政府采购执行机制的通知》（财库〔</w:t>
            </w:r>
            <w:r w:rsidRPr="005C10D2">
              <w:rPr>
                <w:rFonts w:hint="eastAsia"/>
                <w:bCs/>
                <w:sz w:val="24"/>
              </w:rPr>
              <w:t>2019</w:t>
            </w:r>
            <w:r w:rsidRPr="005C10D2">
              <w:rPr>
                <w:rFonts w:hint="eastAsia"/>
                <w:bCs/>
                <w:sz w:val="24"/>
              </w:rPr>
              <w:t>〕</w:t>
            </w:r>
            <w:r w:rsidRPr="005C10D2">
              <w:rPr>
                <w:rFonts w:hint="eastAsia"/>
                <w:bCs/>
                <w:sz w:val="24"/>
              </w:rPr>
              <w:t>9</w:t>
            </w:r>
            <w:r w:rsidRPr="005C10D2">
              <w:rPr>
                <w:rFonts w:hint="eastAsia"/>
                <w:bCs/>
                <w:sz w:val="24"/>
              </w:rPr>
              <w:t>号）判定，投标产品是否属于环境标志产品。</w:t>
            </w:r>
          </w:p>
          <w:p w:rsidR="00474AE2" w:rsidRPr="005C10D2" w:rsidRDefault="00D7358A">
            <w:pPr>
              <w:snapToGrid w:val="0"/>
              <w:rPr>
                <w:bCs/>
                <w:sz w:val="24"/>
              </w:rPr>
            </w:pPr>
            <w:r w:rsidRPr="005C10D2">
              <w:rPr>
                <w:rFonts w:hint="eastAsia"/>
                <w:bCs/>
                <w:sz w:val="24"/>
              </w:rPr>
              <w:t>投标产品为</w:t>
            </w:r>
            <w:r w:rsidRPr="005C10D2">
              <w:rPr>
                <w:rFonts w:hint="eastAsia"/>
                <w:bCs/>
                <w:sz w:val="24"/>
              </w:rPr>
              <w:t>1</w:t>
            </w:r>
            <w:r w:rsidRPr="005C10D2">
              <w:rPr>
                <w:rFonts w:hint="eastAsia"/>
                <w:bCs/>
                <w:sz w:val="24"/>
              </w:rPr>
              <w:t>项的，且投标产品是环境标志产品的：</w:t>
            </w:r>
            <w:r w:rsidRPr="005C10D2">
              <w:rPr>
                <w:rFonts w:hint="eastAsia"/>
                <w:bCs/>
                <w:sz w:val="24"/>
              </w:rPr>
              <w:t>2</w:t>
            </w:r>
            <w:r w:rsidRPr="005C10D2">
              <w:rPr>
                <w:rFonts w:hint="eastAsia"/>
                <w:bCs/>
                <w:sz w:val="24"/>
              </w:rPr>
              <w:t>分</w:t>
            </w:r>
          </w:p>
          <w:p w:rsidR="00474AE2" w:rsidRPr="005C10D2" w:rsidRDefault="00D7358A">
            <w:pPr>
              <w:snapToGrid w:val="0"/>
              <w:rPr>
                <w:bCs/>
                <w:sz w:val="24"/>
              </w:rPr>
            </w:pPr>
            <w:r w:rsidRPr="005C10D2">
              <w:rPr>
                <w:rFonts w:hint="eastAsia"/>
                <w:bCs/>
                <w:sz w:val="24"/>
              </w:rPr>
              <w:t>投标产品为多项的，得分为环境标志产品价值权重×</w:t>
            </w:r>
            <w:r w:rsidRPr="005C10D2">
              <w:rPr>
                <w:rFonts w:hint="eastAsia"/>
                <w:bCs/>
                <w:sz w:val="24"/>
              </w:rPr>
              <w:t>2</w:t>
            </w:r>
            <w:r w:rsidRPr="005C10D2">
              <w:rPr>
                <w:rFonts w:hint="eastAsia"/>
                <w:bCs/>
                <w:sz w:val="24"/>
              </w:rPr>
              <w:t>分</w:t>
            </w:r>
          </w:p>
          <w:p w:rsidR="00474AE2" w:rsidRPr="005C10D2" w:rsidRDefault="00D7358A">
            <w:pPr>
              <w:snapToGrid w:val="0"/>
              <w:rPr>
                <w:kern w:val="0"/>
                <w:sz w:val="24"/>
                <w:szCs w:val="24"/>
              </w:rPr>
            </w:pPr>
            <w:r w:rsidRPr="005C10D2">
              <w:rPr>
                <w:rFonts w:hint="eastAsia"/>
                <w:bCs/>
                <w:sz w:val="24"/>
              </w:rPr>
              <w:t>其他：</w:t>
            </w:r>
            <w:r w:rsidRPr="005C10D2">
              <w:rPr>
                <w:rFonts w:hint="eastAsia"/>
                <w:bCs/>
                <w:sz w:val="24"/>
              </w:rPr>
              <w:t>0</w:t>
            </w:r>
            <w:r w:rsidRPr="005C10D2">
              <w:rPr>
                <w:rFonts w:hint="eastAsia"/>
                <w:bCs/>
                <w:sz w:val="24"/>
              </w:rPr>
              <w:t>分</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2</w:t>
            </w:r>
          </w:p>
        </w:tc>
      </w:tr>
      <w:tr w:rsidR="00474AE2" w:rsidRPr="005C10D2">
        <w:trPr>
          <w:jc w:val="center"/>
        </w:trPr>
        <w:tc>
          <w:tcPr>
            <w:tcW w:w="508" w:type="dxa"/>
            <w:shd w:val="clear" w:color="auto" w:fill="auto"/>
            <w:noWrap/>
            <w:vAlign w:val="center"/>
          </w:tcPr>
          <w:p w:rsidR="00474AE2" w:rsidRPr="005C10D2" w:rsidRDefault="00D7358A">
            <w:pPr>
              <w:widowControl/>
              <w:snapToGrid w:val="0"/>
              <w:jc w:val="center"/>
              <w:rPr>
                <w:kern w:val="0"/>
                <w:sz w:val="24"/>
                <w:szCs w:val="24"/>
              </w:rPr>
            </w:pPr>
            <w:r w:rsidRPr="005C10D2">
              <w:rPr>
                <w:rFonts w:hint="eastAsia"/>
                <w:kern w:val="0"/>
                <w:sz w:val="24"/>
                <w:szCs w:val="24"/>
              </w:rPr>
              <w:t>2</w:t>
            </w:r>
          </w:p>
        </w:tc>
        <w:tc>
          <w:tcPr>
            <w:tcW w:w="1655" w:type="dxa"/>
            <w:shd w:val="clear" w:color="auto" w:fill="auto"/>
            <w:vAlign w:val="center"/>
          </w:tcPr>
          <w:p w:rsidR="00474AE2" w:rsidRPr="005C10D2" w:rsidRDefault="00D7358A">
            <w:pPr>
              <w:widowControl/>
              <w:snapToGrid w:val="0"/>
              <w:jc w:val="center"/>
              <w:rPr>
                <w:kern w:val="0"/>
                <w:sz w:val="24"/>
                <w:szCs w:val="24"/>
              </w:rPr>
            </w:pPr>
            <w:r w:rsidRPr="005C10D2">
              <w:rPr>
                <w:rFonts w:hint="eastAsia"/>
                <w:bCs/>
                <w:sz w:val="24"/>
              </w:rPr>
              <w:t>节能产品</w:t>
            </w:r>
          </w:p>
        </w:tc>
        <w:tc>
          <w:tcPr>
            <w:tcW w:w="7087" w:type="dxa"/>
            <w:shd w:val="clear" w:color="auto" w:fill="auto"/>
            <w:vAlign w:val="center"/>
          </w:tcPr>
          <w:p w:rsidR="00474AE2" w:rsidRPr="005C10D2" w:rsidRDefault="00D7358A">
            <w:pPr>
              <w:snapToGrid w:val="0"/>
              <w:rPr>
                <w:bCs/>
                <w:sz w:val="24"/>
              </w:rPr>
            </w:pPr>
            <w:r w:rsidRPr="005C10D2">
              <w:rPr>
                <w:rFonts w:hint="eastAsia"/>
                <w:bCs/>
                <w:sz w:val="24"/>
              </w:rPr>
              <w:t>按照《关于调整优化节能产品、环境标志产品政府采购执行机制的通知》（财库〔</w:t>
            </w:r>
            <w:r w:rsidRPr="005C10D2">
              <w:rPr>
                <w:rFonts w:hint="eastAsia"/>
                <w:bCs/>
                <w:sz w:val="24"/>
              </w:rPr>
              <w:t>2019</w:t>
            </w:r>
            <w:r w:rsidRPr="005C10D2">
              <w:rPr>
                <w:rFonts w:hint="eastAsia"/>
                <w:bCs/>
                <w:sz w:val="24"/>
              </w:rPr>
              <w:t>〕</w:t>
            </w:r>
            <w:r w:rsidRPr="005C10D2">
              <w:rPr>
                <w:rFonts w:hint="eastAsia"/>
                <w:bCs/>
                <w:sz w:val="24"/>
              </w:rPr>
              <w:t>9</w:t>
            </w:r>
            <w:r w:rsidRPr="005C10D2">
              <w:rPr>
                <w:rFonts w:hint="eastAsia"/>
                <w:bCs/>
                <w:sz w:val="24"/>
              </w:rPr>
              <w:t>号）判定，投标产品是否属于节能产品。</w:t>
            </w:r>
          </w:p>
          <w:p w:rsidR="00474AE2" w:rsidRPr="005C10D2" w:rsidRDefault="00D7358A">
            <w:pPr>
              <w:snapToGrid w:val="0"/>
              <w:rPr>
                <w:bCs/>
                <w:sz w:val="24"/>
              </w:rPr>
            </w:pPr>
            <w:r w:rsidRPr="005C10D2">
              <w:rPr>
                <w:rFonts w:hint="eastAsia"/>
                <w:bCs/>
                <w:sz w:val="24"/>
              </w:rPr>
              <w:t>投标产品为</w:t>
            </w:r>
            <w:r w:rsidRPr="005C10D2">
              <w:rPr>
                <w:rFonts w:hint="eastAsia"/>
                <w:bCs/>
                <w:sz w:val="24"/>
              </w:rPr>
              <w:t>1</w:t>
            </w:r>
            <w:r w:rsidRPr="005C10D2">
              <w:rPr>
                <w:rFonts w:hint="eastAsia"/>
                <w:bCs/>
                <w:sz w:val="24"/>
              </w:rPr>
              <w:t>项的，且投标产品是非强制采购节能产品的：</w:t>
            </w:r>
            <w:r w:rsidRPr="005C10D2">
              <w:rPr>
                <w:rFonts w:hint="eastAsia"/>
                <w:bCs/>
                <w:sz w:val="24"/>
              </w:rPr>
              <w:t>2</w:t>
            </w:r>
            <w:r w:rsidRPr="005C10D2">
              <w:rPr>
                <w:rFonts w:hint="eastAsia"/>
                <w:bCs/>
                <w:sz w:val="24"/>
              </w:rPr>
              <w:t>分</w:t>
            </w:r>
          </w:p>
          <w:p w:rsidR="00474AE2" w:rsidRPr="005C10D2" w:rsidRDefault="00D7358A">
            <w:pPr>
              <w:snapToGrid w:val="0"/>
              <w:rPr>
                <w:bCs/>
                <w:sz w:val="24"/>
              </w:rPr>
            </w:pPr>
            <w:r w:rsidRPr="005C10D2">
              <w:rPr>
                <w:rFonts w:hint="eastAsia"/>
                <w:bCs/>
                <w:sz w:val="24"/>
              </w:rPr>
              <w:t>投标产品为多项的，得分为非强制采购节能产品价值权重×</w:t>
            </w:r>
            <w:r w:rsidRPr="005C10D2">
              <w:rPr>
                <w:rFonts w:hint="eastAsia"/>
                <w:bCs/>
                <w:sz w:val="24"/>
              </w:rPr>
              <w:t>2</w:t>
            </w:r>
            <w:r w:rsidRPr="005C10D2">
              <w:rPr>
                <w:rFonts w:hint="eastAsia"/>
                <w:bCs/>
                <w:sz w:val="24"/>
              </w:rPr>
              <w:t>分</w:t>
            </w:r>
          </w:p>
          <w:p w:rsidR="00474AE2" w:rsidRPr="005C10D2" w:rsidRDefault="00D7358A">
            <w:pPr>
              <w:snapToGrid w:val="0"/>
              <w:rPr>
                <w:bCs/>
                <w:sz w:val="24"/>
              </w:rPr>
            </w:pPr>
            <w:r w:rsidRPr="005C10D2">
              <w:rPr>
                <w:rFonts w:hint="eastAsia"/>
                <w:bCs/>
                <w:sz w:val="24"/>
              </w:rPr>
              <w:t>其他：</w:t>
            </w:r>
            <w:r w:rsidRPr="005C10D2">
              <w:rPr>
                <w:rFonts w:hint="eastAsia"/>
                <w:bCs/>
                <w:sz w:val="24"/>
              </w:rPr>
              <w:t>0</w:t>
            </w:r>
            <w:r w:rsidRPr="005C10D2">
              <w:rPr>
                <w:rFonts w:hint="eastAsia"/>
                <w:bCs/>
                <w:sz w:val="24"/>
              </w:rPr>
              <w:t>分</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2</w:t>
            </w:r>
          </w:p>
        </w:tc>
      </w:tr>
      <w:tr w:rsidR="00474AE2" w:rsidRPr="005C10D2">
        <w:trPr>
          <w:jc w:val="center"/>
        </w:trPr>
        <w:tc>
          <w:tcPr>
            <w:tcW w:w="508" w:type="dxa"/>
            <w:shd w:val="clear" w:color="auto" w:fill="auto"/>
            <w:noWrap/>
            <w:vAlign w:val="center"/>
          </w:tcPr>
          <w:p w:rsidR="00474AE2" w:rsidRPr="005C10D2" w:rsidRDefault="00D7358A">
            <w:pPr>
              <w:widowControl/>
              <w:snapToGrid w:val="0"/>
              <w:jc w:val="center"/>
              <w:rPr>
                <w:kern w:val="0"/>
                <w:sz w:val="24"/>
                <w:szCs w:val="24"/>
              </w:rPr>
            </w:pPr>
            <w:r w:rsidRPr="005C10D2">
              <w:rPr>
                <w:rFonts w:hint="eastAsia"/>
                <w:kern w:val="0"/>
                <w:sz w:val="24"/>
                <w:szCs w:val="24"/>
              </w:rPr>
              <w:t>3</w:t>
            </w:r>
          </w:p>
        </w:tc>
        <w:tc>
          <w:tcPr>
            <w:tcW w:w="1655"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制造商认证评价</w:t>
            </w:r>
          </w:p>
        </w:tc>
        <w:tc>
          <w:tcPr>
            <w:tcW w:w="7087" w:type="dxa"/>
            <w:shd w:val="clear" w:color="auto" w:fill="auto"/>
            <w:vAlign w:val="center"/>
          </w:tcPr>
          <w:p w:rsidR="00474AE2" w:rsidRPr="005C10D2" w:rsidRDefault="00D7358A">
            <w:pPr>
              <w:snapToGrid w:val="0"/>
              <w:rPr>
                <w:bCs/>
                <w:sz w:val="24"/>
              </w:rPr>
            </w:pPr>
            <w:r w:rsidRPr="005C10D2">
              <w:rPr>
                <w:rFonts w:hint="eastAsia"/>
                <w:bCs/>
                <w:sz w:val="24"/>
              </w:rPr>
              <w:t>所投</w:t>
            </w:r>
            <w:r w:rsidRPr="005C10D2">
              <w:rPr>
                <w:rFonts w:hint="eastAsia"/>
                <w:bCs/>
                <w:sz w:val="24"/>
              </w:rPr>
              <w:t>核心</w:t>
            </w:r>
            <w:r w:rsidRPr="005C10D2">
              <w:rPr>
                <w:rFonts w:hint="eastAsia"/>
                <w:bCs/>
                <w:sz w:val="24"/>
              </w:rPr>
              <w:t>产品的制造商具备质量管理体系认证、职业健康安全管理体系认证、环境管理体系认证，投标文件中提供证书扫描件。具备</w:t>
            </w:r>
            <w:r w:rsidRPr="005C10D2">
              <w:rPr>
                <w:rFonts w:hint="eastAsia"/>
                <w:bCs/>
                <w:sz w:val="24"/>
              </w:rPr>
              <w:t>1</w:t>
            </w:r>
            <w:r w:rsidRPr="005C10D2">
              <w:rPr>
                <w:rFonts w:hint="eastAsia"/>
                <w:bCs/>
                <w:sz w:val="24"/>
              </w:rPr>
              <w:t>份证书得</w:t>
            </w:r>
            <w:r w:rsidRPr="005C10D2">
              <w:rPr>
                <w:rFonts w:hint="eastAsia"/>
                <w:bCs/>
                <w:sz w:val="24"/>
              </w:rPr>
              <w:t>1</w:t>
            </w:r>
            <w:r w:rsidRPr="005C10D2">
              <w:rPr>
                <w:rFonts w:hint="eastAsia"/>
                <w:bCs/>
                <w:sz w:val="24"/>
              </w:rPr>
              <w:t>分</w:t>
            </w:r>
            <w:r w:rsidRPr="005C10D2">
              <w:rPr>
                <w:rFonts w:hint="eastAsia"/>
                <w:bCs/>
                <w:sz w:val="24"/>
              </w:rPr>
              <w:t>，最多</w:t>
            </w:r>
            <w:r w:rsidRPr="005C10D2">
              <w:rPr>
                <w:rFonts w:hint="eastAsia"/>
                <w:bCs/>
                <w:sz w:val="24"/>
              </w:rPr>
              <w:t>3</w:t>
            </w:r>
            <w:r w:rsidRPr="005C10D2">
              <w:rPr>
                <w:rFonts w:hint="eastAsia"/>
                <w:bCs/>
                <w:sz w:val="24"/>
              </w:rPr>
              <w:t>分</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3</w:t>
            </w:r>
          </w:p>
        </w:tc>
      </w:tr>
      <w:tr w:rsidR="00474AE2" w:rsidRPr="005C10D2">
        <w:trPr>
          <w:trHeight w:val="239"/>
          <w:jc w:val="center"/>
        </w:trPr>
        <w:tc>
          <w:tcPr>
            <w:tcW w:w="508" w:type="dxa"/>
            <w:shd w:val="clear" w:color="auto" w:fill="auto"/>
            <w:noWrap/>
            <w:vAlign w:val="center"/>
          </w:tcPr>
          <w:p w:rsidR="00474AE2" w:rsidRPr="005C10D2" w:rsidRDefault="00D7358A">
            <w:pPr>
              <w:widowControl/>
              <w:snapToGrid w:val="0"/>
              <w:jc w:val="center"/>
              <w:rPr>
                <w:kern w:val="0"/>
                <w:sz w:val="24"/>
                <w:szCs w:val="24"/>
              </w:rPr>
            </w:pPr>
            <w:r w:rsidRPr="005C10D2">
              <w:rPr>
                <w:rFonts w:hint="eastAsia"/>
                <w:kern w:val="0"/>
                <w:sz w:val="24"/>
                <w:szCs w:val="24"/>
              </w:rPr>
              <w:t>4</w:t>
            </w:r>
          </w:p>
        </w:tc>
        <w:tc>
          <w:tcPr>
            <w:tcW w:w="1655"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产品认证评价</w:t>
            </w:r>
          </w:p>
        </w:tc>
        <w:tc>
          <w:tcPr>
            <w:tcW w:w="7087" w:type="dxa"/>
            <w:shd w:val="clear" w:color="auto" w:fill="auto"/>
            <w:vAlign w:val="center"/>
          </w:tcPr>
          <w:p w:rsidR="00474AE2" w:rsidRPr="005C10D2" w:rsidRDefault="00D7358A">
            <w:pPr>
              <w:snapToGrid w:val="0"/>
              <w:rPr>
                <w:bCs/>
                <w:sz w:val="24"/>
              </w:rPr>
            </w:pPr>
            <w:r w:rsidRPr="005C10D2">
              <w:rPr>
                <w:rFonts w:hint="eastAsia"/>
                <w:bCs/>
                <w:sz w:val="24"/>
              </w:rPr>
              <w:t>提供与所投产</w:t>
            </w:r>
            <w:proofErr w:type="gramStart"/>
            <w:r w:rsidRPr="005C10D2">
              <w:rPr>
                <w:rFonts w:hint="eastAsia"/>
                <w:bCs/>
                <w:sz w:val="24"/>
              </w:rPr>
              <w:t>品相关</w:t>
            </w:r>
            <w:proofErr w:type="gramEnd"/>
            <w:r w:rsidRPr="005C10D2">
              <w:rPr>
                <w:rFonts w:hint="eastAsia"/>
                <w:bCs/>
                <w:sz w:val="24"/>
              </w:rPr>
              <w:t>的知识产权证书扫描件。具备</w:t>
            </w:r>
            <w:r w:rsidRPr="005C10D2">
              <w:rPr>
                <w:rFonts w:hint="eastAsia"/>
                <w:bCs/>
                <w:sz w:val="24"/>
              </w:rPr>
              <w:t>1</w:t>
            </w:r>
            <w:r w:rsidRPr="005C10D2">
              <w:rPr>
                <w:rFonts w:hint="eastAsia"/>
                <w:bCs/>
                <w:sz w:val="24"/>
              </w:rPr>
              <w:t>份证书得</w:t>
            </w:r>
            <w:r w:rsidRPr="005C10D2">
              <w:rPr>
                <w:rFonts w:hint="eastAsia"/>
                <w:bCs/>
                <w:sz w:val="24"/>
              </w:rPr>
              <w:t>1</w:t>
            </w:r>
            <w:r w:rsidRPr="005C10D2">
              <w:rPr>
                <w:rFonts w:hint="eastAsia"/>
                <w:bCs/>
                <w:sz w:val="24"/>
              </w:rPr>
              <w:t>分</w:t>
            </w:r>
            <w:r w:rsidRPr="005C10D2">
              <w:rPr>
                <w:rFonts w:hint="eastAsia"/>
                <w:bCs/>
                <w:sz w:val="24"/>
              </w:rPr>
              <w:t>，最多</w:t>
            </w:r>
            <w:r w:rsidRPr="005C10D2">
              <w:rPr>
                <w:rFonts w:hint="eastAsia"/>
                <w:bCs/>
                <w:sz w:val="24"/>
              </w:rPr>
              <w:t>3</w:t>
            </w:r>
            <w:r w:rsidRPr="005C10D2">
              <w:rPr>
                <w:rFonts w:hint="eastAsia"/>
                <w:bCs/>
                <w:sz w:val="24"/>
              </w:rPr>
              <w:t>分</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3</w:t>
            </w:r>
          </w:p>
        </w:tc>
      </w:tr>
      <w:tr w:rsidR="00474AE2" w:rsidRPr="005C10D2">
        <w:trPr>
          <w:jc w:val="center"/>
        </w:trPr>
        <w:tc>
          <w:tcPr>
            <w:tcW w:w="508" w:type="dxa"/>
            <w:shd w:val="clear" w:color="auto" w:fill="auto"/>
            <w:noWrap/>
            <w:vAlign w:val="center"/>
          </w:tcPr>
          <w:p w:rsidR="00474AE2" w:rsidRPr="005C10D2" w:rsidRDefault="00D7358A">
            <w:pPr>
              <w:widowControl/>
              <w:snapToGrid w:val="0"/>
              <w:jc w:val="center"/>
              <w:rPr>
                <w:kern w:val="0"/>
                <w:sz w:val="24"/>
                <w:szCs w:val="24"/>
              </w:rPr>
            </w:pPr>
            <w:r w:rsidRPr="005C10D2">
              <w:rPr>
                <w:rFonts w:hint="eastAsia"/>
                <w:kern w:val="0"/>
                <w:sz w:val="24"/>
                <w:szCs w:val="24"/>
              </w:rPr>
              <w:t>5</w:t>
            </w:r>
          </w:p>
        </w:tc>
        <w:tc>
          <w:tcPr>
            <w:tcW w:w="1655" w:type="dxa"/>
            <w:shd w:val="clear" w:color="auto" w:fill="auto"/>
            <w:vAlign w:val="center"/>
          </w:tcPr>
          <w:p w:rsidR="00474AE2" w:rsidRPr="005C10D2" w:rsidRDefault="00D7358A">
            <w:pPr>
              <w:widowControl/>
              <w:snapToGrid w:val="0"/>
              <w:jc w:val="center"/>
              <w:rPr>
                <w:bCs/>
                <w:sz w:val="24"/>
              </w:rPr>
            </w:pPr>
            <w:r w:rsidRPr="005C10D2">
              <w:rPr>
                <w:rFonts w:hint="eastAsia"/>
                <w:bCs/>
                <w:sz w:val="24"/>
              </w:rPr>
              <w:t>保修时间评价</w:t>
            </w:r>
          </w:p>
        </w:tc>
        <w:tc>
          <w:tcPr>
            <w:tcW w:w="7087" w:type="dxa"/>
            <w:shd w:val="clear" w:color="auto" w:fill="auto"/>
            <w:vAlign w:val="center"/>
          </w:tcPr>
          <w:p w:rsidR="00474AE2" w:rsidRPr="005C10D2" w:rsidRDefault="00D7358A">
            <w:pPr>
              <w:snapToGrid w:val="0"/>
              <w:rPr>
                <w:bCs/>
                <w:sz w:val="24"/>
              </w:rPr>
            </w:pPr>
            <w:r w:rsidRPr="005C10D2">
              <w:rPr>
                <w:rFonts w:hint="eastAsia"/>
                <w:bCs/>
                <w:sz w:val="24"/>
              </w:rPr>
              <w:t>满足招标文件要求的基础上</w:t>
            </w:r>
            <w:r w:rsidRPr="005C10D2">
              <w:rPr>
                <w:rFonts w:hint="eastAsia"/>
                <w:bCs/>
                <w:sz w:val="24"/>
              </w:rPr>
              <w:t>所投核心产品</w:t>
            </w:r>
            <w:r w:rsidRPr="005C10D2">
              <w:rPr>
                <w:rFonts w:hint="eastAsia"/>
                <w:bCs/>
                <w:sz w:val="24"/>
              </w:rPr>
              <w:t>每增加</w:t>
            </w:r>
            <w:r w:rsidRPr="005C10D2">
              <w:rPr>
                <w:rFonts w:hint="eastAsia"/>
                <w:bCs/>
                <w:sz w:val="24"/>
              </w:rPr>
              <w:t>1</w:t>
            </w:r>
            <w:r w:rsidRPr="005C10D2">
              <w:rPr>
                <w:rFonts w:hint="eastAsia"/>
                <w:bCs/>
                <w:sz w:val="24"/>
              </w:rPr>
              <w:t>年保修得</w:t>
            </w:r>
            <w:r w:rsidRPr="005C10D2">
              <w:rPr>
                <w:rFonts w:hint="eastAsia"/>
                <w:bCs/>
                <w:sz w:val="24"/>
              </w:rPr>
              <w:t>1</w:t>
            </w:r>
            <w:r w:rsidRPr="005C10D2">
              <w:rPr>
                <w:rFonts w:hint="eastAsia"/>
                <w:bCs/>
                <w:sz w:val="24"/>
              </w:rPr>
              <w:t>分</w:t>
            </w:r>
            <w:r w:rsidRPr="005C10D2">
              <w:rPr>
                <w:rFonts w:hint="eastAsia"/>
                <w:bCs/>
                <w:sz w:val="24"/>
              </w:rPr>
              <w:t>，最多</w:t>
            </w:r>
            <w:r w:rsidRPr="005C10D2">
              <w:rPr>
                <w:rFonts w:hint="eastAsia"/>
                <w:bCs/>
                <w:sz w:val="24"/>
              </w:rPr>
              <w:t>3</w:t>
            </w:r>
            <w:r w:rsidRPr="005C10D2">
              <w:rPr>
                <w:rFonts w:hint="eastAsia"/>
                <w:bCs/>
                <w:sz w:val="24"/>
              </w:rPr>
              <w:t>分</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3</w:t>
            </w:r>
          </w:p>
        </w:tc>
      </w:tr>
      <w:tr w:rsidR="00474AE2" w:rsidRPr="005C10D2">
        <w:trPr>
          <w:jc w:val="center"/>
        </w:trPr>
        <w:tc>
          <w:tcPr>
            <w:tcW w:w="508" w:type="dxa"/>
            <w:shd w:val="clear" w:color="auto" w:fill="auto"/>
            <w:noWrap/>
            <w:vAlign w:val="center"/>
          </w:tcPr>
          <w:p w:rsidR="00474AE2" w:rsidRPr="005C10D2" w:rsidRDefault="00D7358A">
            <w:pPr>
              <w:widowControl/>
              <w:snapToGrid w:val="0"/>
              <w:jc w:val="center"/>
              <w:rPr>
                <w:kern w:val="0"/>
                <w:sz w:val="24"/>
                <w:szCs w:val="24"/>
              </w:rPr>
            </w:pPr>
            <w:r w:rsidRPr="005C10D2">
              <w:rPr>
                <w:rFonts w:hint="eastAsia"/>
                <w:kern w:val="0"/>
                <w:sz w:val="24"/>
                <w:szCs w:val="24"/>
              </w:rPr>
              <w:t>6</w:t>
            </w:r>
          </w:p>
        </w:tc>
        <w:tc>
          <w:tcPr>
            <w:tcW w:w="1655"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投标人业绩评价</w:t>
            </w:r>
          </w:p>
        </w:tc>
        <w:tc>
          <w:tcPr>
            <w:tcW w:w="7087" w:type="dxa"/>
            <w:shd w:val="clear" w:color="auto" w:fill="auto"/>
            <w:vAlign w:val="center"/>
          </w:tcPr>
          <w:p w:rsidR="00474AE2" w:rsidRPr="005C10D2" w:rsidRDefault="00D7358A">
            <w:pPr>
              <w:snapToGrid w:val="0"/>
              <w:rPr>
                <w:bCs/>
                <w:sz w:val="24"/>
              </w:rPr>
            </w:pPr>
            <w:r w:rsidRPr="005C10D2">
              <w:rPr>
                <w:bCs/>
                <w:sz w:val="24"/>
              </w:rPr>
              <w:t>完全按照以下要求提供</w:t>
            </w:r>
            <w:r w:rsidRPr="005C10D2">
              <w:rPr>
                <w:rFonts w:hint="eastAsia"/>
                <w:bCs/>
                <w:sz w:val="24"/>
              </w:rPr>
              <w:t>工作站</w:t>
            </w:r>
            <w:r w:rsidRPr="005C10D2">
              <w:rPr>
                <w:rFonts w:hint="eastAsia"/>
                <w:bCs/>
                <w:sz w:val="24"/>
              </w:rPr>
              <w:t>销售</w:t>
            </w:r>
            <w:r w:rsidRPr="005C10D2">
              <w:rPr>
                <w:bCs/>
                <w:sz w:val="24"/>
              </w:rPr>
              <w:t>且已完成的</w:t>
            </w:r>
            <w:r w:rsidRPr="005C10D2">
              <w:rPr>
                <w:rFonts w:hint="eastAsia"/>
                <w:bCs/>
                <w:sz w:val="24"/>
              </w:rPr>
              <w:t>业绩</w:t>
            </w:r>
            <w:r w:rsidRPr="005C10D2">
              <w:rPr>
                <w:bCs/>
                <w:sz w:val="24"/>
              </w:rPr>
              <w:t>，</w:t>
            </w:r>
            <w:r w:rsidRPr="005C10D2">
              <w:rPr>
                <w:rFonts w:hint="eastAsia"/>
                <w:bCs/>
                <w:sz w:val="24"/>
              </w:rPr>
              <w:t>提供的证明材料均不得遮挡涂黑</w:t>
            </w:r>
            <w:r w:rsidRPr="005C10D2">
              <w:rPr>
                <w:bCs/>
                <w:sz w:val="24"/>
              </w:rPr>
              <w:t>，否则不予认定加分。</w:t>
            </w:r>
          </w:p>
          <w:p w:rsidR="00474AE2" w:rsidRPr="005C10D2" w:rsidRDefault="00D7358A">
            <w:pPr>
              <w:snapToGrid w:val="0"/>
              <w:rPr>
                <w:bCs/>
                <w:sz w:val="24"/>
              </w:rPr>
            </w:pPr>
            <w:r w:rsidRPr="005C10D2">
              <w:rPr>
                <w:rFonts w:hint="eastAsia"/>
                <w:bCs/>
                <w:sz w:val="24"/>
              </w:rPr>
              <w:t xml:space="preserve">A. </w:t>
            </w:r>
            <w:r w:rsidRPr="005C10D2">
              <w:rPr>
                <w:rFonts w:hint="eastAsia"/>
                <w:sz w:val="24"/>
              </w:rPr>
              <w:t>合同原件扫描件。</w:t>
            </w:r>
            <w:r w:rsidRPr="005C10D2">
              <w:rPr>
                <w:bCs/>
                <w:sz w:val="24"/>
              </w:rPr>
              <w:t>包括买卖双方名称及盖章、合同清单</w:t>
            </w:r>
            <w:r w:rsidRPr="005C10D2">
              <w:rPr>
                <w:rFonts w:hint="eastAsia"/>
                <w:bCs/>
                <w:sz w:val="24"/>
              </w:rPr>
              <w:t>、合同签订日期</w:t>
            </w:r>
            <w:r w:rsidRPr="005C10D2">
              <w:rPr>
                <w:rFonts w:hint="eastAsia"/>
                <w:sz w:val="24"/>
              </w:rPr>
              <w:t>（应为</w:t>
            </w:r>
            <w:r w:rsidRPr="005C10D2">
              <w:rPr>
                <w:sz w:val="24"/>
              </w:rPr>
              <w:t>20</w:t>
            </w:r>
            <w:r w:rsidRPr="005C10D2">
              <w:rPr>
                <w:rFonts w:hint="eastAsia"/>
                <w:sz w:val="24"/>
              </w:rPr>
              <w:t>21</w:t>
            </w:r>
            <w:r w:rsidRPr="005C10D2">
              <w:rPr>
                <w:rFonts w:hint="eastAsia"/>
                <w:sz w:val="24"/>
              </w:rPr>
              <w:t>年</w:t>
            </w:r>
            <w:r w:rsidRPr="005C10D2">
              <w:rPr>
                <w:sz w:val="24"/>
              </w:rPr>
              <w:t>1</w:t>
            </w:r>
            <w:r w:rsidRPr="005C10D2">
              <w:rPr>
                <w:rFonts w:hint="eastAsia"/>
                <w:sz w:val="24"/>
              </w:rPr>
              <w:t>月</w:t>
            </w:r>
            <w:r w:rsidRPr="005C10D2">
              <w:rPr>
                <w:sz w:val="24"/>
              </w:rPr>
              <w:t>1</w:t>
            </w:r>
            <w:r w:rsidRPr="005C10D2">
              <w:rPr>
                <w:rFonts w:hint="eastAsia"/>
                <w:sz w:val="24"/>
              </w:rPr>
              <w:t>日</w:t>
            </w:r>
            <w:r w:rsidRPr="005C10D2">
              <w:rPr>
                <w:rFonts w:hint="eastAsia"/>
                <w:sz w:val="24"/>
              </w:rPr>
              <w:t>至今）</w:t>
            </w:r>
            <w:r w:rsidRPr="005C10D2">
              <w:rPr>
                <w:bCs/>
                <w:sz w:val="24"/>
              </w:rPr>
              <w:t>。</w:t>
            </w:r>
          </w:p>
          <w:p w:rsidR="00474AE2" w:rsidRPr="005C10D2" w:rsidRDefault="00D7358A">
            <w:pPr>
              <w:snapToGrid w:val="0"/>
              <w:rPr>
                <w:sz w:val="24"/>
              </w:rPr>
            </w:pPr>
            <w:r w:rsidRPr="005C10D2">
              <w:rPr>
                <w:sz w:val="24"/>
              </w:rPr>
              <w:t>B.</w:t>
            </w:r>
            <w:r w:rsidRPr="005C10D2">
              <w:rPr>
                <w:rFonts w:hint="eastAsia"/>
                <w:sz w:val="24"/>
              </w:rPr>
              <w:t xml:space="preserve"> </w:t>
            </w:r>
            <w:r w:rsidRPr="005C10D2">
              <w:rPr>
                <w:rFonts w:hint="eastAsia"/>
                <w:sz w:val="24"/>
              </w:rPr>
              <w:t>上述</w:t>
            </w:r>
            <w:r w:rsidRPr="005C10D2">
              <w:rPr>
                <w:sz w:val="24"/>
              </w:rPr>
              <w:t>合同履行</w:t>
            </w:r>
            <w:r w:rsidRPr="005C10D2">
              <w:rPr>
                <w:rFonts w:hint="eastAsia"/>
                <w:sz w:val="24"/>
              </w:rPr>
              <w:t>良好</w:t>
            </w:r>
            <w:r w:rsidRPr="005C10D2">
              <w:rPr>
                <w:sz w:val="24"/>
              </w:rPr>
              <w:t>的相关证明材料</w:t>
            </w:r>
            <w:r w:rsidRPr="005C10D2">
              <w:rPr>
                <w:rFonts w:hint="eastAsia"/>
                <w:sz w:val="24"/>
              </w:rPr>
              <w:t>原件</w:t>
            </w:r>
            <w:r w:rsidRPr="005C10D2">
              <w:rPr>
                <w:sz w:val="24"/>
              </w:rPr>
              <w:t>扫描件</w:t>
            </w:r>
            <w:r w:rsidRPr="005C10D2">
              <w:rPr>
                <w:rFonts w:hint="eastAsia"/>
                <w:sz w:val="24"/>
              </w:rPr>
              <w:t>（加盖上述合同甲方单位公章或上述合同中所盖的甲方印章）</w:t>
            </w:r>
            <w:r w:rsidRPr="005C10D2">
              <w:rPr>
                <w:sz w:val="24"/>
              </w:rPr>
              <w:t>。</w:t>
            </w:r>
          </w:p>
          <w:p w:rsidR="00474AE2" w:rsidRPr="005C10D2" w:rsidRDefault="00D7358A">
            <w:pPr>
              <w:widowControl/>
              <w:snapToGrid w:val="0"/>
              <w:rPr>
                <w:sz w:val="24"/>
              </w:rPr>
            </w:pPr>
            <w:r w:rsidRPr="005C10D2">
              <w:rPr>
                <w:rFonts w:hint="eastAsia"/>
                <w:bCs/>
                <w:sz w:val="24"/>
              </w:rPr>
              <w:t>1</w:t>
            </w:r>
            <w:r w:rsidRPr="005C10D2">
              <w:rPr>
                <w:rFonts w:hint="eastAsia"/>
                <w:bCs/>
                <w:sz w:val="24"/>
              </w:rPr>
              <w:t>个业绩</w:t>
            </w:r>
            <w:r w:rsidRPr="005C10D2">
              <w:rPr>
                <w:rFonts w:hint="eastAsia"/>
                <w:bCs/>
                <w:sz w:val="24"/>
              </w:rPr>
              <w:t>2</w:t>
            </w:r>
            <w:r w:rsidRPr="005C10D2">
              <w:rPr>
                <w:rFonts w:hint="eastAsia"/>
                <w:bCs/>
                <w:sz w:val="24"/>
              </w:rPr>
              <w:t>分，最多</w:t>
            </w:r>
            <w:r w:rsidRPr="005C10D2">
              <w:rPr>
                <w:rFonts w:hint="eastAsia"/>
                <w:bCs/>
                <w:sz w:val="24"/>
              </w:rPr>
              <w:t>6</w:t>
            </w:r>
            <w:r w:rsidRPr="005C10D2">
              <w:rPr>
                <w:rFonts w:hint="eastAsia"/>
                <w:bCs/>
                <w:sz w:val="24"/>
              </w:rPr>
              <w:t>分</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6</w:t>
            </w:r>
          </w:p>
        </w:tc>
      </w:tr>
      <w:tr w:rsidR="00474AE2" w:rsidRPr="005C10D2">
        <w:trPr>
          <w:jc w:val="center"/>
        </w:trPr>
        <w:tc>
          <w:tcPr>
            <w:tcW w:w="508" w:type="dxa"/>
            <w:shd w:val="clear" w:color="auto" w:fill="auto"/>
            <w:noWrap/>
            <w:vAlign w:val="center"/>
          </w:tcPr>
          <w:p w:rsidR="00474AE2" w:rsidRPr="005C10D2" w:rsidRDefault="00D7358A">
            <w:pPr>
              <w:widowControl/>
              <w:snapToGrid w:val="0"/>
              <w:jc w:val="center"/>
              <w:rPr>
                <w:kern w:val="0"/>
                <w:sz w:val="24"/>
                <w:szCs w:val="24"/>
              </w:rPr>
            </w:pPr>
            <w:r w:rsidRPr="005C10D2">
              <w:rPr>
                <w:rFonts w:hint="eastAsia"/>
                <w:kern w:val="0"/>
                <w:sz w:val="24"/>
                <w:szCs w:val="24"/>
              </w:rPr>
              <w:t>7</w:t>
            </w:r>
          </w:p>
        </w:tc>
        <w:tc>
          <w:tcPr>
            <w:tcW w:w="1655"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非“★”技术要求（不含上述产品参数证明评价中的参数要求）</w:t>
            </w:r>
            <w:r w:rsidRPr="005C10D2">
              <w:rPr>
                <w:rFonts w:hint="eastAsia"/>
                <w:kern w:val="0"/>
                <w:sz w:val="24"/>
                <w:szCs w:val="24"/>
              </w:rPr>
              <w:lastRenderedPageBreak/>
              <w:t>响应性评价</w:t>
            </w:r>
          </w:p>
        </w:tc>
        <w:tc>
          <w:tcPr>
            <w:tcW w:w="7087" w:type="dxa"/>
            <w:shd w:val="clear" w:color="auto" w:fill="auto"/>
            <w:vAlign w:val="center"/>
          </w:tcPr>
          <w:p w:rsidR="00474AE2" w:rsidRPr="005C10D2" w:rsidRDefault="00D7358A">
            <w:pPr>
              <w:widowControl/>
              <w:snapToGrid w:val="0"/>
              <w:rPr>
                <w:kern w:val="0"/>
                <w:sz w:val="24"/>
                <w:szCs w:val="24"/>
              </w:rPr>
            </w:pPr>
            <w:r w:rsidRPr="005C10D2">
              <w:rPr>
                <w:rFonts w:hint="eastAsia"/>
                <w:kern w:val="0"/>
                <w:sz w:val="24"/>
                <w:szCs w:val="24"/>
              </w:rPr>
              <w:lastRenderedPageBreak/>
              <w:t>完全满足无偏离的得</w:t>
            </w:r>
            <w:r w:rsidRPr="005C10D2">
              <w:rPr>
                <w:rFonts w:hint="eastAsia"/>
                <w:kern w:val="0"/>
                <w:sz w:val="24"/>
                <w:szCs w:val="24"/>
              </w:rPr>
              <w:t>23</w:t>
            </w:r>
            <w:r w:rsidRPr="005C10D2">
              <w:rPr>
                <w:rFonts w:hint="eastAsia"/>
                <w:kern w:val="0"/>
                <w:sz w:val="24"/>
                <w:szCs w:val="24"/>
              </w:rPr>
              <w:t>分；</w:t>
            </w:r>
          </w:p>
          <w:p w:rsidR="00474AE2" w:rsidRPr="005C10D2" w:rsidRDefault="00D7358A">
            <w:pPr>
              <w:widowControl/>
              <w:snapToGrid w:val="0"/>
              <w:rPr>
                <w:kern w:val="0"/>
                <w:sz w:val="24"/>
                <w:szCs w:val="24"/>
              </w:rPr>
            </w:pPr>
            <w:r w:rsidRPr="005C10D2">
              <w:rPr>
                <w:rFonts w:hint="eastAsia"/>
                <w:kern w:val="0"/>
                <w:sz w:val="24"/>
                <w:szCs w:val="24"/>
              </w:rPr>
              <w:t>非“★”</w:t>
            </w:r>
            <w:r w:rsidRPr="005C10D2">
              <w:rPr>
                <w:bCs/>
                <w:sz w:val="24"/>
              </w:rPr>
              <w:t>技术要求</w:t>
            </w:r>
            <w:r w:rsidRPr="005C10D2">
              <w:rPr>
                <w:rFonts w:hint="eastAsia"/>
                <w:kern w:val="0"/>
                <w:sz w:val="24"/>
                <w:szCs w:val="24"/>
              </w:rPr>
              <w:t>劣于招标文件要求或未做应答的不足</w:t>
            </w:r>
            <w:r w:rsidRPr="005C10D2">
              <w:rPr>
                <w:rFonts w:hint="eastAsia"/>
                <w:kern w:val="0"/>
                <w:sz w:val="24"/>
                <w:szCs w:val="24"/>
              </w:rPr>
              <w:t>23</w:t>
            </w:r>
            <w:r w:rsidRPr="005C10D2">
              <w:rPr>
                <w:rFonts w:hint="eastAsia"/>
                <w:kern w:val="0"/>
                <w:sz w:val="24"/>
                <w:szCs w:val="24"/>
              </w:rPr>
              <w:t>条的，每出现</w:t>
            </w:r>
            <w:r w:rsidRPr="005C10D2">
              <w:rPr>
                <w:rFonts w:hint="eastAsia"/>
                <w:kern w:val="0"/>
                <w:sz w:val="24"/>
                <w:szCs w:val="24"/>
              </w:rPr>
              <w:t>1</w:t>
            </w:r>
            <w:r w:rsidRPr="005C10D2">
              <w:rPr>
                <w:rFonts w:hint="eastAsia"/>
                <w:kern w:val="0"/>
                <w:sz w:val="24"/>
                <w:szCs w:val="24"/>
              </w:rPr>
              <w:t>条以上情形减</w:t>
            </w:r>
            <w:r w:rsidRPr="005C10D2">
              <w:rPr>
                <w:rFonts w:hint="eastAsia"/>
                <w:kern w:val="0"/>
                <w:sz w:val="24"/>
                <w:szCs w:val="24"/>
              </w:rPr>
              <w:t>1</w:t>
            </w:r>
            <w:r w:rsidRPr="005C10D2">
              <w:rPr>
                <w:rFonts w:hint="eastAsia"/>
                <w:kern w:val="0"/>
                <w:sz w:val="24"/>
                <w:szCs w:val="24"/>
              </w:rPr>
              <w:t>分</w:t>
            </w:r>
          </w:p>
          <w:p w:rsidR="00474AE2" w:rsidRPr="005C10D2" w:rsidRDefault="00D7358A">
            <w:pPr>
              <w:widowControl/>
              <w:snapToGrid w:val="0"/>
              <w:rPr>
                <w:kern w:val="0"/>
                <w:sz w:val="24"/>
                <w:szCs w:val="24"/>
              </w:rPr>
            </w:pPr>
            <w:r w:rsidRPr="005C10D2">
              <w:rPr>
                <w:rFonts w:hint="eastAsia"/>
                <w:kern w:val="0"/>
                <w:sz w:val="24"/>
                <w:szCs w:val="24"/>
              </w:rPr>
              <w:t>非“★”</w:t>
            </w:r>
            <w:r w:rsidRPr="005C10D2">
              <w:rPr>
                <w:bCs/>
                <w:sz w:val="24"/>
              </w:rPr>
              <w:t>技术要求</w:t>
            </w:r>
            <w:r w:rsidRPr="005C10D2">
              <w:rPr>
                <w:rFonts w:hint="eastAsia"/>
                <w:kern w:val="0"/>
                <w:sz w:val="24"/>
                <w:szCs w:val="24"/>
              </w:rPr>
              <w:t>劣于招标文件要求或未做应答≥</w:t>
            </w:r>
            <w:r w:rsidRPr="005C10D2">
              <w:rPr>
                <w:rFonts w:hint="eastAsia"/>
                <w:kern w:val="0"/>
                <w:sz w:val="24"/>
                <w:szCs w:val="24"/>
              </w:rPr>
              <w:t>23</w:t>
            </w:r>
            <w:r w:rsidRPr="005C10D2">
              <w:rPr>
                <w:rFonts w:hint="eastAsia"/>
                <w:kern w:val="0"/>
                <w:sz w:val="24"/>
                <w:szCs w:val="24"/>
              </w:rPr>
              <w:t>条的，本项得</w:t>
            </w:r>
            <w:r w:rsidRPr="005C10D2">
              <w:rPr>
                <w:rFonts w:hint="eastAsia"/>
                <w:kern w:val="0"/>
                <w:sz w:val="24"/>
                <w:szCs w:val="24"/>
              </w:rPr>
              <w:t>0</w:t>
            </w:r>
            <w:r w:rsidRPr="005C10D2">
              <w:rPr>
                <w:rFonts w:hint="eastAsia"/>
                <w:kern w:val="0"/>
                <w:sz w:val="24"/>
                <w:szCs w:val="24"/>
              </w:rPr>
              <w:t>分</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23</w:t>
            </w:r>
          </w:p>
        </w:tc>
      </w:tr>
      <w:tr w:rsidR="00474AE2" w:rsidRPr="005C10D2">
        <w:trPr>
          <w:jc w:val="center"/>
        </w:trPr>
        <w:tc>
          <w:tcPr>
            <w:tcW w:w="9250" w:type="dxa"/>
            <w:gridSpan w:val="3"/>
            <w:shd w:val="clear" w:color="auto" w:fill="auto"/>
            <w:noWrap/>
            <w:vAlign w:val="center"/>
          </w:tcPr>
          <w:p w:rsidR="00474AE2" w:rsidRPr="005C10D2" w:rsidRDefault="00D7358A">
            <w:pPr>
              <w:snapToGrid w:val="0"/>
              <w:jc w:val="center"/>
              <w:rPr>
                <w:bCs/>
                <w:sz w:val="24"/>
              </w:rPr>
            </w:pPr>
            <w:r w:rsidRPr="005C10D2">
              <w:rPr>
                <w:kern w:val="0"/>
                <w:sz w:val="24"/>
                <w:szCs w:val="24"/>
              </w:rPr>
              <w:lastRenderedPageBreak/>
              <w:t>第</w:t>
            </w:r>
            <w:r w:rsidRPr="005C10D2">
              <w:rPr>
                <w:rFonts w:hint="eastAsia"/>
                <w:kern w:val="0"/>
                <w:sz w:val="24"/>
                <w:szCs w:val="24"/>
              </w:rPr>
              <w:t>三</w:t>
            </w:r>
            <w:r w:rsidRPr="005C10D2">
              <w:rPr>
                <w:kern w:val="0"/>
                <w:sz w:val="24"/>
                <w:szCs w:val="24"/>
              </w:rPr>
              <w:t>部分</w:t>
            </w:r>
            <w:r w:rsidRPr="005C10D2">
              <w:rPr>
                <w:kern w:val="0"/>
                <w:sz w:val="24"/>
                <w:szCs w:val="24"/>
              </w:rPr>
              <w:t xml:space="preserve"> </w:t>
            </w:r>
            <w:r w:rsidRPr="005C10D2">
              <w:rPr>
                <w:rFonts w:hint="eastAsia"/>
                <w:kern w:val="0"/>
                <w:sz w:val="24"/>
                <w:szCs w:val="24"/>
              </w:rPr>
              <w:t>主观分</w:t>
            </w:r>
            <w:r w:rsidRPr="005C10D2">
              <w:rPr>
                <w:kern w:val="0"/>
                <w:sz w:val="24"/>
                <w:szCs w:val="24"/>
              </w:rPr>
              <w:t>（</w:t>
            </w:r>
            <w:r w:rsidRPr="005C10D2">
              <w:rPr>
                <w:rFonts w:hint="eastAsia"/>
                <w:kern w:val="0"/>
                <w:sz w:val="24"/>
                <w:szCs w:val="24"/>
              </w:rPr>
              <w:t>2</w:t>
            </w:r>
            <w:r w:rsidRPr="005C10D2">
              <w:rPr>
                <w:rFonts w:hint="eastAsia"/>
                <w:kern w:val="0"/>
                <w:sz w:val="24"/>
                <w:szCs w:val="24"/>
              </w:rPr>
              <w:t>8</w:t>
            </w:r>
            <w:r w:rsidRPr="005C10D2">
              <w:rPr>
                <w:kern w:val="0"/>
                <w:sz w:val="24"/>
                <w:szCs w:val="24"/>
              </w:rPr>
              <w:t>分）</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分值</w:t>
            </w:r>
          </w:p>
        </w:tc>
      </w:tr>
      <w:tr w:rsidR="00474AE2" w:rsidRPr="005C10D2">
        <w:trPr>
          <w:jc w:val="center"/>
        </w:trPr>
        <w:tc>
          <w:tcPr>
            <w:tcW w:w="508" w:type="dxa"/>
            <w:shd w:val="clear" w:color="auto" w:fill="auto"/>
            <w:noWrap/>
            <w:vAlign w:val="center"/>
          </w:tcPr>
          <w:p w:rsidR="00474AE2" w:rsidRPr="005C10D2" w:rsidRDefault="00D7358A">
            <w:pPr>
              <w:widowControl/>
              <w:snapToGrid w:val="0"/>
              <w:jc w:val="center"/>
              <w:rPr>
                <w:kern w:val="0"/>
                <w:sz w:val="24"/>
                <w:szCs w:val="24"/>
              </w:rPr>
            </w:pPr>
            <w:r w:rsidRPr="005C10D2">
              <w:rPr>
                <w:rFonts w:hint="eastAsia"/>
                <w:kern w:val="0"/>
                <w:sz w:val="24"/>
                <w:szCs w:val="24"/>
              </w:rPr>
              <w:t>1</w:t>
            </w:r>
          </w:p>
        </w:tc>
        <w:tc>
          <w:tcPr>
            <w:tcW w:w="1655"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产品整体性能</w:t>
            </w:r>
            <w:r w:rsidRPr="005C10D2">
              <w:rPr>
                <w:rFonts w:hint="eastAsia"/>
                <w:kern w:val="0"/>
                <w:sz w:val="24"/>
                <w:szCs w:val="24"/>
              </w:rPr>
              <w:t>/</w:t>
            </w:r>
            <w:r w:rsidRPr="005C10D2">
              <w:rPr>
                <w:rFonts w:hint="eastAsia"/>
                <w:kern w:val="0"/>
                <w:sz w:val="24"/>
                <w:szCs w:val="24"/>
              </w:rPr>
              <w:t>关键零部件评价</w:t>
            </w:r>
          </w:p>
        </w:tc>
        <w:tc>
          <w:tcPr>
            <w:tcW w:w="7087" w:type="dxa"/>
            <w:shd w:val="clear" w:color="auto" w:fill="auto"/>
            <w:vAlign w:val="center"/>
          </w:tcPr>
          <w:p w:rsidR="00474AE2" w:rsidRPr="005C10D2" w:rsidRDefault="00D7358A">
            <w:pPr>
              <w:widowControl/>
              <w:snapToGrid w:val="0"/>
              <w:rPr>
                <w:kern w:val="0"/>
                <w:sz w:val="24"/>
                <w:szCs w:val="24"/>
              </w:rPr>
            </w:pPr>
            <w:r w:rsidRPr="005C10D2">
              <w:rPr>
                <w:rFonts w:hint="eastAsia"/>
                <w:kern w:val="0"/>
                <w:sz w:val="24"/>
                <w:szCs w:val="24"/>
              </w:rPr>
              <w:t>至少包含产品整体</w:t>
            </w:r>
            <w:r w:rsidRPr="005C10D2">
              <w:rPr>
                <w:rFonts w:hint="eastAsia"/>
                <w:kern w:val="0"/>
                <w:sz w:val="24"/>
                <w:szCs w:val="24"/>
              </w:rPr>
              <w:t>/</w:t>
            </w:r>
            <w:r w:rsidRPr="005C10D2">
              <w:rPr>
                <w:rFonts w:hint="eastAsia"/>
                <w:kern w:val="0"/>
                <w:sz w:val="24"/>
                <w:szCs w:val="24"/>
              </w:rPr>
              <w:t>关键零部件设计理念、性能描述、安全耐用性描述等</w:t>
            </w:r>
          </w:p>
          <w:p w:rsidR="00474AE2" w:rsidRPr="005C10D2" w:rsidRDefault="00D7358A">
            <w:pPr>
              <w:widowControl/>
              <w:adjustRightInd w:val="0"/>
              <w:snapToGrid w:val="0"/>
              <w:rPr>
                <w:kern w:val="0"/>
                <w:sz w:val="24"/>
                <w:szCs w:val="24"/>
              </w:rPr>
            </w:pPr>
            <w:r w:rsidRPr="005C10D2">
              <w:rPr>
                <w:rFonts w:hint="eastAsia"/>
                <w:kern w:val="0"/>
                <w:sz w:val="24"/>
                <w:szCs w:val="24"/>
              </w:rPr>
              <w:t>满足</w:t>
            </w:r>
            <w:r w:rsidRPr="005C10D2">
              <w:rPr>
                <w:kern w:val="0"/>
                <w:sz w:val="24"/>
                <w:szCs w:val="24"/>
              </w:rPr>
              <w:t>招标文件要求，无瑕疵：</w:t>
            </w:r>
            <w:r w:rsidRPr="005C10D2">
              <w:rPr>
                <w:rFonts w:hint="eastAsia"/>
                <w:kern w:val="0"/>
                <w:sz w:val="24"/>
                <w:szCs w:val="24"/>
              </w:rPr>
              <w:t>9</w:t>
            </w:r>
            <w:r w:rsidRPr="005C10D2">
              <w:rPr>
                <w:kern w:val="0"/>
                <w:sz w:val="24"/>
                <w:szCs w:val="24"/>
              </w:rPr>
              <w:t>分；</w:t>
            </w:r>
          </w:p>
          <w:p w:rsidR="00474AE2" w:rsidRPr="005C10D2" w:rsidRDefault="00D7358A">
            <w:pPr>
              <w:widowControl/>
              <w:adjustRightInd w:val="0"/>
              <w:snapToGrid w:val="0"/>
              <w:rPr>
                <w:kern w:val="0"/>
                <w:sz w:val="24"/>
                <w:szCs w:val="24"/>
              </w:rPr>
            </w:pPr>
            <w:r w:rsidRPr="005C10D2">
              <w:rPr>
                <w:rFonts w:hint="eastAsia"/>
                <w:kern w:val="0"/>
                <w:sz w:val="24"/>
                <w:szCs w:val="24"/>
              </w:rPr>
              <w:t>方案</w:t>
            </w:r>
            <w:r w:rsidRPr="005C10D2">
              <w:rPr>
                <w:kern w:val="0"/>
                <w:sz w:val="24"/>
                <w:szCs w:val="24"/>
              </w:rPr>
              <w:t>内容存在</w:t>
            </w:r>
            <w:r w:rsidRPr="005C10D2">
              <w:rPr>
                <w:rFonts w:hint="eastAsia"/>
                <w:kern w:val="0"/>
                <w:sz w:val="24"/>
                <w:szCs w:val="24"/>
              </w:rPr>
              <w:t>1</w:t>
            </w:r>
            <w:r w:rsidRPr="005C10D2">
              <w:rPr>
                <w:rFonts w:hint="eastAsia"/>
                <w:kern w:val="0"/>
                <w:sz w:val="24"/>
                <w:szCs w:val="24"/>
              </w:rPr>
              <w:t>处瑕疵</w:t>
            </w:r>
            <w:r w:rsidRPr="005C10D2">
              <w:rPr>
                <w:kern w:val="0"/>
                <w:sz w:val="24"/>
                <w:szCs w:val="24"/>
              </w:rPr>
              <w:t>：</w:t>
            </w:r>
            <w:r w:rsidRPr="005C10D2">
              <w:rPr>
                <w:rFonts w:hint="eastAsia"/>
                <w:kern w:val="0"/>
                <w:sz w:val="24"/>
                <w:szCs w:val="24"/>
              </w:rPr>
              <w:t>6</w:t>
            </w:r>
            <w:r w:rsidRPr="005C10D2">
              <w:rPr>
                <w:kern w:val="0"/>
                <w:sz w:val="24"/>
                <w:szCs w:val="24"/>
              </w:rPr>
              <w:t>分；</w:t>
            </w:r>
          </w:p>
          <w:p w:rsidR="00474AE2" w:rsidRPr="005C10D2" w:rsidRDefault="00D7358A">
            <w:pPr>
              <w:widowControl/>
              <w:adjustRightInd w:val="0"/>
              <w:snapToGrid w:val="0"/>
              <w:rPr>
                <w:kern w:val="0"/>
                <w:sz w:val="24"/>
                <w:szCs w:val="24"/>
              </w:rPr>
            </w:pPr>
            <w:r w:rsidRPr="005C10D2">
              <w:rPr>
                <w:rFonts w:hint="eastAsia"/>
                <w:kern w:val="0"/>
                <w:sz w:val="24"/>
                <w:szCs w:val="24"/>
              </w:rPr>
              <w:t>方案</w:t>
            </w:r>
            <w:r w:rsidRPr="005C10D2">
              <w:rPr>
                <w:kern w:val="0"/>
                <w:sz w:val="24"/>
                <w:szCs w:val="24"/>
              </w:rPr>
              <w:t>内容存在</w:t>
            </w:r>
            <w:r w:rsidRPr="005C10D2">
              <w:rPr>
                <w:rFonts w:hint="eastAsia"/>
                <w:kern w:val="0"/>
                <w:sz w:val="24"/>
                <w:szCs w:val="24"/>
              </w:rPr>
              <w:t>2</w:t>
            </w:r>
            <w:r w:rsidRPr="005C10D2">
              <w:rPr>
                <w:rFonts w:hint="eastAsia"/>
                <w:kern w:val="0"/>
                <w:sz w:val="24"/>
                <w:szCs w:val="24"/>
              </w:rPr>
              <w:t>处瑕疵</w:t>
            </w:r>
            <w:r w:rsidRPr="005C10D2">
              <w:rPr>
                <w:kern w:val="0"/>
                <w:sz w:val="24"/>
                <w:szCs w:val="24"/>
              </w:rPr>
              <w:t>：</w:t>
            </w:r>
            <w:r w:rsidRPr="005C10D2">
              <w:rPr>
                <w:rFonts w:hint="eastAsia"/>
                <w:kern w:val="0"/>
                <w:sz w:val="24"/>
                <w:szCs w:val="24"/>
              </w:rPr>
              <w:t>3</w:t>
            </w:r>
            <w:r w:rsidRPr="005C10D2">
              <w:rPr>
                <w:kern w:val="0"/>
                <w:sz w:val="24"/>
                <w:szCs w:val="24"/>
              </w:rPr>
              <w:t>分；</w:t>
            </w:r>
          </w:p>
          <w:p w:rsidR="00474AE2" w:rsidRPr="005C10D2" w:rsidRDefault="00D7358A">
            <w:pPr>
              <w:widowControl/>
              <w:adjustRightInd w:val="0"/>
              <w:snapToGrid w:val="0"/>
              <w:rPr>
                <w:kern w:val="0"/>
                <w:sz w:val="24"/>
                <w:szCs w:val="24"/>
              </w:rPr>
            </w:pPr>
            <w:r w:rsidRPr="005C10D2">
              <w:rPr>
                <w:kern w:val="0"/>
                <w:sz w:val="24"/>
                <w:szCs w:val="24"/>
              </w:rPr>
              <w:t>未提供方案或不满足招标文件要求或内容存在</w:t>
            </w:r>
            <w:r w:rsidRPr="005C10D2">
              <w:rPr>
                <w:rFonts w:hint="eastAsia"/>
                <w:kern w:val="0"/>
                <w:sz w:val="24"/>
                <w:szCs w:val="24"/>
              </w:rPr>
              <w:t>3</w:t>
            </w:r>
            <w:r w:rsidRPr="005C10D2">
              <w:rPr>
                <w:rFonts w:hint="eastAsia"/>
                <w:kern w:val="0"/>
                <w:sz w:val="24"/>
                <w:szCs w:val="24"/>
              </w:rPr>
              <w:t>处及以上瑕疵</w:t>
            </w:r>
            <w:r w:rsidRPr="005C10D2">
              <w:rPr>
                <w:kern w:val="0"/>
                <w:sz w:val="24"/>
                <w:szCs w:val="24"/>
              </w:rPr>
              <w:t>：</w:t>
            </w:r>
            <w:r w:rsidRPr="005C10D2">
              <w:rPr>
                <w:kern w:val="0"/>
                <w:sz w:val="24"/>
                <w:szCs w:val="24"/>
              </w:rPr>
              <w:t>0</w:t>
            </w:r>
            <w:r w:rsidRPr="005C10D2">
              <w:rPr>
                <w:kern w:val="0"/>
                <w:sz w:val="24"/>
                <w:szCs w:val="24"/>
              </w:rPr>
              <w:t>分；</w:t>
            </w:r>
          </w:p>
          <w:p w:rsidR="00474AE2" w:rsidRPr="005C10D2" w:rsidRDefault="00D7358A">
            <w:pPr>
              <w:widowControl/>
              <w:snapToGrid w:val="0"/>
              <w:rPr>
                <w:kern w:val="0"/>
                <w:sz w:val="24"/>
                <w:szCs w:val="24"/>
              </w:rPr>
            </w:pPr>
            <w:r w:rsidRPr="005C10D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74AE2" w:rsidRPr="005C10D2" w:rsidRDefault="00D7358A">
            <w:pPr>
              <w:widowControl/>
              <w:snapToGrid w:val="0"/>
              <w:jc w:val="center"/>
              <w:rPr>
                <w:color w:val="FF0000"/>
                <w:kern w:val="0"/>
                <w:sz w:val="24"/>
                <w:szCs w:val="24"/>
              </w:rPr>
            </w:pPr>
            <w:r w:rsidRPr="005C10D2">
              <w:rPr>
                <w:rFonts w:hint="eastAsia"/>
                <w:kern w:val="0"/>
                <w:sz w:val="24"/>
                <w:szCs w:val="24"/>
              </w:rPr>
              <w:t>9</w:t>
            </w:r>
          </w:p>
        </w:tc>
      </w:tr>
      <w:tr w:rsidR="00474AE2" w:rsidRPr="005C10D2">
        <w:trPr>
          <w:jc w:val="center"/>
        </w:trPr>
        <w:tc>
          <w:tcPr>
            <w:tcW w:w="508" w:type="dxa"/>
            <w:shd w:val="clear" w:color="auto" w:fill="auto"/>
            <w:noWrap/>
            <w:vAlign w:val="center"/>
          </w:tcPr>
          <w:p w:rsidR="00474AE2" w:rsidRPr="005C10D2" w:rsidRDefault="00D7358A">
            <w:pPr>
              <w:widowControl/>
              <w:snapToGrid w:val="0"/>
              <w:jc w:val="center"/>
              <w:rPr>
                <w:kern w:val="0"/>
                <w:sz w:val="24"/>
                <w:szCs w:val="24"/>
              </w:rPr>
            </w:pPr>
            <w:r w:rsidRPr="005C10D2">
              <w:rPr>
                <w:rFonts w:hint="eastAsia"/>
                <w:kern w:val="0"/>
                <w:sz w:val="24"/>
                <w:szCs w:val="24"/>
              </w:rPr>
              <w:t>2</w:t>
            </w:r>
          </w:p>
        </w:tc>
        <w:tc>
          <w:tcPr>
            <w:tcW w:w="1655" w:type="dxa"/>
            <w:shd w:val="clear" w:color="auto" w:fill="auto"/>
            <w:vAlign w:val="center"/>
          </w:tcPr>
          <w:p w:rsidR="00474AE2" w:rsidRPr="005C10D2" w:rsidRDefault="00D7358A">
            <w:pPr>
              <w:widowControl/>
              <w:snapToGrid w:val="0"/>
              <w:jc w:val="center"/>
              <w:rPr>
                <w:kern w:val="0"/>
                <w:sz w:val="24"/>
                <w:szCs w:val="24"/>
              </w:rPr>
            </w:pPr>
            <w:r w:rsidRPr="005C10D2">
              <w:rPr>
                <w:rFonts w:hint="eastAsia"/>
                <w:sz w:val="24"/>
              </w:rPr>
              <w:t>安装实施方案评价</w:t>
            </w:r>
          </w:p>
        </w:tc>
        <w:tc>
          <w:tcPr>
            <w:tcW w:w="7087" w:type="dxa"/>
            <w:shd w:val="clear" w:color="auto" w:fill="auto"/>
            <w:vAlign w:val="center"/>
          </w:tcPr>
          <w:p w:rsidR="00474AE2" w:rsidRPr="005C10D2" w:rsidRDefault="00D7358A">
            <w:pPr>
              <w:widowControl/>
              <w:snapToGrid w:val="0"/>
              <w:rPr>
                <w:kern w:val="0"/>
                <w:sz w:val="24"/>
                <w:szCs w:val="24"/>
              </w:rPr>
            </w:pPr>
            <w:r w:rsidRPr="005C10D2">
              <w:rPr>
                <w:rFonts w:hint="eastAsia"/>
                <w:kern w:val="0"/>
                <w:sz w:val="24"/>
                <w:szCs w:val="24"/>
              </w:rPr>
              <w:t>至少包含人员安排、进度计划、安装方法、施工安全保障措施等</w:t>
            </w:r>
          </w:p>
          <w:p w:rsidR="00474AE2" w:rsidRPr="005C10D2" w:rsidRDefault="00D7358A">
            <w:pPr>
              <w:widowControl/>
              <w:adjustRightInd w:val="0"/>
              <w:snapToGrid w:val="0"/>
              <w:rPr>
                <w:kern w:val="0"/>
                <w:sz w:val="24"/>
                <w:szCs w:val="24"/>
              </w:rPr>
            </w:pPr>
            <w:r w:rsidRPr="005C10D2">
              <w:rPr>
                <w:rFonts w:hint="eastAsia"/>
                <w:kern w:val="0"/>
                <w:sz w:val="24"/>
                <w:szCs w:val="24"/>
              </w:rPr>
              <w:t>满足</w:t>
            </w:r>
            <w:r w:rsidRPr="005C10D2">
              <w:rPr>
                <w:kern w:val="0"/>
                <w:sz w:val="24"/>
                <w:szCs w:val="24"/>
              </w:rPr>
              <w:t>招标文件要求，无瑕疵：</w:t>
            </w:r>
            <w:r w:rsidRPr="005C10D2">
              <w:rPr>
                <w:rFonts w:hint="eastAsia"/>
                <w:kern w:val="0"/>
                <w:sz w:val="24"/>
                <w:szCs w:val="24"/>
              </w:rPr>
              <w:t>9</w:t>
            </w:r>
            <w:r w:rsidRPr="005C10D2">
              <w:rPr>
                <w:kern w:val="0"/>
                <w:sz w:val="24"/>
                <w:szCs w:val="24"/>
              </w:rPr>
              <w:t>分；</w:t>
            </w:r>
          </w:p>
          <w:p w:rsidR="00474AE2" w:rsidRPr="005C10D2" w:rsidRDefault="00D7358A">
            <w:pPr>
              <w:widowControl/>
              <w:adjustRightInd w:val="0"/>
              <w:snapToGrid w:val="0"/>
              <w:rPr>
                <w:kern w:val="0"/>
                <w:sz w:val="24"/>
                <w:szCs w:val="24"/>
              </w:rPr>
            </w:pPr>
            <w:r w:rsidRPr="005C10D2">
              <w:rPr>
                <w:rFonts w:hint="eastAsia"/>
                <w:kern w:val="0"/>
                <w:sz w:val="24"/>
                <w:szCs w:val="24"/>
              </w:rPr>
              <w:t>方案</w:t>
            </w:r>
            <w:r w:rsidRPr="005C10D2">
              <w:rPr>
                <w:kern w:val="0"/>
                <w:sz w:val="24"/>
                <w:szCs w:val="24"/>
              </w:rPr>
              <w:t>内容存在</w:t>
            </w:r>
            <w:r w:rsidRPr="005C10D2">
              <w:rPr>
                <w:rFonts w:hint="eastAsia"/>
                <w:kern w:val="0"/>
                <w:sz w:val="24"/>
                <w:szCs w:val="24"/>
              </w:rPr>
              <w:t>1</w:t>
            </w:r>
            <w:r w:rsidRPr="005C10D2">
              <w:rPr>
                <w:rFonts w:hint="eastAsia"/>
                <w:kern w:val="0"/>
                <w:sz w:val="24"/>
                <w:szCs w:val="24"/>
              </w:rPr>
              <w:t>处瑕疵</w:t>
            </w:r>
            <w:r w:rsidRPr="005C10D2">
              <w:rPr>
                <w:kern w:val="0"/>
                <w:sz w:val="24"/>
                <w:szCs w:val="24"/>
              </w:rPr>
              <w:t>：</w:t>
            </w:r>
            <w:r w:rsidRPr="005C10D2">
              <w:rPr>
                <w:rFonts w:hint="eastAsia"/>
                <w:kern w:val="0"/>
                <w:sz w:val="24"/>
                <w:szCs w:val="24"/>
              </w:rPr>
              <w:t>6</w:t>
            </w:r>
            <w:r w:rsidRPr="005C10D2">
              <w:rPr>
                <w:kern w:val="0"/>
                <w:sz w:val="24"/>
                <w:szCs w:val="24"/>
              </w:rPr>
              <w:t>分；</w:t>
            </w:r>
          </w:p>
          <w:p w:rsidR="00474AE2" w:rsidRPr="005C10D2" w:rsidRDefault="00D7358A">
            <w:pPr>
              <w:widowControl/>
              <w:adjustRightInd w:val="0"/>
              <w:snapToGrid w:val="0"/>
              <w:rPr>
                <w:kern w:val="0"/>
                <w:sz w:val="24"/>
                <w:szCs w:val="24"/>
              </w:rPr>
            </w:pPr>
            <w:r w:rsidRPr="005C10D2">
              <w:rPr>
                <w:rFonts w:hint="eastAsia"/>
                <w:kern w:val="0"/>
                <w:sz w:val="24"/>
                <w:szCs w:val="24"/>
              </w:rPr>
              <w:t>方案</w:t>
            </w:r>
            <w:r w:rsidRPr="005C10D2">
              <w:rPr>
                <w:kern w:val="0"/>
                <w:sz w:val="24"/>
                <w:szCs w:val="24"/>
              </w:rPr>
              <w:t>内容存在</w:t>
            </w:r>
            <w:r w:rsidRPr="005C10D2">
              <w:rPr>
                <w:rFonts w:hint="eastAsia"/>
                <w:kern w:val="0"/>
                <w:sz w:val="24"/>
                <w:szCs w:val="24"/>
              </w:rPr>
              <w:t>2</w:t>
            </w:r>
            <w:r w:rsidRPr="005C10D2">
              <w:rPr>
                <w:rFonts w:hint="eastAsia"/>
                <w:kern w:val="0"/>
                <w:sz w:val="24"/>
                <w:szCs w:val="24"/>
              </w:rPr>
              <w:t>处瑕疵</w:t>
            </w:r>
            <w:r w:rsidRPr="005C10D2">
              <w:rPr>
                <w:kern w:val="0"/>
                <w:sz w:val="24"/>
                <w:szCs w:val="24"/>
              </w:rPr>
              <w:t>：</w:t>
            </w:r>
            <w:r w:rsidRPr="005C10D2">
              <w:rPr>
                <w:rFonts w:hint="eastAsia"/>
                <w:kern w:val="0"/>
                <w:sz w:val="24"/>
                <w:szCs w:val="24"/>
              </w:rPr>
              <w:t>3</w:t>
            </w:r>
            <w:r w:rsidRPr="005C10D2">
              <w:rPr>
                <w:kern w:val="0"/>
                <w:sz w:val="24"/>
                <w:szCs w:val="24"/>
              </w:rPr>
              <w:t>分；</w:t>
            </w:r>
          </w:p>
          <w:p w:rsidR="00474AE2" w:rsidRPr="005C10D2" w:rsidRDefault="00D7358A">
            <w:pPr>
              <w:widowControl/>
              <w:adjustRightInd w:val="0"/>
              <w:snapToGrid w:val="0"/>
              <w:rPr>
                <w:kern w:val="0"/>
                <w:sz w:val="24"/>
                <w:szCs w:val="24"/>
              </w:rPr>
            </w:pPr>
            <w:r w:rsidRPr="005C10D2">
              <w:rPr>
                <w:kern w:val="0"/>
                <w:sz w:val="24"/>
                <w:szCs w:val="24"/>
              </w:rPr>
              <w:t>未提供方案或不满足招标文件要求或内容存在</w:t>
            </w:r>
            <w:r w:rsidRPr="005C10D2">
              <w:rPr>
                <w:rFonts w:hint="eastAsia"/>
                <w:kern w:val="0"/>
                <w:sz w:val="24"/>
                <w:szCs w:val="24"/>
              </w:rPr>
              <w:t>3</w:t>
            </w:r>
            <w:r w:rsidRPr="005C10D2">
              <w:rPr>
                <w:rFonts w:hint="eastAsia"/>
                <w:kern w:val="0"/>
                <w:sz w:val="24"/>
                <w:szCs w:val="24"/>
              </w:rPr>
              <w:t>处及以上瑕疵</w:t>
            </w:r>
            <w:r w:rsidRPr="005C10D2">
              <w:rPr>
                <w:kern w:val="0"/>
                <w:sz w:val="24"/>
                <w:szCs w:val="24"/>
              </w:rPr>
              <w:t>：</w:t>
            </w:r>
            <w:r w:rsidRPr="005C10D2">
              <w:rPr>
                <w:kern w:val="0"/>
                <w:sz w:val="24"/>
                <w:szCs w:val="24"/>
              </w:rPr>
              <w:t>0</w:t>
            </w:r>
            <w:r w:rsidRPr="005C10D2">
              <w:rPr>
                <w:kern w:val="0"/>
                <w:sz w:val="24"/>
                <w:szCs w:val="24"/>
              </w:rPr>
              <w:t>分；</w:t>
            </w:r>
          </w:p>
          <w:p w:rsidR="00474AE2" w:rsidRPr="005C10D2" w:rsidRDefault="00D7358A">
            <w:pPr>
              <w:widowControl/>
              <w:snapToGrid w:val="0"/>
              <w:rPr>
                <w:kern w:val="0"/>
                <w:sz w:val="24"/>
                <w:szCs w:val="24"/>
              </w:rPr>
            </w:pPr>
            <w:r w:rsidRPr="005C10D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9</w:t>
            </w:r>
          </w:p>
        </w:tc>
      </w:tr>
      <w:tr w:rsidR="00474AE2">
        <w:trPr>
          <w:jc w:val="center"/>
        </w:trPr>
        <w:tc>
          <w:tcPr>
            <w:tcW w:w="508" w:type="dxa"/>
            <w:shd w:val="clear" w:color="auto" w:fill="auto"/>
            <w:noWrap/>
            <w:vAlign w:val="center"/>
          </w:tcPr>
          <w:p w:rsidR="00474AE2" w:rsidRPr="005C10D2" w:rsidRDefault="00D7358A">
            <w:pPr>
              <w:widowControl/>
              <w:snapToGrid w:val="0"/>
              <w:jc w:val="center"/>
              <w:rPr>
                <w:kern w:val="0"/>
                <w:sz w:val="24"/>
                <w:szCs w:val="24"/>
              </w:rPr>
            </w:pPr>
            <w:r w:rsidRPr="005C10D2">
              <w:rPr>
                <w:rFonts w:hint="eastAsia"/>
                <w:kern w:val="0"/>
                <w:sz w:val="24"/>
                <w:szCs w:val="24"/>
              </w:rPr>
              <w:t>3</w:t>
            </w:r>
          </w:p>
        </w:tc>
        <w:tc>
          <w:tcPr>
            <w:tcW w:w="1655" w:type="dxa"/>
            <w:shd w:val="clear" w:color="auto" w:fill="auto"/>
            <w:vAlign w:val="center"/>
          </w:tcPr>
          <w:p w:rsidR="00474AE2" w:rsidRPr="005C10D2" w:rsidRDefault="00D7358A">
            <w:pPr>
              <w:widowControl/>
              <w:snapToGrid w:val="0"/>
              <w:jc w:val="center"/>
              <w:rPr>
                <w:sz w:val="24"/>
              </w:rPr>
            </w:pPr>
            <w:r w:rsidRPr="005C10D2">
              <w:rPr>
                <w:rFonts w:hint="eastAsia"/>
                <w:sz w:val="24"/>
              </w:rPr>
              <w:t>售后服务方案评价</w:t>
            </w:r>
          </w:p>
        </w:tc>
        <w:tc>
          <w:tcPr>
            <w:tcW w:w="7087" w:type="dxa"/>
            <w:shd w:val="clear" w:color="auto" w:fill="auto"/>
            <w:vAlign w:val="center"/>
          </w:tcPr>
          <w:p w:rsidR="00474AE2" w:rsidRPr="005C10D2" w:rsidRDefault="00D7358A">
            <w:pPr>
              <w:widowControl/>
              <w:snapToGrid w:val="0"/>
              <w:rPr>
                <w:kern w:val="0"/>
                <w:sz w:val="24"/>
                <w:szCs w:val="24"/>
              </w:rPr>
            </w:pPr>
            <w:r w:rsidRPr="005C10D2">
              <w:rPr>
                <w:rFonts w:hint="eastAsia"/>
                <w:kern w:val="0"/>
                <w:sz w:val="24"/>
                <w:szCs w:val="24"/>
              </w:rPr>
              <w:t>至少包含制造商服务承诺、投标人服务承诺、免费保修期时间、服务响应时间、培训方案等</w:t>
            </w:r>
          </w:p>
          <w:p w:rsidR="00474AE2" w:rsidRPr="005C10D2" w:rsidRDefault="00D7358A">
            <w:pPr>
              <w:widowControl/>
              <w:adjustRightInd w:val="0"/>
              <w:snapToGrid w:val="0"/>
              <w:rPr>
                <w:kern w:val="0"/>
                <w:sz w:val="24"/>
                <w:szCs w:val="24"/>
              </w:rPr>
            </w:pPr>
            <w:r w:rsidRPr="005C10D2">
              <w:rPr>
                <w:rFonts w:hint="eastAsia"/>
                <w:kern w:val="0"/>
                <w:sz w:val="24"/>
                <w:szCs w:val="24"/>
              </w:rPr>
              <w:t>满足</w:t>
            </w:r>
            <w:r w:rsidRPr="005C10D2">
              <w:rPr>
                <w:kern w:val="0"/>
                <w:sz w:val="24"/>
                <w:szCs w:val="24"/>
              </w:rPr>
              <w:t>招标文件要求，无瑕疵：</w:t>
            </w:r>
            <w:r w:rsidRPr="005C10D2">
              <w:rPr>
                <w:rFonts w:hint="eastAsia"/>
                <w:kern w:val="0"/>
                <w:sz w:val="24"/>
                <w:szCs w:val="24"/>
              </w:rPr>
              <w:t>10</w:t>
            </w:r>
            <w:r w:rsidRPr="005C10D2">
              <w:rPr>
                <w:kern w:val="0"/>
                <w:sz w:val="24"/>
                <w:szCs w:val="24"/>
              </w:rPr>
              <w:t>分；</w:t>
            </w:r>
          </w:p>
          <w:p w:rsidR="00474AE2" w:rsidRPr="005C10D2" w:rsidRDefault="00D7358A">
            <w:pPr>
              <w:widowControl/>
              <w:adjustRightInd w:val="0"/>
              <w:snapToGrid w:val="0"/>
              <w:rPr>
                <w:kern w:val="0"/>
                <w:sz w:val="24"/>
                <w:szCs w:val="24"/>
              </w:rPr>
            </w:pPr>
            <w:r w:rsidRPr="005C10D2">
              <w:rPr>
                <w:rFonts w:hint="eastAsia"/>
                <w:kern w:val="0"/>
                <w:sz w:val="24"/>
                <w:szCs w:val="24"/>
              </w:rPr>
              <w:t>方案</w:t>
            </w:r>
            <w:r w:rsidRPr="005C10D2">
              <w:rPr>
                <w:kern w:val="0"/>
                <w:sz w:val="24"/>
                <w:szCs w:val="24"/>
              </w:rPr>
              <w:t>内容存在</w:t>
            </w:r>
            <w:r w:rsidRPr="005C10D2">
              <w:rPr>
                <w:rFonts w:hint="eastAsia"/>
                <w:kern w:val="0"/>
                <w:sz w:val="24"/>
                <w:szCs w:val="24"/>
              </w:rPr>
              <w:t>1</w:t>
            </w:r>
            <w:r w:rsidRPr="005C10D2">
              <w:rPr>
                <w:rFonts w:hint="eastAsia"/>
                <w:kern w:val="0"/>
                <w:sz w:val="24"/>
                <w:szCs w:val="24"/>
              </w:rPr>
              <w:t>处瑕疵</w:t>
            </w:r>
            <w:r w:rsidRPr="005C10D2">
              <w:rPr>
                <w:kern w:val="0"/>
                <w:sz w:val="24"/>
                <w:szCs w:val="24"/>
              </w:rPr>
              <w:t>：</w:t>
            </w:r>
            <w:r w:rsidR="00CE3594">
              <w:rPr>
                <w:rFonts w:hint="eastAsia"/>
                <w:kern w:val="0"/>
                <w:sz w:val="24"/>
                <w:szCs w:val="24"/>
              </w:rPr>
              <w:t>8</w:t>
            </w:r>
            <w:r w:rsidRPr="005C10D2">
              <w:rPr>
                <w:kern w:val="0"/>
                <w:sz w:val="24"/>
                <w:szCs w:val="24"/>
              </w:rPr>
              <w:t>分；</w:t>
            </w:r>
          </w:p>
          <w:p w:rsidR="00474AE2" w:rsidRDefault="00D7358A">
            <w:pPr>
              <w:widowControl/>
              <w:adjustRightInd w:val="0"/>
              <w:snapToGrid w:val="0"/>
              <w:rPr>
                <w:rFonts w:hint="eastAsia"/>
                <w:kern w:val="0"/>
                <w:sz w:val="24"/>
                <w:szCs w:val="24"/>
              </w:rPr>
            </w:pPr>
            <w:r w:rsidRPr="005C10D2">
              <w:rPr>
                <w:rFonts w:hint="eastAsia"/>
                <w:kern w:val="0"/>
                <w:sz w:val="24"/>
                <w:szCs w:val="24"/>
              </w:rPr>
              <w:t>方案</w:t>
            </w:r>
            <w:r w:rsidRPr="005C10D2">
              <w:rPr>
                <w:kern w:val="0"/>
                <w:sz w:val="24"/>
                <w:szCs w:val="24"/>
              </w:rPr>
              <w:t>内容存在</w:t>
            </w:r>
            <w:r w:rsidRPr="005C10D2">
              <w:rPr>
                <w:rFonts w:hint="eastAsia"/>
                <w:kern w:val="0"/>
                <w:sz w:val="24"/>
                <w:szCs w:val="24"/>
              </w:rPr>
              <w:t>2</w:t>
            </w:r>
            <w:r w:rsidRPr="005C10D2">
              <w:rPr>
                <w:rFonts w:hint="eastAsia"/>
                <w:kern w:val="0"/>
                <w:sz w:val="24"/>
                <w:szCs w:val="24"/>
              </w:rPr>
              <w:t>处瑕疵</w:t>
            </w:r>
            <w:r w:rsidRPr="005C10D2">
              <w:rPr>
                <w:kern w:val="0"/>
                <w:sz w:val="24"/>
                <w:szCs w:val="24"/>
              </w:rPr>
              <w:t>：</w:t>
            </w:r>
            <w:r w:rsidR="00CE3594">
              <w:rPr>
                <w:rFonts w:hint="eastAsia"/>
                <w:kern w:val="0"/>
                <w:sz w:val="24"/>
                <w:szCs w:val="24"/>
              </w:rPr>
              <w:t>6</w:t>
            </w:r>
            <w:r w:rsidRPr="005C10D2">
              <w:rPr>
                <w:kern w:val="0"/>
                <w:sz w:val="24"/>
                <w:szCs w:val="24"/>
              </w:rPr>
              <w:t>分；</w:t>
            </w:r>
          </w:p>
          <w:p w:rsidR="00CE3594" w:rsidRDefault="00CE3594" w:rsidP="00CE3594">
            <w:pPr>
              <w:widowControl/>
              <w:adjustRightInd w:val="0"/>
              <w:snapToGrid w:val="0"/>
              <w:rPr>
                <w:rFonts w:hint="eastAsia"/>
                <w:kern w:val="0"/>
                <w:sz w:val="24"/>
                <w:szCs w:val="24"/>
              </w:rPr>
            </w:pPr>
            <w:r w:rsidRPr="005C10D2">
              <w:rPr>
                <w:rFonts w:hint="eastAsia"/>
                <w:kern w:val="0"/>
                <w:sz w:val="24"/>
                <w:szCs w:val="24"/>
              </w:rPr>
              <w:t>方案</w:t>
            </w:r>
            <w:r w:rsidRPr="005C10D2">
              <w:rPr>
                <w:kern w:val="0"/>
                <w:sz w:val="24"/>
                <w:szCs w:val="24"/>
              </w:rPr>
              <w:t>内容存在</w:t>
            </w:r>
            <w:r>
              <w:rPr>
                <w:rFonts w:hint="eastAsia"/>
                <w:kern w:val="0"/>
                <w:sz w:val="24"/>
                <w:szCs w:val="24"/>
              </w:rPr>
              <w:t>3</w:t>
            </w:r>
            <w:r w:rsidRPr="005C10D2">
              <w:rPr>
                <w:rFonts w:hint="eastAsia"/>
                <w:kern w:val="0"/>
                <w:sz w:val="24"/>
                <w:szCs w:val="24"/>
              </w:rPr>
              <w:t>处瑕疵</w:t>
            </w:r>
            <w:r w:rsidRPr="005C10D2">
              <w:rPr>
                <w:kern w:val="0"/>
                <w:sz w:val="24"/>
                <w:szCs w:val="24"/>
              </w:rPr>
              <w:t>：</w:t>
            </w:r>
            <w:r>
              <w:rPr>
                <w:rFonts w:hint="eastAsia"/>
                <w:kern w:val="0"/>
                <w:sz w:val="24"/>
                <w:szCs w:val="24"/>
              </w:rPr>
              <w:t>4</w:t>
            </w:r>
            <w:r w:rsidRPr="005C10D2">
              <w:rPr>
                <w:kern w:val="0"/>
                <w:sz w:val="24"/>
                <w:szCs w:val="24"/>
              </w:rPr>
              <w:t>分；</w:t>
            </w:r>
          </w:p>
          <w:p w:rsidR="00CE3594" w:rsidRPr="00CE3594" w:rsidRDefault="00CE3594">
            <w:pPr>
              <w:widowControl/>
              <w:adjustRightInd w:val="0"/>
              <w:snapToGrid w:val="0"/>
              <w:rPr>
                <w:kern w:val="0"/>
                <w:sz w:val="24"/>
                <w:szCs w:val="24"/>
              </w:rPr>
            </w:pPr>
            <w:r w:rsidRPr="005C10D2">
              <w:rPr>
                <w:rFonts w:hint="eastAsia"/>
                <w:kern w:val="0"/>
                <w:sz w:val="24"/>
                <w:szCs w:val="24"/>
              </w:rPr>
              <w:t>方案</w:t>
            </w:r>
            <w:r w:rsidRPr="005C10D2">
              <w:rPr>
                <w:kern w:val="0"/>
                <w:sz w:val="24"/>
                <w:szCs w:val="24"/>
              </w:rPr>
              <w:t>内容存在</w:t>
            </w:r>
            <w:r>
              <w:rPr>
                <w:rFonts w:hint="eastAsia"/>
                <w:kern w:val="0"/>
                <w:sz w:val="24"/>
                <w:szCs w:val="24"/>
              </w:rPr>
              <w:t>4</w:t>
            </w:r>
            <w:r w:rsidRPr="005C10D2">
              <w:rPr>
                <w:rFonts w:hint="eastAsia"/>
                <w:kern w:val="0"/>
                <w:sz w:val="24"/>
                <w:szCs w:val="24"/>
              </w:rPr>
              <w:t>处瑕疵</w:t>
            </w:r>
            <w:r w:rsidRPr="005C10D2">
              <w:rPr>
                <w:kern w:val="0"/>
                <w:sz w:val="24"/>
                <w:szCs w:val="24"/>
              </w:rPr>
              <w:t>：</w:t>
            </w:r>
            <w:r>
              <w:rPr>
                <w:rFonts w:hint="eastAsia"/>
                <w:kern w:val="0"/>
                <w:sz w:val="24"/>
                <w:szCs w:val="24"/>
              </w:rPr>
              <w:t>2</w:t>
            </w:r>
            <w:r w:rsidRPr="005C10D2">
              <w:rPr>
                <w:kern w:val="0"/>
                <w:sz w:val="24"/>
                <w:szCs w:val="24"/>
              </w:rPr>
              <w:t>分；</w:t>
            </w:r>
          </w:p>
          <w:p w:rsidR="00474AE2" w:rsidRPr="005C10D2" w:rsidRDefault="00D7358A">
            <w:pPr>
              <w:widowControl/>
              <w:adjustRightInd w:val="0"/>
              <w:snapToGrid w:val="0"/>
              <w:rPr>
                <w:kern w:val="0"/>
                <w:sz w:val="24"/>
                <w:szCs w:val="24"/>
              </w:rPr>
            </w:pPr>
            <w:r w:rsidRPr="005C10D2">
              <w:rPr>
                <w:kern w:val="0"/>
                <w:sz w:val="24"/>
                <w:szCs w:val="24"/>
              </w:rPr>
              <w:t>未提供方案或不满足招标文件要求或内容存在</w:t>
            </w:r>
            <w:r w:rsidR="00CE3594">
              <w:rPr>
                <w:rFonts w:hint="eastAsia"/>
                <w:kern w:val="0"/>
                <w:sz w:val="24"/>
                <w:szCs w:val="24"/>
              </w:rPr>
              <w:t>5</w:t>
            </w:r>
            <w:r w:rsidRPr="005C10D2">
              <w:rPr>
                <w:rFonts w:hint="eastAsia"/>
                <w:kern w:val="0"/>
                <w:sz w:val="24"/>
                <w:szCs w:val="24"/>
              </w:rPr>
              <w:t>处及以上瑕疵</w:t>
            </w:r>
            <w:r w:rsidRPr="005C10D2">
              <w:rPr>
                <w:kern w:val="0"/>
                <w:sz w:val="24"/>
                <w:szCs w:val="24"/>
              </w:rPr>
              <w:t>：</w:t>
            </w:r>
            <w:r w:rsidRPr="005C10D2">
              <w:rPr>
                <w:kern w:val="0"/>
                <w:sz w:val="24"/>
                <w:szCs w:val="24"/>
              </w:rPr>
              <w:t>0</w:t>
            </w:r>
            <w:r w:rsidRPr="005C10D2">
              <w:rPr>
                <w:kern w:val="0"/>
                <w:sz w:val="24"/>
                <w:szCs w:val="24"/>
              </w:rPr>
              <w:t>分；</w:t>
            </w:r>
          </w:p>
          <w:p w:rsidR="00474AE2" w:rsidRPr="005C10D2" w:rsidRDefault="00D7358A">
            <w:pPr>
              <w:widowControl/>
              <w:snapToGrid w:val="0"/>
              <w:rPr>
                <w:kern w:val="0"/>
                <w:sz w:val="24"/>
                <w:szCs w:val="24"/>
              </w:rPr>
            </w:pPr>
            <w:r w:rsidRPr="005C10D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74AE2" w:rsidRDefault="00D7358A">
            <w:pPr>
              <w:widowControl/>
              <w:snapToGrid w:val="0"/>
              <w:jc w:val="center"/>
              <w:rPr>
                <w:kern w:val="0"/>
                <w:sz w:val="24"/>
                <w:szCs w:val="24"/>
              </w:rPr>
            </w:pPr>
            <w:r w:rsidRPr="005C10D2">
              <w:rPr>
                <w:rFonts w:hint="eastAsia"/>
                <w:kern w:val="0"/>
                <w:sz w:val="24"/>
                <w:szCs w:val="24"/>
              </w:rPr>
              <w:t>10</w:t>
            </w:r>
          </w:p>
        </w:tc>
      </w:tr>
    </w:tbl>
    <w:p w:rsidR="00474AE2" w:rsidRDefault="00D7358A">
      <w:pPr>
        <w:spacing w:line="360" w:lineRule="auto"/>
        <w:ind w:firstLineChars="200" w:firstLine="480"/>
        <w:outlineLvl w:val="0"/>
        <w:rPr>
          <w:sz w:val="24"/>
        </w:rPr>
      </w:pPr>
      <w:r>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74AE2">
        <w:trPr>
          <w:jc w:val="center"/>
        </w:trPr>
        <w:tc>
          <w:tcPr>
            <w:tcW w:w="9250" w:type="dxa"/>
            <w:gridSpan w:val="3"/>
            <w:shd w:val="clear" w:color="auto" w:fill="auto"/>
            <w:vAlign w:val="center"/>
          </w:tcPr>
          <w:p w:rsidR="00474AE2" w:rsidRDefault="00D7358A">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474AE2" w:rsidRDefault="00D7358A">
            <w:pPr>
              <w:widowControl/>
              <w:snapToGrid w:val="0"/>
              <w:jc w:val="center"/>
              <w:rPr>
                <w:kern w:val="0"/>
                <w:sz w:val="24"/>
                <w:szCs w:val="24"/>
              </w:rPr>
            </w:pPr>
            <w:r>
              <w:rPr>
                <w:kern w:val="0"/>
                <w:sz w:val="24"/>
                <w:szCs w:val="24"/>
              </w:rPr>
              <w:t>分值</w:t>
            </w:r>
          </w:p>
        </w:tc>
      </w:tr>
      <w:tr w:rsidR="00474AE2">
        <w:trPr>
          <w:jc w:val="center"/>
        </w:trPr>
        <w:tc>
          <w:tcPr>
            <w:tcW w:w="508" w:type="dxa"/>
            <w:shd w:val="clear" w:color="auto" w:fill="auto"/>
            <w:noWrap/>
            <w:vAlign w:val="center"/>
          </w:tcPr>
          <w:p w:rsidR="00474AE2" w:rsidRDefault="00D7358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474AE2" w:rsidRDefault="00D7358A">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474AE2" w:rsidRDefault="00D7358A">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474AE2" w:rsidRDefault="00D7358A">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474AE2" w:rsidRDefault="00D7358A">
            <w:pPr>
              <w:widowControl/>
              <w:snapToGrid w:val="0"/>
              <w:rPr>
                <w:kern w:val="0"/>
                <w:sz w:val="24"/>
                <w:szCs w:val="24"/>
              </w:rPr>
            </w:pPr>
            <w:r>
              <w:rPr>
                <w:rFonts w:hint="eastAsia"/>
                <w:kern w:val="0"/>
                <w:sz w:val="24"/>
                <w:szCs w:val="24"/>
              </w:rPr>
              <w:lastRenderedPageBreak/>
              <w:t>注：满足招标文件要求且投标报价最低的投标报价为评标基准价</w:t>
            </w:r>
          </w:p>
        </w:tc>
        <w:tc>
          <w:tcPr>
            <w:tcW w:w="1010" w:type="dxa"/>
            <w:shd w:val="clear" w:color="auto" w:fill="auto"/>
            <w:vAlign w:val="center"/>
          </w:tcPr>
          <w:p w:rsidR="00474AE2" w:rsidRDefault="00D7358A">
            <w:pPr>
              <w:widowControl/>
              <w:snapToGrid w:val="0"/>
              <w:jc w:val="center"/>
              <w:rPr>
                <w:kern w:val="0"/>
                <w:sz w:val="24"/>
                <w:szCs w:val="24"/>
              </w:rPr>
            </w:pPr>
            <w:r>
              <w:rPr>
                <w:rFonts w:hint="eastAsia"/>
                <w:kern w:val="0"/>
                <w:sz w:val="24"/>
                <w:szCs w:val="24"/>
              </w:rPr>
              <w:lastRenderedPageBreak/>
              <w:t>30</w:t>
            </w:r>
          </w:p>
        </w:tc>
      </w:tr>
      <w:tr w:rsidR="00474AE2">
        <w:trPr>
          <w:jc w:val="center"/>
        </w:trPr>
        <w:tc>
          <w:tcPr>
            <w:tcW w:w="9250" w:type="dxa"/>
            <w:gridSpan w:val="3"/>
            <w:shd w:val="clear" w:color="auto" w:fill="auto"/>
            <w:noWrap/>
            <w:vAlign w:val="center"/>
          </w:tcPr>
          <w:p w:rsidR="00474AE2" w:rsidRDefault="00D7358A">
            <w:pPr>
              <w:widowControl/>
              <w:snapToGrid w:val="0"/>
              <w:jc w:val="center"/>
              <w:rPr>
                <w:kern w:val="0"/>
                <w:sz w:val="24"/>
                <w:szCs w:val="24"/>
              </w:rPr>
            </w:pPr>
            <w:r>
              <w:rPr>
                <w:kern w:val="0"/>
                <w:sz w:val="24"/>
                <w:szCs w:val="24"/>
              </w:rPr>
              <w:lastRenderedPageBreak/>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49</w:t>
            </w:r>
            <w:r>
              <w:rPr>
                <w:kern w:val="0"/>
                <w:sz w:val="24"/>
                <w:szCs w:val="24"/>
              </w:rPr>
              <w:t>分）</w:t>
            </w:r>
          </w:p>
        </w:tc>
        <w:tc>
          <w:tcPr>
            <w:tcW w:w="1010" w:type="dxa"/>
            <w:shd w:val="clear" w:color="auto" w:fill="auto"/>
            <w:vAlign w:val="center"/>
          </w:tcPr>
          <w:p w:rsidR="00474AE2" w:rsidRDefault="00D7358A">
            <w:pPr>
              <w:widowControl/>
              <w:snapToGrid w:val="0"/>
              <w:jc w:val="center"/>
              <w:rPr>
                <w:kern w:val="0"/>
                <w:sz w:val="24"/>
                <w:szCs w:val="24"/>
              </w:rPr>
            </w:pPr>
            <w:r>
              <w:rPr>
                <w:rFonts w:hint="eastAsia"/>
                <w:kern w:val="0"/>
                <w:sz w:val="24"/>
                <w:szCs w:val="24"/>
              </w:rPr>
              <w:t>分值</w:t>
            </w:r>
          </w:p>
        </w:tc>
      </w:tr>
      <w:tr w:rsidR="00474AE2">
        <w:trPr>
          <w:jc w:val="center"/>
        </w:trPr>
        <w:tc>
          <w:tcPr>
            <w:tcW w:w="508" w:type="dxa"/>
            <w:shd w:val="clear" w:color="auto" w:fill="auto"/>
            <w:noWrap/>
            <w:vAlign w:val="center"/>
          </w:tcPr>
          <w:p w:rsidR="00474AE2" w:rsidRDefault="00D7358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474AE2" w:rsidRDefault="00D7358A">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474AE2" w:rsidRDefault="00D7358A">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474AE2" w:rsidRDefault="00D7358A">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474AE2" w:rsidRDefault="00D7358A">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474AE2" w:rsidRDefault="00D7358A">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474AE2" w:rsidRDefault="00D7358A">
            <w:pPr>
              <w:widowControl/>
              <w:snapToGrid w:val="0"/>
              <w:jc w:val="center"/>
              <w:rPr>
                <w:kern w:val="0"/>
                <w:sz w:val="24"/>
                <w:szCs w:val="24"/>
              </w:rPr>
            </w:pPr>
            <w:r>
              <w:rPr>
                <w:rFonts w:hint="eastAsia"/>
                <w:kern w:val="0"/>
                <w:sz w:val="24"/>
                <w:szCs w:val="24"/>
              </w:rPr>
              <w:t>2</w:t>
            </w:r>
          </w:p>
        </w:tc>
      </w:tr>
      <w:tr w:rsidR="00474AE2">
        <w:trPr>
          <w:jc w:val="center"/>
        </w:trPr>
        <w:tc>
          <w:tcPr>
            <w:tcW w:w="508" w:type="dxa"/>
            <w:shd w:val="clear" w:color="auto" w:fill="auto"/>
            <w:noWrap/>
            <w:vAlign w:val="center"/>
          </w:tcPr>
          <w:p w:rsidR="00474AE2" w:rsidRDefault="00D7358A">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474AE2" w:rsidRDefault="00D7358A">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474AE2" w:rsidRDefault="00D7358A">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474AE2" w:rsidRDefault="00D7358A">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474AE2" w:rsidRDefault="00D7358A">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474AE2" w:rsidRDefault="00D7358A">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474AE2" w:rsidRDefault="00D7358A">
            <w:pPr>
              <w:widowControl/>
              <w:snapToGrid w:val="0"/>
              <w:jc w:val="center"/>
              <w:rPr>
                <w:kern w:val="0"/>
                <w:sz w:val="24"/>
                <w:szCs w:val="24"/>
              </w:rPr>
            </w:pPr>
            <w:r>
              <w:rPr>
                <w:rFonts w:hint="eastAsia"/>
                <w:kern w:val="0"/>
                <w:sz w:val="24"/>
                <w:szCs w:val="24"/>
              </w:rPr>
              <w:t>2</w:t>
            </w:r>
          </w:p>
        </w:tc>
      </w:tr>
      <w:tr w:rsidR="00474AE2">
        <w:trPr>
          <w:jc w:val="center"/>
        </w:trPr>
        <w:tc>
          <w:tcPr>
            <w:tcW w:w="508" w:type="dxa"/>
            <w:shd w:val="clear" w:color="auto" w:fill="auto"/>
            <w:noWrap/>
            <w:vAlign w:val="center"/>
          </w:tcPr>
          <w:p w:rsidR="00474AE2" w:rsidRDefault="00D7358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474AE2" w:rsidRDefault="00D7358A">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474AE2" w:rsidRPr="005C10D2" w:rsidRDefault="00D7358A">
            <w:pPr>
              <w:snapToGrid w:val="0"/>
              <w:rPr>
                <w:bCs/>
                <w:sz w:val="24"/>
              </w:rPr>
            </w:pPr>
            <w:r w:rsidRPr="005C10D2">
              <w:rPr>
                <w:rFonts w:hint="eastAsia"/>
                <w:bCs/>
                <w:sz w:val="24"/>
              </w:rPr>
              <w:t>所投</w:t>
            </w:r>
            <w:r w:rsidRPr="005C10D2">
              <w:rPr>
                <w:rFonts w:hint="eastAsia"/>
                <w:bCs/>
                <w:sz w:val="24"/>
              </w:rPr>
              <w:t>核心</w:t>
            </w:r>
            <w:r w:rsidRPr="005C10D2">
              <w:rPr>
                <w:rFonts w:hint="eastAsia"/>
                <w:bCs/>
                <w:sz w:val="24"/>
              </w:rPr>
              <w:t>产品的制造商具备质量管理体系认证、职业健康安全管理体系认证、环境管理体系认证，投标文件中提供证书扫描件。具备</w:t>
            </w:r>
            <w:r w:rsidRPr="005C10D2">
              <w:rPr>
                <w:rFonts w:hint="eastAsia"/>
                <w:bCs/>
                <w:sz w:val="24"/>
              </w:rPr>
              <w:t>1</w:t>
            </w:r>
            <w:r w:rsidRPr="005C10D2">
              <w:rPr>
                <w:rFonts w:hint="eastAsia"/>
                <w:bCs/>
                <w:sz w:val="24"/>
              </w:rPr>
              <w:t>份证书得</w:t>
            </w:r>
            <w:r w:rsidRPr="005C10D2">
              <w:rPr>
                <w:rFonts w:hint="eastAsia"/>
                <w:bCs/>
                <w:sz w:val="24"/>
              </w:rPr>
              <w:t>1</w:t>
            </w:r>
            <w:r w:rsidRPr="005C10D2">
              <w:rPr>
                <w:rFonts w:hint="eastAsia"/>
                <w:bCs/>
                <w:sz w:val="24"/>
              </w:rPr>
              <w:t>分，最多</w:t>
            </w:r>
            <w:r w:rsidRPr="005C10D2">
              <w:rPr>
                <w:rFonts w:hint="eastAsia"/>
                <w:bCs/>
                <w:sz w:val="24"/>
              </w:rPr>
              <w:t>3</w:t>
            </w:r>
            <w:r w:rsidRPr="005C10D2">
              <w:rPr>
                <w:rFonts w:hint="eastAsia"/>
                <w:bCs/>
                <w:sz w:val="24"/>
              </w:rPr>
              <w:t>分</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3</w:t>
            </w:r>
          </w:p>
        </w:tc>
      </w:tr>
      <w:tr w:rsidR="00474AE2">
        <w:trPr>
          <w:trHeight w:val="239"/>
          <w:jc w:val="center"/>
        </w:trPr>
        <w:tc>
          <w:tcPr>
            <w:tcW w:w="508" w:type="dxa"/>
            <w:shd w:val="clear" w:color="auto" w:fill="auto"/>
            <w:noWrap/>
            <w:vAlign w:val="center"/>
          </w:tcPr>
          <w:p w:rsidR="00474AE2" w:rsidRDefault="00D7358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474AE2" w:rsidRDefault="00D7358A">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474AE2" w:rsidRPr="005C10D2" w:rsidRDefault="00D7358A">
            <w:pPr>
              <w:snapToGrid w:val="0"/>
              <w:rPr>
                <w:bCs/>
                <w:sz w:val="24"/>
              </w:rPr>
            </w:pPr>
            <w:r w:rsidRPr="005C10D2">
              <w:rPr>
                <w:rFonts w:hint="eastAsia"/>
                <w:bCs/>
                <w:sz w:val="24"/>
              </w:rPr>
              <w:t>提供与所投产</w:t>
            </w:r>
            <w:proofErr w:type="gramStart"/>
            <w:r w:rsidRPr="005C10D2">
              <w:rPr>
                <w:rFonts w:hint="eastAsia"/>
                <w:bCs/>
                <w:sz w:val="24"/>
              </w:rPr>
              <w:t>品相关</w:t>
            </w:r>
            <w:proofErr w:type="gramEnd"/>
            <w:r w:rsidRPr="005C10D2">
              <w:rPr>
                <w:rFonts w:hint="eastAsia"/>
                <w:bCs/>
                <w:sz w:val="24"/>
              </w:rPr>
              <w:t>的知识产权证书扫描件。具备</w:t>
            </w:r>
            <w:r w:rsidRPr="005C10D2">
              <w:rPr>
                <w:rFonts w:hint="eastAsia"/>
                <w:bCs/>
                <w:sz w:val="24"/>
              </w:rPr>
              <w:t>1</w:t>
            </w:r>
            <w:r w:rsidRPr="005C10D2">
              <w:rPr>
                <w:rFonts w:hint="eastAsia"/>
                <w:bCs/>
                <w:sz w:val="24"/>
              </w:rPr>
              <w:t>份证书得</w:t>
            </w:r>
            <w:r w:rsidRPr="005C10D2">
              <w:rPr>
                <w:rFonts w:hint="eastAsia"/>
                <w:bCs/>
                <w:sz w:val="24"/>
              </w:rPr>
              <w:t>1</w:t>
            </w:r>
            <w:r w:rsidRPr="005C10D2">
              <w:rPr>
                <w:rFonts w:hint="eastAsia"/>
                <w:bCs/>
                <w:sz w:val="24"/>
              </w:rPr>
              <w:t>分，最多</w:t>
            </w:r>
            <w:r w:rsidRPr="005C10D2">
              <w:rPr>
                <w:rFonts w:hint="eastAsia"/>
                <w:bCs/>
                <w:sz w:val="24"/>
              </w:rPr>
              <w:t>3</w:t>
            </w:r>
            <w:r w:rsidRPr="005C10D2">
              <w:rPr>
                <w:rFonts w:hint="eastAsia"/>
                <w:bCs/>
                <w:sz w:val="24"/>
              </w:rPr>
              <w:t>分</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3</w:t>
            </w:r>
          </w:p>
        </w:tc>
      </w:tr>
      <w:tr w:rsidR="00474AE2">
        <w:trPr>
          <w:jc w:val="center"/>
        </w:trPr>
        <w:tc>
          <w:tcPr>
            <w:tcW w:w="508" w:type="dxa"/>
            <w:shd w:val="clear" w:color="auto" w:fill="auto"/>
            <w:noWrap/>
            <w:vAlign w:val="center"/>
          </w:tcPr>
          <w:p w:rsidR="00474AE2" w:rsidRDefault="00D7358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474AE2" w:rsidRDefault="00D7358A">
            <w:pPr>
              <w:widowControl/>
              <w:snapToGrid w:val="0"/>
              <w:jc w:val="center"/>
              <w:rPr>
                <w:bCs/>
                <w:sz w:val="24"/>
              </w:rPr>
            </w:pPr>
            <w:r>
              <w:rPr>
                <w:rFonts w:hint="eastAsia"/>
                <w:bCs/>
                <w:sz w:val="24"/>
              </w:rPr>
              <w:t>保修时间评价</w:t>
            </w:r>
          </w:p>
        </w:tc>
        <w:tc>
          <w:tcPr>
            <w:tcW w:w="7087" w:type="dxa"/>
            <w:shd w:val="clear" w:color="auto" w:fill="auto"/>
            <w:vAlign w:val="center"/>
          </w:tcPr>
          <w:p w:rsidR="00474AE2" w:rsidRPr="005C10D2" w:rsidRDefault="00D7358A">
            <w:pPr>
              <w:snapToGrid w:val="0"/>
              <w:rPr>
                <w:bCs/>
                <w:sz w:val="24"/>
              </w:rPr>
            </w:pPr>
            <w:r w:rsidRPr="005C10D2">
              <w:rPr>
                <w:rFonts w:hint="eastAsia"/>
                <w:bCs/>
                <w:sz w:val="24"/>
              </w:rPr>
              <w:t>满足招标文件要求的基础上</w:t>
            </w:r>
            <w:r w:rsidRPr="005C10D2">
              <w:rPr>
                <w:rFonts w:hint="eastAsia"/>
                <w:bCs/>
                <w:sz w:val="24"/>
              </w:rPr>
              <w:t>所投核心产品</w:t>
            </w:r>
            <w:r w:rsidRPr="005C10D2">
              <w:rPr>
                <w:rFonts w:hint="eastAsia"/>
                <w:bCs/>
                <w:sz w:val="24"/>
              </w:rPr>
              <w:t>每增加</w:t>
            </w:r>
            <w:r w:rsidRPr="005C10D2">
              <w:rPr>
                <w:rFonts w:hint="eastAsia"/>
                <w:bCs/>
                <w:sz w:val="24"/>
              </w:rPr>
              <w:t>1</w:t>
            </w:r>
            <w:r w:rsidRPr="005C10D2">
              <w:rPr>
                <w:rFonts w:hint="eastAsia"/>
                <w:bCs/>
                <w:sz w:val="24"/>
              </w:rPr>
              <w:t>年保修得</w:t>
            </w:r>
            <w:r w:rsidRPr="005C10D2">
              <w:rPr>
                <w:rFonts w:hint="eastAsia"/>
                <w:bCs/>
                <w:sz w:val="24"/>
              </w:rPr>
              <w:t>1</w:t>
            </w:r>
            <w:r w:rsidRPr="005C10D2">
              <w:rPr>
                <w:rFonts w:hint="eastAsia"/>
                <w:bCs/>
                <w:sz w:val="24"/>
              </w:rPr>
              <w:t>分，</w:t>
            </w:r>
            <w:r w:rsidRPr="005C10D2">
              <w:rPr>
                <w:rFonts w:hint="eastAsia"/>
                <w:bCs/>
                <w:sz w:val="24"/>
              </w:rPr>
              <w:t>最多</w:t>
            </w:r>
            <w:r w:rsidRPr="005C10D2">
              <w:rPr>
                <w:rFonts w:hint="eastAsia"/>
                <w:bCs/>
                <w:sz w:val="24"/>
              </w:rPr>
              <w:t>3</w:t>
            </w:r>
            <w:r w:rsidRPr="005C10D2">
              <w:rPr>
                <w:rFonts w:hint="eastAsia"/>
                <w:bCs/>
                <w:sz w:val="24"/>
              </w:rPr>
              <w:t>分</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3</w:t>
            </w:r>
          </w:p>
        </w:tc>
      </w:tr>
      <w:tr w:rsidR="00474AE2">
        <w:trPr>
          <w:jc w:val="center"/>
        </w:trPr>
        <w:tc>
          <w:tcPr>
            <w:tcW w:w="508" w:type="dxa"/>
            <w:shd w:val="clear" w:color="auto" w:fill="auto"/>
            <w:noWrap/>
            <w:vAlign w:val="center"/>
          </w:tcPr>
          <w:p w:rsidR="00474AE2" w:rsidRDefault="00D7358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474AE2" w:rsidRDefault="00D7358A">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474AE2" w:rsidRPr="005C10D2" w:rsidRDefault="00D7358A">
            <w:pPr>
              <w:snapToGrid w:val="0"/>
              <w:rPr>
                <w:bCs/>
                <w:sz w:val="24"/>
              </w:rPr>
            </w:pPr>
            <w:r w:rsidRPr="005C10D2">
              <w:rPr>
                <w:bCs/>
                <w:sz w:val="24"/>
              </w:rPr>
              <w:t>完全按照以下要求提供</w:t>
            </w:r>
            <w:r w:rsidRPr="005C10D2">
              <w:rPr>
                <w:rFonts w:hint="eastAsia"/>
                <w:bCs/>
                <w:sz w:val="24"/>
              </w:rPr>
              <w:t>教学实训室建设</w:t>
            </w:r>
            <w:r w:rsidRPr="005C10D2">
              <w:rPr>
                <w:bCs/>
                <w:sz w:val="24"/>
              </w:rPr>
              <w:t>且已完成的</w:t>
            </w:r>
            <w:r w:rsidRPr="005C10D2">
              <w:rPr>
                <w:rFonts w:hint="eastAsia"/>
                <w:bCs/>
                <w:sz w:val="24"/>
              </w:rPr>
              <w:t>业绩</w:t>
            </w:r>
            <w:r w:rsidRPr="005C10D2">
              <w:rPr>
                <w:bCs/>
                <w:sz w:val="24"/>
              </w:rPr>
              <w:t>，</w:t>
            </w:r>
            <w:r w:rsidRPr="005C10D2">
              <w:rPr>
                <w:rFonts w:hint="eastAsia"/>
                <w:bCs/>
                <w:sz w:val="24"/>
              </w:rPr>
              <w:t>提供的证明材料均不得遮挡涂黑</w:t>
            </w:r>
            <w:r w:rsidRPr="005C10D2">
              <w:rPr>
                <w:bCs/>
                <w:sz w:val="24"/>
              </w:rPr>
              <w:t>，否则不予认定加分。</w:t>
            </w:r>
          </w:p>
          <w:p w:rsidR="00474AE2" w:rsidRPr="005C10D2" w:rsidRDefault="00D7358A">
            <w:pPr>
              <w:snapToGrid w:val="0"/>
              <w:rPr>
                <w:bCs/>
                <w:sz w:val="24"/>
              </w:rPr>
            </w:pPr>
            <w:r w:rsidRPr="005C10D2">
              <w:rPr>
                <w:rFonts w:hint="eastAsia"/>
                <w:bCs/>
                <w:sz w:val="24"/>
              </w:rPr>
              <w:t xml:space="preserve">A. </w:t>
            </w:r>
            <w:r w:rsidRPr="005C10D2">
              <w:rPr>
                <w:rFonts w:hint="eastAsia"/>
                <w:sz w:val="24"/>
              </w:rPr>
              <w:t>合同原件扫描件。</w:t>
            </w:r>
            <w:r w:rsidRPr="005C10D2">
              <w:rPr>
                <w:bCs/>
                <w:sz w:val="24"/>
              </w:rPr>
              <w:t>包括买卖双方名称及盖章、合同清单</w:t>
            </w:r>
            <w:r w:rsidRPr="005C10D2">
              <w:rPr>
                <w:rFonts w:hint="eastAsia"/>
                <w:bCs/>
                <w:sz w:val="24"/>
              </w:rPr>
              <w:t>、合同签订日期</w:t>
            </w:r>
            <w:r w:rsidRPr="005C10D2">
              <w:rPr>
                <w:rFonts w:hint="eastAsia"/>
                <w:sz w:val="24"/>
              </w:rPr>
              <w:t>（应为</w:t>
            </w:r>
            <w:r w:rsidRPr="005C10D2">
              <w:rPr>
                <w:sz w:val="24"/>
              </w:rPr>
              <w:t>20</w:t>
            </w:r>
            <w:r w:rsidRPr="005C10D2">
              <w:rPr>
                <w:rFonts w:hint="eastAsia"/>
                <w:sz w:val="24"/>
              </w:rPr>
              <w:t>21</w:t>
            </w:r>
            <w:r w:rsidRPr="005C10D2">
              <w:rPr>
                <w:rFonts w:hint="eastAsia"/>
                <w:sz w:val="24"/>
              </w:rPr>
              <w:t>年</w:t>
            </w:r>
            <w:r w:rsidRPr="005C10D2">
              <w:rPr>
                <w:sz w:val="24"/>
              </w:rPr>
              <w:t>1</w:t>
            </w:r>
            <w:r w:rsidRPr="005C10D2">
              <w:rPr>
                <w:rFonts w:hint="eastAsia"/>
                <w:sz w:val="24"/>
              </w:rPr>
              <w:t>月</w:t>
            </w:r>
            <w:r w:rsidRPr="005C10D2">
              <w:rPr>
                <w:sz w:val="24"/>
              </w:rPr>
              <w:t>1</w:t>
            </w:r>
            <w:r w:rsidRPr="005C10D2">
              <w:rPr>
                <w:rFonts w:hint="eastAsia"/>
                <w:sz w:val="24"/>
              </w:rPr>
              <w:t>日</w:t>
            </w:r>
            <w:r w:rsidRPr="005C10D2">
              <w:rPr>
                <w:rFonts w:hint="eastAsia"/>
                <w:sz w:val="24"/>
              </w:rPr>
              <w:t>至今）</w:t>
            </w:r>
            <w:r w:rsidRPr="005C10D2">
              <w:rPr>
                <w:bCs/>
                <w:sz w:val="24"/>
              </w:rPr>
              <w:t>。</w:t>
            </w:r>
          </w:p>
          <w:p w:rsidR="00474AE2" w:rsidRPr="005C10D2" w:rsidRDefault="00D7358A">
            <w:pPr>
              <w:snapToGrid w:val="0"/>
              <w:rPr>
                <w:sz w:val="24"/>
              </w:rPr>
            </w:pPr>
            <w:r w:rsidRPr="005C10D2">
              <w:rPr>
                <w:sz w:val="24"/>
              </w:rPr>
              <w:t>B.</w:t>
            </w:r>
            <w:r w:rsidRPr="005C10D2">
              <w:rPr>
                <w:rFonts w:hint="eastAsia"/>
                <w:sz w:val="24"/>
              </w:rPr>
              <w:t xml:space="preserve"> </w:t>
            </w:r>
            <w:r w:rsidRPr="005C10D2">
              <w:rPr>
                <w:rFonts w:hint="eastAsia"/>
                <w:sz w:val="24"/>
              </w:rPr>
              <w:t>上述</w:t>
            </w:r>
            <w:r w:rsidRPr="005C10D2">
              <w:rPr>
                <w:sz w:val="24"/>
              </w:rPr>
              <w:t>合同履行</w:t>
            </w:r>
            <w:r w:rsidRPr="005C10D2">
              <w:rPr>
                <w:rFonts w:hint="eastAsia"/>
                <w:sz w:val="24"/>
              </w:rPr>
              <w:t>良好</w:t>
            </w:r>
            <w:r w:rsidRPr="005C10D2">
              <w:rPr>
                <w:sz w:val="24"/>
              </w:rPr>
              <w:t>的相关证明材料</w:t>
            </w:r>
            <w:r w:rsidRPr="005C10D2">
              <w:rPr>
                <w:rFonts w:hint="eastAsia"/>
                <w:sz w:val="24"/>
              </w:rPr>
              <w:t>原件</w:t>
            </w:r>
            <w:r w:rsidRPr="005C10D2">
              <w:rPr>
                <w:sz w:val="24"/>
              </w:rPr>
              <w:t>扫描件</w:t>
            </w:r>
            <w:r w:rsidRPr="005C10D2">
              <w:rPr>
                <w:rFonts w:hint="eastAsia"/>
                <w:sz w:val="24"/>
              </w:rPr>
              <w:t>（加盖上述合同甲方单位公章或上述合同中所盖的甲方印章）</w:t>
            </w:r>
            <w:r w:rsidRPr="005C10D2">
              <w:rPr>
                <w:sz w:val="24"/>
              </w:rPr>
              <w:t>。</w:t>
            </w:r>
          </w:p>
          <w:p w:rsidR="00474AE2" w:rsidRPr="005C10D2" w:rsidRDefault="00D7358A">
            <w:pPr>
              <w:widowControl/>
              <w:snapToGrid w:val="0"/>
              <w:rPr>
                <w:sz w:val="24"/>
              </w:rPr>
            </w:pPr>
            <w:r w:rsidRPr="005C10D2">
              <w:rPr>
                <w:rFonts w:hint="eastAsia"/>
                <w:bCs/>
                <w:sz w:val="24"/>
              </w:rPr>
              <w:t>1</w:t>
            </w:r>
            <w:r w:rsidRPr="005C10D2">
              <w:rPr>
                <w:rFonts w:hint="eastAsia"/>
                <w:bCs/>
                <w:sz w:val="24"/>
              </w:rPr>
              <w:t>个业绩</w:t>
            </w:r>
            <w:r w:rsidRPr="005C10D2">
              <w:rPr>
                <w:rFonts w:hint="eastAsia"/>
                <w:bCs/>
                <w:sz w:val="24"/>
              </w:rPr>
              <w:t>2</w:t>
            </w:r>
            <w:r w:rsidRPr="005C10D2">
              <w:rPr>
                <w:rFonts w:hint="eastAsia"/>
                <w:bCs/>
                <w:sz w:val="24"/>
              </w:rPr>
              <w:t>分，最多</w:t>
            </w:r>
            <w:r w:rsidRPr="005C10D2">
              <w:rPr>
                <w:rFonts w:hint="eastAsia"/>
                <w:bCs/>
                <w:sz w:val="24"/>
              </w:rPr>
              <w:t>6</w:t>
            </w:r>
            <w:r w:rsidRPr="005C10D2">
              <w:rPr>
                <w:rFonts w:hint="eastAsia"/>
                <w:bCs/>
                <w:sz w:val="24"/>
              </w:rPr>
              <w:t>分</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6</w:t>
            </w:r>
          </w:p>
        </w:tc>
      </w:tr>
      <w:tr w:rsidR="00474AE2">
        <w:trPr>
          <w:jc w:val="center"/>
        </w:trPr>
        <w:tc>
          <w:tcPr>
            <w:tcW w:w="508" w:type="dxa"/>
            <w:shd w:val="clear" w:color="auto" w:fill="auto"/>
            <w:noWrap/>
            <w:vAlign w:val="center"/>
          </w:tcPr>
          <w:p w:rsidR="00474AE2" w:rsidRDefault="00D7358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474AE2" w:rsidRDefault="00D7358A">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rsidR="00474AE2" w:rsidRPr="005C10D2" w:rsidRDefault="00D7358A">
            <w:pPr>
              <w:snapToGrid w:val="0"/>
              <w:rPr>
                <w:bCs/>
                <w:sz w:val="24"/>
              </w:rPr>
            </w:pPr>
            <w:r w:rsidRPr="005C10D2">
              <w:rPr>
                <w:rFonts w:hint="eastAsia"/>
                <w:bCs/>
                <w:sz w:val="24"/>
              </w:rPr>
              <w:t>提供所投</w:t>
            </w:r>
            <w:r w:rsidRPr="005C10D2">
              <w:rPr>
                <w:rFonts w:asciiTheme="minorEastAsia" w:eastAsiaTheme="minorEastAsia" w:hAnsiTheme="minorEastAsia" w:cs="Times New Roman Regular" w:hint="eastAsia"/>
                <w:sz w:val="24"/>
                <w:szCs w:val="24"/>
                <w:lang w:bidi="ar"/>
              </w:rPr>
              <w:t>燃气虚拟仿真软件平台</w:t>
            </w:r>
            <w:r w:rsidRPr="005C10D2">
              <w:rPr>
                <w:rFonts w:hint="eastAsia"/>
                <w:bCs/>
                <w:sz w:val="24"/>
              </w:rPr>
              <w:t>的技术支撑材料扫描件，上述技术支撑材料能证明所投产品标注“●”的参数满足招标文件要求，</w:t>
            </w:r>
            <w:proofErr w:type="gramStart"/>
            <w:r w:rsidRPr="005C10D2">
              <w:rPr>
                <w:rFonts w:hint="eastAsia"/>
                <w:bCs/>
                <w:sz w:val="24"/>
              </w:rPr>
              <w:t>每证明</w:t>
            </w:r>
            <w:proofErr w:type="gramEnd"/>
            <w:r w:rsidRPr="005C10D2">
              <w:rPr>
                <w:rFonts w:hint="eastAsia"/>
                <w:bCs/>
                <w:sz w:val="24"/>
              </w:rPr>
              <w:t>1</w:t>
            </w:r>
            <w:r w:rsidRPr="005C10D2">
              <w:rPr>
                <w:rFonts w:hint="eastAsia"/>
                <w:bCs/>
                <w:sz w:val="24"/>
              </w:rPr>
              <w:t>条得</w:t>
            </w:r>
            <w:r w:rsidRPr="005C10D2">
              <w:rPr>
                <w:rFonts w:hint="eastAsia"/>
                <w:bCs/>
                <w:sz w:val="24"/>
              </w:rPr>
              <w:t>1</w:t>
            </w:r>
            <w:r w:rsidRPr="005C10D2">
              <w:rPr>
                <w:rFonts w:hint="eastAsia"/>
                <w:bCs/>
                <w:sz w:val="24"/>
              </w:rPr>
              <w:t>分</w:t>
            </w:r>
            <w:r w:rsidRPr="005C10D2">
              <w:rPr>
                <w:rFonts w:hint="eastAsia"/>
                <w:bCs/>
                <w:sz w:val="24"/>
              </w:rPr>
              <w:t>，最多</w:t>
            </w:r>
            <w:r w:rsidRPr="005C10D2">
              <w:rPr>
                <w:bCs/>
                <w:sz w:val="24"/>
              </w:rPr>
              <w:t>10</w:t>
            </w:r>
            <w:r w:rsidRPr="005C10D2">
              <w:rPr>
                <w:rFonts w:hint="eastAsia"/>
                <w:bCs/>
                <w:sz w:val="24"/>
              </w:rPr>
              <w:t>分</w:t>
            </w:r>
            <w:r w:rsidRPr="005C10D2">
              <w:rPr>
                <w:rFonts w:hint="eastAsia"/>
                <w:bCs/>
                <w:sz w:val="24"/>
              </w:rPr>
              <w:t>。</w:t>
            </w:r>
          </w:p>
          <w:p w:rsidR="00474AE2" w:rsidRPr="005C10D2" w:rsidRDefault="00474AE2">
            <w:pPr>
              <w:snapToGrid w:val="0"/>
              <w:rPr>
                <w:bCs/>
                <w:sz w:val="24"/>
              </w:rPr>
            </w:pPr>
          </w:p>
          <w:p w:rsidR="00474AE2" w:rsidRPr="005C10D2" w:rsidRDefault="00D7358A">
            <w:pPr>
              <w:snapToGrid w:val="0"/>
              <w:rPr>
                <w:bCs/>
                <w:sz w:val="24"/>
              </w:rPr>
            </w:pPr>
            <w:r w:rsidRPr="005C10D2">
              <w:rPr>
                <w:rFonts w:hint="eastAsia"/>
                <w:bCs/>
                <w:sz w:val="24"/>
              </w:rPr>
              <w:t>技术支撑材料是指具有</w:t>
            </w:r>
            <w:r w:rsidRPr="005C10D2">
              <w:rPr>
                <w:rFonts w:hint="eastAsia"/>
                <w:bCs/>
                <w:sz w:val="24"/>
              </w:rPr>
              <w:t>CMA</w:t>
            </w:r>
            <w:r w:rsidRPr="005C10D2">
              <w:rPr>
                <w:rFonts w:hint="eastAsia"/>
                <w:bCs/>
                <w:sz w:val="24"/>
              </w:rPr>
              <w:t>标识的检测</w:t>
            </w:r>
            <w:r w:rsidRPr="005C10D2">
              <w:rPr>
                <w:rFonts w:hint="eastAsia"/>
                <w:bCs/>
                <w:sz w:val="24"/>
              </w:rPr>
              <w:t>/</w:t>
            </w:r>
            <w:r w:rsidRPr="005C10D2">
              <w:rPr>
                <w:rFonts w:hint="eastAsia"/>
                <w:bCs/>
                <w:sz w:val="24"/>
              </w:rPr>
              <w:t>检验</w:t>
            </w:r>
            <w:r w:rsidRPr="005C10D2">
              <w:rPr>
                <w:rFonts w:hint="eastAsia"/>
                <w:bCs/>
                <w:sz w:val="24"/>
              </w:rPr>
              <w:t>/</w:t>
            </w:r>
            <w:r w:rsidRPr="005C10D2">
              <w:rPr>
                <w:rFonts w:hint="eastAsia"/>
                <w:bCs/>
                <w:sz w:val="24"/>
              </w:rPr>
              <w:t>试验</w:t>
            </w:r>
            <w:r w:rsidRPr="005C10D2">
              <w:rPr>
                <w:rFonts w:hint="eastAsia"/>
                <w:bCs/>
                <w:sz w:val="24"/>
              </w:rPr>
              <w:t>/</w:t>
            </w:r>
            <w:r w:rsidRPr="005C10D2">
              <w:rPr>
                <w:rFonts w:hint="eastAsia"/>
                <w:bCs/>
                <w:sz w:val="24"/>
              </w:rPr>
              <w:t>测试报告，或加盖所投产品制造商公章的技术证明材料。</w:t>
            </w:r>
          </w:p>
          <w:p w:rsidR="00474AE2" w:rsidRPr="005C10D2" w:rsidRDefault="00D7358A">
            <w:pPr>
              <w:snapToGrid w:val="0"/>
              <w:rPr>
                <w:bCs/>
                <w:sz w:val="24"/>
              </w:rPr>
            </w:pPr>
            <w:r w:rsidRPr="005C10D2">
              <w:rPr>
                <w:rFonts w:hint="eastAsia"/>
                <w:bCs/>
                <w:sz w:val="24"/>
              </w:rPr>
              <w:t>若上述技术支撑材料证明所投产品不能满足招标文件中</w:t>
            </w:r>
            <w:r w:rsidRPr="005C10D2">
              <w:rPr>
                <w:rFonts w:hint="eastAsia"/>
                <w:kern w:val="0"/>
                <w:sz w:val="24"/>
                <w:szCs w:val="24"/>
              </w:rPr>
              <w:t>“★”</w:t>
            </w:r>
            <w:r w:rsidRPr="005C10D2">
              <w:rPr>
                <w:bCs/>
                <w:sz w:val="24"/>
              </w:rPr>
              <w:t>技术要求</w:t>
            </w:r>
            <w:r w:rsidRPr="005C10D2">
              <w:rPr>
                <w:rFonts w:hint="eastAsia"/>
                <w:bCs/>
                <w:sz w:val="24"/>
              </w:rPr>
              <w:t>的，则视为无效投标。</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10</w:t>
            </w:r>
          </w:p>
        </w:tc>
      </w:tr>
      <w:tr w:rsidR="00474AE2">
        <w:trPr>
          <w:jc w:val="center"/>
        </w:trPr>
        <w:tc>
          <w:tcPr>
            <w:tcW w:w="508" w:type="dxa"/>
            <w:shd w:val="clear" w:color="auto" w:fill="auto"/>
            <w:noWrap/>
            <w:vAlign w:val="center"/>
          </w:tcPr>
          <w:p w:rsidR="00474AE2" w:rsidRDefault="00D7358A">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474AE2" w:rsidRDefault="00D7358A">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474AE2" w:rsidRPr="005C10D2" w:rsidRDefault="00D7358A">
            <w:pPr>
              <w:widowControl/>
              <w:snapToGrid w:val="0"/>
              <w:rPr>
                <w:kern w:val="0"/>
                <w:sz w:val="24"/>
                <w:szCs w:val="24"/>
              </w:rPr>
            </w:pPr>
            <w:r w:rsidRPr="005C10D2">
              <w:rPr>
                <w:rFonts w:hint="eastAsia"/>
                <w:kern w:val="0"/>
                <w:sz w:val="24"/>
                <w:szCs w:val="24"/>
              </w:rPr>
              <w:t>完全满足无偏离的得</w:t>
            </w:r>
            <w:r w:rsidRPr="005C10D2">
              <w:rPr>
                <w:rFonts w:hint="eastAsia"/>
                <w:kern w:val="0"/>
                <w:sz w:val="24"/>
                <w:szCs w:val="24"/>
              </w:rPr>
              <w:t>20</w:t>
            </w:r>
            <w:r w:rsidRPr="005C10D2">
              <w:rPr>
                <w:rFonts w:hint="eastAsia"/>
                <w:kern w:val="0"/>
                <w:sz w:val="24"/>
                <w:szCs w:val="24"/>
              </w:rPr>
              <w:t>分；</w:t>
            </w:r>
          </w:p>
          <w:p w:rsidR="00474AE2" w:rsidRPr="005C10D2" w:rsidRDefault="00D7358A">
            <w:pPr>
              <w:widowControl/>
              <w:snapToGrid w:val="0"/>
              <w:rPr>
                <w:kern w:val="0"/>
                <w:sz w:val="24"/>
                <w:szCs w:val="24"/>
              </w:rPr>
            </w:pPr>
            <w:r w:rsidRPr="005C10D2">
              <w:rPr>
                <w:rFonts w:hint="eastAsia"/>
                <w:kern w:val="0"/>
                <w:sz w:val="24"/>
                <w:szCs w:val="24"/>
              </w:rPr>
              <w:t>非“★”</w:t>
            </w:r>
            <w:r w:rsidRPr="005C10D2">
              <w:rPr>
                <w:bCs/>
                <w:sz w:val="24"/>
              </w:rPr>
              <w:t>技术要求</w:t>
            </w:r>
            <w:r w:rsidRPr="005C10D2">
              <w:rPr>
                <w:rFonts w:hint="eastAsia"/>
                <w:kern w:val="0"/>
                <w:sz w:val="24"/>
                <w:szCs w:val="24"/>
              </w:rPr>
              <w:t>劣于招标文件要求或未做应答的不足</w:t>
            </w:r>
            <w:r w:rsidRPr="005C10D2">
              <w:rPr>
                <w:rFonts w:hint="eastAsia"/>
                <w:kern w:val="0"/>
                <w:sz w:val="24"/>
                <w:szCs w:val="24"/>
              </w:rPr>
              <w:t>20</w:t>
            </w:r>
            <w:r w:rsidRPr="005C10D2">
              <w:rPr>
                <w:rFonts w:hint="eastAsia"/>
                <w:kern w:val="0"/>
                <w:sz w:val="24"/>
                <w:szCs w:val="24"/>
              </w:rPr>
              <w:t>条的，每出现</w:t>
            </w:r>
            <w:r w:rsidRPr="005C10D2">
              <w:rPr>
                <w:rFonts w:hint="eastAsia"/>
                <w:kern w:val="0"/>
                <w:sz w:val="24"/>
                <w:szCs w:val="24"/>
              </w:rPr>
              <w:t>1</w:t>
            </w:r>
            <w:r w:rsidRPr="005C10D2">
              <w:rPr>
                <w:rFonts w:hint="eastAsia"/>
                <w:kern w:val="0"/>
                <w:sz w:val="24"/>
                <w:szCs w:val="24"/>
              </w:rPr>
              <w:t>条以上情形减</w:t>
            </w:r>
            <w:r w:rsidRPr="005C10D2">
              <w:rPr>
                <w:rFonts w:hint="eastAsia"/>
                <w:kern w:val="0"/>
                <w:sz w:val="24"/>
                <w:szCs w:val="24"/>
              </w:rPr>
              <w:t>1</w:t>
            </w:r>
            <w:r w:rsidRPr="005C10D2">
              <w:rPr>
                <w:rFonts w:hint="eastAsia"/>
                <w:kern w:val="0"/>
                <w:sz w:val="24"/>
                <w:szCs w:val="24"/>
              </w:rPr>
              <w:t>分</w:t>
            </w:r>
          </w:p>
          <w:p w:rsidR="00474AE2" w:rsidRPr="005C10D2" w:rsidRDefault="00D7358A">
            <w:pPr>
              <w:widowControl/>
              <w:snapToGrid w:val="0"/>
              <w:rPr>
                <w:kern w:val="0"/>
                <w:sz w:val="24"/>
                <w:szCs w:val="24"/>
              </w:rPr>
            </w:pPr>
            <w:r w:rsidRPr="005C10D2">
              <w:rPr>
                <w:rFonts w:hint="eastAsia"/>
                <w:kern w:val="0"/>
                <w:sz w:val="24"/>
                <w:szCs w:val="24"/>
              </w:rPr>
              <w:t>非“★”</w:t>
            </w:r>
            <w:r w:rsidRPr="005C10D2">
              <w:rPr>
                <w:bCs/>
                <w:sz w:val="24"/>
              </w:rPr>
              <w:t>技术要求</w:t>
            </w:r>
            <w:r w:rsidRPr="005C10D2">
              <w:rPr>
                <w:rFonts w:hint="eastAsia"/>
                <w:kern w:val="0"/>
                <w:sz w:val="24"/>
                <w:szCs w:val="24"/>
              </w:rPr>
              <w:t>劣于招标文件要求或未做应答≥</w:t>
            </w:r>
            <w:r w:rsidRPr="005C10D2">
              <w:rPr>
                <w:rFonts w:hint="eastAsia"/>
                <w:kern w:val="0"/>
                <w:sz w:val="24"/>
                <w:szCs w:val="24"/>
              </w:rPr>
              <w:t>20</w:t>
            </w:r>
            <w:r w:rsidRPr="005C10D2">
              <w:rPr>
                <w:rFonts w:hint="eastAsia"/>
                <w:kern w:val="0"/>
                <w:sz w:val="24"/>
                <w:szCs w:val="24"/>
              </w:rPr>
              <w:t>条的，本项得</w:t>
            </w:r>
            <w:r w:rsidRPr="005C10D2">
              <w:rPr>
                <w:rFonts w:hint="eastAsia"/>
                <w:kern w:val="0"/>
                <w:sz w:val="24"/>
                <w:szCs w:val="24"/>
              </w:rPr>
              <w:t>0</w:t>
            </w:r>
            <w:r w:rsidRPr="005C10D2">
              <w:rPr>
                <w:rFonts w:hint="eastAsia"/>
                <w:kern w:val="0"/>
                <w:sz w:val="24"/>
                <w:szCs w:val="24"/>
              </w:rPr>
              <w:t>分</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20</w:t>
            </w:r>
          </w:p>
        </w:tc>
      </w:tr>
      <w:tr w:rsidR="00474AE2">
        <w:trPr>
          <w:jc w:val="center"/>
        </w:trPr>
        <w:tc>
          <w:tcPr>
            <w:tcW w:w="9250" w:type="dxa"/>
            <w:gridSpan w:val="3"/>
            <w:shd w:val="clear" w:color="auto" w:fill="auto"/>
            <w:noWrap/>
            <w:vAlign w:val="center"/>
          </w:tcPr>
          <w:p w:rsidR="00474AE2" w:rsidRPr="005C10D2" w:rsidRDefault="00D7358A">
            <w:pPr>
              <w:snapToGrid w:val="0"/>
              <w:jc w:val="center"/>
              <w:rPr>
                <w:bCs/>
                <w:sz w:val="24"/>
              </w:rPr>
            </w:pPr>
            <w:r w:rsidRPr="005C10D2">
              <w:rPr>
                <w:kern w:val="0"/>
                <w:sz w:val="24"/>
                <w:szCs w:val="24"/>
              </w:rPr>
              <w:t>第</w:t>
            </w:r>
            <w:r w:rsidRPr="005C10D2">
              <w:rPr>
                <w:rFonts w:hint="eastAsia"/>
                <w:kern w:val="0"/>
                <w:sz w:val="24"/>
                <w:szCs w:val="24"/>
              </w:rPr>
              <w:t>三</w:t>
            </w:r>
            <w:r w:rsidRPr="005C10D2">
              <w:rPr>
                <w:kern w:val="0"/>
                <w:sz w:val="24"/>
                <w:szCs w:val="24"/>
              </w:rPr>
              <w:t>部分</w:t>
            </w:r>
            <w:r w:rsidRPr="005C10D2">
              <w:rPr>
                <w:kern w:val="0"/>
                <w:sz w:val="24"/>
                <w:szCs w:val="24"/>
              </w:rPr>
              <w:t xml:space="preserve"> </w:t>
            </w:r>
            <w:r w:rsidRPr="005C10D2">
              <w:rPr>
                <w:rFonts w:hint="eastAsia"/>
                <w:kern w:val="0"/>
                <w:sz w:val="24"/>
                <w:szCs w:val="24"/>
              </w:rPr>
              <w:t>主观分</w:t>
            </w:r>
            <w:r w:rsidRPr="005C10D2">
              <w:rPr>
                <w:kern w:val="0"/>
                <w:sz w:val="24"/>
                <w:szCs w:val="24"/>
              </w:rPr>
              <w:t>（</w:t>
            </w:r>
            <w:r w:rsidRPr="005C10D2">
              <w:rPr>
                <w:rFonts w:hint="eastAsia"/>
                <w:kern w:val="0"/>
                <w:sz w:val="24"/>
                <w:szCs w:val="24"/>
              </w:rPr>
              <w:t>21</w:t>
            </w:r>
            <w:r w:rsidRPr="005C10D2">
              <w:rPr>
                <w:kern w:val="0"/>
                <w:sz w:val="24"/>
                <w:szCs w:val="24"/>
              </w:rPr>
              <w:t>分）</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分值</w:t>
            </w:r>
          </w:p>
        </w:tc>
      </w:tr>
      <w:tr w:rsidR="00474AE2">
        <w:trPr>
          <w:jc w:val="center"/>
        </w:trPr>
        <w:tc>
          <w:tcPr>
            <w:tcW w:w="508" w:type="dxa"/>
            <w:shd w:val="clear" w:color="auto" w:fill="auto"/>
            <w:noWrap/>
            <w:vAlign w:val="center"/>
          </w:tcPr>
          <w:p w:rsidR="00474AE2" w:rsidRDefault="00D7358A">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474AE2" w:rsidRDefault="00D7358A">
            <w:pPr>
              <w:widowControl/>
              <w:snapToGrid w:val="0"/>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关键零部</w:t>
            </w:r>
            <w:r>
              <w:rPr>
                <w:rFonts w:hint="eastAsia"/>
                <w:kern w:val="0"/>
                <w:sz w:val="24"/>
                <w:szCs w:val="24"/>
              </w:rPr>
              <w:lastRenderedPageBreak/>
              <w:t>件评价</w:t>
            </w:r>
          </w:p>
        </w:tc>
        <w:tc>
          <w:tcPr>
            <w:tcW w:w="7087" w:type="dxa"/>
            <w:shd w:val="clear" w:color="auto" w:fill="auto"/>
            <w:vAlign w:val="center"/>
          </w:tcPr>
          <w:p w:rsidR="00474AE2" w:rsidRPr="005C10D2" w:rsidRDefault="00D7358A">
            <w:pPr>
              <w:widowControl/>
              <w:snapToGrid w:val="0"/>
              <w:rPr>
                <w:kern w:val="0"/>
                <w:sz w:val="24"/>
                <w:szCs w:val="24"/>
              </w:rPr>
            </w:pPr>
            <w:r w:rsidRPr="005C10D2">
              <w:rPr>
                <w:rFonts w:hint="eastAsia"/>
                <w:kern w:val="0"/>
                <w:sz w:val="24"/>
                <w:szCs w:val="24"/>
              </w:rPr>
              <w:lastRenderedPageBreak/>
              <w:t>至少包含产品整体</w:t>
            </w:r>
            <w:r w:rsidRPr="005C10D2">
              <w:rPr>
                <w:rFonts w:hint="eastAsia"/>
                <w:kern w:val="0"/>
                <w:sz w:val="24"/>
                <w:szCs w:val="24"/>
              </w:rPr>
              <w:t>/</w:t>
            </w:r>
            <w:r w:rsidRPr="005C10D2">
              <w:rPr>
                <w:rFonts w:hint="eastAsia"/>
                <w:kern w:val="0"/>
                <w:sz w:val="24"/>
                <w:szCs w:val="24"/>
              </w:rPr>
              <w:t>关键零部件设计理念、性能描述、安全耐用性描述等</w:t>
            </w:r>
          </w:p>
          <w:p w:rsidR="00474AE2" w:rsidRPr="005C10D2" w:rsidRDefault="00D7358A">
            <w:pPr>
              <w:widowControl/>
              <w:adjustRightInd w:val="0"/>
              <w:snapToGrid w:val="0"/>
              <w:rPr>
                <w:kern w:val="0"/>
                <w:sz w:val="24"/>
                <w:szCs w:val="24"/>
              </w:rPr>
            </w:pPr>
            <w:r w:rsidRPr="005C10D2">
              <w:rPr>
                <w:rFonts w:hint="eastAsia"/>
                <w:kern w:val="0"/>
                <w:sz w:val="24"/>
                <w:szCs w:val="24"/>
              </w:rPr>
              <w:lastRenderedPageBreak/>
              <w:t>满足</w:t>
            </w:r>
            <w:r w:rsidRPr="005C10D2">
              <w:rPr>
                <w:kern w:val="0"/>
                <w:sz w:val="24"/>
                <w:szCs w:val="24"/>
              </w:rPr>
              <w:t>招标文件要求，无瑕疵：</w:t>
            </w:r>
            <w:r w:rsidRPr="005C10D2">
              <w:rPr>
                <w:rFonts w:hint="eastAsia"/>
                <w:kern w:val="0"/>
                <w:sz w:val="24"/>
                <w:szCs w:val="24"/>
              </w:rPr>
              <w:t>6</w:t>
            </w:r>
            <w:r w:rsidRPr="005C10D2">
              <w:rPr>
                <w:kern w:val="0"/>
                <w:sz w:val="24"/>
                <w:szCs w:val="24"/>
              </w:rPr>
              <w:t>分；</w:t>
            </w:r>
          </w:p>
          <w:p w:rsidR="00474AE2" w:rsidRPr="005C10D2" w:rsidRDefault="00D7358A">
            <w:pPr>
              <w:widowControl/>
              <w:adjustRightInd w:val="0"/>
              <w:snapToGrid w:val="0"/>
              <w:rPr>
                <w:kern w:val="0"/>
                <w:sz w:val="24"/>
                <w:szCs w:val="24"/>
              </w:rPr>
            </w:pPr>
            <w:r w:rsidRPr="005C10D2">
              <w:rPr>
                <w:rFonts w:hint="eastAsia"/>
                <w:kern w:val="0"/>
                <w:sz w:val="24"/>
                <w:szCs w:val="24"/>
              </w:rPr>
              <w:t>方案</w:t>
            </w:r>
            <w:r w:rsidRPr="005C10D2">
              <w:rPr>
                <w:kern w:val="0"/>
                <w:sz w:val="24"/>
                <w:szCs w:val="24"/>
              </w:rPr>
              <w:t>内容存在</w:t>
            </w:r>
            <w:r w:rsidRPr="005C10D2">
              <w:rPr>
                <w:rFonts w:hint="eastAsia"/>
                <w:kern w:val="0"/>
                <w:sz w:val="24"/>
                <w:szCs w:val="24"/>
              </w:rPr>
              <w:t>1</w:t>
            </w:r>
            <w:r w:rsidRPr="005C10D2">
              <w:rPr>
                <w:rFonts w:hint="eastAsia"/>
                <w:kern w:val="0"/>
                <w:sz w:val="24"/>
                <w:szCs w:val="24"/>
              </w:rPr>
              <w:t>处瑕疵</w:t>
            </w:r>
            <w:r w:rsidRPr="005C10D2">
              <w:rPr>
                <w:kern w:val="0"/>
                <w:sz w:val="24"/>
                <w:szCs w:val="24"/>
              </w:rPr>
              <w:t>：</w:t>
            </w:r>
            <w:r w:rsidRPr="005C10D2">
              <w:rPr>
                <w:rFonts w:hint="eastAsia"/>
                <w:kern w:val="0"/>
                <w:sz w:val="24"/>
                <w:szCs w:val="24"/>
              </w:rPr>
              <w:t>4</w:t>
            </w:r>
            <w:r w:rsidRPr="005C10D2">
              <w:rPr>
                <w:kern w:val="0"/>
                <w:sz w:val="24"/>
                <w:szCs w:val="24"/>
              </w:rPr>
              <w:t>分；</w:t>
            </w:r>
          </w:p>
          <w:p w:rsidR="00474AE2" w:rsidRPr="005C10D2" w:rsidRDefault="00D7358A">
            <w:pPr>
              <w:widowControl/>
              <w:adjustRightInd w:val="0"/>
              <w:snapToGrid w:val="0"/>
              <w:rPr>
                <w:kern w:val="0"/>
                <w:sz w:val="24"/>
                <w:szCs w:val="24"/>
              </w:rPr>
            </w:pPr>
            <w:r w:rsidRPr="005C10D2">
              <w:rPr>
                <w:rFonts w:hint="eastAsia"/>
                <w:kern w:val="0"/>
                <w:sz w:val="24"/>
                <w:szCs w:val="24"/>
              </w:rPr>
              <w:t>方案</w:t>
            </w:r>
            <w:r w:rsidRPr="005C10D2">
              <w:rPr>
                <w:kern w:val="0"/>
                <w:sz w:val="24"/>
                <w:szCs w:val="24"/>
              </w:rPr>
              <w:t>内容存在</w:t>
            </w:r>
            <w:r w:rsidRPr="005C10D2">
              <w:rPr>
                <w:rFonts w:hint="eastAsia"/>
                <w:kern w:val="0"/>
                <w:sz w:val="24"/>
                <w:szCs w:val="24"/>
              </w:rPr>
              <w:t>2</w:t>
            </w:r>
            <w:r w:rsidRPr="005C10D2">
              <w:rPr>
                <w:rFonts w:hint="eastAsia"/>
                <w:kern w:val="0"/>
                <w:sz w:val="24"/>
                <w:szCs w:val="24"/>
              </w:rPr>
              <w:t>处瑕疵</w:t>
            </w:r>
            <w:r w:rsidRPr="005C10D2">
              <w:rPr>
                <w:kern w:val="0"/>
                <w:sz w:val="24"/>
                <w:szCs w:val="24"/>
              </w:rPr>
              <w:t>：</w:t>
            </w:r>
            <w:r w:rsidRPr="005C10D2">
              <w:rPr>
                <w:rFonts w:hint="eastAsia"/>
                <w:kern w:val="0"/>
                <w:sz w:val="24"/>
                <w:szCs w:val="24"/>
              </w:rPr>
              <w:t>2</w:t>
            </w:r>
            <w:r w:rsidRPr="005C10D2">
              <w:rPr>
                <w:kern w:val="0"/>
                <w:sz w:val="24"/>
                <w:szCs w:val="24"/>
              </w:rPr>
              <w:t>分；</w:t>
            </w:r>
          </w:p>
          <w:p w:rsidR="00474AE2" w:rsidRPr="005C10D2" w:rsidRDefault="00D7358A">
            <w:pPr>
              <w:widowControl/>
              <w:adjustRightInd w:val="0"/>
              <w:snapToGrid w:val="0"/>
              <w:rPr>
                <w:kern w:val="0"/>
                <w:sz w:val="24"/>
                <w:szCs w:val="24"/>
              </w:rPr>
            </w:pPr>
            <w:r w:rsidRPr="005C10D2">
              <w:rPr>
                <w:kern w:val="0"/>
                <w:sz w:val="24"/>
                <w:szCs w:val="24"/>
              </w:rPr>
              <w:t>未提供方案或不满足招标文件要求或内容存在</w:t>
            </w:r>
            <w:r w:rsidRPr="005C10D2">
              <w:rPr>
                <w:rFonts w:hint="eastAsia"/>
                <w:kern w:val="0"/>
                <w:sz w:val="24"/>
                <w:szCs w:val="24"/>
              </w:rPr>
              <w:t>3</w:t>
            </w:r>
            <w:r w:rsidRPr="005C10D2">
              <w:rPr>
                <w:rFonts w:hint="eastAsia"/>
                <w:kern w:val="0"/>
                <w:sz w:val="24"/>
                <w:szCs w:val="24"/>
              </w:rPr>
              <w:t>处及以上瑕疵</w:t>
            </w:r>
            <w:r w:rsidRPr="005C10D2">
              <w:rPr>
                <w:kern w:val="0"/>
                <w:sz w:val="24"/>
                <w:szCs w:val="24"/>
              </w:rPr>
              <w:t>：</w:t>
            </w:r>
            <w:r w:rsidRPr="005C10D2">
              <w:rPr>
                <w:kern w:val="0"/>
                <w:sz w:val="24"/>
                <w:szCs w:val="24"/>
              </w:rPr>
              <w:t>0</w:t>
            </w:r>
            <w:r w:rsidRPr="005C10D2">
              <w:rPr>
                <w:kern w:val="0"/>
                <w:sz w:val="24"/>
                <w:szCs w:val="24"/>
              </w:rPr>
              <w:t>分；</w:t>
            </w:r>
          </w:p>
          <w:p w:rsidR="00474AE2" w:rsidRPr="005C10D2" w:rsidRDefault="00D7358A">
            <w:pPr>
              <w:widowControl/>
              <w:snapToGrid w:val="0"/>
              <w:rPr>
                <w:kern w:val="0"/>
                <w:sz w:val="24"/>
                <w:szCs w:val="24"/>
              </w:rPr>
            </w:pPr>
            <w:r w:rsidRPr="005C10D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lastRenderedPageBreak/>
              <w:t>6</w:t>
            </w:r>
          </w:p>
        </w:tc>
      </w:tr>
      <w:tr w:rsidR="00474AE2">
        <w:trPr>
          <w:jc w:val="center"/>
        </w:trPr>
        <w:tc>
          <w:tcPr>
            <w:tcW w:w="508" w:type="dxa"/>
            <w:shd w:val="clear" w:color="auto" w:fill="auto"/>
            <w:noWrap/>
            <w:vAlign w:val="center"/>
          </w:tcPr>
          <w:p w:rsidR="00474AE2" w:rsidRDefault="00D7358A">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474AE2" w:rsidRDefault="00D7358A">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474AE2" w:rsidRPr="005C10D2" w:rsidRDefault="00D7358A">
            <w:pPr>
              <w:widowControl/>
              <w:snapToGrid w:val="0"/>
              <w:rPr>
                <w:kern w:val="0"/>
                <w:sz w:val="24"/>
                <w:szCs w:val="24"/>
              </w:rPr>
            </w:pPr>
            <w:r w:rsidRPr="005C10D2">
              <w:rPr>
                <w:rFonts w:hint="eastAsia"/>
                <w:kern w:val="0"/>
                <w:sz w:val="24"/>
                <w:szCs w:val="24"/>
              </w:rPr>
              <w:t>至少包含人员安排、进度计划、安装方法、施工安全保障措施等</w:t>
            </w:r>
          </w:p>
          <w:p w:rsidR="00474AE2" w:rsidRPr="005C10D2" w:rsidRDefault="00D7358A">
            <w:pPr>
              <w:widowControl/>
              <w:adjustRightInd w:val="0"/>
              <w:snapToGrid w:val="0"/>
              <w:rPr>
                <w:kern w:val="0"/>
                <w:sz w:val="24"/>
                <w:szCs w:val="24"/>
              </w:rPr>
            </w:pPr>
            <w:r w:rsidRPr="005C10D2">
              <w:rPr>
                <w:rFonts w:hint="eastAsia"/>
                <w:kern w:val="0"/>
                <w:sz w:val="24"/>
                <w:szCs w:val="24"/>
              </w:rPr>
              <w:t>满足</w:t>
            </w:r>
            <w:r w:rsidRPr="005C10D2">
              <w:rPr>
                <w:kern w:val="0"/>
                <w:sz w:val="24"/>
                <w:szCs w:val="24"/>
              </w:rPr>
              <w:t>招标文件要求，无瑕疵：</w:t>
            </w:r>
            <w:r w:rsidRPr="005C10D2">
              <w:rPr>
                <w:rFonts w:hint="eastAsia"/>
                <w:kern w:val="0"/>
                <w:sz w:val="24"/>
                <w:szCs w:val="24"/>
              </w:rPr>
              <w:t>6</w:t>
            </w:r>
            <w:r w:rsidRPr="005C10D2">
              <w:rPr>
                <w:kern w:val="0"/>
                <w:sz w:val="24"/>
                <w:szCs w:val="24"/>
              </w:rPr>
              <w:t>分；</w:t>
            </w:r>
          </w:p>
          <w:p w:rsidR="00474AE2" w:rsidRPr="005C10D2" w:rsidRDefault="00D7358A">
            <w:pPr>
              <w:widowControl/>
              <w:adjustRightInd w:val="0"/>
              <w:snapToGrid w:val="0"/>
              <w:rPr>
                <w:kern w:val="0"/>
                <w:sz w:val="24"/>
                <w:szCs w:val="24"/>
              </w:rPr>
            </w:pPr>
            <w:r w:rsidRPr="005C10D2">
              <w:rPr>
                <w:rFonts w:hint="eastAsia"/>
                <w:kern w:val="0"/>
                <w:sz w:val="24"/>
                <w:szCs w:val="24"/>
              </w:rPr>
              <w:t>方案</w:t>
            </w:r>
            <w:r w:rsidRPr="005C10D2">
              <w:rPr>
                <w:kern w:val="0"/>
                <w:sz w:val="24"/>
                <w:szCs w:val="24"/>
              </w:rPr>
              <w:t>内容存在</w:t>
            </w:r>
            <w:r w:rsidRPr="005C10D2">
              <w:rPr>
                <w:rFonts w:hint="eastAsia"/>
                <w:kern w:val="0"/>
                <w:sz w:val="24"/>
                <w:szCs w:val="24"/>
              </w:rPr>
              <w:t>1</w:t>
            </w:r>
            <w:r w:rsidRPr="005C10D2">
              <w:rPr>
                <w:rFonts w:hint="eastAsia"/>
                <w:kern w:val="0"/>
                <w:sz w:val="24"/>
                <w:szCs w:val="24"/>
              </w:rPr>
              <w:t>处瑕疵</w:t>
            </w:r>
            <w:r w:rsidRPr="005C10D2">
              <w:rPr>
                <w:kern w:val="0"/>
                <w:sz w:val="24"/>
                <w:szCs w:val="24"/>
              </w:rPr>
              <w:t>：</w:t>
            </w:r>
            <w:r w:rsidRPr="005C10D2">
              <w:rPr>
                <w:rFonts w:hint="eastAsia"/>
                <w:kern w:val="0"/>
                <w:sz w:val="24"/>
                <w:szCs w:val="24"/>
              </w:rPr>
              <w:t>4</w:t>
            </w:r>
            <w:r w:rsidRPr="005C10D2">
              <w:rPr>
                <w:kern w:val="0"/>
                <w:sz w:val="24"/>
                <w:szCs w:val="24"/>
              </w:rPr>
              <w:t>分；</w:t>
            </w:r>
          </w:p>
          <w:p w:rsidR="00474AE2" w:rsidRPr="005C10D2" w:rsidRDefault="00D7358A">
            <w:pPr>
              <w:widowControl/>
              <w:adjustRightInd w:val="0"/>
              <w:snapToGrid w:val="0"/>
              <w:rPr>
                <w:kern w:val="0"/>
                <w:sz w:val="24"/>
                <w:szCs w:val="24"/>
              </w:rPr>
            </w:pPr>
            <w:r w:rsidRPr="005C10D2">
              <w:rPr>
                <w:rFonts w:hint="eastAsia"/>
                <w:kern w:val="0"/>
                <w:sz w:val="24"/>
                <w:szCs w:val="24"/>
              </w:rPr>
              <w:t>方案</w:t>
            </w:r>
            <w:r w:rsidRPr="005C10D2">
              <w:rPr>
                <w:kern w:val="0"/>
                <w:sz w:val="24"/>
                <w:szCs w:val="24"/>
              </w:rPr>
              <w:t>内容存在</w:t>
            </w:r>
            <w:r w:rsidRPr="005C10D2">
              <w:rPr>
                <w:rFonts w:hint="eastAsia"/>
                <w:kern w:val="0"/>
                <w:sz w:val="24"/>
                <w:szCs w:val="24"/>
              </w:rPr>
              <w:t>2</w:t>
            </w:r>
            <w:r w:rsidRPr="005C10D2">
              <w:rPr>
                <w:rFonts w:hint="eastAsia"/>
                <w:kern w:val="0"/>
                <w:sz w:val="24"/>
                <w:szCs w:val="24"/>
              </w:rPr>
              <w:t>处瑕疵</w:t>
            </w:r>
            <w:r w:rsidRPr="005C10D2">
              <w:rPr>
                <w:kern w:val="0"/>
                <w:sz w:val="24"/>
                <w:szCs w:val="24"/>
              </w:rPr>
              <w:t>：</w:t>
            </w:r>
            <w:r w:rsidRPr="005C10D2">
              <w:rPr>
                <w:rFonts w:hint="eastAsia"/>
                <w:kern w:val="0"/>
                <w:sz w:val="24"/>
                <w:szCs w:val="24"/>
              </w:rPr>
              <w:t>2</w:t>
            </w:r>
            <w:r w:rsidRPr="005C10D2">
              <w:rPr>
                <w:kern w:val="0"/>
                <w:sz w:val="24"/>
                <w:szCs w:val="24"/>
              </w:rPr>
              <w:t>分；</w:t>
            </w:r>
          </w:p>
          <w:p w:rsidR="00474AE2" w:rsidRPr="005C10D2" w:rsidRDefault="00D7358A">
            <w:pPr>
              <w:widowControl/>
              <w:adjustRightInd w:val="0"/>
              <w:snapToGrid w:val="0"/>
              <w:rPr>
                <w:kern w:val="0"/>
                <w:sz w:val="24"/>
                <w:szCs w:val="24"/>
              </w:rPr>
            </w:pPr>
            <w:r w:rsidRPr="005C10D2">
              <w:rPr>
                <w:kern w:val="0"/>
                <w:sz w:val="24"/>
                <w:szCs w:val="24"/>
              </w:rPr>
              <w:t>未提供方案或不满足招标文件要求或内容存在</w:t>
            </w:r>
            <w:r w:rsidRPr="005C10D2">
              <w:rPr>
                <w:rFonts w:hint="eastAsia"/>
                <w:kern w:val="0"/>
                <w:sz w:val="24"/>
                <w:szCs w:val="24"/>
              </w:rPr>
              <w:t>3</w:t>
            </w:r>
            <w:r w:rsidRPr="005C10D2">
              <w:rPr>
                <w:rFonts w:hint="eastAsia"/>
                <w:kern w:val="0"/>
                <w:sz w:val="24"/>
                <w:szCs w:val="24"/>
              </w:rPr>
              <w:t>处及以上瑕疵</w:t>
            </w:r>
            <w:r w:rsidRPr="005C10D2">
              <w:rPr>
                <w:kern w:val="0"/>
                <w:sz w:val="24"/>
                <w:szCs w:val="24"/>
              </w:rPr>
              <w:t>：</w:t>
            </w:r>
            <w:r w:rsidRPr="005C10D2">
              <w:rPr>
                <w:kern w:val="0"/>
                <w:sz w:val="24"/>
                <w:szCs w:val="24"/>
              </w:rPr>
              <w:t>0</w:t>
            </w:r>
            <w:r w:rsidRPr="005C10D2">
              <w:rPr>
                <w:kern w:val="0"/>
                <w:sz w:val="24"/>
                <w:szCs w:val="24"/>
              </w:rPr>
              <w:t>分；</w:t>
            </w:r>
          </w:p>
          <w:p w:rsidR="00474AE2" w:rsidRPr="005C10D2" w:rsidRDefault="00D7358A">
            <w:pPr>
              <w:widowControl/>
              <w:snapToGrid w:val="0"/>
              <w:rPr>
                <w:kern w:val="0"/>
                <w:sz w:val="24"/>
                <w:szCs w:val="24"/>
              </w:rPr>
            </w:pPr>
            <w:r w:rsidRPr="005C10D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6</w:t>
            </w:r>
          </w:p>
        </w:tc>
      </w:tr>
      <w:tr w:rsidR="00474AE2">
        <w:trPr>
          <w:jc w:val="center"/>
        </w:trPr>
        <w:tc>
          <w:tcPr>
            <w:tcW w:w="508" w:type="dxa"/>
            <w:shd w:val="clear" w:color="auto" w:fill="auto"/>
            <w:noWrap/>
            <w:vAlign w:val="center"/>
          </w:tcPr>
          <w:p w:rsidR="00474AE2" w:rsidRDefault="00D7358A">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474AE2" w:rsidRDefault="00D7358A">
            <w:pPr>
              <w:widowControl/>
              <w:snapToGrid w:val="0"/>
              <w:jc w:val="center"/>
              <w:rPr>
                <w:sz w:val="24"/>
              </w:rPr>
            </w:pPr>
            <w:r>
              <w:rPr>
                <w:rFonts w:hint="eastAsia"/>
                <w:sz w:val="24"/>
              </w:rPr>
              <w:t>售后服务方案评价</w:t>
            </w:r>
          </w:p>
        </w:tc>
        <w:tc>
          <w:tcPr>
            <w:tcW w:w="7087" w:type="dxa"/>
            <w:shd w:val="clear" w:color="auto" w:fill="auto"/>
            <w:vAlign w:val="center"/>
          </w:tcPr>
          <w:p w:rsidR="00474AE2" w:rsidRPr="005C10D2" w:rsidRDefault="00D7358A">
            <w:pPr>
              <w:widowControl/>
              <w:snapToGrid w:val="0"/>
              <w:rPr>
                <w:kern w:val="0"/>
                <w:sz w:val="24"/>
                <w:szCs w:val="24"/>
              </w:rPr>
            </w:pPr>
            <w:r w:rsidRPr="005C10D2">
              <w:rPr>
                <w:rFonts w:hint="eastAsia"/>
                <w:kern w:val="0"/>
                <w:sz w:val="24"/>
                <w:szCs w:val="24"/>
              </w:rPr>
              <w:t>至少包含制造商服务承诺、投标人服务承诺、免费保修期时间、服务响应时间、培训方案等</w:t>
            </w:r>
          </w:p>
          <w:p w:rsidR="00474AE2" w:rsidRPr="005C10D2" w:rsidRDefault="00D7358A">
            <w:pPr>
              <w:widowControl/>
              <w:adjustRightInd w:val="0"/>
              <w:snapToGrid w:val="0"/>
              <w:rPr>
                <w:kern w:val="0"/>
                <w:sz w:val="24"/>
                <w:szCs w:val="24"/>
              </w:rPr>
            </w:pPr>
            <w:r w:rsidRPr="005C10D2">
              <w:rPr>
                <w:rFonts w:hint="eastAsia"/>
                <w:kern w:val="0"/>
                <w:sz w:val="24"/>
                <w:szCs w:val="24"/>
              </w:rPr>
              <w:t>满足</w:t>
            </w:r>
            <w:r w:rsidRPr="005C10D2">
              <w:rPr>
                <w:kern w:val="0"/>
                <w:sz w:val="24"/>
                <w:szCs w:val="24"/>
              </w:rPr>
              <w:t>招标文件要求，无瑕疵：</w:t>
            </w:r>
            <w:r w:rsidRPr="005C10D2">
              <w:rPr>
                <w:rFonts w:hint="eastAsia"/>
                <w:kern w:val="0"/>
                <w:sz w:val="24"/>
                <w:szCs w:val="24"/>
              </w:rPr>
              <w:t>9</w:t>
            </w:r>
            <w:r w:rsidRPr="005C10D2">
              <w:rPr>
                <w:kern w:val="0"/>
                <w:sz w:val="24"/>
                <w:szCs w:val="24"/>
              </w:rPr>
              <w:t>分；</w:t>
            </w:r>
          </w:p>
          <w:p w:rsidR="00474AE2" w:rsidRPr="005C10D2" w:rsidRDefault="00D7358A">
            <w:pPr>
              <w:widowControl/>
              <w:adjustRightInd w:val="0"/>
              <w:snapToGrid w:val="0"/>
              <w:rPr>
                <w:kern w:val="0"/>
                <w:sz w:val="24"/>
                <w:szCs w:val="24"/>
              </w:rPr>
            </w:pPr>
            <w:r w:rsidRPr="005C10D2">
              <w:rPr>
                <w:rFonts w:hint="eastAsia"/>
                <w:kern w:val="0"/>
                <w:sz w:val="24"/>
                <w:szCs w:val="24"/>
              </w:rPr>
              <w:t>方案</w:t>
            </w:r>
            <w:r w:rsidRPr="005C10D2">
              <w:rPr>
                <w:kern w:val="0"/>
                <w:sz w:val="24"/>
                <w:szCs w:val="24"/>
              </w:rPr>
              <w:t>内容存在</w:t>
            </w:r>
            <w:r w:rsidRPr="005C10D2">
              <w:rPr>
                <w:rFonts w:hint="eastAsia"/>
                <w:kern w:val="0"/>
                <w:sz w:val="24"/>
                <w:szCs w:val="24"/>
              </w:rPr>
              <w:t>1</w:t>
            </w:r>
            <w:r w:rsidRPr="005C10D2">
              <w:rPr>
                <w:rFonts w:hint="eastAsia"/>
                <w:kern w:val="0"/>
                <w:sz w:val="24"/>
                <w:szCs w:val="24"/>
              </w:rPr>
              <w:t>处瑕疵</w:t>
            </w:r>
            <w:r w:rsidRPr="005C10D2">
              <w:rPr>
                <w:kern w:val="0"/>
                <w:sz w:val="24"/>
                <w:szCs w:val="24"/>
              </w:rPr>
              <w:t>：</w:t>
            </w:r>
            <w:r w:rsidRPr="005C10D2">
              <w:rPr>
                <w:rFonts w:hint="eastAsia"/>
                <w:kern w:val="0"/>
                <w:sz w:val="24"/>
                <w:szCs w:val="24"/>
              </w:rPr>
              <w:t>6</w:t>
            </w:r>
            <w:r w:rsidRPr="005C10D2">
              <w:rPr>
                <w:kern w:val="0"/>
                <w:sz w:val="24"/>
                <w:szCs w:val="24"/>
              </w:rPr>
              <w:t>分；</w:t>
            </w:r>
          </w:p>
          <w:p w:rsidR="00474AE2" w:rsidRPr="005C10D2" w:rsidRDefault="00D7358A">
            <w:pPr>
              <w:widowControl/>
              <w:adjustRightInd w:val="0"/>
              <w:snapToGrid w:val="0"/>
              <w:rPr>
                <w:kern w:val="0"/>
                <w:sz w:val="24"/>
                <w:szCs w:val="24"/>
              </w:rPr>
            </w:pPr>
            <w:r w:rsidRPr="005C10D2">
              <w:rPr>
                <w:rFonts w:hint="eastAsia"/>
                <w:kern w:val="0"/>
                <w:sz w:val="24"/>
                <w:szCs w:val="24"/>
              </w:rPr>
              <w:t>方案</w:t>
            </w:r>
            <w:r w:rsidRPr="005C10D2">
              <w:rPr>
                <w:kern w:val="0"/>
                <w:sz w:val="24"/>
                <w:szCs w:val="24"/>
              </w:rPr>
              <w:t>内容存在</w:t>
            </w:r>
            <w:r w:rsidRPr="005C10D2">
              <w:rPr>
                <w:rFonts w:hint="eastAsia"/>
                <w:kern w:val="0"/>
                <w:sz w:val="24"/>
                <w:szCs w:val="24"/>
              </w:rPr>
              <w:t>2</w:t>
            </w:r>
            <w:r w:rsidRPr="005C10D2">
              <w:rPr>
                <w:rFonts w:hint="eastAsia"/>
                <w:kern w:val="0"/>
                <w:sz w:val="24"/>
                <w:szCs w:val="24"/>
              </w:rPr>
              <w:t>处瑕疵</w:t>
            </w:r>
            <w:r w:rsidRPr="005C10D2">
              <w:rPr>
                <w:kern w:val="0"/>
                <w:sz w:val="24"/>
                <w:szCs w:val="24"/>
              </w:rPr>
              <w:t>：</w:t>
            </w:r>
            <w:r w:rsidRPr="005C10D2">
              <w:rPr>
                <w:rFonts w:hint="eastAsia"/>
                <w:kern w:val="0"/>
                <w:sz w:val="24"/>
                <w:szCs w:val="24"/>
              </w:rPr>
              <w:t>3</w:t>
            </w:r>
            <w:r w:rsidRPr="005C10D2">
              <w:rPr>
                <w:kern w:val="0"/>
                <w:sz w:val="24"/>
                <w:szCs w:val="24"/>
              </w:rPr>
              <w:t>分；</w:t>
            </w:r>
          </w:p>
          <w:p w:rsidR="00474AE2" w:rsidRPr="005C10D2" w:rsidRDefault="00D7358A">
            <w:pPr>
              <w:widowControl/>
              <w:adjustRightInd w:val="0"/>
              <w:snapToGrid w:val="0"/>
              <w:rPr>
                <w:kern w:val="0"/>
                <w:sz w:val="24"/>
                <w:szCs w:val="24"/>
              </w:rPr>
            </w:pPr>
            <w:r w:rsidRPr="005C10D2">
              <w:rPr>
                <w:kern w:val="0"/>
                <w:sz w:val="24"/>
                <w:szCs w:val="24"/>
              </w:rPr>
              <w:t>未提供方案或不满足招标文件要求或内容存在</w:t>
            </w:r>
            <w:r w:rsidRPr="005C10D2">
              <w:rPr>
                <w:rFonts w:hint="eastAsia"/>
                <w:kern w:val="0"/>
                <w:sz w:val="24"/>
                <w:szCs w:val="24"/>
              </w:rPr>
              <w:t>3</w:t>
            </w:r>
            <w:r w:rsidRPr="005C10D2">
              <w:rPr>
                <w:rFonts w:hint="eastAsia"/>
                <w:kern w:val="0"/>
                <w:sz w:val="24"/>
                <w:szCs w:val="24"/>
              </w:rPr>
              <w:t>处及以上瑕疵</w:t>
            </w:r>
            <w:r w:rsidRPr="005C10D2">
              <w:rPr>
                <w:kern w:val="0"/>
                <w:sz w:val="24"/>
                <w:szCs w:val="24"/>
              </w:rPr>
              <w:t>：</w:t>
            </w:r>
            <w:r w:rsidRPr="005C10D2">
              <w:rPr>
                <w:kern w:val="0"/>
                <w:sz w:val="24"/>
                <w:szCs w:val="24"/>
              </w:rPr>
              <w:t>0</w:t>
            </w:r>
            <w:r w:rsidRPr="005C10D2">
              <w:rPr>
                <w:kern w:val="0"/>
                <w:sz w:val="24"/>
                <w:szCs w:val="24"/>
              </w:rPr>
              <w:t>分；</w:t>
            </w:r>
          </w:p>
          <w:p w:rsidR="00474AE2" w:rsidRPr="005C10D2" w:rsidRDefault="00D7358A">
            <w:pPr>
              <w:widowControl/>
              <w:snapToGrid w:val="0"/>
              <w:rPr>
                <w:kern w:val="0"/>
                <w:sz w:val="24"/>
                <w:szCs w:val="24"/>
              </w:rPr>
            </w:pPr>
            <w:r w:rsidRPr="005C10D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74AE2" w:rsidRPr="005C10D2" w:rsidRDefault="00D7358A">
            <w:pPr>
              <w:widowControl/>
              <w:snapToGrid w:val="0"/>
              <w:jc w:val="center"/>
              <w:rPr>
                <w:kern w:val="0"/>
                <w:sz w:val="24"/>
                <w:szCs w:val="24"/>
              </w:rPr>
            </w:pPr>
            <w:r w:rsidRPr="005C10D2">
              <w:rPr>
                <w:rFonts w:hint="eastAsia"/>
                <w:kern w:val="0"/>
                <w:sz w:val="24"/>
                <w:szCs w:val="24"/>
              </w:rPr>
              <w:t>9</w:t>
            </w:r>
          </w:p>
        </w:tc>
      </w:tr>
    </w:tbl>
    <w:p w:rsidR="00474AE2" w:rsidRDefault="00474AE2">
      <w:pPr>
        <w:spacing w:line="360" w:lineRule="auto"/>
        <w:ind w:firstLineChars="200" w:firstLine="480"/>
        <w:outlineLvl w:val="0"/>
        <w:rPr>
          <w:sz w:val="24"/>
        </w:rPr>
      </w:pPr>
    </w:p>
    <w:p w:rsidR="00474AE2" w:rsidRDefault="00474AE2">
      <w:pPr>
        <w:spacing w:line="360" w:lineRule="auto"/>
        <w:ind w:firstLineChars="200" w:firstLine="480"/>
        <w:outlineLvl w:val="0"/>
        <w:rPr>
          <w:sz w:val="24"/>
        </w:rPr>
      </w:pPr>
    </w:p>
    <w:p w:rsidR="00474AE2" w:rsidRDefault="00D7358A">
      <w:pPr>
        <w:spacing w:line="360" w:lineRule="auto"/>
        <w:ind w:firstLineChars="200" w:firstLine="480"/>
        <w:outlineLvl w:val="0"/>
        <w:rPr>
          <w:sz w:val="24"/>
        </w:rPr>
      </w:pPr>
      <w:r>
        <w:rPr>
          <w:rFonts w:hint="eastAsia"/>
          <w:sz w:val="24"/>
        </w:rPr>
        <w:t>五、投标文件内容要求</w:t>
      </w:r>
    </w:p>
    <w:p w:rsidR="00474AE2" w:rsidRDefault="00D7358A">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474AE2" w:rsidRDefault="00D7358A">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474AE2" w:rsidRDefault="00D7358A">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474AE2" w:rsidRDefault="00D7358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w:t>
      </w:r>
      <w:r>
        <w:rPr>
          <w:rFonts w:ascii="Times New Roman" w:eastAsia="宋体" w:hAnsi="Times New Roman" w:cs="Times New Roman" w:hint="eastAsia"/>
          <w:color w:val="auto"/>
        </w:rPr>
        <w:t>术资料和材料。</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w:t>
      </w:r>
      <w:r>
        <w:rPr>
          <w:rFonts w:ascii="Times New Roman" w:eastAsia="宋体" w:hAnsi="Times New Roman" w:cs="Times New Roman" w:hint="eastAsia"/>
          <w:color w:val="auto"/>
        </w:rPr>
        <w:t>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w:t>
      </w:r>
      <w:r>
        <w:rPr>
          <w:rFonts w:ascii="Times New Roman" w:eastAsia="宋体" w:hAnsi="Times New Roman" w:cs="Times New Roman" w:hint="eastAsia"/>
          <w:color w:val="auto"/>
        </w:rPr>
        <w:t>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w:t>
      </w:r>
      <w:r>
        <w:rPr>
          <w:rFonts w:ascii="Times New Roman" w:eastAsia="宋体" w:hAnsi="Times New Roman" w:cs="Times New Roman" w:hint="eastAsia"/>
          <w:color w:val="auto"/>
        </w:rPr>
        <w:t>明文件，不再提供《中小企业声明函》。</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w:t>
      </w:r>
      <w:r>
        <w:rPr>
          <w:rFonts w:ascii="Times New Roman" w:eastAsia="宋体" w:hAnsi="Times New Roman" w:cs="Times New Roman" w:hint="eastAsia"/>
          <w:color w:val="auto"/>
        </w:rPr>
        <w:t>何，投标人自行承担所有与参加投标有关的费用。</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w:t>
      </w:r>
      <w:r>
        <w:rPr>
          <w:rFonts w:ascii="Times New Roman" w:eastAsia="宋体" w:hAnsi="Times New Roman" w:cs="Times New Roman" w:hint="eastAsia"/>
          <w:color w:val="auto"/>
        </w:rPr>
        <w:t>法应当保密的内容。</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w:t>
      </w:r>
      <w:r>
        <w:rPr>
          <w:rFonts w:ascii="Times New Roman" w:eastAsia="宋体" w:hAnsi="Times New Roman" w:cs="Times New Roman" w:hint="eastAsia"/>
          <w:color w:val="auto"/>
        </w:rPr>
        <w:t>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w:t>
      </w:r>
      <w:r>
        <w:rPr>
          <w:rFonts w:ascii="Times New Roman" w:eastAsia="宋体" w:hAnsi="Times New Roman" w:cs="Times New Roman" w:hint="eastAsia"/>
          <w:color w:val="auto"/>
        </w:rPr>
        <w:t>疑者，将上报天津市财政局政府采购处依法处理。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474AE2" w:rsidRDefault="00474AE2">
      <w:pPr>
        <w:pStyle w:val="Default"/>
        <w:spacing w:line="360" w:lineRule="auto"/>
        <w:ind w:firstLineChars="200" w:firstLine="480"/>
        <w:jc w:val="both"/>
        <w:rPr>
          <w:rFonts w:ascii="Times New Roman" w:eastAsia="宋体" w:hAnsi="Times New Roman" w:cs="Times New Roman"/>
          <w:color w:val="auto"/>
        </w:rPr>
      </w:pPr>
    </w:p>
    <w:p w:rsidR="00474AE2" w:rsidRDefault="00D7358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r>
        <w:rPr>
          <w:rFonts w:ascii="Times New Roman" w:eastAsia="宋体" w:hAnsi="Times New Roman" w:cs="Times New Roman" w:hint="eastAsia"/>
          <w:color w:val="auto"/>
        </w:rPr>
        <w:t>）</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w:t>
      </w:r>
      <w:r>
        <w:rPr>
          <w:rFonts w:ascii="Times New Roman" w:eastAsia="宋体" w:hAnsi="Times New Roman" w:cs="Times New Roman" w:hint="eastAsia"/>
          <w:color w:val="auto"/>
        </w:rPr>
        <w:t>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w:t>
      </w:r>
      <w:r>
        <w:rPr>
          <w:rFonts w:ascii="Times New Roman" w:eastAsia="宋体" w:hAnsi="Times New Roman" w:cs="Times New Roman" w:hint="eastAsia"/>
          <w:color w:val="auto"/>
        </w:rPr>
        <w:t>得作为投标的依据，由此导致的风险由投标人自行承担，采购人、采购代理机构不承担任何责任。</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w:t>
      </w:r>
      <w:r>
        <w:rPr>
          <w:rFonts w:ascii="Times New Roman" w:eastAsia="宋体" w:hAnsi="Times New Roman" w:cs="Times New Roman" w:hint="eastAsia"/>
          <w:color w:val="auto"/>
        </w:rPr>
        <w:t>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474AE2" w:rsidRDefault="00474AE2">
      <w:pPr>
        <w:pStyle w:val="Default"/>
        <w:spacing w:line="360" w:lineRule="auto"/>
        <w:ind w:firstLineChars="200" w:firstLine="480"/>
        <w:jc w:val="both"/>
        <w:rPr>
          <w:rFonts w:ascii="Times New Roman" w:eastAsia="宋体" w:hAnsi="Times New Roman" w:cs="Times New Roman"/>
          <w:color w:val="auto"/>
        </w:rPr>
      </w:pPr>
    </w:p>
    <w:p w:rsidR="00474AE2" w:rsidRDefault="00D7358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w:t>
      </w:r>
      <w:r>
        <w:rPr>
          <w:rFonts w:ascii="Times New Roman" w:eastAsia="宋体" w:hAnsi="Times New Roman" w:cs="Times New Roman" w:hint="eastAsia"/>
          <w:color w:val="auto"/>
        </w:rPr>
        <w:t>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w:t>
      </w:r>
      <w:r>
        <w:rPr>
          <w:rFonts w:ascii="Times New Roman" w:eastAsia="宋体" w:hAnsi="Times New Roman" w:cs="Times New Roman" w:hint="eastAsia"/>
          <w:color w:val="auto"/>
        </w:rPr>
        <w:t>权拒绝其投标。</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w:t>
      </w:r>
      <w:r>
        <w:rPr>
          <w:rFonts w:ascii="Times New Roman" w:eastAsia="宋体" w:hAnsi="Times New Roman" w:cs="Times New Roman" w:hint="eastAsia"/>
          <w:color w:val="auto"/>
        </w:rPr>
        <w:t>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18.1</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投标人须提交证明其拟供货物符合招标文件规定的技术投标文件，作为投标文件的一部分。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w:t>
      </w:r>
      <w:r>
        <w:rPr>
          <w:rFonts w:ascii="Times New Roman" w:eastAsia="宋体" w:hAnsi="Times New Roman" w:cs="Times New Roman" w:hint="eastAsia"/>
          <w:color w:val="auto"/>
        </w:rPr>
        <w:t>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w:t>
      </w:r>
      <w:r>
        <w:rPr>
          <w:rFonts w:ascii="Times New Roman" w:eastAsia="宋体" w:hAnsi="Times New Roman" w:cs="Times New Roman" w:hint="eastAsia"/>
          <w:color w:val="auto"/>
        </w:rPr>
        <w:t>、漏读或者查找不到相关内容的，投标人自行承担由此产生的风险。</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474AE2" w:rsidRDefault="00474AE2">
      <w:pPr>
        <w:pStyle w:val="Default"/>
        <w:spacing w:line="360" w:lineRule="auto"/>
        <w:ind w:firstLineChars="200" w:firstLine="480"/>
        <w:jc w:val="both"/>
        <w:rPr>
          <w:rFonts w:ascii="Times New Roman" w:eastAsia="宋体" w:hAnsi="Times New Roman" w:cs="Times New Roman"/>
          <w:color w:val="auto"/>
        </w:rPr>
      </w:pPr>
    </w:p>
    <w:p w:rsidR="00474AE2" w:rsidRDefault="00D7358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w:t>
      </w:r>
      <w:r>
        <w:rPr>
          <w:rFonts w:ascii="Times New Roman" w:eastAsia="宋体" w:hAnsi="Times New Roman" w:cs="Times New Roman" w:hint="eastAsia"/>
          <w:color w:val="auto"/>
        </w:rPr>
        <w:t>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w:t>
      </w:r>
      <w:r>
        <w:rPr>
          <w:rFonts w:ascii="Times New Roman" w:eastAsia="宋体" w:hAnsi="Times New Roman" w:cs="Times New Roman" w:hint="eastAsia"/>
          <w:color w:val="auto"/>
        </w:rPr>
        <w:t>于投标截止时间前上传至天津市政府采购中心招投标系统。</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w:t>
      </w:r>
      <w:r>
        <w:rPr>
          <w:rFonts w:ascii="Times New Roman" w:eastAsia="宋体" w:hAnsi="Times New Roman" w:cs="Times New Roman" w:hint="eastAsia"/>
          <w:color w:val="auto"/>
        </w:rPr>
        <w:t>进行签章工作，将会造成天津公共资源电子签章客户端无法读取签章信息，并导致投标无效。</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74AE2" w:rsidRDefault="00D7358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w:t>
      </w:r>
      <w:r>
        <w:rPr>
          <w:rFonts w:ascii="Times New Roman" w:eastAsia="宋体" w:hAnsi="Times New Roman" w:cs="Times New Roman" w:hint="eastAsia"/>
          <w:color w:val="auto"/>
        </w:rPr>
        <w:t>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w:t>
      </w:r>
      <w:r>
        <w:rPr>
          <w:rFonts w:ascii="Times New Roman" w:eastAsia="宋体" w:hAnsi="Times New Roman" w:cs="Times New Roman" w:hint="eastAsia"/>
          <w:color w:val="auto"/>
        </w:rPr>
        <w:t>络环境，随时准备接受评委的网上询标。</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w:t>
      </w:r>
      <w:r>
        <w:rPr>
          <w:rFonts w:ascii="Times New Roman" w:eastAsia="宋体" w:hAnsi="Times New Roman" w:cs="Times New Roman" w:hint="eastAsia"/>
          <w:color w:val="auto"/>
        </w:rPr>
        <w:t>总数的三分之二。</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w:t>
      </w:r>
      <w:r>
        <w:rPr>
          <w:rFonts w:ascii="Times New Roman" w:eastAsia="宋体" w:hAnsi="Times New Roman" w:cs="Times New Roman" w:hint="eastAsia"/>
          <w:color w:val="auto"/>
        </w:rPr>
        <w:t>求加盖电子签章的；</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w:t>
      </w:r>
      <w:r>
        <w:rPr>
          <w:rFonts w:ascii="Times New Roman" w:eastAsia="宋体" w:hAnsi="Times New Roman" w:cs="Times New Roman" w:hint="eastAsia"/>
          <w:color w:val="auto"/>
        </w:rPr>
        <w:t>其投标无效。</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w:t>
      </w:r>
      <w:r>
        <w:rPr>
          <w:rFonts w:ascii="Times New Roman" w:eastAsia="宋体" w:hAnsi="Times New Roman" w:cs="Times New Roman" w:hint="eastAsia"/>
          <w:color w:val="auto"/>
        </w:rPr>
        <w:t>子文件，加盖电子签章后上传至天津市政府采购中心招投标系统。</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w:t>
      </w:r>
      <w:r>
        <w:rPr>
          <w:rFonts w:ascii="Times New Roman" w:eastAsia="宋体" w:hAnsi="Times New Roman" w:cs="Times New Roman" w:hint="eastAsia"/>
          <w:color w:val="auto"/>
        </w:rPr>
        <w:t>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w:t>
      </w:r>
      <w:r>
        <w:rPr>
          <w:rFonts w:ascii="Times New Roman" w:eastAsia="宋体" w:hAnsi="Times New Roman" w:cs="Times New Roman" w:hint="eastAsia"/>
          <w:color w:val="auto"/>
        </w:rPr>
        <w:t>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w:t>
      </w:r>
      <w:r>
        <w:rPr>
          <w:rFonts w:ascii="Times New Roman" w:eastAsia="宋体" w:hAnsi="Times New Roman" w:cs="Times New Roman" w:hint="eastAsia"/>
          <w:color w:val="auto"/>
        </w:rPr>
        <w:t>规定，如评审现场经财政部门批准本项目转为其他采购方式的，按相应采购方式程序执行。</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74AE2" w:rsidRDefault="00D7358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474AE2" w:rsidRDefault="00D7358A">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474AE2" w:rsidRDefault="00D7358A">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w:t>
      </w:r>
      <w:r>
        <w:rPr>
          <w:sz w:val="24"/>
          <w:szCs w:val="24"/>
        </w:rPr>
        <w:t>中标人推荐资格，其他同品牌投标人不作为中标候选人。</w:t>
      </w:r>
    </w:p>
    <w:p w:rsidR="00474AE2" w:rsidRDefault="00474AE2">
      <w:pPr>
        <w:pStyle w:val="Default"/>
        <w:spacing w:line="360" w:lineRule="auto"/>
        <w:ind w:firstLineChars="200" w:firstLine="480"/>
        <w:jc w:val="both"/>
        <w:rPr>
          <w:rFonts w:ascii="Times New Roman" w:eastAsia="宋体" w:hAnsi="Times New Roman" w:cs="Times New Roman"/>
          <w:color w:val="auto"/>
        </w:rPr>
      </w:pPr>
    </w:p>
    <w:p w:rsidR="00474AE2" w:rsidRDefault="00D7358A">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w:t>
      </w:r>
      <w:r>
        <w:rPr>
          <w:rFonts w:ascii="Times New Roman" w:eastAsia="宋体" w:hAnsi="Times New Roman" w:cs="Times New Roman" w:hint="eastAsia"/>
          <w:color w:val="auto"/>
        </w:rPr>
        <w:t>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w:t>
      </w:r>
      <w:r>
        <w:rPr>
          <w:rFonts w:ascii="Times New Roman" w:eastAsia="宋体" w:hAnsi="Times New Roman" w:cs="Times New Roman" w:hint="eastAsia"/>
          <w:color w:val="auto"/>
        </w:rPr>
        <w:t>没收其履约保证金。</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474AE2" w:rsidRDefault="00D7358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474AE2" w:rsidRDefault="00D7358A">
      <w:pPr>
        <w:pStyle w:val="Default"/>
        <w:spacing w:line="360" w:lineRule="auto"/>
        <w:ind w:firstLineChars="200" w:firstLine="480"/>
        <w:jc w:val="both"/>
        <w:rPr>
          <w:b/>
          <w:bCs/>
          <w:kern w:val="28"/>
          <w:sz w:val="32"/>
          <w:szCs w:val="32"/>
        </w:rPr>
      </w:pPr>
      <w:r>
        <w:br w:type="page"/>
      </w:r>
    </w:p>
    <w:p w:rsidR="00474AE2" w:rsidRDefault="00D7358A">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474AE2" w:rsidRDefault="00474AE2">
      <w:pPr>
        <w:pStyle w:val="a4"/>
        <w:spacing w:after="0"/>
        <w:jc w:val="center"/>
        <w:rPr>
          <w:b/>
          <w:bCs/>
          <w:spacing w:val="-20"/>
          <w:kern w:val="44"/>
          <w:sz w:val="48"/>
          <w:szCs w:val="48"/>
        </w:rPr>
      </w:pPr>
    </w:p>
    <w:p w:rsidR="00474AE2" w:rsidRDefault="00474AE2">
      <w:pPr>
        <w:pStyle w:val="a4"/>
        <w:spacing w:after="0"/>
        <w:jc w:val="center"/>
        <w:rPr>
          <w:b/>
          <w:bCs/>
          <w:spacing w:val="-20"/>
          <w:kern w:val="44"/>
          <w:sz w:val="48"/>
          <w:szCs w:val="48"/>
        </w:rPr>
      </w:pPr>
    </w:p>
    <w:p w:rsidR="00474AE2" w:rsidRDefault="00474AE2">
      <w:pPr>
        <w:pStyle w:val="a4"/>
        <w:spacing w:after="0"/>
        <w:jc w:val="center"/>
        <w:rPr>
          <w:b/>
          <w:bCs/>
          <w:spacing w:val="-20"/>
          <w:kern w:val="44"/>
          <w:sz w:val="48"/>
          <w:szCs w:val="48"/>
        </w:rPr>
      </w:pPr>
    </w:p>
    <w:p w:rsidR="00474AE2" w:rsidRDefault="00474AE2">
      <w:pPr>
        <w:pStyle w:val="a4"/>
        <w:spacing w:after="0"/>
        <w:jc w:val="center"/>
        <w:rPr>
          <w:rFonts w:ascii="宋体" w:hAnsi="宋体" w:cs="宋体"/>
          <w:b/>
          <w:bCs/>
          <w:spacing w:val="-20"/>
          <w:kern w:val="44"/>
          <w:sz w:val="48"/>
          <w:szCs w:val="48"/>
        </w:rPr>
      </w:pPr>
    </w:p>
    <w:p w:rsidR="00474AE2" w:rsidRDefault="00474AE2">
      <w:pPr>
        <w:pStyle w:val="a4"/>
        <w:spacing w:after="0"/>
        <w:jc w:val="center"/>
        <w:rPr>
          <w:rFonts w:ascii="宋体" w:hAnsi="宋体" w:cs="宋体"/>
          <w:b/>
          <w:bCs/>
          <w:spacing w:val="-20"/>
          <w:kern w:val="44"/>
          <w:sz w:val="48"/>
          <w:szCs w:val="48"/>
        </w:rPr>
      </w:pPr>
    </w:p>
    <w:p w:rsidR="00474AE2" w:rsidRDefault="00474AE2">
      <w:pPr>
        <w:pStyle w:val="a4"/>
        <w:spacing w:after="0"/>
        <w:jc w:val="center"/>
        <w:rPr>
          <w:rFonts w:ascii="宋体" w:hAnsi="宋体" w:cs="宋体"/>
          <w:b/>
          <w:bCs/>
          <w:spacing w:val="-20"/>
          <w:kern w:val="44"/>
          <w:sz w:val="48"/>
          <w:szCs w:val="48"/>
        </w:rPr>
      </w:pPr>
    </w:p>
    <w:p w:rsidR="00474AE2" w:rsidRDefault="00474AE2">
      <w:pPr>
        <w:pStyle w:val="a4"/>
        <w:spacing w:after="0"/>
        <w:jc w:val="center"/>
        <w:rPr>
          <w:rFonts w:ascii="宋体" w:hAnsi="宋体" w:cs="宋体"/>
          <w:b/>
          <w:bCs/>
          <w:spacing w:val="-20"/>
          <w:kern w:val="44"/>
          <w:sz w:val="48"/>
          <w:szCs w:val="48"/>
        </w:rPr>
      </w:pPr>
    </w:p>
    <w:p w:rsidR="00474AE2" w:rsidRDefault="00D7358A">
      <w:pPr>
        <w:pStyle w:val="a4"/>
        <w:spacing w:after="0"/>
        <w:jc w:val="center"/>
        <w:rPr>
          <w:rFonts w:ascii="宋体" w:hAnsi="宋体" w:cs="宋体"/>
          <w:b/>
          <w:bCs/>
          <w:spacing w:val="-20"/>
          <w:kern w:val="44"/>
          <w:sz w:val="48"/>
          <w:szCs w:val="48"/>
        </w:rPr>
      </w:pPr>
      <w:r>
        <w:rPr>
          <w:rFonts w:ascii="宋体" w:hAnsi="宋体" w:cs="宋体" w:hint="eastAsia"/>
          <w:b/>
          <w:bCs/>
          <w:spacing w:val="-20"/>
          <w:kern w:val="44"/>
          <w:sz w:val="48"/>
          <w:szCs w:val="48"/>
        </w:rPr>
        <w:t>政府采购货物买卖合同</w:t>
      </w:r>
    </w:p>
    <w:p w:rsidR="00474AE2" w:rsidRDefault="00D7358A">
      <w:pPr>
        <w:pStyle w:val="a4"/>
        <w:spacing w:after="0"/>
        <w:jc w:val="center"/>
        <w:rPr>
          <w:rFonts w:ascii="宋体" w:hAnsi="宋体" w:cs="宋体"/>
          <w:b/>
          <w:bCs/>
          <w:spacing w:val="-20"/>
          <w:kern w:val="44"/>
          <w:sz w:val="48"/>
          <w:szCs w:val="48"/>
        </w:rPr>
      </w:pPr>
      <w:r>
        <w:rPr>
          <w:rFonts w:ascii="宋体" w:hAnsi="宋体" w:cs="宋体" w:hint="eastAsia"/>
          <w:b/>
          <w:bCs/>
          <w:spacing w:val="-20"/>
          <w:kern w:val="44"/>
          <w:sz w:val="48"/>
          <w:szCs w:val="48"/>
        </w:rPr>
        <w:t>（试行）</w:t>
      </w:r>
    </w:p>
    <w:p w:rsidR="00474AE2" w:rsidRDefault="00474AE2">
      <w:pPr>
        <w:rPr>
          <w:rFonts w:ascii="宋体" w:hAnsi="宋体" w:cs="宋体"/>
          <w:b/>
          <w:bCs/>
          <w:spacing w:val="-20"/>
          <w:kern w:val="44"/>
          <w:sz w:val="40"/>
          <w:szCs w:val="40"/>
        </w:rPr>
      </w:pPr>
    </w:p>
    <w:p w:rsidR="00474AE2" w:rsidRDefault="00474AE2">
      <w:pPr>
        <w:rPr>
          <w:rFonts w:ascii="宋体" w:hAnsi="宋体" w:cs="宋体"/>
          <w:b/>
          <w:bCs/>
          <w:spacing w:val="-20"/>
          <w:kern w:val="44"/>
          <w:sz w:val="40"/>
          <w:szCs w:val="40"/>
        </w:rPr>
      </w:pPr>
    </w:p>
    <w:p w:rsidR="00474AE2" w:rsidRDefault="00474AE2">
      <w:pPr>
        <w:rPr>
          <w:rFonts w:ascii="宋体" w:hAnsi="宋体" w:cs="宋体"/>
          <w:b/>
          <w:bCs/>
          <w:spacing w:val="-20"/>
          <w:kern w:val="44"/>
          <w:sz w:val="40"/>
          <w:szCs w:val="40"/>
        </w:rPr>
      </w:pPr>
    </w:p>
    <w:p w:rsidR="00474AE2" w:rsidRDefault="00D7358A">
      <w:pPr>
        <w:spacing w:line="360" w:lineRule="auto"/>
        <w:ind w:leftChars="200" w:left="420"/>
        <w:rPr>
          <w:sz w:val="32"/>
          <w:szCs w:val="32"/>
        </w:rPr>
      </w:pPr>
      <w:r>
        <w:rPr>
          <w:rFonts w:ascii="宋体" w:hAnsi="宋体" w:cs="宋体" w:hint="eastAsia"/>
          <w:kern w:val="0"/>
          <w:sz w:val="32"/>
          <w:szCs w:val="32"/>
        </w:rPr>
        <w:t>项目名称：</w:t>
      </w:r>
      <w:r>
        <w:rPr>
          <w:rFonts w:hint="eastAsia"/>
          <w:sz w:val="32"/>
          <w:szCs w:val="32"/>
          <w:u w:val="single"/>
        </w:rPr>
        <w:t xml:space="preserve">                             </w:t>
      </w:r>
    </w:p>
    <w:p w:rsidR="00474AE2" w:rsidRDefault="00D7358A">
      <w:pPr>
        <w:spacing w:line="360" w:lineRule="auto"/>
        <w:ind w:leftChars="200" w:left="420"/>
        <w:rPr>
          <w:sz w:val="32"/>
          <w:szCs w:val="32"/>
          <w:u w:val="single"/>
        </w:rPr>
      </w:pPr>
      <w:r>
        <w:rPr>
          <w:rFonts w:hint="eastAsia"/>
          <w:sz w:val="32"/>
          <w:szCs w:val="32"/>
        </w:rPr>
        <w:t>合同编号：</w:t>
      </w:r>
      <w:r>
        <w:rPr>
          <w:rFonts w:hint="eastAsia"/>
          <w:sz w:val="32"/>
          <w:szCs w:val="32"/>
          <w:u w:val="single"/>
        </w:rPr>
        <w:t xml:space="preserve">                             </w:t>
      </w:r>
    </w:p>
    <w:p w:rsidR="00474AE2" w:rsidRDefault="00D7358A">
      <w:pPr>
        <w:spacing w:line="360" w:lineRule="auto"/>
        <w:ind w:leftChars="200" w:left="420"/>
        <w:rPr>
          <w:sz w:val="32"/>
          <w:szCs w:val="32"/>
        </w:rPr>
      </w:pPr>
      <w:r>
        <w:rPr>
          <w:rFonts w:hint="eastAsia"/>
          <w:sz w:val="32"/>
          <w:szCs w:val="32"/>
        </w:rPr>
        <w:t>甲</w:t>
      </w:r>
      <w:r>
        <w:rPr>
          <w:rFonts w:hint="eastAsia"/>
          <w:sz w:val="32"/>
          <w:szCs w:val="32"/>
        </w:rPr>
        <w:t xml:space="preserve">    </w:t>
      </w:r>
      <w:r>
        <w:rPr>
          <w:rFonts w:hint="eastAsia"/>
          <w:sz w:val="32"/>
          <w:szCs w:val="32"/>
        </w:rPr>
        <w:t>方：</w:t>
      </w:r>
      <w:r>
        <w:rPr>
          <w:rFonts w:hint="eastAsia"/>
          <w:sz w:val="32"/>
          <w:szCs w:val="32"/>
          <w:u w:val="single"/>
        </w:rPr>
        <w:t xml:space="preserve">                             </w:t>
      </w:r>
    </w:p>
    <w:p w:rsidR="00474AE2" w:rsidRDefault="00D7358A">
      <w:pPr>
        <w:spacing w:line="360" w:lineRule="auto"/>
        <w:ind w:leftChars="200" w:left="420"/>
        <w:rPr>
          <w:sz w:val="32"/>
          <w:szCs w:val="32"/>
          <w:u w:val="single"/>
        </w:rPr>
      </w:pPr>
      <w:r>
        <w:rPr>
          <w:rFonts w:hint="eastAsia"/>
          <w:sz w:val="32"/>
          <w:szCs w:val="32"/>
        </w:rPr>
        <w:t>乙</w:t>
      </w:r>
      <w:r>
        <w:rPr>
          <w:rFonts w:hint="eastAsia"/>
          <w:sz w:val="32"/>
          <w:szCs w:val="32"/>
        </w:rPr>
        <w:t xml:space="preserve">    </w:t>
      </w:r>
      <w:r>
        <w:rPr>
          <w:rFonts w:hint="eastAsia"/>
          <w:sz w:val="32"/>
          <w:szCs w:val="32"/>
        </w:rPr>
        <w:t>方：</w:t>
      </w:r>
      <w:r>
        <w:rPr>
          <w:rFonts w:hint="eastAsia"/>
          <w:sz w:val="32"/>
          <w:szCs w:val="32"/>
          <w:u w:val="single"/>
        </w:rPr>
        <w:t xml:space="preserve">                             </w:t>
      </w:r>
    </w:p>
    <w:p w:rsidR="00474AE2" w:rsidRDefault="00D7358A">
      <w:pPr>
        <w:spacing w:line="360" w:lineRule="auto"/>
        <w:ind w:leftChars="200" w:left="420"/>
        <w:rPr>
          <w:sz w:val="32"/>
          <w:szCs w:val="32"/>
        </w:rPr>
      </w:pPr>
      <w:r>
        <w:rPr>
          <w:rFonts w:hint="eastAsia"/>
          <w:sz w:val="32"/>
          <w:szCs w:val="32"/>
        </w:rPr>
        <w:t>签订时间：</w:t>
      </w:r>
      <w:r>
        <w:rPr>
          <w:rFonts w:hint="eastAsia"/>
          <w:sz w:val="32"/>
          <w:szCs w:val="32"/>
          <w:u w:val="single"/>
        </w:rPr>
        <w:t xml:space="preserve">      </w:t>
      </w:r>
      <w:r>
        <w:rPr>
          <w:sz w:val="32"/>
          <w:szCs w:val="32"/>
          <w:u w:val="single"/>
        </w:rPr>
        <w:t xml:space="preserve">           </w:t>
      </w:r>
      <w:r>
        <w:rPr>
          <w:rFonts w:hint="eastAsia"/>
          <w:sz w:val="32"/>
          <w:szCs w:val="32"/>
          <w:u w:val="single"/>
        </w:rPr>
        <w:t xml:space="preserve">            </w:t>
      </w:r>
    </w:p>
    <w:p w:rsidR="00474AE2" w:rsidRDefault="00474AE2"/>
    <w:p w:rsidR="00474AE2" w:rsidRDefault="00D7358A">
      <w:pPr>
        <w:rPr>
          <w:rFonts w:eastAsia="黑体"/>
          <w:sz w:val="44"/>
          <w:szCs w:val="44"/>
        </w:rPr>
      </w:pPr>
      <w:r>
        <w:rPr>
          <w:rFonts w:eastAsia="黑体"/>
          <w:sz w:val="44"/>
          <w:szCs w:val="44"/>
        </w:rPr>
        <w:br w:type="page"/>
      </w:r>
    </w:p>
    <w:p w:rsidR="00474AE2" w:rsidRDefault="00474AE2">
      <w:pPr>
        <w:rPr>
          <w:rFonts w:eastAsia="黑体"/>
          <w:sz w:val="44"/>
          <w:szCs w:val="44"/>
        </w:rPr>
      </w:pPr>
    </w:p>
    <w:p w:rsidR="00474AE2" w:rsidRDefault="00474AE2">
      <w:pPr>
        <w:rPr>
          <w:rFonts w:eastAsia="黑体"/>
          <w:sz w:val="44"/>
          <w:szCs w:val="44"/>
        </w:rPr>
      </w:pPr>
    </w:p>
    <w:p w:rsidR="00474AE2" w:rsidRDefault="00D7358A">
      <w:pPr>
        <w:jc w:val="center"/>
        <w:rPr>
          <w:rFonts w:eastAsia="黑体"/>
          <w:sz w:val="44"/>
          <w:szCs w:val="44"/>
        </w:rPr>
      </w:pPr>
      <w:r>
        <w:rPr>
          <w:rFonts w:eastAsia="黑体" w:hint="eastAsia"/>
          <w:sz w:val="44"/>
          <w:szCs w:val="44"/>
        </w:rPr>
        <w:t>使</w:t>
      </w:r>
      <w:r>
        <w:rPr>
          <w:rFonts w:eastAsia="黑体" w:hint="eastAsia"/>
          <w:sz w:val="44"/>
          <w:szCs w:val="44"/>
        </w:rPr>
        <w:t xml:space="preserve"> </w:t>
      </w:r>
      <w:r>
        <w:rPr>
          <w:rFonts w:eastAsia="黑体" w:hint="eastAsia"/>
          <w:sz w:val="44"/>
          <w:szCs w:val="44"/>
        </w:rPr>
        <w:t>用</w:t>
      </w:r>
      <w:r>
        <w:rPr>
          <w:rFonts w:eastAsia="黑体" w:hint="eastAsia"/>
          <w:sz w:val="44"/>
          <w:szCs w:val="44"/>
        </w:rPr>
        <w:t xml:space="preserve"> </w:t>
      </w:r>
      <w:r>
        <w:rPr>
          <w:rFonts w:eastAsia="黑体" w:hint="eastAsia"/>
          <w:sz w:val="44"/>
          <w:szCs w:val="44"/>
        </w:rPr>
        <w:t>说</w:t>
      </w:r>
      <w:r>
        <w:rPr>
          <w:rFonts w:eastAsia="黑体" w:hint="eastAsia"/>
          <w:sz w:val="44"/>
          <w:szCs w:val="44"/>
        </w:rPr>
        <w:t xml:space="preserve"> </w:t>
      </w:r>
      <w:r>
        <w:rPr>
          <w:rFonts w:eastAsia="黑体" w:hint="eastAsia"/>
          <w:sz w:val="44"/>
          <w:szCs w:val="44"/>
        </w:rPr>
        <w:t>明</w:t>
      </w:r>
    </w:p>
    <w:p w:rsidR="00474AE2" w:rsidRDefault="00474AE2">
      <w:pPr>
        <w:ind w:firstLineChars="200" w:firstLine="640"/>
        <w:rPr>
          <w:rFonts w:ascii="仿宋_GB2312" w:eastAsia="仿宋_GB2312" w:hAnsi="仿宋_GB2312" w:cs="仿宋_GB2312"/>
          <w:sz w:val="32"/>
          <w:szCs w:val="32"/>
        </w:rPr>
      </w:pPr>
    </w:p>
    <w:p w:rsidR="00474AE2" w:rsidRDefault="00D7358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本合同标准文本适用于购买现成货物的采购项目，不包括需要供应商定制开发、创新研发的货物采购项目。</w:t>
      </w:r>
    </w:p>
    <w:p w:rsidR="00474AE2" w:rsidRDefault="00D7358A">
      <w:pPr>
        <w:rPr>
          <w:rFonts w:eastAsia="黑体"/>
          <w:sz w:val="44"/>
          <w:szCs w:val="44"/>
        </w:rPr>
      </w:pPr>
      <w:r>
        <w:rPr>
          <w:rFonts w:eastAsia="黑体" w:hint="eastAsia"/>
          <w:sz w:val="44"/>
          <w:szCs w:val="44"/>
        </w:rPr>
        <w:t xml:space="preserve">   </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本合同标准文本为政府采购货物买卖合同编制提供参考，可以结合采购项目具体情况，对文本作必要的调整修订后使用。</w:t>
      </w:r>
    </w:p>
    <w:p w:rsidR="00474AE2" w:rsidRDefault="00D7358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本合同标准文本各条款中，如涉及填写多家供应商、制造商，多种采购标的、分包主要内容等信息的，可根据采购项目具体情况添加信息项。</w:t>
      </w:r>
    </w:p>
    <w:p w:rsidR="00474AE2" w:rsidRDefault="00474AE2">
      <w:pPr>
        <w:ind w:firstLineChars="200" w:firstLine="880"/>
        <w:rPr>
          <w:rFonts w:eastAsia="黑体"/>
          <w:sz w:val="44"/>
          <w:szCs w:val="44"/>
        </w:rPr>
        <w:sectPr w:rsidR="00474AE2">
          <w:headerReference w:type="default" r:id="rId14"/>
          <w:footerReference w:type="default" r:id="rId15"/>
          <w:pgSz w:w="11906" w:h="16838"/>
          <w:pgMar w:top="1440" w:right="1800" w:bottom="1440" w:left="1800" w:header="851" w:footer="992" w:gutter="0"/>
          <w:cols w:space="425"/>
          <w:docGrid w:type="lines" w:linePitch="312"/>
        </w:sectPr>
      </w:pPr>
    </w:p>
    <w:p w:rsidR="00474AE2" w:rsidRDefault="00474AE2">
      <w:pPr>
        <w:pStyle w:val="2"/>
        <w:adjustRightInd w:val="0"/>
        <w:snapToGrid w:val="0"/>
        <w:spacing w:line="400" w:lineRule="exact"/>
        <w:jc w:val="center"/>
        <w:rPr>
          <w:rFonts w:ascii="黑体" w:eastAsia="黑体" w:hAnsi="黑体"/>
          <w:sz w:val="28"/>
          <w:szCs w:val="28"/>
        </w:rPr>
      </w:pPr>
      <w:bookmarkStart w:id="8" w:name="_Toc22209"/>
    </w:p>
    <w:p w:rsidR="00474AE2" w:rsidRDefault="00D7358A">
      <w:pPr>
        <w:pStyle w:val="2"/>
        <w:adjustRightInd w:val="0"/>
        <w:snapToGrid w:val="0"/>
        <w:spacing w:line="400" w:lineRule="exact"/>
        <w:jc w:val="center"/>
        <w:rPr>
          <w:rFonts w:ascii="黑体" w:eastAsia="黑体" w:hAnsi="华文中宋"/>
          <w:b w:val="0"/>
          <w:bCs w:val="0"/>
          <w:sz w:val="28"/>
          <w:szCs w:val="28"/>
        </w:rPr>
      </w:pPr>
      <w:r>
        <w:rPr>
          <w:rFonts w:ascii="黑体" w:eastAsia="黑体" w:hAnsi="黑体" w:hint="eastAsia"/>
          <w:b w:val="0"/>
          <w:bCs w:val="0"/>
          <w:sz w:val="28"/>
          <w:szCs w:val="28"/>
        </w:rPr>
        <w:t>第一节</w:t>
      </w:r>
      <w:r>
        <w:rPr>
          <w:rFonts w:ascii="黑体" w:eastAsia="黑体" w:hAnsi="黑体" w:hint="eastAsia"/>
          <w:b w:val="0"/>
          <w:bCs w:val="0"/>
          <w:sz w:val="28"/>
          <w:szCs w:val="28"/>
        </w:rPr>
        <w:t xml:space="preserve"> </w:t>
      </w:r>
      <w:r>
        <w:rPr>
          <w:rFonts w:ascii="黑体" w:eastAsia="黑体" w:hAnsi="华文中宋" w:hint="eastAsia"/>
          <w:b w:val="0"/>
          <w:bCs w:val="0"/>
          <w:sz w:val="28"/>
          <w:szCs w:val="28"/>
        </w:rPr>
        <w:t>政府采购合同协议书</w:t>
      </w:r>
      <w:bookmarkEnd w:id="8"/>
    </w:p>
    <w:p w:rsidR="00474AE2" w:rsidRDefault="00474AE2">
      <w:pPr>
        <w:pStyle w:val="2"/>
        <w:adjustRightInd w:val="0"/>
        <w:snapToGrid w:val="0"/>
        <w:spacing w:line="400" w:lineRule="exact"/>
        <w:jc w:val="center"/>
        <w:rPr>
          <w:rFonts w:ascii="黑体" w:eastAsia="黑体" w:hAnsi="华文中宋"/>
          <w:b w:val="0"/>
          <w:bCs w:val="0"/>
          <w:sz w:val="28"/>
          <w:szCs w:val="28"/>
        </w:rPr>
      </w:pPr>
    </w:p>
    <w:p w:rsidR="00474AE2" w:rsidRDefault="00D7358A">
      <w:pPr>
        <w:adjustRightInd w:val="0"/>
        <w:snapToGrid w:val="0"/>
        <w:spacing w:line="400" w:lineRule="exact"/>
        <w:rPr>
          <w:rFonts w:ascii="宋体" w:hAnsi="宋体"/>
          <w:szCs w:val="21"/>
        </w:rPr>
      </w:pPr>
      <w:r>
        <w:rPr>
          <w:rFonts w:ascii="宋体" w:hAnsi="宋体" w:hint="eastAsia"/>
          <w:szCs w:val="21"/>
        </w:rPr>
        <w:t>甲方（全称）：</w:t>
      </w:r>
      <w:r>
        <w:rPr>
          <w:rFonts w:ascii="宋体" w:hAnsi="宋体" w:hint="eastAsia"/>
          <w:szCs w:val="21"/>
          <w:u w:val="single"/>
        </w:rPr>
        <w:t xml:space="preserve">                        </w:t>
      </w:r>
      <w:r>
        <w:rPr>
          <w:rFonts w:ascii="宋体" w:hAnsi="宋体" w:hint="eastAsia"/>
          <w:szCs w:val="21"/>
        </w:rPr>
        <w:t>（采购人、受采购人委托签订合同的单位或采购</w:t>
      </w:r>
      <w:r>
        <w:rPr>
          <w:rFonts w:ascii="宋体" w:hAnsi="宋体" w:hint="eastAsia"/>
          <w:szCs w:val="21"/>
        </w:rPr>
        <w:tab/>
        <w:t xml:space="preserve">                                   </w:t>
      </w:r>
      <w:r>
        <w:rPr>
          <w:rFonts w:ascii="宋体" w:hAnsi="宋体" w:hint="eastAsia"/>
          <w:szCs w:val="21"/>
        </w:rPr>
        <w:t>文件约定的合同甲方）</w:t>
      </w:r>
    </w:p>
    <w:p w:rsidR="00474AE2" w:rsidRDefault="00D7358A">
      <w:pPr>
        <w:adjustRightInd w:val="0"/>
        <w:snapToGrid w:val="0"/>
        <w:spacing w:line="400" w:lineRule="exact"/>
        <w:rPr>
          <w:rFonts w:ascii="宋体" w:hAnsi="宋体"/>
          <w:szCs w:val="21"/>
        </w:rPr>
      </w:pPr>
      <w:r>
        <w:rPr>
          <w:rFonts w:ascii="宋体" w:hAnsi="宋体" w:hint="eastAsia"/>
          <w:szCs w:val="21"/>
        </w:rPr>
        <w:t>乙方</w:t>
      </w:r>
      <w:r>
        <w:rPr>
          <w:rFonts w:ascii="宋体" w:hAnsi="宋体" w:hint="eastAsia"/>
          <w:szCs w:val="21"/>
        </w:rPr>
        <w:t>1</w:t>
      </w:r>
      <w:r>
        <w:rPr>
          <w:rFonts w:ascii="宋体" w:hAnsi="宋体" w:hint="eastAsia"/>
          <w:szCs w:val="21"/>
        </w:rPr>
        <w:t>（全称）：</w:t>
      </w:r>
      <w:r>
        <w:rPr>
          <w:rFonts w:ascii="宋体" w:hAnsi="宋体" w:hint="eastAsia"/>
          <w:szCs w:val="21"/>
          <w:u w:val="single"/>
        </w:rPr>
        <w:t xml:space="preserve">                       </w:t>
      </w:r>
      <w:r>
        <w:rPr>
          <w:rFonts w:ascii="宋体" w:hAnsi="宋体" w:hint="eastAsia"/>
          <w:szCs w:val="21"/>
        </w:rPr>
        <w:t>（供应商）</w:t>
      </w:r>
    </w:p>
    <w:p w:rsidR="00474AE2" w:rsidRDefault="00D7358A">
      <w:pPr>
        <w:adjustRightInd w:val="0"/>
        <w:snapToGrid w:val="0"/>
        <w:spacing w:line="400" w:lineRule="exact"/>
        <w:rPr>
          <w:rFonts w:ascii="宋体" w:hAnsi="宋体"/>
          <w:szCs w:val="21"/>
        </w:rPr>
      </w:pPr>
      <w:r>
        <w:rPr>
          <w:rFonts w:ascii="宋体" w:hAnsi="宋体" w:hint="eastAsia"/>
          <w:szCs w:val="21"/>
        </w:rPr>
        <w:t>乙方</w:t>
      </w:r>
      <w:r>
        <w:rPr>
          <w:rFonts w:ascii="宋体" w:hAnsi="宋体" w:hint="eastAsia"/>
          <w:szCs w:val="21"/>
        </w:rPr>
        <w:t>2</w:t>
      </w:r>
      <w:r>
        <w:rPr>
          <w:rFonts w:ascii="宋体" w:hAnsi="宋体" w:hint="eastAsia"/>
          <w:szCs w:val="21"/>
        </w:rPr>
        <w:t>（全称）：</w:t>
      </w:r>
      <w:r>
        <w:rPr>
          <w:rFonts w:ascii="宋体" w:hAnsi="宋体" w:hint="eastAsia"/>
          <w:szCs w:val="21"/>
          <w:u w:val="single"/>
        </w:rPr>
        <w:t xml:space="preserve">                        </w:t>
      </w:r>
      <w:r>
        <w:rPr>
          <w:rFonts w:ascii="宋体" w:hAnsi="宋体" w:hint="eastAsia"/>
          <w:szCs w:val="21"/>
        </w:rPr>
        <w:t>（联合体成员供应商或其他合同主体）（如有）</w:t>
      </w:r>
    </w:p>
    <w:p w:rsidR="00474AE2" w:rsidRDefault="00D7358A">
      <w:pPr>
        <w:adjustRightInd w:val="0"/>
        <w:snapToGrid w:val="0"/>
        <w:spacing w:line="400" w:lineRule="exact"/>
        <w:rPr>
          <w:rFonts w:ascii="宋体" w:hAnsi="宋体"/>
          <w:szCs w:val="21"/>
        </w:rPr>
      </w:pPr>
      <w:r>
        <w:rPr>
          <w:rFonts w:hint="eastAsia"/>
        </w:rPr>
        <w:t>乙方</w:t>
      </w:r>
      <w:r>
        <w:rPr>
          <w:rFonts w:ascii="宋体" w:hAnsi="宋体" w:hint="eastAsia"/>
          <w:szCs w:val="21"/>
        </w:rPr>
        <w:t>3</w:t>
      </w:r>
      <w:r>
        <w:rPr>
          <w:rFonts w:hint="eastAsia"/>
        </w:rPr>
        <w:t>（全称）</w:t>
      </w:r>
      <w:r>
        <w:rPr>
          <w:rFonts w:ascii="宋体" w:hAnsi="宋体" w:hint="eastAsia"/>
          <w:szCs w:val="21"/>
          <w:u w:val="single"/>
        </w:rPr>
        <w:t xml:space="preserve">                          </w:t>
      </w:r>
      <w:r>
        <w:rPr>
          <w:rFonts w:ascii="宋体" w:hAnsi="宋体" w:hint="eastAsia"/>
          <w:szCs w:val="21"/>
        </w:rPr>
        <w:t>（联合体成员供应商或其他合同主体）（如有）</w:t>
      </w:r>
    </w:p>
    <w:p w:rsidR="00474AE2" w:rsidRDefault="00474AE2">
      <w:pPr>
        <w:spacing w:line="400" w:lineRule="exact"/>
      </w:pPr>
    </w:p>
    <w:p w:rsidR="00474AE2" w:rsidRDefault="00D7358A" w:rsidP="007676DE">
      <w:pPr>
        <w:pStyle w:val="a5"/>
        <w:adjustRightInd w:val="0"/>
        <w:snapToGrid w:val="0"/>
        <w:spacing w:line="400" w:lineRule="exact"/>
        <w:ind w:firstLineChars="200" w:firstLine="446"/>
        <w:rPr>
          <w:szCs w:val="21"/>
        </w:rPr>
      </w:pPr>
      <w:r>
        <w:rPr>
          <w:rFonts w:hint="eastAsia"/>
          <w:szCs w:val="21"/>
        </w:rPr>
        <w:t>依据《中华人民共和国民法典》、《中华人民共和国政府采购法》等有关的法律法规，以及本采购项目的招标</w:t>
      </w:r>
      <w:r>
        <w:rPr>
          <w:rFonts w:hint="eastAsia"/>
          <w:szCs w:val="21"/>
        </w:rPr>
        <w:t>/</w:t>
      </w:r>
      <w:r>
        <w:rPr>
          <w:rFonts w:hint="eastAsia"/>
          <w:szCs w:val="21"/>
        </w:rPr>
        <w:t>谈判文件等采购文件、乙方的《投标（响应）文件》及《中标（成交）通知书》，甲乙双方同意签订本合同。具体情况及要求如下：</w:t>
      </w:r>
      <w:r>
        <w:rPr>
          <w:rFonts w:hint="eastAsia"/>
          <w:szCs w:val="21"/>
        </w:rPr>
        <w:t xml:space="preserve">     </w:t>
      </w:r>
    </w:p>
    <w:p w:rsidR="00474AE2" w:rsidRDefault="00D7358A">
      <w:pPr>
        <w:numPr>
          <w:ilvl w:val="0"/>
          <w:numId w:val="2"/>
        </w:numPr>
        <w:adjustRightInd w:val="0"/>
        <w:snapToGrid w:val="0"/>
        <w:spacing w:line="400" w:lineRule="exact"/>
        <w:ind w:firstLineChars="200" w:firstLine="388"/>
        <w:rPr>
          <w:rFonts w:ascii="宋体" w:hAnsi="宋体"/>
          <w:b/>
          <w:szCs w:val="21"/>
        </w:rPr>
      </w:pPr>
      <w:r>
        <w:rPr>
          <w:rFonts w:ascii="宋体" w:hAnsi="宋体" w:hint="eastAsia"/>
          <w:b/>
          <w:szCs w:val="21"/>
        </w:rPr>
        <w:t>项目信息</w:t>
      </w:r>
    </w:p>
    <w:p w:rsidR="00474AE2" w:rsidRDefault="00D7358A" w:rsidP="007676DE">
      <w:pPr>
        <w:pStyle w:val="a5"/>
        <w:numPr>
          <w:ilvl w:val="0"/>
          <w:numId w:val="3"/>
        </w:numPr>
        <w:tabs>
          <w:tab w:val="clear" w:pos="480"/>
        </w:tabs>
        <w:adjustRightInd w:val="0"/>
        <w:snapToGrid w:val="0"/>
        <w:spacing w:line="400" w:lineRule="exact"/>
        <w:ind w:firstLineChars="200" w:firstLine="446"/>
        <w:jc w:val="both"/>
        <w:rPr>
          <w:szCs w:val="21"/>
          <w:u w:val="single"/>
        </w:rPr>
      </w:pPr>
      <w:r>
        <w:rPr>
          <w:rFonts w:hint="eastAsia"/>
          <w:szCs w:val="21"/>
        </w:rPr>
        <w:t>采购项目名称：</w:t>
      </w:r>
      <w:r>
        <w:rPr>
          <w:szCs w:val="21"/>
          <w:u w:val="single"/>
        </w:rPr>
        <w:t xml:space="preserve">                                          </w:t>
      </w:r>
    </w:p>
    <w:p w:rsidR="00474AE2" w:rsidRDefault="00D7358A">
      <w:pPr>
        <w:pStyle w:val="a5"/>
        <w:numPr>
          <w:ilvl w:val="255"/>
          <w:numId w:val="0"/>
        </w:numPr>
        <w:tabs>
          <w:tab w:val="left" w:pos="999"/>
        </w:tabs>
        <w:adjustRightInd w:val="0"/>
        <w:snapToGrid w:val="0"/>
        <w:spacing w:line="400" w:lineRule="exact"/>
        <w:rPr>
          <w:szCs w:val="21"/>
        </w:rPr>
      </w:pPr>
      <w:r>
        <w:rPr>
          <w:rFonts w:hint="eastAsia"/>
          <w:szCs w:val="21"/>
        </w:rPr>
        <w:t xml:space="preserve">         </w:t>
      </w:r>
      <w:r>
        <w:rPr>
          <w:rFonts w:hint="eastAsia"/>
          <w:szCs w:val="21"/>
        </w:rPr>
        <w:t>采购项目编号：</w:t>
      </w:r>
      <w:r>
        <w:rPr>
          <w:szCs w:val="21"/>
          <w:u w:val="single"/>
        </w:rPr>
        <w:t xml:space="preserve">                                          </w:t>
      </w:r>
    </w:p>
    <w:p w:rsidR="00474AE2" w:rsidRDefault="00D7358A" w:rsidP="007676DE">
      <w:pPr>
        <w:pStyle w:val="a5"/>
        <w:adjustRightInd w:val="0"/>
        <w:snapToGrid w:val="0"/>
        <w:spacing w:line="400" w:lineRule="exact"/>
        <w:ind w:firstLineChars="200" w:firstLine="446"/>
        <w:rPr>
          <w:szCs w:val="21"/>
        </w:rPr>
      </w:pPr>
      <w:r>
        <w:rPr>
          <w:rFonts w:hint="eastAsia"/>
          <w:szCs w:val="21"/>
        </w:rPr>
        <w:t>（</w:t>
      </w:r>
      <w:r>
        <w:rPr>
          <w:rFonts w:hint="eastAsia"/>
          <w:szCs w:val="21"/>
        </w:rPr>
        <w:t>2</w:t>
      </w:r>
      <w:r>
        <w:rPr>
          <w:rFonts w:hint="eastAsia"/>
          <w:szCs w:val="21"/>
        </w:rPr>
        <w:t>）采购计划编号：</w:t>
      </w:r>
      <w:r>
        <w:rPr>
          <w:szCs w:val="21"/>
          <w:u w:val="single"/>
        </w:rPr>
        <w:t xml:space="preserve">                   </w:t>
      </w:r>
      <w:r>
        <w:rPr>
          <w:szCs w:val="21"/>
          <w:u w:val="single"/>
        </w:rPr>
        <w:t xml:space="preserve">  </w:t>
      </w:r>
      <w:r>
        <w:rPr>
          <w:rFonts w:hint="eastAsia"/>
          <w:szCs w:val="21"/>
          <w:u w:val="single"/>
        </w:rPr>
        <w:t xml:space="preserve">                </w:t>
      </w:r>
      <w:r>
        <w:rPr>
          <w:szCs w:val="21"/>
          <w:u w:val="single"/>
        </w:rPr>
        <w:t xml:space="preserve">     </w:t>
      </w:r>
      <w:r>
        <w:rPr>
          <w:szCs w:val="21"/>
        </w:rPr>
        <w:t xml:space="preserve"> </w:t>
      </w:r>
    </w:p>
    <w:p w:rsidR="00474AE2" w:rsidRDefault="00D7358A" w:rsidP="007676DE">
      <w:pPr>
        <w:adjustRightInd w:val="0"/>
        <w:snapToGrid w:val="0"/>
        <w:spacing w:line="400" w:lineRule="exact"/>
        <w:ind w:firstLineChars="200" w:firstLine="386"/>
        <w:rPr>
          <w:rFonts w:ascii="宋体" w:hAnsi="宋体"/>
          <w:szCs w:val="21"/>
        </w:rPr>
      </w:pPr>
      <w:r>
        <w:rPr>
          <w:rFonts w:ascii="宋体" w:hAnsi="宋体" w:hint="eastAsia"/>
          <w:szCs w:val="21"/>
        </w:rPr>
        <w:t>（</w:t>
      </w:r>
      <w:r>
        <w:rPr>
          <w:rFonts w:ascii="宋体" w:hAnsi="宋体" w:hint="eastAsia"/>
          <w:szCs w:val="21"/>
        </w:rPr>
        <w:t>3</w:t>
      </w:r>
      <w:r>
        <w:rPr>
          <w:rFonts w:ascii="宋体" w:hAnsi="宋体" w:hint="eastAsia"/>
          <w:szCs w:val="21"/>
        </w:rPr>
        <w:t>）项目内容：</w:t>
      </w:r>
    </w:p>
    <w:p w:rsidR="00474AE2" w:rsidRDefault="00D7358A" w:rsidP="007676DE">
      <w:pPr>
        <w:adjustRightInd w:val="0"/>
        <w:snapToGrid w:val="0"/>
        <w:spacing w:line="400" w:lineRule="exact"/>
        <w:ind w:firstLineChars="200" w:firstLine="386"/>
        <w:rPr>
          <w:rFonts w:ascii="宋体" w:hAnsi="宋体"/>
          <w:szCs w:val="21"/>
        </w:rPr>
      </w:pPr>
      <w:r>
        <w:rPr>
          <w:rFonts w:ascii="宋体" w:hAnsi="宋体" w:hint="eastAsia"/>
          <w:szCs w:val="21"/>
        </w:rPr>
        <w:t xml:space="preserve">     </w:t>
      </w:r>
      <w:r>
        <w:rPr>
          <w:rFonts w:ascii="宋体" w:hAnsi="宋体" w:hint="eastAsia"/>
          <w:szCs w:val="21"/>
        </w:rPr>
        <w:t>采购标的及数量（台</w:t>
      </w:r>
      <w:r>
        <w:rPr>
          <w:rFonts w:ascii="宋体" w:hAnsi="宋体" w:hint="eastAsia"/>
          <w:szCs w:val="21"/>
        </w:rPr>
        <w:t>/</w:t>
      </w:r>
      <w:r>
        <w:rPr>
          <w:rFonts w:ascii="宋体" w:hAnsi="宋体" w:hint="eastAsia"/>
          <w:szCs w:val="21"/>
        </w:rPr>
        <w:t>套</w:t>
      </w:r>
      <w:r>
        <w:rPr>
          <w:rFonts w:ascii="宋体" w:hAnsi="宋体"/>
          <w:szCs w:val="21"/>
          <w:lang w:val="en"/>
        </w:rPr>
        <w:t>/</w:t>
      </w:r>
      <w:proofErr w:type="gramStart"/>
      <w:r>
        <w:rPr>
          <w:rFonts w:ascii="宋体" w:hAnsi="宋体" w:hint="eastAsia"/>
          <w:szCs w:val="21"/>
          <w:lang w:val="en"/>
        </w:rPr>
        <w:t>个</w:t>
      </w:r>
      <w:proofErr w:type="gramEnd"/>
      <w:r>
        <w:rPr>
          <w:rFonts w:ascii="宋体" w:hAnsi="宋体"/>
          <w:szCs w:val="21"/>
          <w:lang w:val="en"/>
        </w:rPr>
        <w:t>/</w:t>
      </w:r>
      <w:r>
        <w:rPr>
          <w:rFonts w:ascii="宋体" w:hAnsi="宋体" w:hint="eastAsia"/>
          <w:szCs w:val="21"/>
          <w:lang w:val="en"/>
        </w:rPr>
        <w:t>架</w:t>
      </w:r>
      <w:r>
        <w:rPr>
          <w:rFonts w:ascii="宋体" w:hAnsi="宋体"/>
          <w:szCs w:val="21"/>
          <w:lang w:val="en"/>
        </w:rPr>
        <w:t>/</w:t>
      </w:r>
      <w:r>
        <w:rPr>
          <w:rFonts w:ascii="宋体" w:hAnsi="宋体" w:hint="eastAsia"/>
          <w:szCs w:val="21"/>
          <w:lang w:val="en"/>
        </w:rPr>
        <w:t>组等</w:t>
      </w:r>
      <w:r>
        <w:rPr>
          <w:rFonts w:ascii="宋体" w:hAnsi="宋体" w:hint="eastAsia"/>
          <w:szCs w:val="21"/>
        </w:rPr>
        <w:t>）：</w:t>
      </w:r>
      <w:r>
        <w:rPr>
          <w:rFonts w:ascii="宋体" w:hAnsi="宋体" w:hint="eastAsia"/>
          <w:szCs w:val="21"/>
          <w:u w:val="single"/>
        </w:rPr>
        <w:t xml:space="preserve">                       </w:t>
      </w:r>
      <w:r>
        <w:rPr>
          <w:rFonts w:ascii="宋体" w:hAnsi="宋体" w:hint="eastAsia"/>
          <w:szCs w:val="21"/>
        </w:rPr>
        <w:t xml:space="preserve">            </w:t>
      </w:r>
      <w:r>
        <w:rPr>
          <w:rFonts w:ascii="宋体" w:hAnsi="宋体" w:hint="eastAsia"/>
          <w:szCs w:val="21"/>
          <w:u w:val="single"/>
        </w:rPr>
        <w:t xml:space="preserve">                  </w:t>
      </w:r>
      <w:r>
        <w:rPr>
          <w:rFonts w:ascii="宋体" w:hAnsi="宋体" w:hint="eastAsia"/>
          <w:szCs w:val="21"/>
        </w:rPr>
        <w:t xml:space="preserve"> </w:t>
      </w:r>
    </w:p>
    <w:p w:rsidR="00474AE2" w:rsidRDefault="00D7358A" w:rsidP="007676DE">
      <w:pPr>
        <w:numPr>
          <w:ilvl w:val="255"/>
          <w:numId w:val="0"/>
        </w:numPr>
        <w:adjustRightInd w:val="0"/>
        <w:snapToGrid w:val="0"/>
        <w:spacing w:line="400" w:lineRule="exact"/>
        <w:ind w:firstLineChars="200" w:firstLine="386"/>
        <w:rPr>
          <w:rFonts w:ascii="宋体" w:hAnsi="宋体" w:cs="宋体"/>
          <w:szCs w:val="21"/>
          <w:lang w:val="en"/>
        </w:rPr>
      </w:pPr>
      <w:r>
        <w:rPr>
          <w:rFonts w:ascii="宋体" w:hAnsi="宋体" w:hint="eastAsia"/>
          <w:szCs w:val="21"/>
        </w:rPr>
        <w:t xml:space="preserve">     </w:t>
      </w:r>
      <w:r>
        <w:rPr>
          <w:rFonts w:ascii="宋体" w:hAnsi="宋体" w:cs="宋体" w:hint="eastAsia"/>
          <w:szCs w:val="21"/>
        </w:rPr>
        <w:t>品牌：</w:t>
      </w:r>
      <w:r>
        <w:rPr>
          <w:rFonts w:ascii="宋体" w:hAnsi="宋体" w:cs="宋体" w:hint="eastAsia"/>
          <w:szCs w:val="21"/>
          <w:u w:val="single"/>
        </w:rPr>
        <w:t xml:space="preserve">      </w:t>
      </w:r>
      <w:r>
        <w:rPr>
          <w:rFonts w:ascii="宋体" w:hAnsi="宋体" w:cs="宋体"/>
          <w:szCs w:val="21"/>
          <w:u w:val="single"/>
          <w:lang w:val="en"/>
        </w:rPr>
        <w:t xml:space="preserve">   </w:t>
      </w:r>
      <w:r>
        <w:rPr>
          <w:rFonts w:ascii="宋体" w:hAnsi="宋体" w:cs="宋体" w:hint="eastAsia"/>
          <w:szCs w:val="21"/>
          <w:u w:val="single"/>
        </w:rPr>
        <w:t xml:space="preserve">    </w:t>
      </w:r>
      <w:r>
        <w:rPr>
          <w:rFonts w:ascii="宋体" w:hAnsi="宋体" w:cs="宋体"/>
          <w:szCs w:val="21"/>
          <w:u w:val="single"/>
          <w:lang w:val="en"/>
        </w:rPr>
        <w:t xml:space="preserve"> </w:t>
      </w:r>
      <w:r>
        <w:rPr>
          <w:rFonts w:ascii="宋体" w:hAnsi="宋体" w:cs="宋体" w:hint="eastAsia"/>
          <w:szCs w:val="21"/>
          <w:u w:val="single"/>
        </w:rPr>
        <w:t xml:space="preserve"> </w:t>
      </w:r>
      <w:r>
        <w:rPr>
          <w:rFonts w:ascii="宋体" w:hAnsi="宋体" w:cs="宋体"/>
          <w:szCs w:val="21"/>
          <w:lang w:val="en"/>
        </w:rPr>
        <w:t xml:space="preserve">     </w:t>
      </w:r>
      <w:r>
        <w:rPr>
          <w:rFonts w:ascii="宋体" w:hAnsi="宋体" w:cs="宋体" w:hint="eastAsia"/>
          <w:szCs w:val="21"/>
        </w:rPr>
        <w:t>规格型号：</w:t>
      </w:r>
      <w:r>
        <w:rPr>
          <w:rFonts w:ascii="宋体" w:hAnsi="宋体" w:cs="宋体" w:hint="eastAsia"/>
          <w:szCs w:val="21"/>
          <w:u w:val="single"/>
        </w:rPr>
        <w:t xml:space="preserve">   </w:t>
      </w:r>
      <w:r>
        <w:rPr>
          <w:rFonts w:ascii="宋体" w:hAnsi="宋体" w:cs="宋体"/>
          <w:szCs w:val="21"/>
          <w:u w:val="single"/>
          <w:lang w:val="en"/>
        </w:rPr>
        <w:t xml:space="preserve">  </w:t>
      </w:r>
      <w:r>
        <w:rPr>
          <w:rFonts w:ascii="宋体" w:hAnsi="宋体" w:cs="宋体" w:hint="eastAsia"/>
          <w:szCs w:val="21"/>
          <w:u w:val="single"/>
        </w:rPr>
        <w:t xml:space="preserve">       </w:t>
      </w:r>
      <w:r>
        <w:rPr>
          <w:rFonts w:ascii="宋体" w:hAnsi="宋体" w:cs="宋体"/>
          <w:szCs w:val="21"/>
          <w:u w:val="single"/>
          <w:lang w:val="en"/>
        </w:rPr>
        <w:t xml:space="preserve">   </w:t>
      </w:r>
    </w:p>
    <w:p w:rsidR="00474AE2" w:rsidRDefault="00D7358A" w:rsidP="007676DE">
      <w:pPr>
        <w:adjustRightInd w:val="0"/>
        <w:snapToGrid w:val="0"/>
        <w:spacing w:line="400" w:lineRule="exact"/>
        <w:ind w:firstLineChars="450" w:firstLine="869"/>
        <w:rPr>
          <w:rFonts w:ascii="宋体" w:hAnsi="宋体"/>
          <w:szCs w:val="21"/>
          <w:u w:val="single"/>
        </w:rPr>
      </w:pPr>
      <w:r>
        <w:rPr>
          <w:rFonts w:ascii="宋体" w:hAnsi="宋体" w:hint="eastAsia"/>
          <w:szCs w:val="21"/>
        </w:rPr>
        <w:t>采购标的</w:t>
      </w:r>
      <w:proofErr w:type="gramStart"/>
      <w:r>
        <w:rPr>
          <w:rFonts w:ascii="宋体" w:hAnsi="宋体" w:hint="eastAsia"/>
          <w:szCs w:val="21"/>
        </w:rPr>
        <w:t>的</w:t>
      </w:r>
      <w:proofErr w:type="gramEnd"/>
      <w:r>
        <w:rPr>
          <w:rFonts w:ascii="宋体" w:hAnsi="宋体" w:hint="eastAsia"/>
          <w:szCs w:val="21"/>
        </w:rPr>
        <w:t>技术要求、商务要求具体见附件。</w:t>
      </w:r>
    </w:p>
    <w:p w:rsidR="00474AE2" w:rsidRDefault="00D7358A" w:rsidP="007676DE">
      <w:pPr>
        <w:numPr>
          <w:ilvl w:val="255"/>
          <w:numId w:val="0"/>
        </w:numPr>
        <w:adjustRightInd w:val="0"/>
        <w:snapToGrid w:val="0"/>
        <w:spacing w:line="400" w:lineRule="exact"/>
        <w:ind w:firstLineChars="450" w:firstLine="869"/>
        <w:rPr>
          <w:rFonts w:ascii="宋体" w:hAnsi="宋体" w:cs="宋体"/>
          <w:szCs w:val="21"/>
        </w:rPr>
      </w:pPr>
      <w:r>
        <w:rPr>
          <w:rFonts w:ascii="汉仪书宋二S" w:eastAsia="汉仪书宋二S" w:hAnsi="汉仪书宋二S" w:cs="汉仪书宋二S" w:hint="eastAsia"/>
          <w:szCs w:val="21"/>
        </w:rPr>
        <w:t>①</w:t>
      </w:r>
      <w:r>
        <w:rPr>
          <w:rFonts w:ascii="宋体" w:hAnsi="宋体" w:cs="宋体" w:hint="eastAsia"/>
          <w:szCs w:val="21"/>
        </w:rPr>
        <w:t>涉及信息类产品，请填写该产品关键部件的品牌、型号：</w:t>
      </w:r>
    </w:p>
    <w:p w:rsidR="00474AE2" w:rsidRDefault="00D7358A" w:rsidP="007676DE">
      <w:pPr>
        <w:numPr>
          <w:ilvl w:val="255"/>
          <w:numId w:val="0"/>
        </w:numPr>
        <w:adjustRightInd w:val="0"/>
        <w:snapToGrid w:val="0"/>
        <w:spacing w:line="400" w:lineRule="exact"/>
        <w:ind w:firstLineChars="200" w:firstLine="386"/>
        <w:rPr>
          <w:rFonts w:ascii="宋体" w:hAnsi="宋体" w:cs="宋体"/>
          <w:kern w:val="0"/>
          <w:szCs w:val="21"/>
          <w:u w:val="single"/>
        </w:rPr>
      </w:pPr>
      <w:r>
        <w:rPr>
          <w:rFonts w:ascii="宋体" w:hAnsi="宋体" w:cs="宋体" w:hint="eastAsia"/>
          <w:szCs w:val="21"/>
        </w:rPr>
        <w:t xml:space="preserve">     </w:t>
      </w:r>
      <w:r>
        <w:rPr>
          <w:rFonts w:ascii="宋体" w:hAnsi="宋体" w:cs="宋体" w:hint="eastAsia"/>
          <w:szCs w:val="21"/>
        </w:rPr>
        <w:t>标的名称：</w:t>
      </w:r>
      <w:r>
        <w:rPr>
          <w:rFonts w:ascii="宋体" w:hAnsi="宋体" w:cs="宋体" w:hint="eastAsia"/>
          <w:kern w:val="0"/>
          <w:szCs w:val="21"/>
          <w:u w:val="single"/>
        </w:rPr>
        <w:t xml:space="preserve">      </w:t>
      </w:r>
      <w:r>
        <w:rPr>
          <w:rFonts w:ascii="宋体" w:hAnsi="宋体" w:cs="宋体"/>
          <w:kern w:val="0"/>
          <w:szCs w:val="21"/>
          <w:u w:val="single"/>
          <w:lang w:val="en"/>
        </w:rPr>
        <w:t xml:space="preserve">               </w:t>
      </w:r>
      <w:r>
        <w:rPr>
          <w:rFonts w:ascii="宋体" w:hAnsi="宋体" w:cs="宋体" w:hint="eastAsia"/>
          <w:kern w:val="0"/>
          <w:szCs w:val="21"/>
          <w:u w:val="single"/>
        </w:rPr>
        <w:t xml:space="preserve">    </w:t>
      </w:r>
    </w:p>
    <w:p w:rsidR="00474AE2" w:rsidRDefault="00D7358A" w:rsidP="007676DE">
      <w:pPr>
        <w:numPr>
          <w:ilvl w:val="255"/>
          <w:numId w:val="0"/>
        </w:numPr>
        <w:adjustRightInd w:val="0"/>
        <w:snapToGrid w:val="0"/>
        <w:spacing w:line="400" w:lineRule="exact"/>
        <w:ind w:firstLineChars="200" w:firstLine="386"/>
        <w:rPr>
          <w:rFonts w:ascii="宋体" w:hAnsi="宋体" w:cs="宋体"/>
          <w:szCs w:val="21"/>
        </w:rPr>
      </w:pPr>
      <w:r>
        <w:rPr>
          <w:rFonts w:ascii="宋体" w:hAnsi="宋体" w:cs="宋体" w:hint="eastAsia"/>
          <w:szCs w:val="21"/>
        </w:rPr>
        <w:t xml:space="preserve">     </w:t>
      </w:r>
      <w:r>
        <w:rPr>
          <w:rFonts w:ascii="宋体" w:hAnsi="宋体" w:cs="宋体" w:hint="eastAsia"/>
          <w:szCs w:val="21"/>
        </w:rPr>
        <w:t>关键部件：</w:t>
      </w:r>
      <w:r>
        <w:rPr>
          <w:rFonts w:ascii="宋体" w:hAnsi="宋体" w:cs="宋体" w:hint="eastAsia"/>
          <w:kern w:val="0"/>
          <w:szCs w:val="21"/>
          <w:u w:val="single"/>
        </w:rPr>
        <w:t xml:space="preserve">          </w:t>
      </w:r>
      <w:r>
        <w:rPr>
          <w:rFonts w:ascii="宋体" w:hAnsi="宋体" w:cs="宋体" w:hint="eastAsia"/>
          <w:kern w:val="0"/>
          <w:szCs w:val="21"/>
        </w:rPr>
        <w:t xml:space="preserve"> </w:t>
      </w:r>
      <w:r>
        <w:rPr>
          <w:rFonts w:ascii="宋体" w:hAnsi="宋体" w:cs="宋体" w:hint="eastAsia"/>
          <w:szCs w:val="21"/>
        </w:rPr>
        <w:t>品牌：</w:t>
      </w:r>
      <w:r>
        <w:rPr>
          <w:rFonts w:ascii="宋体" w:hAnsi="宋体" w:cs="宋体" w:hint="eastAsia"/>
          <w:szCs w:val="21"/>
          <w:u w:val="single"/>
        </w:rPr>
        <w:t xml:space="preserve">        </w:t>
      </w:r>
      <w:r>
        <w:rPr>
          <w:rFonts w:ascii="宋体" w:hAnsi="宋体" w:cs="宋体" w:hint="eastAsia"/>
          <w:szCs w:val="21"/>
        </w:rPr>
        <w:t xml:space="preserve"> </w:t>
      </w:r>
      <w:r>
        <w:rPr>
          <w:rFonts w:ascii="宋体" w:hAnsi="宋体" w:cs="宋体" w:hint="eastAsia"/>
          <w:szCs w:val="21"/>
        </w:rPr>
        <w:t>型号：</w:t>
      </w:r>
      <w:r>
        <w:rPr>
          <w:rFonts w:ascii="宋体" w:hAnsi="宋体" w:cs="宋体" w:hint="eastAsia"/>
          <w:szCs w:val="21"/>
          <w:u w:val="single"/>
        </w:rPr>
        <w:t xml:space="preserve">       </w:t>
      </w:r>
      <w:r>
        <w:rPr>
          <w:rFonts w:ascii="宋体" w:hAnsi="宋体" w:cs="宋体" w:hint="eastAsia"/>
          <w:szCs w:val="21"/>
        </w:rPr>
        <w:t xml:space="preserve"> </w:t>
      </w:r>
    </w:p>
    <w:p w:rsidR="00474AE2" w:rsidRDefault="00D7358A">
      <w:pPr>
        <w:pStyle w:val="AONormal"/>
        <w:ind w:firstLine="386"/>
        <w:rPr>
          <w:rFonts w:ascii="宋体" w:eastAsia="宋体" w:hAnsi="宋体" w:cs="宋体"/>
          <w:sz w:val="21"/>
        </w:rPr>
      </w:pPr>
      <w:r>
        <w:rPr>
          <w:rFonts w:ascii="宋体" w:eastAsia="宋体" w:hAnsi="宋体" w:cs="宋体" w:hint="eastAsia"/>
          <w:sz w:val="21"/>
        </w:rPr>
        <w:t xml:space="preserve">     </w:t>
      </w:r>
      <w:r>
        <w:rPr>
          <w:rFonts w:ascii="宋体" w:eastAsia="宋体" w:hAnsi="宋体" w:cs="宋体" w:hint="eastAsia"/>
          <w:kern w:val="2"/>
          <w:sz w:val="21"/>
        </w:rPr>
        <w:t>关键部件</w:t>
      </w:r>
      <w:r>
        <w:rPr>
          <w:rFonts w:ascii="宋体" w:eastAsia="宋体" w:hAnsi="宋体" w:cs="宋体" w:hint="eastAsia"/>
          <w:sz w:val="21"/>
        </w:rPr>
        <w:t>：</w:t>
      </w:r>
      <w:r>
        <w:rPr>
          <w:rFonts w:ascii="宋体" w:eastAsia="宋体" w:hAnsi="宋体" w:cs="宋体" w:hint="eastAsia"/>
          <w:sz w:val="21"/>
          <w:u w:val="single"/>
        </w:rPr>
        <w:t xml:space="preserve">          </w:t>
      </w:r>
      <w:r>
        <w:rPr>
          <w:rFonts w:ascii="宋体" w:eastAsia="宋体" w:hAnsi="宋体" w:cs="宋体" w:hint="eastAsia"/>
          <w:sz w:val="21"/>
        </w:rPr>
        <w:t xml:space="preserve"> </w:t>
      </w:r>
      <w:r>
        <w:rPr>
          <w:rFonts w:ascii="宋体" w:eastAsia="宋体" w:hAnsi="宋体" w:cs="宋体" w:hint="eastAsia"/>
          <w:sz w:val="21"/>
        </w:rPr>
        <w:t>品牌：</w:t>
      </w:r>
      <w:r>
        <w:rPr>
          <w:rFonts w:ascii="宋体" w:eastAsia="宋体" w:hAnsi="宋体" w:cs="宋体" w:hint="eastAsia"/>
          <w:sz w:val="21"/>
          <w:u w:val="single"/>
        </w:rPr>
        <w:t xml:space="preserve">        </w:t>
      </w:r>
      <w:r>
        <w:rPr>
          <w:rFonts w:ascii="宋体" w:eastAsia="宋体" w:hAnsi="宋体" w:cs="宋体" w:hint="eastAsia"/>
          <w:sz w:val="21"/>
        </w:rPr>
        <w:t xml:space="preserve"> </w:t>
      </w:r>
      <w:r>
        <w:rPr>
          <w:rFonts w:ascii="宋体" w:eastAsia="宋体" w:hAnsi="宋体" w:cs="宋体" w:hint="eastAsia"/>
          <w:sz w:val="21"/>
        </w:rPr>
        <w:t>型号：</w:t>
      </w:r>
      <w:r>
        <w:rPr>
          <w:rFonts w:ascii="宋体" w:eastAsia="宋体" w:hAnsi="宋体" w:cs="宋体" w:hint="eastAsia"/>
          <w:sz w:val="21"/>
          <w:u w:val="single"/>
        </w:rPr>
        <w:t xml:space="preserve">       </w:t>
      </w:r>
      <w:r>
        <w:rPr>
          <w:rFonts w:ascii="宋体" w:eastAsia="宋体" w:hAnsi="宋体" w:cs="宋体" w:hint="eastAsia"/>
          <w:sz w:val="21"/>
        </w:rPr>
        <w:t xml:space="preserve"> </w:t>
      </w:r>
    </w:p>
    <w:p w:rsidR="00474AE2" w:rsidRDefault="00D7358A">
      <w:pPr>
        <w:pStyle w:val="AONormal"/>
        <w:ind w:firstLine="386"/>
        <w:rPr>
          <w:rFonts w:ascii="宋体" w:eastAsia="宋体" w:hAnsi="宋体" w:cs="宋体"/>
          <w:sz w:val="21"/>
        </w:rPr>
      </w:pPr>
      <w:r>
        <w:rPr>
          <w:rFonts w:ascii="宋体" w:eastAsia="宋体" w:hAnsi="宋体" w:cs="宋体" w:hint="eastAsia"/>
          <w:sz w:val="21"/>
        </w:rPr>
        <w:t xml:space="preserve">     </w:t>
      </w:r>
      <w:r>
        <w:rPr>
          <w:rFonts w:ascii="宋体" w:eastAsia="宋体" w:hAnsi="宋体" w:cs="宋体" w:hint="eastAsia"/>
          <w:sz w:val="21"/>
        </w:rPr>
        <w:t>关键部件：</w:t>
      </w:r>
      <w:r>
        <w:rPr>
          <w:rFonts w:ascii="宋体" w:eastAsia="宋体" w:hAnsi="宋体" w:cs="宋体" w:hint="eastAsia"/>
          <w:sz w:val="21"/>
          <w:u w:val="single"/>
        </w:rPr>
        <w:t xml:space="preserve">          </w:t>
      </w:r>
      <w:r>
        <w:rPr>
          <w:rFonts w:ascii="宋体" w:eastAsia="宋体" w:hAnsi="宋体" w:cs="宋体" w:hint="eastAsia"/>
          <w:sz w:val="21"/>
        </w:rPr>
        <w:t xml:space="preserve"> </w:t>
      </w:r>
      <w:r>
        <w:rPr>
          <w:rFonts w:ascii="宋体" w:eastAsia="宋体" w:hAnsi="宋体" w:cs="宋体" w:hint="eastAsia"/>
          <w:sz w:val="21"/>
        </w:rPr>
        <w:t>品牌：</w:t>
      </w:r>
      <w:r>
        <w:rPr>
          <w:rFonts w:ascii="宋体" w:eastAsia="宋体" w:hAnsi="宋体" w:cs="宋体" w:hint="eastAsia"/>
          <w:sz w:val="21"/>
          <w:u w:val="single"/>
        </w:rPr>
        <w:t xml:space="preserve">        </w:t>
      </w:r>
      <w:r>
        <w:rPr>
          <w:rFonts w:ascii="宋体" w:eastAsia="宋体" w:hAnsi="宋体" w:cs="宋体" w:hint="eastAsia"/>
          <w:sz w:val="21"/>
        </w:rPr>
        <w:t xml:space="preserve"> </w:t>
      </w:r>
      <w:r>
        <w:rPr>
          <w:rFonts w:ascii="宋体" w:eastAsia="宋体" w:hAnsi="宋体" w:cs="宋体" w:hint="eastAsia"/>
          <w:sz w:val="21"/>
        </w:rPr>
        <w:t>型号：</w:t>
      </w:r>
      <w:r>
        <w:rPr>
          <w:rFonts w:ascii="宋体" w:eastAsia="宋体" w:hAnsi="宋体" w:cs="宋体" w:hint="eastAsia"/>
          <w:sz w:val="21"/>
          <w:u w:val="single"/>
        </w:rPr>
        <w:t xml:space="preserve">       </w:t>
      </w:r>
    </w:p>
    <w:p w:rsidR="00474AE2" w:rsidRDefault="00D7358A">
      <w:pPr>
        <w:pStyle w:val="AONormal"/>
        <w:numPr>
          <w:ilvl w:val="255"/>
          <w:numId w:val="0"/>
        </w:numPr>
        <w:snapToGrid w:val="0"/>
        <w:rPr>
          <w:rFonts w:ascii="宋体" w:eastAsia="宋体" w:hAnsi="宋体" w:cs="宋体"/>
          <w:sz w:val="21"/>
        </w:rPr>
      </w:pPr>
      <w:r>
        <w:rPr>
          <w:rFonts w:ascii="宋体" w:eastAsia="宋体" w:hAnsi="宋体" w:cs="宋体" w:hint="eastAsia"/>
          <w:sz w:val="21"/>
        </w:rPr>
        <w:t xml:space="preserve">   </w:t>
      </w:r>
      <w:r>
        <w:rPr>
          <w:rFonts w:ascii="宋体" w:eastAsia="宋体" w:hAnsi="宋体" w:cs="宋体" w:hint="eastAsia"/>
          <w:sz w:val="21"/>
        </w:rPr>
        <w:t>（注：关键部件是指财政部会同有关部门发布的政府采购需求标准规定的需要通过国家有关部门指定的测评机构开展的安全可靠测评的软硬件，如</w:t>
      </w:r>
      <w:r>
        <w:rPr>
          <w:rFonts w:ascii="宋体" w:eastAsia="宋体" w:hAnsi="宋体" w:cs="宋体" w:hint="eastAsia"/>
          <w:sz w:val="21"/>
        </w:rPr>
        <w:t>CPU</w:t>
      </w:r>
      <w:r>
        <w:rPr>
          <w:rFonts w:ascii="宋体" w:eastAsia="宋体" w:hAnsi="宋体" w:cs="宋体" w:hint="eastAsia"/>
          <w:sz w:val="21"/>
        </w:rPr>
        <w:t>芯片、操作系统、数据库等。）</w:t>
      </w:r>
    </w:p>
    <w:p w:rsidR="00474AE2" w:rsidRDefault="00D7358A">
      <w:pPr>
        <w:pStyle w:val="AONormal"/>
        <w:numPr>
          <w:ilvl w:val="255"/>
          <w:numId w:val="0"/>
        </w:numPr>
        <w:snapToGrid w:val="0"/>
        <w:rPr>
          <w:rFonts w:ascii="宋体" w:eastAsia="宋体" w:hAnsi="宋体" w:cs="宋体"/>
          <w:sz w:val="21"/>
        </w:rPr>
      </w:pPr>
      <w:r>
        <w:rPr>
          <w:rFonts w:ascii="宋体" w:eastAsia="宋体" w:hAnsi="宋体" w:cs="宋体" w:hint="eastAsia"/>
          <w:sz w:val="21"/>
        </w:rPr>
        <w:t xml:space="preserve">         </w:t>
      </w:r>
      <w:r>
        <w:rPr>
          <w:rFonts w:ascii="汉仪书宋二S" w:eastAsia="汉仪书宋二S" w:hAnsi="汉仪书宋二S" w:cs="汉仪书宋二S" w:hint="eastAsia"/>
          <w:sz w:val="21"/>
        </w:rPr>
        <w:t>②</w:t>
      </w:r>
      <w:r>
        <w:rPr>
          <w:rFonts w:ascii="宋体" w:eastAsia="宋体" w:hAnsi="宋体" w:cs="宋体" w:hint="eastAsia"/>
          <w:sz w:val="21"/>
        </w:rPr>
        <w:t>涉及车辆采购，请填写是否属于新能源汽车：</w:t>
      </w:r>
    </w:p>
    <w:p w:rsidR="00474AE2" w:rsidRDefault="00D7358A">
      <w:pPr>
        <w:pStyle w:val="AONormal"/>
        <w:numPr>
          <w:ilvl w:val="255"/>
          <w:numId w:val="0"/>
        </w:numPr>
        <w:snapToGrid w:val="0"/>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 xml:space="preserve">         </w:t>
      </w:r>
      <w:r>
        <w:rPr>
          <w:rFonts w:asciiTheme="minorEastAsia" w:eastAsiaTheme="minorEastAsia" w:hAnsiTheme="minorEastAsia" w:cstheme="minorEastAsia" w:hint="eastAsia"/>
          <w:sz w:val="21"/>
        </w:rPr>
        <w:sym w:font="Wingdings" w:char="00A8"/>
      </w:r>
      <w:r>
        <w:rPr>
          <w:rFonts w:asciiTheme="minorEastAsia" w:eastAsiaTheme="minorEastAsia" w:hAnsiTheme="minorEastAsia" w:cstheme="minorEastAsia" w:hint="eastAsia"/>
          <w:sz w:val="21"/>
        </w:rPr>
        <w:t>是，</w:t>
      </w:r>
      <w:proofErr w:type="gramStart"/>
      <w:r>
        <w:rPr>
          <w:rFonts w:asciiTheme="minorEastAsia" w:eastAsiaTheme="minorEastAsia" w:hAnsiTheme="minorEastAsia" w:cstheme="minorEastAsia" w:hint="eastAsia"/>
          <w:sz w:val="21"/>
        </w:rPr>
        <w:t>《政府采购品目分类目录》底级品目</w:t>
      </w:r>
      <w:proofErr w:type="gramEnd"/>
      <w:r>
        <w:rPr>
          <w:rFonts w:asciiTheme="minorEastAsia" w:eastAsiaTheme="minorEastAsia" w:hAnsiTheme="minorEastAsia" w:cstheme="minorEastAsia" w:hint="eastAsia"/>
          <w:sz w:val="21"/>
        </w:rPr>
        <w:t>名称：</w:t>
      </w:r>
      <w:r>
        <w:rPr>
          <w:rFonts w:ascii="宋体" w:eastAsia="宋体" w:hAnsi="宋体" w:cs="宋体" w:hint="eastAsia"/>
          <w:sz w:val="21"/>
          <w:u w:val="single"/>
        </w:rPr>
        <w:t xml:space="preserve">     </w:t>
      </w:r>
      <w:r>
        <w:rPr>
          <w:rFonts w:asciiTheme="minorEastAsia" w:eastAsiaTheme="minorEastAsia" w:hAnsiTheme="minorEastAsia" w:cstheme="minorEastAsia" w:hint="eastAsia"/>
          <w:sz w:val="21"/>
        </w:rPr>
        <w:t xml:space="preserve"> </w:t>
      </w:r>
      <w:r>
        <w:rPr>
          <w:rFonts w:asciiTheme="minorEastAsia" w:eastAsiaTheme="minorEastAsia" w:hAnsiTheme="minorEastAsia" w:cstheme="minorEastAsia" w:hint="eastAsia"/>
          <w:sz w:val="21"/>
        </w:rPr>
        <w:t>数量：</w:t>
      </w:r>
      <w:r>
        <w:rPr>
          <w:rFonts w:asciiTheme="minorEastAsia" w:eastAsiaTheme="minorEastAsia" w:hAnsiTheme="minorEastAsia" w:cstheme="minorEastAsia" w:hint="eastAsia"/>
          <w:sz w:val="21"/>
          <w:u w:val="single"/>
        </w:rPr>
        <w:t xml:space="preserve"> </w:t>
      </w:r>
      <w:r>
        <w:rPr>
          <w:rFonts w:ascii="宋体" w:eastAsia="宋体" w:hAnsi="宋体" w:cs="宋体" w:hint="eastAsia"/>
          <w:sz w:val="21"/>
          <w:u w:val="single"/>
        </w:rPr>
        <w:t xml:space="preserve">   </w:t>
      </w:r>
      <w:r>
        <w:rPr>
          <w:rFonts w:asciiTheme="minorEastAsia" w:eastAsiaTheme="minorEastAsia" w:hAnsiTheme="minorEastAsia" w:cstheme="minorEastAsia" w:hint="eastAsia"/>
          <w:sz w:val="21"/>
        </w:rPr>
        <w:t xml:space="preserve"> </w:t>
      </w:r>
      <w:r>
        <w:rPr>
          <w:rFonts w:asciiTheme="minorEastAsia" w:eastAsiaTheme="minorEastAsia" w:hAnsiTheme="minorEastAsia" w:cstheme="minorEastAsia" w:hint="eastAsia"/>
          <w:sz w:val="21"/>
        </w:rPr>
        <w:t>金额：</w:t>
      </w:r>
      <w:r>
        <w:rPr>
          <w:rFonts w:ascii="宋体" w:eastAsia="宋体" w:hAnsi="宋体" w:cs="宋体" w:hint="eastAsia"/>
          <w:sz w:val="21"/>
          <w:u w:val="single"/>
        </w:rPr>
        <w:t xml:space="preserve">     </w:t>
      </w:r>
      <w:r>
        <w:rPr>
          <w:rFonts w:asciiTheme="minorEastAsia" w:eastAsiaTheme="minorEastAsia" w:hAnsiTheme="minorEastAsia" w:cstheme="minorEastAsia" w:hint="eastAsia"/>
          <w:sz w:val="21"/>
        </w:rPr>
        <w:t xml:space="preserve"> </w:t>
      </w:r>
    </w:p>
    <w:p w:rsidR="00474AE2" w:rsidRDefault="00D7358A">
      <w:pPr>
        <w:pStyle w:val="AONormal"/>
        <w:numPr>
          <w:ilvl w:val="255"/>
          <w:numId w:val="0"/>
        </w:numPr>
        <w:snapToGrid w:val="0"/>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 xml:space="preserve">         </w:t>
      </w:r>
      <w:r>
        <w:rPr>
          <w:rFonts w:asciiTheme="minorEastAsia" w:eastAsiaTheme="minorEastAsia" w:hAnsiTheme="minorEastAsia" w:cstheme="minorEastAsia" w:hint="eastAsia"/>
          <w:sz w:val="21"/>
        </w:rPr>
        <w:sym w:font="Wingdings" w:char="00A8"/>
      </w:r>
      <w:proofErr w:type="gramStart"/>
      <w:r>
        <w:rPr>
          <w:rFonts w:asciiTheme="minorEastAsia" w:eastAsiaTheme="minorEastAsia" w:hAnsiTheme="minorEastAsia" w:cstheme="minorEastAsia" w:hint="eastAsia"/>
          <w:sz w:val="21"/>
        </w:rPr>
        <w:t>否</w:t>
      </w:r>
      <w:proofErr w:type="gramEnd"/>
    </w:p>
    <w:p w:rsidR="00474AE2" w:rsidRDefault="00D7358A">
      <w:pPr>
        <w:pStyle w:val="AONormal"/>
        <w:numPr>
          <w:ilvl w:val="255"/>
          <w:numId w:val="0"/>
        </w:numPr>
        <w:snapToGrid w:val="0"/>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 xml:space="preserve">    </w:t>
      </w:r>
      <w:r>
        <w:rPr>
          <w:rFonts w:asciiTheme="minorEastAsia" w:eastAsiaTheme="minorEastAsia" w:hAnsiTheme="minorEastAsia" w:cstheme="minorEastAsia" w:hint="eastAsia"/>
          <w:sz w:val="21"/>
        </w:rPr>
        <w:t>（</w:t>
      </w:r>
      <w:r>
        <w:rPr>
          <w:rFonts w:asciiTheme="minorEastAsia" w:eastAsiaTheme="minorEastAsia" w:hAnsiTheme="minorEastAsia" w:cstheme="minorEastAsia"/>
          <w:sz w:val="21"/>
          <w:lang w:val="en"/>
        </w:rPr>
        <w:t>4</w:t>
      </w:r>
      <w:r>
        <w:rPr>
          <w:rFonts w:asciiTheme="minorEastAsia" w:eastAsiaTheme="minorEastAsia" w:hAnsiTheme="minorEastAsia" w:cstheme="minorEastAsia" w:hint="eastAsia"/>
          <w:sz w:val="21"/>
        </w:rPr>
        <w:t>）政府采购组织形式：</w:t>
      </w:r>
      <w:r>
        <w:rPr>
          <w:rFonts w:asciiTheme="minorEastAsia" w:eastAsiaTheme="minorEastAsia" w:hAnsiTheme="minorEastAsia" w:cstheme="minorEastAsia" w:hint="eastAsia"/>
          <w:sz w:val="21"/>
        </w:rPr>
        <w:sym w:font="Wingdings" w:char="00A8"/>
      </w:r>
      <w:r>
        <w:rPr>
          <w:rFonts w:asciiTheme="minorEastAsia" w:eastAsiaTheme="minorEastAsia" w:hAnsiTheme="minorEastAsia" w:cstheme="minorEastAsia" w:hint="eastAsia"/>
          <w:sz w:val="21"/>
        </w:rPr>
        <w:t>政府集中采购</w:t>
      </w:r>
      <w:r>
        <w:rPr>
          <w:rFonts w:asciiTheme="minorEastAsia" w:eastAsiaTheme="minorEastAsia" w:hAnsiTheme="minorEastAsia" w:cstheme="minorEastAsia" w:hint="eastAsia"/>
          <w:sz w:val="21"/>
        </w:rPr>
        <w:t xml:space="preserve">  </w:t>
      </w:r>
      <w:r>
        <w:rPr>
          <w:rFonts w:asciiTheme="minorEastAsia" w:eastAsiaTheme="minorEastAsia" w:hAnsiTheme="minorEastAsia" w:cstheme="minorEastAsia" w:hint="eastAsia"/>
          <w:sz w:val="21"/>
        </w:rPr>
        <w:sym w:font="Wingdings" w:char="00A8"/>
      </w:r>
      <w:r>
        <w:rPr>
          <w:rFonts w:asciiTheme="minorEastAsia" w:eastAsiaTheme="minorEastAsia" w:hAnsiTheme="minorEastAsia" w:cstheme="minorEastAsia" w:hint="eastAsia"/>
          <w:sz w:val="21"/>
        </w:rPr>
        <w:t>部门集中采购</w:t>
      </w:r>
      <w:r>
        <w:rPr>
          <w:rFonts w:asciiTheme="minorEastAsia" w:eastAsiaTheme="minorEastAsia" w:hAnsiTheme="minorEastAsia" w:cstheme="minorEastAsia" w:hint="eastAsia"/>
          <w:sz w:val="21"/>
        </w:rPr>
        <w:t xml:space="preserve">  </w:t>
      </w:r>
      <w:r>
        <w:rPr>
          <w:rFonts w:asciiTheme="minorEastAsia" w:eastAsiaTheme="minorEastAsia" w:hAnsiTheme="minorEastAsia" w:cstheme="minorEastAsia" w:hint="eastAsia"/>
          <w:sz w:val="21"/>
        </w:rPr>
        <w:sym w:font="Wingdings" w:char="00A8"/>
      </w:r>
      <w:r>
        <w:rPr>
          <w:rFonts w:asciiTheme="minorEastAsia" w:eastAsiaTheme="minorEastAsia" w:hAnsiTheme="minorEastAsia" w:cstheme="minorEastAsia" w:hint="eastAsia"/>
          <w:sz w:val="21"/>
        </w:rPr>
        <w:t>分散采购</w:t>
      </w:r>
    </w:p>
    <w:p w:rsidR="00474AE2" w:rsidRDefault="00D7358A">
      <w:pPr>
        <w:pStyle w:val="AONormal"/>
        <w:numPr>
          <w:ilvl w:val="255"/>
          <w:numId w:val="0"/>
        </w:numPr>
        <w:snapToGrid w:val="0"/>
        <w:ind w:firstLine="420"/>
        <w:rPr>
          <w:rFonts w:asciiTheme="minorEastAsia" w:eastAsiaTheme="minorEastAsia" w:hAnsiTheme="minorEastAsia" w:cstheme="minorEastAsia"/>
          <w:sz w:val="21"/>
        </w:rPr>
      </w:pPr>
      <w:r>
        <w:rPr>
          <w:rFonts w:asciiTheme="minorEastAsia" w:eastAsiaTheme="minorEastAsia" w:hAnsiTheme="minorEastAsia" w:cstheme="minorEastAsia" w:hint="eastAsia"/>
          <w:sz w:val="21"/>
        </w:rPr>
        <w:t>（</w:t>
      </w:r>
      <w:r>
        <w:rPr>
          <w:rFonts w:asciiTheme="minorEastAsia" w:eastAsiaTheme="minorEastAsia" w:hAnsiTheme="minorEastAsia" w:cstheme="minorEastAsia"/>
          <w:sz w:val="21"/>
          <w:lang w:val="en"/>
        </w:rPr>
        <w:t>5</w:t>
      </w:r>
      <w:r>
        <w:rPr>
          <w:rFonts w:asciiTheme="minorEastAsia" w:eastAsiaTheme="minorEastAsia" w:hAnsiTheme="minorEastAsia" w:cstheme="minorEastAsia" w:hint="eastAsia"/>
          <w:sz w:val="21"/>
        </w:rPr>
        <w:t>）政府采购方式：</w:t>
      </w:r>
      <w:r>
        <w:rPr>
          <w:rFonts w:asciiTheme="minorEastAsia" w:eastAsiaTheme="minorEastAsia" w:hAnsiTheme="minorEastAsia" w:cstheme="minorEastAsia" w:hint="eastAsia"/>
          <w:sz w:val="21"/>
        </w:rPr>
        <w:sym w:font="Wingdings" w:char="00A8"/>
      </w:r>
      <w:r>
        <w:rPr>
          <w:rFonts w:asciiTheme="minorEastAsia" w:eastAsiaTheme="minorEastAsia" w:hAnsiTheme="minorEastAsia" w:cstheme="minorEastAsia" w:hint="eastAsia"/>
          <w:sz w:val="21"/>
        </w:rPr>
        <w:t>公开招标</w:t>
      </w:r>
      <w:r>
        <w:rPr>
          <w:rFonts w:asciiTheme="minorEastAsia" w:eastAsiaTheme="minorEastAsia" w:hAnsiTheme="minorEastAsia" w:cstheme="minorEastAsia" w:hint="eastAsia"/>
          <w:sz w:val="21"/>
        </w:rPr>
        <w:t xml:space="preserve"> </w:t>
      </w:r>
      <w:r>
        <w:rPr>
          <w:rFonts w:asciiTheme="minorEastAsia" w:eastAsiaTheme="minorEastAsia" w:hAnsiTheme="minorEastAsia" w:cstheme="minorEastAsia" w:hint="eastAsia"/>
          <w:sz w:val="21"/>
        </w:rPr>
        <w:sym w:font="Wingdings" w:char="00A8"/>
      </w:r>
      <w:r>
        <w:rPr>
          <w:rFonts w:asciiTheme="minorEastAsia" w:eastAsiaTheme="minorEastAsia" w:hAnsiTheme="minorEastAsia" w:cstheme="minorEastAsia" w:hint="eastAsia"/>
          <w:sz w:val="21"/>
        </w:rPr>
        <w:t>邀请招标</w:t>
      </w:r>
      <w:r>
        <w:rPr>
          <w:rFonts w:asciiTheme="minorEastAsia" w:eastAsiaTheme="minorEastAsia" w:hAnsiTheme="minorEastAsia" w:cstheme="minorEastAsia" w:hint="eastAsia"/>
          <w:sz w:val="21"/>
        </w:rPr>
        <w:t xml:space="preserve"> </w:t>
      </w:r>
      <w:r>
        <w:rPr>
          <w:rFonts w:asciiTheme="minorEastAsia" w:eastAsiaTheme="minorEastAsia" w:hAnsiTheme="minorEastAsia" w:cstheme="minorEastAsia" w:hint="eastAsia"/>
          <w:sz w:val="21"/>
        </w:rPr>
        <w:sym w:font="Wingdings" w:char="00A8"/>
      </w:r>
      <w:r>
        <w:rPr>
          <w:rFonts w:asciiTheme="minorEastAsia" w:eastAsiaTheme="minorEastAsia" w:hAnsiTheme="minorEastAsia" w:cstheme="minorEastAsia" w:hint="eastAsia"/>
          <w:sz w:val="21"/>
        </w:rPr>
        <w:t>竞争性谈判</w:t>
      </w:r>
      <w:r>
        <w:rPr>
          <w:rFonts w:asciiTheme="minorEastAsia" w:eastAsiaTheme="minorEastAsia" w:hAnsiTheme="minorEastAsia" w:cstheme="minorEastAsia" w:hint="eastAsia"/>
          <w:sz w:val="21"/>
        </w:rPr>
        <w:t xml:space="preserve"> </w:t>
      </w:r>
      <w:r>
        <w:rPr>
          <w:rFonts w:asciiTheme="minorEastAsia" w:eastAsiaTheme="minorEastAsia" w:hAnsiTheme="minorEastAsia" w:cstheme="minorEastAsia" w:hint="eastAsia"/>
          <w:sz w:val="21"/>
        </w:rPr>
        <w:sym w:font="Wingdings" w:char="00A8"/>
      </w:r>
      <w:r>
        <w:rPr>
          <w:rFonts w:asciiTheme="minorEastAsia" w:eastAsiaTheme="minorEastAsia" w:hAnsiTheme="minorEastAsia" w:cstheme="minorEastAsia" w:hint="eastAsia"/>
          <w:sz w:val="21"/>
        </w:rPr>
        <w:t>竞争性磋商</w:t>
      </w:r>
    </w:p>
    <w:p w:rsidR="00474AE2" w:rsidRDefault="00D7358A">
      <w:pPr>
        <w:pStyle w:val="AONormal"/>
        <w:numPr>
          <w:ilvl w:val="255"/>
          <w:numId w:val="0"/>
        </w:numPr>
        <w:snapToGrid w:val="0"/>
        <w:ind w:firstLine="420"/>
        <w:rPr>
          <w:rFonts w:ascii="宋体" w:eastAsia="宋体" w:hAnsi="宋体" w:cs="宋体"/>
          <w:sz w:val="21"/>
          <w:u w:val="single"/>
        </w:rPr>
      </w:pPr>
      <w:r>
        <w:rPr>
          <w:rFonts w:ascii="宋体" w:hAnsi="宋体" w:cs="宋体" w:hint="eastAsia"/>
        </w:rPr>
        <w:lastRenderedPageBreak/>
        <w:t xml:space="preserve">                  </w:t>
      </w:r>
      <w:r>
        <w:rPr>
          <w:rFonts w:asciiTheme="minorEastAsia" w:eastAsiaTheme="minorEastAsia" w:hAnsiTheme="minorEastAsia" w:cstheme="minorEastAsia" w:hint="eastAsia"/>
          <w:sz w:val="21"/>
        </w:rPr>
        <w:sym w:font="Wingdings" w:char="00A8"/>
      </w:r>
      <w:r>
        <w:rPr>
          <w:rFonts w:asciiTheme="minorEastAsia" w:eastAsiaTheme="minorEastAsia" w:hAnsiTheme="minorEastAsia" w:cstheme="minorEastAsia" w:hint="eastAsia"/>
          <w:sz w:val="21"/>
        </w:rPr>
        <w:t>询价</w:t>
      </w:r>
      <w:r>
        <w:rPr>
          <w:rFonts w:asciiTheme="minorEastAsia" w:eastAsiaTheme="minorEastAsia" w:hAnsiTheme="minorEastAsia" w:cstheme="minorEastAsia" w:hint="eastAsia"/>
          <w:sz w:val="21"/>
        </w:rPr>
        <w:t xml:space="preserve"> </w:t>
      </w:r>
      <w:r>
        <w:rPr>
          <w:rFonts w:asciiTheme="minorEastAsia" w:eastAsiaTheme="minorEastAsia" w:hAnsiTheme="minorEastAsia" w:cstheme="minorEastAsia" w:hint="eastAsia"/>
          <w:sz w:val="21"/>
        </w:rPr>
        <w:sym w:font="Wingdings" w:char="00A8"/>
      </w:r>
      <w:r>
        <w:rPr>
          <w:rFonts w:asciiTheme="minorEastAsia" w:eastAsiaTheme="minorEastAsia" w:hAnsiTheme="minorEastAsia" w:cstheme="minorEastAsia" w:hint="eastAsia"/>
          <w:sz w:val="21"/>
        </w:rPr>
        <w:t>单一来源</w:t>
      </w:r>
      <w:r>
        <w:rPr>
          <w:rFonts w:asciiTheme="minorEastAsia" w:eastAsiaTheme="minorEastAsia" w:hAnsiTheme="minorEastAsia" w:cstheme="minorEastAsia" w:hint="eastAsia"/>
          <w:sz w:val="21"/>
        </w:rPr>
        <w:t xml:space="preserve"> </w:t>
      </w:r>
      <w:r>
        <w:rPr>
          <w:rFonts w:asciiTheme="minorEastAsia" w:eastAsiaTheme="minorEastAsia" w:hAnsiTheme="minorEastAsia" w:cstheme="minorEastAsia" w:hint="eastAsia"/>
          <w:sz w:val="21"/>
        </w:rPr>
        <w:sym w:font="Wingdings" w:char="00A8"/>
      </w:r>
      <w:r>
        <w:rPr>
          <w:rFonts w:asciiTheme="minorEastAsia" w:eastAsiaTheme="minorEastAsia" w:hAnsiTheme="minorEastAsia" w:cstheme="minorEastAsia" w:hint="eastAsia"/>
          <w:sz w:val="21"/>
        </w:rPr>
        <w:t>框架协议</w:t>
      </w:r>
      <w:r>
        <w:rPr>
          <w:rFonts w:asciiTheme="minorEastAsia" w:eastAsiaTheme="minorEastAsia" w:hAnsiTheme="minorEastAsia" w:cstheme="minorEastAsia" w:hint="eastAsia"/>
          <w:sz w:val="21"/>
        </w:rPr>
        <w:t xml:space="preserve"> </w:t>
      </w:r>
      <w:r>
        <w:rPr>
          <w:rFonts w:asciiTheme="minorEastAsia" w:eastAsiaTheme="minorEastAsia" w:hAnsiTheme="minorEastAsia" w:cstheme="minorEastAsia" w:hint="eastAsia"/>
          <w:sz w:val="21"/>
        </w:rPr>
        <w:sym w:font="Wingdings" w:char="00A8"/>
      </w:r>
      <w:r>
        <w:rPr>
          <w:rFonts w:asciiTheme="minorEastAsia" w:eastAsiaTheme="minorEastAsia" w:hAnsiTheme="minorEastAsia" w:cstheme="minorEastAsia" w:hint="eastAsia"/>
          <w:sz w:val="21"/>
        </w:rPr>
        <w:t>其他：</w:t>
      </w:r>
      <w:r>
        <w:rPr>
          <w:rFonts w:ascii="宋体" w:eastAsia="宋体" w:hAnsi="宋体" w:cs="宋体" w:hint="eastAsia"/>
          <w:sz w:val="21"/>
          <w:u w:val="single"/>
        </w:rPr>
        <w:t xml:space="preserve">          </w:t>
      </w:r>
    </w:p>
    <w:p w:rsidR="00474AE2" w:rsidRDefault="00D7358A">
      <w:pPr>
        <w:pStyle w:val="AONormal"/>
        <w:numPr>
          <w:ilvl w:val="255"/>
          <w:numId w:val="0"/>
        </w:numPr>
        <w:snapToGrid w:val="0"/>
        <w:ind w:firstLine="420"/>
        <w:rPr>
          <w:rFonts w:ascii="宋体" w:eastAsia="宋体" w:hAnsi="宋体" w:cs="宋体"/>
          <w:sz w:val="21"/>
        </w:rPr>
      </w:pPr>
      <w:r>
        <w:rPr>
          <w:rFonts w:ascii="宋体" w:eastAsia="宋体" w:hAnsi="宋体" w:cs="宋体" w:hint="eastAsia"/>
          <w:sz w:val="21"/>
        </w:rPr>
        <w:t>（注：在框架协议采购的第二阶段，可选择使用该合同文本）</w:t>
      </w:r>
    </w:p>
    <w:p w:rsidR="00474AE2" w:rsidRDefault="00D7358A" w:rsidP="007676DE">
      <w:pPr>
        <w:pStyle w:val="AONormal"/>
        <w:numPr>
          <w:ilvl w:val="255"/>
          <w:numId w:val="0"/>
        </w:numPr>
        <w:snapToGrid w:val="0"/>
        <w:ind w:firstLineChars="100" w:firstLine="203"/>
        <w:rPr>
          <w:rFonts w:ascii="宋体" w:eastAsia="宋体" w:hAnsi="宋体" w:cs="Times New Roman"/>
          <w:kern w:val="2"/>
          <w:sz w:val="21"/>
        </w:rPr>
      </w:pPr>
      <w:r>
        <w:rPr>
          <w:rFonts w:ascii="宋体" w:hAnsi="宋体" w:hint="eastAsia"/>
        </w:rPr>
        <w:t xml:space="preserve"> </w:t>
      </w:r>
      <w:r>
        <w:rPr>
          <w:rFonts w:ascii="宋体" w:hAnsi="宋体" w:hint="eastAsia"/>
        </w:rPr>
        <w:t>（</w:t>
      </w:r>
      <w:r>
        <w:rPr>
          <w:rFonts w:ascii="宋体" w:hAnsi="宋体"/>
          <w:lang w:val="en"/>
        </w:rPr>
        <w:t>6</w:t>
      </w:r>
      <w:r>
        <w:rPr>
          <w:rFonts w:ascii="宋体" w:hAnsi="宋体" w:hint="eastAsia"/>
        </w:rPr>
        <w:t>）</w:t>
      </w:r>
      <w:r>
        <w:rPr>
          <w:rFonts w:ascii="宋体" w:eastAsia="宋体" w:hAnsi="宋体" w:cs="Times New Roman" w:hint="eastAsia"/>
          <w:kern w:val="2"/>
          <w:sz w:val="21"/>
        </w:rPr>
        <w:t>中标（成交）采购标的制造商是否为中小企业：</w:t>
      </w:r>
      <w:r>
        <w:rPr>
          <w:rFonts w:ascii="宋体" w:eastAsia="宋体" w:hAnsi="宋体" w:cs="Times New Roman" w:hint="eastAsia"/>
          <w:kern w:val="2"/>
          <w:sz w:val="21"/>
        </w:rPr>
        <w:sym w:font="Wingdings" w:char="00A8"/>
      </w:r>
      <w:r>
        <w:rPr>
          <w:rFonts w:ascii="宋体" w:eastAsia="宋体" w:hAnsi="宋体" w:cs="Times New Roman" w:hint="eastAsia"/>
          <w:kern w:val="2"/>
          <w:sz w:val="21"/>
        </w:rPr>
        <w:t>是</w:t>
      </w:r>
      <w:r>
        <w:rPr>
          <w:rFonts w:ascii="宋体" w:eastAsia="宋体" w:hAnsi="宋体" w:cs="Times New Roman" w:hint="eastAsia"/>
          <w:kern w:val="2"/>
          <w:sz w:val="21"/>
        </w:rPr>
        <w:t xml:space="preserve">      </w:t>
      </w:r>
      <w:r>
        <w:rPr>
          <w:rFonts w:ascii="宋体" w:eastAsia="宋体" w:hAnsi="宋体" w:cs="Times New Roman" w:hint="eastAsia"/>
          <w:kern w:val="2"/>
          <w:sz w:val="21"/>
        </w:rPr>
        <w:sym w:font="Wingdings" w:char="00A8"/>
      </w:r>
      <w:r>
        <w:rPr>
          <w:rFonts w:ascii="宋体" w:eastAsia="宋体" w:hAnsi="宋体" w:cs="Times New Roman" w:hint="eastAsia"/>
          <w:kern w:val="2"/>
          <w:sz w:val="21"/>
        </w:rPr>
        <w:t>否</w:t>
      </w:r>
    </w:p>
    <w:p w:rsidR="00474AE2" w:rsidRDefault="00D7358A">
      <w:pPr>
        <w:numPr>
          <w:ilvl w:val="255"/>
          <w:numId w:val="0"/>
        </w:numPr>
        <w:adjustRightInd w:val="0"/>
        <w:snapToGrid w:val="0"/>
        <w:spacing w:line="400" w:lineRule="exact"/>
        <w:rPr>
          <w:rFonts w:ascii="宋体" w:hAnsi="宋体"/>
          <w:iCs/>
          <w:szCs w:val="21"/>
        </w:rPr>
      </w:pPr>
      <w:r>
        <w:rPr>
          <w:rFonts w:ascii="宋体" w:hAnsi="宋体" w:hint="eastAsia"/>
          <w:szCs w:val="21"/>
        </w:rPr>
        <w:t xml:space="preserve">         </w:t>
      </w:r>
      <w:r>
        <w:rPr>
          <w:rFonts w:ascii="宋体" w:hAnsi="宋体" w:hint="eastAsia"/>
          <w:szCs w:val="21"/>
        </w:rPr>
        <w:t>本合同是否为专门面向中小企业的采购合同（中小企业预留合同）：</w:t>
      </w:r>
      <w:r>
        <w:rPr>
          <w:rFonts w:ascii="宋体" w:hAnsi="宋体" w:hint="eastAsia"/>
          <w:iCs/>
          <w:szCs w:val="21"/>
        </w:rPr>
        <w:sym w:font="Wingdings" w:char="00A8"/>
      </w:r>
      <w:r>
        <w:rPr>
          <w:rFonts w:ascii="宋体" w:hAnsi="宋体" w:hint="eastAsia"/>
          <w:iCs/>
          <w:szCs w:val="21"/>
        </w:rPr>
        <w:t>是</w:t>
      </w: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否</w:t>
      </w:r>
    </w:p>
    <w:p w:rsidR="00474AE2" w:rsidRDefault="00D7358A">
      <w:pPr>
        <w:numPr>
          <w:ilvl w:val="255"/>
          <w:numId w:val="0"/>
        </w:numPr>
        <w:adjustRightInd w:val="0"/>
        <w:snapToGrid w:val="0"/>
        <w:spacing w:line="400" w:lineRule="exact"/>
        <w:rPr>
          <w:rFonts w:ascii="宋体" w:hAnsi="宋体"/>
          <w:iCs/>
          <w:szCs w:val="21"/>
        </w:rPr>
      </w:pPr>
      <w:r>
        <w:rPr>
          <w:rFonts w:hint="eastAsia"/>
        </w:rPr>
        <w:t xml:space="preserve">         </w:t>
      </w:r>
      <w:r>
        <w:rPr>
          <w:rFonts w:hint="eastAsia"/>
        </w:rPr>
        <w:t>若本项目</w:t>
      </w:r>
      <w:proofErr w:type="gramStart"/>
      <w:r>
        <w:rPr>
          <w:rFonts w:hint="eastAsia"/>
        </w:rPr>
        <w:t>不</w:t>
      </w:r>
      <w:proofErr w:type="gramEnd"/>
      <w:r>
        <w:rPr>
          <w:rFonts w:hint="eastAsia"/>
        </w:rPr>
        <w:t>专门面向中小企业采购，是否给予小</w:t>
      </w:r>
      <w:proofErr w:type="gramStart"/>
      <w:r>
        <w:rPr>
          <w:rFonts w:hint="eastAsia"/>
        </w:rPr>
        <w:t>微企业</w:t>
      </w:r>
      <w:proofErr w:type="gramEnd"/>
      <w:r>
        <w:rPr>
          <w:rFonts w:hint="eastAsia"/>
        </w:rPr>
        <w:t>评审优惠：</w:t>
      </w:r>
      <w:r>
        <w:rPr>
          <w:rFonts w:ascii="宋体" w:hAnsi="宋体" w:hint="eastAsia"/>
          <w:iCs/>
          <w:szCs w:val="21"/>
        </w:rPr>
        <w:sym w:font="Wingdings" w:char="00A8"/>
      </w:r>
      <w:r>
        <w:rPr>
          <w:rFonts w:ascii="宋体" w:hAnsi="宋体" w:hint="eastAsia"/>
          <w:iCs/>
          <w:szCs w:val="21"/>
        </w:rPr>
        <w:t>是</w:t>
      </w: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否</w:t>
      </w:r>
    </w:p>
    <w:p w:rsidR="00474AE2" w:rsidRDefault="00D7358A">
      <w:pPr>
        <w:numPr>
          <w:ilvl w:val="255"/>
          <w:numId w:val="0"/>
        </w:numPr>
        <w:adjustRightInd w:val="0"/>
        <w:snapToGrid w:val="0"/>
        <w:spacing w:line="400" w:lineRule="exact"/>
        <w:rPr>
          <w:rFonts w:ascii="宋体" w:hAnsi="宋体"/>
          <w:iCs/>
          <w:szCs w:val="21"/>
        </w:rPr>
      </w:pPr>
      <w:r>
        <w:rPr>
          <w:rFonts w:hint="eastAsia"/>
        </w:rPr>
        <w:t xml:space="preserve">         </w:t>
      </w:r>
      <w:r>
        <w:rPr>
          <w:rFonts w:hint="eastAsia"/>
        </w:rPr>
        <w:t>中标（成交）采购标的制造商是否为残疾人福利性单位：</w:t>
      </w:r>
      <w:r>
        <w:rPr>
          <w:rFonts w:ascii="宋体" w:hAnsi="宋体" w:hint="eastAsia"/>
          <w:iCs/>
          <w:szCs w:val="21"/>
        </w:rPr>
        <w:sym w:font="Wingdings" w:char="00A8"/>
      </w:r>
      <w:r>
        <w:rPr>
          <w:rFonts w:ascii="宋体" w:hAnsi="宋体" w:hint="eastAsia"/>
          <w:iCs/>
          <w:szCs w:val="21"/>
        </w:rPr>
        <w:t>是</w:t>
      </w: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否</w:t>
      </w:r>
    </w:p>
    <w:p w:rsidR="00474AE2" w:rsidRDefault="00D7358A">
      <w:pPr>
        <w:snapToGrid w:val="0"/>
        <w:spacing w:line="400" w:lineRule="exact"/>
      </w:pPr>
      <w:r>
        <w:rPr>
          <w:rFonts w:hint="eastAsia"/>
        </w:rPr>
        <w:t xml:space="preserve">         </w:t>
      </w:r>
      <w:r>
        <w:rPr>
          <w:rFonts w:hint="eastAsia"/>
        </w:rPr>
        <w:t>中标（成交）采购标的制造商是否为监狱企业：</w:t>
      </w:r>
      <w:r>
        <w:rPr>
          <w:rFonts w:ascii="宋体" w:hAnsi="宋体" w:hint="eastAsia"/>
          <w:iCs/>
          <w:szCs w:val="21"/>
        </w:rPr>
        <w:sym w:font="Wingdings" w:char="00A8"/>
      </w:r>
      <w:r>
        <w:rPr>
          <w:rFonts w:ascii="宋体" w:hAnsi="宋体" w:hint="eastAsia"/>
          <w:iCs/>
          <w:szCs w:val="21"/>
        </w:rPr>
        <w:t>是</w:t>
      </w: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否</w:t>
      </w:r>
    </w:p>
    <w:p w:rsidR="00474AE2" w:rsidRDefault="00D7358A" w:rsidP="007676DE">
      <w:pPr>
        <w:adjustRightInd w:val="0"/>
        <w:snapToGrid w:val="0"/>
        <w:spacing w:line="400" w:lineRule="exact"/>
        <w:ind w:firstLineChars="200" w:firstLine="386"/>
        <w:rPr>
          <w:rFonts w:ascii="宋体" w:hAnsi="宋体"/>
          <w:szCs w:val="21"/>
        </w:rPr>
      </w:pPr>
      <w:r>
        <w:rPr>
          <w:rFonts w:ascii="宋体" w:hAnsi="宋体" w:hint="eastAsia"/>
          <w:szCs w:val="21"/>
        </w:rPr>
        <w:t>（</w:t>
      </w:r>
      <w:r>
        <w:rPr>
          <w:rFonts w:ascii="宋体" w:hAnsi="宋体"/>
          <w:szCs w:val="21"/>
          <w:lang w:val="en"/>
        </w:rPr>
        <w:t>7</w:t>
      </w:r>
      <w:r>
        <w:rPr>
          <w:rFonts w:ascii="宋体" w:hAnsi="宋体" w:hint="eastAsia"/>
          <w:szCs w:val="21"/>
        </w:rPr>
        <w:t>）合同是否分包：</w:t>
      </w:r>
      <w:r>
        <w:rPr>
          <w:rFonts w:ascii="宋体" w:hAnsi="宋体" w:hint="eastAsia"/>
          <w:iCs/>
          <w:szCs w:val="21"/>
        </w:rPr>
        <w:sym w:font="Wingdings" w:char="00A8"/>
      </w:r>
      <w:r>
        <w:rPr>
          <w:rFonts w:ascii="宋体" w:hAnsi="宋体" w:hint="eastAsia"/>
          <w:iCs/>
          <w:szCs w:val="21"/>
        </w:rPr>
        <w:t>是</w:t>
      </w: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否</w:t>
      </w:r>
    </w:p>
    <w:p w:rsidR="00474AE2" w:rsidRDefault="00D7358A" w:rsidP="007676DE">
      <w:pPr>
        <w:adjustRightInd w:val="0"/>
        <w:snapToGrid w:val="0"/>
        <w:spacing w:line="400" w:lineRule="exact"/>
        <w:ind w:firstLineChars="400" w:firstLine="773"/>
        <w:rPr>
          <w:rFonts w:ascii="宋体" w:hAnsi="宋体"/>
          <w:szCs w:val="21"/>
          <w:u w:val="single"/>
        </w:rPr>
      </w:pPr>
      <w:r>
        <w:rPr>
          <w:rFonts w:ascii="宋体" w:hAnsi="宋体" w:hint="eastAsia"/>
          <w:szCs w:val="21"/>
        </w:rPr>
        <w:t xml:space="preserve"> </w:t>
      </w:r>
      <w:r>
        <w:rPr>
          <w:rFonts w:ascii="宋体" w:hAnsi="宋体" w:hint="eastAsia"/>
          <w:szCs w:val="21"/>
        </w:rPr>
        <w:t>分包主要内容：</w:t>
      </w:r>
      <w:r>
        <w:rPr>
          <w:rFonts w:ascii="宋体" w:hAnsi="宋体" w:hint="eastAsia"/>
          <w:szCs w:val="21"/>
          <w:u w:val="single"/>
        </w:rPr>
        <w:t xml:space="preserve">                                            </w:t>
      </w:r>
    </w:p>
    <w:p w:rsidR="00474AE2" w:rsidRDefault="00D7358A" w:rsidP="007676DE">
      <w:pPr>
        <w:adjustRightInd w:val="0"/>
        <w:snapToGrid w:val="0"/>
        <w:spacing w:line="400" w:lineRule="exact"/>
        <w:ind w:firstLineChars="400" w:firstLine="773"/>
        <w:rPr>
          <w:rFonts w:ascii="宋体" w:hAnsi="宋体"/>
          <w:szCs w:val="21"/>
        </w:rPr>
      </w:pPr>
      <w:r>
        <w:rPr>
          <w:rFonts w:ascii="宋体" w:hAnsi="宋体" w:hint="eastAsia"/>
          <w:szCs w:val="21"/>
        </w:rPr>
        <w:t xml:space="preserve"> </w:t>
      </w:r>
      <w:r>
        <w:rPr>
          <w:rFonts w:ascii="宋体" w:hAnsi="宋体" w:hint="eastAsia"/>
          <w:szCs w:val="21"/>
        </w:rPr>
        <w:t>分包供应商</w:t>
      </w:r>
      <w:r>
        <w:rPr>
          <w:rFonts w:ascii="宋体" w:hAnsi="宋体" w:hint="eastAsia"/>
          <w:szCs w:val="21"/>
        </w:rPr>
        <w:t>/</w:t>
      </w:r>
      <w:r>
        <w:rPr>
          <w:rFonts w:ascii="宋体" w:hAnsi="宋体" w:hint="eastAsia"/>
          <w:szCs w:val="21"/>
        </w:rPr>
        <w:t>制造商名称（如供应商和制造商不同，请分别填写）：</w:t>
      </w:r>
    </w:p>
    <w:p w:rsidR="00474AE2" w:rsidRDefault="00D7358A" w:rsidP="007676DE">
      <w:pPr>
        <w:adjustRightInd w:val="0"/>
        <w:snapToGrid w:val="0"/>
        <w:spacing w:line="400" w:lineRule="exact"/>
        <w:ind w:firstLineChars="400" w:firstLine="773"/>
        <w:rPr>
          <w:rFonts w:ascii="宋体" w:hAnsi="宋体"/>
          <w:szCs w:val="21"/>
          <w:u w:val="single"/>
        </w:rPr>
      </w:pPr>
      <w:r>
        <w:rPr>
          <w:rFonts w:ascii="宋体" w:hAnsi="宋体" w:hint="eastAsia"/>
          <w:szCs w:val="21"/>
        </w:rPr>
        <w:t xml:space="preserve"> </w:t>
      </w:r>
      <w:r>
        <w:rPr>
          <w:rFonts w:ascii="宋体" w:hAnsi="宋体" w:hint="eastAsia"/>
          <w:szCs w:val="21"/>
          <w:u w:val="single"/>
        </w:rPr>
        <w:t xml:space="preserve">                                                          </w:t>
      </w:r>
    </w:p>
    <w:p w:rsidR="00474AE2" w:rsidRDefault="00D7358A" w:rsidP="007676DE">
      <w:pPr>
        <w:adjustRightInd w:val="0"/>
        <w:snapToGrid w:val="0"/>
        <w:spacing w:line="400" w:lineRule="exact"/>
        <w:ind w:firstLineChars="400" w:firstLine="773"/>
        <w:rPr>
          <w:rFonts w:ascii="宋体" w:hAnsi="宋体"/>
          <w:szCs w:val="21"/>
        </w:rPr>
      </w:pPr>
      <w:r>
        <w:rPr>
          <w:rFonts w:ascii="宋体" w:hAnsi="宋体" w:hint="eastAsia"/>
          <w:szCs w:val="21"/>
        </w:rPr>
        <w:t xml:space="preserve"> </w:t>
      </w:r>
      <w:r>
        <w:rPr>
          <w:rFonts w:ascii="宋体" w:hAnsi="宋体" w:hint="eastAsia"/>
          <w:szCs w:val="21"/>
        </w:rPr>
        <w:t>分包供应商</w:t>
      </w:r>
      <w:r>
        <w:rPr>
          <w:rFonts w:ascii="宋体" w:hAnsi="宋体" w:hint="eastAsia"/>
          <w:szCs w:val="21"/>
        </w:rPr>
        <w:t>/</w:t>
      </w:r>
      <w:r>
        <w:rPr>
          <w:rFonts w:ascii="宋体" w:hAnsi="宋体" w:hint="eastAsia"/>
          <w:szCs w:val="21"/>
        </w:rPr>
        <w:t>制造商类型（如果供应商和制造商不同，只填写制造商类型）：</w:t>
      </w:r>
    </w:p>
    <w:p w:rsidR="00474AE2" w:rsidRDefault="00D7358A" w:rsidP="007676DE">
      <w:pPr>
        <w:adjustRightInd w:val="0"/>
        <w:snapToGrid w:val="0"/>
        <w:spacing w:line="400" w:lineRule="exact"/>
        <w:ind w:firstLineChars="400" w:firstLine="773"/>
        <w:rPr>
          <w:rFonts w:ascii="宋体" w:hAnsi="宋体"/>
          <w:iCs/>
          <w:szCs w:val="21"/>
        </w:rPr>
      </w:pP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大型企业</w:t>
      </w: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中型企业</w:t>
      </w: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小微型企业</w:t>
      </w:r>
      <w:r>
        <w:rPr>
          <w:rFonts w:ascii="宋体" w:hAnsi="宋体" w:hint="eastAsia"/>
          <w:iCs/>
          <w:szCs w:val="21"/>
        </w:rPr>
        <w:t xml:space="preserve">  </w:t>
      </w:r>
    </w:p>
    <w:p w:rsidR="00474AE2" w:rsidRDefault="00D7358A" w:rsidP="007676DE">
      <w:pPr>
        <w:adjustRightInd w:val="0"/>
        <w:snapToGrid w:val="0"/>
        <w:spacing w:line="400" w:lineRule="exact"/>
        <w:ind w:firstLineChars="400" w:firstLine="773"/>
        <w:rPr>
          <w:rFonts w:eastAsia="华文楷体"/>
        </w:rPr>
      </w:pP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残疾人福利性单位</w:t>
      </w: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监狱企业</w:t>
      </w: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其他</w:t>
      </w:r>
    </w:p>
    <w:p w:rsidR="00474AE2" w:rsidRDefault="00D7358A">
      <w:pPr>
        <w:numPr>
          <w:ilvl w:val="255"/>
          <w:numId w:val="0"/>
        </w:numPr>
        <w:adjustRightInd w:val="0"/>
        <w:snapToGrid w:val="0"/>
        <w:spacing w:line="400" w:lineRule="exact"/>
        <w:rPr>
          <w:rFonts w:ascii="宋体" w:hAnsi="宋体" w:cs="宋体"/>
          <w:iCs/>
          <w:szCs w:val="21"/>
        </w:rPr>
      </w:pPr>
      <w:r>
        <w:rPr>
          <w:rFonts w:ascii="宋体" w:hAnsi="宋体" w:hint="eastAsia"/>
          <w:szCs w:val="21"/>
        </w:rPr>
        <w:t xml:space="preserve">    </w:t>
      </w:r>
      <w:r>
        <w:rPr>
          <w:rFonts w:ascii="宋体" w:hAnsi="宋体" w:cs="宋体" w:hint="eastAsia"/>
          <w:szCs w:val="21"/>
        </w:rPr>
        <w:t>（</w:t>
      </w:r>
      <w:r>
        <w:rPr>
          <w:rFonts w:ascii="宋体" w:hAnsi="宋体" w:cs="宋体"/>
          <w:szCs w:val="21"/>
          <w:lang w:val="en"/>
        </w:rPr>
        <w:t>8</w:t>
      </w:r>
      <w:r>
        <w:rPr>
          <w:rFonts w:ascii="宋体" w:hAnsi="宋体" w:cs="宋体" w:hint="eastAsia"/>
          <w:szCs w:val="21"/>
        </w:rPr>
        <w:t>）中标（成交）供应商是否为外商投资企业：</w:t>
      </w:r>
      <w:r>
        <w:rPr>
          <w:rFonts w:ascii="宋体" w:hAnsi="宋体" w:cs="宋体" w:hint="eastAsia"/>
          <w:iCs/>
          <w:szCs w:val="21"/>
        </w:rPr>
        <w:sym w:font="Wingdings" w:char="00A8"/>
      </w:r>
      <w:r>
        <w:rPr>
          <w:rFonts w:ascii="宋体" w:hAnsi="宋体" w:cs="宋体" w:hint="eastAsia"/>
          <w:iCs/>
          <w:szCs w:val="21"/>
        </w:rPr>
        <w:t>是</w:t>
      </w:r>
      <w:r>
        <w:rPr>
          <w:rFonts w:ascii="宋体" w:hAnsi="宋体" w:cs="宋体" w:hint="eastAsia"/>
          <w:iCs/>
          <w:szCs w:val="21"/>
        </w:rPr>
        <w:t xml:space="preserve">       </w:t>
      </w:r>
      <w:r>
        <w:rPr>
          <w:rFonts w:ascii="宋体" w:hAnsi="宋体" w:cs="宋体" w:hint="eastAsia"/>
          <w:iCs/>
          <w:szCs w:val="21"/>
        </w:rPr>
        <w:sym w:font="Wingdings" w:char="00A8"/>
      </w:r>
      <w:r>
        <w:rPr>
          <w:rFonts w:ascii="宋体" w:hAnsi="宋体" w:cs="宋体" w:hint="eastAsia"/>
          <w:iCs/>
          <w:szCs w:val="21"/>
        </w:rPr>
        <w:t>否</w:t>
      </w:r>
    </w:p>
    <w:p w:rsidR="00474AE2" w:rsidRDefault="00D7358A">
      <w:pPr>
        <w:pStyle w:val="AONormal"/>
        <w:tabs>
          <w:tab w:val="left" w:pos="1340"/>
        </w:tabs>
        <w:ind w:firstLine="386"/>
        <w:rPr>
          <w:rFonts w:ascii="宋体" w:eastAsia="宋体" w:hAnsi="宋体" w:cs="宋体"/>
          <w:sz w:val="21"/>
          <w:u w:val="single"/>
        </w:rPr>
      </w:pPr>
      <w:r>
        <w:rPr>
          <w:rFonts w:ascii="宋体" w:eastAsia="宋体" w:hAnsi="宋体" w:cs="宋体" w:hint="eastAsia"/>
          <w:sz w:val="21"/>
        </w:rPr>
        <w:t xml:space="preserve">     </w:t>
      </w:r>
      <w:r>
        <w:rPr>
          <w:rFonts w:ascii="宋体" w:eastAsia="宋体" w:hAnsi="宋体" w:cs="宋体" w:hint="eastAsia"/>
          <w:sz w:val="21"/>
        </w:rPr>
        <w:t>外商投资企业类型：</w:t>
      </w:r>
      <w:r>
        <w:rPr>
          <w:rFonts w:ascii="宋体" w:eastAsia="宋体" w:hAnsi="宋体" w:cs="宋体" w:hint="eastAsia"/>
          <w:iCs/>
          <w:sz w:val="21"/>
        </w:rPr>
        <w:sym w:font="Wingdings" w:char="00A8"/>
      </w:r>
      <w:r>
        <w:rPr>
          <w:rFonts w:ascii="宋体" w:eastAsia="宋体" w:hAnsi="宋体" w:cs="宋体" w:hint="eastAsia"/>
          <w:sz w:val="21"/>
        </w:rPr>
        <w:t>全部由外国投资者投资</w:t>
      </w:r>
      <w:r>
        <w:rPr>
          <w:rFonts w:ascii="宋体" w:eastAsia="宋体" w:hAnsi="宋体" w:cs="宋体" w:hint="eastAsia"/>
          <w:sz w:val="21"/>
        </w:rPr>
        <w:t xml:space="preserve">  </w:t>
      </w:r>
      <w:r>
        <w:rPr>
          <w:rFonts w:ascii="宋体" w:eastAsia="宋体" w:hAnsi="宋体" w:cs="宋体" w:hint="eastAsia"/>
          <w:iCs/>
          <w:sz w:val="21"/>
        </w:rPr>
        <w:sym w:font="Wingdings" w:char="00A8"/>
      </w:r>
      <w:r>
        <w:rPr>
          <w:rFonts w:ascii="宋体" w:eastAsia="宋体" w:hAnsi="宋体" w:cs="宋体" w:hint="eastAsia"/>
          <w:iCs/>
          <w:sz w:val="21"/>
        </w:rPr>
        <w:t>部分由外国投资者投资</w:t>
      </w:r>
    </w:p>
    <w:p w:rsidR="00474AE2" w:rsidRDefault="00D7358A" w:rsidP="007676DE">
      <w:pPr>
        <w:numPr>
          <w:ilvl w:val="255"/>
          <w:numId w:val="0"/>
        </w:numPr>
        <w:adjustRightInd w:val="0"/>
        <w:snapToGrid w:val="0"/>
        <w:spacing w:line="400" w:lineRule="exact"/>
        <w:ind w:firstLineChars="200" w:firstLine="386"/>
        <w:rPr>
          <w:rFonts w:ascii="宋体" w:hAnsi="宋体" w:cs="宋体"/>
          <w:szCs w:val="21"/>
        </w:rPr>
      </w:pPr>
      <w:r>
        <w:rPr>
          <w:rFonts w:ascii="宋体" w:hAnsi="宋体" w:cs="宋体" w:hint="eastAsia"/>
          <w:szCs w:val="21"/>
        </w:rPr>
        <w:t>（</w:t>
      </w:r>
      <w:r>
        <w:rPr>
          <w:rFonts w:ascii="宋体" w:hAnsi="宋体" w:cs="宋体"/>
          <w:szCs w:val="21"/>
          <w:lang w:val="en"/>
        </w:rPr>
        <w:t>9</w:t>
      </w:r>
      <w:r>
        <w:rPr>
          <w:rFonts w:ascii="宋体" w:hAnsi="宋体" w:cs="宋体" w:hint="eastAsia"/>
          <w:szCs w:val="21"/>
        </w:rPr>
        <w:t>）是否涉及进口产品：</w:t>
      </w:r>
    </w:p>
    <w:p w:rsidR="00474AE2" w:rsidRDefault="00D7358A" w:rsidP="007676DE">
      <w:pPr>
        <w:numPr>
          <w:ilvl w:val="255"/>
          <w:numId w:val="0"/>
        </w:numPr>
        <w:adjustRightInd w:val="0"/>
        <w:snapToGrid w:val="0"/>
        <w:spacing w:line="400" w:lineRule="exact"/>
        <w:ind w:firstLineChars="400" w:firstLine="773"/>
        <w:rPr>
          <w:rFonts w:ascii="宋体" w:hAnsi="宋体" w:cs="宋体"/>
          <w:szCs w:val="21"/>
          <w:u w:val="single"/>
        </w:rPr>
      </w:pPr>
      <w:r>
        <w:rPr>
          <w:rFonts w:ascii="宋体" w:hAnsi="宋体" w:cs="宋体" w:hint="eastAsia"/>
          <w:szCs w:val="21"/>
        </w:rPr>
        <w:t xml:space="preserve"> </w:t>
      </w:r>
      <w:r>
        <w:rPr>
          <w:rFonts w:ascii="宋体" w:hAnsi="宋体" w:cs="宋体" w:hint="eastAsia"/>
          <w:szCs w:val="21"/>
        </w:rPr>
        <w:sym w:font="Wingdings" w:char="00A8"/>
      </w:r>
      <w:r>
        <w:rPr>
          <w:rFonts w:ascii="宋体" w:hAnsi="宋体" w:cs="宋体" w:hint="eastAsia"/>
          <w:szCs w:val="21"/>
        </w:rPr>
        <w:t>是，</w:t>
      </w:r>
      <w:proofErr w:type="gramStart"/>
      <w:r>
        <w:rPr>
          <w:rFonts w:ascii="宋体" w:hAnsi="宋体" w:cs="宋体" w:hint="eastAsia"/>
          <w:szCs w:val="21"/>
        </w:rPr>
        <w:t>《政府采购品目分类目录》底级品目</w:t>
      </w:r>
      <w:proofErr w:type="gramEnd"/>
      <w:r>
        <w:rPr>
          <w:rFonts w:ascii="宋体" w:hAnsi="宋体" w:cs="宋体" w:hint="eastAsia"/>
          <w:szCs w:val="21"/>
        </w:rPr>
        <w:t>名称：</w:t>
      </w:r>
      <w:r>
        <w:rPr>
          <w:rFonts w:ascii="宋体" w:hAnsi="宋体" w:cs="宋体" w:hint="eastAsia"/>
          <w:szCs w:val="21"/>
          <w:u w:val="single"/>
        </w:rPr>
        <w:t xml:space="preserve">         </w:t>
      </w:r>
      <w:r>
        <w:rPr>
          <w:rFonts w:ascii="宋体" w:hAnsi="宋体" w:cs="宋体" w:hint="eastAsia"/>
          <w:szCs w:val="21"/>
        </w:rPr>
        <w:t xml:space="preserve"> </w:t>
      </w:r>
      <w:r>
        <w:rPr>
          <w:rFonts w:ascii="宋体" w:hAnsi="宋体" w:cs="宋体" w:hint="eastAsia"/>
          <w:szCs w:val="21"/>
        </w:rPr>
        <w:t>金额：</w:t>
      </w:r>
      <w:r>
        <w:rPr>
          <w:rFonts w:ascii="宋体" w:hAnsi="宋体" w:cs="宋体" w:hint="eastAsia"/>
          <w:szCs w:val="21"/>
          <w:u w:val="single"/>
        </w:rPr>
        <w:t xml:space="preserve">        </w:t>
      </w:r>
    </w:p>
    <w:p w:rsidR="00474AE2" w:rsidRDefault="00D7358A" w:rsidP="007676DE">
      <w:pPr>
        <w:numPr>
          <w:ilvl w:val="255"/>
          <w:numId w:val="0"/>
        </w:numPr>
        <w:adjustRightInd w:val="0"/>
        <w:snapToGrid w:val="0"/>
        <w:spacing w:line="400" w:lineRule="exact"/>
        <w:ind w:firstLineChars="400" w:firstLine="773"/>
        <w:rPr>
          <w:rFonts w:ascii="宋体" w:hAnsi="宋体"/>
          <w:szCs w:val="21"/>
        </w:rPr>
      </w:pPr>
      <w:r>
        <w:rPr>
          <w:rFonts w:ascii="宋体" w:hAnsi="宋体" w:cs="宋体" w:hint="eastAsia"/>
          <w:szCs w:val="21"/>
        </w:rPr>
        <w:t xml:space="preserve">        </w:t>
      </w:r>
      <w:r>
        <w:rPr>
          <w:rFonts w:ascii="宋体" w:hAnsi="宋体" w:cs="宋体" w:hint="eastAsia"/>
          <w:szCs w:val="21"/>
        </w:rPr>
        <w:t>国别：</w:t>
      </w:r>
      <w:r>
        <w:rPr>
          <w:rFonts w:ascii="宋体" w:hAnsi="宋体" w:cs="宋体" w:hint="eastAsia"/>
          <w:szCs w:val="21"/>
          <w:u w:val="single"/>
        </w:rPr>
        <w:t xml:space="preserve">        </w:t>
      </w:r>
      <w:r>
        <w:rPr>
          <w:rFonts w:ascii="宋体" w:hAnsi="宋体" w:cs="宋体" w:hint="eastAsia"/>
          <w:szCs w:val="21"/>
        </w:rPr>
        <w:t xml:space="preserve"> </w:t>
      </w:r>
      <w:r>
        <w:rPr>
          <w:rFonts w:ascii="宋体" w:hAnsi="宋体" w:cs="宋体" w:hint="eastAsia"/>
          <w:szCs w:val="21"/>
        </w:rPr>
        <w:t>品牌：</w:t>
      </w:r>
      <w:r>
        <w:rPr>
          <w:rFonts w:ascii="宋体" w:hAnsi="宋体" w:cs="宋体" w:hint="eastAsia"/>
          <w:szCs w:val="21"/>
          <w:u w:val="single"/>
        </w:rPr>
        <w:t xml:space="preserve">        </w:t>
      </w:r>
      <w:r>
        <w:rPr>
          <w:rFonts w:ascii="宋体" w:hAnsi="宋体" w:cs="宋体" w:hint="eastAsia"/>
          <w:szCs w:val="21"/>
        </w:rPr>
        <w:t xml:space="preserve"> </w:t>
      </w:r>
      <w:r>
        <w:rPr>
          <w:rFonts w:ascii="宋体" w:hAnsi="宋体" w:cs="宋体" w:hint="eastAsia"/>
          <w:szCs w:val="21"/>
        </w:rPr>
        <w:t>规格型号：</w:t>
      </w:r>
      <w:r>
        <w:rPr>
          <w:rFonts w:ascii="宋体" w:hAnsi="宋体" w:cs="宋体" w:hint="eastAsia"/>
          <w:szCs w:val="21"/>
          <w:u w:val="single"/>
        </w:rPr>
        <w:t xml:space="preserve">        </w:t>
      </w:r>
      <w:r>
        <w:rPr>
          <w:rFonts w:ascii="宋体" w:hAnsi="宋体" w:hint="eastAsia"/>
          <w:szCs w:val="21"/>
        </w:rPr>
        <w:t xml:space="preserve">      </w:t>
      </w:r>
    </w:p>
    <w:p w:rsidR="00474AE2" w:rsidRDefault="00D7358A" w:rsidP="007676DE">
      <w:pPr>
        <w:adjustRightInd w:val="0"/>
        <w:snapToGrid w:val="0"/>
        <w:spacing w:line="400" w:lineRule="exact"/>
        <w:ind w:firstLineChars="400" w:firstLine="773"/>
        <w:rPr>
          <w:rFonts w:ascii="宋体" w:hAnsi="宋体"/>
          <w:szCs w:val="21"/>
        </w:rPr>
      </w:pPr>
      <w:r>
        <w:rPr>
          <w:rFonts w:ascii="宋体" w:hAnsi="宋体" w:hint="eastAsia"/>
          <w:szCs w:val="21"/>
        </w:rPr>
        <w:t xml:space="preserve"> </w:t>
      </w:r>
      <w:r>
        <w:rPr>
          <w:rFonts w:ascii="宋体" w:hAnsi="宋体" w:hint="eastAsia"/>
          <w:szCs w:val="21"/>
        </w:rPr>
        <w:sym w:font="Wingdings" w:char="00A8"/>
      </w:r>
      <w:proofErr w:type="gramStart"/>
      <w:r>
        <w:rPr>
          <w:rFonts w:ascii="宋体" w:hAnsi="宋体" w:hint="eastAsia"/>
          <w:szCs w:val="21"/>
        </w:rPr>
        <w:t>否</w:t>
      </w:r>
      <w:proofErr w:type="gramEnd"/>
    </w:p>
    <w:p w:rsidR="00474AE2" w:rsidRDefault="00D7358A">
      <w:pPr>
        <w:numPr>
          <w:ilvl w:val="255"/>
          <w:numId w:val="0"/>
        </w:numPr>
        <w:tabs>
          <w:tab w:val="left" w:pos="740"/>
        </w:tabs>
        <w:adjustRightInd w:val="0"/>
        <w:snapToGrid w:val="0"/>
        <w:spacing w:line="400" w:lineRule="exact"/>
        <w:rPr>
          <w:rFonts w:ascii="宋体" w:hAnsi="宋体"/>
          <w:szCs w:val="21"/>
        </w:rPr>
      </w:pPr>
      <w:r>
        <w:rPr>
          <w:rFonts w:ascii="宋体" w:hAnsi="宋体" w:hint="eastAsia"/>
          <w:szCs w:val="21"/>
        </w:rPr>
        <w:t xml:space="preserve">    </w:t>
      </w:r>
      <w:r>
        <w:rPr>
          <w:rFonts w:ascii="宋体" w:hAnsi="宋体" w:hint="eastAsia"/>
          <w:szCs w:val="21"/>
        </w:rPr>
        <w:t>（</w:t>
      </w:r>
      <w:r>
        <w:rPr>
          <w:rFonts w:ascii="宋体" w:hAnsi="宋体" w:hint="eastAsia"/>
          <w:szCs w:val="21"/>
        </w:rPr>
        <w:t>1</w:t>
      </w:r>
      <w:r>
        <w:rPr>
          <w:rFonts w:ascii="宋体" w:hAnsi="宋体"/>
          <w:szCs w:val="21"/>
          <w:lang w:val="en"/>
        </w:rPr>
        <w:t>0</w:t>
      </w:r>
      <w:r>
        <w:rPr>
          <w:rFonts w:ascii="宋体" w:hAnsi="宋体" w:hint="eastAsia"/>
          <w:szCs w:val="21"/>
        </w:rPr>
        <w:t>）是否涉及节能产品：</w:t>
      </w:r>
    </w:p>
    <w:p w:rsidR="00474AE2" w:rsidRDefault="00D7358A">
      <w:pPr>
        <w:numPr>
          <w:ilvl w:val="255"/>
          <w:numId w:val="0"/>
        </w:numPr>
        <w:tabs>
          <w:tab w:val="left" w:pos="740"/>
        </w:tabs>
        <w:adjustRightInd w:val="0"/>
        <w:snapToGrid w:val="0"/>
        <w:spacing w:line="400" w:lineRule="exact"/>
        <w:rPr>
          <w:rFonts w:ascii="宋体" w:hAnsi="宋体"/>
          <w:iCs/>
          <w:szCs w:val="21"/>
        </w:rPr>
      </w:pPr>
      <w:r>
        <w:rPr>
          <w:rFonts w:ascii="宋体" w:hAnsi="宋体" w:hint="eastAsia"/>
          <w:szCs w:val="21"/>
        </w:rPr>
        <w:t xml:space="preserve">         </w:t>
      </w:r>
      <w:r>
        <w:rPr>
          <w:rFonts w:ascii="宋体" w:hAnsi="宋体" w:hint="eastAsia"/>
          <w:szCs w:val="21"/>
        </w:rPr>
        <w:sym w:font="Wingdings" w:char="00A8"/>
      </w:r>
      <w:r>
        <w:rPr>
          <w:rFonts w:ascii="宋体" w:hAnsi="宋体" w:hint="eastAsia"/>
          <w:szCs w:val="21"/>
        </w:rPr>
        <w:t>是，《节能产品政府采购品目清单》</w:t>
      </w:r>
      <w:proofErr w:type="gramStart"/>
      <w:r>
        <w:rPr>
          <w:rFonts w:ascii="宋体" w:hAnsi="宋体" w:hint="eastAsia"/>
          <w:szCs w:val="21"/>
        </w:rPr>
        <w:t>的底级品目</w:t>
      </w:r>
      <w:proofErr w:type="gramEnd"/>
      <w:r>
        <w:rPr>
          <w:rFonts w:ascii="宋体" w:hAnsi="宋体" w:hint="eastAsia"/>
          <w:szCs w:val="21"/>
        </w:rPr>
        <w:t>名称：</w:t>
      </w:r>
      <w:r>
        <w:rPr>
          <w:rFonts w:ascii="宋体" w:hAnsi="宋体" w:hint="eastAsia"/>
          <w:szCs w:val="21"/>
          <w:u w:val="single"/>
        </w:rPr>
        <w:t xml:space="preserve">         </w:t>
      </w:r>
      <w:r>
        <w:rPr>
          <w:rFonts w:ascii="宋体" w:hAnsi="宋体" w:hint="eastAsia"/>
          <w:iCs/>
          <w:szCs w:val="21"/>
        </w:rPr>
        <w:t xml:space="preserve">     </w:t>
      </w:r>
    </w:p>
    <w:p w:rsidR="00474AE2" w:rsidRDefault="00D7358A">
      <w:pPr>
        <w:numPr>
          <w:ilvl w:val="255"/>
          <w:numId w:val="0"/>
        </w:numPr>
        <w:tabs>
          <w:tab w:val="left" w:pos="740"/>
        </w:tabs>
        <w:adjustRightInd w:val="0"/>
        <w:snapToGrid w:val="0"/>
        <w:spacing w:line="400" w:lineRule="exact"/>
        <w:rPr>
          <w:rFonts w:ascii="宋体" w:hAnsi="宋体"/>
          <w:iCs/>
          <w:szCs w:val="21"/>
        </w:rPr>
      </w:pP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强制采购</w:t>
      </w: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优先采购</w:t>
      </w:r>
      <w:r>
        <w:rPr>
          <w:rFonts w:ascii="宋体" w:hAnsi="宋体" w:hint="eastAsia"/>
          <w:iCs/>
          <w:szCs w:val="21"/>
        </w:rPr>
        <w:t xml:space="preserve">    </w:t>
      </w:r>
    </w:p>
    <w:p w:rsidR="00474AE2" w:rsidRDefault="00D7358A">
      <w:pPr>
        <w:numPr>
          <w:ilvl w:val="255"/>
          <w:numId w:val="0"/>
        </w:numPr>
        <w:tabs>
          <w:tab w:val="left" w:pos="740"/>
        </w:tabs>
        <w:adjustRightInd w:val="0"/>
        <w:snapToGrid w:val="0"/>
        <w:spacing w:line="400" w:lineRule="exact"/>
        <w:rPr>
          <w:rFonts w:ascii="宋体" w:hAnsi="宋体"/>
          <w:szCs w:val="21"/>
        </w:rPr>
      </w:pPr>
      <w:r>
        <w:rPr>
          <w:rFonts w:ascii="宋体" w:hAnsi="宋体" w:hint="eastAsia"/>
          <w:iCs/>
          <w:szCs w:val="21"/>
        </w:rPr>
        <w:t xml:space="preserve">         </w:t>
      </w:r>
      <w:r>
        <w:rPr>
          <w:rFonts w:ascii="宋体" w:hAnsi="宋体" w:hint="eastAsia"/>
          <w:szCs w:val="21"/>
        </w:rPr>
        <w:sym w:font="Wingdings" w:char="00A8"/>
      </w:r>
      <w:proofErr w:type="gramStart"/>
      <w:r>
        <w:rPr>
          <w:rFonts w:ascii="宋体" w:hAnsi="宋体" w:hint="eastAsia"/>
          <w:szCs w:val="21"/>
        </w:rPr>
        <w:t>否</w:t>
      </w:r>
      <w:proofErr w:type="gramEnd"/>
    </w:p>
    <w:p w:rsidR="00474AE2" w:rsidRDefault="00D7358A">
      <w:pPr>
        <w:numPr>
          <w:ilvl w:val="255"/>
          <w:numId w:val="0"/>
        </w:numPr>
        <w:tabs>
          <w:tab w:val="left" w:pos="740"/>
        </w:tabs>
        <w:adjustRightInd w:val="0"/>
        <w:snapToGrid w:val="0"/>
        <w:spacing w:line="400" w:lineRule="exact"/>
        <w:rPr>
          <w:rFonts w:ascii="宋体" w:hAnsi="宋体"/>
          <w:szCs w:val="21"/>
        </w:rPr>
      </w:pPr>
      <w:r>
        <w:rPr>
          <w:rFonts w:ascii="宋体" w:hAnsi="宋体" w:hint="eastAsia"/>
          <w:szCs w:val="21"/>
        </w:rPr>
        <w:t xml:space="preserve">          </w:t>
      </w:r>
      <w:r>
        <w:rPr>
          <w:rFonts w:ascii="宋体" w:hAnsi="宋体" w:hint="eastAsia"/>
          <w:szCs w:val="21"/>
        </w:rPr>
        <w:t>是否涉及环境标志产品：</w:t>
      </w:r>
    </w:p>
    <w:p w:rsidR="00474AE2" w:rsidRDefault="00D7358A">
      <w:pPr>
        <w:numPr>
          <w:ilvl w:val="255"/>
          <w:numId w:val="0"/>
        </w:numPr>
        <w:tabs>
          <w:tab w:val="left" w:pos="740"/>
        </w:tabs>
        <w:adjustRightInd w:val="0"/>
        <w:snapToGrid w:val="0"/>
        <w:spacing w:line="400" w:lineRule="exact"/>
        <w:rPr>
          <w:rFonts w:ascii="宋体" w:hAnsi="宋体"/>
          <w:szCs w:val="21"/>
        </w:rPr>
      </w:pPr>
      <w:r>
        <w:rPr>
          <w:rFonts w:ascii="宋体" w:hAnsi="宋体" w:hint="eastAsia"/>
          <w:szCs w:val="21"/>
        </w:rPr>
        <w:t xml:space="preserve">         </w:t>
      </w:r>
      <w:r>
        <w:rPr>
          <w:rFonts w:ascii="宋体" w:hAnsi="宋体" w:hint="eastAsia"/>
          <w:szCs w:val="21"/>
        </w:rPr>
        <w:sym w:font="Wingdings" w:char="00A8"/>
      </w:r>
      <w:r>
        <w:rPr>
          <w:rFonts w:ascii="宋体" w:hAnsi="宋体" w:hint="eastAsia"/>
          <w:szCs w:val="21"/>
        </w:rPr>
        <w:t>是，《环境标志产品政府采购品目清单》</w:t>
      </w:r>
      <w:proofErr w:type="gramStart"/>
      <w:r>
        <w:rPr>
          <w:rFonts w:ascii="宋体" w:hAnsi="宋体" w:hint="eastAsia"/>
          <w:szCs w:val="21"/>
        </w:rPr>
        <w:t>的底级品目</w:t>
      </w:r>
      <w:proofErr w:type="gramEnd"/>
      <w:r>
        <w:rPr>
          <w:rFonts w:ascii="宋体" w:hAnsi="宋体" w:hint="eastAsia"/>
          <w:szCs w:val="21"/>
        </w:rPr>
        <w:t>名称：</w:t>
      </w:r>
      <w:r>
        <w:rPr>
          <w:rFonts w:ascii="宋体" w:hAnsi="宋体" w:hint="eastAsia"/>
          <w:szCs w:val="21"/>
          <w:u w:val="single"/>
        </w:rPr>
        <w:t xml:space="preserve">         </w:t>
      </w:r>
      <w:r>
        <w:rPr>
          <w:rFonts w:ascii="宋体" w:hAnsi="宋体" w:hint="eastAsia"/>
          <w:iCs/>
          <w:szCs w:val="21"/>
        </w:rPr>
        <w:t xml:space="preserve"> </w:t>
      </w:r>
    </w:p>
    <w:p w:rsidR="00474AE2" w:rsidRDefault="00D7358A">
      <w:pPr>
        <w:numPr>
          <w:ilvl w:val="255"/>
          <w:numId w:val="0"/>
        </w:numPr>
        <w:tabs>
          <w:tab w:val="left" w:pos="740"/>
        </w:tabs>
        <w:adjustRightInd w:val="0"/>
        <w:snapToGrid w:val="0"/>
        <w:spacing w:line="400" w:lineRule="exact"/>
        <w:rPr>
          <w:rFonts w:ascii="宋体" w:hAnsi="宋体"/>
          <w:iCs/>
          <w:szCs w:val="21"/>
        </w:rPr>
      </w:pP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强制采购</w:t>
      </w: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优先采购</w:t>
      </w:r>
      <w:r>
        <w:rPr>
          <w:rFonts w:ascii="宋体" w:hAnsi="宋体" w:hint="eastAsia"/>
          <w:iCs/>
          <w:szCs w:val="21"/>
        </w:rPr>
        <w:t xml:space="preserve">    </w:t>
      </w:r>
    </w:p>
    <w:p w:rsidR="00474AE2" w:rsidRDefault="00D7358A">
      <w:pPr>
        <w:numPr>
          <w:ilvl w:val="255"/>
          <w:numId w:val="0"/>
        </w:numPr>
        <w:tabs>
          <w:tab w:val="left" w:pos="740"/>
        </w:tabs>
        <w:adjustRightInd w:val="0"/>
        <w:snapToGrid w:val="0"/>
        <w:spacing w:line="400" w:lineRule="exact"/>
        <w:rPr>
          <w:rFonts w:ascii="宋体" w:hAnsi="宋体"/>
          <w:szCs w:val="21"/>
        </w:rPr>
      </w:pPr>
      <w:r>
        <w:rPr>
          <w:rFonts w:ascii="宋体" w:hAnsi="宋体" w:hint="eastAsia"/>
          <w:iCs/>
          <w:szCs w:val="21"/>
        </w:rPr>
        <w:t xml:space="preserve">         </w:t>
      </w:r>
      <w:r>
        <w:rPr>
          <w:rFonts w:ascii="宋体" w:hAnsi="宋体" w:hint="eastAsia"/>
          <w:szCs w:val="21"/>
        </w:rPr>
        <w:sym w:font="Wingdings" w:char="00A8"/>
      </w:r>
      <w:proofErr w:type="gramStart"/>
      <w:r>
        <w:rPr>
          <w:rFonts w:ascii="宋体" w:hAnsi="宋体" w:hint="eastAsia"/>
          <w:szCs w:val="21"/>
        </w:rPr>
        <w:t>否</w:t>
      </w:r>
      <w:proofErr w:type="gramEnd"/>
    </w:p>
    <w:p w:rsidR="00474AE2" w:rsidRDefault="00D7358A">
      <w:pPr>
        <w:pStyle w:val="AONormal"/>
        <w:numPr>
          <w:ilvl w:val="255"/>
          <w:numId w:val="0"/>
        </w:numPr>
        <w:snapToGrid w:val="0"/>
        <w:rPr>
          <w:rFonts w:ascii="宋体" w:eastAsia="宋体" w:hAnsi="宋体" w:cs="Times New Roman"/>
          <w:kern w:val="2"/>
          <w:sz w:val="21"/>
        </w:rPr>
      </w:pPr>
      <w:r>
        <w:rPr>
          <w:rFonts w:ascii="宋体" w:hAnsi="宋体" w:hint="eastAsia"/>
          <w:sz w:val="21"/>
        </w:rPr>
        <w:t xml:space="preserve">          </w:t>
      </w:r>
      <w:r>
        <w:rPr>
          <w:rFonts w:ascii="宋体" w:eastAsia="宋体" w:hAnsi="宋体" w:cs="Times New Roman" w:hint="eastAsia"/>
          <w:kern w:val="2"/>
          <w:sz w:val="21"/>
        </w:rPr>
        <w:t>是否涉及绿色产品：</w:t>
      </w:r>
      <w:r>
        <w:rPr>
          <w:rFonts w:ascii="宋体" w:eastAsia="宋体" w:hAnsi="宋体" w:cs="Times New Roman" w:hint="eastAsia"/>
          <w:kern w:val="2"/>
          <w:sz w:val="21"/>
        </w:rPr>
        <w:t xml:space="preserve"> </w:t>
      </w:r>
    </w:p>
    <w:p w:rsidR="00474AE2" w:rsidRDefault="00D7358A">
      <w:pPr>
        <w:pStyle w:val="AONormal"/>
        <w:ind w:firstLineChars="0" w:firstLine="420"/>
        <w:rPr>
          <w:rFonts w:ascii="宋体" w:eastAsia="宋体" w:hAnsi="宋体"/>
          <w:u w:val="single"/>
        </w:rPr>
      </w:pPr>
      <w:r>
        <w:rPr>
          <w:rFonts w:ascii="宋体" w:eastAsia="宋体" w:hAnsi="宋体" w:cs="Times New Roman" w:hint="eastAsia"/>
          <w:kern w:val="2"/>
          <w:sz w:val="21"/>
        </w:rPr>
        <w:t xml:space="preserve">     </w:t>
      </w:r>
      <w:r>
        <w:rPr>
          <w:rFonts w:ascii="宋体" w:eastAsia="宋体" w:hAnsi="宋体" w:cs="Times New Roman" w:hint="eastAsia"/>
          <w:kern w:val="2"/>
          <w:sz w:val="21"/>
        </w:rPr>
        <w:sym w:font="Wingdings" w:char="00A8"/>
      </w:r>
      <w:r>
        <w:rPr>
          <w:rFonts w:ascii="宋体" w:eastAsia="宋体" w:hAnsi="宋体" w:cs="Times New Roman" w:hint="eastAsia"/>
          <w:kern w:val="2"/>
          <w:sz w:val="21"/>
        </w:rPr>
        <w:t>是，绿色产品政府采购相关政策确定</w:t>
      </w:r>
      <w:proofErr w:type="gramStart"/>
      <w:r>
        <w:rPr>
          <w:rFonts w:ascii="宋体" w:eastAsia="宋体" w:hAnsi="宋体" w:cs="Times New Roman" w:hint="eastAsia"/>
          <w:kern w:val="2"/>
          <w:sz w:val="21"/>
        </w:rPr>
        <w:t>的底级品目</w:t>
      </w:r>
      <w:proofErr w:type="gramEnd"/>
      <w:r>
        <w:rPr>
          <w:rFonts w:ascii="宋体" w:eastAsia="宋体" w:hAnsi="宋体" w:cs="Times New Roman" w:hint="eastAsia"/>
          <w:kern w:val="2"/>
          <w:sz w:val="21"/>
        </w:rPr>
        <w:t>名称：</w:t>
      </w:r>
      <w:r>
        <w:rPr>
          <w:rFonts w:ascii="宋体" w:eastAsia="宋体" w:hAnsi="宋体" w:hint="eastAsia"/>
          <w:u w:val="single"/>
        </w:rPr>
        <w:t xml:space="preserve">         </w:t>
      </w:r>
    </w:p>
    <w:p w:rsidR="00474AE2" w:rsidRDefault="00D7358A">
      <w:pPr>
        <w:numPr>
          <w:ilvl w:val="255"/>
          <w:numId w:val="0"/>
        </w:numPr>
        <w:tabs>
          <w:tab w:val="left" w:pos="740"/>
        </w:tabs>
        <w:adjustRightInd w:val="0"/>
        <w:snapToGrid w:val="0"/>
        <w:spacing w:line="400" w:lineRule="exact"/>
        <w:rPr>
          <w:rFonts w:ascii="宋体" w:hAnsi="宋体"/>
          <w:iCs/>
          <w:szCs w:val="21"/>
        </w:rPr>
      </w:pP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强制采购</w:t>
      </w:r>
      <w:r>
        <w:rPr>
          <w:rFonts w:ascii="宋体" w:hAnsi="宋体" w:hint="eastAsia"/>
          <w:iCs/>
          <w:szCs w:val="21"/>
        </w:rPr>
        <w:t xml:space="preserve">       </w:t>
      </w:r>
      <w:r>
        <w:rPr>
          <w:rFonts w:ascii="宋体" w:hAnsi="宋体" w:hint="eastAsia"/>
          <w:iCs/>
          <w:szCs w:val="21"/>
        </w:rPr>
        <w:sym w:font="Wingdings" w:char="00A8"/>
      </w:r>
      <w:r>
        <w:rPr>
          <w:rFonts w:ascii="宋体" w:hAnsi="宋体" w:hint="eastAsia"/>
          <w:iCs/>
          <w:szCs w:val="21"/>
        </w:rPr>
        <w:t>优先采购</w:t>
      </w:r>
      <w:r>
        <w:rPr>
          <w:rFonts w:ascii="宋体" w:hAnsi="宋体" w:hint="eastAsia"/>
          <w:iCs/>
          <w:szCs w:val="21"/>
        </w:rPr>
        <w:t xml:space="preserve">    </w:t>
      </w:r>
    </w:p>
    <w:p w:rsidR="00474AE2" w:rsidRDefault="00D7358A">
      <w:pPr>
        <w:pStyle w:val="AONormal"/>
        <w:ind w:firstLineChars="0" w:firstLine="420"/>
        <w:rPr>
          <w:rFonts w:ascii="宋体" w:hAnsi="宋体"/>
          <w:sz w:val="21"/>
        </w:rPr>
      </w:pPr>
      <w:r>
        <w:rPr>
          <w:rFonts w:ascii="宋体" w:eastAsia="宋体" w:hAnsi="宋体" w:cs="Times New Roman" w:hint="eastAsia"/>
          <w:kern w:val="2"/>
          <w:sz w:val="21"/>
        </w:rPr>
        <w:t xml:space="preserve">     </w:t>
      </w:r>
      <w:r>
        <w:rPr>
          <w:rFonts w:ascii="宋体" w:eastAsia="宋体" w:hAnsi="宋体" w:cs="Times New Roman" w:hint="eastAsia"/>
          <w:kern w:val="2"/>
          <w:sz w:val="21"/>
        </w:rPr>
        <w:sym w:font="Wingdings" w:char="00A8"/>
      </w:r>
      <w:proofErr w:type="gramStart"/>
      <w:r>
        <w:rPr>
          <w:rFonts w:ascii="宋体" w:eastAsia="宋体" w:hAnsi="宋体" w:cs="Times New Roman" w:hint="eastAsia"/>
          <w:kern w:val="2"/>
          <w:sz w:val="21"/>
        </w:rPr>
        <w:t>否</w:t>
      </w:r>
      <w:proofErr w:type="gramEnd"/>
    </w:p>
    <w:p w:rsidR="00474AE2" w:rsidRDefault="00D7358A">
      <w:pPr>
        <w:numPr>
          <w:ilvl w:val="255"/>
          <w:numId w:val="0"/>
        </w:numPr>
        <w:adjustRightInd w:val="0"/>
        <w:snapToGrid w:val="0"/>
        <w:spacing w:line="400" w:lineRule="exact"/>
        <w:rPr>
          <w:rFonts w:ascii="宋体" w:hAnsi="宋体"/>
          <w:szCs w:val="21"/>
        </w:rPr>
      </w:pPr>
      <w:r>
        <w:rPr>
          <w:rFonts w:ascii="宋体" w:hAnsi="宋体" w:hint="eastAsia"/>
          <w:szCs w:val="21"/>
        </w:rPr>
        <w:t xml:space="preserve">    </w:t>
      </w:r>
      <w:r>
        <w:rPr>
          <w:rFonts w:ascii="宋体" w:hAnsi="宋体" w:hint="eastAsia"/>
          <w:szCs w:val="21"/>
        </w:rPr>
        <w:t>（</w:t>
      </w:r>
      <w:r>
        <w:rPr>
          <w:rFonts w:ascii="宋体" w:hAnsi="宋体" w:hint="eastAsia"/>
          <w:szCs w:val="21"/>
        </w:rPr>
        <w:t>1</w:t>
      </w:r>
      <w:r>
        <w:rPr>
          <w:rFonts w:ascii="宋体" w:hAnsi="宋体"/>
          <w:szCs w:val="21"/>
          <w:lang w:val="en"/>
        </w:rPr>
        <w:t>1</w:t>
      </w:r>
      <w:r>
        <w:rPr>
          <w:rFonts w:ascii="宋体" w:hAnsi="宋体" w:hint="eastAsia"/>
          <w:szCs w:val="21"/>
        </w:rPr>
        <w:t>）涉及商品包装和快递包装的，是否参考《商品包装政府采购需求标准（试行）》、《快递包装政府采购需求标准（试行）》明确产品及相关快递服务的具体包装要求：</w:t>
      </w:r>
    </w:p>
    <w:p w:rsidR="00474AE2" w:rsidRDefault="00D7358A" w:rsidP="007676DE">
      <w:pPr>
        <w:numPr>
          <w:ilvl w:val="255"/>
          <w:numId w:val="0"/>
        </w:numPr>
        <w:adjustRightInd w:val="0"/>
        <w:snapToGrid w:val="0"/>
        <w:spacing w:line="400" w:lineRule="exact"/>
        <w:ind w:firstLineChars="400" w:firstLine="773"/>
        <w:rPr>
          <w:rFonts w:ascii="宋体" w:hAnsi="宋体"/>
          <w:szCs w:val="21"/>
        </w:rPr>
      </w:pPr>
      <w:r>
        <w:rPr>
          <w:rFonts w:ascii="宋体" w:hAnsi="宋体" w:hint="eastAsia"/>
          <w:szCs w:val="21"/>
        </w:rPr>
        <w:lastRenderedPageBreak/>
        <w:sym w:font="Wingdings" w:char="00A8"/>
      </w:r>
      <w:r>
        <w:rPr>
          <w:rFonts w:ascii="宋体" w:hAnsi="宋体" w:hint="eastAsia"/>
          <w:szCs w:val="21"/>
        </w:rPr>
        <w:t>是</w:t>
      </w:r>
      <w:r>
        <w:rPr>
          <w:rFonts w:ascii="宋体" w:hAnsi="宋体" w:hint="eastAsia"/>
          <w:szCs w:val="21"/>
        </w:rPr>
        <w:t xml:space="preserve">       </w:t>
      </w:r>
      <w:r>
        <w:rPr>
          <w:rFonts w:ascii="宋体" w:hAnsi="宋体" w:hint="eastAsia"/>
          <w:szCs w:val="21"/>
        </w:rPr>
        <w:sym w:font="Wingdings" w:char="00A8"/>
      </w:r>
      <w:r>
        <w:rPr>
          <w:rFonts w:ascii="宋体" w:hAnsi="宋体" w:hint="eastAsia"/>
          <w:szCs w:val="21"/>
        </w:rPr>
        <w:t>否</w:t>
      </w:r>
      <w:r>
        <w:rPr>
          <w:rFonts w:ascii="宋体" w:hAnsi="宋体" w:hint="eastAsia"/>
          <w:szCs w:val="21"/>
        </w:rPr>
        <w:t xml:space="preserve">      </w:t>
      </w:r>
      <w:r>
        <w:rPr>
          <w:rFonts w:ascii="宋体" w:hAnsi="宋体" w:hint="eastAsia"/>
          <w:szCs w:val="21"/>
        </w:rPr>
        <w:sym w:font="Wingdings" w:char="00A8"/>
      </w:r>
      <w:r>
        <w:rPr>
          <w:rFonts w:ascii="宋体" w:hAnsi="宋体" w:hint="eastAsia"/>
          <w:szCs w:val="21"/>
        </w:rPr>
        <w:t>不涉及</w:t>
      </w:r>
    </w:p>
    <w:p w:rsidR="00474AE2" w:rsidRDefault="00D7358A">
      <w:pPr>
        <w:numPr>
          <w:ilvl w:val="0"/>
          <w:numId w:val="2"/>
        </w:numPr>
        <w:adjustRightInd w:val="0"/>
        <w:snapToGrid w:val="0"/>
        <w:spacing w:line="400" w:lineRule="exact"/>
        <w:ind w:firstLineChars="200" w:firstLine="388"/>
        <w:rPr>
          <w:rFonts w:ascii="宋体" w:hAnsi="宋体"/>
          <w:b/>
          <w:szCs w:val="21"/>
        </w:rPr>
      </w:pPr>
      <w:r>
        <w:rPr>
          <w:rFonts w:ascii="宋体" w:hAnsi="宋体" w:hint="eastAsia"/>
          <w:b/>
          <w:szCs w:val="21"/>
        </w:rPr>
        <w:t>合同金额</w:t>
      </w:r>
    </w:p>
    <w:p w:rsidR="00474AE2" w:rsidRDefault="00D7358A" w:rsidP="007676DE">
      <w:pPr>
        <w:adjustRightInd w:val="0"/>
        <w:snapToGrid w:val="0"/>
        <w:spacing w:line="400" w:lineRule="exact"/>
        <w:ind w:firstLineChars="200" w:firstLine="386"/>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）合同金额小写：</w:t>
      </w:r>
      <w:r>
        <w:rPr>
          <w:rFonts w:ascii="宋体" w:hAnsi="宋体" w:hint="eastAsia"/>
          <w:szCs w:val="21"/>
          <w:u w:val="single"/>
        </w:rPr>
        <w:t xml:space="preserve">                           </w:t>
      </w:r>
    </w:p>
    <w:p w:rsidR="00474AE2" w:rsidRDefault="00D7358A">
      <w:pPr>
        <w:adjustRightInd w:val="0"/>
        <w:snapToGrid w:val="0"/>
        <w:spacing w:line="400" w:lineRule="exact"/>
        <w:rPr>
          <w:rFonts w:ascii="宋体" w:hAnsi="宋体"/>
          <w:szCs w:val="21"/>
          <w:u w:val="single"/>
        </w:rPr>
      </w:pPr>
      <w:r>
        <w:rPr>
          <w:rFonts w:ascii="宋体" w:hAnsi="宋体" w:hint="eastAsia"/>
          <w:szCs w:val="21"/>
        </w:rPr>
        <w:t xml:space="preserve">                 </w:t>
      </w:r>
      <w:r>
        <w:rPr>
          <w:rFonts w:ascii="宋体" w:hAnsi="宋体" w:hint="eastAsia"/>
          <w:szCs w:val="21"/>
        </w:rPr>
        <w:t>大写：</w:t>
      </w:r>
      <w:r>
        <w:rPr>
          <w:rFonts w:ascii="宋体" w:hAnsi="宋体" w:hint="eastAsia"/>
          <w:szCs w:val="21"/>
          <w:u w:val="single"/>
        </w:rPr>
        <w:t xml:space="preserve">                           </w:t>
      </w:r>
    </w:p>
    <w:p w:rsidR="00474AE2" w:rsidRDefault="00D7358A">
      <w:pPr>
        <w:adjustRightInd w:val="0"/>
        <w:snapToGrid w:val="0"/>
        <w:spacing w:line="400" w:lineRule="exact"/>
        <w:rPr>
          <w:rFonts w:ascii="宋体" w:hAnsi="宋体"/>
          <w:szCs w:val="21"/>
        </w:rPr>
      </w:pPr>
      <w:r>
        <w:rPr>
          <w:rFonts w:ascii="宋体" w:hAnsi="宋体" w:hint="eastAsia"/>
          <w:szCs w:val="21"/>
        </w:rPr>
        <w:t xml:space="preserve">         </w:t>
      </w:r>
      <w:r>
        <w:rPr>
          <w:rFonts w:ascii="宋体" w:hAnsi="宋体" w:hint="eastAsia"/>
          <w:szCs w:val="21"/>
        </w:rPr>
        <w:t>分包金额（如有）小写：</w:t>
      </w:r>
      <w:r>
        <w:rPr>
          <w:rFonts w:ascii="宋体" w:hAnsi="宋体" w:hint="eastAsia"/>
          <w:szCs w:val="21"/>
          <w:u w:val="single"/>
        </w:rPr>
        <w:t xml:space="preserve">                   </w:t>
      </w:r>
    </w:p>
    <w:p w:rsidR="00474AE2" w:rsidRDefault="00D7358A">
      <w:pPr>
        <w:adjustRightInd w:val="0"/>
        <w:snapToGrid w:val="0"/>
        <w:spacing w:line="400" w:lineRule="exact"/>
        <w:rPr>
          <w:rFonts w:ascii="宋体" w:hAnsi="宋体"/>
          <w:szCs w:val="21"/>
          <w:u w:val="single"/>
        </w:rPr>
      </w:pPr>
      <w:r>
        <w:rPr>
          <w:rFonts w:ascii="宋体" w:hAnsi="宋体" w:hint="eastAsia"/>
          <w:szCs w:val="21"/>
        </w:rPr>
        <w:t xml:space="preserve">                     </w:t>
      </w:r>
      <w:r>
        <w:rPr>
          <w:rFonts w:ascii="宋体" w:hAnsi="宋体" w:hint="eastAsia"/>
          <w:szCs w:val="21"/>
        </w:rPr>
        <w:t>大写：</w:t>
      </w:r>
      <w:r>
        <w:rPr>
          <w:rFonts w:ascii="宋体" w:hAnsi="宋体" w:hint="eastAsia"/>
          <w:szCs w:val="21"/>
          <w:u w:val="single"/>
        </w:rPr>
        <w:t xml:space="preserve">                       </w:t>
      </w:r>
    </w:p>
    <w:p w:rsidR="00474AE2" w:rsidRDefault="00D7358A">
      <w:pPr>
        <w:adjustRightInd w:val="0"/>
        <w:snapToGrid w:val="0"/>
        <w:spacing w:line="400" w:lineRule="exact"/>
        <w:rPr>
          <w:rFonts w:ascii="宋体" w:hAnsi="宋体"/>
          <w:szCs w:val="21"/>
        </w:rPr>
      </w:pPr>
      <w:r>
        <w:rPr>
          <w:rFonts w:ascii="宋体" w:hAnsi="宋体" w:hint="eastAsia"/>
          <w:szCs w:val="21"/>
        </w:rPr>
        <w:t xml:space="preserve">    </w:t>
      </w:r>
      <w:r>
        <w:rPr>
          <w:rFonts w:ascii="宋体" w:hAnsi="宋体" w:hint="eastAsia"/>
          <w:szCs w:val="21"/>
        </w:rPr>
        <w:t>（注：固定单价合同应填写单价和最高限价）</w:t>
      </w:r>
    </w:p>
    <w:p w:rsidR="00474AE2" w:rsidRDefault="00D7358A">
      <w:pPr>
        <w:numPr>
          <w:ilvl w:val="255"/>
          <w:numId w:val="0"/>
        </w:numPr>
        <w:adjustRightInd w:val="0"/>
        <w:snapToGrid w:val="0"/>
        <w:spacing w:line="400" w:lineRule="exact"/>
        <w:rPr>
          <w:rFonts w:ascii="宋体" w:hAnsi="宋体"/>
          <w:szCs w:val="21"/>
        </w:rPr>
      </w:pPr>
      <w:r>
        <w:rPr>
          <w:rFonts w:ascii="宋体" w:hAnsi="宋体" w:hint="eastAsia"/>
          <w:szCs w:val="21"/>
        </w:rPr>
        <w:t xml:space="preserve">    </w:t>
      </w:r>
      <w:r>
        <w:rPr>
          <w:rFonts w:ascii="宋体" w:hAnsi="宋体" w:hint="eastAsia"/>
          <w:szCs w:val="21"/>
        </w:rPr>
        <w:t>（</w:t>
      </w:r>
      <w:r>
        <w:rPr>
          <w:rFonts w:ascii="宋体" w:hAnsi="宋体" w:hint="eastAsia"/>
          <w:szCs w:val="21"/>
        </w:rPr>
        <w:t>2</w:t>
      </w:r>
      <w:r>
        <w:rPr>
          <w:rFonts w:ascii="宋体" w:hAnsi="宋体" w:hint="eastAsia"/>
          <w:szCs w:val="21"/>
        </w:rPr>
        <w:t>）合同定价方式（采用组合定价方式的，</w:t>
      </w:r>
      <w:proofErr w:type="gramStart"/>
      <w:r>
        <w:rPr>
          <w:rFonts w:ascii="宋体" w:hAnsi="宋体" w:hint="eastAsia"/>
          <w:szCs w:val="21"/>
        </w:rPr>
        <w:t>可以勾选多项</w:t>
      </w:r>
      <w:proofErr w:type="gramEnd"/>
      <w:r>
        <w:rPr>
          <w:rFonts w:ascii="宋体" w:hAnsi="宋体" w:hint="eastAsia"/>
          <w:szCs w:val="21"/>
        </w:rPr>
        <w:t>）：</w:t>
      </w:r>
    </w:p>
    <w:p w:rsidR="00474AE2" w:rsidRDefault="00D7358A" w:rsidP="007676DE">
      <w:pPr>
        <w:adjustRightInd w:val="0"/>
        <w:snapToGrid w:val="0"/>
        <w:spacing w:line="400" w:lineRule="exact"/>
        <w:ind w:firstLineChars="200" w:firstLine="386"/>
        <w:rPr>
          <w:rFonts w:ascii="宋体" w:hAnsi="宋体"/>
          <w:color w:val="FF0000"/>
          <w:szCs w:val="21"/>
        </w:rPr>
      </w:pPr>
      <w:r>
        <w:rPr>
          <w:rFonts w:ascii="宋体" w:hAnsi="宋体" w:hint="eastAsia"/>
          <w:iCs/>
          <w:color w:val="FF0000"/>
          <w:szCs w:val="21"/>
        </w:rPr>
        <w:t xml:space="preserve">  </w:t>
      </w:r>
      <w:r>
        <w:rPr>
          <w:rFonts w:ascii="宋体" w:hAnsi="宋体" w:hint="eastAsia"/>
          <w:iCs/>
          <w:color w:val="FF0000"/>
          <w:szCs w:val="21"/>
        </w:rPr>
        <w:sym w:font="Wingdings" w:char="00FE"/>
      </w:r>
      <w:r>
        <w:rPr>
          <w:rFonts w:ascii="宋体" w:hAnsi="宋体" w:hint="eastAsia"/>
          <w:iCs/>
          <w:color w:val="FF0000"/>
          <w:szCs w:val="21"/>
        </w:rPr>
        <w:t>固定总价</w:t>
      </w:r>
      <w:r>
        <w:rPr>
          <w:rFonts w:ascii="宋体" w:hAnsi="宋体" w:hint="eastAsia"/>
          <w:iCs/>
          <w:color w:val="FF0000"/>
          <w:szCs w:val="21"/>
        </w:rPr>
        <w:t xml:space="preserve"> </w:t>
      </w:r>
      <w:r>
        <w:rPr>
          <w:rFonts w:ascii="宋体" w:hAnsi="宋体" w:hint="eastAsia"/>
          <w:iCs/>
          <w:color w:val="FF0000"/>
          <w:szCs w:val="21"/>
        </w:rPr>
        <w:sym w:font="Wingdings" w:char="00A8"/>
      </w:r>
      <w:r>
        <w:rPr>
          <w:rFonts w:ascii="宋体" w:hAnsi="宋体" w:hint="eastAsia"/>
          <w:iCs/>
          <w:color w:val="FF0000"/>
          <w:szCs w:val="21"/>
        </w:rPr>
        <w:t>固定单价</w:t>
      </w:r>
      <w:r>
        <w:rPr>
          <w:rFonts w:ascii="宋体" w:hAnsi="宋体" w:hint="eastAsia"/>
          <w:iCs/>
          <w:color w:val="FF0000"/>
          <w:szCs w:val="21"/>
        </w:rPr>
        <w:t xml:space="preserve"> </w:t>
      </w:r>
      <w:r>
        <w:rPr>
          <w:rFonts w:ascii="宋体" w:hAnsi="宋体" w:hint="eastAsia"/>
          <w:iCs/>
          <w:color w:val="FF0000"/>
          <w:szCs w:val="21"/>
        </w:rPr>
        <w:sym w:font="Wingdings" w:char="00FE"/>
      </w:r>
      <w:r>
        <w:rPr>
          <w:rFonts w:ascii="宋体" w:hAnsi="宋体" w:hint="eastAsia"/>
          <w:iCs/>
          <w:color w:val="FF0000"/>
          <w:szCs w:val="21"/>
        </w:rPr>
        <w:t>固定费率</w:t>
      </w:r>
      <w:r>
        <w:rPr>
          <w:rFonts w:ascii="宋体" w:hAnsi="宋体" w:hint="eastAsia"/>
          <w:iCs/>
          <w:color w:val="FF0000"/>
          <w:szCs w:val="21"/>
        </w:rPr>
        <w:t xml:space="preserve"> </w:t>
      </w:r>
      <w:r>
        <w:rPr>
          <w:rFonts w:ascii="宋体" w:hAnsi="宋体" w:hint="eastAsia"/>
          <w:iCs/>
          <w:color w:val="FF0000"/>
          <w:szCs w:val="21"/>
        </w:rPr>
        <w:sym w:font="Wingdings" w:char="00A8"/>
      </w:r>
      <w:r>
        <w:rPr>
          <w:rFonts w:ascii="宋体" w:hAnsi="宋体" w:hint="eastAsia"/>
          <w:iCs/>
          <w:color w:val="FF0000"/>
          <w:szCs w:val="21"/>
        </w:rPr>
        <w:t>成本补偿</w:t>
      </w:r>
      <w:r>
        <w:rPr>
          <w:rFonts w:ascii="宋体" w:hAnsi="宋体" w:hint="eastAsia"/>
          <w:iCs/>
          <w:color w:val="FF0000"/>
          <w:szCs w:val="21"/>
        </w:rPr>
        <w:t xml:space="preserve"> </w:t>
      </w:r>
      <w:r>
        <w:rPr>
          <w:rFonts w:ascii="宋体" w:hAnsi="宋体" w:hint="eastAsia"/>
          <w:iCs/>
          <w:color w:val="FF0000"/>
          <w:szCs w:val="21"/>
        </w:rPr>
        <w:sym w:font="Wingdings" w:char="00A8"/>
      </w:r>
      <w:r>
        <w:rPr>
          <w:rFonts w:ascii="宋体" w:hAnsi="宋体" w:hint="eastAsia"/>
          <w:iCs/>
          <w:color w:val="FF0000"/>
          <w:szCs w:val="21"/>
        </w:rPr>
        <w:t>绩效激励</w:t>
      </w:r>
      <w:r>
        <w:rPr>
          <w:rFonts w:ascii="宋体" w:hAnsi="宋体" w:hint="eastAsia"/>
          <w:iCs/>
          <w:color w:val="FF0000"/>
          <w:szCs w:val="21"/>
        </w:rPr>
        <w:t xml:space="preserve"> </w:t>
      </w:r>
      <w:r>
        <w:rPr>
          <w:rFonts w:ascii="宋体" w:hAnsi="宋体" w:hint="eastAsia"/>
          <w:iCs/>
          <w:color w:val="FF0000"/>
          <w:szCs w:val="21"/>
        </w:rPr>
        <w:sym w:font="Wingdings" w:char="00A8"/>
      </w:r>
      <w:r>
        <w:rPr>
          <w:rFonts w:ascii="宋体" w:hAnsi="宋体" w:hint="eastAsia"/>
          <w:iCs/>
          <w:color w:val="FF0000"/>
          <w:szCs w:val="21"/>
        </w:rPr>
        <w:t>其他</w:t>
      </w:r>
      <w:r>
        <w:rPr>
          <w:rFonts w:ascii="宋体" w:hAnsi="宋体" w:hint="eastAsia"/>
          <w:color w:val="FF0000"/>
          <w:szCs w:val="21"/>
          <w:u w:val="single"/>
        </w:rPr>
        <w:t xml:space="preserve">       </w:t>
      </w:r>
    </w:p>
    <w:p w:rsidR="00474AE2" w:rsidRDefault="00D7358A">
      <w:pPr>
        <w:pStyle w:val="1"/>
        <w:spacing w:line="400" w:lineRule="exact"/>
        <w:ind w:firstLine="386"/>
      </w:pPr>
      <w:r>
        <w:rPr>
          <w:rFonts w:ascii="宋体" w:hAnsi="宋体" w:hint="eastAsia"/>
        </w:rPr>
        <w:t>（</w:t>
      </w:r>
      <w:r>
        <w:rPr>
          <w:rFonts w:ascii="宋体" w:hAnsi="宋体" w:hint="eastAsia"/>
        </w:rPr>
        <w:t>3</w:t>
      </w:r>
      <w:r>
        <w:rPr>
          <w:rFonts w:ascii="宋体" w:hAnsi="宋体" w:hint="eastAsia"/>
        </w:rPr>
        <w:t>）付款方式（按项目</w:t>
      </w:r>
      <w:proofErr w:type="gramStart"/>
      <w:r>
        <w:rPr>
          <w:rFonts w:ascii="宋体" w:hAnsi="宋体" w:hint="eastAsia"/>
        </w:rPr>
        <w:t>实际勾选填写</w:t>
      </w:r>
      <w:proofErr w:type="gramEnd"/>
      <w:r>
        <w:rPr>
          <w:rFonts w:ascii="宋体" w:hAnsi="宋体" w:hint="eastAsia"/>
        </w:rPr>
        <w:t>）：</w:t>
      </w:r>
    </w:p>
    <w:p w:rsidR="00474AE2" w:rsidRDefault="00D7358A" w:rsidP="007676DE">
      <w:pPr>
        <w:adjustRightInd w:val="0"/>
        <w:snapToGrid w:val="0"/>
        <w:spacing w:line="400" w:lineRule="exact"/>
        <w:ind w:firstLineChars="300" w:firstLine="579"/>
        <w:rPr>
          <w:rFonts w:ascii="宋体" w:hAnsi="宋体"/>
          <w:szCs w:val="21"/>
          <w:u w:val="single"/>
        </w:rPr>
      </w:pPr>
      <w:r>
        <w:rPr>
          <w:rFonts w:ascii="宋体" w:hAnsi="宋体" w:hint="eastAsia"/>
          <w:szCs w:val="21"/>
        </w:rPr>
        <w:sym w:font="Wingdings" w:char="00A8"/>
      </w:r>
      <w:r>
        <w:rPr>
          <w:rFonts w:ascii="宋体" w:hAnsi="宋体" w:hint="eastAsia"/>
          <w:szCs w:val="21"/>
        </w:rPr>
        <w:t>全额付款：</w:t>
      </w:r>
      <w:r>
        <w:rPr>
          <w:rFonts w:ascii="宋体" w:hAnsi="宋体" w:hint="eastAsia"/>
          <w:szCs w:val="21"/>
          <w:u w:val="single"/>
        </w:rPr>
        <w:t xml:space="preserve">     </w:t>
      </w:r>
      <w:r>
        <w:rPr>
          <w:rFonts w:ascii="宋体" w:hAnsi="宋体" w:hint="eastAsia"/>
          <w:szCs w:val="21"/>
          <w:u w:val="single"/>
        </w:rPr>
        <w:t>（应明确一次性支付合同款项的条件）</w:t>
      </w:r>
      <w:r>
        <w:rPr>
          <w:rFonts w:ascii="宋体" w:hAnsi="宋体" w:hint="eastAsia"/>
          <w:szCs w:val="21"/>
          <w:u w:val="single"/>
        </w:rPr>
        <w:t xml:space="preserve">                    </w:t>
      </w:r>
    </w:p>
    <w:p w:rsidR="00474AE2" w:rsidRDefault="00D7358A" w:rsidP="007676DE">
      <w:pPr>
        <w:snapToGrid w:val="0"/>
        <w:spacing w:line="400" w:lineRule="exact"/>
        <w:ind w:firstLineChars="300" w:firstLine="579"/>
        <w:rPr>
          <w:color w:val="FF0000"/>
        </w:rPr>
      </w:pPr>
      <w:r>
        <w:rPr>
          <w:rFonts w:ascii="宋体" w:hAnsi="宋体" w:hint="eastAsia"/>
          <w:color w:val="FF0000"/>
          <w:szCs w:val="21"/>
        </w:rPr>
        <w:sym w:font="Wingdings" w:char="00FE"/>
      </w:r>
      <w:r>
        <w:rPr>
          <w:rFonts w:ascii="宋体" w:hAnsi="宋体" w:hint="eastAsia"/>
          <w:color w:val="FF0000"/>
          <w:szCs w:val="21"/>
        </w:rPr>
        <w:t>分期付款：</w:t>
      </w:r>
      <w:r>
        <w:rPr>
          <w:rFonts w:ascii="宋体" w:hAnsi="宋体" w:hint="eastAsia"/>
          <w:color w:val="FF0000"/>
          <w:szCs w:val="21"/>
          <w:u w:val="single"/>
        </w:rPr>
        <w:t xml:space="preserve">  </w:t>
      </w:r>
      <w:r>
        <w:rPr>
          <w:rFonts w:ascii="宋体" w:hAnsi="宋体" w:hint="eastAsia"/>
          <w:color w:val="FF0000"/>
          <w:szCs w:val="21"/>
          <w:u w:val="single"/>
        </w:rPr>
        <w:t>合同签订后</w:t>
      </w:r>
      <w:r>
        <w:rPr>
          <w:rFonts w:ascii="宋体" w:hAnsi="宋体" w:hint="eastAsia"/>
          <w:color w:val="FF0000"/>
          <w:szCs w:val="21"/>
          <w:u w:val="single"/>
        </w:rPr>
        <w:t>15</w:t>
      </w:r>
      <w:r>
        <w:rPr>
          <w:rFonts w:ascii="宋体" w:hAnsi="宋体" w:hint="eastAsia"/>
          <w:color w:val="FF0000"/>
          <w:szCs w:val="21"/>
          <w:u w:val="single"/>
        </w:rPr>
        <w:t>日内，采购人向中标供应商支付合同总金额的</w:t>
      </w:r>
      <w:r>
        <w:rPr>
          <w:rFonts w:ascii="宋体" w:hAnsi="宋体" w:hint="eastAsia"/>
          <w:color w:val="FF0000"/>
          <w:szCs w:val="21"/>
          <w:u w:val="single"/>
        </w:rPr>
        <w:t>100%</w:t>
      </w:r>
      <w:r>
        <w:rPr>
          <w:rFonts w:ascii="宋体" w:hAnsi="宋体" w:hint="eastAsia"/>
          <w:color w:val="FF0000"/>
          <w:szCs w:val="21"/>
          <w:u w:val="single"/>
        </w:rPr>
        <w:t>。</w:t>
      </w:r>
    </w:p>
    <w:p w:rsidR="00474AE2" w:rsidRDefault="00D7358A" w:rsidP="007676DE">
      <w:pPr>
        <w:adjustRightInd w:val="0"/>
        <w:snapToGrid w:val="0"/>
        <w:spacing w:line="400" w:lineRule="exact"/>
        <w:ind w:firstLineChars="300" w:firstLine="579"/>
        <w:rPr>
          <w:rFonts w:ascii="宋体" w:hAnsi="宋体"/>
          <w:szCs w:val="21"/>
          <w:u w:val="single"/>
        </w:rPr>
      </w:pPr>
      <w:r>
        <w:rPr>
          <w:rFonts w:ascii="宋体" w:hAnsi="宋体" w:hint="eastAsia"/>
          <w:szCs w:val="21"/>
        </w:rPr>
        <w:sym w:font="Wingdings" w:char="00A8"/>
      </w:r>
      <w:r>
        <w:rPr>
          <w:rFonts w:ascii="宋体" w:hAnsi="宋体" w:hint="eastAsia"/>
          <w:szCs w:val="21"/>
        </w:rPr>
        <w:t>成本补偿：</w:t>
      </w:r>
      <w:r>
        <w:rPr>
          <w:rFonts w:ascii="宋体" w:hAnsi="宋体" w:hint="eastAsia"/>
          <w:szCs w:val="21"/>
          <w:u w:val="single"/>
        </w:rPr>
        <w:t xml:space="preserve">      </w:t>
      </w:r>
      <w:r>
        <w:rPr>
          <w:rFonts w:ascii="宋体" w:hAnsi="宋体" w:hint="eastAsia"/>
          <w:szCs w:val="21"/>
          <w:u w:val="single"/>
        </w:rPr>
        <w:t>（应明确按照成本补偿方式的支付方式和支付条件）</w:t>
      </w:r>
      <w:r>
        <w:rPr>
          <w:rFonts w:ascii="宋体" w:hAnsi="宋体" w:hint="eastAsia"/>
          <w:szCs w:val="21"/>
          <w:u w:val="single"/>
        </w:rPr>
        <w:t xml:space="preserve">   </w:t>
      </w:r>
    </w:p>
    <w:p w:rsidR="00474AE2" w:rsidRDefault="00D7358A" w:rsidP="007676DE">
      <w:pPr>
        <w:adjustRightInd w:val="0"/>
        <w:snapToGrid w:val="0"/>
        <w:spacing w:line="400" w:lineRule="exact"/>
        <w:ind w:firstLineChars="300" w:firstLine="579"/>
        <w:rPr>
          <w:rFonts w:ascii="宋体" w:hAnsi="宋体"/>
          <w:szCs w:val="21"/>
        </w:rPr>
      </w:pPr>
      <w:r>
        <w:rPr>
          <w:rFonts w:ascii="宋体" w:hAnsi="宋体" w:hint="eastAsia"/>
          <w:szCs w:val="21"/>
        </w:rPr>
        <w:sym w:font="Wingdings" w:char="00A8"/>
      </w:r>
      <w:r>
        <w:rPr>
          <w:rFonts w:ascii="宋体" w:hAnsi="宋体" w:hint="eastAsia"/>
          <w:szCs w:val="21"/>
        </w:rPr>
        <w:t>绩效激励：</w:t>
      </w:r>
      <w:r>
        <w:rPr>
          <w:rFonts w:ascii="宋体" w:hAnsi="宋体" w:hint="eastAsia"/>
          <w:szCs w:val="21"/>
          <w:u w:val="single"/>
        </w:rPr>
        <w:t xml:space="preserve">      </w:t>
      </w:r>
      <w:r>
        <w:rPr>
          <w:rFonts w:ascii="宋体" w:hAnsi="宋体" w:hint="eastAsia"/>
          <w:szCs w:val="21"/>
          <w:u w:val="single"/>
        </w:rPr>
        <w:t>（应明确按照绩效激励方式的支付方式和支付条件）</w:t>
      </w:r>
      <w:r>
        <w:rPr>
          <w:rFonts w:ascii="宋体" w:hAnsi="宋体" w:hint="eastAsia"/>
          <w:szCs w:val="21"/>
          <w:u w:val="single"/>
        </w:rPr>
        <w:t xml:space="preserve">   </w:t>
      </w:r>
    </w:p>
    <w:p w:rsidR="00474AE2" w:rsidRDefault="00D7358A">
      <w:pPr>
        <w:numPr>
          <w:ilvl w:val="0"/>
          <w:numId w:val="2"/>
        </w:numPr>
        <w:adjustRightInd w:val="0"/>
        <w:snapToGrid w:val="0"/>
        <w:spacing w:line="400" w:lineRule="exact"/>
        <w:ind w:firstLineChars="200" w:firstLine="388"/>
        <w:rPr>
          <w:rFonts w:ascii="宋体" w:hAnsi="宋体"/>
          <w:b/>
          <w:szCs w:val="21"/>
          <w:u w:val="single"/>
        </w:rPr>
      </w:pPr>
      <w:r>
        <w:rPr>
          <w:rFonts w:ascii="宋体" w:hAnsi="宋体" w:hint="eastAsia"/>
          <w:b/>
          <w:szCs w:val="21"/>
        </w:rPr>
        <w:t>合同履行</w:t>
      </w:r>
    </w:p>
    <w:p w:rsidR="00474AE2" w:rsidRDefault="00D7358A" w:rsidP="007676DE">
      <w:pPr>
        <w:adjustRightInd w:val="0"/>
        <w:snapToGrid w:val="0"/>
        <w:spacing w:line="400" w:lineRule="exact"/>
        <w:ind w:firstLineChars="200" w:firstLine="386"/>
        <w:rPr>
          <w:rFonts w:ascii="宋体" w:hAnsi="宋体" w:cs="宋体"/>
          <w:color w:val="FF0000"/>
          <w:szCs w:val="21"/>
        </w:rPr>
      </w:pPr>
      <w:r>
        <w:rPr>
          <w:rFonts w:ascii="宋体" w:hAnsi="宋体" w:cs="宋体" w:hint="eastAsia"/>
          <w:color w:val="FF0000"/>
          <w:szCs w:val="21"/>
        </w:rPr>
        <w:t>（</w:t>
      </w:r>
      <w:r>
        <w:rPr>
          <w:rFonts w:ascii="宋体" w:hAnsi="宋体" w:cs="宋体" w:hint="eastAsia"/>
          <w:color w:val="FF0000"/>
          <w:szCs w:val="21"/>
        </w:rPr>
        <w:t>1</w:t>
      </w:r>
      <w:r>
        <w:rPr>
          <w:rFonts w:ascii="宋体" w:hAnsi="宋体" w:cs="宋体" w:hint="eastAsia"/>
          <w:color w:val="FF0000"/>
          <w:szCs w:val="21"/>
        </w:rPr>
        <w:t>）起始日期：</w:t>
      </w:r>
      <w:r>
        <w:rPr>
          <w:rFonts w:ascii="宋体" w:hAnsi="宋体" w:cs="宋体" w:hint="eastAsia"/>
          <w:color w:val="FF0000"/>
          <w:szCs w:val="21"/>
          <w:u w:val="single"/>
        </w:rPr>
        <w:t xml:space="preserve"> 2025 </w:t>
      </w:r>
      <w:r>
        <w:rPr>
          <w:rFonts w:ascii="宋体" w:hAnsi="宋体" w:cs="宋体" w:hint="eastAsia"/>
          <w:color w:val="FF0000"/>
          <w:szCs w:val="21"/>
        </w:rPr>
        <w:t>年</w:t>
      </w:r>
      <w:r>
        <w:rPr>
          <w:rFonts w:ascii="宋体" w:hAnsi="宋体" w:cs="宋体" w:hint="eastAsia"/>
          <w:color w:val="FF0000"/>
          <w:szCs w:val="21"/>
          <w:u w:val="single"/>
        </w:rPr>
        <w:t xml:space="preserve">   </w:t>
      </w:r>
      <w:r>
        <w:rPr>
          <w:rFonts w:ascii="宋体" w:hAnsi="宋体" w:cs="宋体" w:hint="eastAsia"/>
          <w:color w:val="FF0000"/>
          <w:szCs w:val="21"/>
        </w:rPr>
        <w:t>月</w:t>
      </w:r>
      <w:r>
        <w:rPr>
          <w:rFonts w:ascii="宋体" w:hAnsi="宋体" w:cs="宋体" w:hint="eastAsia"/>
          <w:color w:val="FF0000"/>
          <w:szCs w:val="21"/>
          <w:u w:val="single"/>
        </w:rPr>
        <w:t xml:space="preserve">   </w:t>
      </w:r>
      <w:r>
        <w:rPr>
          <w:rFonts w:ascii="宋体" w:hAnsi="宋体" w:cs="宋体" w:hint="eastAsia"/>
          <w:color w:val="FF0000"/>
          <w:szCs w:val="21"/>
        </w:rPr>
        <w:t>日，完成日期：</w:t>
      </w:r>
      <w:r>
        <w:rPr>
          <w:rFonts w:ascii="宋体" w:hAnsi="宋体" w:cs="宋体" w:hint="eastAsia"/>
          <w:color w:val="FF0000"/>
          <w:szCs w:val="21"/>
          <w:u w:val="single"/>
        </w:rPr>
        <w:t xml:space="preserve"> 2025 </w:t>
      </w:r>
      <w:r>
        <w:rPr>
          <w:rFonts w:ascii="宋体" w:hAnsi="宋体" w:cs="宋体" w:hint="eastAsia"/>
          <w:color w:val="FF0000"/>
          <w:szCs w:val="21"/>
        </w:rPr>
        <w:t>年</w:t>
      </w:r>
      <w:r>
        <w:rPr>
          <w:rFonts w:ascii="宋体" w:hAnsi="宋体" w:cs="宋体" w:hint="eastAsia"/>
          <w:color w:val="FF0000"/>
          <w:szCs w:val="21"/>
          <w:u w:val="single"/>
        </w:rPr>
        <w:t xml:space="preserve">   </w:t>
      </w:r>
      <w:r>
        <w:rPr>
          <w:rFonts w:ascii="宋体" w:hAnsi="宋体" w:cs="宋体" w:hint="eastAsia"/>
          <w:color w:val="FF0000"/>
          <w:szCs w:val="21"/>
        </w:rPr>
        <w:t>月</w:t>
      </w:r>
      <w:r>
        <w:rPr>
          <w:rFonts w:ascii="宋体" w:hAnsi="宋体" w:cs="宋体" w:hint="eastAsia"/>
          <w:color w:val="FF0000"/>
          <w:szCs w:val="21"/>
          <w:u w:val="single"/>
        </w:rPr>
        <w:t xml:space="preserve">   </w:t>
      </w:r>
      <w:r>
        <w:rPr>
          <w:rFonts w:ascii="宋体" w:hAnsi="宋体" w:cs="宋体" w:hint="eastAsia"/>
          <w:color w:val="FF0000"/>
          <w:szCs w:val="21"/>
        </w:rPr>
        <w:t>日。</w:t>
      </w:r>
    </w:p>
    <w:p w:rsidR="00474AE2" w:rsidRDefault="00D7358A" w:rsidP="007676DE">
      <w:pPr>
        <w:adjustRightInd w:val="0"/>
        <w:snapToGrid w:val="0"/>
        <w:spacing w:line="400" w:lineRule="exact"/>
        <w:ind w:firstLineChars="200" w:firstLine="386"/>
        <w:rPr>
          <w:rFonts w:ascii="宋体" w:hAnsi="宋体" w:cs="宋体"/>
          <w:color w:val="FF0000"/>
          <w:szCs w:val="21"/>
          <w:u w:val="single"/>
        </w:rPr>
      </w:pPr>
      <w:r>
        <w:rPr>
          <w:rFonts w:ascii="宋体" w:hAnsi="宋体" w:cs="宋体" w:hint="eastAsia"/>
          <w:color w:val="FF0000"/>
          <w:szCs w:val="21"/>
        </w:rPr>
        <w:t>（</w:t>
      </w:r>
      <w:r>
        <w:rPr>
          <w:rFonts w:ascii="宋体" w:hAnsi="宋体" w:cs="宋体" w:hint="eastAsia"/>
          <w:color w:val="FF0000"/>
          <w:szCs w:val="21"/>
        </w:rPr>
        <w:t>2</w:t>
      </w:r>
      <w:r>
        <w:rPr>
          <w:rFonts w:ascii="宋体" w:hAnsi="宋体" w:cs="宋体" w:hint="eastAsia"/>
          <w:color w:val="FF0000"/>
          <w:szCs w:val="21"/>
        </w:rPr>
        <w:t>）履约地点</w:t>
      </w:r>
      <w:r>
        <w:rPr>
          <w:rFonts w:ascii="宋体" w:hAnsi="宋体" w:cs="宋体" w:hint="eastAsia"/>
          <w:bCs/>
          <w:color w:val="FF0000"/>
          <w:szCs w:val="21"/>
        </w:rPr>
        <w:t>：</w:t>
      </w:r>
      <w:r>
        <w:rPr>
          <w:rFonts w:ascii="宋体" w:hAnsi="宋体" w:cs="宋体" w:hint="eastAsia"/>
          <w:color w:val="FF0000"/>
          <w:szCs w:val="21"/>
          <w:u w:val="single"/>
        </w:rPr>
        <w:t xml:space="preserve"> </w:t>
      </w:r>
      <w:r>
        <w:rPr>
          <w:rFonts w:ascii="宋体" w:hAnsi="宋体" w:cs="宋体" w:hint="eastAsia"/>
          <w:color w:val="FF0000"/>
          <w:szCs w:val="21"/>
          <w:u w:val="single"/>
        </w:rPr>
        <w:t>甲方指定地点：天津城市建设管理职业技术学院。</w:t>
      </w:r>
      <w:r>
        <w:rPr>
          <w:rFonts w:ascii="宋体" w:hAnsi="宋体" w:cs="宋体" w:hint="eastAsia"/>
          <w:color w:val="FF0000"/>
          <w:szCs w:val="21"/>
          <w:u w:val="single"/>
        </w:rPr>
        <w:t xml:space="preserve">  </w:t>
      </w:r>
    </w:p>
    <w:p w:rsidR="00474AE2" w:rsidRDefault="00D7358A" w:rsidP="007676DE">
      <w:pPr>
        <w:adjustRightInd w:val="0"/>
        <w:snapToGrid w:val="0"/>
        <w:spacing w:line="400" w:lineRule="exact"/>
        <w:ind w:firstLineChars="200" w:firstLine="386"/>
        <w:rPr>
          <w:rFonts w:ascii="宋体" w:hAnsi="宋体" w:cs="宋体"/>
          <w:szCs w:val="21"/>
        </w:rPr>
      </w:pPr>
      <w:r>
        <w:rPr>
          <w:rFonts w:ascii="宋体" w:hAnsi="宋体" w:cs="宋体" w:hint="eastAsia"/>
          <w:bCs/>
          <w:szCs w:val="21"/>
        </w:rPr>
        <w:t>（</w:t>
      </w:r>
      <w:r>
        <w:rPr>
          <w:rFonts w:ascii="宋体" w:hAnsi="宋体" w:cs="宋体" w:hint="eastAsia"/>
          <w:bCs/>
          <w:szCs w:val="21"/>
        </w:rPr>
        <w:t>3</w:t>
      </w:r>
      <w:r>
        <w:rPr>
          <w:rFonts w:ascii="宋体" w:hAnsi="宋体" w:cs="宋体" w:hint="eastAsia"/>
          <w:bCs/>
          <w:szCs w:val="21"/>
        </w:rPr>
        <w:t>）履约担保：</w:t>
      </w:r>
      <w:r>
        <w:rPr>
          <w:rFonts w:ascii="宋体" w:hAnsi="宋体" w:cs="宋体" w:hint="eastAsia"/>
        </w:rPr>
        <w:t>是否收取履约保证金：</w:t>
      </w:r>
      <w:r>
        <w:rPr>
          <w:rFonts w:ascii="宋体" w:hAnsi="宋体" w:cs="宋体" w:hint="eastAsia"/>
          <w:szCs w:val="21"/>
        </w:rPr>
        <w:sym w:font="Wingdings" w:char="00A8"/>
      </w:r>
      <w:r>
        <w:rPr>
          <w:rFonts w:ascii="宋体" w:hAnsi="宋体" w:cs="宋体" w:hint="eastAsia"/>
          <w:szCs w:val="21"/>
        </w:rPr>
        <w:t>是</w:t>
      </w:r>
      <w:r>
        <w:rPr>
          <w:rFonts w:ascii="宋体" w:hAnsi="宋体" w:cs="宋体" w:hint="eastAsia"/>
          <w:szCs w:val="21"/>
        </w:rPr>
        <w:t xml:space="preserve">    </w:t>
      </w:r>
      <w:r>
        <w:rPr>
          <w:rFonts w:ascii="宋体" w:hAnsi="宋体" w:cs="宋体" w:hint="eastAsia"/>
          <w:szCs w:val="21"/>
        </w:rPr>
        <w:sym w:font="Wingdings" w:char="00A8"/>
      </w:r>
      <w:r>
        <w:rPr>
          <w:rFonts w:ascii="宋体" w:hAnsi="宋体" w:cs="宋体" w:hint="eastAsia"/>
          <w:szCs w:val="21"/>
        </w:rPr>
        <w:t>否</w:t>
      </w:r>
    </w:p>
    <w:p w:rsidR="00474AE2" w:rsidRDefault="00D7358A">
      <w:pPr>
        <w:pStyle w:val="AONormal"/>
        <w:ind w:firstLine="406"/>
        <w:rPr>
          <w:rFonts w:ascii="宋体" w:eastAsia="宋体" w:hAnsi="宋体" w:cs="宋体"/>
          <w:sz w:val="21"/>
        </w:rPr>
      </w:pPr>
      <w:r>
        <w:rPr>
          <w:rFonts w:ascii="宋体" w:hAnsi="宋体" w:cs="宋体" w:hint="eastAsia"/>
          <w:bCs/>
        </w:rPr>
        <w:t xml:space="preserve">  </w:t>
      </w:r>
      <w:r>
        <w:rPr>
          <w:rFonts w:ascii="宋体" w:eastAsia="宋体" w:hAnsi="宋体" w:cs="宋体" w:hint="eastAsia"/>
          <w:sz w:val="21"/>
        </w:rPr>
        <w:t xml:space="preserve">  </w:t>
      </w:r>
      <w:r>
        <w:rPr>
          <w:rFonts w:ascii="宋体" w:eastAsia="宋体" w:hAnsi="宋体" w:cs="宋体" w:hint="eastAsia"/>
          <w:sz w:val="21"/>
        </w:rPr>
        <w:t>收取履约保证金形式：</w:t>
      </w:r>
      <w:r>
        <w:rPr>
          <w:rFonts w:ascii="宋体" w:eastAsia="宋体" w:hAnsi="宋体" w:cs="宋体" w:hint="eastAsia"/>
          <w:bCs/>
          <w:sz w:val="21"/>
          <w:u w:val="single"/>
        </w:rPr>
        <w:t xml:space="preserve">                            </w:t>
      </w:r>
    </w:p>
    <w:p w:rsidR="00474AE2" w:rsidRDefault="00D7358A">
      <w:pPr>
        <w:pStyle w:val="AONormal"/>
        <w:ind w:firstLine="386"/>
        <w:rPr>
          <w:rFonts w:ascii="宋体" w:eastAsia="宋体" w:hAnsi="宋体" w:cs="宋体"/>
          <w:sz w:val="21"/>
        </w:rPr>
      </w:pPr>
      <w:r>
        <w:rPr>
          <w:rFonts w:ascii="宋体" w:eastAsia="宋体" w:hAnsi="宋体" w:cs="宋体" w:hint="eastAsia"/>
          <w:sz w:val="21"/>
        </w:rPr>
        <w:t xml:space="preserve">    </w:t>
      </w:r>
      <w:r>
        <w:rPr>
          <w:rFonts w:ascii="宋体" w:eastAsia="宋体" w:hAnsi="宋体" w:cs="宋体" w:hint="eastAsia"/>
          <w:sz w:val="21"/>
        </w:rPr>
        <w:t>收取履约保证金金额：</w:t>
      </w:r>
      <w:r>
        <w:rPr>
          <w:rFonts w:ascii="宋体" w:eastAsia="宋体" w:hAnsi="宋体" w:cs="宋体" w:hint="eastAsia"/>
          <w:bCs/>
          <w:sz w:val="21"/>
          <w:u w:val="single"/>
        </w:rPr>
        <w:t xml:space="preserve">                            </w:t>
      </w:r>
    </w:p>
    <w:p w:rsidR="00474AE2" w:rsidRDefault="00D7358A" w:rsidP="007676DE">
      <w:pPr>
        <w:snapToGrid w:val="0"/>
        <w:spacing w:line="400" w:lineRule="exact"/>
        <w:ind w:firstLineChars="200" w:firstLine="386"/>
        <w:rPr>
          <w:rFonts w:ascii="宋体" w:hAnsi="宋体" w:cs="宋体"/>
        </w:rPr>
      </w:pPr>
      <w:r>
        <w:rPr>
          <w:rFonts w:ascii="宋体" w:hAnsi="宋体" w:cs="宋体" w:hint="eastAsia"/>
          <w:bCs/>
          <w:szCs w:val="21"/>
        </w:rPr>
        <w:t xml:space="preserve">    </w:t>
      </w:r>
      <w:r>
        <w:rPr>
          <w:rFonts w:ascii="宋体" w:hAnsi="宋体" w:cs="宋体" w:hint="eastAsia"/>
          <w:bCs/>
          <w:szCs w:val="21"/>
        </w:rPr>
        <w:t>履约担保期限：</w:t>
      </w:r>
      <w:r>
        <w:rPr>
          <w:rFonts w:ascii="宋体" w:hAnsi="宋体" w:cs="宋体" w:hint="eastAsia"/>
          <w:bCs/>
          <w:szCs w:val="21"/>
          <w:u w:val="single"/>
        </w:rPr>
        <w:t xml:space="preserve">                                  </w:t>
      </w:r>
    </w:p>
    <w:p w:rsidR="00474AE2" w:rsidRDefault="00D7358A" w:rsidP="007676DE">
      <w:pPr>
        <w:adjustRightInd w:val="0"/>
        <w:snapToGrid w:val="0"/>
        <w:spacing w:line="400" w:lineRule="exact"/>
        <w:ind w:firstLineChars="200" w:firstLine="386"/>
        <w:rPr>
          <w:rFonts w:ascii="宋体" w:hAnsi="宋体" w:cs="宋体"/>
          <w:bCs/>
          <w:szCs w:val="21"/>
        </w:rPr>
      </w:pPr>
      <w:r>
        <w:rPr>
          <w:rFonts w:ascii="宋体" w:hAnsi="宋体" w:cs="宋体" w:hint="eastAsia"/>
          <w:bCs/>
          <w:szCs w:val="21"/>
        </w:rPr>
        <w:t>（</w:t>
      </w:r>
      <w:r>
        <w:rPr>
          <w:rFonts w:ascii="宋体" w:hAnsi="宋体" w:cs="宋体" w:hint="eastAsia"/>
          <w:bCs/>
          <w:szCs w:val="21"/>
        </w:rPr>
        <w:t>4</w:t>
      </w:r>
      <w:r>
        <w:rPr>
          <w:rFonts w:ascii="宋体" w:hAnsi="宋体" w:cs="宋体" w:hint="eastAsia"/>
          <w:bCs/>
          <w:szCs w:val="21"/>
        </w:rPr>
        <w:t>）分期履行要求：</w:t>
      </w:r>
      <w:r>
        <w:rPr>
          <w:rFonts w:ascii="宋体" w:hAnsi="宋体" w:cs="宋体" w:hint="eastAsia"/>
          <w:bCs/>
          <w:szCs w:val="21"/>
          <w:u w:val="single"/>
        </w:rPr>
        <w:t xml:space="preserve">                                                        </w:t>
      </w:r>
    </w:p>
    <w:p w:rsidR="00474AE2" w:rsidRDefault="00D7358A" w:rsidP="007676DE">
      <w:pPr>
        <w:adjustRightInd w:val="0"/>
        <w:snapToGrid w:val="0"/>
        <w:spacing w:line="400" w:lineRule="exact"/>
        <w:ind w:firstLineChars="200" w:firstLine="386"/>
        <w:rPr>
          <w:rFonts w:ascii="宋体" w:hAnsi="宋体" w:cs="宋体"/>
          <w:szCs w:val="21"/>
          <w:u w:val="single"/>
        </w:rPr>
      </w:pPr>
      <w:r>
        <w:rPr>
          <w:rFonts w:ascii="宋体" w:hAnsi="宋体" w:cs="宋体" w:hint="eastAsia"/>
          <w:bCs/>
          <w:szCs w:val="21"/>
        </w:rPr>
        <w:t>（</w:t>
      </w:r>
      <w:r>
        <w:rPr>
          <w:rFonts w:ascii="宋体" w:hAnsi="宋体" w:cs="宋体" w:hint="eastAsia"/>
          <w:bCs/>
          <w:szCs w:val="21"/>
        </w:rPr>
        <w:t>5</w:t>
      </w:r>
      <w:r>
        <w:rPr>
          <w:rFonts w:ascii="宋体" w:hAnsi="宋体" w:cs="宋体" w:hint="eastAsia"/>
          <w:bCs/>
          <w:szCs w:val="21"/>
        </w:rPr>
        <w:t>）风险处置措施和替代方案：</w:t>
      </w:r>
      <w:r>
        <w:rPr>
          <w:rFonts w:ascii="宋体" w:hAnsi="宋体" w:cs="宋体" w:hint="eastAsia"/>
          <w:color w:val="0000FF"/>
          <w:szCs w:val="21"/>
          <w:u w:val="single"/>
        </w:rPr>
        <w:t xml:space="preserve"> </w:t>
      </w:r>
      <w:r>
        <w:rPr>
          <w:rFonts w:ascii="宋体" w:hAnsi="宋体" w:cs="宋体" w:hint="eastAsia"/>
          <w:color w:val="000000" w:themeColor="text1"/>
          <w:szCs w:val="21"/>
          <w:u w:val="single"/>
        </w:rPr>
        <w:t xml:space="preserve">              </w:t>
      </w:r>
      <w:r>
        <w:rPr>
          <w:rFonts w:ascii="宋体" w:hAnsi="宋体" w:cs="宋体" w:hint="eastAsia"/>
          <w:szCs w:val="21"/>
          <w:u w:val="single"/>
        </w:rPr>
        <w:t xml:space="preserve">                                                </w:t>
      </w:r>
    </w:p>
    <w:p w:rsidR="00474AE2" w:rsidRDefault="00D7358A">
      <w:pPr>
        <w:numPr>
          <w:ilvl w:val="0"/>
          <w:numId w:val="2"/>
        </w:numPr>
        <w:adjustRightInd w:val="0"/>
        <w:snapToGrid w:val="0"/>
        <w:spacing w:line="400" w:lineRule="exact"/>
        <w:ind w:firstLineChars="200" w:firstLine="388"/>
        <w:rPr>
          <w:rFonts w:ascii="宋体" w:hAnsi="宋体"/>
          <w:b/>
          <w:szCs w:val="21"/>
        </w:rPr>
      </w:pPr>
      <w:r>
        <w:rPr>
          <w:rFonts w:ascii="宋体" w:hAnsi="宋体" w:hint="eastAsia"/>
          <w:b/>
          <w:szCs w:val="21"/>
        </w:rPr>
        <w:t>合同验收</w:t>
      </w:r>
    </w:p>
    <w:p w:rsidR="00474AE2" w:rsidRDefault="00D7358A" w:rsidP="007676DE">
      <w:pPr>
        <w:numPr>
          <w:ilvl w:val="0"/>
          <w:numId w:val="4"/>
        </w:numPr>
        <w:adjustRightInd w:val="0"/>
        <w:snapToGrid w:val="0"/>
        <w:spacing w:line="400" w:lineRule="exact"/>
        <w:ind w:firstLineChars="200" w:firstLine="386"/>
        <w:rPr>
          <w:rFonts w:ascii="宋体" w:hAnsi="宋体"/>
          <w:bCs/>
          <w:szCs w:val="21"/>
        </w:rPr>
      </w:pPr>
      <w:r>
        <w:rPr>
          <w:rFonts w:ascii="宋体" w:hAnsi="宋体" w:hint="eastAsia"/>
          <w:bCs/>
          <w:szCs w:val="21"/>
        </w:rPr>
        <w:t>验收组织方式：</w:t>
      </w:r>
      <w:r>
        <w:rPr>
          <w:rFonts w:ascii="宋体" w:hAnsi="宋体" w:cs="宋体" w:hint="eastAsia"/>
          <w:szCs w:val="21"/>
        </w:rPr>
        <w:sym w:font="Wingdings" w:char="00FE"/>
      </w:r>
      <w:r>
        <w:rPr>
          <w:rFonts w:ascii="宋体" w:hAnsi="宋体" w:hint="eastAsia"/>
          <w:bCs/>
          <w:szCs w:val="21"/>
        </w:rPr>
        <w:t>自行组织</w:t>
      </w:r>
      <w:r>
        <w:rPr>
          <w:rFonts w:ascii="宋体" w:hAnsi="宋体" w:hint="eastAsia"/>
          <w:bCs/>
          <w:szCs w:val="21"/>
        </w:rPr>
        <w:t xml:space="preserve"> </w:t>
      </w:r>
      <w:r>
        <w:rPr>
          <w:rFonts w:ascii="宋体" w:hAnsi="宋体" w:cs="宋体" w:hint="eastAsia"/>
          <w:szCs w:val="21"/>
        </w:rPr>
        <w:sym w:font="Wingdings" w:char="00A8"/>
      </w:r>
      <w:r>
        <w:rPr>
          <w:rFonts w:ascii="宋体" w:hAnsi="宋体" w:hint="eastAsia"/>
          <w:bCs/>
          <w:szCs w:val="21"/>
        </w:rPr>
        <w:t>委托第三方组织</w:t>
      </w:r>
    </w:p>
    <w:p w:rsidR="00474AE2" w:rsidRDefault="00D7358A">
      <w:pPr>
        <w:adjustRightInd w:val="0"/>
        <w:snapToGrid w:val="0"/>
        <w:spacing w:line="400" w:lineRule="exact"/>
        <w:rPr>
          <w:rFonts w:ascii="宋体" w:hAnsi="宋体"/>
          <w:bCs/>
          <w:szCs w:val="21"/>
        </w:rPr>
      </w:pPr>
      <w:r>
        <w:rPr>
          <w:rFonts w:ascii="宋体" w:hAnsi="宋体" w:hint="eastAsia"/>
          <w:bCs/>
          <w:szCs w:val="21"/>
        </w:rPr>
        <w:t xml:space="preserve">         </w:t>
      </w:r>
      <w:r>
        <w:rPr>
          <w:rFonts w:ascii="宋体" w:hAnsi="宋体" w:hint="eastAsia"/>
          <w:bCs/>
          <w:szCs w:val="21"/>
        </w:rPr>
        <w:t>验收主体：</w:t>
      </w:r>
      <w:r>
        <w:rPr>
          <w:rFonts w:ascii="宋体" w:hAnsi="宋体" w:hint="eastAsia"/>
          <w:bCs/>
          <w:szCs w:val="21"/>
          <w:u w:val="single"/>
        </w:rPr>
        <w:t xml:space="preserve">                  </w:t>
      </w:r>
    </w:p>
    <w:p w:rsidR="00474AE2" w:rsidRDefault="00D7358A">
      <w:pPr>
        <w:adjustRightInd w:val="0"/>
        <w:snapToGrid w:val="0"/>
        <w:spacing w:line="400" w:lineRule="exact"/>
        <w:rPr>
          <w:rFonts w:ascii="宋体" w:hAnsi="宋体"/>
          <w:bCs/>
          <w:szCs w:val="21"/>
        </w:rPr>
      </w:pPr>
      <w:r>
        <w:rPr>
          <w:rFonts w:ascii="宋体" w:hAnsi="宋体" w:hint="eastAsia"/>
          <w:bCs/>
          <w:szCs w:val="21"/>
        </w:rPr>
        <w:t xml:space="preserve">        </w:t>
      </w:r>
      <w:r>
        <w:rPr>
          <w:rFonts w:ascii="宋体" w:hAnsi="宋体" w:hint="eastAsia"/>
          <w:bCs/>
          <w:szCs w:val="21"/>
        </w:rPr>
        <w:t>是否邀请本项目的其他供应商参加验收：</w:t>
      </w:r>
      <w:r>
        <w:rPr>
          <w:rFonts w:ascii="宋体" w:hAnsi="宋体" w:cs="宋体" w:hint="eastAsia"/>
          <w:szCs w:val="21"/>
        </w:rPr>
        <w:sym w:font="Wingdings" w:char="00A8"/>
      </w:r>
      <w:r>
        <w:rPr>
          <w:rFonts w:ascii="宋体" w:hAnsi="宋体" w:hint="eastAsia"/>
          <w:bCs/>
          <w:szCs w:val="21"/>
        </w:rPr>
        <w:t>是</w:t>
      </w:r>
      <w:r>
        <w:rPr>
          <w:rFonts w:ascii="宋体" w:hAnsi="宋体" w:hint="eastAsia"/>
          <w:bCs/>
          <w:szCs w:val="21"/>
        </w:rPr>
        <w:t xml:space="preserve">  </w:t>
      </w:r>
      <w:r>
        <w:rPr>
          <w:rFonts w:ascii="宋体" w:hAnsi="宋体" w:cs="宋体" w:hint="eastAsia"/>
          <w:szCs w:val="21"/>
        </w:rPr>
        <w:sym w:font="Wingdings" w:char="00FE"/>
      </w:r>
      <w:r>
        <w:rPr>
          <w:rFonts w:ascii="宋体" w:hAnsi="宋体" w:hint="eastAsia"/>
          <w:bCs/>
          <w:szCs w:val="21"/>
        </w:rPr>
        <w:t>否</w:t>
      </w:r>
    </w:p>
    <w:p w:rsidR="00474AE2" w:rsidRDefault="00D7358A" w:rsidP="007676DE">
      <w:pPr>
        <w:adjustRightInd w:val="0"/>
        <w:snapToGrid w:val="0"/>
        <w:spacing w:line="400" w:lineRule="exact"/>
        <w:ind w:firstLineChars="400" w:firstLine="773"/>
        <w:rPr>
          <w:rFonts w:ascii="宋体" w:hAnsi="宋体"/>
          <w:bCs/>
          <w:szCs w:val="21"/>
        </w:rPr>
      </w:pPr>
      <w:r>
        <w:rPr>
          <w:rFonts w:ascii="宋体" w:hAnsi="宋体" w:hint="eastAsia"/>
          <w:bCs/>
          <w:szCs w:val="21"/>
        </w:rPr>
        <w:t>是否邀请专家参加验收：</w:t>
      </w:r>
      <w:r>
        <w:rPr>
          <w:rFonts w:ascii="宋体" w:hAnsi="宋体" w:cs="宋体" w:hint="eastAsia"/>
          <w:szCs w:val="21"/>
        </w:rPr>
        <w:sym w:font="Wingdings" w:char="00FE"/>
      </w:r>
      <w:r>
        <w:rPr>
          <w:rFonts w:ascii="宋体" w:hAnsi="宋体" w:hint="eastAsia"/>
          <w:bCs/>
          <w:szCs w:val="21"/>
        </w:rPr>
        <w:t>是</w:t>
      </w:r>
      <w:r>
        <w:rPr>
          <w:rFonts w:ascii="宋体" w:hAnsi="宋体" w:hint="eastAsia"/>
          <w:bCs/>
          <w:szCs w:val="21"/>
        </w:rPr>
        <w:t xml:space="preserve">  </w:t>
      </w:r>
      <w:r>
        <w:rPr>
          <w:rFonts w:ascii="宋体" w:hAnsi="宋体" w:cs="宋体" w:hint="eastAsia"/>
          <w:szCs w:val="21"/>
        </w:rPr>
        <w:sym w:font="Wingdings" w:char="00A8"/>
      </w:r>
      <w:r>
        <w:rPr>
          <w:rFonts w:ascii="宋体" w:hAnsi="宋体" w:hint="eastAsia"/>
          <w:bCs/>
          <w:szCs w:val="21"/>
        </w:rPr>
        <w:t>否</w:t>
      </w:r>
    </w:p>
    <w:p w:rsidR="00474AE2" w:rsidRDefault="00D7358A" w:rsidP="007676DE">
      <w:pPr>
        <w:adjustRightInd w:val="0"/>
        <w:snapToGrid w:val="0"/>
        <w:spacing w:line="400" w:lineRule="exact"/>
        <w:ind w:firstLineChars="400" w:firstLine="773"/>
        <w:rPr>
          <w:rFonts w:ascii="宋体" w:hAnsi="宋体"/>
          <w:bCs/>
          <w:szCs w:val="21"/>
        </w:rPr>
      </w:pPr>
      <w:r>
        <w:rPr>
          <w:rFonts w:ascii="宋体" w:hAnsi="宋体" w:hint="eastAsia"/>
          <w:bCs/>
          <w:szCs w:val="21"/>
        </w:rPr>
        <w:t>是否邀请服务对象参加验收：</w:t>
      </w:r>
      <w:r>
        <w:rPr>
          <w:rFonts w:ascii="宋体" w:hAnsi="宋体" w:cs="宋体" w:hint="eastAsia"/>
          <w:szCs w:val="21"/>
        </w:rPr>
        <w:sym w:font="Wingdings" w:char="00FE"/>
      </w:r>
      <w:r>
        <w:rPr>
          <w:rFonts w:ascii="宋体" w:hAnsi="宋体" w:hint="eastAsia"/>
          <w:bCs/>
          <w:szCs w:val="21"/>
        </w:rPr>
        <w:t>是</w:t>
      </w:r>
      <w:r>
        <w:rPr>
          <w:rFonts w:ascii="宋体" w:hAnsi="宋体" w:hint="eastAsia"/>
          <w:bCs/>
          <w:szCs w:val="21"/>
        </w:rPr>
        <w:t xml:space="preserve">  </w:t>
      </w:r>
      <w:r>
        <w:rPr>
          <w:rFonts w:ascii="宋体" w:hAnsi="宋体" w:cs="宋体" w:hint="eastAsia"/>
          <w:szCs w:val="21"/>
        </w:rPr>
        <w:sym w:font="Wingdings" w:char="00A8"/>
      </w:r>
      <w:r>
        <w:rPr>
          <w:rFonts w:ascii="宋体" w:hAnsi="宋体" w:hint="eastAsia"/>
          <w:bCs/>
          <w:szCs w:val="21"/>
        </w:rPr>
        <w:t>否</w:t>
      </w:r>
    </w:p>
    <w:p w:rsidR="00474AE2" w:rsidRDefault="00D7358A" w:rsidP="007676DE">
      <w:pPr>
        <w:adjustRightInd w:val="0"/>
        <w:snapToGrid w:val="0"/>
        <w:spacing w:line="400" w:lineRule="exact"/>
        <w:ind w:firstLineChars="400" w:firstLine="773"/>
        <w:rPr>
          <w:rFonts w:ascii="宋体" w:hAnsi="宋体"/>
          <w:bCs/>
          <w:szCs w:val="21"/>
        </w:rPr>
      </w:pPr>
      <w:r>
        <w:rPr>
          <w:rFonts w:ascii="宋体" w:hAnsi="宋体" w:hint="eastAsia"/>
          <w:bCs/>
          <w:szCs w:val="21"/>
        </w:rPr>
        <w:t>是否邀请第三方检测机构参加验收：</w:t>
      </w:r>
      <w:r>
        <w:rPr>
          <w:rFonts w:ascii="宋体" w:hAnsi="宋体" w:cs="宋体" w:hint="eastAsia"/>
          <w:szCs w:val="21"/>
        </w:rPr>
        <w:sym w:font="Wingdings" w:char="00A8"/>
      </w:r>
      <w:r>
        <w:rPr>
          <w:rFonts w:ascii="宋体" w:hAnsi="宋体" w:hint="eastAsia"/>
          <w:bCs/>
          <w:szCs w:val="21"/>
        </w:rPr>
        <w:t>是</w:t>
      </w:r>
      <w:r>
        <w:rPr>
          <w:rFonts w:ascii="宋体" w:hAnsi="宋体" w:hint="eastAsia"/>
          <w:bCs/>
          <w:szCs w:val="21"/>
        </w:rPr>
        <w:t xml:space="preserve">  </w:t>
      </w:r>
      <w:r>
        <w:rPr>
          <w:rFonts w:ascii="宋体" w:hAnsi="宋体" w:cs="宋体" w:hint="eastAsia"/>
          <w:szCs w:val="21"/>
        </w:rPr>
        <w:sym w:font="Wingdings" w:char="00FE"/>
      </w:r>
      <w:r>
        <w:rPr>
          <w:rFonts w:ascii="宋体" w:hAnsi="宋体" w:hint="eastAsia"/>
          <w:bCs/>
          <w:szCs w:val="21"/>
        </w:rPr>
        <w:t>否</w:t>
      </w:r>
    </w:p>
    <w:p w:rsidR="00474AE2" w:rsidRDefault="00D7358A" w:rsidP="007676DE">
      <w:pPr>
        <w:adjustRightInd w:val="0"/>
        <w:snapToGrid w:val="0"/>
        <w:spacing w:line="400" w:lineRule="exact"/>
        <w:ind w:firstLineChars="400" w:firstLine="773"/>
        <w:rPr>
          <w:rFonts w:ascii="宋体" w:hAnsi="宋体"/>
          <w:bCs/>
          <w:szCs w:val="21"/>
        </w:rPr>
      </w:pPr>
      <w:r>
        <w:rPr>
          <w:rFonts w:ascii="宋体" w:hAnsi="宋体" w:hint="eastAsia"/>
          <w:bCs/>
          <w:szCs w:val="21"/>
        </w:rPr>
        <w:t>是否进行抽查检测：</w:t>
      </w:r>
      <w:r>
        <w:rPr>
          <w:rFonts w:ascii="宋体" w:hAnsi="宋体" w:cs="宋体" w:hint="eastAsia"/>
          <w:szCs w:val="21"/>
        </w:rPr>
        <w:sym w:font="Wingdings" w:char="00FE"/>
      </w:r>
      <w:r>
        <w:rPr>
          <w:rFonts w:ascii="宋体" w:hAnsi="宋体" w:hint="eastAsia"/>
          <w:bCs/>
          <w:szCs w:val="21"/>
        </w:rPr>
        <w:t>是，抽查比例：</w:t>
      </w:r>
      <w:r>
        <w:rPr>
          <w:rFonts w:ascii="宋体" w:hAnsi="宋体" w:hint="eastAsia"/>
          <w:bCs/>
          <w:szCs w:val="21"/>
          <w:u w:val="single"/>
        </w:rPr>
        <w:t xml:space="preserve">  100%      </w:t>
      </w:r>
      <w:r>
        <w:rPr>
          <w:rFonts w:ascii="宋体" w:hAnsi="宋体" w:hint="eastAsia"/>
          <w:bCs/>
          <w:szCs w:val="21"/>
        </w:rPr>
        <w:t xml:space="preserve"> </w:t>
      </w:r>
      <w:r>
        <w:rPr>
          <w:rFonts w:ascii="宋体" w:hAnsi="宋体" w:cs="宋体" w:hint="eastAsia"/>
          <w:szCs w:val="21"/>
        </w:rPr>
        <w:sym w:font="Wingdings" w:char="00A8"/>
      </w:r>
      <w:r>
        <w:rPr>
          <w:rFonts w:ascii="宋体" w:hAnsi="宋体" w:hint="eastAsia"/>
          <w:bCs/>
          <w:szCs w:val="21"/>
        </w:rPr>
        <w:t>否</w:t>
      </w:r>
    </w:p>
    <w:p w:rsidR="00474AE2" w:rsidRDefault="00D7358A" w:rsidP="007676DE">
      <w:pPr>
        <w:adjustRightInd w:val="0"/>
        <w:snapToGrid w:val="0"/>
        <w:spacing w:line="400" w:lineRule="exact"/>
        <w:ind w:firstLineChars="400" w:firstLine="773"/>
        <w:rPr>
          <w:rFonts w:ascii="宋体" w:hAnsi="宋体"/>
          <w:bCs/>
          <w:szCs w:val="21"/>
          <w:u w:val="single"/>
        </w:rPr>
      </w:pPr>
      <w:r>
        <w:rPr>
          <w:rFonts w:ascii="宋体" w:hAnsi="宋体" w:hint="eastAsia"/>
          <w:bCs/>
          <w:szCs w:val="21"/>
        </w:rPr>
        <w:t>是否存在破坏性检测：</w:t>
      </w:r>
      <w:r>
        <w:rPr>
          <w:rFonts w:ascii="宋体" w:hAnsi="宋体" w:cs="宋体" w:hint="eastAsia"/>
          <w:szCs w:val="21"/>
        </w:rPr>
        <w:sym w:font="Wingdings" w:char="00A8"/>
      </w:r>
      <w:r>
        <w:rPr>
          <w:rFonts w:ascii="宋体" w:hAnsi="宋体" w:hint="eastAsia"/>
          <w:bCs/>
          <w:szCs w:val="21"/>
        </w:rPr>
        <w:t>是，</w:t>
      </w:r>
      <w:r>
        <w:rPr>
          <w:rFonts w:ascii="宋体" w:hAnsi="宋体" w:hint="eastAsia"/>
          <w:bCs/>
          <w:szCs w:val="21"/>
          <w:u w:val="single"/>
        </w:rPr>
        <w:t>（应明确对被破坏的检测产品的处理方式）</w:t>
      </w:r>
    </w:p>
    <w:p w:rsidR="00474AE2" w:rsidRDefault="00D7358A" w:rsidP="007676DE">
      <w:pPr>
        <w:adjustRightInd w:val="0"/>
        <w:snapToGrid w:val="0"/>
        <w:spacing w:line="400" w:lineRule="exact"/>
        <w:ind w:firstLineChars="400" w:firstLine="773"/>
        <w:rPr>
          <w:rFonts w:ascii="宋体" w:hAnsi="宋体"/>
          <w:bCs/>
          <w:szCs w:val="21"/>
        </w:rPr>
      </w:pPr>
      <w:r>
        <w:rPr>
          <w:rFonts w:ascii="宋体" w:hAnsi="宋体" w:hint="eastAsia"/>
          <w:bCs/>
          <w:szCs w:val="21"/>
        </w:rPr>
        <w:t xml:space="preserve">                    </w:t>
      </w:r>
      <w:r>
        <w:rPr>
          <w:rFonts w:ascii="宋体" w:hAnsi="宋体" w:cs="宋体" w:hint="eastAsia"/>
          <w:szCs w:val="21"/>
        </w:rPr>
        <w:sym w:font="Wingdings" w:char="00FE"/>
      </w:r>
      <w:proofErr w:type="gramStart"/>
      <w:r>
        <w:rPr>
          <w:rFonts w:ascii="宋体" w:hAnsi="宋体" w:hint="eastAsia"/>
          <w:bCs/>
          <w:szCs w:val="21"/>
        </w:rPr>
        <w:t>否</w:t>
      </w:r>
      <w:proofErr w:type="gramEnd"/>
    </w:p>
    <w:p w:rsidR="00474AE2" w:rsidRDefault="00D7358A" w:rsidP="007676DE">
      <w:pPr>
        <w:adjustRightInd w:val="0"/>
        <w:snapToGrid w:val="0"/>
        <w:spacing w:line="400" w:lineRule="exact"/>
        <w:ind w:firstLineChars="400" w:firstLine="773"/>
        <w:rPr>
          <w:rFonts w:ascii="宋体" w:hAnsi="宋体"/>
          <w:bCs/>
          <w:szCs w:val="21"/>
          <w:u w:val="single"/>
        </w:rPr>
      </w:pPr>
      <w:r>
        <w:rPr>
          <w:rFonts w:ascii="宋体" w:hAnsi="宋体" w:hint="eastAsia"/>
          <w:bCs/>
          <w:szCs w:val="21"/>
        </w:rPr>
        <w:t>验收组织的其他事项：</w:t>
      </w:r>
      <w:r>
        <w:rPr>
          <w:rFonts w:ascii="宋体" w:hAnsi="宋体" w:hint="eastAsia"/>
          <w:bCs/>
          <w:szCs w:val="21"/>
          <w:u w:val="single"/>
        </w:rPr>
        <w:t xml:space="preserve">                </w:t>
      </w:r>
    </w:p>
    <w:p w:rsidR="00474AE2" w:rsidRDefault="00D7358A" w:rsidP="007676DE">
      <w:pPr>
        <w:adjustRightInd w:val="0"/>
        <w:snapToGrid w:val="0"/>
        <w:spacing w:line="400" w:lineRule="exact"/>
        <w:ind w:firstLineChars="200" w:firstLine="386"/>
        <w:rPr>
          <w:rFonts w:ascii="宋体" w:hAnsi="宋体"/>
          <w:bCs/>
          <w:szCs w:val="21"/>
          <w:u w:val="single"/>
        </w:rPr>
      </w:pPr>
      <w:r>
        <w:rPr>
          <w:rFonts w:ascii="宋体" w:hAnsi="宋体" w:hint="eastAsia"/>
          <w:bCs/>
          <w:szCs w:val="21"/>
        </w:rPr>
        <w:lastRenderedPageBreak/>
        <w:t>（</w:t>
      </w:r>
      <w:r>
        <w:rPr>
          <w:rFonts w:ascii="宋体" w:hAnsi="宋体" w:hint="eastAsia"/>
          <w:bCs/>
          <w:szCs w:val="21"/>
        </w:rPr>
        <w:t>2</w:t>
      </w:r>
      <w:r>
        <w:rPr>
          <w:rFonts w:ascii="宋体" w:hAnsi="宋体" w:hint="eastAsia"/>
          <w:bCs/>
          <w:szCs w:val="21"/>
        </w:rPr>
        <w:t>）履约验收时间：</w:t>
      </w:r>
      <w:r>
        <w:rPr>
          <w:rFonts w:ascii="宋体" w:hAnsi="宋体" w:hint="eastAsia"/>
          <w:bCs/>
          <w:szCs w:val="21"/>
          <w:u w:val="single"/>
        </w:rPr>
        <w:t>（计划于何时验收</w:t>
      </w:r>
      <w:r>
        <w:rPr>
          <w:rFonts w:ascii="宋体" w:hAnsi="宋体" w:hint="eastAsia"/>
          <w:bCs/>
          <w:szCs w:val="21"/>
          <w:u w:val="single"/>
        </w:rPr>
        <w:t>/</w:t>
      </w:r>
      <w:r>
        <w:rPr>
          <w:rFonts w:ascii="宋体" w:hAnsi="宋体" w:hint="eastAsia"/>
          <w:bCs/>
          <w:szCs w:val="21"/>
          <w:u w:val="single"/>
        </w:rPr>
        <w:t>供应商提出验收申请之日起</w:t>
      </w:r>
      <w:r>
        <w:rPr>
          <w:rFonts w:ascii="宋体" w:hAnsi="宋体" w:hint="eastAsia"/>
          <w:bCs/>
          <w:szCs w:val="21"/>
          <w:u w:val="single"/>
        </w:rPr>
        <w:t xml:space="preserve"> 30 </w:t>
      </w:r>
      <w:r>
        <w:rPr>
          <w:rFonts w:ascii="宋体" w:hAnsi="宋体" w:hint="eastAsia"/>
          <w:bCs/>
          <w:szCs w:val="21"/>
          <w:u w:val="single"/>
        </w:rPr>
        <w:t>日内组织验收）</w:t>
      </w:r>
      <w:r>
        <w:rPr>
          <w:rFonts w:ascii="宋体" w:hAnsi="宋体" w:hint="eastAsia"/>
          <w:bCs/>
          <w:szCs w:val="21"/>
          <w:u w:val="single"/>
        </w:rPr>
        <w:t xml:space="preserve"> </w:t>
      </w:r>
    </w:p>
    <w:p w:rsidR="00474AE2" w:rsidRDefault="00D7358A" w:rsidP="007676DE">
      <w:pPr>
        <w:adjustRightInd w:val="0"/>
        <w:snapToGrid w:val="0"/>
        <w:spacing w:line="400" w:lineRule="exact"/>
        <w:ind w:firstLineChars="200" w:firstLine="386"/>
        <w:rPr>
          <w:rFonts w:ascii="宋体" w:hAnsi="宋体"/>
          <w:bCs/>
          <w:szCs w:val="21"/>
        </w:rPr>
      </w:pPr>
      <w:r>
        <w:rPr>
          <w:rFonts w:ascii="宋体" w:hAnsi="宋体" w:hint="eastAsia"/>
          <w:bCs/>
          <w:szCs w:val="21"/>
        </w:rPr>
        <w:t>（</w:t>
      </w:r>
      <w:r>
        <w:rPr>
          <w:rFonts w:ascii="宋体" w:hAnsi="宋体" w:hint="eastAsia"/>
          <w:bCs/>
          <w:szCs w:val="21"/>
        </w:rPr>
        <w:t>3</w:t>
      </w:r>
      <w:r>
        <w:rPr>
          <w:rFonts w:ascii="宋体" w:hAnsi="宋体" w:hint="eastAsia"/>
          <w:bCs/>
          <w:szCs w:val="21"/>
        </w:rPr>
        <w:t>）履约验收方式：</w:t>
      </w:r>
      <w:r>
        <w:rPr>
          <w:rFonts w:ascii="宋体" w:hAnsi="宋体" w:cs="宋体" w:hint="eastAsia"/>
          <w:szCs w:val="21"/>
        </w:rPr>
        <w:sym w:font="Wingdings" w:char="00FE"/>
      </w:r>
      <w:r>
        <w:rPr>
          <w:rFonts w:ascii="宋体" w:hAnsi="宋体" w:hint="eastAsia"/>
          <w:bCs/>
          <w:szCs w:val="21"/>
        </w:rPr>
        <w:t>一次性验收</w:t>
      </w:r>
      <w:r>
        <w:rPr>
          <w:rFonts w:ascii="宋体" w:hAnsi="宋体" w:hint="eastAsia"/>
          <w:bCs/>
          <w:szCs w:val="21"/>
        </w:rPr>
        <w:t xml:space="preserve">         </w:t>
      </w:r>
    </w:p>
    <w:p w:rsidR="00474AE2" w:rsidRDefault="00D7358A">
      <w:pPr>
        <w:adjustRightInd w:val="0"/>
        <w:snapToGrid w:val="0"/>
        <w:spacing w:line="400" w:lineRule="exact"/>
        <w:rPr>
          <w:rFonts w:ascii="宋体" w:hAnsi="宋体"/>
          <w:bCs/>
          <w:szCs w:val="21"/>
        </w:rPr>
      </w:pPr>
      <w:r>
        <w:rPr>
          <w:rFonts w:ascii="宋体" w:hAnsi="宋体" w:hint="eastAsia"/>
          <w:bCs/>
          <w:szCs w:val="21"/>
        </w:rPr>
        <w:t xml:space="preserve">                       </w:t>
      </w:r>
      <w:r>
        <w:rPr>
          <w:rFonts w:ascii="宋体" w:hAnsi="宋体" w:cs="宋体" w:hint="eastAsia"/>
          <w:szCs w:val="21"/>
        </w:rPr>
        <w:sym w:font="Wingdings" w:char="00A8"/>
      </w:r>
      <w:r>
        <w:rPr>
          <w:rFonts w:ascii="宋体" w:hAnsi="宋体" w:hint="eastAsia"/>
          <w:bCs/>
          <w:szCs w:val="21"/>
        </w:rPr>
        <w:t>分期</w:t>
      </w:r>
      <w:r>
        <w:rPr>
          <w:rFonts w:ascii="宋体" w:hAnsi="宋体" w:hint="eastAsia"/>
          <w:bCs/>
          <w:szCs w:val="21"/>
        </w:rPr>
        <w:t>/</w:t>
      </w:r>
      <w:r>
        <w:rPr>
          <w:rFonts w:ascii="宋体" w:hAnsi="宋体" w:hint="eastAsia"/>
          <w:bCs/>
          <w:szCs w:val="21"/>
        </w:rPr>
        <w:t>分项验收：</w:t>
      </w:r>
      <w:r>
        <w:rPr>
          <w:rFonts w:ascii="宋体" w:hAnsi="宋体" w:hint="eastAsia"/>
          <w:bCs/>
          <w:szCs w:val="21"/>
          <w:u w:val="single"/>
        </w:rPr>
        <w:t xml:space="preserve"> </w:t>
      </w:r>
      <w:r>
        <w:rPr>
          <w:rFonts w:ascii="宋体" w:hAnsi="宋体" w:hint="eastAsia"/>
          <w:bCs/>
          <w:szCs w:val="21"/>
          <w:u w:val="single"/>
        </w:rPr>
        <w:t>（应明确分期</w:t>
      </w:r>
      <w:r>
        <w:rPr>
          <w:rFonts w:ascii="宋体" w:hAnsi="宋体"/>
          <w:bCs/>
          <w:szCs w:val="21"/>
          <w:u w:val="single"/>
          <w:lang w:val="en"/>
        </w:rPr>
        <w:t>/</w:t>
      </w:r>
      <w:r>
        <w:rPr>
          <w:rFonts w:ascii="宋体" w:hAnsi="宋体" w:hint="eastAsia"/>
          <w:bCs/>
          <w:szCs w:val="21"/>
          <w:u w:val="single"/>
          <w:lang w:val="en"/>
        </w:rPr>
        <w:t>分项验收的工作安排</w:t>
      </w:r>
      <w:r>
        <w:rPr>
          <w:rFonts w:ascii="宋体" w:hAnsi="宋体" w:hint="eastAsia"/>
          <w:bCs/>
          <w:szCs w:val="21"/>
          <w:u w:val="single"/>
        </w:rPr>
        <w:t>）</w:t>
      </w:r>
      <w:r>
        <w:rPr>
          <w:rFonts w:ascii="宋体" w:hAnsi="宋体" w:hint="eastAsia"/>
          <w:bCs/>
          <w:szCs w:val="21"/>
          <w:u w:val="single"/>
        </w:rPr>
        <w:t xml:space="preserve">  </w:t>
      </w:r>
    </w:p>
    <w:p w:rsidR="00474AE2" w:rsidRDefault="00D7358A" w:rsidP="007676DE">
      <w:pPr>
        <w:adjustRightInd w:val="0"/>
        <w:snapToGrid w:val="0"/>
        <w:spacing w:line="400" w:lineRule="exact"/>
        <w:ind w:firstLineChars="200" w:firstLine="386"/>
        <w:rPr>
          <w:rFonts w:ascii="宋体" w:hAnsi="宋体"/>
          <w:bCs/>
          <w:szCs w:val="21"/>
        </w:rPr>
      </w:pPr>
      <w:r>
        <w:rPr>
          <w:rFonts w:ascii="宋体" w:hAnsi="宋体" w:hint="eastAsia"/>
          <w:bCs/>
          <w:szCs w:val="21"/>
        </w:rPr>
        <w:t>（</w:t>
      </w:r>
      <w:r>
        <w:rPr>
          <w:rFonts w:ascii="宋体" w:hAnsi="宋体" w:hint="eastAsia"/>
          <w:bCs/>
          <w:szCs w:val="21"/>
        </w:rPr>
        <w:t>4</w:t>
      </w:r>
      <w:r>
        <w:rPr>
          <w:rFonts w:ascii="宋体" w:hAnsi="宋体" w:hint="eastAsia"/>
          <w:bCs/>
          <w:szCs w:val="21"/>
        </w:rPr>
        <w:t>）履约验收程序：</w:t>
      </w:r>
      <w:r>
        <w:rPr>
          <w:rFonts w:ascii="宋体" w:hAnsi="宋体" w:hint="eastAsia"/>
          <w:bCs/>
          <w:szCs w:val="21"/>
          <w:u w:val="single"/>
        </w:rPr>
        <w:t xml:space="preserve">                                         </w:t>
      </w:r>
    </w:p>
    <w:p w:rsidR="00474AE2" w:rsidRDefault="00D7358A" w:rsidP="007676DE">
      <w:pPr>
        <w:adjustRightInd w:val="0"/>
        <w:snapToGrid w:val="0"/>
        <w:spacing w:line="400" w:lineRule="exact"/>
        <w:ind w:firstLineChars="200" w:firstLine="386"/>
        <w:rPr>
          <w:rFonts w:ascii="宋体" w:hAnsi="宋体"/>
          <w:bCs/>
          <w:szCs w:val="21"/>
          <w:u w:val="single"/>
        </w:rPr>
      </w:pPr>
      <w:r>
        <w:rPr>
          <w:rFonts w:ascii="宋体" w:hAnsi="宋体" w:hint="eastAsia"/>
          <w:bCs/>
          <w:szCs w:val="21"/>
        </w:rPr>
        <w:t>（</w:t>
      </w:r>
      <w:r>
        <w:rPr>
          <w:rFonts w:ascii="宋体" w:hAnsi="宋体" w:hint="eastAsia"/>
          <w:bCs/>
          <w:szCs w:val="21"/>
        </w:rPr>
        <w:t>5</w:t>
      </w:r>
      <w:r>
        <w:rPr>
          <w:rFonts w:ascii="宋体" w:hAnsi="宋体" w:hint="eastAsia"/>
          <w:bCs/>
          <w:szCs w:val="21"/>
        </w:rPr>
        <w:t>）履约验收的内容：</w:t>
      </w:r>
      <w:r>
        <w:rPr>
          <w:rFonts w:ascii="宋体" w:hAnsi="宋体" w:hint="eastAsia"/>
          <w:bCs/>
          <w:szCs w:val="21"/>
          <w:u w:val="single"/>
        </w:rPr>
        <w:t xml:space="preserve"> </w:t>
      </w:r>
      <w:r>
        <w:rPr>
          <w:rFonts w:ascii="宋体" w:hAnsi="宋体" w:hint="eastAsia"/>
          <w:bCs/>
          <w:szCs w:val="21"/>
          <w:u w:val="single"/>
        </w:rPr>
        <w:t>（应当包括每一项技术和商务要求的履约情况，特别是落实政府采购扶持中小企业，支持绿色发展和乡村振兴等政策情况）</w:t>
      </w:r>
      <w:r>
        <w:rPr>
          <w:rFonts w:ascii="宋体" w:hAnsi="宋体" w:hint="eastAsia"/>
          <w:bCs/>
          <w:szCs w:val="21"/>
          <w:u w:val="single"/>
        </w:rPr>
        <w:t xml:space="preserve">                         </w:t>
      </w:r>
      <w:r>
        <w:rPr>
          <w:rFonts w:ascii="宋体" w:hAnsi="宋体" w:hint="eastAsia"/>
          <w:bCs/>
          <w:szCs w:val="21"/>
          <w:u w:val="single"/>
        </w:rPr>
        <w:t xml:space="preserve">             </w:t>
      </w:r>
    </w:p>
    <w:p w:rsidR="00474AE2" w:rsidRDefault="00D7358A" w:rsidP="007676DE">
      <w:pPr>
        <w:adjustRightInd w:val="0"/>
        <w:snapToGrid w:val="0"/>
        <w:spacing w:line="400" w:lineRule="exact"/>
        <w:ind w:firstLineChars="200" w:firstLine="386"/>
        <w:rPr>
          <w:rFonts w:ascii="宋体" w:hAnsi="宋体"/>
          <w:bCs/>
          <w:szCs w:val="21"/>
          <w:u w:val="single"/>
        </w:rPr>
      </w:pPr>
      <w:r>
        <w:rPr>
          <w:rFonts w:ascii="宋体" w:hAnsi="宋体" w:hint="eastAsia"/>
          <w:bCs/>
          <w:szCs w:val="21"/>
        </w:rPr>
        <w:t>（</w:t>
      </w:r>
      <w:r>
        <w:rPr>
          <w:rFonts w:ascii="宋体" w:hAnsi="宋体" w:hint="eastAsia"/>
          <w:bCs/>
          <w:szCs w:val="21"/>
        </w:rPr>
        <w:t>6</w:t>
      </w:r>
      <w:r>
        <w:rPr>
          <w:rFonts w:ascii="宋体" w:hAnsi="宋体" w:hint="eastAsia"/>
          <w:bCs/>
          <w:szCs w:val="21"/>
        </w:rPr>
        <w:t>）履约验收标准：</w:t>
      </w:r>
      <w:r>
        <w:rPr>
          <w:rFonts w:ascii="宋体" w:hAnsi="宋体" w:hint="eastAsia"/>
          <w:bCs/>
          <w:szCs w:val="21"/>
          <w:u w:val="single"/>
        </w:rPr>
        <w:t xml:space="preserve">                                         </w:t>
      </w:r>
    </w:p>
    <w:p w:rsidR="00474AE2" w:rsidRDefault="00D7358A">
      <w:pPr>
        <w:pStyle w:val="AONormal"/>
        <w:ind w:firstLine="386"/>
        <w:rPr>
          <w:rFonts w:ascii="宋体" w:eastAsia="宋体" w:hAnsi="宋体" w:cs="宋体"/>
          <w:sz w:val="21"/>
        </w:rPr>
      </w:pPr>
      <w:r>
        <w:rPr>
          <w:rFonts w:ascii="宋体" w:eastAsia="宋体" w:hAnsi="宋体" w:cs="宋体" w:hint="eastAsia"/>
          <w:bCs/>
          <w:sz w:val="21"/>
        </w:rPr>
        <w:t>（</w:t>
      </w:r>
      <w:r>
        <w:rPr>
          <w:rFonts w:ascii="宋体" w:eastAsia="宋体" w:hAnsi="宋体" w:cs="宋体" w:hint="eastAsia"/>
          <w:bCs/>
          <w:sz w:val="21"/>
        </w:rPr>
        <w:t>7</w:t>
      </w:r>
      <w:r>
        <w:rPr>
          <w:rFonts w:ascii="宋体" w:eastAsia="宋体" w:hAnsi="宋体" w:cs="宋体" w:hint="eastAsia"/>
          <w:bCs/>
          <w:sz w:val="21"/>
        </w:rPr>
        <w:t>）是否以采购活动中供应商提供的样品作为参考：</w:t>
      </w:r>
      <w:r>
        <w:rPr>
          <w:rFonts w:ascii="宋体" w:eastAsia="宋体" w:hAnsi="宋体" w:cs="宋体" w:hint="eastAsia"/>
          <w:sz w:val="21"/>
        </w:rPr>
        <w:sym w:font="Wingdings" w:char="00A8"/>
      </w:r>
      <w:r>
        <w:rPr>
          <w:rFonts w:ascii="宋体" w:eastAsia="宋体" w:hAnsi="宋体" w:cs="宋体" w:hint="eastAsia"/>
          <w:bCs/>
          <w:sz w:val="21"/>
        </w:rPr>
        <w:t>是</w:t>
      </w:r>
      <w:r>
        <w:rPr>
          <w:rFonts w:ascii="宋体" w:eastAsia="宋体" w:hAnsi="宋体" w:cs="宋体" w:hint="eastAsia"/>
          <w:bCs/>
          <w:sz w:val="21"/>
        </w:rPr>
        <w:t xml:space="preserve">  </w:t>
      </w:r>
      <w:r>
        <w:rPr>
          <w:rFonts w:ascii="宋体" w:eastAsia="宋体" w:hAnsi="宋体" w:cs="宋体" w:hint="eastAsia"/>
          <w:sz w:val="21"/>
        </w:rPr>
        <w:sym w:font="Wingdings" w:char="00A8"/>
      </w:r>
      <w:r>
        <w:rPr>
          <w:rFonts w:ascii="宋体" w:eastAsia="宋体" w:hAnsi="宋体" w:cs="宋体" w:hint="eastAsia"/>
          <w:bCs/>
          <w:sz w:val="21"/>
        </w:rPr>
        <w:t>否</w:t>
      </w:r>
    </w:p>
    <w:p w:rsidR="00474AE2" w:rsidRDefault="00D7358A" w:rsidP="007676DE">
      <w:pPr>
        <w:adjustRightInd w:val="0"/>
        <w:snapToGrid w:val="0"/>
        <w:spacing w:line="400" w:lineRule="exact"/>
        <w:ind w:firstLineChars="200" w:firstLine="386"/>
        <w:rPr>
          <w:rFonts w:ascii="宋体" w:hAnsi="宋体" w:cs="宋体"/>
          <w:bCs/>
          <w:szCs w:val="21"/>
          <w:u w:val="single"/>
        </w:rPr>
      </w:pPr>
      <w:r>
        <w:rPr>
          <w:rFonts w:ascii="宋体" w:hAnsi="宋体" w:cs="宋体" w:hint="eastAsia"/>
          <w:bCs/>
          <w:szCs w:val="21"/>
        </w:rPr>
        <w:t>（</w:t>
      </w:r>
      <w:r>
        <w:rPr>
          <w:rFonts w:ascii="宋体" w:hAnsi="宋体" w:cs="宋体" w:hint="eastAsia"/>
          <w:bCs/>
          <w:szCs w:val="21"/>
        </w:rPr>
        <w:t>8</w:t>
      </w:r>
      <w:r>
        <w:rPr>
          <w:rFonts w:ascii="宋体" w:hAnsi="宋体" w:cs="宋体" w:hint="eastAsia"/>
          <w:bCs/>
          <w:szCs w:val="21"/>
        </w:rPr>
        <w:t>）履约验收其他事项：</w:t>
      </w:r>
      <w:r>
        <w:rPr>
          <w:rFonts w:ascii="宋体" w:hAnsi="宋体" w:cs="宋体" w:hint="eastAsia"/>
          <w:bCs/>
          <w:szCs w:val="21"/>
          <w:u w:val="single"/>
        </w:rPr>
        <w:t xml:space="preserve">      </w:t>
      </w:r>
      <w:r>
        <w:rPr>
          <w:rFonts w:ascii="宋体" w:hAnsi="宋体" w:cs="宋体" w:hint="eastAsia"/>
          <w:bCs/>
          <w:szCs w:val="21"/>
          <w:u w:val="single"/>
        </w:rPr>
        <w:t>（产权过户登记等）</w:t>
      </w:r>
      <w:r>
        <w:rPr>
          <w:rFonts w:ascii="宋体" w:hAnsi="宋体" w:cs="宋体" w:hint="eastAsia"/>
          <w:bCs/>
          <w:szCs w:val="21"/>
          <w:u w:val="single"/>
        </w:rPr>
        <w:t xml:space="preserve">          </w:t>
      </w:r>
    </w:p>
    <w:p w:rsidR="00474AE2" w:rsidRDefault="00D7358A">
      <w:pPr>
        <w:numPr>
          <w:ilvl w:val="0"/>
          <w:numId w:val="2"/>
        </w:numPr>
        <w:adjustRightInd w:val="0"/>
        <w:snapToGrid w:val="0"/>
        <w:spacing w:line="400" w:lineRule="exact"/>
        <w:ind w:firstLineChars="200" w:firstLine="388"/>
        <w:rPr>
          <w:rFonts w:ascii="宋体" w:hAnsi="宋体"/>
          <w:b/>
          <w:szCs w:val="21"/>
        </w:rPr>
      </w:pPr>
      <w:r>
        <w:rPr>
          <w:rFonts w:ascii="宋体" w:hAnsi="宋体" w:hint="eastAsia"/>
          <w:b/>
          <w:szCs w:val="21"/>
        </w:rPr>
        <w:t>组成合同的文件</w:t>
      </w:r>
    </w:p>
    <w:p w:rsidR="00474AE2" w:rsidRDefault="00D7358A" w:rsidP="007676DE">
      <w:pPr>
        <w:adjustRightInd w:val="0"/>
        <w:snapToGrid w:val="0"/>
        <w:spacing w:line="400" w:lineRule="exact"/>
        <w:ind w:firstLineChars="200" w:firstLine="386"/>
        <w:rPr>
          <w:rFonts w:ascii="宋体" w:hAnsi="宋体"/>
          <w:szCs w:val="21"/>
        </w:rPr>
      </w:pPr>
      <w:r>
        <w:rPr>
          <w:rFonts w:ascii="宋体" w:hAnsi="宋体" w:hint="eastAsia"/>
          <w:szCs w:val="21"/>
        </w:rPr>
        <w:t>本协议书与下列文件一起构成合同文件，如下述文件之间有任何抵触、矛盾或歧义，应按以下顺序解释：</w:t>
      </w:r>
    </w:p>
    <w:p w:rsidR="00474AE2" w:rsidRDefault="00D7358A" w:rsidP="007676DE">
      <w:pPr>
        <w:adjustRightInd w:val="0"/>
        <w:snapToGrid w:val="0"/>
        <w:spacing w:line="400" w:lineRule="exact"/>
        <w:ind w:firstLineChars="200" w:firstLine="386"/>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）政府采购合同协议书及其变更、补充协议</w:t>
      </w:r>
    </w:p>
    <w:p w:rsidR="00474AE2" w:rsidRDefault="00D7358A" w:rsidP="007676DE">
      <w:pPr>
        <w:adjustRightInd w:val="0"/>
        <w:snapToGrid w:val="0"/>
        <w:spacing w:line="400" w:lineRule="exact"/>
        <w:ind w:firstLineChars="200" w:firstLine="386"/>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）政府采购合同专用条款</w:t>
      </w:r>
    </w:p>
    <w:p w:rsidR="00474AE2" w:rsidRDefault="00D7358A" w:rsidP="007676DE">
      <w:pPr>
        <w:adjustRightInd w:val="0"/>
        <w:snapToGrid w:val="0"/>
        <w:spacing w:line="400" w:lineRule="exact"/>
        <w:ind w:firstLineChars="200" w:firstLine="386"/>
        <w:rPr>
          <w:rFonts w:ascii="宋体" w:hAnsi="宋体"/>
          <w:szCs w:val="21"/>
        </w:rPr>
      </w:pPr>
      <w:r>
        <w:rPr>
          <w:rFonts w:ascii="宋体" w:hAnsi="宋体" w:hint="eastAsia"/>
          <w:szCs w:val="21"/>
        </w:rPr>
        <w:t>（</w:t>
      </w:r>
      <w:r>
        <w:rPr>
          <w:rFonts w:ascii="宋体" w:hAnsi="宋体" w:hint="eastAsia"/>
          <w:szCs w:val="21"/>
        </w:rPr>
        <w:t>3</w:t>
      </w:r>
      <w:r>
        <w:rPr>
          <w:rFonts w:ascii="宋体" w:hAnsi="宋体" w:hint="eastAsia"/>
          <w:szCs w:val="21"/>
        </w:rPr>
        <w:t>）政府采购合同通用条款</w:t>
      </w:r>
    </w:p>
    <w:p w:rsidR="00474AE2" w:rsidRDefault="00D7358A" w:rsidP="007676DE">
      <w:pPr>
        <w:adjustRightInd w:val="0"/>
        <w:snapToGrid w:val="0"/>
        <w:spacing w:line="400" w:lineRule="exact"/>
        <w:ind w:firstLineChars="200" w:firstLine="386"/>
        <w:rPr>
          <w:rFonts w:ascii="宋体" w:hAnsi="宋体"/>
          <w:szCs w:val="21"/>
        </w:rPr>
      </w:pPr>
      <w:r>
        <w:rPr>
          <w:rFonts w:ascii="宋体" w:hAnsi="宋体" w:hint="eastAsia"/>
          <w:szCs w:val="21"/>
        </w:rPr>
        <w:t>（</w:t>
      </w:r>
      <w:r>
        <w:rPr>
          <w:rFonts w:ascii="宋体" w:hAnsi="宋体" w:hint="eastAsia"/>
          <w:szCs w:val="21"/>
        </w:rPr>
        <w:t>4</w:t>
      </w:r>
      <w:r>
        <w:rPr>
          <w:rFonts w:ascii="宋体" w:hAnsi="宋体" w:hint="eastAsia"/>
          <w:szCs w:val="21"/>
        </w:rPr>
        <w:t>）中标（成交）通知书</w:t>
      </w:r>
    </w:p>
    <w:p w:rsidR="00474AE2" w:rsidRDefault="00D7358A" w:rsidP="007676DE">
      <w:pPr>
        <w:adjustRightInd w:val="0"/>
        <w:snapToGrid w:val="0"/>
        <w:spacing w:line="400" w:lineRule="exact"/>
        <w:ind w:firstLineChars="200" w:firstLine="386"/>
        <w:rPr>
          <w:rFonts w:ascii="宋体" w:hAnsi="宋体"/>
          <w:szCs w:val="21"/>
        </w:rPr>
      </w:pPr>
      <w:r>
        <w:rPr>
          <w:rFonts w:ascii="宋体" w:hAnsi="宋体" w:hint="eastAsia"/>
          <w:szCs w:val="21"/>
        </w:rPr>
        <w:t>（</w:t>
      </w:r>
      <w:r>
        <w:rPr>
          <w:rFonts w:ascii="宋体" w:hAnsi="宋体" w:hint="eastAsia"/>
          <w:szCs w:val="21"/>
        </w:rPr>
        <w:t>5</w:t>
      </w:r>
      <w:r>
        <w:rPr>
          <w:rFonts w:ascii="宋体" w:hAnsi="宋体" w:hint="eastAsia"/>
          <w:szCs w:val="21"/>
        </w:rPr>
        <w:t>）投标（响应）文件</w:t>
      </w:r>
    </w:p>
    <w:p w:rsidR="00474AE2" w:rsidRDefault="00D7358A" w:rsidP="007676DE">
      <w:pPr>
        <w:adjustRightInd w:val="0"/>
        <w:snapToGrid w:val="0"/>
        <w:spacing w:line="400" w:lineRule="exact"/>
        <w:ind w:firstLineChars="200" w:firstLine="386"/>
        <w:rPr>
          <w:rFonts w:ascii="宋体" w:hAnsi="宋体"/>
          <w:szCs w:val="21"/>
        </w:rPr>
      </w:pPr>
      <w:r>
        <w:rPr>
          <w:rFonts w:ascii="宋体" w:hAnsi="宋体" w:hint="eastAsia"/>
          <w:szCs w:val="21"/>
        </w:rPr>
        <w:t>（</w:t>
      </w:r>
      <w:r>
        <w:rPr>
          <w:rFonts w:ascii="宋体" w:hAnsi="宋体" w:hint="eastAsia"/>
          <w:szCs w:val="21"/>
        </w:rPr>
        <w:t>6</w:t>
      </w:r>
      <w:r>
        <w:rPr>
          <w:rFonts w:ascii="宋体" w:hAnsi="宋体" w:hint="eastAsia"/>
          <w:szCs w:val="21"/>
        </w:rPr>
        <w:t>）采购文件</w:t>
      </w:r>
    </w:p>
    <w:p w:rsidR="00474AE2" w:rsidRDefault="00D7358A" w:rsidP="007676DE">
      <w:pPr>
        <w:adjustRightInd w:val="0"/>
        <w:snapToGrid w:val="0"/>
        <w:spacing w:line="400" w:lineRule="exact"/>
        <w:ind w:firstLineChars="200" w:firstLine="386"/>
        <w:rPr>
          <w:rFonts w:ascii="宋体" w:hAnsi="宋体"/>
          <w:szCs w:val="21"/>
        </w:rPr>
      </w:pPr>
      <w:r>
        <w:rPr>
          <w:rFonts w:ascii="宋体" w:hAnsi="宋体" w:hint="eastAsia"/>
          <w:szCs w:val="21"/>
        </w:rPr>
        <w:t>（</w:t>
      </w:r>
      <w:r>
        <w:rPr>
          <w:rFonts w:ascii="宋体" w:hAnsi="宋体" w:hint="eastAsia"/>
          <w:szCs w:val="21"/>
        </w:rPr>
        <w:t>7</w:t>
      </w:r>
      <w:r>
        <w:rPr>
          <w:rFonts w:ascii="宋体" w:hAnsi="宋体" w:hint="eastAsia"/>
          <w:szCs w:val="21"/>
        </w:rPr>
        <w:t>）有关技术文件，图纸</w:t>
      </w:r>
    </w:p>
    <w:p w:rsidR="00474AE2" w:rsidRDefault="00D7358A">
      <w:pPr>
        <w:pStyle w:val="AONormal"/>
        <w:ind w:firstLine="386"/>
        <w:rPr>
          <w:rFonts w:ascii="宋体" w:eastAsia="宋体" w:hAnsi="宋体" w:cs="宋体"/>
          <w:kern w:val="2"/>
          <w:sz w:val="21"/>
        </w:rPr>
      </w:pPr>
      <w:r>
        <w:rPr>
          <w:rFonts w:ascii="宋体" w:eastAsia="宋体" w:hAnsi="宋体" w:cs="宋体" w:hint="eastAsia"/>
          <w:sz w:val="21"/>
        </w:rPr>
        <w:t>（</w:t>
      </w:r>
      <w:r>
        <w:rPr>
          <w:rFonts w:ascii="宋体" w:eastAsia="宋体" w:hAnsi="宋体" w:cs="宋体" w:hint="eastAsia"/>
          <w:sz w:val="21"/>
        </w:rPr>
        <w:t>8</w:t>
      </w:r>
      <w:r>
        <w:rPr>
          <w:rFonts w:ascii="宋体" w:eastAsia="宋体" w:hAnsi="宋体" w:cs="宋体" w:hint="eastAsia"/>
          <w:sz w:val="21"/>
        </w:rPr>
        <w:t>）</w:t>
      </w:r>
      <w:r>
        <w:rPr>
          <w:rFonts w:ascii="宋体" w:eastAsia="宋体" w:hAnsi="宋体" w:cs="宋体" w:hint="eastAsia"/>
          <w:color w:val="000000" w:themeColor="text1"/>
          <w:kern w:val="2"/>
          <w:sz w:val="21"/>
        </w:rPr>
        <w:t>国家法律、行政法规和规章制度规定或合同约定的作为合同组成部分的其他文件</w:t>
      </w:r>
    </w:p>
    <w:p w:rsidR="00474AE2" w:rsidRDefault="00D7358A">
      <w:pPr>
        <w:numPr>
          <w:ilvl w:val="0"/>
          <w:numId w:val="2"/>
        </w:numPr>
        <w:adjustRightInd w:val="0"/>
        <w:snapToGrid w:val="0"/>
        <w:spacing w:line="400" w:lineRule="exact"/>
        <w:ind w:firstLineChars="200" w:firstLine="388"/>
        <w:rPr>
          <w:rFonts w:ascii="宋体" w:hAnsi="宋体"/>
          <w:b/>
          <w:szCs w:val="21"/>
        </w:rPr>
      </w:pPr>
      <w:r>
        <w:rPr>
          <w:rFonts w:ascii="宋体" w:hAnsi="宋体" w:hint="eastAsia"/>
          <w:b/>
          <w:szCs w:val="21"/>
        </w:rPr>
        <w:t>合同生效</w:t>
      </w:r>
    </w:p>
    <w:p w:rsidR="00474AE2" w:rsidRDefault="00D7358A" w:rsidP="007676DE">
      <w:pPr>
        <w:adjustRightInd w:val="0"/>
        <w:snapToGrid w:val="0"/>
        <w:spacing w:line="400" w:lineRule="exact"/>
        <w:ind w:firstLineChars="200" w:firstLine="386"/>
        <w:rPr>
          <w:rFonts w:ascii="宋体" w:hAnsi="宋体"/>
          <w:szCs w:val="21"/>
        </w:rPr>
      </w:pPr>
      <w:r>
        <w:rPr>
          <w:rFonts w:ascii="宋体" w:hAnsi="宋体" w:hint="eastAsia"/>
          <w:szCs w:val="21"/>
        </w:rPr>
        <w:t>本合同自</w:t>
      </w:r>
      <w:r>
        <w:rPr>
          <w:rFonts w:ascii="宋体" w:hAnsi="宋体" w:hint="eastAsia"/>
          <w:szCs w:val="21"/>
          <w:u w:val="single"/>
        </w:rPr>
        <w:t xml:space="preserve">                             </w:t>
      </w:r>
      <w:r>
        <w:rPr>
          <w:rFonts w:ascii="宋体" w:hAnsi="宋体" w:hint="eastAsia"/>
          <w:szCs w:val="21"/>
        </w:rPr>
        <w:t>生效。</w:t>
      </w:r>
    </w:p>
    <w:p w:rsidR="00474AE2" w:rsidRDefault="00D7358A">
      <w:pPr>
        <w:numPr>
          <w:ilvl w:val="0"/>
          <w:numId w:val="2"/>
        </w:numPr>
        <w:adjustRightInd w:val="0"/>
        <w:snapToGrid w:val="0"/>
        <w:spacing w:line="400" w:lineRule="exact"/>
        <w:ind w:firstLineChars="200" w:firstLine="388"/>
        <w:rPr>
          <w:rFonts w:ascii="宋体" w:hAnsi="宋体"/>
          <w:b/>
          <w:szCs w:val="21"/>
        </w:rPr>
      </w:pPr>
      <w:r>
        <w:rPr>
          <w:rFonts w:ascii="宋体" w:hAnsi="宋体" w:hint="eastAsia"/>
          <w:b/>
          <w:szCs w:val="21"/>
        </w:rPr>
        <w:t>合同份数</w:t>
      </w:r>
    </w:p>
    <w:p w:rsidR="00474AE2" w:rsidRDefault="00D7358A" w:rsidP="007676DE">
      <w:pPr>
        <w:adjustRightInd w:val="0"/>
        <w:snapToGrid w:val="0"/>
        <w:spacing w:line="400" w:lineRule="exact"/>
        <w:ind w:firstLineChars="200" w:firstLine="386"/>
        <w:rPr>
          <w:rFonts w:ascii="宋体" w:hAnsi="宋体"/>
          <w:szCs w:val="21"/>
        </w:rPr>
      </w:pPr>
      <w:r>
        <w:rPr>
          <w:rFonts w:ascii="宋体" w:hAnsi="宋体" w:hint="eastAsia"/>
          <w:szCs w:val="21"/>
        </w:rPr>
        <w:t>本合同一式</w:t>
      </w:r>
      <w:r>
        <w:rPr>
          <w:rFonts w:ascii="宋体" w:hAnsi="宋体" w:hint="eastAsia"/>
          <w:szCs w:val="21"/>
          <w:u w:val="single"/>
        </w:rPr>
        <w:t xml:space="preserve">    </w:t>
      </w:r>
      <w:r>
        <w:rPr>
          <w:rFonts w:ascii="宋体" w:hAnsi="宋体" w:hint="eastAsia"/>
          <w:szCs w:val="21"/>
        </w:rPr>
        <w:t>份，甲方执</w:t>
      </w:r>
      <w:r>
        <w:rPr>
          <w:rFonts w:ascii="宋体" w:hAnsi="宋体" w:hint="eastAsia"/>
          <w:szCs w:val="21"/>
          <w:u w:val="single"/>
        </w:rPr>
        <w:t xml:space="preserve">    </w:t>
      </w:r>
      <w:r>
        <w:rPr>
          <w:rFonts w:ascii="宋体" w:hAnsi="宋体" w:hint="eastAsia"/>
          <w:szCs w:val="21"/>
        </w:rPr>
        <w:t>份，乙方执</w:t>
      </w:r>
      <w:r>
        <w:rPr>
          <w:rFonts w:ascii="宋体" w:hAnsi="宋体" w:hint="eastAsia"/>
          <w:szCs w:val="21"/>
          <w:u w:val="single"/>
        </w:rPr>
        <w:t xml:space="preserve">    </w:t>
      </w:r>
      <w:r>
        <w:rPr>
          <w:rFonts w:ascii="宋体" w:hAnsi="宋体" w:hint="eastAsia"/>
          <w:szCs w:val="21"/>
        </w:rPr>
        <w:t>份，均具有同等法律效力。</w:t>
      </w:r>
    </w:p>
    <w:p w:rsidR="00474AE2" w:rsidRDefault="00D7358A" w:rsidP="007676DE">
      <w:pPr>
        <w:adjustRightInd w:val="0"/>
        <w:snapToGrid w:val="0"/>
        <w:spacing w:line="400" w:lineRule="exact"/>
        <w:ind w:firstLineChars="200" w:firstLine="386"/>
        <w:rPr>
          <w:rFonts w:ascii="宋体" w:hAnsi="宋体"/>
          <w:szCs w:val="21"/>
        </w:rPr>
      </w:pPr>
      <w:r>
        <w:rPr>
          <w:rFonts w:ascii="宋体" w:hAnsi="宋体" w:hint="eastAsia"/>
          <w:szCs w:val="21"/>
        </w:rPr>
        <w:t>合同订立时间：</w:t>
      </w:r>
      <w:r>
        <w:rPr>
          <w:rFonts w:ascii="宋体" w:hAnsi="宋体" w:hint="eastAsia"/>
          <w:szCs w:val="21"/>
          <w:u w:val="single"/>
        </w:rPr>
        <w:t xml:space="preserve">         </w:t>
      </w:r>
      <w:r>
        <w:rPr>
          <w:rFonts w:ascii="宋体" w:hAnsi="宋体" w:hint="eastAsia"/>
          <w:szCs w:val="21"/>
        </w:rPr>
        <w:t>年</w:t>
      </w:r>
      <w:r>
        <w:rPr>
          <w:rFonts w:ascii="宋体" w:hAnsi="宋体" w:hint="eastAsia"/>
          <w:szCs w:val="21"/>
          <w:u w:val="single"/>
        </w:rPr>
        <w:t xml:space="preserve">      </w:t>
      </w:r>
      <w:r>
        <w:rPr>
          <w:rFonts w:ascii="宋体" w:hAnsi="宋体" w:hint="eastAsia"/>
          <w:szCs w:val="21"/>
        </w:rPr>
        <w:t>月</w:t>
      </w:r>
      <w:r>
        <w:rPr>
          <w:rFonts w:ascii="宋体" w:hAnsi="宋体" w:hint="eastAsia"/>
          <w:szCs w:val="21"/>
          <w:u w:val="single"/>
        </w:rPr>
        <w:t xml:space="preserve">      </w:t>
      </w:r>
      <w:r>
        <w:rPr>
          <w:rFonts w:ascii="宋体" w:hAnsi="宋体" w:hint="eastAsia"/>
          <w:szCs w:val="21"/>
        </w:rPr>
        <w:t>日</w:t>
      </w:r>
    </w:p>
    <w:p w:rsidR="00474AE2" w:rsidRDefault="00D7358A" w:rsidP="007676DE">
      <w:pPr>
        <w:adjustRightInd w:val="0"/>
        <w:snapToGrid w:val="0"/>
        <w:spacing w:line="400" w:lineRule="exact"/>
        <w:ind w:firstLineChars="200" w:firstLine="386"/>
        <w:rPr>
          <w:rFonts w:ascii="宋体" w:hAnsi="宋体"/>
          <w:szCs w:val="21"/>
        </w:rPr>
      </w:pPr>
      <w:r>
        <w:rPr>
          <w:rFonts w:ascii="宋体" w:hAnsi="宋体" w:hint="eastAsia"/>
          <w:szCs w:val="21"/>
        </w:rPr>
        <w:t>合同订立地点：</w:t>
      </w:r>
      <w:r>
        <w:rPr>
          <w:rFonts w:ascii="宋体" w:hAnsi="宋体" w:hint="eastAsia"/>
          <w:szCs w:val="21"/>
          <w:u w:val="single"/>
        </w:rPr>
        <w:t xml:space="preserve">                           </w:t>
      </w:r>
    </w:p>
    <w:p w:rsidR="00474AE2" w:rsidRDefault="00D7358A" w:rsidP="007676DE">
      <w:pPr>
        <w:adjustRightInd w:val="0"/>
        <w:snapToGrid w:val="0"/>
        <w:spacing w:line="400" w:lineRule="exact"/>
        <w:ind w:firstLineChars="200" w:firstLine="386"/>
      </w:pPr>
      <w:r>
        <w:rPr>
          <w:rFonts w:ascii="宋体" w:hAnsi="宋体" w:hint="eastAsia"/>
          <w:szCs w:val="21"/>
        </w:rPr>
        <w:t>附件：具体标的及其技术要求和商务要求、联合协议、分包意向协议等。</w:t>
      </w:r>
    </w:p>
    <w:p w:rsidR="00474AE2" w:rsidRDefault="00474AE2">
      <w:pPr>
        <w:pStyle w:val="1"/>
        <w:spacing w:line="400" w:lineRule="exact"/>
        <w:ind w:firstLine="386"/>
      </w:pPr>
    </w:p>
    <w:p w:rsidR="00474AE2" w:rsidRDefault="00D7358A">
      <w:pPr>
        <w:pStyle w:val="2"/>
        <w:spacing w:line="400" w:lineRule="exact"/>
        <w:rPr>
          <w:rFonts w:ascii="宋体" w:hAnsi="宋体"/>
          <w:b w:val="0"/>
          <w:bCs w:val="0"/>
          <w:sz w:val="21"/>
          <w:szCs w:val="21"/>
        </w:rPr>
      </w:pPr>
      <w:r>
        <w:rPr>
          <w:lang w:val="en"/>
        </w:rPr>
        <w:t xml:space="preserve">   </w:t>
      </w:r>
    </w:p>
    <w:p w:rsidR="00474AE2" w:rsidRDefault="00D7358A">
      <w:r>
        <w:rPr>
          <w:rFonts w:hint="eastAsia"/>
        </w:rPr>
        <w:br w:type="page"/>
      </w:r>
    </w:p>
    <w:p w:rsidR="00474AE2" w:rsidRDefault="00474AE2">
      <w:pPr>
        <w:pStyle w:val="1"/>
        <w:ind w:firstLine="386"/>
      </w:pPr>
    </w:p>
    <w:tbl>
      <w:tblPr>
        <w:tblW w:w="4927" w:type="pct"/>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74AE2">
        <w:trPr>
          <w:trHeight w:val="490"/>
        </w:trPr>
        <w:tc>
          <w:tcPr>
            <w:tcW w:w="2562" w:type="pct"/>
            <w:gridSpan w:val="2"/>
            <w:tcBorders>
              <w:bottom w:val="single" w:sz="2" w:space="0" w:color="auto"/>
              <w:right w:val="single" w:sz="2" w:space="0" w:color="auto"/>
            </w:tcBorders>
            <w:vAlign w:val="center"/>
          </w:tcPr>
          <w:p w:rsidR="00474AE2" w:rsidRDefault="00D7358A">
            <w:pPr>
              <w:adjustRightInd w:val="0"/>
              <w:snapToGrid w:val="0"/>
              <w:spacing w:line="300" w:lineRule="exact"/>
              <w:jc w:val="center"/>
            </w:pPr>
            <w:r>
              <w:rPr>
                <w:szCs w:val="21"/>
              </w:rPr>
              <w:t>甲方</w:t>
            </w:r>
            <w:r>
              <w:rPr>
                <w:rFonts w:hint="eastAsia"/>
                <w:szCs w:val="21"/>
              </w:rPr>
              <w:t>（采购人</w:t>
            </w:r>
            <w:r>
              <w:rPr>
                <w:rFonts w:ascii="宋体" w:hAnsi="宋体" w:hint="eastAsia"/>
                <w:szCs w:val="21"/>
              </w:rPr>
              <w:t>、受采购人委托签订合同的单位或</w:t>
            </w:r>
            <w:r>
              <w:rPr>
                <w:rFonts w:hint="eastAsia"/>
                <w:szCs w:val="21"/>
              </w:rPr>
              <w:t>采购文件约定的合同甲方）</w:t>
            </w:r>
          </w:p>
        </w:tc>
        <w:tc>
          <w:tcPr>
            <w:tcW w:w="2437" w:type="pct"/>
            <w:gridSpan w:val="2"/>
            <w:tcBorders>
              <w:left w:val="single" w:sz="2" w:space="0" w:color="auto"/>
              <w:bottom w:val="single" w:sz="2" w:space="0" w:color="auto"/>
            </w:tcBorders>
            <w:vAlign w:val="center"/>
          </w:tcPr>
          <w:p w:rsidR="00474AE2" w:rsidRDefault="00D7358A">
            <w:pPr>
              <w:adjustRightInd w:val="0"/>
              <w:snapToGrid w:val="0"/>
              <w:spacing w:line="300" w:lineRule="exact"/>
              <w:jc w:val="center"/>
            </w:pPr>
            <w:r>
              <w:rPr>
                <w:szCs w:val="21"/>
              </w:rPr>
              <w:t>乙方</w:t>
            </w:r>
            <w:r>
              <w:rPr>
                <w:rFonts w:hint="eastAsia"/>
                <w:szCs w:val="21"/>
              </w:rPr>
              <w:t>（供应商）</w:t>
            </w:r>
          </w:p>
        </w:tc>
      </w:tr>
      <w:tr w:rsidR="00474AE2">
        <w:trPr>
          <w:trHeight w:val="917"/>
        </w:trPr>
        <w:tc>
          <w:tcPr>
            <w:tcW w:w="1126" w:type="pct"/>
            <w:tcBorders>
              <w:top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szCs w:val="21"/>
              </w:rPr>
              <w:t>单位名称</w:t>
            </w:r>
            <w:r>
              <w:rPr>
                <w:rFonts w:hint="eastAsia"/>
                <w:szCs w:val="21"/>
              </w:rPr>
              <w:t>（公章或合同章）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szCs w:val="21"/>
              </w:rPr>
              <w:t>单位名称</w:t>
            </w:r>
            <w:r>
              <w:rPr>
                <w:rFonts w:hint="eastAsia"/>
                <w:szCs w:val="21"/>
              </w:rPr>
              <w:t>（公章或合同章）</w:t>
            </w:r>
          </w:p>
        </w:tc>
        <w:tc>
          <w:tcPr>
            <w:tcW w:w="1259" w:type="pct"/>
            <w:tcBorders>
              <w:top w:val="single" w:sz="2" w:space="0" w:color="auto"/>
              <w:left w:val="single" w:sz="2" w:space="0" w:color="auto"/>
              <w:bottom w:val="single" w:sz="2" w:space="0" w:color="auto"/>
            </w:tcBorders>
            <w:vAlign w:val="center"/>
          </w:tcPr>
          <w:p w:rsidR="00474AE2" w:rsidRDefault="00474AE2">
            <w:pPr>
              <w:adjustRightInd w:val="0"/>
              <w:snapToGrid w:val="0"/>
              <w:spacing w:line="300" w:lineRule="exact"/>
              <w:jc w:val="center"/>
              <w:rPr>
                <w:spacing w:val="20"/>
                <w:szCs w:val="21"/>
              </w:rPr>
            </w:pPr>
          </w:p>
        </w:tc>
      </w:tr>
      <w:tr w:rsidR="00474AE2">
        <w:trPr>
          <w:trHeight w:val="1171"/>
        </w:trPr>
        <w:tc>
          <w:tcPr>
            <w:tcW w:w="1126" w:type="pct"/>
            <w:vMerge w:val="restart"/>
            <w:tcBorders>
              <w:top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szCs w:val="21"/>
              </w:rPr>
              <w:t>法定代表人</w:t>
            </w:r>
          </w:p>
          <w:p w:rsidR="00474AE2" w:rsidRDefault="00D7358A">
            <w:pPr>
              <w:adjustRightInd w:val="0"/>
              <w:snapToGrid w:val="0"/>
              <w:spacing w:line="300" w:lineRule="exact"/>
              <w:ind w:firstLineChars="48" w:firstLine="93"/>
              <w:jc w:val="center"/>
              <w:rPr>
                <w:szCs w:val="21"/>
              </w:rPr>
            </w:pPr>
            <w:r>
              <w:rPr>
                <w:rFonts w:hint="eastAsia"/>
                <w:szCs w:val="21"/>
              </w:rPr>
              <w:t>或其</w:t>
            </w:r>
            <w:r>
              <w:rPr>
                <w:szCs w:val="21"/>
              </w:rPr>
              <w:t>委托代理人</w:t>
            </w:r>
            <w:r>
              <w:rPr>
                <w:rFonts w:hint="eastAsia"/>
                <w:szCs w:val="21"/>
              </w:rPr>
              <w:t>（签章）</w:t>
            </w:r>
          </w:p>
        </w:tc>
        <w:tc>
          <w:tcPr>
            <w:tcW w:w="1436" w:type="pct"/>
            <w:vMerge w:val="restart"/>
            <w:tcBorders>
              <w:top w:val="single" w:sz="2" w:space="0" w:color="auto"/>
              <w:left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178" w:type="pct"/>
            <w:tcBorders>
              <w:top w:val="single" w:sz="2" w:space="0" w:color="auto"/>
              <w:left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szCs w:val="21"/>
              </w:rPr>
              <w:t>法定代表人</w:t>
            </w:r>
          </w:p>
          <w:p w:rsidR="00474AE2" w:rsidRDefault="00D7358A">
            <w:pPr>
              <w:adjustRightInd w:val="0"/>
              <w:snapToGrid w:val="0"/>
              <w:spacing w:line="300" w:lineRule="exact"/>
              <w:jc w:val="center"/>
              <w:rPr>
                <w:szCs w:val="21"/>
              </w:rPr>
            </w:pPr>
            <w:r>
              <w:rPr>
                <w:rFonts w:hint="eastAsia"/>
                <w:szCs w:val="21"/>
              </w:rPr>
              <w:t>或其</w:t>
            </w:r>
            <w:r>
              <w:rPr>
                <w:szCs w:val="21"/>
              </w:rPr>
              <w:t>委托代理人</w:t>
            </w:r>
            <w:r>
              <w:rPr>
                <w:rFonts w:hint="eastAsia"/>
                <w:szCs w:val="21"/>
              </w:rPr>
              <w:t>（签章）</w:t>
            </w:r>
          </w:p>
        </w:tc>
        <w:tc>
          <w:tcPr>
            <w:tcW w:w="1259" w:type="pct"/>
            <w:tcBorders>
              <w:top w:val="single" w:sz="2" w:space="0" w:color="auto"/>
              <w:left w:val="single" w:sz="2" w:space="0" w:color="auto"/>
              <w:bottom w:val="single" w:sz="2" w:space="0" w:color="auto"/>
            </w:tcBorders>
            <w:vAlign w:val="center"/>
          </w:tcPr>
          <w:p w:rsidR="00474AE2" w:rsidRDefault="00474AE2">
            <w:pPr>
              <w:adjustRightInd w:val="0"/>
              <w:snapToGrid w:val="0"/>
              <w:spacing w:line="300" w:lineRule="exact"/>
              <w:jc w:val="center"/>
              <w:rPr>
                <w:szCs w:val="21"/>
              </w:rPr>
            </w:pPr>
          </w:p>
        </w:tc>
      </w:tr>
      <w:tr w:rsidR="00474AE2">
        <w:trPr>
          <w:trHeight w:val="483"/>
        </w:trPr>
        <w:tc>
          <w:tcPr>
            <w:tcW w:w="1126" w:type="pct"/>
            <w:vMerge/>
            <w:tcBorders>
              <w:bottom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436" w:type="pct"/>
            <w:vMerge/>
            <w:tcBorders>
              <w:left w:val="single" w:sz="2" w:space="0" w:color="auto"/>
              <w:bottom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rFonts w:hint="eastAsia"/>
                <w:szCs w:val="21"/>
              </w:rPr>
              <w:t>拥有者性别</w:t>
            </w:r>
          </w:p>
        </w:tc>
        <w:tc>
          <w:tcPr>
            <w:tcW w:w="1259" w:type="pct"/>
            <w:tcBorders>
              <w:top w:val="single" w:sz="2" w:space="0" w:color="auto"/>
              <w:left w:val="single" w:sz="2" w:space="0" w:color="auto"/>
              <w:bottom w:val="single" w:sz="2" w:space="0" w:color="auto"/>
            </w:tcBorders>
            <w:vAlign w:val="center"/>
          </w:tcPr>
          <w:p w:rsidR="00474AE2" w:rsidRDefault="00474AE2">
            <w:pPr>
              <w:adjustRightInd w:val="0"/>
              <w:snapToGrid w:val="0"/>
              <w:spacing w:line="300" w:lineRule="exact"/>
              <w:jc w:val="center"/>
              <w:rPr>
                <w:spacing w:val="20"/>
                <w:szCs w:val="21"/>
              </w:rPr>
            </w:pPr>
          </w:p>
        </w:tc>
      </w:tr>
      <w:tr w:rsidR="00474AE2">
        <w:trPr>
          <w:trHeight w:val="483"/>
        </w:trPr>
        <w:tc>
          <w:tcPr>
            <w:tcW w:w="1126" w:type="pct"/>
            <w:tcBorders>
              <w:top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rFonts w:hint="eastAsia"/>
                <w:szCs w:val="21"/>
              </w:rPr>
              <w:t>住</w:t>
            </w:r>
            <w:r>
              <w:rPr>
                <w:rFonts w:hint="eastAsia"/>
                <w:szCs w:val="21"/>
              </w:rPr>
              <w:t xml:space="preserve">  </w:t>
            </w:r>
            <w:r>
              <w:rPr>
                <w:rFonts w:hint="eastAsia"/>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rFonts w:hint="eastAsia"/>
                <w:szCs w:val="21"/>
              </w:rPr>
              <w:t>住</w:t>
            </w:r>
            <w:r>
              <w:rPr>
                <w:rFonts w:hint="eastAsia"/>
                <w:szCs w:val="21"/>
              </w:rPr>
              <w:t xml:space="preserve">  </w:t>
            </w:r>
            <w:r>
              <w:rPr>
                <w:rFonts w:hint="eastAsia"/>
                <w:szCs w:val="21"/>
              </w:rPr>
              <w:t>所</w:t>
            </w:r>
          </w:p>
        </w:tc>
        <w:tc>
          <w:tcPr>
            <w:tcW w:w="1259" w:type="pct"/>
            <w:tcBorders>
              <w:top w:val="single" w:sz="2" w:space="0" w:color="auto"/>
              <w:left w:val="single" w:sz="2" w:space="0" w:color="auto"/>
              <w:bottom w:val="single" w:sz="2" w:space="0" w:color="auto"/>
            </w:tcBorders>
            <w:vAlign w:val="center"/>
          </w:tcPr>
          <w:p w:rsidR="00474AE2" w:rsidRDefault="00474AE2">
            <w:pPr>
              <w:adjustRightInd w:val="0"/>
              <w:snapToGrid w:val="0"/>
              <w:spacing w:line="300" w:lineRule="exact"/>
              <w:jc w:val="center"/>
              <w:rPr>
                <w:spacing w:val="20"/>
                <w:szCs w:val="21"/>
              </w:rPr>
            </w:pPr>
          </w:p>
        </w:tc>
      </w:tr>
      <w:tr w:rsidR="00474AE2">
        <w:trPr>
          <w:trHeight w:val="483"/>
        </w:trPr>
        <w:tc>
          <w:tcPr>
            <w:tcW w:w="1126" w:type="pct"/>
            <w:tcBorders>
              <w:top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tcBorders>
            <w:vAlign w:val="center"/>
          </w:tcPr>
          <w:p w:rsidR="00474AE2" w:rsidRDefault="00474AE2">
            <w:pPr>
              <w:adjustRightInd w:val="0"/>
              <w:snapToGrid w:val="0"/>
              <w:spacing w:line="300" w:lineRule="exact"/>
              <w:jc w:val="center"/>
              <w:rPr>
                <w:spacing w:val="20"/>
                <w:szCs w:val="21"/>
              </w:rPr>
            </w:pPr>
          </w:p>
        </w:tc>
      </w:tr>
      <w:tr w:rsidR="00474AE2">
        <w:trPr>
          <w:trHeight w:val="483"/>
        </w:trPr>
        <w:tc>
          <w:tcPr>
            <w:tcW w:w="1126" w:type="pct"/>
            <w:tcBorders>
              <w:top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tcBorders>
            <w:vAlign w:val="center"/>
          </w:tcPr>
          <w:p w:rsidR="00474AE2" w:rsidRDefault="00474AE2">
            <w:pPr>
              <w:adjustRightInd w:val="0"/>
              <w:snapToGrid w:val="0"/>
              <w:spacing w:line="300" w:lineRule="exact"/>
              <w:jc w:val="center"/>
              <w:rPr>
                <w:spacing w:val="20"/>
                <w:szCs w:val="21"/>
              </w:rPr>
            </w:pPr>
          </w:p>
        </w:tc>
      </w:tr>
      <w:tr w:rsidR="00474AE2">
        <w:trPr>
          <w:trHeight w:val="483"/>
        </w:trPr>
        <w:tc>
          <w:tcPr>
            <w:tcW w:w="1126" w:type="pct"/>
            <w:tcBorders>
              <w:top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rFonts w:hint="eastAsia"/>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rFonts w:hint="eastAsia"/>
                <w:szCs w:val="21"/>
              </w:rPr>
              <w:t>通信地址</w:t>
            </w:r>
          </w:p>
        </w:tc>
        <w:tc>
          <w:tcPr>
            <w:tcW w:w="1259" w:type="pct"/>
            <w:tcBorders>
              <w:top w:val="single" w:sz="2" w:space="0" w:color="auto"/>
              <w:left w:val="single" w:sz="2" w:space="0" w:color="auto"/>
              <w:bottom w:val="single" w:sz="2" w:space="0" w:color="auto"/>
            </w:tcBorders>
            <w:vAlign w:val="center"/>
          </w:tcPr>
          <w:p w:rsidR="00474AE2" w:rsidRDefault="00474AE2">
            <w:pPr>
              <w:adjustRightInd w:val="0"/>
              <w:snapToGrid w:val="0"/>
              <w:spacing w:line="300" w:lineRule="exact"/>
              <w:jc w:val="center"/>
              <w:rPr>
                <w:spacing w:val="20"/>
                <w:szCs w:val="21"/>
              </w:rPr>
            </w:pPr>
          </w:p>
        </w:tc>
      </w:tr>
      <w:tr w:rsidR="00474AE2">
        <w:trPr>
          <w:trHeight w:val="483"/>
        </w:trPr>
        <w:tc>
          <w:tcPr>
            <w:tcW w:w="1126" w:type="pct"/>
            <w:tcBorders>
              <w:top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tcBorders>
            <w:vAlign w:val="center"/>
          </w:tcPr>
          <w:p w:rsidR="00474AE2" w:rsidRDefault="00474AE2">
            <w:pPr>
              <w:adjustRightInd w:val="0"/>
              <w:snapToGrid w:val="0"/>
              <w:spacing w:line="300" w:lineRule="exact"/>
              <w:jc w:val="center"/>
              <w:rPr>
                <w:spacing w:val="20"/>
                <w:szCs w:val="21"/>
              </w:rPr>
            </w:pPr>
          </w:p>
        </w:tc>
      </w:tr>
      <w:tr w:rsidR="00474AE2">
        <w:trPr>
          <w:trHeight w:val="483"/>
        </w:trPr>
        <w:tc>
          <w:tcPr>
            <w:tcW w:w="1126" w:type="pct"/>
            <w:tcBorders>
              <w:top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rFonts w:hint="eastAsia"/>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rFonts w:hint="eastAsia"/>
                <w:szCs w:val="21"/>
              </w:rPr>
              <w:t>电子邮箱</w:t>
            </w:r>
          </w:p>
        </w:tc>
        <w:tc>
          <w:tcPr>
            <w:tcW w:w="1259" w:type="pct"/>
            <w:tcBorders>
              <w:top w:val="single" w:sz="2" w:space="0" w:color="auto"/>
              <w:left w:val="single" w:sz="2" w:space="0" w:color="auto"/>
              <w:bottom w:val="single" w:sz="2" w:space="0" w:color="auto"/>
            </w:tcBorders>
            <w:vAlign w:val="center"/>
          </w:tcPr>
          <w:p w:rsidR="00474AE2" w:rsidRDefault="00474AE2">
            <w:pPr>
              <w:adjustRightInd w:val="0"/>
              <w:snapToGrid w:val="0"/>
              <w:spacing w:line="300" w:lineRule="exact"/>
              <w:jc w:val="center"/>
              <w:rPr>
                <w:spacing w:val="20"/>
                <w:szCs w:val="21"/>
              </w:rPr>
            </w:pPr>
          </w:p>
        </w:tc>
      </w:tr>
      <w:tr w:rsidR="00474AE2">
        <w:trPr>
          <w:trHeight w:val="483"/>
        </w:trPr>
        <w:tc>
          <w:tcPr>
            <w:tcW w:w="1126" w:type="pct"/>
            <w:tcBorders>
              <w:top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rFonts w:hint="eastAsia"/>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rFonts w:hint="eastAsia"/>
                <w:szCs w:val="21"/>
              </w:rPr>
              <w:t>统一社会信用代码</w:t>
            </w:r>
          </w:p>
        </w:tc>
        <w:tc>
          <w:tcPr>
            <w:tcW w:w="1259" w:type="pct"/>
            <w:tcBorders>
              <w:top w:val="single" w:sz="2" w:space="0" w:color="auto"/>
              <w:left w:val="single" w:sz="2" w:space="0" w:color="auto"/>
              <w:bottom w:val="single" w:sz="2" w:space="0" w:color="auto"/>
            </w:tcBorders>
            <w:vAlign w:val="center"/>
          </w:tcPr>
          <w:p w:rsidR="00474AE2" w:rsidRDefault="00474AE2">
            <w:pPr>
              <w:adjustRightInd w:val="0"/>
              <w:snapToGrid w:val="0"/>
              <w:spacing w:line="300" w:lineRule="exact"/>
              <w:jc w:val="center"/>
              <w:rPr>
                <w:spacing w:val="20"/>
                <w:szCs w:val="21"/>
              </w:rPr>
            </w:pPr>
          </w:p>
        </w:tc>
      </w:tr>
      <w:tr w:rsidR="00474AE2">
        <w:trPr>
          <w:trHeight w:val="483"/>
        </w:trPr>
        <w:tc>
          <w:tcPr>
            <w:tcW w:w="1126" w:type="pct"/>
            <w:tcBorders>
              <w:top w:val="single" w:sz="2" w:space="0" w:color="auto"/>
              <w:bottom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tcBorders>
            <w:vAlign w:val="center"/>
          </w:tcPr>
          <w:p w:rsidR="00474AE2" w:rsidRDefault="00474AE2">
            <w:pPr>
              <w:adjustRightInd w:val="0"/>
              <w:snapToGrid w:val="0"/>
              <w:spacing w:line="300" w:lineRule="exact"/>
              <w:jc w:val="center"/>
              <w:rPr>
                <w:spacing w:val="20"/>
                <w:szCs w:val="21"/>
              </w:rPr>
            </w:pPr>
          </w:p>
        </w:tc>
      </w:tr>
      <w:tr w:rsidR="00474AE2">
        <w:trPr>
          <w:trHeight w:val="483"/>
        </w:trPr>
        <w:tc>
          <w:tcPr>
            <w:tcW w:w="1126" w:type="pct"/>
            <w:tcBorders>
              <w:top w:val="single" w:sz="2" w:space="0" w:color="auto"/>
              <w:bottom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tcBorders>
            <w:vAlign w:val="center"/>
          </w:tcPr>
          <w:p w:rsidR="00474AE2" w:rsidRDefault="00474AE2">
            <w:pPr>
              <w:adjustRightInd w:val="0"/>
              <w:snapToGrid w:val="0"/>
              <w:spacing w:line="300" w:lineRule="exact"/>
              <w:jc w:val="center"/>
              <w:rPr>
                <w:spacing w:val="20"/>
                <w:szCs w:val="21"/>
              </w:rPr>
            </w:pPr>
          </w:p>
        </w:tc>
      </w:tr>
      <w:tr w:rsidR="00474AE2">
        <w:trPr>
          <w:trHeight w:val="483"/>
        </w:trPr>
        <w:tc>
          <w:tcPr>
            <w:tcW w:w="1126" w:type="pct"/>
            <w:tcBorders>
              <w:top w:val="single" w:sz="2" w:space="0" w:color="auto"/>
              <w:bottom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74AE2" w:rsidRDefault="00474AE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474AE2" w:rsidRDefault="00D7358A">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tcBorders>
            <w:vAlign w:val="center"/>
          </w:tcPr>
          <w:p w:rsidR="00474AE2" w:rsidRDefault="00474AE2">
            <w:pPr>
              <w:adjustRightInd w:val="0"/>
              <w:snapToGrid w:val="0"/>
              <w:spacing w:line="300" w:lineRule="exact"/>
              <w:jc w:val="center"/>
              <w:rPr>
                <w:spacing w:val="20"/>
                <w:szCs w:val="21"/>
              </w:rPr>
            </w:pPr>
          </w:p>
        </w:tc>
      </w:tr>
      <w:tr w:rsidR="00474AE2">
        <w:trPr>
          <w:trHeight w:val="586"/>
        </w:trPr>
        <w:tc>
          <w:tcPr>
            <w:tcW w:w="5000" w:type="pct"/>
            <w:gridSpan w:val="4"/>
            <w:tcBorders>
              <w:top w:val="single" w:sz="2" w:space="0" w:color="auto"/>
            </w:tcBorders>
            <w:vAlign w:val="center"/>
          </w:tcPr>
          <w:p w:rsidR="00474AE2" w:rsidRDefault="00D7358A">
            <w:pPr>
              <w:pStyle w:val="a5"/>
              <w:adjustRightInd w:val="0"/>
              <w:snapToGrid w:val="0"/>
              <w:spacing w:beforeLines="50" w:before="142" w:line="360" w:lineRule="auto"/>
              <w:rPr>
                <w:spacing w:val="20"/>
                <w:szCs w:val="21"/>
              </w:rPr>
            </w:pPr>
            <w:r>
              <w:rPr>
                <w:rFonts w:hint="eastAsia"/>
                <w:szCs w:val="21"/>
              </w:rPr>
              <w:t>注：涉及联合体或其他合同主体的信息应按上表格式加列。</w:t>
            </w:r>
          </w:p>
        </w:tc>
      </w:tr>
    </w:tbl>
    <w:p w:rsidR="00474AE2" w:rsidRDefault="00D7358A">
      <w:pPr>
        <w:pStyle w:val="2"/>
        <w:adjustRightInd w:val="0"/>
        <w:snapToGrid w:val="0"/>
        <w:spacing w:beforeLines="50" w:before="142"/>
        <w:jc w:val="center"/>
        <w:rPr>
          <w:rFonts w:ascii="黑体" w:eastAsia="黑体" w:hAnsi="黑体"/>
          <w:sz w:val="28"/>
          <w:szCs w:val="28"/>
        </w:rPr>
      </w:pPr>
      <w:r>
        <w:rPr>
          <w:rFonts w:ascii="宋体" w:hAnsi="宋体"/>
          <w:sz w:val="21"/>
          <w:szCs w:val="21"/>
          <w:u w:val="single"/>
        </w:rPr>
        <w:br w:type="page"/>
      </w:r>
      <w:bookmarkStart w:id="9" w:name="_Toc27624"/>
      <w:r>
        <w:rPr>
          <w:rFonts w:ascii="黑体" w:eastAsia="黑体" w:hAnsi="黑体" w:hint="eastAsia"/>
          <w:b w:val="0"/>
          <w:bCs w:val="0"/>
          <w:sz w:val="28"/>
          <w:szCs w:val="28"/>
        </w:rPr>
        <w:lastRenderedPageBreak/>
        <w:t>第二节</w:t>
      </w:r>
      <w:r>
        <w:rPr>
          <w:rFonts w:ascii="黑体" w:eastAsia="黑体" w:hAnsi="黑体" w:hint="eastAsia"/>
          <w:b w:val="0"/>
          <w:bCs w:val="0"/>
          <w:sz w:val="28"/>
          <w:szCs w:val="28"/>
        </w:rPr>
        <w:t xml:space="preserve"> </w:t>
      </w:r>
      <w:r>
        <w:rPr>
          <w:rFonts w:ascii="黑体" w:eastAsia="黑体" w:hAnsi="黑体" w:hint="eastAsia"/>
          <w:b w:val="0"/>
          <w:bCs w:val="0"/>
          <w:sz w:val="28"/>
          <w:szCs w:val="28"/>
        </w:rPr>
        <w:t>政府采购合同通用条款</w:t>
      </w:r>
      <w:bookmarkEnd w:id="9"/>
    </w:p>
    <w:p w:rsidR="00474AE2" w:rsidRDefault="00D7358A">
      <w:pPr>
        <w:tabs>
          <w:tab w:val="left" w:pos="8820"/>
          <w:tab w:val="left" w:pos="9345"/>
          <w:tab w:val="left" w:pos="9765"/>
        </w:tabs>
        <w:adjustRightInd w:val="0"/>
        <w:snapToGrid w:val="0"/>
        <w:spacing w:line="400" w:lineRule="exact"/>
        <w:jc w:val="left"/>
        <w:rPr>
          <w:rFonts w:ascii="宋体" w:hAnsi="宋体"/>
          <w:b/>
          <w:bCs/>
          <w:sz w:val="24"/>
        </w:rPr>
      </w:pPr>
      <w:r>
        <w:rPr>
          <w:rFonts w:ascii="宋体" w:hAnsi="宋体" w:hint="eastAsia"/>
          <w:b/>
          <w:sz w:val="24"/>
        </w:rPr>
        <w:t xml:space="preserve">1. </w:t>
      </w:r>
      <w:r>
        <w:rPr>
          <w:rFonts w:ascii="宋体" w:hAnsi="宋体" w:hint="eastAsia"/>
          <w:b/>
          <w:bCs/>
          <w:sz w:val="24"/>
        </w:rPr>
        <w:t>定义</w:t>
      </w:r>
    </w:p>
    <w:p w:rsidR="00474AE2" w:rsidRDefault="00D7358A" w:rsidP="007676DE">
      <w:pPr>
        <w:autoSpaceDE w:val="0"/>
        <w:autoSpaceDN w:val="0"/>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1.1</w:t>
      </w:r>
      <w:r>
        <w:rPr>
          <w:rFonts w:ascii="宋体" w:hAnsi="宋体" w:hint="eastAsia"/>
          <w:color w:val="000000" w:themeColor="text1"/>
          <w:szCs w:val="21"/>
        </w:rPr>
        <w:t>合同当事人</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）采购人（以下称甲方）是指使用财政性资金，通过政府采购方式向供应商购买货物及其相关服务的国家机关、事业单位、团体组织。</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）供应商（以下称乙方）是指参加政府采购活动并且中标（成交），向采购人提供合同约定的货物及其相关服务的法人、非法人组织或者自然人。</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3</w:t>
      </w:r>
      <w:r>
        <w:rPr>
          <w:rFonts w:ascii="宋体" w:hAnsi="宋体" w:hint="eastAsia"/>
          <w:szCs w:val="21"/>
        </w:rPr>
        <w:t>）其他合同主体是指除采购人和供应商以外，</w:t>
      </w:r>
      <w:r>
        <w:rPr>
          <w:rFonts w:ascii="宋体" w:hAnsi="宋体" w:cs="宋体" w:hint="eastAsia"/>
          <w:bCs/>
          <w:color w:val="000000" w:themeColor="text1"/>
          <w:szCs w:val="21"/>
        </w:rPr>
        <w:t>依法参与合同缔结或履行，享有权利、承担义务的合同当事人</w:t>
      </w:r>
      <w:r>
        <w:rPr>
          <w:rFonts w:ascii="宋体" w:hAnsi="宋体" w:hint="eastAsia"/>
          <w:szCs w:val="21"/>
        </w:rPr>
        <w:t>。</w:t>
      </w:r>
    </w:p>
    <w:p w:rsidR="00474AE2" w:rsidRDefault="00D7358A" w:rsidP="007676DE">
      <w:pPr>
        <w:tabs>
          <w:tab w:val="left" w:pos="570"/>
          <w:tab w:val="left" w:pos="9240"/>
          <w:tab w:val="left" w:pos="9555"/>
        </w:tabs>
        <w:adjustRightInd w:val="0"/>
        <w:snapToGrid w:val="0"/>
        <w:spacing w:line="400" w:lineRule="exact"/>
        <w:ind w:firstLineChars="200" w:firstLine="386"/>
        <w:jc w:val="left"/>
        <w:rPr>
          <w:rFonts w:ascii="宋体" w:hAnsi="宋体"/>
          <w:szCs w:val="21"/>
        </w:rPr>
      </w:pPr>
      <w:r>
        <w:rPr>
          <w:rFonts w:ascii="宋体" w:hAnsi="宋体" w:hint="eastAsia"/>
          <w:szCs w:val="21"/>
        </w:rPr>
        <w:t>1.2</w:t>
      </w:r>
      <w:r>
        <w:rPr>
          <w:rFonts w:ascii="宋体" w:hAnsi="宋体" w:hint="eastAsia"/>
          <w:szCs w:val="21"/>
        </w:rPr>
        <w:t>本合同下列术语应解释为：</w:t>
      </w:r>
    </w:p>
    <w:p w:rsidR="00474AE2" w:rsidRDefault="00D7358A" w:rsidP="007676DE">
      <w:pPr>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）“合同”系指</w:t>
      </w:r>
      <w:r>
        <w:rPr>
          <w:rFonts w:ascii="宋体" w:hAnsi="宋体" w:cs="宋体" w:hint="eastAsia"/>
          <w:bCs/>
          <w:color w:val="000000" w:themeColor="text1"/>
          <w:szCs w:val="21"/>
        </w:rPr>
        <w:t>合同当事人意思表示达成一致的任何协议，包括签署的</w:t>
      </w:r>
      <w:r>
        <w:rPr>
          <w:rFonts w:ascii="宋体" w:hAnsi="宋体" w:hint="eastAsia"/>
          <w:szCs w:val="21"/>
        </w:rPr>
        <w:t>政府采购合同协议书及其变更、补充协议，政府采购合同专用条款，政府采购合同通用条款，中标（成交）通知书，投标（响应）文件，采购文件，有关技术文件和图纸，以及</w:t>
      </w:r>
      <w:r>
        <w:rPr>
          <w:rFonts w:ascii="宋体" w:hAnsi="宋体" w:cs="宋体" w:hint="eastAsia"/>
          <w:color w:val="000000" w:themeColor="text1"/>
          <w:szCs w:val="21"/>
        </w:rPr>
        <w:t>国家法律、行政法规和规章制度规定或合同约定的作为合同组成部分的其他文件</w:t>
      </w:r>
      <w:r>
        <w:rPr>
          <w:rFonts w:ascii="宋体" w:hAnsi="宋体" w:hint="eastAsia"/>
          <w:szCs w:val="21"/>
        </w:rPr>
        <w:t>。</w:t>
      </w:r>
    </w:p>
    <w:p w:rsidR="00474AE2" w:rsidRDefault="00D7358A" w:rsidP="007676DE">
      <w:pPr>
        <w:tabs>
          <w:tab w:val="left" w:pos="570"/>
          <w:tab w:val="left" w:pos="9240"/>
          <w:tab w:val="left" w:pos="9555"/>
        </w:tabs>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）“合同价款”系指根据本合同规定乙方在全面履行合同义务后甲方应支付给乙方的价款。</w:t>
      </w:r>
    </w:p>
    <w:p w:rsidR="00474AE2" w:rsidRDefault="00D7358A" w:rsidP="007676DE">
      <w:pPr>
        <w:tabs>
          <w:tab w:val="left" w:pos="570"/>
          <w:tab w:val="left" w:pos="9240"/>
          <w:tab w:val="left" w:pos="9555"/>
        </w:tabs>
        <w:adjustRightInd w:val="0"/>
        <w:snapToGrid w:val="0"/>
        <w:spacing w:line="400" w:lineRule="exact"/>
        <w:ind w:firstLineChars="200" w:firstLine="386"/>
        <w:jc w:val="left"/>
        <w:rPr>
          <w:rFonts w:ascii="宋体" w:hAnsi="宋体"/>
          <w:color w:val="000000" w:themeColor="text1"/>
          <w:szCs w:val="21"/>
        </w:rPr>
      </w:pPr>
      <w:r>
        <w:rPr>
          <w:rFonts w:ascii="宋体" w:hAnsi="宋体" w:hint="eastAsia"/>
          <w:szCs w:val="21"/>
        </w:rPr>
        <w:t>（</w:t>
      </w:r>
      <w:r>
        <w:rPr>
          <w:rFonts w:ascii="宋体" w:hAnsi="宋体" w:hint="eastAsia"/>
          <w:szCs w:val="21"/>
        </w:rPr>
        <w:t>3</w:t>
      </w:r>
      <w:r>
        <w:rPr>
          <w:rFonts w:ascii="宋体" w:hAnsi="宋体" w:hint="eastAsia"/>
          <w:szCs w:val="21"/>
        </w:rPr>
        <w:t>）“货物”系指乙方根据本合同规定须向甲</w:t>
      </w:r>
      <w:r>
        <w:rPr>
          <w:rFonts w:ascii="宋体" w:hAnsi="宋体" w:hint="eastAsia"/>
          <w:szCs w:val="21"/>
        </w:rPr>
        <w:t>方提供的各种形态和种类的物品，包括原材料、设备、产品（</w:t>
      </w:r>
      <w:r>
        <w:rPr>
          <w:rFonts w:ascii="宋体" w:hAnsi="宋体" w:hint="eastAsia"/>
          <w:color w:val="000000" w:themeColor="text1"/>
          <w:szCs w:val="21"/>
        </w:rPr>
        <w:t>包括软件）及相关的其备品备件、工具、手册及</w:t>
      </w:r>
      <w:r>
        <w:rPr>
          <w:rFonts w:ascii="宋体" w:hAnsi="宋体"/>
          <w:color w:val="000000" w:themeColor="text1"/>
          <w:szCs w:val="21"/>
          <w:lang w:val="en"/>
        </w:rPr>
        <w:t>其他</w:t>
      </w:r>
      <w:r>
        <w:rPr>
          <w:rFonts w:ascii="宋体" w:hAnsi="宋体" w:hint="eastAsia"/>
          <w:color w:val="000000" w:themeColor="text1"/>
          <w:szCs w:val="21"/>
        </w:rPr>
        <w:t>技术资料和材料等。</w:t>
      </w:r>
    </w:p>
    <w:p w:rsidR="00474AE2" w:rsidRDefault="00D7358A" w:rsidP="007676DE">
      <w:pPr>
        <w:adjustRightInd w:val="0"/>
        <w:snapToGrid w:val="0"/>
        <w:spacing w:line="400" w:lineRule="exact"/>
        <w:ind w:firstLineChars="200" w:firstLine="386"/>
        <w:jc w:val="left"/>
        <w:rPr>
          <w:rFonts w:ascii="宋体" w:hAnsi="宋体"/>
          <w:color w:val="000000" w:themeColor="text1"/>
          <w:szCs w:val="21"/>
          <w:highlight w:val="yellow"/>
        </w:rPr>
      </w:pPr>
      <w:r>
        <w:rPr>
          <w:rFonts w:ascii="宋体" w:hAnsi="宋体" w:hint="eastAsia"/>
          <w:color w:val="000000" w:themeColor="text1"/>
          <w:szCs w:val="21"/>
        </w:rPr>
        <w:t>（</w:t>
      </w:r>
      <w:r>
        <w:rPr>
          <w:rFonts w:ascii="宋体" w:hAnsi="宋体" w:hint="eastAsia"/>
          <w:color w:val="000000" w:themeColor="text1"/>
          <w:szCs w:val="21"/>
        </w:rPr>
        <w:t>4</w:t>
      </w:r>
      <w:r>
        <w:rPr>
          <w:rFonts w:ascii="宋体" w:hAnsi="宋体" w:hint="eastAsia"/>
          <w:color w:val="000000" w:themeColor="text1"/>
          <w:szCs w:val="21"/>
        </w:rPr>
        <w:t>）“</w:t>
      </w:r>
      <w:r>
        <w:rPr>
          <w:rFonts w:ascii="宋体" w:hAnsi="宋体" w:hint="eastAsia"/>
          <w:szCs w:val="21"/>
        </w:rPr>
        <w:t>相关</w:t>
      </w:r>
      <w:r>
        <w:rPr>
          <w:rFonts w:ascii="宋体" w:hAnsi="宋体" w:hint="eastAsia"/>
          <w:color w:val="000000" w:themeColor="text1"/>
          <w:szCs w:val="21"/>
        </w:rPr>
        <w:t>服务”系指根据合同规定，乙方应提供的与货物有关的技术、管理和</w:t>
      </w:r>
      <w:r>
        <w:rPr>
          <w:rFonts w:ascii="宋体" w:hAnsi="宋体"/>
          <w:color w:val="000000" w:themeColor="text1"/>
          <w:szCs w:val="21"/>
          <w:lang w:val="en"/>
        </w:rPr>
        <w:t>其他</w:t>
      </w:r>
      <w:r>
        <w:rPr>
          <w:rFonts w:ascii="宋体" w:hAnsi="宋体" w:hint="eastAsia"/>
          <w:color w:val="000000" w:themeColor="text1"/>
          <w:szCs w:val="21"/>
        </w:rPr>
        <w:t>服务，包括但不限于：管理和质量保证、运输、保险、检验、现场准备、安装、集成、调试、培训、维修、废弃处置、技术支持等以及合同中规定乙方应承担的</w:t>
      </w:r>
      <w:r>
        <w:rPr>
          <w:rFonts w:ascii="宋体" w:hAnsi="宋体"/>
          <w:color w:val="000000" w:themeColor="text1"/>
          <w:szCs w:val="21"/>
          <w:lang w:val="en"/>
        </w:rPr>
        <w:t>其他</w:t>
      </w:r>
      <w:r>
        <w:rPr>
          <w:rFonts w:ascii="宋体" w:hAnsi="宋体" w:hint="eastAsia"/>
          <w:color w:val="000000" w:themeColor="text1"/>
          <w:szCs w:val="21"/>
        </w:rPr>
        <w:t>义务。</w:t>
      </w:r>
    </w:p>
    <w:p w:rsidR="00474AE2" w:rsidRDefault="00D7358A" w:rsidP="007676DE">
      <w:pPr>
        <w:adjustRightInd w:val="0"/>
        <w:snapToGrid w:val="0"/>
        <w:spacing w:line="400" w:lineRule="exact"/>
        <w:ind w:firstLineChars="200" w:firstLine="386"/>
        <w:jc w:val="left"/>
        <w:rPr>
          <w:rFonts w:ascii="宋体" w:hAnsi="宋体"/>
          <w:color w:val="000000" w:themeColor="text1"/>
          <w:szCs w:val="21"/>
          <w:highlight w:val="yellow"/>
        </w:rPr>
      </w:pPr>
      <w:r>
        <w:rPr>
          <w:rFonts w:ascii="宋体" w:hAnsi="宋体" w:hint="eastAsia"/>
          <w:color w:val="000000" w:themeColor="text1"/>
          <w:szCs w:val="21"/>
        </w:rPr>
        <w:t>（</w:t>
      </w:r>
      <w:r>
        <w:rPr>
          <w:rFonts w:ascii="宋体" w:hAnsi="宋体" w:hint="eastAsia"/>
          <w:color w:val="000000" w:themeColor="text1"/>
          <w:szCs w:val="21"/>
        </w:rPr>
        <w:t>5</w:t>
      </w:r>
      <w:r>
        <w:rPr>
          <w:rFonts w:ascii="宋体" w:hAnsi="宋体" w:hint="eastAsia"/>
          <w:color w:val="000000" w:themeColor="text1"/>
          <w:szCs w:val="21"/>
        </w:rPr>
        <w:t>）“分包”系指中标（成交）供应商按采购文件、投标（响应）文件的规定，根据分包意向协议，将中标（成交）项目中的部分履约内容，分给具有相应资质条件的供应</w:t>
      </w:r>
      <w:proofErr w:type="gramStart"/>
      <w:r>
        <w:rPr>
          <w:rFonts w:ascii="宋体" w:hAnsi="宋体" w:hint="eastAsia"/>
          <w:color w:val="000000" w:themeColor="text1"/>
          <w:szCs w:val="21"/>
        </w:rPr>
        <w:t>商履行</w:t>
      </w:r>
      <w:proofErr w:type="gramEnd"/>
      <w:r>
        <w:rPr>
          <w:rFonts w:ascii="宋体" w:hAnsi="宋体" w:hint="eastAsia"/>
          <w:color w:val="000000" w:themeColor="text1"/>
          <w:szCs w:val="21"/>
        </w:rPr>
        <w:t>合同的行为。</w:t>
      </w:r>
    </w:p>
    <w:p w:rsidR="00474AE2" w:rsidRDefault="00D7358A" w:rsidP="007676DE">
      <w:pPr>
        <w:tabs>
          <w:tab w:val="left" w:pos="570"/>
          <w:tab w:val="left" w:pos="9240"/>
          <w:tab w:val="left" w:pos="9555"/>
        </w:tabs>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w:t>
      </w:r>
      <w:r>
        <w:rPr>
          <w:rFonts w:ascii="宋体" w:hAnsi="宋体" w:hint="eastAsia"/>
          <w:color w:val="000000" w:themeColor="text1"/>
          <w:szCs w:val="21"/>
        </w:rPr>
        <w:t>6</w:t>
      </w:r>
      <w:r>
        <w:rPr>
          <w:rFonts w:ascii="宋体" w:hAnsi="宋体" w:hint="eastAsia"/>
          <w:color w:val="000000" w:themeColor="text1"/>
          <w:szCs w:val="21"/>
        </w:rPr>
        <w:t>）</w:t>
      </w:r>
      <w:r>
        <w:rPr>
          <w:rFonts w:ascii="宋体" w:hAnsi="宋体" w:hint="eastAsia"/>
          <w:szCs w:val="21"/>
        </w:rPr>
        <w:t>“联合体”系指由两个以上的自然人、法人或者非法人组织组成，以一个供应商的身份共同参加政府采购的主体</w:t>
      </w:r>
      <w:r>
        <w:rPr>
          <w:rFonts w:ascii="宋体" w:hAnsi="宋体" w:hint="eastAsia"/>
          <w:color w:val="000000" w:themeColor="text1"/>
          <w:szCs w:val="21"/>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rFonts w:ascii="宋体" w:hAnsi="宋体" w:hint="eastAsia"/>
          <w:b/>
          <w:bCs/>
          <w:color w:val="000000" w:themeColor="text1"/>
          <w:szCs w:val="21"/>
        </w:rPr>
        <w:t>政府采购合同专用条款</w:t>
      </w:r>
      <w:r>
        <w:rPr>
          <w:rFonts w:ascii="宋体" w:hAnsi="宋体" w:hint="eastAsia"/>
          <w:color w:val="000000" w:themeColor="text1"/>
          <w:szCs w:val="21"/>
        </w:rPr>
        <w:t>】。</w:t>
      </w:r>
    </w:p>
    <w:p w:rsidR="00474AE2" w:rsidRDefault="00D7358A" w:rsidP="007676DE">
      <w:pPr>
        <w:tabs>
          <w:tab w:val="left" w:pos="570"/>
          <w:tab w:val="left" w:pos="9240"/>
          <w:tab w:val="left" w:pos="9555"/>
        </w:tabs>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w:t>
      </w:r>
      <w:r>
        <w:rPr>
          <w:rFonts w:ascii="宋体" w:hAnsi="宋体" w:hint="eastAsia"/>
          <w:color w:val="000000" w:themeColor="text1"/>
          <w:szCs w:val="21"/>
        </w:rPr>
        <w:t>7</w:t>
      </w:r>
      <w:r>
        <w:rPr>
          <w:rFonts w:ascii="宋体" w:hAnsi="宋体" w:hint="eastAsia"/>
          <w:color w:val="000000" w:themeColor="text1"/>
          <w:szCs w:val="21"/>
        </w:rPr>
        <w:t>）其他术语解释</w:t>
      </w:r>
      <w:r>
        <w:rPr>
          <w:rFonts w:ascii="宋体" w:hAnsi="宋体" w:hint="eastAsia"/>
          <w:color w:val="000000" w:themeColor="text1"/>
          <w:szCs w:val="21"/>
        </w:rPr>
        <w:t>，见【</w:t>
      </w:r>
      <w:r>
        <w:rPr>
          <w:rFonts w:ascii="宋体" w:hAnsi="宋体" w:hint="eastAsia"/>
          <w:b/>
          <w:bCs/>
          <w:color w:val="000000" w:themeColor="text1"/>
          <w:szCs w:val="21"/>
        </w:rPr>
        <w:t>政府采购合同专用条款</w:t>
      </w:r>
      <w:r>
        <w:rPr>
          <w:rFonts w:ascii="宋体" w:hAnsi="宋体" w:hint="eastAsia"/>
          <w:color w:val="000000" w:themeColor="text1"/>
          <w:szCs w:val="21"/>
        </w:rPr>
        <w:t>】。</w:t>
      </w:r>
    </w:p>
    <w:p w:rsidR="00474AE2" w:rsidRDefault="00D7358A">
      <w:pPr>
        <w:numPr>
          <w:ilvl w:val="0"/>
          <w:numId w:val="5"/>
        </w:numPr>
        <w:autoSpaceDE w:val="0"/>
        <w:autoSpaceDN w:val="0"/>
        <w:adjustRightInd w:val="0"/>
        <w:snapToGrid w:val="0"/>
        <w:spacing w:line="400" w:lineRule="exact"/>
        <w:jc w:val="left"/>
        <w:rPr>
          <w:rFonts w:ascii="宋体" w:hAnsi="宋体"/>
          <w:b/>
          <w:bCs/>
          <w:color w:val="000000" w:themeColor="text1"/>
          <w:sz w:val="24"/>
        </w:rPr>
      </w:pPr>
      <w:r>
        <w:rPr>
          <w:rFonts w:ascii="宋体" w:hAnsi="宋体" w:hint="eastAsia"/>
          <w:b/>
          <w:color w:val="000000" w:themeColor="text1"/>
          <w:sz w:val="24"/>
        </w:rPr>
        <w:t>合同标的及金额</w:t>
      </w:r>
    </w:p>
    <w:p w:rsidR="00474AE2" w:rsidRDefault="00D7358A" w:rsidP="007676DE">
      <w:pPr>
        <w:autoSpaceDE w:val="0"/>
        <w:autoSpaceDN w:val="0"/>
        <w:adjustRightInd w:val="0"/>
        <w:snapToGrid w:val="0"/>
        <w:spacing w:line="400" w:lineRule="exact"/>
        <w:ind w:firstLineChars="200" w:firstLine="386"/>
        <w:jc w:val="left"/>
        <w:rPr>
          <w:rFonts w:ascii="宋体" w:hAnsi="宋体"/>
          <w:b/>
          <w:bCs/>
          <w:i/>
          <w:iCs/>
          <w:color w:val="000000" w:themeColor="text1"/>
          <w:szCs w:val="21"/>
        </w:rPr>
      </w:pPr>
      <w:r>
        <w:rPr>
          <w:rFonts w:ascii="宋体" w:hAnsi="宋体" w:hint="eastAsia"/>
          <w:color w:val="000000" w:themeColor="text1"/>
          <w:szCs w:val="21"/>
        </w:rPr>
        <w:t xml:space="preserve">2.1 </w:t>
      </w:r>
      <w:r>
        <w:rPr>
          <w:rFonts w:ascii="宋体" w:hAnsi="宋体" w:hint="eastAsia"/>
          <w:color w:val="000000" w:themeColor="text1"/>
          <w:szCs w:val="21"/>
        </w:rPr>
        <w:t>合同标的及金额应与中标（成交）结果一致。乙方为履行本合同而发生的所有费用均应包含在合同价款中，甲方不再另行支付</w:t>
      </w:r>
      <w:r>
        <w:rPr>
          <w:rFonts w:ascii="宋体" w:hAnsi="宋体"/>
          <w:color w:val="000000" w:themeColor="text1"/>
          <w:szCs w:val="21"/>
          <w:lang w:val="en"/>
        </w:rPr>
        <w:t>其他</w:t>
      </w:r>
      <w:r>
        <w:rPr>
          <w:rFonts w:ascii="宋体" w:hAnsi="宋体" w:hint="eastAsia"/>
          <w:color w:val="000000" w:themeColor="text1"/>
          <w:szCs w:val="21"/>
        </w:rPr>
        <w:t>任何费用。</w:t>
      </w:r>
    </w:p>
    <w:p w:rsidR="00474AE2" w:rsidRDefault="00D7358A">
      <w:pPr>
        <w:adjustRightInd w:val="0"/>
        <w:snapToGrid w:val="0"/>
        <w:spacing w:line="400" w:lineRule="exact"/>
        <w:jc w:val="left"/>
        <w:rPr>
          <w:rFonts w:ascii="宋体" w:hAnsi="宋体"/>
          <w:b/>
          <w:color w:val="000000" w:themeColor="text1"/>
          <w:sz w:val="24"/>
        </w:rPr>
      </w:pPr>
      <w:r>
        <w:rPr>
          <w:rFonts w:ascii="宋体" w:hAnsi="宋体" w:hint="eastAsia"/>
          <w:b/>
          <w:color w:val="000000" w:themeColor="text1"/>
          <w:sz w:val="24"/>
        </w:rPr>
        <w:t xml:space="preserve">3. </w:t>
      </w:r>
      <w:r>
        <w:rPr>
          <w:rFonts w:ascii="宋体" w:hAnsi="宋体" w:hint="eastAsia"/>
          <w:b/>
          <w:color w:val="000000" w:themeColor="text1"/>
          <w:sz w:val="24"/>
        </w:rPr>
        <w:t>履行合同的时间、地点和方式</w:t>
      </w:r>
    </w:p>
    <w:p w:rsidR="00474AE2" w:rsidRDefault="00D7358A" w:rsidP="007676DE">
      <w:pPr>
        <w:autoSpaceDE w:val="0"/>
        <w:autoSpaceDN w:val="0"/>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 xml:space="preserve">3.1 </w:t>
      </w:r>
      <w:r>
        <w:rPr>
          <w:rFonts w:ascii="宋体" w:hAnsi="宋体" w:cs="宋体" w:hint="eastAsia"/>
          <w:szCs w:val="21"/>
        </w:rPr>
        <w:t>乙方应当在约定的时间、地点，按照约定方式履行合同。</w:t>
      </w:r>
    </w:p>
    <w:p w:rsidR="00474AE2" w:rsidRDefault="00D7358A">
      <w:pPr>
        <w:autoSpaceDE w:val="0"/>
        <w:autoSpaceDN w:val="0"/>
        <w:adjustRightInd w:val="0"/>
        <w:snapToGrid w:val="0"/>
        <w:spacing w:line="400" w:lineRule="exact"/>
        <w:jc w:val="left"/>
        <w:rPr>
          <w:rFonts w:ascii="宋体" w:hAnsi="宋体"/>
          <w:b/>
          <w:bCs/>
          <w:color w:val="000000" w:themeColor="text1"/>
          <w:sz w:val="24"/>
        </w:rPr>
      </w:pPr>
      <w:r>
        <w:rPr>
          <w:rFonts w:ascii="宋体" w:hAnsi="宋体" w:hint="eastAsia"/>
          <w:b/>
          <w:bCs/>
          <w:color w:val="000000" w:themeColor="text1"/>
          <w:sz w:val="24"/>
        </w:rPr>
        <w:t xml:space="preserve">4. </w:t>
      </w:r>
      <w:r>
        <w:rPr>
          <w:rFonts w:ascii="宋体" w:hAnsi="宋体" w:hint="eastAsia"/>
          <w:b/>
          <w:bCs/>
          <w:color w:val="000000" w:themeColor="text1"/>
          <w:sz w:val="24"/>
        </w:rPr>
        <w:t>甲方的权利和义务</w:t>
      </w:r>
    </w:p>
    <w:p w:rsidR="00474AE2" w:rsidRDefault="00D7358A" w:rsidP="007676DE">
      <w:pPr>
        <w:autoSpaceDE w:val="0"/>
        <w:autoSpaceDN w:val="0"/>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lastRenderedPageBreak/>
        <w:t>4.1</w:t>
      </w:r>
      <w:r>
        <w:rPr>
          <w:rFonts w:ascii="宋体" w:hAnsi="宋体"/>
          <w:color w:val="000000" w:themeColor="text1"/>
          <w:szCs w:val="21"/>
        </w:rPr>
        <w:t xml:space="preserve"> </w:t>
      </w:r>
      <w:r>
        <w:rPr>
          <w:rFonts w:ascii="宋体" w:hAnsi="宋体"/>
          <w:color w:val="000000" w:themeColor="text1"/>
          <w:szCs w:val="21"/>
        </w:rPr>
        <w:t>签署合同后，甲方</w:t>
      </w:r>
      <w:r>
        <w:rPr>
          <w:rFonts w:ascii="宋体" w:hAnsi="宋体" w:hint="eastAsia"/>
          <w:color w:val="000000" w:themeColor="text1"/>
          <w:szCs w:val="21"/>
        </w:rPr>
        <w:t>应</w:t>
      </w:r>
      <w:r>
        <w:rPr>
          <w:rFonts w:ascii="宋体" w:hAnsi="宋体"/>
          <w:color w:val="000000" w:themeColor="text1"/>
          <w:szCs w:val="21"/>
        </w:rPr>
        <w:t>确定</w:t>
      </w:r>
      <w:r>
        <w:rPr>
          <w:rFonts w:ascii="宋体" w:hAnsi="宋体" w:hint="eastAsia"/>
          <w:color w:val="000000" w:themeColor="text1"/>
          <w:szCs w:val="21"/>
        </w:rPr>
        <w:t>项目负责人（或项目联系人）</w:t>
      </w:r>
      <w:r>
        <w:rPr>
          <w:rFonts w:ascii="宋体" w:hAnsi="宋体"/>
          <w:color w:val="000000" w:themeColor="text1"/>
          <w:szCs w:val="21"/>
        </w:rPr>
        <w:t>，负责与本合同有关的事务。</w:t>
      </w:r>
      <w:r>
        <w:rPr>
          <w:rFonts w:ascii="宋体" w:hAnsi="宋体" w:hint="eastAsia"/>
          <w:color w:val="000000" w:themeColor="text1"/>
          <w:szCs w:val="21"/>
        </w:rPr>
        <w:t>甲方有权对乙方的履约行为进行检查，并</w:t>
      </w:r>
      <w:r>
        <w:rPr>
          <w:rFonts w:ascii="宋体" w:hAnsi="宋体"/>
          <w:color w:val="000000" w:themeColor="text1"/>
          <w:szCs w:val="21"/>
        </w:rPr>
        <w:t>及时确认乙方提交的事项</w:t>
      </w:r>
      <w:r>
        <w:rPr>
          <w:rFonts w:ascii="宋体" w:hAnsi="宋体" w:hint="eastAsia"/>
          <w:color w:val="000000" w:themeColor="text1"/>
          <w:szCs w:val="21"/>
        </w:rPr>
        <w:t>。甲方应当</w:t>
      </w:r>
      <w:r>
        <w:rPr>
          <w:rFonts w:ascii="宋体" w:hAnsi="宋体"/>
          <w:color w:val="000000" w:themeColor="text1"/>
          <w:szCs w:val="21"/>
        </w:rPr>
        <w:t>配合乙方完成</w:t>
      </w:r>
      <w:r>
        <w:rPr>
          <w:rFonts w:ascii="宋体" w:hAnsi="宋体" w:hint="eastAsia"/>
          <w:color w:val="000000" w:themeColor="text1"/>
          <w:szCs w:val="21"/>
        </w:rPr>
        <w:t>相关项目</w:t>
      </w:r>
      <w:r>
        <w:rPr>
          <w:rFonts w:ascii="宋体" w:hAnsi="宋体"/>
          <w:color w:val="000000" w:themeColor="text1"/>
          <w:szCs w:val="21"/>
        </w:rPr>
        <w:t>实施工作。</w:t>
      </w:r>
    </w:p>
    <w:p w:rsidR="00474AE2" w:rsidRDefault="00D7358A" w:rsidP="007676DE">
      <w:pPr>
        <w:autoSpaceDE w:val="0"/>
        <w:autoSpaceDN w:val="0"/>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 xml:space="preserve">4.2 </w:t>
      </w:r>
      <w:r>
        <w:rPr>
          <w:rFonts w:ascii="宋体" w:hAnsi="宋体"/>
          <w:color w:val="000000" w:themeColor="text1"/>
          <w:szCs w:val="21"/>
        </w:rPr>
        <w:t>甲方有权要求乙方按时提交各阶段有关</w:t>
      </w:r>
      <w:r>
        <w:rPr>
          <w:rFonts w:ascii="宋体" w:hAnsi="宋体" w:hint="eastAsia"/>
          <w:color w:val="000000" w:themeColor="text1"/>
          <w:szCs w:val="21"/>
        </w:rPr>
        <w:t>安排计划</w:t>
      </w:r>
      <w:r>
        <w:rPr>
          <w:rFonts w:ascii="宋体" w:hAnsi="宋体"/>
          <w:color w:val="000000" w:themeColor="text1"/>
          <w:szCs w:val="21"/>
        </w:rPr>
        <w:t>，并有权</w:t>
      </w:r>
      <w:r>
        <w:rPr>
          <w:rFonts w:ascii="宋体" w:hAnsi="宋体" w:hint="eastAsia"/>
          <w:color w:val="000000" w:themeColor="text1"/>
          <w:szCs w:val="21"/>
        </w:rPr>
        <w:t>定期核对乙方提供货物数量、规格、质量等内容。甲方</w:t>
      </w:r>
      <w:r>
        <w:rPr>
          <w:rFonts w:ascii="宋体" w:hAnsi="宋体"/>
          <w:color w:val="000000" w:themeColor="text1"/>
          <w:szCs w:val="21"/>
        </w:rPr>
        <w:t>有权督促乙方工作并要求乙方</w:t>
      </w:r>
      <w:r>
        <w:rPr>
          <w:rFonts w:ascii="宋体" w:hAnsi="宋体" w:hint="eastAsia"/>
          <w:color w:val="000000" w:themeColor="text1"/>
          <w:szCs w:val="21"/>
        </w:rPr>
        <w:t>更</w:t>
      </w:r>
      <w:r>
        <w:rPr>
          <w:rFonts w:ascii="宋体" w:hAnsi="宋体"/>
          <w:color w:val="000000" w:themeColor="text1"/>
          <w:szCs w:val="21"/>
        </w:rPr>
        <w:t>换不符合要求的</w:t>
      </w:r>
      <w:r>
        <w:rPr>
          <w:rFonts w:ascii="宋体" w:hAnsi="宋体" w:hint="eastAsia"/>
          <w:color w:val="000000" w:themeColor="text1"/>
          <w:szCs w:val="21"/>
        </w:rPr>
        <w:t>货物</w:t>
      </w:r>
      <w:r>
        <w:rPr>
          <w:rFonts w:ascii="宋体" w:hAnsi="宋体"/>
          <w:color w:val="000000" w:themeColor="text1"/>
          <w:szCs w:val="21"/>
        </w:rPr>
        <w:t>。</w:t>
      </w:r>
    </w:p>
    <w:p w:rsidR="00474AE2" w:rsidRDefault="00D7358A" w:rsidP="007676DE">
      <w:pPr>
        <w:autoSpaceDE w:val="0"/>
        <w:autoSpaceDN w:val="0"/>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4.</w:t>
      </w:r>
      <w:r>
        <w:rPr>
          <w:rFonts w:ascii="宋体" w:hAnsi="宋体"/>
          <w:color w:val="000000" w:themeColor="text1"/>
          <w:szCs w:val="21"/>
        </w:rPr>
        <w:t>3</w:t>
      </w:r>
      <w:r>
        <w:rPr>
          <w:rFonts w:ascii="宋体" w:hAnsi="宋体" w:hint="eastAsia"/>
          <w:color w:val="000000" w:themeColor="text1"/>
          <w:szCs w:val="21"/>
        </w:rPr>
        <w:t xml:space="preserve"> </w:t>
      </w:r>
      <w:r>
        <w:rPr>
          <w:rFonts w:ascii="宋体" w:hAnsi="宋体"/>
          <w:color w:val="000000" w:themeColor="text1"/>
          <w:szCs w:val="21"/>
        </w:rPr>
        <w:t>甲方</w:t>
      </w:r>
      <w:r>
        <w:rPr>
          <w:rFonts w:ascii="宋体" w:hAnsi="宋体" w:hint="eastAsia"/>
          <w:color w:val="000000" w:themeColor="text1"/>
          <w:szCs w:val="21"/>
        </w:rPr>
        <w:t>有权要求乙方对缺陷部分予以修复，并按合同约定享有货物保修及其他合同约定的权利。</w:t>
      </w:r>
    </w:p>
    <w:p w:rsidR="00474AE2" w:rsidRDefault="00D7358A" w:rsidP="007676DE">
      <w:pPr>
        <w:snapToGrid w:val="0"/>
        <w:spacing w:line="400" w:lineRule="exact"/>
        <w:ind w:firstLineChars="200" w:firstLine="386"/>
        <w:rPr>
          <w:rFonts w:eastAsia="华文楷体"/>
        </w:rPr>
      </w:pPr>
      <w:r>
        <w:rPr>
          <w:rFonts w:ascii="宋体" w:hAnsi="宋体"/>
          <w:color w:val="000000" w:themeColor="text1"/>
          <w:szCs w:val="21"/>
        </w:rPr>
        <w:t xml:space="preserve">4.4 </w:t>
      </w:r>
      <w:r>
        <w:rPr>
          <w:rFonts w:ascii="宋体" w:hAnsi="宋体"/>
          <w:color w:val="000000" w:themeColor="text1"/>
          <w:szCs w:val="21"/>
        </w:rPr>
        <w:t>甲方应当按照合同约定及时对交付的货物进行验收</w:t>
      </w:r>
      <w:r>
        <w:rPr>
          <w:rFonts w:ascii="宋体" w:hAnsi="宋体" w:hint="eastAsia"/>
          <w:color w:val="000000" w:themeColor="text1"/>
          <w:szCs w:val="21"/>
        </w:rPr>
        <w:t>，</w:t>
      </w:r>
      <w:r>
        <w:rPr>
          <w:rFonts w:ascii="宋体" w:hAnsi="宋体" w:cs="宋体" w:hint="eastAsia"/>
          <w:szCs w:val="21"/>
        </w:rPr>
        <w:t>未</w:t>
      </w:r>
      <w:r>
        <w:rPr>
          <w:rFonts w:ascii="宋体" w:hAnsi="宋体" w:hint="eastAsia"/>
          <w:color w:val="000000" w:themeColor="text1"/>
          <w:szCs w:val="21"/>
        </w:rPr>
        <w:t>在</w:t>
      </w:r>
      <w:r>
        <w:rPr>
          <w:rFonts w:ascii="宋体" w:hAnsi="宋体" w:cs="宋体" w:hint="eastAsia"/>
          <w:b/>
          <w:bCs/>
          <w:szCs w:val="21"/>
        </w:rPr>
        <w:t>【政府采购合同专用条款】</w:t>
      </w:r>
      <w:r>
        <w:rPr>
          <w:rFonts w:ascii="宋体" w:hAnsi="宋体" w:cs="宋体" w:hint="eastAsia"/>
          <w:szCs w:val="21"/>
        </w:rPr>
        <w:t>约定的期限内对乙方履约提出任何异议或者向乙方</w:t>
      </w:r>
      <w:proofErr w:type="gramStart"/>
      <w:r>
        <w:rPr>
          <w:rFonts w:ascii="宋体" w:hAnsi="宋体" w:cs="宋体" w:hint="eastAsia"/>
          <w:szCs w:val="21"/>
        </w:rPr>
        <w:t>作出</w:t>
      </w:r>
      <w:proofErr w:type="gramEnd"/>
      <w:r>
        <w:rPr>
          <w:rFonts w:ascii="宋体" w:hAnsi="宋体" w:cs="宋体" w:hint="eastAsia"/>
          <w:szCs w:val="21"/>
        </w:rPr>
        <w:t>任何说明的，</w:t>
      </w:r>
      <w:r>
        <w:rPr>
          <w:rFonts w:ascii="宋体" w:hAnsi="宋体" w:hint="eastAsia"/>
          <w:color w:val="000000" w:themeColor="text1"/>
          <w:szCs w:val="21"/>
        </w:rPr>
        <w:t>视为验收通过。</w:t>
      </w:r>
    </w:p>
    <w:p w:rsidR="00474AE2" w:rsidRDefault="00D7358A" w:rsidP="007676DE">
      <w:pPr>
        <w:autoSpaceDE w:val="0"/>
        <w:autoSpaceDN w:val="0"/>
        <w:adjustRightInd w:val="0"/>
        <w:snapToGrid w:val="0"/>
        <w:spacing w:line="400" w:lineRule="exact"/>
        <w:ind w:firstLineChars="200" w:firstLine="386"/>
        <w:jc w:val="left"/>
        <w:rPr>
          <w:rFonts w:ascii="宋体" w:hAnsi="宋体"/>
          <w:color w:val="000000" w:themeColor="text1"/>
          <w:szCs w:val="21"/>
        </w:rPr>
      </w:pPr>
      <w:r>
        <w:rPr>
          <w:rFonts w:ascii="宋体" w:hAnsi="宋体"/>
          <w:color w:val="000000" w:themeColor="text1"/>
          <w:szCs w:val="21"/>
        </w:rPr>
        <w:t>4</w:t>
      </w:r>
      <w:r>
        <w:rPr>
          <w:rFonts w:ascii="宋体" w:hAnsi="宋体" w:hint="eastAsia"/>
          <w:color w:val="000000" w:themeColor="text1"/>
          <w:szCs w:val="21"/>
        </w:rPr>
        <w:t>.</w:t>
      </w:r>
      <w:r>
        <w:rPr>
          <w:rFonts w:ascii="宋体" w:hAnsi="宋体"/>
          <w:color w:val="000000" w:themeColor="text1"/>
          <w:szCs w:val="21"/>
        </w:rPr>
        <w:t xml:space="preserve">5 </w:t>
      </w:r>
      <w:r>
        <w:rPr>
          <w:rFonts w:ascii="宋体" w:hAnsi="宋体" w:hint="eastAsia"/>
          <w:color w:val="000000" w:themeColor="text1"/>
          <w:szCs w:val="21"/>
        </w:rPr>
        <w:t>甲方应当根据合同约定及时向乙方支付合同价款</w:t>
      </w:r>
      <w:r>
        <w:rPr>
          <w:rFonts w:ascii="宋体" w:hAnsi="宋体"/>
          <w:color w:val="000000" w:themeColor="text1"/>
          <w:szCs w:val="21"/>
        </w:rPr>
        <w:t>，不得以内部人员变更、履行内部付款流程等为由，拒绝或迟延支付。</w:t>
      </w:r>
    </w:p>
    <w:p w:rsidR="00474AE2" w:rsidRDefault="00D7358A" w:rsidP="007676DE">
      <w:pPr>
        <w:autoSpaceDE w:val="0"/>
        <w:autoSpaceDN w:val="0"/>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4.6</w:t>
      </w:r>
      <w:r>
        <w:rPr>
          <w:rFonts w:ascii="宋体" w:hAnsi="宋体"/>
          <w:color w:val="000000" w:themeColor="text1"/>
          <w:szCs w:val="21"/>
        </w:rPr>
        <w:t xml:space="preserve"> </w:t>
      </w:r>
      <w:r>
        <w:rPr>
          <w:rFonts w:ascii="宋体" w:hAnsi="宋体" w:hint="eastAsia"/>
          <w:color w:val="000000" w:themeColor="text1"/>
          <w:szCs w:val="21"/>
        </w:rPr>
        <w:t>国家法律法规规定及</w:t>
      </w:r>
      <w:r>
        <w:rPr>
          <w:rFonts w:ascii="宋体" w:hAnsi="宋体" w:cs="宋体" w:hint="eastAsia"/>
          <w:b/>
          <w:bCs/>
          <w:szCs w:val="21"/>
        </w:rPr>
        <w:t>【政府采购合同专用条款】</w:t>
      </w:r>
      <w:r>
        <w:rPr>
          <w:rFonts w:ascii="宋体" w:hAnsi="宋体" w:hint="eastAsia"/>
          <w:color w:val="000000" w:themeColor="text1"/>
          <w:szCs w:val="21"/>
        </w:rPr>
        <w:t>约定应由甲方承担的其他义务和责任。</w:t>
      </w:r>
    </w:p>
    <w:p w:rsidR="00474AE2" w:rsidRDefault="00D7358A">
      <w:pPr>
        <w:autoSpaceDE w:val="0"/>
        <w:autoSpaceDN w:val="0"/>
        <w:adjustRightInd w:val="0"/>
        <w:snapToGrid w:val="0"/>
        <w:spacing w:line="400" w:lineRule="exact"/>
        <w:jc w:val="left"/>
        <w:rPr>
          <w:rFonts w:ascii="宋体" w:hAnsi="宋体"/>
          <w:b/>
          <w:bCs/>
          <w:color w:val="000000" w:themeColor="text1"/>
          <w:sz w:val="24"/>
        </w:rPr>
      </w:pPr>
      <w:r>
        <w:rPr>
          <w:rFonts w:ascii="宋体" w:hAnsi="宋体" w:hint="eastAsia"/>
          <w:b/>
          <w:bCs/>
          <w:color w:val="000000" w:themeColor="text1"/>
          <w:sz w:val="24"/>
        </w:rPr>
        <w:t xml:space="preserve">5. </w:t>
      </w:r>
      <w:r>
        <w:rPr>
          <w:rFonts w:ascii="宋体" w:hAnsi="宋体" w:hint="eastAsia"/>
          <w:b/>
          <w:bCs/>
          <w:color w:val="000000" w:themeColor="text1"/>
          <w:sz w:val="24"/>
        </w:rPr>
        <w:t>乙方的权利和义务</w:t>
      </w:r>
    </w:p>
    <w:p w:rsidR="00474AE2" w:rsidRDefault="00D7358A" w:rsidP="007676DE">
      <w:pPr>
        <w:autoSpaceDE w:val="0"/>
        <w:autoSpaceDN w:val="0"/>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 xml:space="preserve">5.1 </w:t>
      </w:r>
      <w:r>
        <w:rPr>
          <w:rFonts w:ascii="宋体" w:hAnsi="宋体"/>
          <w:color w:val="000000" w:themeColor="text1"/>
          <w:szCs w:val="21"/>
        </w:rPr>
        <w:t>签署合同后，乙方</w:t>
      </w:r>
      <w:r>
        <w:rPr>
          <w:rFonts w:ascii="宋体" w:hAnsi="宋体" w:hint="eastAsia"/>
          <w:color w:val="000000" w:themeColor="text1"/>
          <w:szCs w:val="21"/>
        </w:rPr>
        <w:t>应</w:t>
      </w:r>
      <w:r>
        <w:rPr>
          <w:rFonts w:ascii="宋体" w:hAnsi="宋体"/>
          <w:color w:val="000000" w:themeColor="text1"/>
          <w:szCs w:val="21"/>
        </w:rPr>
        <w:t>确定</w:t>
      </w:r>
      <w:r>
        <w:rPr>
          <w:rFonts w:ascii="宋体" w:hAnsi="宋体" w:hint="eastAsia"/>
          <w:color w:val="000000" w:themeColor="text1"/>
          <w:szCs w:val="21"/>
        </w:rPr>
        <w:t>项目负责人（或项目联系人）</w:t>
      </w:r>
      <w:r>
        <w:rPr>
          <w:rFonts w:ascii="宋体" w:hAnsi="宋体"/>
          <w:color w:val="000000" w:themeColor="text1"/>
          <w:szCs w:val="21"/>
        </w:rPr>
        <w:t>，负责与本合同有关的事务。</w:t>
      </w:r>
    </w:p>
    <w:p w:rsidR="00474AE2" w:rsidRDefault="00D7358A" w:rsidP="007676DE">
      <w:pPr>
        <w:autoSpaceDE w:val="0"/>
        <w:autoSpaceDN w:val="0"/>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5.</w:t>
      </w:r>
      <w:r>
        <w:rPr>
          <w:rFonts w:ascii="宋体" w:hAnsi="宋体"/>
          <w:color w:val="000000" w:themeColor="text1"/>
          <w:szCs w:val="21"/>
        </w:rPr>
        <w:t xml:space="preserve">2 </w:t>
      </w:r>
      <w:r>
        <w:rPr>
          <w:rFonts w:ascii="宋体" w:hAnsi="宋体"/>
          <w:color w:val="000000" w:themeColor="text1"/>
          <w:szCs w:val="21"/>
        </w:rPr>
        <w:t>乙方应按照合同要求</w:t>
      </w:r>
      <w:r>
        <w:rPr>
          <w:rFonts w:ascii="宋体" w:hAnsi="宋体" w:hint="eastAsia"/>
          <w:color w:val="000000" w:themeColor="text1"/>
          <w:szCs w:val="21"/>
        </w:rPr>
        <w:t>履约</w:t>
      </w:r>
      <w:r>
        <w:rPr>
          <w:rFonts w:ascii="宋体" w:hAnsi="宋体"/>
          <w:color w:val="000000" w:themeColor="text1"/>
          <w:szCs w:val="21"/>
        </w:rPr>
        <w:t>，充分合理安排，确保</w:t>
      </w:r>
      <w:r>
        <w:rPr>
          <w:rFonts w:ascii="宋体" w:hAnsi="宋体" w:hint="eastAsia"/>
          <w:color w:val="000000" w:themeColor="text1"/>
          <w:szCs w:val="21"/>
        </w:rPr>
        <w:t>提供的货物及相关服务符合合同有关</w:t>
      </w:r>
      <w:r>
        <w:rPr>
          <w:rFonts w:ascii="宋体" w:hAnsi="宋体"/>
          <w:color w:val="000000" w:themeColor="text1"/>
          <w:szCs w:val="21"/>
        </w:rPr>
        <w:t>要求</w:t>
      </w:r>
      <w:r>
        <w:rPr>
          <w:rFonts w:ascii="宋体" w:hAnsi="宋体" w:hint="eastAsia"/>
          <w:color w:val="000000" w:themeColor="text1"/>
          <w:szCs w:val="21"/>
        </w:rPr>
        <w:t>。接受项目行业管理部门及政府有关部门的指导，配合甲方的履约检查及验收，并</w:t>
      </w:r>
      <w:r>
        <w:rPr>
          <w:rFonts w:ascii="宋体" w:hAnsi="宋体"/>
          <w:color w:val="000000" w:themeColor="text1"/>
          <w:szCs w:val="21"/>
        </w:rPr>
        <w:t>负责项目实施过程中的所有协调工作。</w:t>
      </w:r>
    </w:p>
    <w:p w:rsidR="00474AE2" w:rsidRDefault="00D7358A" w:rsidP="007676DE">
      <w:pPr>
        <w:pStyle w:val="a4"/>
        <w:spacing w:after="0" w:line="400" w:lineRule="exact"/>
        <w:ind w:firstLineChars="176" w:firstLine="340"/>
        <w:rPr>
          <w:rFonts w:ascii="宋体" w:hAnsi="宋体" w:cs="宋体"/>
          <w:color w:val="000000" w:themeColor="text1"/>
          <w:szCs w:val="21"/>
        </w:rPr>
      </w:pPr>
      <w:r>
        <w:rPr>
          <w:rFonts w:ascii="宋体" w:hAnsi="宋体" w:hint="eastAsia"/>
          <w:color w:val="000000" w:themeColor="text1"/>
          <w:szCs w:val="21"/>
        </w:rPr>
        <w:t>5.</w:t>
      </w:r>
      <w:r>
        <w:rPr>
          <w:rFonts w:ascii="宋体" w:hAnsi="宋体"/>
          <w:color w:val="000000" w:themeColor="text1"/>
          <w:szCs w:val="21"/>
        </w:rPr>
        <w:t>3</w:t>
      </w:r>
      <w:r>
        <w:rPr>
          <w:rFonts w:ascii="宋体" w:hAnsi="宋体" w:hint="eastAsia"/>
          <w:color w:val="000000" w:themeColor="text1"/>
          <w:szCs w:val="21"/>
        </w:rPr>
        <w:t>乙方有权</w:t>
      </w:r>
      <w:r>
        <w:rPr>
          <w:rFonts w:ascii="宋体" w:hAnsi="宋体" w:cs="宋体" w:hint="eastAsia"/>
          <w:color w:val="000000" w:themeColor="text1"/>
          <w:szCs w:val="21"/>
        </w:rPr>
        <w:t>根据合同约定向甲方收取合同价款。</w:t>
      </w:r>
    </w:p>
    <w:p w:rsidR="00474AE2" w:rsidRDefault="00D7358A" w:rsidP="007676DE">
      <w:pPr>
        <w:pStyle w:val="a4"/>
        <w:spacing w:after="0" w:line="400" w:lineRule="exact"/>
        <w:ind w:firstLineChars="176" w:firstLine="340"/>
        <w:rPr>
          <w:rFonts w:ascii="宋体" w:hAnsi="宋体" w:cs="宋体"/>
          <w:color w:val="000000" w:themeColor="text1"/>
          <w:szCs w:val="21"/>
        </w:rPr>
      </w:pPr>
      <w:r>
        <w:rPr>
          <w:rFonts w:ascii="宋体" w:hAnsi="宋体" w:hint="eastAsia"/>
          <w:color w:val="000000" w:themeColor="text1"/>
          <w:szCs w:val="21"/>
        </w:rPr>
        <w:t>5.</w:t>
      </w:r>
      <w:r>
        <w:rPr>
          <w:rFonts w:ascii="宋体" w:hAnsi="宋体"/>
          <w:color w:val="000000" w:themeColor="text1"/>
          <w:szCs w:val="21"/>
        </w:rPr>
        <w:t>4</w:t>
      </w:r>
      <w:r>
        <w:rPr>
          <w:rFonts w:ascii="宋体" w:hAnsi="宋体" w:cs="宋体" w:hint="eastAsia"/>
          <w:color w:val="000000" w:themeColor="text1"/>
          <w:szCs w:val="21"/>
        </w:rPr>
        <w:t>国家法律法规规定</w:t>
      </w:r>
      <w:r>
        <w:rPr>
          <w:rFonts w:ascii="宋体" w:hAnsi="宋体" w:hint="eastAsia"/>
          <w:color w:val="000000" w:themeColor="text1"/>
          <w:szCs w:val="21"/>
        </w:rPr>
        <w:t>及</w:t>
      </w:r>
      <w:r>
        <w:rPr>
          <w:rFonts w:ascii="宋体" w:hAnsi="宋体" w:cs="宋体" w:hint="eastAsia"/>
          <w:b/>
          <w:bCs/>
          <w:szCs w:val="21"/>
        </w:rPr>
        <w:t>【政府采购合同专用条款】</w:t>
      </w:r>
      <w:r>
        <w:rPr>
          <w:rFonts w:ascii="宋体" w:hAnsi="宋体" w:cs="宋体" w:hint="eastAsia"/>
          <w:szCs w:val="21"/>
        </w:rPr>
        <w:t>约定应</w:t>
      </w:r>
      <w:r>
        <w:rPr>
          <w:rFonts w:ascii="宋体" w:hAnsi="宋体" w:cs="宋体" w:hint="eastAsia"/>
          <w:color w:val="000000" w:themeColor="text1"/>
          <w:szCs w:val="21"/>
        </w:rPr>
        <w:t>由乙方承担的其他义务和责任。</w:t>
      </w:r>
    </w:p>
    <w:p w:rsidR="00474AE2" w:rsidRDefault="00D7358A">
      <w:pPr>
        <w:numPr>
          <w:ilvl w:val="0"/>
          <w:numId w:val="6"/>
        </w:numPr>
        <w:autoSpaceDE w:val="0"/>
        <w:autoSpaceDN w:val="0"/>
        <w:adjustRightInd w:val="0"/>
        <w:snapToGrid w:val="0"/>
        <w:spacing w:line="400" w:lineRule="exact"/>
        <w:jc w:val="left"/>
        <w:rPr>
          <w:rFonts w:ascii="宋体" w:hAnsi="宋体"/>
          <w:b/>
          <w:bCs/>
          <w:color w:val="000000" w:themeColor="text1"/>
          <w:sz w:val="24"/>
        </w:rPr>
      </w:pPr>
      <w:r>
        <w:rPr>
          <w:rFonts w:ascii="宋体" w:hAnsi="宋体" w:hint="eastAsia"/>
          <w:b/>
          <w:bCs/>
          <w:color w:val="000000" w:themeColor="text1"/>
          <w:sz w:val="24"/>
        </w:rPr>
        <w:t>合同履行</w:t>
      </w:r>
    </w:p>
    <w:p w:rsidR="00474AE2" w:rsidRDefault="00D7358A" w:rsidP="007676DE">
      <w:pPr>
        <w:autoSpaceDE w:val="0"/>
        <w:autoSpaceDN w:val="0"/>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 xml:space="preserve">6.1 </w:t>
      </w:r>
      <w:r>
        <w:rPr>
          <w:rFonts w:ascii="宋体" w:hAnsi="宋体" w:hint="eastAsia"/>
          <w:color w:val="000000" w:themeColor="text1"/>
          <w:szCs w:val="21"/>
        </w:rPr>
        <w:t>甲乙双方应当按照</w:t>
      </w:r>
      <w:r>
        <w:rPr>
          <w:rFonts w:ascii="宋体" w:hAnsi="宋体" w:cs="宋体" w:hint="eastAsia"/>
          <w:b/>
          <w:bCs/>
          <w:szCs w:val="21"/>
        </w:rPr>
        <w:t>【政府采购合同专用条款】</w:t>
      </w:r>
      <w:r>
        <w:rPr>
          <w:rFonts w:ascii="宋体" w:hAnsi="宋体" w:hint="eastAsia"/>
          <w:color w:val="000000" w:themeColor="text1"/>
          <w:szCs w:val="21"/>
        </w:rPr>
        <w:t>约定顺序履行合同义务；如果没有先后顺序的，应当同时履行。</w:t>
      </w:r>
    </w:p>
    <w:p w:rsidR="00474AE2" w:rsidRDefault="00D7358A" w:rsidP="007676DE">
      <w:pPr>
        <w:autoSpaceDE w:val="0"/>
        <w:autoSpaceDN w:val="0"/>
        <w:adjustRightInd w:val="0"/>
        <w:snapToGrid w:val="0"/>
        <w:spacing w:line="400" w:lineRule="exact"/>
        <w:ind w:firstLineChars="200" w:firstLine="386"/>
        <w:jc w:val="left"/>
      </w:pPr>
      <w:r>
        <w:rPr>
          <w:rFonts w:ascii="宋体" w:hAnsi="宋体" w:hint="eastAsia"/>
          <w:color w:val="000000" w:themeColor="text1"/>
          <w:szCs w:val="21"/>
        </w:rPr>
        <w:t xml:space="preserve">6.2 </w:t>
      </w:r>
      <w:r>
        <w:rPr>
          <w:rFonts w:ascii="宋体" w:hAnsi="宋体" w:hint="eastAsia"/>
          <w:color w:val="000000" w:themeColor="text1"/>
          <w:szCs w:val="21"/>
        </w:rPr>
        <w:t>甲乙双方按照合同约定顺序履行合同义务时，应当先履行一方未履行的，后履行一方有权拒绝其履行请求。先履行一方履行不符合约定的，后履行一方有权拒绝其相应的履行请求。</w:t>
      </w:r>
    </w:p>
    <w:p w:rsidR="00474AE2" w:rsidRDefault="00D7358A">
      <w:pPr>
        <w:adjustRightInd w:val="0"/>
        <w:snapToGrid w:val="0"/>
        <w:spacing w:line="400" w:lineRule="exact"/>
        <w:jc w:val="left"/>
        <w:rPr>
          <w:rFonts w:ascii="宋体" w:hAnsi="宋体"/>
          <w:b/>
          <w:bCs/>
          <w:color w:val="000000" w:themeColor="text1"/>
          <w:sz w:val="24"/>
        </w:rPr>
      </w:pPr>
      <w:r>
        <w:rPr>
          <w:rFonts w:ascii="宋体" w:hAnsi="宋体" w:hint="eastAsia"/>
          <w:b/>
          <w:bCs/>
          <w:color w:val="000000" w:themeColor="text1"/>
          <w:sz w:val="24"/>
        </w:rPr>
        <w:t xml:space="preserve">7. </w:t>
      </w:r>
      <w:r>
        <w:rPr>
          <w:rFonts w:ascii="宋体" w:hAnsi="宋体" w:hint="eastAsia"/>
          <w:b/>
          <w:bCs/>
          <w:color w:val="000000" w:themeColor="text1"/>
          <w:sz w:val="24"/>
        </w:rPr>
        <w:t>货物包装、运输、保险和交付要求</w:t>
      </w:r>
    </w:p>
    <w:p w:rsidR="00474AE2" w:rsidRDefault="00D7358A" w:rsidP="007676DE">
      <w:pPr>
        <w:autoSpaceDE w:val="0"/>
        <w:autoSpaceDN w:val="0"/>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 xml:space="preserve">7.1 </w:t>
      </w:r>
      <w:r>
        <w:rPr>
          <w:rFonts w:ascii="宋体" w:hAnsi="宋体" w:hint="eastAsia"/>
          <w:color w:val="000000" w:themeColor="text1"/>
          <w:szCs w:val="21"/>
        </w:rPr>
        <w:t>本合同</w:t>
      </w:r>
      <w:r>
        <w:rPr>
          <w:rFonts w:ascii="宋体" w:hAnsi="宋体" w:hint="eastAsia"/>
          <w:bCs/>
          <w:color w:val="000000" w:themeColor="text1"/>
          <w:szCs w:val="21"/>
        </w:rPr>
        <w:t>涉及商品包装、快递包装的，</w:t>
      </w:r>
      <w:r>
        <w:rPr>
          <w:rFonts w:ascii="宋体" w:hAnsi="宋体" w:hint="eastAsia"/>
          <w:color w:val="000000" w:themeColor="text1"/>
          <w:szCs w:val="21"/>
        </w:rPr>
        <w:t>除</w:t>
      </w:r>
      <w:r>
        <w:rPr>
          <w:rFonts w:ascii="宋体" w:hAnsi="宋体" w:hint="eastAsia"/>
          <w:b/>
          <w:color w:val="000000" w:themeColor="text1"/>
          <w:szCs w:val="21"/>
        </w:rPr>
        <w:t>【政府采购合同专用条款】</w:t>
      </w:r>
      <w:r>
        <w:rPr>
          <w:rFonts w:ascii="宋体" w:hAnsi="宋体" w:hint="eastAsia"/>
          <w:bCs/>
          <w:color w:val="000000" w:themeColor="text1"/>
          <w:szCs w:val="21"/>
        </w:rPr>
        <w:t>另有约定外，</w:t>
      </w:r>
      <w:r>
        <w:rPr>
          <w:rFonts w:ascii="宋体" w:hAnsi="宋体" w:hint="eastAsia"/>
          <w:color w:val="000000" w:themeColor="text1"/>
          <w:szCs w:val="21"/>
        </w:rPr>
        <w:t>包装应适应远距离运输、防潮、防震、防锈和防野蛮装卸等要求，确保货物安全无损地运抵</w:t>
      </w:r>
      <w:r>
        <w:rPr>
          <w:rFonts w:ascii="宋体" w:hAnsi="宋体" w:hint="eastAsia"/>
          <w:b/>
          <w:color w:val="000000" w:themeColor="text1"/>
          <w:szCs w:val="21"/>
        </w:rPr>
        <w:t>【政府采购合同专用条款】</w:t>
      </w:r>
      <w:r>
        <w:rPr>
          <w:rFonts w:ascii="宋体" w:hAnsi="宋体" w:hint="eastAsia"/>
          <w:bCs/>
          <w:color w:val="000000" w:themeColor="text1"/>
          <w:szCs w:val="21"/>
        </w:rPr>
        <w:t>约定的</w:t>
      </w:r>
      <w:r>
        <w:rPr>
          <w:rFonts w:ascii="宋体" w:hAnsi="宋体" w:hint="eastAsia"/>
          <w:color w:val="000000" w:themeColor="text1"/>
          <w:szCs w:val="21"/>
        </w:rPr>
        <w:t>指定现场。</w:t>
      </w:r>
    </w:p>
    <w:p w:rsidR="00474AE2" w:rsidRDefault="00D7358A" w:rsidP="007676DE">
      <w:pPr>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 xml:space="preserve">7.2 </w:t>
      </w:r>
      <w:r>
        <w:rPr>
          <w:rFonts w:ascii="宋体" w:hAnsi="宋体" w:hint="eastAsia"/>
          <w:color w:val="000000" w:themeColor="text1"/>
          <w:szCs w:val="21"/>
        </w:rPr>
        <w:t>除</w:t>
      </w:r>
      <w:r>
        <w:rPr>
          <w:rFonts w:ascii="宋体" w:hAnsi="宋体" w:hint="eastAsia"/>
          <w:b/>
          <w:color w:val="000000" w:themeColor="text1"/>
          <w:szCs w:val="21"/>
        </w:rPr>
        <w:t>【政府采购合同专用条款】</w:t>
      </w:r>
      <w:r>
        <w:rPr>
          <w:rFonts w:ascii="宋体" w:hAnsi="宋体" w:hint="eastAsia"/>
          <w:bCs/>
          <w:color w:val="000000" w:themeColor="text1"/>
          <w:szCs w:val="21"/>
        </w:rPr>
        <w:t>另有约定外，</w:t>
      </w:r>
      <w:r>
        <w:rPr>
          <w:rFonts w:ascii="宋体" w:hAnsi="宋体" w:hint="eastAsia"/>
          <w:color w:val="000000" w:themeColor="text1"/>
          <w:szCs w:val="21"/>
        </w:rPr>
        <w:t>乙方负责办理将货物运抵本合同规定的交货地点，并装卸、交付至甲方的一切运输事项，相关费用应包含在合同价款中。</w:t>
      </w:r>
    </w:p>
    <w:p w:rsidR="00474AE2" w:rsidRDefault="00D7358A" w:rsidP="007676DE">
      <w:pPr>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 xml:space="preserve">7.3 </w:t>
      </w:r>
      <w:r>
        <w:rPr>
          <w:rFonts w:ascii="宋体" w:hAnsi="宋体" w:hint="eastAsia"/>
          <w:color w:val="000000" w:themeColor="text1"/>
          <w:szCs w:val="21"/>
        </w:rPr>
        <w:t>货物保险要求按</w:t>
      </w:r>
      <w:r>
        <w:rPr>
          <w:rFonts w:ascii="宋体" w:hAnsi="宋体" w:hint="eastAsia"/>
          <w:b/>
          <w:color w:val="000000" w:themeColor="text1"/>
          <w:szCs w:val="21"/>
        </w:rPr>
        <w:t>【政府采购合同专用条款】</w:t>
      </w:r>
      <w:r>
        <w:rPr>
          <w:rFonts w:ascii="宋体" w:hAnsi="宋体" w:hint="eastAsia"/>
          <w:bCs/>
          <w:color w:val="000000" w:themeColor="text1"/>
          <w:szCs w:val="21"/>
        </w:rPr>
        <w:t>规定执行</w:t>
      </w:r>
      <w:r>
        <w:rPr>
          <w:rFonts w:ascii="宋体" w:hAnsi="宋体" w:hint="eastAsia"/>
          <w:color w:val="000000" w:themeColor="text1"/>
          <w:szCs w:val="21"/>
        </w:rPr>
        <w:t>。</w:t>
      </w:r>
    </w:p>
    <w:p w:rsidR="00474AE2" w:rsidRDefault="00D7358A" w:rsidP="007676DE">
      <w:pPr>
        <w:autoSpaceDE w:val="0"/>
        <w:autoSpaceDN w:val="0"/>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 xml:space="preserve">7.4 </w:t>
      </w:r>
      <w:r>
        <w:rPr>
          <w:rFonts w:ascii="宋体" w:hAnsi="宋体" w:hint="eastAsia"/>
          <w:color w:val="000000" w:themeColor="text1"/>
          <w:szCs w:val="21"/>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r>
        <w:rPr>
          <w:rFonts w:ascii="宋体" w:hAnsi="宋体" w:hint="eastAsia"/>
          <w:color w:val="000000" w:themeColor="text1"/>
          <w:szCs w:val="21"/>
        </w:rPr>
        <w:t>。</w:t>
      </w:r>
    </w:p>
    <w:p w:rsidR="00474AE2" w:rsidRDefault="00D7358A" w:rsidP="007676DE">
      <w:pPr>
        <w:autoSpaceDE w:val="0"/>
        <w:autoSpaceDN w:val="0"/>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lastRenderedPageBreak/>
        <w:t xml:space="preserve">7.5 </w:t>
      </w:r>
      <w:r>
        <w:rPr>
          <w:rFonts w:ascii="宋体" w:hAnsi="宋体" w:cs="宋体" w:hint="eastAsia"/>
          <w:color w:val="000000"/>
          <w:szCs w:val="21"/>
        </w:rPr>
        <w:t>乙方在运输到达之前应提前通知甲方，并提示货物运输装卸的注意事项，甲方配合乙方做好货物的接收工作。</w:t>
      </w:r>
    </w:p>
    <w:p w:rsidR="00474AE2" w:rsidRDefault="00D7358A">
      <w:pPr>
        <w:pStyle w:val="AONormal"/>
        <w:ind w:firstLine="386"/>
        <w:rPr>
          <w:sz w:val="21"/>
        </w:rPr>
      </w:pPr>
      <w:r>
        <w:rPr>
          <w:rFonts w:ascii="宋体" w:eastAsia="宋体" w:hAnsi="宋体" w:cs="Times New Roman" w:hint="eastAsia"/>
          <w:color w:val="000000" w:themeColor="text1"/>
          <w:kern w:val="2"/>
          <w:sz w:val="21"/>
        </w:rPr>
        <w:t xml:space="preserve">7.6 </w:t>
      </w:r>
      <w:r>
        <w:rPr>
          <w:rFonts w:ascii="宋体" w:eastAsia="宋体" w:hAnsi="宋体" w:cs="Times New Roman" w:hint="eastAsia"/>
          <w:color w:val="000000"/>
          <w:kern w:val="2"/>
          <w:sz w:val="21"/>
        </w:rPr>
        <w:t>如因包装、运输问题导致货物</w:t>
      </w:r>
      <w:r>
        <w:rPr>
          <w:rFonts w:ascii="宋体" w:eastAsia="宋体" w:hAnsi="宋体" w:cs="Times New Roman" w:hint="eastAsia"/>
          <w:color w:val="000000" w:themeColor="text1"/>
          <w:kern w:val="2"/>
          <w:sz w:val="21"/>
        </w:rPr>
        <w:t>损毁、丢失</w:t>
      </w:r>
      <w:r>
        <w:rPr>
          <w:rFonts w:ascii="宋体" w:eastAsia="宋体" w:hAnsi="宋体" w:cs="Times New Roman" w:hint="eastAsia"/>
          <w:color w:val="000000"/>
          <w:kern w:val="2"/>
          <w:sz w:val="21"/>
        </w:rPr>
        <w:t>或者品质下降，甲方有权要求降价、换货、拒收部分或整批货物，由此产生的费用和损失，均由乙方承担。</w:t>
      </w:r>
    </w:p>
    <w:p w:rsidR="00474AE2" w:rsidRDefault="00D7358A">
      <w:pPr>
        <w:adjustRightInd w:val="0"/>
        <w:snapToGrid w:val="0"/>
        <w:spacing w:line="400" w:lineRule="exact"/>
        <w:jc w:val="left"/>
        <w:rPr>
          <w:rFonts w:ascii="宋体" w:hAnsi="宋体"/>
          <w:b/>
          <w:sz w:val="24"/>
        </w:rPr>
      </w:pPr>
      <w:r>
        <w:rPr>
          <w:rFonts w:ascii="宋体" w:hAnsi="宋体" w:hint="eastAsia"/>
          <w:b/>
          <w:color w:val="000000" w:themeColor="text1"/>
          <w:sz w:val="24"/>
        </w:rPr>
        <w:t xml:space="preserve">8. </w:t>
      </w:r>
      <w:r>
        <w:rPr>
          <w:rFonts w:ascii="宋体" w:hAnsi="宋体" w:hint="eastAsia"/>
          <w:b/>
          <w:sz w:val="24"/>
        </w:rPr>
        <w:t>质量标准和保证</w:t>
      </w:r>
    </w:p>
    <w:p w:rsidR="00474AE2" w:rsidRDefault="00D7358A" w:rsidP="007676DE">
      <w:pPr>
        <w:pStyle w:val="a6"/>
        <w:adjustRightInd w:val="0"/>
        <w:snapToGrid w:val="0"/>
        <w:spacing w:line="400" w:lineRule="exact"/>
        <w:ind w:firstLineChars="200" w:firstLine="386"/>
        <w:jc w:val="left"/>
        <w:rPr>
          <w:rFonts w:hAnsi="宋体"/>
          <w:b/>
        </w:rPr>
      </w:pPr>
      <w:r>
        <w:rPr>
          <w:rFonts w:hAnsi="宋体" w:hint="eastAsia"/>
        </w:rPr>
        <w:t xml:space="preserve">8.1 </w:t>
      </w:r>
      <w:r>
        <w:rPr>
          <w:rFonts w:hAnsi="宋体" w:hint="eastAsia"/>
        </w:rPr>
        <w:t>质量标准</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）本合同下提供的货物应符合合同</w:t>
      </w:r>
      <w:r>
        <w:rPr>
          <w:rFonts w:ascii="宋体" w:hAnsi="宋体" w:cs="宋体" w:hint="eastAsia"/>
          <w:color w:val="000000"/>
          <w:szCs w:val="21"/>
        </w:rPr>
        <w:t>约定的</w:t>
      </w:r>
      <w:r>
        <w:rPr>
          <w:rFonts w:ascii="宋体" w:hAnsi="宋体" w:cs="宋体" w:hint="eastAsia"/>
          <w:szCs w:val="21"/>
        </w:rPr>
        <w:t>品牌、规格型号、技术性能、配置、质量、数量等要求。</w:t>
      </w:r>
      <w:r>
        <w:rPr>
          <w:rFonts w:ascii="宋体" w:hAnsi="宋体" w:hint="eastAsia"/>
          <w:szCs w:val="21"/>
        </w:rPr>
        <w:t>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474AE2" w:rsidRDefault="00D7358A" w:rsidP="007676DE">
      <w:pPr>
        <w:pStyle w:val="a6"/>
        <w:adjustRightInd w:val="0"/>
        <w:snapToGrid w:val="0"/>
        <w:spacing w:line="400" w:lineRule="exact"/>
        <w:ind w:firstLineChars="200" w:firstLine="386"/>
        <w:jc w:val="left"/>
        <w:rPr>
          <w:rFonts w:hAnsi="宋体"/>
        </w:rPr>
      </w:pPr>
      <w:r>
        <w:rPr>
          <w:rFonts w:hAnsi="宋体" w:hint="eastAsia"/>
        </w:rPr>
        <w:t>（</w:t>
      </w:r>
      <w:r>
        <w:rPr>
          <w:rFonts w:hAnsi="宋体" w:hint="eastAsia"/>
        </w:rPr>
        <w:t>2</w:t>
      </w:r>
      <w:r>
        <w:rPr>
          <w:rFonts w:hAnsi="宋体" w:hint="eastAsia"/>
        </w:rPr>
        <w:t>）采用中华人民共和国法定计量单位。</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3</w:t>
      </w:r>
      <w:r>
        <w:rPr>
          <w:rFonts w:ascii="宋体" w:hAnsi="宋体" w:hint="eastAsia"/>
          <w:szCs w:val="21"/>
        </w:rPr>
        <w:t>）乙方所提供的货物应符合国家有关安全、环保、卫生的规定。</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4</w:t>
      </w:r>
      <w:r>
        <w:rPr>
          <w:rFonts w:ascii="宋体" w:hAnsi="宋体" w:hint="eastAsia"/>
          <w:szCs w:val="21"/>
        </w:rPr>
        <w:t>）乙方应向甲方提交所提供货物的技术文件，包括相应的中文技术文件，如：产品目录、图纸、操作手册、使用说明、维护手册或服务指南等。上述文件应</w:t>
      </w:r>
      <w:proofErr w:type="gramStart"/>
      <w:r>
        <w:rPr>
          <w:rFonts w:ascii="宋体" w:hAnsi="宋体" w:hint="eastAsia"/>
          <w:szCs w:val="21"/>
        </w:rPr>
        <w:t>包装好随货物</w:t>
      </w:r>
      <w:proofErr w:type="gramEnd"/>
      <w:r>
        <w:rPr>
          <w:rFonts w:ascii="宋体" w:hAnsi="宋体" w:hint="eastAsia"/>
          <w:szCs w:val="21"/>
        </w:rPr>
        <w:t>一同发运。</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 xml:space="preserve">8.2 </w:t>
      </w:r>
      <w:r>
        <w:rPr>
          <w:rFonts w:ascii="宋体" w:hAnsi="宋体" w:hint="eastAsia"/>
          <w:szCs w:val="21"/>
        </w:rPr>
        <w:t>保证</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）乙方应保证提供的货物完全符合合同规定的质量、规格和性能要求。乙方应保证货物在正确安装、正常使用和保养条件下，</w:t>
      </w:r>
      <w:r>
        <w:rPr>
          <w:rFonts w:ascii="宋体" w:hAnsi="宋体" w:cs="宋体" w:hint="eastAsia"/>
          <w:szCs w:val="21"/>
        </w:rPr>
        <w:t>在其使用寿命期内具备合同约定的性能</w:t>
      </w:r>
      <w:r>
        <w:rPr>
          <w:rFonts w:ascii="宋体" w:hAnsi="宋体" w:hint="eastAsia"/>
          <w:szCs w:val="21"/>
        </w:rPr>
        <w:t>。存在质量保证期的，货物最终交付验收合格后在</w:t>
      </w:r>
      <w:r>
        <w:rPr>
          <w:rFonts w:ascii="宋体" w:hAnsi="宋体" w:hint="eastAsia"/>
          <w:b/>
          <w:szCs w:val="21"/>
        </w:rPr>
        <w:t>【政府采购合同专用条款】</w:t>
      </w:r>
      <w:r>
        <w:rPr>
          <w:rFonts w:ascii="宋体" w:hAnsi="宋体" w:hint="eastAsia"/>
          <w:szCs w:val="21"/>
        </w:rPr>
        <w:t>规定或乙方书面承诺（两者以较长的为准）的质量保证期内，</w:t>
      </w:r>
      <w:proofErr w:type="gramStart"/>
      <w:r>
        <w:rPr>
          <w:rFonts w:ascii="宋体" w:hAnsi="宋体" w:hint="eastAsia"/>
          <w:szCs w:val="21"/>
        </w:rPr>
        <w:t>本保证</w:t>
      </w:r>
      <w:proofErr w:type="gramEnd"/>
      <w:r>
        <w:rPr>
          <w:rFonts w:ascii="宋体" w:hAnsi="宋体" w:hint="eastAsia"/>
          <w:szCs w:val="21"/>
        </w:rPr>
        <w:t>保持有效。</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）在质量保证期内所发现的缺陷，甲方应尽快以书面形式通知乙方。</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3</w:t>
      </w:r>
      <w:r>
        <w:rPr>
          <w:rFonts w:ascii="宋体" w:hAnsi="宋体" w:hint="eastAsia"/>
          <w:szCs w:val="21"/>
        </w:rPr>
        <w:t>）乙方收到通知后，应在</w:t>
      </w:r>
      <w:r>
        <w:rPr>
          <w:rFonts w:ascii="宋体" w:hAnsi="宋体" w:hint="eastAsia"/>
          <w:b/>
          <w:szCs w:val="21"/>
        </w:rPr>
        <w:t>【政府采购合同专用条款】</w:t>
      </w:r>
      <w:r>
        <w:rPr>
          <w:rFonts w:ascii="宋体" w:hAnsi="宋体" w:hint="eastAsia"/>
          <w:szCs w:val="21"/>
        </w:rPr>
        <w:t>规定的响应时间内以合理的速度免费维修或更换有缺陷的货物或部件。</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4</w:t>
      </w:r>
      <w:r>
        <w:rPr>
          <w:rFonts w:ascii="宋体" w:hAnsi="宋体" w:hint="eastAsia"/>
          <w:szCs w:val="21"/>
        </w:rPr>
        <w:t>）在质量保证期内，如果货物的质量或规格与合同不符，或证实货物是有缺陷的，包括潜在的缺陷或使用不符合要求的材料等，甲方可以根据本合同第</w:t>
      </w:r>
      <w:r>
        <w:rPr>
          <w:rFonts w:ascii="宋体" w:hAnsi="宋体" w:hint="eastAsia"/>
          <w:szCs w:val="21"/>
        </w:rPr>
        <w:t>1</w:t>
      </w:r>
      <w:r>
        <w:rPr>
          <w:rFonts w:ascii="宋体" w:hAnsi="宋体" w:hint="eastAsia"/>
          <w:color w:val="000000" w:themeColor="text1"/>
          <w:szCs w:val="21"/>
        </w:rPr>
        <w:t>5</w:t>
      </w:r>
      <w:r>
        <w:rPr>
          <w:rFonts w:ascii="宋体" w:hAnsi="宋体" w:hint="eastAsia"/>
          <w:szCs w:val="21"/>
        </w:rPr>
        <w:t>.1</w:t>
      </w:r>
      <w:r>
        <w:rPr>
          <w:rFonts w:ascii="宋体" w:hAnsi="宋体" w:hint="eastAsia"/>
          <w:szCs w:val="21"/>
        </w:rPr>
        <w:t>条规定以书面形式</w:t>
      </w:r>
      <w:r>
        <w:rPr>
          <w:rFonts w:ascii="宋体" w:hAnsi="宋体" w:hint="eastAsia"/>
          <w:color w:val="000000" w:themeColor="text1"/>
          <w:szCs w:val="21"/>
        </w:rPr>
        <w:t>追究</w:t>
      </w:r>
      <w:r>
        <w:rPr>
          <w:rFonts w:ascii="宋体" w:hAnsi="宋体" w:hint="eastAsia"/>
          <w:szCs w:val="21"/>
        </w:rPr>
        <w:t>乙方</w:t>
      </w:r>
      <w:r>
        <w:rPr>
          <w:rFonts w:ascii="宋体" w:hAnsi="宋体" w:hint="eastAsia"/>
          <w:color w:val="000000" w:themeColor="text1"/>
          <w:szCs w:val="21"/>
        </w:rPr>
        <w:t>的违约责任</w:t>
      </w:r>
      <w:r>
        <w:rPr>
          <w:rFonts w:ascii="宋体" w:hAnsi="宋体" w:hint="eastAsia"/>
          <w:szCs w:val="21"/>
        </w:rPr>
        <w:t>。</w:t>
      </w:r>
    </w:p>
    <w:p w:rsidR="00474AE2" w:rsidRDefault="00D7358A" w:rsidP="007676DE">
      <w:pPr>
        <w:adjustRightInd w:val="0"/>
        <w:snapToGrid w:val="0"/>
        <w:spacing w:line="400" w:lineRule="exact"/>
        <w:ind w:firstLineChars="200" w:firstLine="386"/>
        <w:jc w:val="left"/>
      </w:pPr>
      <w:r>
        <w:rPr>
          <w:rFonts w:ascii="宋体" w:hAnsi="宋体" w:hint="eastAsia"/>
          <w:szCs w:val="21"/>
        </w:rPr>
        <w:t>（</w:t>
      </w:r>
      <w:r>
        <w:rPr>
          <w:rFonts w:ascii="宋体" w:hAnsi="宋体" w:hint="eastAsia"/>
          <w:szCs w:val="21"/>
        </w:rPr>
        <w:t>5</w:t>
      </w:r>
      <w:r>
        <w:rPr>
          <w:rFonts w:ascii="宋体" w:hAnsi="宋体" w:hint="eastAsia"/>
          <w:szCs w:val="21"/>
        </w:rPr>
        <w:t>）乙方在约定的时间内未能弥补缺陷，甲方可采取必要的补救措施，但其风险和费用将由乙方承担，甲方根据合同约定对乙方行使的其他权利不受影响。</w:t>
      </w:r>
    </w:p>
    <w:p w:rsidR="00474AE2" w:rsidRDefault="00D7358A">
      <w:pPr>
        <w:adjustRightInd w:val="0"/>
        <w:snapToGrid w:val="0"/>
        <w:spacing w:line="400" w:lineRule="exact"/>
        <w:jc w:val="left"/>
        <w:rPr>
          <w:rFonts w:ascii="宋体" w:hAnsi="宋体"/>
          <w:b/>
          <w:bCs/>
          <w:sz w:val="24"/>
        </w:rPr>
      </w:pPr>
      <w:r>
        <w:rPr>
          <w:rFonts w:ascii="宋体" w:hAnsi="宋体" w:hint="eastAsia"/>
          <w:b/>
          <w:bCs/>
          <w:color w:val="000000" w:themeColor="text1"/>
          <w:sz w:val="24"/>
        </w:rPr>
        <w:t>9</w:t>
      </w:r>
      <w:r>
        <w:rPr>
          <w:rFonts w:ascii="宋体" w:hAnsi="宋体" w:hint="eastAsia"/>
          <w:b/>
          <w:bCs/>
          <w:sz w:val="24"/>
        </w:rPr>
        <w:t>.</w:t>
      </w:r>
      <w:r>
        <w:rPr>
          <w:rFonts w:ascii="宋体" w:hAnsi="宋体" w:hint="eastAsia"/>
          <w:b/>
          <w:bCs/>
          <w:color w:val="000000" w:themeColor="text1"/>
          <w:sz w:val="24"/>
        </w:rPr>
        <w:t xml:space="preserve"> </w:t>
      </w:r>
      <w:r>
        <w:rPr>
          <w:rFonts w:ascii="宋体" w:hAnsi="宋体" w:hint="eastAsia"/>
          <w:b/>
          <w:bCs/>
          <w:sz w:val="24"/>
        </w:rPr>
        <w:t>权利瑕疵担保</w:t>
      </w:r>
    </w:p>
    <w:p w:rsidR="00474AE2" w:rsidRDefault="00D7358A" w:rsidP="007676DE">
      <w:pPr>
        <w:autoSpaceDE w:val="0"/>
        <w:autoSpaceDN w:val="0"/>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 xml:space="preserve">9.1 </w:t>
      </w:r>
      <w:r>
        <w:rPr>
          <w:rFonts w:ascii="宋体" w:hAnsi="宋体" w:hint="eastAsia"/>
          <w:color w:val="000000" w:themeColor="text1"/>
          <w:szCs w:val="21"/>
        </w:rPr>
        <w:t>乙方保证对其出售的货物享有合法的权利。</w:t>
      </w:r>
    </w:p>
    <w:p w:rsidR="00474AE2" w:rsidRDefault="00D7358A" w:rsidP="007676DE">
      <w:pPr>
        <w:autoSpaceDE w:val="0"/>
        <w:autoSpaceDN w:val="0"/>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 xml:space="preserve">9.2 </w:t>
      </w:r>
      <w:r>
        <w:rPr>
          <w:rFonts w:ascii="宋体" w:hAnsi="宋体" w:cs="宋体" w:hint="eastAsia"/>
          <w:szCs w:val="15"/>
        </w:rPr>
        <w:t>乙方保证在交付的货物上不存在抵押权等担保物权。</w:t>
      </w:r>
    </w:p>
    <w:p w:rsidR="00474AE2" w:rsidRDefault="00D7358A" w:rsidP="007676DE">
      <w:pPr>
        <w:autoSpaceDE w:val="0"/>
        <w:autoSpaceDN w:val="0"/>
        <w:adjustRightInd w:val="0"/>
        <w:snapToGrid w:val="0"/>
        <w:spacing w:line="400" w:lineRule="exact"/>
        <w:ind w:firstLineChars="200" w:firstLine="386"/>
        <w:jc w:val="left"/>
        <w:rPr>
          <w:rFonts w:ascii="宋体" w:hAnsi="宋体"/>
          <w:color w:val="000000" w:themeColor="text1"/>
          <w:szCs w:val="21"/>
        </w:rPr>
      </w:pPr>
      <w:r>
        <w:rPr>
          <w:rFonts w:ascii="宋体" w:hAnsi="宋体" w:hint="eastAsia"/>
          <w:color w:val="000000" w:themeColor="text1"/>
          <w:szCs w:val="21"/>
        </w:rPr>
        <w:t xml:space="preserve">9.3 </w:t>
      </w:r>
      <w:r>
        <w:rPr>
          <w:rFonts w:ascii="宋体" w:hAnsi="宋体" w:hint="eastAsia"/>
          <w:color w:val="000000" w:themeColor="text1"/>
          <w:szCs w:val="21"/>
        </w:rPr>
        <w:t>如甲方使用上述货物构成对第三人侵权的，则由乙方承担全部责任</w:t>
      </w:r>
      <w:r>
        <w:rPr>
          <w:rFonts w:ascii="宋体" w:hAnsi="宋体" w:hint="eastAsia"/>
          <w:color w:val="000000" w:themeColor="text1"/>
          <w:szCs w:val="21"/>
        </w:rPr>
        <w:t>。</w:t>
      </w:r>
    </w:p>
    <w:p w:rsidR="00474AE2" w:rsidRDefault="00D7358A">
      <w:pPr>
        <w:autoSpaceDE w:val="0"/>
        <w:autoSpaceDN w:val="0"/>
        <w:adjustRightInd w:val="0"/>
        <w:snapToGrid w:val="0"/>
        <w:spacing w:line="400" w:lineRule="exact"/>
        <w:jc w:val="left"/>
        <w:rPr>
          <w:rFonts w:ascii="宋体" w:hAnsi="宋体"/>
          <w:b/>
          <w:bCs/>
          <w:color w:val="000000" w:themeColor="text1"/>
          <w:sz w:val="24"/>
        </w:rPr>
      </w:pPr>
      <w:r>
        <w:rPr>
          <w:rFonts w:ascii="宋体" w:hAnsi="宋体" w:hint="eastAsia"/>
          <w:b/>
          <w:bCs/>
          <w:color w:val="000000" w:themeColor="text1"/>
          <w:sz w:val="24"/>
        </w:rPr>
        <w:t xml:space="preserve">10. </w:t>
      </w:r>
      <w:r>
        <w:rPr>
          <w:rFonts w:ascii="宋体" w:hAnsi="宋体" w:hint="eastAsia"/>
          <w:b/>
          <w:bCs/>
          <w:color w:val="000000" w:themeColor="text1"/>
          <w:sz w:val="24"/>
        </w:rPr>
        <w:t>知识产权保护</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color w:val="000000" w:themeColor="text1"/>
          <w:szCs w:val="21"/>
        </w:rPr>
        <w:t xml:space="preserve">10.1 </w:t>
      </w:r>
      <w:r>
        <w:rPr>
          <w:rFonts w:ascii="宋体" w:hAnsi="宋体" w:hint="eastAsia"/>
          <w:color w:val="000000" w:themeColor="text1"/>
          <w:szCs w:val="21"/>
        </w:rPr>
        <w:t>乙方对其所销售的货物应当享有知识产权或经权利人合法授权，保证没有侵犯任</w:t>
      </w:r>
      <w:r>
        <w:rPr>
          <w:rFonts w:ascii="宋体" w:hAnsi="宋体" w:hint="eastAsia"/>
          <w:szCs w:val="21"/>
        </w:rPr>
        <w:t>何第三人的知识产权等权利。</w:t>
      </w:r>
      <w:bookmarkStart w:id="10" w:name="_Hlk163047038"/>
      <w:r>
        <w:rPr>
          <w:rFonts w:ascii="宋体" w:hAnsi="宋体" w:cs="宋体" w:hint="eastAsia"/>
          <w:szCs w:val="15"/>
        </w:rPr>
        <w:t>因违反前述约定对第三人构成侵权的，应当由乙方向第三人承担法律责任；甲</w:t>
      </w:r>
      <w:r>
        <w:rPr>
          <w:rFonts w:ascii="宋体" w:hAnsi="宋体" w:cs="宋体" w:hint="eastAsia"/>
          <w:szCs w:val="15"/>
        </w:rPr>
        <w:lastRenderedPageBreak/>
        <w:t>方依法向第三人赔偿后，有权向乙方追偿。甲方有其他损失的，乙方应当赔偿</w:t>
      </w:r>
      <w:bookmarkEnd w:id="10"/>
      <w:r>
        <w:rPr>
          <w:rFonts w:ascii="宋体" w:hAnsi="宋体" w:hint="eastAsia"/>
          <w:szCs w:val="21"/>
        </w:rPr>
        <w:t>。</w:t>
      </w:r>
    </w:p>
    <w:p w:rsidR="00474AE2" w:rsidRDefault="00D7358A">
      <w:pPr>
        <w:autoSpaceDE w:val="0"/>
        <w:autoSpaceDN w:val="0"/>
        <w:adjustRightInd w:val="0"/>
        <w:snapToGrid w:val="0"/>
        <w:spacing w:line="400" w:lineRule="exact"/>
        <w:jc w:val="left"/>
        <w:rPr>
          <w:rFonts w:ascii="宋体" w:hAnsi="宋体"/>
          <w:b/>
          <w:bCs/>
          <w:sz w:val="24"/>
        </w:rPr>
      </w:pPr>
      <w:r>
        <w:rPr>
          <w:rFonts w:ascii="宋体" w:hAnsi="宋体" w:hint="eastAsia"/>
          <w:b/>
          <w:bCs/>
          <w:sz w:val="24"/>
        </w:rPr>
        <w:t xml:space="preserve">11. </w:t>
      </w:r>
      <w:r>
        <w:rPr>
          <w:rFonts w:ascii="宋体" w:hAnsi="宋体" w:hint="eastAsia"/>
          <w:b/>
          <w:bCs/>
          <w:sz w:val="24"/>
        </w:rPr>
        <w:t>保密义务</w:t>
      </w:r>
    </w:p>
    <w:p w:rsidR="00474AE2" w:rsidRDefault="00D7358A" w:rsidP="007676DE">
      <w:pPr>
        <w:autoSpaceDE w:val="0"/>
        <w:autoSpaceDN w:val="0"/>
        <w:adjustRightInd w:val="0"/>
        <w:snapToGrid w:val="0"/>
        <w:spacing w:line="400" w:lineRule="exact"/>
        <w:ind w:firstLineChars="200" w:firstLine="386"/>
        <w:jc w:val="left"/>
        <w:rPr>
          <w:rFonts w:ascii="宋体" w:hAnsi="宋体" w:cs="宋体"/>
          <w:szCs w:val="15"/>
        </w:rPr>
      </w:pPr>
      <w:r>
        <w:rPr>
          <w:rFonts w:ascii="宋体" w:hAnsi="宋体" w:cs="宋体" w:hint="eastAsia"/>
          <w:szCs w:val="15"/>
        </w:rPr>
        <w:t xml:space="preserve">11.1 </w:t>
      </w:r>
      <w:r>
        <w:rPr>
          <w:rFonts w:ascii="宋体" w:hAnsi="宋体" w:cs="宋体" w:hint="eastAsia"/>
          <w:szCs w:val="15"/>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rFonts w:ascii="宋体" w:hAnsi="宋体" w:cs="宋体" w:hint="eastAsia"/>
          <w:b/>
          <w:bCs/>
          <w:szCs w:val="15"/>
        </w:rPr>
        <w:t>【政府采购合同专用条款】</w:t>
      </w:r>
      <w:r>
        <w:rPr>
          <w:rFonts w:ascii="宋体" w:hAnsi="宋体" w:cs="宋体" w:hint="eastAsia"/>
          <w:szCs w:val="15"/>
        </w:rPr>
        <w:t>中约定。</w:t>
      </w:r>
    </w:p>
    <w:p w:rsidR="00474AE2" w:rsidRDefault="00D7358A">
      <w:pPr>
        <w:autoSpaceDE w:val="0"/>
        <w:autoSpaceDN w:val="0"/>
        <w:adjustRightInd w:val="0"/>
        <w:snapToGrid w:val="0"/>
        <w:spacing w:line="400" w:lineRule="exact"/>
        <w:jc w:val="left"/>
        <w:rPr>
          <w:rFonts w:ascii="宋体" w:hAnsi="宋体"/>
          <w:b/>
          <w:bCs/>
          <w:sz w:val="24"/>
        </w:rPr>
      </w:pPr>
      <w:r>
        <w:rPr>
          <w:rFonts w:ascii="宋体" w:hAnsi="宋体" w:hint="eastAsia"/>
          <w:b/>
          <w:bCs/>
          <w:sz w:val="24"/>
        </w:rPr>
        <w:t xml:space="preserve">12. </w:t>
      </w:r>
      <w:r>
        <w:rPr>
          <w:rFonts w:ascii="宋体" w:hAnsi="宋体" w:hint="eastAsia"/>
          <w:b/>
          <w:bCs/>
          <w:sz w:val="24"/>
        </w:rPr>
        <w:t>合同价款支付</w:t>
      </w:r>
    </w:p>
    <w:p w:rsidR="00474AE2" w:rsidRDefault="00D7358A" w:rsidP="007676DE">
      <w:pPr>
        <w:adjustRightInd w:val="0"/>
        <w:snapToGrid w:val="0"/>
        <w:spacing w:line="400" w:lineRule="exact"/>
        <w:ind w:firstLineChars="200" w:firstLine="386"/>
        <w:jc w:val="left"/>
        <w:rPr>
          <w:rFonts w:ascii="宋体" w:hAnsi="宋体"/>
          <w:szCs w:val="21"/>
        </w:rPr>
      </w:pPr>
      <w:r>
        <w:rPr>
          <w:rFonts w:ascii="宋体" w:hAnsi="宋体" w:hint="eastAsia"/>
          <w:szCs w:val="21"/>
        </w:rPr>
        <w:t xml:space="preserve">12.1 </w:t>
      </w:r>
      <w:r>
        <w:rPr>
          <w:rFonts w:ascii="宋体" w:hAnsi="宋体" w:hint="eastAsia"/>
          <w:szCs w:val="21"/>
        </w:rPr>
        <w:t>合同价款支付按照国库集中支付制度及财政管理相关规定执行。</w:t>
      </w:r>
    </w:p>
    <w:p w:rsidR="00474AE2" w:rsidRDefault="00D7358A" w:rsidP="007676DE">
      <w:pPr>
        <w:pStyle w:val="2"/>
        <w:spacing w:line="400" w:lineRule="exact"/>
        <w:ind w:firstLineChars="200" w:firstLine="386"/>
      </w:pPr>
      <w:r>
        <w:rPr>
          <w:rFonts w:ascii="宋体" w:hAnsi="宋体" w:cs="Times New Roman" w:hint="eastAsia"/>
          <w:b w:val="0"/>
          <w:bCs w:val="0"/>
          <w:sz w:val="21"/>
          <w:szCs w:val="21"/>
        </w:rPr>
        <w:t xml:space="preserve">12.2 </w:t>
      </w:r>
      <w:r>
        <w:rPr>
          <w:rFonts w:ascii="宋体" w:eastAsia="宋体" w:hAnsi="宋体" w:cs="Times New Roman" w:hint="eastAsia"/>
          <w:b w:val="0"/>
          <w:bCs w:val="0"/>
          <w:sz w:val="21"/>
          <w:szCs w:val="21"/>
        </w:rPr>
        <w:t>对于满足合同约定支付条件的，甲方原则上应当自收到发票后</w:t>
      </w:r>
      <w:r>
        <w:rPr>
          <w:rFonts w:ascii="宋体" w:eastAsia="宋体" w:hAnsi="宋体" w:cs="Times New Roman" w:hint="eastAsia"/>
          <w:b w:val="0"/>
          <w:bCs w:val="0"/>
          <w:sz w:val="21"/>
          <w:szCs w:val="21"/>
        </w:rPr>
        <w:t>10</w:t>
      </w:r>
      <w:r>
        <w:rPr>
          <w:rFonts w:ascii="宋体" w:eastAsia="宋体" w:hAnsi="宋体" w:cs="Times New Roman" w:hint="eastAsia"/>
          <w:b w:val="0"/>
          <w:bCs w:val="0"/>
          <w:sz w:val="21"/>
          <w:szCs w:val="21"/>
        </w:rPr>
        <w:t>个工作日内将资金支付到合同约定的</w:t>
      </w:r>
      <w:r>
        <w:rPr>
          <w:rFonts w:ascii="宋体" w:hAnsi="宋体" w:cs="Times New Roman" w:hint="eastAsia"/>
          <w:b w:val="0"/>
          <w:bCs w:val="0"/>
          <w:sz w:val="21"/>
          <w:szCs w:val="21"/>
        </w:rPr>
        <w:t>乙方</w:t>
      </w:r>
      <w:r>
        <w:rPr>
          <w:rFonts w:ascii="宋体" w:eastAsia="宋体" w:hAnsi="宋体" w:cs="Times New Roman" w:hint="eastAsia"/>
          <w:b w:val="0"/>
          <w:bCs w:val="0"/>
          <w:sz w:val="21"/>
          <w:szCs w:val="21"/>
        </w:rPr>
        <w:t>账户，不得以机构变动、人员更替、政策调整等为由迟延付款，不得将采购文件和合同中未规定的义务作为向乙方付款的条件。具体合同价款支付时间在【</w:t>
      </w:r>
      <w:r>
        <w:rPr>
          <w:rFonts w:ascii="宋体" w:eastAsia="宋体" w:hAnsi="宋体" w:cs="Times New Roman" w:hint="eastAsia"/>
          <w:sz w:val="21"/>
          <w:szCs w:val="21"/>
        </w:rPr>
        <w:t>政府采购合同专用条款</w:t>
      </w:r>
      <w:r>
        <w:rPr>
          <w:rFonts w:ascii="宋体" w:eastAsia="宋体" w:hAnsi="宋体" w:cs="Times New Roman" w:hint="eastAsia"/>
          <w:b w:val="0"/>
          <w:bCs w:val="0"/>
          <w:sz w:val="21"/>
          <w:szCs w:val="21"/>
        </w:rPr>
        <w:t>】中</w:t>
      </w:r>
      <w:r>
        <w:rPr>
          <w:rFonts w:ascii="宋体" w:hAnsi="宋体" w:cs="Times New Roman" w:hint="eastAsia"/>
          <w:b w:val="0"/>
          <w:bCs w:val="0"/>
          <w:sz w:val="21"/>
          <w:szCs w:val="21"/>
        </w:rPr>
        <w:t>约</w:t>
      </w:r>
      <w:r>
        <w:rPr>
          <w:rFonts w:ascii="宋体" w:eastAsia="宋体" w:hAnsi="宋体" w:cs="Times New Roman" w:hint="eastAsia"/>
          <w:b w:val="0"/>
          <w:bCs w:val="0"/>
          <w:sz w:val="21"/>
          <w:szCs w:val="21"/>
        </w:rPr>
        <w:t>定。</w:t>
      </w:r>
    </w:p>
    <w:p w:rsidR="00474AE2" w:rsidRDefault="00D7358A">
      <w:pPr>
        <w:pStyle w:val="a4"/>
        <w:spacing w:after="0" w:line="400" w:lineRule="exact"/>
        <w:rPr>
          <w:rFonts w:ascii="宋体" w:hAnsi="宋体"/>
          <w:b/>
          <w:bCs/>
          <w:sz w:val="24"/>
          <w:szCs w:val="24"/>
        </w:rPr>
      </w:pPr>
      <w:r>
        <w:rPr>
          <w:rFonts w:ascii="宋体" w:hAnsi="宋体" w:hint="eastAsia"/>
          <w:b/>
          <w:bCs/>
          <w:sz w:val="24"/>
          <w:szCs w:val="24"/>
        </w:rPr>
        <w:t xml:space="preserve">13. </w:t>
      </w:r>
      <w:r>
        <w:rPr>
          <w:rFonts w:ascii="宋体" w:hAnsi="宋体" w:hint="eastAsia"/>
          <w:b/>
          <w:bCs/>
          <w:sz w:val="24"/>
          <w:szCs w:val="24"/>
        </w:rPr>
        <w:t>履约保证金</w:t>
      </w:r>
    </w:p>
    <w:p w:rsidR="00474AE2" w:rsidRDefault="00D7358A" w:rsidP="007676DE">
      <w:pPr>
        <w:adjustRightInd w:val="0"/>
        <w:snapToGrid w:val="0"/>
        <w:spacing w:line="400" w:lineRule="exact"/>
        <w:ind w:firstLineChars="200" w:firstLine="386"/>
        <w:jc w:val="left"/>
        <w:rPr>
          <w:rFonts w:ascii="宋体" w:hAnsi="宋体"/>
          <w:szCs w:val="21"/>
        </w:rPr>
      </w:pPr>
      <w:r>
        <w:rPr>
          <w:rFonts w:ascii="宋体" w:hAnsi="宋体" w:hint="eastAsia"/>
          <w:szCs w:val="21"/>
        </w:rPr>
        <w:t xml:space="preserve">13.1 </w:t>
      </w:r>
      <w:r>
        <w:rPr>
          <w:rFonts w:ascii="宋体" w:hAnsi="宋体" w:cs="宋体" w:hint="eastAsia"/>
          <w:szCs w:val="15"/>
        </w:rPr>
        <w:t>乙方应当以支票、汇票、本票或者金融机构、担保机构出具的保函等非现金形式提交。</w:t>
      </w:r>
    </w:p>
    <w:p w:rsidR="00474AE2" w:rsidRDefault="00D7358A" w:rsidP="007676DE">
      <w:pPr>
        <w:adjustRightInd w:val="0"/>
        <w:snapToGrid w:val="0"/>
        <w:spacing w:line="400" w:lineRule="exact"/>
        <w:ind w:firstLineChars="200" w:firstLine="386"/>
        <w:jc w:val="left"/>
        <w:rPr>
          <w:rFonts w:ascii="宋体" w:hAnsi="宋体"/>
          <w:szCs w:val="21"/>
        </w:rPr>
      </w:pPr>
      <w:r>
        <w:rPr>
          <w:rFonts w:ascii="宋体" w:hAnsi="宋体" w:hint="eastAsia"/>
          <w:szCs w:val="21"/>
        </w:rPr>
        <w:t xml:space="preserve">13.2 </w:t>
      </w:r>
      <w:r>
        <w:rPr>
          <w:rFonts w:ascii="宋体" w:hAnsi="宋体" w:hint="eastAsia"/>
          <w:szCs w:val="21"/>
        </w:rPr>
        <w:t>如果乙方出现</w:t>
      </w:r>
      <w:r>
        <w:rPr>
          <w:rFonts w:ascii="宋体" w:hAnsi="宋体" w:cs="宋体" w:hint="eastAsia"/>
          <w:b/>
          <w:bCs/>
          <w:szCs w:val="15"/>
        </w:rPr>
        <w:t>【政府采购合同专用条款】</w:t>
      </w:r>
      <w:r>
        <w:rPr>
          <w:rFonts w:ascii="宋体" w:hAnsi="宋体" w:cs="宋体" w:hint="eastAsia"/>
          <w:szCs w:val="15"/>
        </w:rPr>
        <w:t>约定情形的</w:t>
      </w:r>
      <w:r>
        <w:rPr>
          <w:rFonts w:ascii="宋体" w:hAnsi="宋体" w:hint="eastAsia"/>
          <w:szCs w:val="21"/>
        </w:rPr>
        <w:t>，履约保证金不予退还；如果乙方未能按合同约定全面履行义务，甲方有权从履约保证金中取得补偿或赔偿，且不影响甲方要求乙方承担合同约定的超过履约保证金的违约责任的权利。</w:t>
      </w:r>
    </w:p>
    <w:p w:rsidR="00474AE2" w:rsidRDefault="00D7358A">
      <w:pPr>
        <w:spacing w:line="400" w:lineRule="exact"/>
        <w:ind w:firstLine="420"/>
      </w:pPr>
      <w:r>
        <w:rPr>
          <w:rFonts w:ascii="宋体" w:hAnsi="宋体" w:hint="eastAsia"/>
          <w:szCs w:val="21"/>
        </w:rPr>
        <w:t xml:space="preserve">13.3 </w:t>
      </w:r>
      <w:r>
        <w:rPr>
          <w:rFonts w:ascii="宋体" w:hAnsi="宋体" w:hint="eastAsia"/>
          <w:szCs w:val="21"/>
        </w:rPr>
        <w:t>甲方在</w:t>
      </w:r>
      <w:r>
        <w:rPr>
          <w:rFonts w:ascii="宋体" w:hAnsi="宋体" w:hint="eastAsia"/>
          <w:szCs w:val="21"/>
        </w:rPr>
        <w:t>项目通过验收后按照</w:t>
      </w:r>
      <w:r>
        <w:rPr>
          <w:rFonts w:ascii="宋体" w:hAnsi="宋体" w:hint="eastAsia"/>
          <w:b/>
          <w:szCs w:val="21"/>
        </w:rPr>
        <w:t>【政府采购合同专用条款】</w:t>
      </w:r>
      <w:r>
        <w:rPr>
          <w:rFonts w:ascii="宋体" w:hAnsi="宋体" w:hint="eastAsia"/>
          <w:szCs w:val="21"/>
        </w:rPr>
        <w:t>规定的时间内将履约保证金退还乙方；逾期退还的，乙方可要求甲方支付违约金，违约金按照</w:t>
      </w:r>
      <w:r>
        <w:rPr>
          <w:rFonts w:ascii="宋体" w:hAnsi="宋体" w:hint="eastAsia"/>
          <w:b/>
          <w:szCs w:val="21"/>
        </w:rPr>
        <w:t>【政府采购合同专用条款】</w:t>
      </w:r>
      <w:r>
        <w:rPr>
          <w:rFonts w:ascii="宋体" w:hAnsi="宋体" w:hint="eastAsia"/>
          <w:szCs w:val="21"/>
        </w:rPr>
        <w:t>规定支付。</w:t>
      </w:r>
    </w:p>
    <w:p w:rsidR="00474AE2" w:rsidRDefault="00D7358A">
      <w:pPr>
        <w:autoSpaceDE w:val="0"/>
        <w:autoSpaceDN w:val="0"/>
        <w:adjustRightInd w:val="0"/>
        <w:snapToGrid w:val="0"/>
        <w:spacing w:line="400" w:lineRule="exact"/>
        <w:jc w:val="left"/>
        <w:rPr>
          <w:rFonts w:ascii="宋体" w:hAnsi="宋体"/>
          <w:b/>
          <w:sz w:val="24"/>
        </w:rPr>
      </w:pPr>
      <w:r>
        <w:rPr>
          <w:rFonts w:ascii="宋体" w:hAnsi="宋体" w:hint="eastAsia"/>
          <w:b/>
          <w:bCs/>
          <w:sz w:val="24"/>
        </w:rPr>
        <w:t xml:space="preserve">14. </w:t>
      </w:r>
      <w:r>
        <w:rPr>
          <w:rFonts w:hint="eastAsia"/>
          <w:b/>
          <w:sz w:val="24"/>
        </w:rPr>
        <w:t>售后</w:t>
      </w:r>
      <w:r>
        <w:rPr>
          <w:rFonts w:ascii="宋体" w:hAnsi="宋体" w:hint="eastAsia"/>
          <w:b/>
          <w:sz w:val="24"/>
        </w:rPr>
        <w:t>服务</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 xml:space="preserve">14.1 </w:t>
      </w:r>
      <w:proofErr w:type="gramStart"/>
      <w:r>
        <w:rPr>
          <w:rFonts w:ascii="宋体" w:hAnsi="宋体" w:hint="eastAsia"/>
          <w:szCs w:val="21"/>
        </w:rPr>
        <w:t>除项目</w:t>
      </w:r>
      <w:proofErr w:type="gramEnd"/>
      <w:r>
        <w:rPr>
          <w:rFonts w:ascii="宋体" w:hAnsi="宋体" w:hint="eastAsia"/>
          <w:szCs w:val="21"/>
        </w:rPr>
        <w:t>不涉及或采购活动中明确约定无须承担外，乙方还应提供下列服务：</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）货物的现场移动、安装、调试、启动监督及技术支持；</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）提供货物组装和维修所需的专用工具和辅助材料；</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3</w:t>
      </w:r>
      <w:r>
        <w:rPr>
          <w:rFonts w:ascii="宋体" w:hAnsi="宋体" w:hint="eastAsia"/>
          <w:szCs w:val="21"/>
        </w:rPr>
        <w:t>）在</w:t>
      </w:r>
      <w:r>
        <w:rPr>
          <w:rFonts w:ascii="宋体" w:hAnsi="宋体" w:cs="宋体" w:hint="eastAsia"/>
          <w:b/>
          <w:bCs/>
          <w:szCs w:val="15"/>
        </w:rPr>
        <w:t>【政府采购合同专用条款】</w:t>
      </w:r>
      <w:r>
        <w:rPr>
          <w:rFonts w:ascii="宋体" w:hAnsi="宋体" w:hint="eastAsia"/>
          <w:szCs w:val="21"/>
        </w:rPr>
        <w:t>约定的期限内对所有的货物实施运行监督、维修，但前提条件是该服务并不能免除乙方在质量保证期内所承担的义务；</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4</w:t>
      </w:r>
      <w:r>
        <w:rPr>
          <w:rFonts w:ascii="宋体" w:hAnsi="宋体" w:hint="eastAsia"/>
          <w:szCs w:val="21"/>
        </w:rPr>
        <w:t>）在制造商所在地或指定现场就货物的安装、启动、运营、维护、废弃处置等对甲方操作人员进行培训</w:t>
      </w:r>
      <w:r>
        <w:rPr>
          <w:rFonts w:ascii="宋体" w:hAnsi="宋体" w:cs="宋体" w:hint="eastAsia"/>
          <w:szCs w:val="15"/>
        </w:rPr>
        <w:t>；</w:t>
      </w:r>
    </w:p>
    <w:p w:rsidR="00474AE2" w:rsidRDefault="00D7358A">
      <w:pPr>
        <w:pStyle w:val="AONormal"/>
        <w:ind w:firstLine="386"/>
        <w:rPr>
          <w:rFonts w:ascii="宋体" w:eastAsia="宋体" w:hAnsi="宋体" w:cs="宋体"/>
          <w:sz w:val="21"/>
        </w:rPr>
      </w:pPr>
      <w:r>
        <w:rPr>
          <w:rFonts w:ascii="宋体" w:eastAsia="宋体" w:hAnsi="宋体" w:cs="宋体" w:hint="eastAsia"/>
          <w:sz w:val="21"/>
        </w:rPr>
        <w:t>（</w:t>
      </w:r>
      <w:r>
        <w:rPr>
          <w:rFonts w:ascii="宋体" w:eastAsia="宋体" w:hAnsi="宋体" w:cs="宋体" w:hint="eastAsia"/>
          <w:sz w:val="21"/>
        </w:rPr>
        <w:t>5</w:t>
      </w:r>
      <w:r>
        <w:rPr>
          <w:rFonts w:ascii="宋体" w:eastAsia="宋体" w:hAnsi="宋体" w:cs="宋体" w:hint="eastAsia"/>
          <w:sz w:val="21"/>
        </w:rPr>
        <w:t>）依照法律、行政法规的规定或者按照</w:t>
      </w:r>
      <w:r>
        <w:rPr>
          <w:rFonts w:ascii="宋体" w:eastAsia="宋体" w:hAnsi="宋体" w:cs="宋体" w:hint="eastAsia"/>
          <w:b/>
          <w:bCs/>
          <w:sz w:val="21"/>
        </w:rPr>
        <w:t>【政府采购合同专用条款】</w:t>
      </w:r>
      <w:r>
        <w:rPr>
          <w:rFonts w:ascii="宋体" w:eastAsia="宋体" w:hAnsi="宋体" w:cs="宋体" w:hint="eastAsia"/>
          <w:sz w:val="21"/>
        </w:rPr>
        <w:t>约定，货物在有效使用年限届满后应予回收的，乙方负有自行或者委托第三人对货物予以回收的义务；</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6</w:t>
      </w:r>
      <w:r>
        <w:rPr>
          <w:rFonts w:ascii="宋体" w:hAnsi="宋体" w:hint="eastAsia"/>
          <w:szCs w:val="21"/>
        </w:rPr>
        <w:t>）</w:t>
      </w:r>
      <w:r>
        <w:rPr>
          <w:rFonts w:ascii="宋体" w:hAnsi="宋体" w:hint="eastAsia"/>
          <w:b/>
          <w:szCs w:val="21"/>
        </w:rPr>
        <w:t>【政府采购合同专用条款】</w:t>
      </w:r>
      <w:r>
        <w:rPr>
          <w:rFonts w:ascii="宋体" w:hAnsi="宋体" w:hint="eastAsia"/>
          <w:szCs w:val="21"/>
        </w:rPr>
        <w:t>规定由乙方提供的其他服务。</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 xml:space="preserve">14.2 </w:t>
      </w:r>
      <w:r>
        <w:rPr>
          <w:rFonts w:ascii="宋体" w:hAnsi="宋体" w:hint="eastAsia"/>
          <w:szCs w:val="21"/>
        </w:rPr>
        <w:t>乙方提供的售后服务的费用已包含在合同价款中，甲方不再另行支付。</w:t>
      </w:r>
    </w:p>
    <w:p w:rsidR="00474AE2" w:rsidRDefault="00D7358A">
      <w:pPr>
        <w:adjustRightInd w:val="0"/>
        <w:snapToGrid w:val="0"/>
        <w:spacing w:line="400" w:lineRule="exact"/>
        <w:jc w:val="left"/>
        <w:rPr>
          <w:rFonts w:ascii="宋体" w:hAnsi="宋体"/>
          <w:b/>
          <w:bCs/>
          <w:sz w:val="24"/>
        </w:rPr>
      </w:pPr>
      <w:r>
        <w:rPr>
          <w:rFonts w:ascii="宋体" w:hAnsi="宋体" w:hint="eastAsia"/>
          <w:b/>
          <w:bCs/>
          <w:sz w:val="24"/>
        </w:rPr>
        <w:t xml:space="preserve">15. </w:t>
      </w:r>
      <w:r>
        <w:rPr>
          <w:rFonts w:ascii="宋体" w:hAnsi="宋体" w:hint="eastAsia"/>
          <w:b/>
          <w:bCs/>
          <w:sz w:val="24"/>
        </w:rPr>
        <w:t>违约责任</w:t>
      </w:r>
    </w:p>
    <w:p w:rsidR="00474AE2" w:rsidRDefault="00D7358A" w:rsidP="007676DE">
      <w:pPr>
        <w:adjustRightInd w:val="0"/>
        <w:snapToGrid w:val="0"/>
        <w:spacing w:line="400" w:lineRule="exact"/>
        <w:ind w:firstLineChars="200" w:firstLine="386"/>
        <w:jc w:val="left"/>
        <w:rPr>
          <w:rFonts w:ascii="宋体" w:hAnsi="宋体"/>
          <w:bCs/>
          <w:szCs w:val="21"/>
        </w:rPr>
      </w:pPr>
      <w:r>
        <w:rPr>
          <w:rFonts w:ascii="宋体" w:hAnsi="宋体" w:hint="eastAsia"/>
          <w:bCs/>
          <w:szCs w:val="21"/>
        </w:rPr>
        <w:t>15.1</w:t>
      </w:r>
      <w:r>
        <w:rPr>
          <w:rFonts w:ascii="宋体" w:hAnsi="宋体" w:hint="eastAsia"/>
          <w:bCs/>
          <w:szCs w:val="21"/>
        </w:rPr>
        <w:t>质量瑕疵的违约责任</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lastRenderedPageBreak/>
        <w:t>乙方提供的产品不符合合同约定的质量标准或存在产品质量缺陷，甲方有权要求乙方根据</w:t>
      </w:r>
      <w:r>
        <w:rPr>
          <w:rFonts w:ascii="宋体" w:hAnsi="宋体" w:hint="eastAsia"/>
          <w:b/>
          <w:szCs w:val="21"/>
        </w:rPr>
        <w:t>【政</w:t>
      </w:r>
      <w:r>
        <w:rPr>
          <w:rFonts w:ascii="宋体" w:hAnsi="宋体" w:hint="eastAsia"/>
          <w:b/>
          <w:szCs w:val="21"/>
        </w:rPr>
        <w:t>府采购合同专用条款】</w:t>
      </w:r>
      <w:r>
        <w:rPr>
          <w:rFonts w:ascii="宋体" w:hAnsi="宋体" w:hint="eastAsia"/>
          <w:bCs/>
          <w:szCs w:val="21"/>
        </w:rPr>
        <w:t>要求</w:t>
      </w:r>
      <w:r>
        <w:rPr>
          <w:rFonts w:ascii="宋体" w:hAnsi="宋体" w:hint="eastAsia"/>
          <w:szCs w:val="21"/>
        </w:rPr>
        <w:t>及时修理、重作、更换，并承担由此给甲方造成的损失。</w:t>
      </w:r>
    </w:p>
    <w:p w:rsidR="00474AE2" w:rsidRDefault="00D7358A" w:rsidP="007676DE">
      <w:pPr>
        <w:autoSpaceDE w:val="0"/>
        <w:autoSpaceDN w:val="0"/>
        <w:adjustRightInd w:val="0"/>
        <w:snapToGrid w:val="0"/>
        <w:spacing w:line="400" w:lineRule="exact"/>
        <w:ind w:firstLineChars="200" w:firstLine="386"/>
        <w:jc w:val="left"/>
        <w:rPr>
          <w:rFonts w:ascii="宋体" w:hAnsi="宋体"/>
          <w:bCs/>
          <w:szCs w:val="21"/>
        </w:rPr>
      </w:pPr>
      <w:r>
        <w:rPr>
          <w:rFonts w:ascii="宋体" w:hAnsi="宋体" w:hint="eastAsia"/>
          <w:bCs/>
          <w:szCs w:val="21"/>
        </w:rPr>
        <w:t xml:space="preserve">15.2 </w:t>
      </w:r>
      <w:r>
        <w:rPr>
          <w:rFonts w:ascii="宋体" w:hAnsi="宋体" w:hint="eastAsia"/>
          <w:bCs/>
          <w:szCs w:val="21"/>
        </w:rPr>
        <w:t>迟延交货的违约责任</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）如果乙方没有按照合同规定的时间交货和提供相关服务，甲方有权从货款中扣除误期赔偿费而不影响合同项下的其他补救方法，赔偿费按</w:t>
      </w:r>
      <w:r>
        <w:rPr>
          <w:rFonts w:ascii="宋体" w:hAnsi="宋体" w:hint="eastAsia"/>
          <w:b/>
          <w:szCs w:val="21"/>
        </w:rPr>
        <w:t>【政府采购合同专用条款】</w:t>
      </w:r>
      <w:r>
        <w:rPr>
          <w:rFonts w:ascii="宋体" w:hAnsi="宋体" w:hint="eastAsia"/>
          <w:szCs w:val="21"/>
        </w:rPr>
        <w:t>规定执行。如果涉及公共利益，且赔偿金额无法弥补公共利益损失，甲方可要求继续履行或者采取其他补救措施。</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 xml:space="preserve">15.3 </w:t>
      </w:r>
      <w:r>
        <w:rPr>
          <w:rFonts w:ascii="宋体" w:hAnsi="宋体" w:hint="eastAsia"/>
          <w:szCs w:val="21"/>
        </w:rPr>
        <w:t>迟延支付的违约责任</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甲方存在迟延支付乙方合同款项的，应当承担</w:t>
      </w:r>
      <w:r>
        <w:rPr>
          <w:rFonts w:ascii="宋体" w:hAnsi="宋体" w:hint="eastAsia"/>
          <w:b/>
          <w:bCs/>
          <w:szCs w:val="21"/>
        </w:rPr>
        <w:t>【政府采购合同专用条款】</w:t>
      </w:r>
      <w:r>
        <w:rPr>
          <w:rFonts w:ascii="宋体" w:hAnsi="宋体" w:hint="eastAsia"/>
          <w:szCs w:val="21"/>
        </w:rPr>
        <w:t>规定的逾期付款利息。</w:t>
      </w:r>
    </w:p>
    <w:p w:rsidR="00474AE2" w:rsidRDefault="00D7358A" w:rsidP="007676DE">
      <w:pPr>
        <w:adjustRightInd w:val="0"/>
        <w:snapToGrid w:val="0"/>
        <w:spacing w:line="400" w:lineRule="exact"/>
        <w:ind w:firstLineChars="200" w:firstLine="386"/>
        <w:jc w:val="left"/>
        <w:rPr>
          <w:rFonts w:ascii="宋体" w:hAnsi="宋体"/>
          <w:szCs w:val="21"/>
        </w:rPr>
      </w:pPr>
      <w:r>
        <w:rPr>
          <w:rFonts w:ascii="宋体" w:hAnsi="宋体" w:hint="eastAsia"/>
          <w:bCs/>
          <w:szCs w:val="21"/>
        </w:rPr>
        <w:t>15.4</w:t>
      </w:r>
      <w:r>
        <w:rPr>
          <w:rFonts w:ascii="宋体" w:hAnsi="宋体" w:hint="eastAsia"/>
          <w:bCs/>
          <w:szCs w:val="21"/>
        </w:rPr>
        <w:t>其他违约责任根据项目实际需要按</w:t>
      </w:r>
      <w:r>
        <w:rPr>
          <w:rFonts w:ascii="宋体" w:hAnsi="宋体" w:hint="eastAsia"/>
          <w:b/>
          <w:bCs/>
          <w:szCs w:val="21"/>
        </w:rPr>
        <w:t>【政府采购合同专用条款】</w:t>
      </w:r>
      <w:r>
        <w:rPr>
          <w:rFonts w:ascii="宋体" w:hAnsi="宋体" w:hint="eastAsia"/>
          <w:szCs w:val="21"/>
        </w:rPr>
        <w:t>规定执行。</w:t>
      </w:r>
    </w:p>
    <w:p w:rsidR="00474AE2" w:rsidRDefault="00D7358A">
      <w:pPr>
        <w:numPr>
          <w:ilvl w:val="0"/>
          <w:numId w:val="7"/>
        </w:numPr>
        <w:autoSpaceDE w:val="0"/>
        <w:autoSpaceDN w:val="0"/>
        <w:adjustRightInd w:val="0"/>
        <w:snapToGrid w:val="0"/>
        <w:spacing w:line="400" w:lineRule="exact"/>
        <w:jc w:val="left"/>
        <w:rPr>
          <w:rFonts w:ascii="宋体" w:hAnsi="宋体"/>
          <w:b/>
          <w:sz w:val="24"/>
        </w:rPr>
      </w:pPr>
      <w:r>
        <w:rPr>
          <w:rFonts w:ascii="宋体" w:hAnsi="宋体" w:hint="eastAsia"/>
          <w:b/>
          <w:sz w:val="24"/>
        </w:rPr>
        <w:t>合同变更、中止与终止</w:t>
      </w:r>
    </w:p>
    <w:p w:rsidR="00474AE2" w:rsidRDefault="00D7358A">
      <w:pPr>
        <w:adjustRightInd w:val="0"/>
        <w:snapToGrid w:val="0"/>
        <w:spacing w:line="400" w:lineRule="exact"/>
        <w:jc w:val="left"/>
        <w:rPr>
          <w:rFonts w:ascii="宋体" w:hAnsi="宋体"/>
          <w:szCs w:val="21"/>
        </w:rPr>
      </w:pPr>
      <w:r>
        <w:rPr>
          <w:rFonts w:ascii="宋体" w:hAnsi="宋体" w:hint="eastAsia"/>
          <w:szCs w:val="21"/>
        </w:rPr>
        <w:t xml:space="preserve">    16.1</w:t>
      </w:r>
      <w:r>
        <w:rPr>
          <w:rFonts w:ascii="宋体" w:hAnsi="宋体" w:hint="eastAsia"/>
          <w:szCs w:val="21"/>
        </w:rPr>
        <w:t>合同的变更</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政府采购合同履行中，在不改变合同其他条款的前提下，甲方可以在合同价款</w:t>
      </w:r>
      <w:r>
        <w:rPr>
          <w:rFonts w:ascii="宋体" w:hAnsi="宋体" w:hint="eastAsia"/>
          <w:szCs w:val="21"/>
        </w:rPr>
        <w:t>10%</w:t>
      </w:r>
      <w:r>
        <w:rPr>
          <w:rFonts w:ascii="宋体" w:hAnsi="宋体" w:hint="eastAsia"/>
          <w:szCs w:val="21"/>
        </w:rPr>
        <w:t>的范围内追加与合同标的相同的货物，并就此与乙方协商一致后签订补充协议。</w:t>
      </w:r>
    </w:p>
    <w:p w:rsidR="00474AE2" w:rsidRDefault="00D7358A" w:rsidP="007676DE">
      <w:pPr>
        <w:adjustRightInd w:val="0"/>
        <w:snapToGrid w:val="0"/>
        <w:spacing w:line="400" w:lineRule="exact"/>
        <w:ind w:firstLineChars="200" w:firstLine="386"/>
        <w:jc w:val="left"/>
        <w:rPr>
          <w:rFonts w:ascii="宋体" w:hAnsi="宋体"/>
          <w:szCs w:val="21"/>
        </w:rPr>
      </w:pPr>
      <w:r>
        <w:rPr>
          <w:rFonts w:ascii="宋体" w:hAnsi="宋体" w:hint="eastAsia"/>
          <w:szCs w:val="21"/>
        </w:rPr>
        <w:t>16.2</w:t>
      </w:r>
      <w:r>
        <w:rPr>
          <w:rFonts w:ascii="宋体" w:hAnsi="宋体" w:hint="eastAsia"/>
          <w:szCs w:val="21"/>
        </w:rPr>
        <w:t>合同的中止</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）合同履行过程中因供应商就采购文件、采购过程或结果提起投诉的，甲方认为有必要的，可以中止合同的履行。</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）合同履行过程中，如果乙方出现以下情形之一的：</w:t>
      </w:r>
      <w:r>
        <w:rPr>
          <w:rFonts w:ascii="宋体" w:hAnsi="宋体" w:hint="eastAsia"/>
          <w:szCs w:val="21"/>
        </w:rPr>
        <w:t>1</w:t>
      </w:r>
      <w:r>
        <w:rPr>
          <w:rFonts w:ascii="宋体" w:hAnsi="宋体" w:hint="eastAsia"/>
          <w:szCs w:val="21"/>
        </w:rPr>
        <w:t>．经营状况严重恶化；</w:t>
      </w:r>
      <w:r>
        <w:rPr>
          <w:rFonts w:ascii="宋体" w:hAnsi="宋体" w:hint="eastAsia"/>
          <w:szCs w:val="21"/>
        </w:rPr>
        <w:t>2</w:t>
      </w:r>
      <w:r>
        <w:rPr>
          <w:rFonts w:ascii="宋体" w:hAnsi="宋体" w:hint="eastAsia"/>
          <w:szCs w:val="21"/>
        </w:rPr>
        <w:t>．转移财产、抽逃资金，以逃避债务；</w:t>
      </w:r>
      <w:r>
        <w:rPr>
          <w:rFonts w:ascii="宋体" w:hAnsi="宋体" w:hint="eastAsia"/>
          <w:szCs w:val="21"/>
        </w:rPr>
        <w:t>3</w:t>
      </w:r>
      <w:r>
        <w:rPr>
          <w:rFonts w:ascii="宋体" w:hAnsi="宋体" w:hint="eastAsia"/>
          <w:szCs w:val="21"/>
        </w:rPr>
        <w:t>．丧失商业信誉；</w:t>
      </w:r>
      <w:r>
        <w:rPr>
          <w:rFonts w:ascii="宋体" w:hAnsi="宋体" w:hint="eastAsia"/>
          <w:szCs w:val="21"/>
        </w:rPr>
        <w:t>4</w:t>
      </w:r>
      <w:r>
        <w:rPr>
          <w:rFonts w:ascii="宋体" w:hAnsi="宋体" w:hint="eastAsia"/>
          <w:szCs w:val="21"/>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w:t>
      </w:r>
      <w:r>
        <w:rPr>
          <w:rFonts w:ascii="宋体" w:hAnsi="宋体" w:hint="eastAsia"/>
          <w:szCs w:val="21"/>
        </w:rPr>
        <w:t>权解除合同并要求乙方承担由此给甲方造成的损失。</w:t>
      </w:r>
    </w:p>
    <w:p w:rsidR="00474AE2" w:rsidRDefault="00D7358A">
      <w:pPr>
        <w:pStyle w:val="AONormal"/>
        <w:ind w:firstLine="386"/>
        <w:jc w:val="both"/>
        <w:rPr>
          <w:sz w:val="21"/>
        </w:rPr>
      </w:pPr>
      <w:r>
        <w:rPr>
          <w:rFonts w:ascii="宋体" w:eastAsia="宋体" w:hAnsi="宋体" w:cs="宋体" w:hint="eastAsia"/>
          <w:sz w:val="21"/>
        </w:rPr>
        <w:t>（</w:t>
      </w:r>
      <w:r>
        <w:rPr>
          <w:rFonts w:ascii="宋体" w:eastAsia="宋体" w:hAnsi="宋体" w:cs="宋体" w:hint="eastAsia"/>
          <w:sz w:val="21"/>
        </w:rPr>
        <w:t>3</w:t>
      </w:r>
      <w:r>
        <w:rPr>
          <w:rFonts w:ascii="宋体" w:eastAsia="宋体" w:hAnsi="宋体" w:cs="宋体" w:hint="eastAsia"/>
          <w:sz w:val="21"/>
        </w:rPr>
        <w:t>）乙方分立、合并或者变更住所的，应当及时以书面形式告知甲方。乙方没有及时告知甲方，致使合同履行发生困难的，甲方可以中止合同履行并要求乙方承担由此给甲方造成的损失。</w:t>
      </w:r>
    </w:p>
    <w:p w:rsidR="00474AE2" w:rsidRDefault="00D7358A" w:rsidP="007676DE">
      <w:pPr>
        <w:snapToGrid w:val="0"/>
        <w:spacing w:line="400" w:lineRule="exact"/>
        <w:ind w:firstLineChars="200" w:firstLine="386"/>
        <w:jc w:val="left"/>
      </w:pPr>
      <w:r>
        <w:rPr>
          <w:rFonts w:ascii="宋体" w:hAnsi="宋体" w:hint="eastAsia"/>
          <w:szCs w:val="21"/>
        </w:rPr>
        <w:t>（</w:t>
      </w:r>
      <w:r>
        <w:rPr>
          <w:rFonts w:ascii="宋体" w:hAnsi="宋体" w:hint="eastAsia"/>
          <w:szCs w:val="21"/>
        </w:rPr>
        <w:t>4</w:t>
      </w:r>
      <w:r>
        <w:rPr>
          <w:rFonts w:ascii="宋体" w:hAnsi="宋体" w:hint="eastAsia"/>
          <w:szCs w:val="21"/>
        </w:rPr>
        <w:t>）甲方不得以行政区划调整、政府换届、机构或者职能调整以及相关责任人更替为由中止合同。</w:t>
      </w:r>
    </w:p>
    <w:p w:rsidR="00474AE2" w:rsidRDefault="00D7358A" w:rsidP="007676DE">
      <w:pPr>
        <w:adjustRightInd w:val="0"/>
        <w:snapToGrid w:val="0"/>
        <w:spacing w:line="400" w:lineRule="exact"/>
        <w:ind w:firstLineChars="200" w:firstLine="386"/>
        <w:jc w:val="left"/>
        <w:rPr>
          <w:rFonts w:ascii="宋体" w:hAnsi="宋体"/>
          <w:szCs w:val="21"/>
        </w:rPr>
      </w:pPr>
      <w:r>
        <w:rPr>
          <w:rFonts w:ascii="宋体" w:hAnsi="宋体" w:hint="eastAsia"/>
          <w:szCs w:val="21"/>
        </w:rPr>
        <w:t>16.3</w:t>
      </w:r>
      <w:r>
        <w:rPr>
          <w:rFonts w:ascii="宋体" w:hAnsi="宋体" w:hint="eastAsia"/>
          <w:szCs w:val="21"/>
        </w:rPr>
        <w:t>合同的终止</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）合同因有效期限届满而终止；</w:t>
      </w:r>
    </w:p>
    <w:p w:rsidR="00474AE2" w:rsidRDefault="00D7358A" w:rsidP="007676DE">
      <w:pPr>
        <w:snapToGrid w:val="0"/>
        <w:spacing w:line="400" w:lineRule="exact"/>
        <w:ind w:firstLineChars="200" w:firstLine="386"/>
        <w:rPr>
          <w:rFonts w:ascii="宋体" w:hAnsi="宋体" w:cs="宋体"/>
          <w:szCs w:val="21"/>
        </w:rPr>
      </w:pPr>
      <w:r>
        <w:rPr>
          <w:rFonts w:ascii="宋体" w:hAnsi="宋体" w:hint="eastAsia"/>
          <w:szCs w:val="21"/>
        </w:rPr>
        <w:t>（</w:t>
      </w:r>
      <w:r>
        <w:rPr>
          <w:rFonts w:ascii="宋体" w:hAnsi="宋体" w:hint="eastAsia"/>
          <w:szCs w:val="21"/>
        </w:rPr>
        <w:t>2</w:t>
      </w:r>
      <w:r>
        <w:rPr>
          <w:rFonts w:ascii="宋体" w:hAnsi="宋体" w:hint="eastAsia"/>
          <w:szCs w:val="21"/>
        </w:rPr>
        <w:t>）乙方未按合同约定履行，构成根本性违约的，甲方有权终止合同，</w:t>
      </w:r>
      <w:r>
        <w:rPr>
          <w:rFonts w:ascii="宋体" w:hAnsi="宋体" w:cs="宋体" w:hint="eastAsia"/>
          <w:szCs w:val="21"/>
        </w:rPr>
        <w:t>并追究乙方的违约责任</w:t>
      </w:r>
      <w:r>
        <w:rPr>
          <w:rFonts w:ascii="宋体" w:hAnsi="宋体" w:hint="eastAsia"/>
          <w:szCs w:val="21"/>
        </w:rPr>
        <w:t>。</w:t>
      </w:r>
    </w:p>
    <w:p w:rsidR="00474AE2" w:rsidRDefault="00D7358A">
      <w:pPr>
        <w:pStyle w:val="AONormal"/>
        <w:ind w:firstLine="406"/>
        <w:rPr>
          <w:rFonts w:ascii="宋体" w:hAnsi="宋体"/>
        </w:rPr>
      </w:pPr>
      <w:r>
        <w:rPr>
          <w:rFonts w:ascii="宋体" w:hAnsi="宋体" w:hint="eastAsia"/>
        </w:rPr>
        <w:t xml:space="preserve">16.4 </w:t>
      </w:r>
      <w:r>
        <w:rPr>
          <w:rFonts w:ascii="宋体" w:eastAsia="宋体" w:hAnsi="宋体" w:cs="Times New Roman" w:hint="eastAsia"/>
          <w:kern w:val="2"/>
          <w:sz w:val="21"/>
        </w:rPr>
        <w:t>涉及国家利益、社会公共利益的情形</w:t>
      </w:r>
    </w:p>
    <w:p w:rsidR="00474AE2" w:rsidRDefault="00D7358A">
      <w:pPr>
        <w:pStyle w:val="AONormal"/>
        <w:ind w:firstLine="386"/>
        <w:jc w:val="both"/>
        <w:rPr>
          <w:sz w:val="21"/>
        </w:rPr>
      </w:pPr>
      <w:r>
        <w:rPr>
          <w:rFonts w:ascii="宋体" w:eastAsia="宋体" w:hAnsi="宋体" w:cs="宋体" w:hint="eastAsia"/>
          <w:sz w:val="21"/>
        </w:rPr>
        <w:lastRenderedPageBreak/>
        <w:t>政府采购合同继续履行将损害国家利益和社会公共利益的，双方当事人应当变更、中止或者终止合同。有过错的一方应当承担赔偿责任，双方都有过错的，各自承担相应的责任。</w:t>
      </w:r>
    </w:p>
    <w:p w:rsidR="00474AE2" w:rsidRDefault="00D7358A">
      <w:pPr>
        <w:autoSpaceDE w:val="0"/>
        <w:autoSpaceDN w:val="0"/>
        <w:adjustRightInd w:val="0"/>
        <w:snapToGrid w:val="0"/>
        <w:spacing w:line="400" w:lineRule="exact"/>
        <w:jc w:val="left"/>
        <w:rPr>
          <w:rFonts w:ascii="宋体" w:hAnsi="宋体"/>
          <w:b/>
          <w:bCs/>
          <w:sz w:val="24"/>
        </w:rPr>
      </w:pPr>
      <w:r>
        <w:rPr>
          <w:rFonts w:ascii="宋体" w:hAnsi="宋体" w:hint="eastAsia"/>
          <w:b/>
          <w:bCs/>
          <w:sz w:val="24"/>
        </w:rPr>
        <w:t xml:space="preserve">17. </w:t>
      </w:r>
      <w:r>
        <w:rPr>
          <w:rFonts w:ascii="宋体" w:hAnsi="宋体" w:hint="eastAsia"/>
          <w:b/>
          <w:bCs/>
          <w:sz w:val="24"/>
        </w:rPr>
        <w:t>合同分包</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 xml:space="preserve">17.1 </w:t>
      </w:r>
      <w:r>
        <w:rPr>
          <w:rFonts w:ascii="宋体" w:hAnsi="宋体" w:hint="eastAsia"/>
          <w:szCs w:val="21"/>
        </w:rPr>
        <w:t>乙方不得将合同转包给其他供应商。涉及合同分包的，乙方应根据采购文件和投标（响应）文件规定进行合同分包。</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 xml:space="preserve">17.2 </w:t>
      </w:r>
      <w:r>
        <w:rPr>
          <w:rFonts w:ascii="宋体" w:hAnsi="宋体" w:hint="eastAsia"/>
          <w:szCs w:val="21"/>
        </w:rPr>
        <w:t>乙方执行政府采购政策向中小企业依法分包的，乙方应当按采购文件和投标（响应）文件签订分包意向协议，分包意向协议属于本合同组成部分。</w:t>
      </w:r>
    </w:p>
    <w:p w:rsidR="00474AE2" w:rsidRDefault="00D7358A">
      <w:pPr>
        <w:autoSpaceDE w:val="0"/>
        <w:autoSpaceDN w:val="0"/>
        <w:adjustRightInd w:val="0"/>
        <w:snapToGrid w:val="0"/>
        <w:spacing w:line="400" w:lineRule="exact"/>
        <w:jc w:val="left"/>
        <w:rPr>
          <w:rFonts w:ascii="宋体" w:hAnsi="宋体"/>
          <w:b/>
          <w:bCs/>
          <w:sz w:val="24"/>
        </w:rPr>
      </w:pPr>
      <w:r>
        <w:rPr>
          <w:rFonts w:ascii="宋体" w:hAnsi="宋体" w:hint="eastAsia"/>
          <w:b/>
          <w:bCs/>
          <w:sz w:val="24"/>
        </w:rPr>
        <w:t xml:space="preserve">18. </w:t>
      </w:r>
      <w:r>
        <w:rPr>
          <w:rFonts w:ascii="宋体" w:hAnsi="宋体" w:hint="eastAsia"/>
          <w:b/>
          <w:bCs/>
          <w:sz w:val="24"/>
        </w:rPr>
        <w:t>不可抗力</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 xml:space="preserve">18.1 </w:t>
      </w:r>
      <w:r>
        <w:rPr>
          <w:rFonts w:ascii="宋体" w:hAnsi="宋体" w:hint="eastAsia"/>
          <w:szCs w:val="21"/>
        </w:rPr>
        <w:t>不可抗力是指合同双方不能预见、不能避免且不能克服的客观</w:t>
      </w:r>
      <w:r>
        <w:rPr>
          <w:rFonts w:ascii="宋体" w:hAnsi="宋体" w:hint="eastAsia"/>
          <w:szCs w:val="21"/>
        </w:rPr>
        <w:t>情况。</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 xml:space="preserve">18.2 </w:t>
      </w:r>
      <w:r>
        <w:rPr>
          <w:rFonts w:ascii="宋体" w:hAnsi="宋体" w:hint="eastAsia"/>
          <w:szCs w:val="21"/>
        </w:rPr>
        <w:t>任何一方对由于不可抗力造成的部分或全部不能履行合同不承担违约责任。但迟延履行后发生不可抗力的，不能免除责任。</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 xml:space="preserve">18.3 </w:t>
      </w:r>
      <w:r>
        <w:rPr>
          <w:rFonts w:ascii="宋体" w:hAnsi="宋体" w:hint="eastAsia"/>
          <w:szCs w:val="21"/>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74AE2" w:rsidRDefault="00D7358A">
      <w:pPr>
        <w:autoSpaceDE w:val="0"/>
        <w:autoSpaceDN w:val="0"/>
        <w:adjustRightInd w:val="0"/>
        <w:snapToGrid w:val="0"/>
        <w:spacing w:line="400" w:lineRule="exact"/>
        <w:jc w:val="left"/>
        <w:rPr>
          <w:rFonts w:ascii="宋体" w:hAnsi="宋体"/>
          <w:b/>
          <w:bCs/>
          <w:sz w:val="24"/>
        </w:rPr>
      </w:pPr>
      <w:r>
        <w:rPr>
          <w:rFonts w:ascii="宋体" w:hAnsi="宋体" w:hint="eastAsia"/>
          <w:b/>
          <w:bCs/>
          <w:sz w:val="24"/>
        </w:rPr>
        <w:t xml:space="preserve">19. </w:t>
      </w:r>
      <w:r>
        <w:rPr>
          <w:rFonts w:ascii="宋体" w:hAnsi="宋体" w:hint="eastAsia"/>
          <w:b/>
          <w:bCs/>
          <w:sz w:val="24"/>
        </w:rPr>
        <w:t>解决争议的方法</w:t>
      </w:r>
    </w:p>
    <w:p w:rsidR="00474AE2" w:rsidRDefault="00D7358A">
      <w:pPr>
        <w:pStyle w:val="AONormal"/>
        <w:ind w:firstLine="386"/>
        <w:jc w:val="both"/>
        <w:rPr>
          <w:rFonts w:ascii="宋体" w:eastAsia="宋体" w:hAnsi="宋体" w:cs="宋体"/>
          <w:sz w:val="21"/>
        </w:rPr>
      </w:pPr>
      <w:r>
        <w:rPr>
          <w:rFonts w:ascii="宋体" w:eastAsia="宋体" w:hAnsi="宋体" w:cs="宋体" w:hint="eastAsia"/>
          <w:sz w:val="21"/>
        </w:rPr>
        <w:t xml:space="preserve">19.1 </w:t>
      </w:r>
      <w:r>
        <w:rPr>
          <w:rFonts w:ascii="宋体" w:eastAsia="宋体" w:hAnsi="宋体" w:cs="宋体" w:hint="eastAsia"/>
          <w:sz w:val="21"/>
        </w:rPr>
        <w:t>因本合同及合同有关事项发生的争议，由甲乙双方友好协商解决。协商不成时，可以向有关组织申请调解。合同一方或双方不愿调解或调解不成的，可以通过仲裁或诉讼的方式解决争议。</w:t>
      </w:r>
    </w:p>
    <w:p w:rsidR="00474AE2" w:rsidRDefault="00D7358A">
      <w:pPr>
        <w:pStyle w:val="AONormal"/>
        <w:ind w:firstLine="386"/>
        <w:jc w:val="both"/>
        <w:rPr>
          <w:rFonts w:ascii="宋体" w:eastAsia="宋体" w:hAnsi="宋体" w:cs="宋体"/>
          <w:sz w:val="21"/>
        </w:rPr>
      </w:pPr>
      <w:r>
        <w:rPr>
          <w:rFonts w:ascii="宋体" w:eastAsia="宋体" w:hAnsi="宋体" w:cs="宋体" w:hint="eastAsia"/>
          <w:sz w:val="21"/>
        </w:rPr>
        <w:t xml:space="preserve">19.2 </w:t>
      </w:r>
      <w:r>
        <w:rPr>
          <w:rFonts w:ascii="宋体" w:eastAsia="宋体" w:hAnsi="宋体" w:cs="宋体" w:hint="eastAsia"/>
          <w:sz w:val="21"/>
        </w:rPr>
        <w:t>选择仲裁的，应在</w:t>
      </w:r>
      <w:r>
        <w:rPr>
          <w:rFonts w:ascii="宋体" w:eastAsia="宋体" w:hAnsi="宋体" w:cs="宋体" w:hint="eastAsia"/>
          <w:b/>
          <w:bCs/>
          <w:sz w:val="21"/>
        </w:rPr>
        <w:t>【政府采购合同专用条款】</w:t>
      </w:r>
      <w:r>
        <w:rPr>
          <w:rFonts w:ascii="宋体" w:eastAsia="宋体" w:hAnsi="宋体" w:cs="宋体" w:hint="eastAsia"/>
          <w:sz w:val="21"/>
        </w:rPr>
        <w:t>中明确仲裁机构及仲裁地；通过诉讼方式解决的，可以在</w:t>
      </w:r>
      <w:r>
        <w:rPr>
          <w:rFonts w:ascii="宋体" w:eastAsia="宋体" w:hAnsi="宋体" w:cs="宋体" w:hint="eastAsia"/>
          <w:b/>
          <w:bCs/>
          <w:sz w:val="21"/>
        </w:rPr>
        <w:t>【政府采购合同专用条款】</w:t>
      </w:r>
      <w:r>
        <w:rPr>
          <w:rFonts w:ascii="宋体" w:eastAsia="宋体" w:hAnsi="宋体" w:cs="宋体" w:hint="eastAsia"/>
          <w:sz w:val="21"/>
        </w:rPr>
        <w:t>中进一步约定选择与争议有实际联系的地点的人民法院管辖，但管辖法院的约定不得违反级别管辖和专属管辖的规定。</w:t>
      </w:r>
    </w:p>
    <w:p w:rsidR="00474AE2" w:rsidRDefault="00D7358A">
      <w:pPr>
        <w:pStyle w:val="AONormal"/>
        <w:ind w:firstLine="386"/>
        <w:jc w:val="both"/>
        <w:rPr>
          <w:rFonts w:ascii="宋体" w:eastAsia="宋体" w:hAnsi="宋体" w:cs="宋体"/>
          <w:sz w:val="21"/>
        </w:rPr>
      </w:pPr>
      <w:r>
        <w:rPr>
          <w:rFonts w:ascii="宋体" w:eastAsia="宋体" w:hAnsi="宋体" w:cs="宋体" w:hint="eastAsia"/>
          <w:sz w:val="21"/>
        </w:rPr>
        <w:t xml:space="preserve">19.3 </w:t>
      </w:r>
      <w:r>
        <w:rPr>
          <w:rFonts w:ascii="宋体" w:eastAsia="宋体" w:hAnsi="宋体" w:cs="宋体" w:hint="eastAsia"/>
          <w:sz w:val="21"/>
        </w:rPr>
        <w:t>如甲乙双方有争议的事项不影响合同其他部分的履行，在争议解决期间，合同其他部分应当继续履行。</w:t>
      </w:r>
    </w:p>
    <w:p w:rsidR="00474AE2" w:rsidRDefault="00D7358A">
      <w:pPr>
        <w:autoSpaceDE w:val="0"/>
        <w:autoSpaceDN w:val="0"/>
        <w:adjustRightInd w:val="0"/>
        <w:snapToGrid w:val="0"/>
        <w:spacing w:line="400" w:lineRule="exact"/>
        <w:jc w:val="left"/>
        <w:rPr>
          <w:rFonts w:ascii="宋体" w:hAnsi="宋体"/>
          <w:sz w:val="24"/>
        </w:rPr>
      </w:pPr>
      <w:r>
        <w:rPr>
          <w:rFonts w:ascii="宋体" w:hAnsi="宋体" w:hint="eastAsia"/>
          <w:b/>
          <w:sz w:val="24"/>
        </w:rPr>
        <w:t xml:space="preserve">20. </w:t>
      </w:r>
      <w:r>
        <w:rPr>
          <w:rFonts w:ascii="宋体" w:hAnsi="宋体" w:hint="eastAsia"/>
          <w:b/>
          <w:sz w:val="24"/>
        </w:rPr>
        <w:t>政府采</w:t>
      </w:r>
      <w:r>
        <w:rPr>
          <w:rFonts w:ascii="宋体" w:hAnsi="宋体" w:hint="eastAsia"/>
          <w:b/>
          <w:sz w:val="24"/>
        </w:rPr>
        <w:t>购政策</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hint="eastAsia"/>
          <w:szCs w:val="21"/>
        </w:rPr>
        <w:t xml:space="preserve">20.1 </w:t>
      </w:r>
      <w:r>
        <w:rPr>
          <w:rFonts w:ascii="宋体" w:hAnsi="宋体" w:cs="宋体" w:hint="eastAsia"/>
          <w:lang w:val="en-GB"/>
        </w:rPr>
        <w:t>本合同应当按照规定执行政府采购政策。</w:t>
      </w:r>
    </w:p>
    <w:p w:rsidR="00474AE2" w:rsidRDefault="00D7358A" w:rsidP="007676DE">
      <w:pPr>
        <w:autoSpaceDE w:val="0"/>
        <w:autoSpaceDN w:val="0"/>
        <w:adjustRightInd w:val="0"/>
        <w:snapToGrid w:val="0"/>
        <w:spacing w:line="400" w:lineRule="exact"/>
        <w:ind w:firstLineChars="200" w:firstLine="386"/>
        <w:jc w:val="left"/>
        <w:rPr>
          <w:rFonts w:ascii="宋体" w:hAnsi="宋体"/>
          <w:szCs w:val="21"/>
        </w:rPr>
      </w:pPr>
      <w:r>
        <w:rPr>
          <w:rFonts w:ascii="宋体" w:hAnsi="宋体"/>
          <w:szCs w:val="21"/>
        </w:rPr>
        <w:t>2</w:t>
      </w:r>
      <w:r>
        <w:rPr>
          <w:rFonts w:ascii="宋体" w:hAnsi="宋体" w:hint="eastAsia"/>
          <w:szCs w:val="21"/>
        </w:rPr>
        <w:t xml:space="preserve">0.2 </w:t>
      </w:r>
      <w:r>
        <w:rPr>
          <w:rFonts w:ascii="宋体" w:hAnsi="宋体" w:hint="eastAsia"/>
          <w:szCs w:val="21"/>
        </w:rPr>
        <w:t>本合同依法执行政府采购政策的方式和内容，属于合同履约验收的范围。</w:t>
      </w:r>
      <w:r>
        <w:rPr>
          <w:rFonts w:ascii="宋体" w:hAnsi="宋体" w:cs="宋体" w:hint="eastAsia"/>
        </w:rPr>
        <w:t>甲乙双方</w:t>
      </w:r>
      <w:r>
        <w:rPr>
          <w:rFonts w:ascii="宋体" w:hAnsi="宋体" w:cs="宋体" w:hint="eastAsia"/>
          <w:lang w:val="en-GB"/>
        </w:rPr>
        <w:t>未按规定要求执行政府采购政策造成损失的</w:t>
      </w:r>
      <w:r>
        <w:rPr>
          <w:rFonts w:ascii="宋体" w:hAnsi="宋体" w:hint="eastAsia"/>
          <w:szCs w:val="21"/>
        </w:rPr>
        <w:t>，有过错的一方应当承担赔偿责任，双方都有过错的，各自承担相应的责任。</w:t>
      </w:r>
    </w:p>
    <w:p w:rsidR="00474AE2" w:rsidRDefault="00D7358A" w:rsidP="007676DE">
      <w:pPr>
        <w:pStyle w:val="a4"/>
        <w:spacing w:after="0" w:line="400" w:lineRule="exact"/>
        <w:ind w:firstLineChars="200" w:firstLine="386"/>
      </w:pPr>
      <w:r>
        <w:rPr>
          <w:rFonts w:ascii="宋体" w:hAnsi="宋体"/>
          <w:szCs w:val="21"/>
        </w:rPr>
        <w:t>2</w:t>
      </w:r>
      <w:r>
        <w:rPr>
          <w:rFonts w:ascii="宋体" w:hAnsi="宋体" w:hint="eastAsia"/>
          <w:szCs w:val="21"/>
        </w:rPr>
        <w:t xml:space="preserve">0.3 </w:t>
      </w:r>
      <w:r>
        <w:rPr>
          <w:rFonts w:ascii="宋体" w:hAnsi="宋体" w:hint="eastAsia"/>
          <w:szCs w:val="21"/>
        </w:rPr>
        <w:t>对于为落实中小企业支持政策，通过采购项目整体预留、设置采购</w:t>
      </w:r>
      <w:proofErr w:type="gramStart"/>
      <w:r>
        <w:rPr>
          <w:rFonts w:ascii="宋体" w:hAnsi="宋体" w:hint="eastAsia"/>
          <w:szCs w:val="21"/>
        </w:rPr>
        <w:t>包专门</w:t>
      </w:r>
      <w:proofErr w:type="gramEnd"/>
      <w:r>
        <w:rPr>
          <w:rFonts w:ascii="宋体" w:hAnsi="宋体" w:hint="eastAsia"/>
          <w:szCs w:val="21"/>
        </w:rPr>
        <w:t>预留、要求以联合体形</w:t>
      </w:r>
      <w:proofErr w:type="gramStart"/>
      <w:r>
        <w:rPr>
          <w:rFonts w:ascii="宋体" w:hAnsi="宋体" w:hint="eastAsia"/>
          <w:szCs w:val="21"/>
        </w:rPr>
        <w:t>式参加</w:t>
      </w:r>
      <w:proofErr w:type="gramEnd"/>
      <w:r>
        <w:rPr>
          <w:rFonts w:ascii="宋体" w:hAnsi="宋体" w:hint="eastAsia"/>
          <w:szCs w:val="21"/>
        </w:rPr>
        <w:t>或者合同分包等措施签订的采购合同，应当明确标注本合同为中小企业预留合同。其中，要求以联合体形</w:t>
      </w:r>
      <w:proofErr w:type="gramStart"/>
      <w:r>
        <w:rPr>
          <w:rFonts w:ascii="宋体" w:hAnsi="宋体" w:hint="eastAsia"/>
          <w:szCs w:val="21"/>
        </w:rPr>
        <w:t>式参加</w:t>
      </w:r>
      <w:proofErr w:type="gramEnd"/>
      <w:r>
        <w:rPr>
          <w:rFonts w:ascii="宋体" w:hAnsi="宋体" w:hint="eastAsia"/>
          <w:szCs w:val="21"/>
        </w:rPr>
        <w:t>采购活动或者合同分包的，须将联合协议或者分包意向协议作为采购合同的组</w:t>
      </w:r>
      <w:r>
        <w:rPr>
          <w:rFonts w:ascii="宋体" w:hAnsi="宋体" w:hint="eastAsia"/>
          <w:szCs w:val="21"/>
        </w:rPr>
        <w:t>成部分。</w:t>
      </w:r>
    </w:p>
    <w:p w:rsidR="00474AE2" w:rsidRDefault="00D7358A">
      <w:pPr>
        <w:autoSpaceDE w:val="0"/>
        <w:autoSpaceDN w:val="0"/>
        <w:adjustRightInd w:val="0"/>
        <w:snapToGrid w:val="0"/>
        <w:spacing w:line="400" w:lineRule="exact"/>
        <w:jc w:val="left"/>
        <w:rPr>
          <w:rFonts w:ascii="宋体" w:hAnsi="宋体"/>
          <w:b/>
          <w:sz w:val="24"/>
        </w:rPr>
      </w:pPr>
      <w:r>
        <w:rPr>
          <w:rFonts w:ascii="宋体" w:hAnsi="宋体" w:hint="eastAsia"/>
          <w:b/>
          <w:sz w:val="24"/>
        </w:rPr>
        <w:t xml:space="preserve">21. </w:t>
      </w:r>
      <w:r>
        <w:rPr>
          <w:rFonts w:ascii="宋体" w:hAnsi="宋体" w:hint="eastAsia"/>
          <w:b/>
          <w:sz w:val="24"/>
        </w:rPr>
        <w:t>法律适用</w:t>
      </w:r>
    </w:p>
    <w:p w:rsidR="00474AE2" w:rsidRDefault="00D7358A">
      <w:pPr>
        <w:pStyle w:val="AONormal"/>
        <w:ind w:firstLine="386"/>
        <w:jc w:val="both"/>
        <w:rPr>
          <w:rFonts w:ascii="宋体" w:eastAsia="宋体" w:hAnsi="宋体" w:cs="宋体"/>
          <w:sz w:val="21"/>
        </w:rPr>
      </w:pPr>
      <w:r>
        <w:rPr>
          <w:rFonts w:ascii="宋体" w:eastAsia="宋体" w:hAnsi="宋体" w:cs="宋体" w:hint="eastAsia"/>
          <w:sz w:val="21"/>
        </w:rPr>
        <w:t xml:space="preserve">21.1 </w:t>
      </w:r>
      <w:r>
        <w:rPr>
          <w:rFonts w:ascii="宋体" w:eastAsia="宋体" w:hAnsi="宋体" w:cs="宋体" w:hint="eastAsia"/>
          <w:sz w:val="21"/>
        </w:rPr>
        <w:t>本合同的订立、生效、解释、履行及与本合同有关的争议解决，均适用法律、行政法规。</w:t>
      </w:r>
    </w:p>
    <w:p w:rsidR="00474AE2" w:rsidRDefault="00D7358A">
      <w:pPr>
        <w:pStyle w:val="AONormal"/>
        <w:ind w:firstLine="386"/>
        <w:jc w:val="both"/>
        <w:rPr>
          <w:rFonts w:ascii="宋体" w:eastAsia="宋体" w:hAnsi="宋体" w:cs="宋体"/>
          <w:sz w:val="21"/>
        </w:rPr>
      </w:pPr>
      <w:r>
        <w:rPr>
          <w:rFonts w:ascii="宋体" w:eastAsia="宋体" w:hAnsi="宋体" w:cs="宋体" w:hint="eastAsia"/>
          <w:sz w:val="21"/>
        </w:rPr>
        <w:lastRenderedPageBreak/>
        <w:t xml:space="preserve">21.2 </w:t>
      </w:r>
      <w:r>
        <w:rPr>
          <w:rFonts w:ascii="宋体" w:eastAsia="宋体" w:hAnsi="宋体" w:cs="宋体" w:hint="eastAsia"/>
          <w:sz w:val="21"/>
        </w:rPr>
        <w:t>本合同条款与法律、行政法规的强制性规定不一致的，双方当事人应按照法律、行政法规的强制性规定修改本合同的相关条款。</w:t>
      </w:r>
    </w:p>
    <w:p w:rsidR="00474AE2" w:rsidRDefault="00D7358A">
      <w:pPr>
        <w:numPr>
          <w:ilvl w:val="255"/>
          <w:numId w:val="0"/>
        </w:numPr>
        <w:autoSpaceDE w:val="0"/>
        <w:autoSpaceDN w:val="0"/>
        <w:adjustRightInd w:val="0"/>
        <w:snapToGrid w:val="0"/>
        <w:spacing w:line="400" w:lineRule="exact"/>
        <w:jc w:val="left"/>
        <w:rPr>
          <w:rFonts w:ascii="宋体" w:hAnsi="宋体"/>
          <w:b/>
          <w:sz w:val="24"/>
        </w:rPr>
      </w:pPr>
      <w:r>
        <w:rPr>
          <w:rFonts w:ascii="宋体" w:hAnsi="宋体" w:hint="eastAsia"/>
          <w:b/>
          <w:sz w:val="24"/>
        </w:rPr>
        <w:t xml:space="preserve">22. </w:t>
      </w:r>
      <w:r>
        <w:rPr>
          <w:rFonts w:ascii="宋体" w:hAnsi="宋体" w:hint="eastAsia"/>
          <w:b/>
          <w:sz w:val="24"/>
        </w:rPr>
        <w:t>通知</w:t>
      </w:r>
    </w:p>
    <w:p w:rsidR="00474AE2" w:rsidRDefault="00D7358A">
      <w:pPr>
        <w:pStyle w:val="AONormal"/>
        <w:ind w:firstLine="386"/>
        <w:jc w:val="both"/>
        <w:rPr>
          <w:rFonts w:ascii="宋体" w:eastAsia="宋体" w:hAnsi="宋体" w:cs="宋体"/>
          <w:sz w:val="21"/>
        </w:rPr>
      </w:pPr>
      <w:r>
        <w:rPr>
          <w:rFonts w:ascii="宋体" w:eastAsia="宋体" w:hAnsi="宋体" w:cs="宋体" w:hint="eastAsia"/>
          <w:sz w:val="21"/>
        </w:rPr>
        <w:t xml:space="preserve">22.1 </w:t>
      </w:r>
      <w:r>
        <w:rPr>
          <w:rFonts w:ascii="宋体" w:eastAsia="宋体" w:hAnsi="宋体" w:cs="宋体" w:hint="eastAsia"/>
          <w:sz w:val="21"/>
        </w:rPr>
        <w:t>本合同任何</w:t>
      </w:r>
      <w:proofErr w:type="gramStart"/>
      <w:r>
        <w:rPr>
          <w:rFonts w:ascii="宋体" w:eastAsia="宋体" w:hAnsi="宋体" w:cs="宋体" w:hint="eastAsia"/>
          <w:sz w:val="21"/>
        </w:rPr>
        <w:t>一</w:t>
      </w:r>
      <w:proofErr w:type="gramEnd"/>
      <w:r>
        <w:rPr>
          <w:rFonts w:ascii="宋体" w:eastAsia="宋体" w:hAnsi="宋体" w:cs="宋体" w:hint="eastAsia"/>
          <w:sz w:val="21"/>
        </w:rPr>
        <w:t>方向对方发出的通知、信件、数据电文等，应当发送至本合同第一部分《政府采购合同协议书》所约定的通讯地址、联系人、联系电话或电子邮箱。</w:t>
      </w:r>
    </w:p>
    <w:p w:rsidR="00474AE2" w:rsidRDefault="00D7358A">
      <w:pPr>
        <w:pStyle w:val="AONormal"/>
        <w:ind w:firstLineChars="0" w:firstLine="0"/>
        <w:jc w:val="both"/>
        <w:rPr>
          <w:sz w:val="21"/>
        </w:rPr>
      </w:pPr>
      <w:r>
        <w:rPr>
          <w:rFonts w:ascii="宋体" w:eastAsia="宋体" w:hAnsi="宋体" w:cs="宋体" w:hint="eastAsia"/>
          <w:sz w:val="21"/>
        </w:rPr>
        <w:t xml:space="preserve">    22.2 </w:t>
      </w:r>
      <w:r>
        <w:rPr>
          <w:rFonts w:ascii="宋体" w:eastAsia="宋体" w:hAnsi="宋体" w:cs="宋体" w:hint="eastAsia"/>
          <w:sz w:val="21"/>
        </w:rPr>
        <w:t>一方当事人变更名称、住所、联系人、联系电话或电子邮箱等信息的，应当在变更后</w:t>
      </w:r>
      <w:r>
        <w:rPr>
          <w:rFonts w:ascii="宋体" w:eastAsia="宋体" w:hAnsi="宋体" w:cs="宋体" w:hint="eastAsia"/>
          <w:sz w:val="21"/>
        </w:rPr>
        <w:t>3</w:t>
      </w:r>
      <w:r>
        <w:rPr>
          <w:rFonts w:ascii="宋体" w:eastAsia="宋体" w:hAnsi="宋体" w:cs="宋体" w:hint="eastAsia"/>
          <w:sz w:val="21"/>
        </w:rPr>
        <w:t>日内及时书面通知对方，对方实际收到变更通知前的送达仍为有效送达。</w:t>
      </w:r>
    </w:p>
    <w:p w:rsidR="00474AE2" w:rsidRDefault="00D7358A" w:rsidP="007676DE">
      <w:pPr>
        <w:adjustRightInd w:val="0"/>
        <w:snapToGrid w:val="0"/>
        <w:spacing w:line="400" w:lineRule="exact"/>
        <w:ind w:firstLineChars="200" w:firstLine="386"/>
        <w:jc w:val="left"/>
        <w:rPr>
          <w:rFonts w:ascii="宋体" w:hAnsi="宋体"/>
          <w:szCs w:val="21"/>
        </w:rPr>
      </w:pPr>
      <w:r>
        <w:rPr>
          <w:rFonts w:ascii="宋体" w:hAnsi="宋体" w:hint="eastAsia"/>
          <w:szCs w:val="21"/>
        </w:rPr>
        <w:t>22.3</w:t>
      </w:r>
      <w:r>
        <w:rPr>
          <w:rFonts w:ascii="宋体" w:hAnsi="宋体" w:hint="eastAsia"/>
          <w:szCs w:val="21"/>
        </w:rPr>
        <w:t>本合同一方给另一方的通知均应采用书面形式，传真或快递送到本合同中规定的对方的地址和办理签收手续。</w:t>
      </w:r>
    </w:p>
    <w:p w:rsidR="00474AE2" w:rsidRDefault="00D7358A" w:rsidP="007676DE">
      <w:pPr>
        <w:adjustRightInd w:val="0"/>
        <w:snapToGrid w:val="0"/>
        <w:spacing w:line="400" w:lineRule="exact"/>
        <w:ind w:firstLineChars="200" w:firstLine="386"/>
        <w:jc w:val="left"/>
        <w:rPr>
          <w:rFonts w:ascii="宋体" w:hAnsi="宋体"/>
          <w:szCs w:val="21"/>
        </w:rPr>
      </w:pPr>
      <w:r>
        <w:rPr>
          <w:rFonts w:ascii="宋体" w:hAnsi="宋体" w:hint="eastAsia"/>
          <w:szCs w:val="21"/>
        </w:rPr>
        <w:t>22.4</w:t>
      </w:r>
      <w:r>
        <w:rPr>
          <w:rFonts w:ascii="宋体" w:hAnsi="宋体" w:hint="eastAsia"/>
          <w:szCs w:val="21"/>
        </w:rPr>
        <w:t>通知以送达之日或通知书中规定的生效之日起生效，两者中以较迟之日为准。</w:t>
      </w:r>
    </w:p>
    <w:p w:rsidR="00474AE2" w:rsidRDefault="00D7358A">
      <w:pPr>
        <w:numPr>
          <w:ilvl w:val="0"/>
          <w:numId w:val="8"/>
        </w:numPr>
        <w:adjustRightInd w:val="0"/>
        <w:snapToGrid w:val="0"/>
        <w:spacing w:line="400" w:lineRule="exact"/>
        <w:jc w:val="left"/>
        <w:rPr>
          <w:rFonts w:ascii="宋体" w:hAnsi="宋体"/>
          <w:b/>
          <w:bCs/>
          <w:sz w:val="24"/>
        </w:rPr>
      </w:pPr>
      <w:r>
        <w:rPr>
          <w:rFonts w:ascii="宋体" w:hAnsi="宋体" w:hint="eastAsia"/>
          <w:b/>
          <w:bCs/>
          <w:sz w:val="24"/>
        </w:rPr>
        <w:t>合同未尽事项</w:t>
      </w:r>
    </w:p>
    <w:p w:rsidR="00474AE2" w:rsidRDefault="00D7358A" w:rsidP="007676DE">
      <w:pPr>
        <w:adjustRightInd w:val="0"/>
        <w:snapToGrid w:val="0"/>
        <w:spacing w:line="400" w:lineRule="exact"/>
        <w:ind w:firstLineChars="200" w:firstLine="386"/>
        <w:jc w:val="left"/>
        <w:rPr>
          <w:rFonts w:ascii="宋体" w:hAnsi="宋体"/>
          <w:bCs/>
          <w:szCs w:val="21"/>
        </w:rPr>
      </w:pPr>
      <w:r>
        <w:rPr>
          <w:rFonts w:ascii="宋体" w:hAnsi="宋体" w:hint="eastAsia"/>
          <w:bCs/>
          <w:szCs w:val="21"/>
        </w:rPr>
        <w:t>23.1</w:t>
      </w:r>
      <w:r>
        <w:rPr>
          <w:rFonts w:ascii="宋体" w:hAnsi="宋体" w:hint="eastAsia"/>
          <w:bCs/>
          <w:szCs w:val="21"/>
        </w:rPr>
        <w:t>合同未尽事项见</w:t>
      </w:r>
      <w:r>
        <w:rPr>
          <w:rFonts w:ascii="宋体" w:hAnsi="宋体" w:hint="eastAsia"/>
          <w:b/>
          <w:szCs w:val="21"/>
        </w:rPr>
        <w:t>【政府采购合同专用条款】</w:t>
      </w:r>
      <w:r>
        <w:rPr>
          <w:rFonts w:ascii="宋体" w:hAnsi="宋体" w:hint="eastAsia"/>
          <w:bCs/>
          <w:szCs w:val="21"/>
        </w:rPr>
        <w:t>。</w:t>
      </w:r>
    </w:p>
    <w:p w:rsidR="00474AE2" w:rsidRDefault="00D7358A">
      <w:pPr>
        <w:adjustRightInd w:val="0"/>
        <w:snapToGrid w:val="0"/>
        <w:spacing w:line="400" w:lineRule="exact"/>
        <w:jc w:val="left"/>
        <w:rPr>
          <w:rFonts w:ascii="黑体" w:eastAsia="黑体" w:hAnsi="华文中宋"/>
          <w:sz w:val="28"/>
          <w:szCs w:val="28"/>
        </w:rPr>
      </w:pPr>
      <w:r>
        <w:rPr>
          <w:rFonts w:ascii="宋体" w:hAnsi="宋体" w:hint="eastAsia"/>
          <w:bCs/>
          <w:szCs w:val="21"/>
        </w:rPr>
        <w:t xml:space="preserve">    23.2 </w:t>
      </w:r>
      <w:r>
        <w:rPr>
          <w:rFonts w:ascii="宋体" w:hAnsi="宋体" w:hint="eastAsia"/>
          <w:bCs/>
          <w:szCs w:val="21"/>
        </w:rPr>
        <w:t>合同附件与合同正文具有同等的法律效力。</w:t>
      </w:r>
      <w:bookmarkStart w:id="11" w:name="_Toc20313"/>
    </w:p>
    <w:p w:rsidR="00474AE2" w:rsidRDefault="00D7358A">
      <w:pPr>
        <w:adjustRightInd w:val="0"/>
        <w:snapToGrid w:val="0"/>
        <w:jc w:val="center"/>
        <w:rPr>
          <w:rFonts w:ascii="黑体" w:eastAsia="黑体" w:hAnsi="华文中宋"/>
          <w:sz w:val="28"/>
          <w:szCs w:val="28"/>
        </w:rPr>
      </w:pPr>
      <w:r>
        <w:rPr>
          <w:rFonts w:ascii="黑体" w:eastAsia="黑体" w:hAnsi="华文中宋" w:hint="eastAsia"/>
          <w:sz w:val="28"/>
          <w:szCs w:val="28"/>
        </w:rPr>
        <w:br w:type="page"/>
      </w:r>
    </w:p>
    <w:p w:rsidR="00474AE2" w:rsidRDefault="00D7358A">
      <w:pPr>
        <w:pStyle w:val="2"/>
        <w:adjustRightInd w:val="0"/>
        <w:snapToGrid w:val="0"/>
        <w:jc w:val="center"/>
        <w:rPr>
          <w:rFonts w:ascii="黑体" w:eastAsia="黑体" w:hAnsi="华文中宋"/>
          <w:b w:val="0"/>
          <w:bCs w:val="0"/>
          <w:sz w:val="28"/>
          <w:szCs w:val="28"/>
        </w:rPr>
      </w:pPr>
      <w:r>
        <w:rPr>
          <w:rFonts w:ascii="黑体" w:eastAsia="黑体" w:hAnsi="华文中宋" w:hint="eastAsia"/>
          <w:b w:val="0"/>
          <w:bCs w:val="0"/>
          <w:sz w:val="28"/>
          <w:szCs w:val="28"/>
        </w:rPr>
        <w:lastRenderedPageBreak/>
        <w:t>第三节</w:t>
      </w:r>
      <w:r>
        <w:rPr>
          <w:rFonts w:ascii="黑体" w:eastAsia="黑体" w:hAnsi="华文中宋" w:hint="eastAsia"/>
          <w:b w:val="0"/>
          <w:bCs w:val="0"/>
          <w:sz w:val="28"/>
          <w:szCs w:val="28"/>
        </w:rPr>
        <w:t xml:space="preserve"> </w:t>
      </w:r>
      <w:r>
        <w:rPr>
          <w:rFonts w:ascii="黑体" w:eastAsia="黑体" w:hAnsi="华文中宋" w:hint="eastAsia"/>
          <w:b w:val="0"/>
          <w:bCs w:val="0"/>
          <w:sz w:val="28"/>
          <w:szCs w:val="28"/>
        </w:rPr>
        <w:t>政府采购合同专用条款</w:t>
      </w:r>
      <w:bookmarkEnd w:id="11"/>
    </w:p>
    <w:tbl>
      <w:tblPr>
        <w:tblW w:w="8519"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0"/>
      </w:tblGrid>
      <w:tr w:rsidR="00474AE2">
        <w:trPr>
          <w:trHeight w:val="736"/>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1.2</w:t>
            </w:r>
            <w:r>
              <w:rPr>
                <w:rFonts w:ascii="宋体" w:hAnsi="宋体" w:hint="eastAsia"/>
                <w:szCs w:val="21"/>
              </w:rPr>
              <w:t>（</w:t>
            </w:r>
            <w:r>
              <w:rPr>
                <w:rFonts w:ascii="宋体" w:hAnsi="宋体" w:hint="eastAsia"/>
                <w:szCs w:val="21"/>
              </w:rPr>
              <w:t>6</w:t>
            </w:r>
            <w:r>
              <w:rPr>
                <w:rFonts w:ascii="宋体" w:hAnsi="宋体" w:hint="eastAsia"/>
                <w:szCs w:val="21"/>
              </w:rPr>
              <w:t>）项</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联合体具体要求</w:t>
            </w:r>
          </w:p>
        </w:tc>
        <w:tc>
          <w:tcPr>
            <w:tcW w:w="5170" w:type="dxa"/>
            <w:vAlign w:val="center"/>
          </w:tcPr>
          <w:p w:rsidR="00474AE2" w:rsidRDefault="00474AE2">
            <w:pPr>
              <w:adjustRightInd w:val="0"/>
              <w:snapToGrid w:val="0"/>
              <w:jc w:val="left"/>
              <w:rPr>
                <w:rFonts w:ascii="宋体" w:hAnsi="宋体"/>
                <w:szCs w:val="21"/>
              </w:rPr>
            </w:pPr>
          </w:p>
        </w:tc>
      </w:tr>
      <w:tr w:rsidR="00474AE2">
        <w:trPr>
          <w:trHeight w:val="604"/>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1.2</w:t>
            </w:r>
            <w:r>
              <w:rPr>
                <w:rFonts w:ascii="宋体" w:hAnsi="宋体" w:hint="eastAsia"/>
                <w:szCs w:val="21"/>
              </w:rPr>
              <w:t>（</w:t>
            </w:r>
            <w:r>
              <w:rPr>
                <w:rFonts w:ascii="宋体" w:hAnsi="宋体" w:hint="eastAsia"/>
                <w:szCs w:val="21"/>
              </w:rPr>
              <w:t>7</w:t>
            </w:r>
            <w:r>
              <w:rPr>
                <w:rFonts w:ascii="宋体" w:hAnsi="宋体" w:hint="eastAsia"/>
                <w:szCs w:val="21"/>
              </w:rPr>
              <w:t>）项</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其他术语解释</w:t>
            </w:r>
          </w:p>
        </w:tc>
        <w:tc>
          <w:tcPr>
            <w:tcW w:w="5170" w:type="dxa"/>
            <w:vAlign w:val="center"/>
          </w:tcPr>
          <w:p w:rsidR="00474AE2" w:rsidRDefault="00474AE2">
            <w:pPr>
              <w:adjustRightInd w:val="0"/>
              <w:snapToGrid w:val="0"/>
              <w:jc w:val="left"/>
              <w:rPr>
                <w:rFonts w:ascii="宋体" w:hAnsi="宋体"/>
                <w:szCs w:val="21"/>
              </w:rPr>
            </w:pPr>
          </w:p>
        </w:tc>
      </w:tr>
      <w:tr w:rsidR="00474AE2">
        <w:trPr>
          <w:trHeight w:val="736"/>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4.4</w:t>
            </w:r>
            <w:r>
              <w:rPr>
                <w:rFonts w:ascii="宋体" w:hAnsi="宋体" w:hint="eastAsia"/>
                <w:szCs w:val="21"/>
              </w:rPr>
              <w:t>款</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履约验收中甲方提出异议或</w:t>
            </w:r>
            <w:proofErr w:type="gramStart"/>
            <w:r>
              <w:rPr>
                <w:rFonts w:ascii="宋体" w:hAnsi="宋体" w:hint="eastAsia"/>
                <w:szCs w:val="21"/>
              </w:rPr>
              <w:t>作出</w:t>
            </w:r>
            <w:proofErr w:type="gramEnd"/>
            <w:r>
              <w:rPr>
                <w:rFonts w:ascii="宋体" w:hAnsi="宋体" w:hint="eastAsia"/>
                <w:szCs w:val="21"/>
              </w:rPr>
              <w:t>说明的期限</w:t>
            </w:r>
          </w:p>
        </w:tc>
        <w:tc>
          <w:tcPr>
            <w:tcW w:w="5170" w:type="dxa"/>
            <w:vAlign w:val="center"/>
          </w:tcPr>
          <w:p w:rsidR="00474AE2" w:rsidRDefault="00474AE2">
            <w:pPr>
              <w:adjustRightInd w:val="0"/>
              <w:snapToGrid w:val="0"/>
              <w:jc w:val="left"/>
              <w:rPr>
                <w:rFonts w:ascii="宋体" w:hAnsi="宋体"/>
                <w:szCs w:val="21"/>
              </w:rPr>
            </w:pPr>
          </w:p>
        </w:tc>
      </w:tr>
      <w:tr w:rsidR="00474AE2">
        <w:trPr>
          <w:trHeight w:val="736"/>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4.6</w:t>
            </w:r>
            <w:r>
              <w:rPr>
                <w:rFonts w:ascii="宋体" w:hAnsi="宋体" w:hint="eastAsia"/>
                <w:szCs w:val="21"/>
              </w:rPr>
              <w:t>款</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约定甲方承担的其他义务和责任</w:t>
            </w:r>
          </w:p>
        </w:tc>
        <w:tc>
          <w:tcPr>
            <w:tcW w:w="5170" w:type="dxa"/>
            <w:vAlign w:val="center"/>
          </w:tcPr>
          <w:p w:rsidR="00474AE2" w:rsidRDefault="00474AE2">
            <w:pPr>
              <w:adjustRightInd w:val="0"/>
              <w:snapToGrid w:val="0"/>
              <w:jc w:val="left"/>
              <w:rPr>
                <w:rFonts w:ascii="宋体" w:hAnsi="宋体"/>
                <w:szCs w:val="21"/>
              </w:rPr>
            </w:pPr>
          </w:p>
        </w:tc>
      </w:tr>
      <w:tr w:rsidR="00474AE2">
        <w:trPr>
          <w:trHeight w:val="736"/>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snapToGrid w:val="0"/>
              <w:jc w:val="center"/>
            </w:pPr>
            <w:r>
              <w:rPr>
                <w:rFonts w:ascii="宋体" w:hAnsi="宋体" w:hint="eastAsia"/>
                <w:szCs w:val="21"/>
              </w:rPr>
              <w:t>第</w:t>
            </w:r>
            <w:r>
              <w:rPr>
                <w:rFonts w:ascii="宋体" w:hAnsi="宋体" w:hint="eastAsia"/>
                <w:szCs w:val="21"/>
              </w:rPr>
              <w:t>5.4</w:t>
            </w:r>
            <w:r>
              <w:rPr>
                <w:rFonts w:ascii="宋体" w:hAnsi="宋体" w:hint="eastAsia"/>
                <w:szCs w:val="21"/>
              </w:rPr>
              <w:t>款</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约定乙方承担的其他义务和责任</w:t>
            </w:r>
          </w:p>
        </w:tc>
        <w:tc>
          <w:tcPr>
            <w:tcW w:w="5170" w:type="dxa"/>
            <w:vAlign w:val="center"/>
          </w:tcPr>
          <w:p w:rsidR="00474AE2" w:rsidRDefault="00474AE2">
            <w:pPr>
              <w:adjustRightInd w:val="0"/>
              <w:snapToGrid w:val="0"/>
              <w:jc w:val="left"/>
              <w:rPr>
                <w:rFonts w:ascii="宋体" w:hAnsi="宋体"/>
                <w:szCs w:val="21"/>
              </w:rPr>
            </w:pPr>
          </w:p>
        </w:tc>
      </w:tr>
      <w:tr w:rsidR="00474AE2">
        <w:trPr>
          <w:trHeight w:val="736"/>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snapToGrid w:val="0"/>
              <w:jc w:val="center"/>
              <w:rPr>
                <w:rFonts w:ascii="宋体" w:hAnsi="宋体"/>
                <w:szCs w:val="21"/>
              </w:rPr>
            </w:pPr>
            <w:r>
              <w:rPr>
                <w:rFonts w:ascii="宋体" w:hAnsi="宋体" w:hint="eastAsia"/>
                <w:szCs w:val="21"/>
              </w:rPr>
              <w:t>第</w:t>
            </w:r>
            <w:r>
              <w:rPr>
                <w:rFonts w:ascii="宋体" w:hAnsi="宋体" w:hint="eastAsia"/>
                <w:szCs w:val="21"/>
              </w:rPr>
              <w:t>6.1</w:t>
            </w:r>
            <w:r>
              <w:rPr>
                <w:rFonts w:ascii="宋体" w:hAnsi="宋体" w:hint="eastAsia"/>
                <w:szCs w:val="21"/>
              </w:rPr>
              <w:t>款</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履行合同义务的顺序</w:t>
            </w:r>
          </w:p>
        </w:tc>
        <w:tc>
          <w:tcPr>
            <w:tcW w:w="5170" w:type="dxa"/>
            <w:vAlign w:val="center"/>
          </w:tcPr>
          <w:p w:rsidR="00474AE2" w:rsidRDefault="00474AE2">
            <w:pPr>
              <w:adjustRightInd w:val="0"/>
              <w:snapToGrid w:val="0"/>
              <w:jc w:val="left"/>
              <w:rPr>
                <w:rFonts w:ascii="宋体" w:hAnsi="宋体"/>
                <w:szCs w:val="21"/>
              </w:rPr>
            </w:pPr>
          </w:p>
        </w:tc>
      </w:tr>
      <w:tr w:rsidR="00474AE2">
        <w:trPr>
          <w:trHeight w:val="667"/>
        </w:trPr>
        <w:tc>
          <w:tcPr>
            <w:tcW w:w="1607" w:type="dxa"/>
            <w:vMerge w:val="restart"/>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7.1</w:t>
            </w:r>
            <w:r>
              <w:rPr>
                <w:rFonts w:ascii="宋体" w:hAnsi="宋体" w:hint="eastAsia"/>
                <w:szCs w:val="21"/>
              </w:rPr>
              <w:t>款</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包装特殊要求</w:t>
            </w:r>
          </w:p>
        </w:tc>
        <w:tc>
          <w:tcPr>
            <w:tcW w:w="5170" w:type="dxa"/>
            <w:vAlign w:val="center"/>
          </w:tcPr>
          <w:p w:rsidR="00474AE2" w:rsidRDefault="00474AE2"/>
        </w:tc>
      </w:tr>
      <w:tr w:rsidR="00474AE2">
        <w:trPr>
          <w:trHeight w:val="667"/>
        </w:trPr>
        <w:tc>
          <w:tcPr>
            <w:tcW w:w="1607" w:type="dxa"/>
            <w:vMerge/>
            <w:vAlign w:val="center"/>
          </w:tcPr>
          <w:p w:rsidR="00474AE2" w:rsidRDefault="00474AE2">
            <w:pPr>
              <w:adjustRightInd w:val="0"/>
              <w:snapToGrid w:val="0"/>
              <w:jc w:val="center"/>
              <w:rPr>
                <w:rFonts w:ascii="宋体" w:hAnsi="宋体"/>
                <w:szCs w:val="21"/>
              </w:rPr>
            </w:pP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指定现场</w:t>
            </w:r>
          </w:p>
        </w:tc>
        <w:tc>
          <w:tcPr>
            <w:tcW w:w="5170" w:type="dxa"/>
            <w:vAlign w:val="center"/>
          </w:tcPr>
          <w:p w:rsidR="00474AE2" w:rsidRDefault="00474AE2"/>
        </w:tc>
      </w:tr>
      <w:tr w:rsidR="00474AE2">
        <w:trPr>
          <w:trHeight w:val="772"/>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7.2</w:t>
            </w:r>
            <w:r>
              <w:rPr>
                <w:rFonts w:ascii="宋体" w:hAnsi="宋体" w:hint="eastAsia"/>
                <w:szCs w:val="21"/>
              </w:rPr>
              <w:t>款</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运输特殊要求</w:t>
            </w:r>
          </w:p>
        </w:tc>
        <w:tc>
          <w:tcPr>
            <w:tcW w:w="5170" w:type="dxa"/>
            <w:vAlign w:val="center"/>
          </w:tcPr>
          <w:p w:rsidR="00474AE2" w:rsidRDefault="00474AE2"/>
        </w:tc>
      </w:tr>
      <w:tr w:rsidR="00474AE2">
        <w:trPr>
          <w:trHeight w:val="667"/>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7.3</w:t>
            </w:r>
            <w:r>
              <w:rPr>
                <w:rFonts w:ascii="宋体" w:hAnsi="宋体" w:hint="eastAsia"/>
                <w:szCs w:val="21"/>
              </w:rPr>
              <w:t>款</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保险要求</w:t>
            </w:r>
          </w:p>
        </w:tc>
        <w:tc>
          <w:tcPr>
            <w:tcW w:w="5170" w:type="dxa"/>
            <w:vAlign w:val="center"/>
          </w:tcPr>
          <w:p w:rsidR="00474AE2" w:rsidRDefault="00474AE2"/>
        </w:tc>
      </w:tr>
      <w:tr w:rsidR="00474AE2">
        <w:trPr>
          <w:trHeight w:val="736"/>
        </w:trPr>
        <w:tc>
          <w:tcPr>
            <w:tcW w:w="1607" w:type="dxa"/>
            <w:vAlign w:val="center"/>
          </w:tcPr>
          <w:p w:rsidR="00474AE2" w:rsidRDefault="00D7358A">
            <w:pPr>
              <w:adjustRightInd w:val="0"/>
              <w:snapToGrid w:val="0"/>
              <w:jc w:val="center"/>
              <w:rPr>
                <w:rFonts w:ascii="宋体" w:hAnsi="宋体"/>
                <w:color w:val="FF0000"/>
                <w:szCs w:val="21"/>
              </w:rPr>
            </w:pPr>
            <w:r>
              <w:rPr>
                <w:rFonts w:ascii="宋体" w:hAnsi="宋体" w:hint="eastAsia"/>
                <w:color w:val="FF0000"/>
                <w:szCs w:val="21"/>
              </w:rPr>
              <w:t>第二节</w:t>
            </w:r>
          </w:p>
          <w:p w:rsidR="00474AE2" w:rsidRDefault="00D7358A">
            <w:pPr>
              <w:adjustRightInd w:val="0"/>
              <w:snapToGrid w:val="0"/>
              <w:jc w:val="center"/>
              <w:rPr>
                <w:rFonts w:ascii="宋体" w:hAnsi="宋体"/>
                <w:color w:val="FF0000"/>
                <w:szCs w:val="21"/>
              </w:rPr>
            </w:pPr>
            <w:r>
              <w:rPr>
                <w:rFonts w:ascii="宋体" w:hAnsi="宋体" w:hint="eastAsia"/>
                <w:color w:val="FF0000"/>
                <w:szCs w:val="21"/>
              </w:rPr>
              <w:t>第</w:t>
            </w:r>
            <w:r>
              <w:rPr>
                <w:rFonts w:ascii="宋体" w:hAnsi="宋体" w:hint="eastAsia"/>
                <w:color w:val="FF0000"/>
                <w:szCs w:val="21"/>
              </w:rPr>
              <w:t>8.2</w:t>
            </w:r>
            <w:r>
              <w:rPr>
                <w:rFonts w:ascii="宋体" w:hAnsi="宋体" w:hint="eastAsia"/>
                <w:color w:val="FF0000"/>
                <w:szCs w:val="21"/>
              </w:rPr>
              <w:t>（</w:t>
            </w:r>
            <w:r>
              <w:rPr>
                <w:rFonts w:ascii="宋体" w:hAnsi="宋体" w:hint="eastAsia"/>
                <w:color w:val="FF0000"/>
                <w:szCs w:val="21"/>
              </w:rPr>
              <w:t>1</w:t>
            </w:r>
            <w:r>
              <w:rPr>
                <w:rFonts w:ascii="宋体" w:hAnsi="宋体" w:hint="eastAsia"/>
                <w:color w:val="FF0000"/>
                <w:szCs w:val="21"/>
              </w:rPr>
              <w:t>）项</w:t>
            </w:r>
          </w:p>
        </w:tc>
        <w:tc>
          <w:tcPr>
            <w:tcW w:w="1742" w:type="dxa"/>
            <w:vAlign w:val="center"/>
          </w:tcPr>
          <w:p w:rsidR="00474AE2" w:rsidRDefault="00D7358A">
            <w:pPr>
              <w:adjustRightInd w:val="0"/>
              <w:snapToGrid w:val="0"/>
              <w:jc w:val="left"/>
              <w:rPr>
                <w:rFonts w:ascii="宋体" w:hAnsi="宋体"/>
                <w:color w:val="FF0000"/>
                <w:szCs w:val="21"/>
              </w:rPr>
            </w:pPr>
            <w:r>
              <w:rPr>
                <w:rFonts w:ascii="宋体" w:hAnsi="宋体" w:hint="eastAsia"/>
                <w:color w:val="FF0000"/>
                <w:szCs w:val="21"/>
              </w:rPr>
              <w:t>质量保证期</w:t>
            </w:r>
          </w:p>
        </w:tc>
        <w:tc>
          <w:tcPr>
            <w:tcW w:w="5170" w:type="dxa"/>
            <w:vAlign w:val="center"/>
          </w:tcPr>
          <w:p w:rsidR="00474AE2" w:rsidRDefault="00D7358A">
            <w:pPr>
              <w:autoSpaceDE w:val="0"/>
              <w:autoSpaceDN w:val="0"/>
              <w:adjustRightInd w:val="0"/>
              <w:snapToGrid w:val="0"/>
              <w:jc w:val="left"/>
              <w:rPr>
                <w:rFonts w:ascii="宋体" w:hAnsi="宋体"/>
                <w:color w:val="FF0000"/>
                <w:szCs w:val="21"/>
              </w:rPr>
            </w:pPr>
            <w:r>
              <w:rPr>
                <w:rFonts w:ascii="宋体" w:hAnsi="宋体" w:hint="eastAsia"/>
                <w:color w:val="FF0000"/>
                <w:szCs w:val="21"/>
              </w:rPr>
              <w:t>质量保证期</w:t>
            </w:r>
            <w:r>
              <w:rPr>
                <w:rFonts w:ascii="宋体" w:hAnsi="宋体" w:hint="eastAsia"/>
                <w:color w:val="FF0000"/>
                <w:szCs w:val="21"/>
              </w:rPr>
              <w:t>1</w:t>
            </w:r>
            <w:r>
              <w:rPr>
                <w:rFonts w:ascii="宋体" w:hAnsi="宋体" w:hint="eastAsia"/>
                <w:color w:val="FF0000"/>
                <w:szCs w:val="21"/>
              </w:rPr>
              <w:t>年。</w:t>
            </w:r>
          </w:p>
        </w:tc>
      </w:tr>
      <w:tr w:rsidR="00474AE2">
        <w:trPr>
          <w:trHeight w:val="736"/>
        </w:trPr>
        <w:tc>
          <w:tcPr>
            <w:tcW w:w="1607" w:type="dxa"/>
            <w:vAlign w:val="center"/>
          </w:tcPr>
          <w:p w:rsidR="00474AE2" w:rsidRDefault="00D7358A">
            <w:pPr>
              <w:adjustRightInd w:val="0"/>
              <w:snapToGrid w:val="0"/>
              <w:jc w:val="center"/>
              <w:rPr>
                <w:rFonts w:ascii="宋体" w:hAnsi="宋体"/>
                <w:color w:val="FF0000"/>
                <w:szCs w:val="21"/>
              </w:rPr>
            </w:pPr>
            <w:r>
              <w:rPr>
                <w:rFonts w:ascii="宋体" w:hAnsi="宋体" w:hint="eastAsia"/>
                <w:color w:val="FF0000"/>
                <w:szCs w:val="21"/>
              </w:rPr>
              <w:t>第二节</w:t>
            </w:r>
          </w:p>
          <w:p w:rsidR="00474AE2" w:rsidRDefault="00D7358A">
            <w:pPr>
              <w:adjustRightInd w:val="0"/>
              <w:snapToGrid w:val="0"/>
              <w:jc w:val="center"/>
              <w:rPr>
                <w:rFonts w:ascii="宋体" w:hAnsi="宋体"/>
                <w:color w:val="FF0000"/>
                <w:szCs w:val="21"/>
              </w:rPr>
            </w:pPr>
            <w:r>
              <w:rPr>
                <w:rFonts w:ascii="宋体" w:hAnsi="宋体" w:hint="eastAsia"/>
                <w:color w:val="FF0000"/>
                <w:szCs w:val="21"/>
              </w:rPr>
              <w:t>第</w:t>
            </w:r>
            <w:r>
              <w:rPr>
                <w:rFonts w:ascii="宋体" w:hAnsi="宋体" w:hint="eastAsia"/>
                <w:color w:val="FF0000"/>
                <w:szCs w:val="21"/>
              </w:rPr>
              <w:t>8.2</w:t>
            </w:r>
            <w:r>
              <w:rPr>
                <w:rFonts w:ascii="宋体" w:hAnsi="宋体" w:hint="eastAsia"/>
                <w:color w:val="FF0000"/>
                <w:szCs w:val="21"/>
              </w:rPr>
              <w:t>（</w:t>
            </w:r>
            <w:r>
              <w:rPr>
                <w:rFonts w:ascii="宋体" w:hAnsi="宋体" w:hint="eastAsia"/>
                <w:color w:val="FF0000"/>
                <w:szCs w:val="21"/>
              </w:rPr>
              <w:t>3</w:t>
            </w:r>
            <w:r>
              <w:rPr>
                <w:rFonts w:ascii="宋体" w:hAnsi="宋体" w:hint="eastAsia"/>
                <w:color w:val="FF0000"/>
                <w:szCs w:val="21"/>
              </w:rPr>
              <w:t>）项</w:t>
            </w:r>
          </w:p>
        </w:tc>
        <w:tc>
          <w:tcPr>
            <w:tcW w:w="1742" w:type="dxa"/>
            <w:vAlign w:val="center"/>
          </w:tcPr>
          <w:p w:rsidR="00474AE2" w:rsidRDefault="00D7358A">
            <w:pPr>
              <w:adjustRightInd w:val="0"/>
              <w:snapToGrid w:val="0"/>
              <w:jc w:val="left"/>
              <w:rPr>
                <w:rFonts w:ascii="宋体" w:hAnsi="宋体"/>
                <w:color w:val="FF0000"/>
                <w:szCs w:val="21"/>
              </w:rPr>
            </w:pPr>
            <w:r>
              <w:rPr>
                <w:rFonts w:ascii="宋体" w:hAnsi="宋体" w:hint="eastAsia"/>
                <w:color w:val="FF0000"/>
                <w:szCs w:val="21"/>
              </w:rPr>
              <w:t>货物质量缺陷</w:t>
            </w:r>
          </w:p>
          <w:p w:rsidR="00474AE2" w:rsidRDefault="00D7358A">
            <w:pPr>
              <w:adjustRightInd w:val="0"/>
              <w:snapToGrid w:val="0"/>
              <w:jc w:val="left"/>
              <w:rPr>
                <w:rFonts w:ascii="宋体" w:hAnsi="宋体"/>
                <w:color w:val="FF0000"/>
                <w:szCs w:val="21"/>
              </w:rPr>
            </w:pPr>
            <w:r>
              <w:rPr>
                <w:rFonts w:ascii="宋体" w:hAnsi="宋体" w:hint="eastAsia"/>
                <w:color w:val="FF0000"/>
                <w:szCs w:val="21"/>
              </w:rPr>
              <w:t>响应时间</w:t>
            </w:r>
          </w:p>
        </w:tc>
        <w:tc>
          <w:tcPr>
            <w:tcW w:w="5170" w:type="dxa"/>
            <w:vAlign w:val="center"/>
          </w:tcPr>
          <w:p w:rsidR="00474AE2" w:rsidRDefault="00D7358A">
            <w:pPr>
              <w:adjustRightInd w:val="0"/>
              <w:snapToGrid w:val="0"/>
              <w:jc w:val="left"/>
              <w:rPr>
                <w:rFonts w:ascii="宋体" w:hAnsi="宋体"/>
                <w:color w:val="FF0000"/>
                <w:szCs w:val="21"/>
              </w:rPr>
            </w:pPr>
            <w:r>
              <w:rPr>
                <w:rFonts w:ascii="宋体" w:hAnsi="宋体" w:hint="eastAsia"/>
                <w:color w:val="FF0000"/>
                <w:szCs w:val="21"/>
              </w:rPr>
              <w:t>货物质量缺陷响应时间</w:t>
            </w:r>
            <w:r>
              <w:rPr>
                <w:rFonts w:ascii="宋体" w:hAnsi="宋体" w:hint="eastAsia"/>
                <w:color w:val="FF0000"/>
                <w:szCs w:val="21"/>
              </w:rPr>
              <w:t>3</w:t>
            </w:r>
            <w:r>
              <w:rPr>
                <w:rFonts w:ascii="宋体" w:hAnsi="宋体" w:hint="eastAsia"/>
                <w:color w:val="FF0000"/>
                <w:szCs w:val="21"/>
              </w:rPr>
              <w:t>天。</w:t>
            </w:r>
          </w:p>
        </w:tc>
      </w:tr>
      <w:tr w:rsidR="00474AE2">
        <w:trPr>
          <w:trHeight w:val="736"/>
        </w:trPr>
        <w:tc>
          <w:tcPr>
            <w:tcW w:w="1607" w:type="dxa"/>
            <w:vAlign w:val="center"/>
          </w:tcPr>
          <w:p w:rsidR="00474AE2" w:rsidRDefault="00D7358A">
            <w:pPr>
              <w:snapToGrid w:val="0"/>
              <w:jc w:val="center"/>
              <w:rPr>
                <w:rFonts w:ascii="宋体" w:hAnsi="宋体" w:cs="宋体"/>
                <w:szCs w:val="21"/>
              </w:rPr>
            </w:pPr>
            <w:r>
              <w:rPr>
                <w:rFonts w:ascii="宋体" w:hAnsi="宋体" w:cs="宋体" w:hint="eastAsia"/>
                <w:szCs w:val="21"/>
              </w:rPr>
              <w:t>第二节</w:t>
            </w:r>
          </w:p>
          <w:p w:rsidR="00474AE2" w:rsidRDefault="00D7358A">
            <w:pPr>
              <w:pStyle w:val="AONormal"/>
              <w:ind w:firstLineChars="0" w:firstLine="0"/>
              <w:jc w:val="center"/>
            </w:pPr>
            <w:r>
              <w:rPr>
                <w:rFonts w:ascii="宋体" w:eastAsia="宋体" w:hAnsi="宋体" w:cs="宋体" w:hint="eastAsia"/>
              </w:rPr>
              <w:t>第</w:t>
            </w:r>
            <w:r>
              <w:rPr>
                <w:rFonts w:ascii="宋体" w:eastAsia="宋体" w:hAnsi="宋体" w:cs="宋体" w:hint="eastAsia"/>
              </w:rPr>
              <w:t>11.1</w:t>
            </w:r>
            <w:r>
              <w:rPr>
                <w:rFonts w:ascii="宋体" w:eastAsia="宋体" w:hAnsi="宋体" w:cs="宋体" w:hint="eastAsia"/>
              </w:rPr>
              <w:t>款</w:t>
            </w:r>
          </w:p>
        </w:tc>
        <w:tc>
          <w:tcPr>
            <w:tcW w:w="1742" w:type="dxa"/>
            <w:vAlign w:val="center"/>
          </w:tcPr>
          <w:p w:rsidR="00474AE2" w:rsidRDefault="00D7358A">
            <w:pPr>
              <w:adjustRightInd w:val="0"/>
              <w:snapToGrid w:val="0"/>
              <w:rPr>
                <w:rFonts w:ascii="宋体" w:hAnsi="宋体"/>
                <w:szCs w:val="21"/>
              </w:rPr>
            </w:pPr>
            <w:r>
              <w:rPr>
                <w:rFonts w:ascii="宋体" w:hAnsi="宋体" w:hint="eastAsia"/>
                <w:szCs w:val="21"/>
              </w:rPr>
              <w:t>其他应当保密的信息</w:t>
            </w:r>
          </w:p>
        </w:tc>
        <w:tc>
          <w:tcPr>
            <w:tcW w:w="5170" w:type="dxa"/>
            <w:vAlign w:val="center"/>
          </w:tcPr>
          <w:p w:rsidR="00474AE2" w:rsidRDefault="00474AE2">
            <w:pPr>
              <w:adjustRightInd w:val="0"/>
              <w:snapToGrid w:val="0"/>
              <w:jc w:val="left"/>
              <w:rPr>
                <w:rFonts w:ascii="宋体" w:hAnsi="宋体"/>
                <w:szCs w:val="21"/>
              </w:rPr>
            </w:pPr>
          </w:p>
        </w:tc>
      </w:tr>
      <w:tr w:rsidR="00474AE2">
        <w:trPr>
          <w:trHeight w:val="697"/>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12.2</w:t>
            </w:r>
            <w:r>
              <w:rPr>
                <w:rFonts w:ascii="宋体" w:hAnsi="宋体" w:hint="eastAsia"/>
                <w:szCs w:val="21"/>
              </w:rPr>
              <w:t>款</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合同价款支付时间</w:t>
            </w:r>
          </w:p>
        </w:tc>
        <w:tc>
          <w:tcPr>
            <w:tcW w:w="5170" w:type="dxa"/>
            <w:vAlign w:val="center"/>
          </w:tcPr>
          <w:p w:rsidR="00474AE2" w:rsidRDefault="00474AE2">
            <w:pPr>
              <w:adjustRightInd w:val="0"/>
              <w:snapToGrid w:val="0"/>
              <w:jc w:val="left"/>
              <w:rPr>
                <w:rFonts w:ascii="宋体" w:hAnsi="宋体"/>
                <w:color w:val="FF0000"/>
                <w:szCs w:val="21"/>
              </w:rPr>
            </w:pPr>
          </w:p>
        </w:tc>
      </w:tr>
      <w:tr w:rsidR="00474AE2">
        <w:trPr>
          <w:trHeight w:val="697"/>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13.2</w:t>
            </w:r>
            <w:r>
              <w:rPr>
                <w:rFonts w:ascii="宋体" w:hAnsi="宋体" w:hint="eastAsia"/>
                <w:szCs w:val="21"/>
              </w:rPr>
              <w:t>款</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履约保证金不予退还的情形</w:t>
            </w:r>
          </w:p>
        </w:tc>
        <w:tc>
          <w:tcPr>
            <w:tcW w:w="5170" w:type="dxa"/>
            <w:vAlign w:val="center"/>
          </w:tcPr>
          <w:p w:rsidR="00474AE2" w:rsidRDefault="00474AE2">
            <w:pPr>
              <w:adjustRightInd w:val="0"/>
              <w:snapToGrid w:val="0"/>
              <w:jc w:val="left"/>
              <w:rPr>
                <w:rFonts w:ascii="宋体" w:hAnsi="宋体"/>
                <w:szCs w:val="21"/>
              </w:rPr>
            </w:pPr>
          </w:p>
        </w:tc>
      </w:tr>
      <w:tr w:rsidR="00474AE2">
        <w:trPr>
          <w:trHeight w:val="736"/>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13.3</w:t>
            </w:r>
            <w:r>
              <w:rPr>
                <w:rFonts w:ascii="宋体" w:hAnsi="宋体" w:hint="eastAsia"/>
                <w:szCs w:val="21"/>
              </w:rPr>
              <w:t>款</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履约保证金退还时间及逾期退还的违约金</w:t>
            </w:r>
          </w:p>
        </w:tc>
        <w:tc>
          <w:tcPr>
            <w:tcW w:w="5170" w:type="dxa"/>
            <w:vAlign w:val="center"/>
          </w:tcPr>
          <w:p w:rsidR="00474AE2" w:rsidRDefault="00474AE2">
            <w:pPr>
              <w:adjustRightInd w:val="0"/>
              <w:snapToGrid w:val="0"/>
              <w:jc w:val="left"/>
              <w:rPr>
                <w:rFonts w:ascii="宋体" w:hAnsi="宋体"/>
                <w:szCs w:val="21"/>
              </w:rPr>
            </w:pPr>
          </w:p>
        </w:tc>
      </w:tr>
      <w:tr w:rsidR="00474AE2">
        <w:trPr>
          <w:trHeight w:val="784"/>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14.1</w:t>
            </w:r>
            <w:r>
              <w:rPr>
                <w:rFonts w:ascii="宋体" w:hAnsi="宋体" w:hint="eastAsia"/>
                <w:szCs w:val="21"/>
              </w:rPr>
              <w:t>（</w:t>
            </w:r>
            <w:r>
              <w:rPr>
                <w:rFonts w:ascii="宋体" w:hAnsi="宋体" w:hint="eastAsia"/>
                <w:szCs w:val="21"/>
              </w:rPr>
              <w:t>3</w:t>
            </w:r>
            <w:r>
              <w:rPr>
                <w:rFonts w:ascii="宋体" w:hAnsi="宋体" w:hint="eastAsia"/>
                <w:szCs w:val="21"/>
              </w:rPr>
              <w:t>）项</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运行监督、维修期限</w:t>
            </w:r>
          </w:p>
        </w:tc>
        <w:tc>
          <w:tcPr>
            <w:tcW w:w="5170" w:type="dxa"/>
            <w:vAlign w:val="center"/>
          </w:tcPr>
          <w:p w:rsidR="00474AE2" w:rsidRDefault="00474AE2">
            <w:pPr>
              <w:adjustRightInd w:val="0"/>
              <w:snapToGrid w:val="0"/>
              <w:jc w:val="left"/>
              <w:rPr>
                <w:rFonts w:ascii="宋体" w:hAnsi="宋体"/>
                <w:szCs w:val="21"/>
              </w:rPr>
            </w:pPr>
          </w:p>
        </w:tc>
      </w:tr>
      <w:tr w:rsidR="00474AE2">
        <w:trPr>
          <w:trHeight w:val="784"/>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lastRenderedPageBreak/>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14.1</w:t>
            </w:r>
            <w:r>
              <w:rPr>
                <w:rFonts w:ascii="宋体" w:hAnsi="宋体" w:hint="eastAsia"/>
                <w:szCs w:val="21"/>
              </w:rPr>
              <w:t>（</w:t>
            </w:r>
            <w:r>
              <w:rPr>
                <w:rFonts w:ascii="宋体" w:hAnsi="宋体" w:hint="eastAsia"/>
                <w:szCs w:val="21"/>
              </w:rPr>
              <w:t>5</w:t>
            </w:r>
            <w:r>
              <w:rPr>
                <w:rFonts w:ascii="宋体" w:hAnsi="宋体" w:hint="eastAsia"/>
                <w:szCs w:val="21"/>
              </w:rPr>
              <w:t>）项</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货物回收的约定</w:t>
            </w:r>
          </w:p>
        </w:tc>
        <w:tc>
          <w:tcPr>
            <w:tcW w:w="5170" w:type="dxa"/>
            <w:vAlign w:val="center"/>
          </w:tcPr>
          <w:p w:rsidR="00474AE2" w:rsidRDefault="00474AE2">
            <w:pPr>
              <w:adjustRightInd w:val="0"/>
              <w:snapToGrid w:val="0"/>
              <w:jc w:val="left"/>
              <w:rPr>
                <w:rFonts w:ascii="宋体" w:hAnsi="宋体"/>
                <w:szCs w:val="21"/>
              </w:rPr>
            </w:pPr>
          </w:p>
        </w:tc>
      </w:tr>
      <w:tr w:rsidR="00474AE2">
        <w:trPr>
          <w:trHeight w:val="736"/>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14.1</w:t>
            </w:r>
            <w:r>
              <w:rPr>
                <w:rFonts w:ascii="宋体" w:hAnsi="宋体" w:hint="eastAsia"/>
                <w:szCs w:val="21"/>
              </w:rPr>
              <w:t>（</w:t>
            </w:r>
            <w:r>
              <w:rPr>
                <w:rFonts w:ascii="宋体" w:hAnsi="宋体" w:hint="eastAsia"/>
                <w:szCs w:val="21"/>
              </w:rPr>
              <w:t>6</w:t>
            </w:r>
            <w:r>
              <w:rPr>
                <w:rFonts w:ascii="宋体" w:hAnsi="宋体" w:hint="eastAsia"/>
                <w:szCs w:val="21"/>
              </w:rPr>
              <w:t>）项</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乙方提供的其他服务</w:t>
            </w:r>
          </w:p>
        </w:tc>
        <w:tc>
          <w:tcPr>
            <w:tcW w:w="5170" w:type="dxa"/>
            <w:vAlign w:val="center"/>
          </w:tcPr>
          <w:p w:rsidR="00474AE2" w:rsidRDefault="00474AE2">
            <w:pPr>
              <w:adjustRightInd w:val="0"/>
              <w:snapToGrid w:val="0"/>
              <w:jc w:val="left"/>
              <w:rPr>
                <w:rFonts w:ascii="宋体" w:hAnsi="宋体"/>
                <w:szCs w:val="21"/>
              </w:rPr>
            </w:pPr>
          </w:p>
        </w:tc>
      </w:tr>
      <w:tr w:rsidR="00474AE2">
        <w:trPr>
          <w:trHeight w:val="736"/>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15.1</w:t>
            </w:r>
            <w:r>
              <w:rPr>
                <w:rFonts w:ascii="宋体" w:hAnsi="宋体" w:hint="eastAsia"/>
                <w:szCs w:val="21"/>
              </w:rPr>
              <w:t>款</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修理、重作、更换相关具体规定</w:t>
            </w:r>
          </w:p>
        </w:tc>
        <w:tc>
          <w:tcPr>
            <w:tcW w:w="5170" w:type="dxa"/>
            <w:vAlign w:val="center"/>
          </w:tcPr>
          <w:p w:rsidR="00474AE2" w:rsidRDefault="00D7358A" w:rsidP="007676DE">
            <w:pPr>
              <w:adjustRightInd w:val="0"/>
              <w:snapToGrid w:val="0"/>
              <w:ind w:firstLineChars="200" w:firstLine="386"/>
              <w:jc w:val="left"/>
              <w:rPr>
                <w:rFonts w:ascii="宋体" w:hAnsi="宋体"/>
                <w:szCs w:val="21"/>
              </w:rPr>
            </w:pPr>
            <w:r>
              <w:rPr>
                <w:rFonts w:ascii="宋体" w:hAnsi="宋体" w:hint="eastAsia"/>
                <w:szCs w:val="21"/>
              </w:rPr>
              <w:t>乙方提供的产品不符合合同约定的质量标准或存在产品质量缺陷，甲方有权要求乙方在甲方指定期限内及时修理、重作、更换，按照延期交货承担违约责任并赔偿由此给甲方造成的全部损失。</w:t>
            </w:r>
          </w:p>
        </w:tc>
      </w:tr>
      <w:tr w:rsidR="00474AE2">
        <w:trPr>
          <w:trHeight w:val="736"/>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15.2</w:t>
            </w:r>
            <w:r>
              <w:rPr>
                <w:rFonts w:ascii="宋体" w:hAnsi="宋体" w:hint="eastAsia"/>
                <w:szCs w:val="21"/>
              </w:rPr>
              <w:t>（</w:t>
            </w:r>
            <w:r>
              <w:rPr>
                <w:rFonts w:ascii="宋体" w:hAnsi="宋体" w:hint="eastAsia"/>
                <w:szCs w:val="21"/>
              </w:rPr>
              <w:t>2</w:t>
            </w:r>
            <w:r>
              <w:rPr>
                <w:rFonts w:ascii="宋体" w:hAnsi="宋体" w:hint="eastAsia"/>
                <w:szCs w:val="21"/>
              </w:rPr>
              <w:t>）项</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迟延交货赔偿费</w:t>
            </w:r>
          </w:p>
        </w:tc>
        <w:tc>
          <w:tcPr>
            <w:tcW w:w="5170" w:type="dxa"/>
            <w:vAlign w:val="center"/>
          </w:tcPr>
          <w:p w:rsidR="00474AE2" w:rsidRDefault="00D7358A" w:rsidP="007676DE">
            <w:pPr>
              <w:adjustRightInd w:val="0"/>
              <w:snapToGrid w:val="0"/>
              <w:ind w:firstLineChars="200" w:firstLine="386"/>
              <w:jc w:val="left"/>
              <w:rPr>
                <w:rFonts w:ascii="宋体" w:hAnsi="宋体"/>
                <w:szCs w:val="21"/>
                <w:u w:val="single"/>
              </w:rPr>
            </w:pPr>
            <w:r>
              <w:rPr>
                <w:rFonts w:ascii="宋体" w:hAnsi="宋体" w:hint="eastAsia"/>
                <w:szCs w:val="21"/>
              </w:rPr>
              <w:t>乙方（供货方）未按照合同约定及甲方要求时限向甲方完成供货（安装、培训、质保、维修等）服务的，按照合同约定总价款每日千分之三的标准向甲方（采购方）承担违约责任；超过</w:t>
            </w:r>
            <w:r>
              <w:rPr>
                <w:rFonts w:ascii="宋体" w:hAnsi="宋体" w:hint="eastAsia"/>
                <w:szCs w:val="21"/>
              </w:rPr>
              <w:t>10</w:t>
            </w:r>
            <w:r>
              <w:rPr>
                <w:rFonts w:ascii="宋体" w:hAnsi="宋体" w:hint="eastAsia"/>
                <w:szCs w:val="21"/>
              </w:rPr>
              <w:t>日的，甲方（采购方）有权解除合同；无论甲方（采购方）是否解除合同，乙方（供货方）均应按照合同总价款百分之三十的标准向甲方（采购方）</w:t>
            </w:r>
            <w:r>
              <w:rPr>
                <w:rFonts w:ascii="宋体" w:hAnsi="宋体" w:hint="eastAsia"/>
                <w:szCs w:val="21"/>
              </w:rPr>
              <w:t>承担违约责任并赔偿甲方（采购方）的全部损失。</w:t>
            </w:r>
          </w:p>
        </w:tc>
      </w:tr>
      <w:tr w:rsidR="00474AE2">
        <w:trPr>
          <w:trHeight w:val="736"/>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15.3</w:t>
            </w:r>
            <w:r>
              <w:rPr>
                <w:rFonts w:ascii="宋体" w:hAnsi="宋体" w:hint="eastAsia"/>
                <w:szCs w:val="21"/>
              </w:rPr>
              <w:t>款</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szCs w:val="21"/>
              </w:rPr>
              <w:t>逾期付款利息</w:t>
            </w:r>
          </w:p>
        </w:tc>
        <w:tc>
          <w:tcPr>
            <w:tcW w:w="5170" w:type="dxa"/>
            <w:vAlign w:val="center"/>
          </w:tcPr>
          <w:p w:rsidR="00474AE2" w:rsidRDefault="00474AE2">
            <w:pPr>
              <w:adjustRightInd w:val="0"/>
              <w:snapToGrid w:val="0"/>
              <w:jc w:val="left"/>
              <w:rPr>
                <w:rFonts w:ascii="宋体" w:hAnsi="宋体"/>
                <w:szCs w:val="21"/>
                <w:u w:val="single"/>
              </w:rPr>
            </w:pPr>
          </w:p>
        </w:tc>
      </w:tr>
      <w:tr w:rsidR="00474AE2">
        <w:trPr>
          <w:trHeight w:val="876"/>
        </w:trPr>
        <w:tc>
          <w:tcPr>
            <w:tcW w:w="1607" w:type="dxa"/>
            <w:tcBorders>
              <w:bottom w:val="single" w:sz="2" w:space="0" w:color="auto"/>
              <w:right w:val="single" w:sz="2" w:space="0" w:color="auto"/>
            </w:tcBorders>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15.4</w:t>
            </w:r>
            <w:r>
              <w:rPr>
                <w:rFonts w:ascii="宋体" w:hAnsi="宋体" w:hint="eastAsia"/>
                <w:szCs w:val="21"/>
              </w:rPr>
              <w:t>款</w:t>
            </w:r>
          </w:p>
        </w:tc>
        <w:tc>
          <w:tcPr>
            <w:tcW w:w="1742" w:type="dxa"/>
            <w:tcBorders>
              <w:left w:val="single" w:sz="2" w:space="0" w:color="auto"/>
              <w:bottom w:val="single" w:sz="2" w:space="0" w:color="auto"/>
              <w:right w:val="single" w:sz="2" w:space="0" w:color="auto"/>
            </w:tcBorders>
            <w:vAlign w:val="center"/>
          </w:tcPr>
          <w:p w:rsidR="00474AE2" w:rsidRDefault="00D7358A">
            <w:pPr>
              <w:adjustRightInd w:val="0"/>
              <w:snapToGrid w:val="0"/>
              <w:jc w:val="left"/>
              <w:rPr>
                <w:rFonts w:ascii="宋体" w:hAnsi="宋体"/>
                <w:szCs w:val="21"/>
              </w:rPr>
            </w:pPr>
            <w:r>
              <w:rPr>
                <w:rFonts w:ascii="宋体" w:hAnsi="宋体" w:hint="eastAsia"/>
                <w:szCs w:val="21"/>
              </w:rPr>
              <w:t>其他违约责任</w:t>
            </w:r>
          </w:p>
        </w:tc>
        <w:tc>
          <w:tcPr>
            <w:tcW w:w="5170" w:type="dxa"/>
            <w:tcBorders>
              <w:left w:val="single" w:sz="2" w:space="0" w:color="auto"/>
              <w:bottom w:val="single" w:sz="2" w:space="0" w:color="auto"/>
            </w:tcBorders>
            <w:vAlign w:val="center"/>
          </w:tcPr>
          <w:p w:rsidR="00474AE2" w:rsidRDefault="00474AE2">
            <w:pPr>
              <w:adjustRightInd w:val="0"/>
              <w:snapToGrid w:val="0"/>
              <w:jc w:val="left"/>
              <w:rPr>
                <w:rFonts w:ascii="宋体" w:hAnsi="宋体"/>
                <w:szCs w:val="21"/>
                <w:u w:val="single"/>
              </w:rPr>
            </w:pPr>
          </w:p>
        </w:tc>
      </w:tr>
      <w:tr w:rsidR="00474AE2">
        <w:trPr>
          <w:trHeight w:val="90"/>
        </w:trPr>
        <w:tc>
          <w:tcPr>
            <w:tcW w:w="1607" w:type="dxa"/>
            <w:tcBorders>
              <w:top w:val="single" w:sz="2" w:space="0" w:color="auto"/>
              <w:right w:val="single" w:sz="2" w:space="0" w:color="auto"/>
            </w:tcBorders>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19.2</w:t>
            </w:r>
            <w:r>
              <w:rPr>
                <w:rFonts w:ascii="宋体" w:hAnsi="宋体" w:hint="eastAsia"/>
                <w:szCs w:val="21"/>
              </w:rPr>
              <w:t>款</w:t>
            </w:r>
          </w:p>
        </w:tc>
        <w:tc>
          <w:tcPr>
            <w:tcW w:w="1742" w:type="dxa"/>
            <w:tcBorders>
              <w:top w:val="single" w:sz="2" w:space="0" w:color="auto"/>
              <w:left w:val="single" w:sz="2" w:space="0" w:color="auto"/>
              <w:right w:val="single" w:sz="2" w:space="0" w:color="auto"/>
            </w:tcBorders>
            <w:vAlign w:val="center"/>
          </w:tcPr>
          <w:p w:rsidR="00474AE2" w:rsidRDefault="00D7358A">
            <w:pPr>
              <w:adjustRightInd w:val="0"/>
              <w:snapToGrid w:val="0"/>
              <w:jc w:val="left"/>
              <w:rPr>
                <w:rFonts w:ascii="宋体" w:hAnsi="宋体"/>
                <w:szCs w:val="21"/>
              </w:rPr>
            </w:pPr>
            <w:r>
              <w:rPr>
                <w:rFonts w:ascii="宋体" w:hAnsi="宋体" w:hint="eastAsia"/>
                <w:szCs w:val="21"/>
              </w:rPr>
              <w:t>解决争议的方法</w:t>
            </w:r>
          </w:p>
        </w:tc>
        <w:tc>
          <w:tcPr>
            <w:tcW w:w="5170" w:type="dxa"/>
            <w:tcBorders>
              <w:top w:val="single" w:sz="2" w:space="0" w:color="auto"/>
              <w:left w:val="single" w:sz="2" w:space="0" w:color="auto"/>
            </w:tcBorders>
            <w:vAlign w:val="center"/>
          </w:tcPr>
          <w:p w:rsidR="00474AE2" w:rsidRDefault="00D7358A">
            <w:pPr>
              <w:autoSpaceDE w:val="0"/>
              <w:autoSpaceDN w:val="0"/>
              <w:adjustRightInd w:val="0"/>
              <w:snapToGrid w:val="0"/>
              <w:spacing w:line="400" w:lineRule="exact"/>
              <w:jc w:val="left"/>
              <w:rPr>
                <w:rFonts w:ascii="宋体" w:hAnsi="宋体" w:cs="宋体"/>
                <w:iCs/>
                <w:szCs w:val="21"/>
              </w:rPr>
            </w:pPr>
            <w:r>
              <w:rPr>
                <w:rFonts w:ascii="宋体" w:hAnsi="宋体" w:cs="宋体" w:hint="eastAsia"/>
                <w:iCs/>
                <w:szCs w:val="21"/>
              </w:rPr>
              <w:t>因本合同及合同有关事项发生的争议，按下列第</w:t>
            </w:r>
            <w:r>
              <w:rPr>
                <w:rFonts w:ascii="宋体" w:hAnsi="宋体" w:cs="宋体" w:hint="eastAsia"/>
                <w:iCs/>
                <w:szCs w:val="21"/>
                <w:u w:val="single"/>
              </w:rPr>
              <w:t xml:space="preserve"> 2 </w:t>
            </w:r>
            <w:r>
              <w:rPr>
                <w:rFonts w:ascii="宋体" w:hAnsi="宋体" w:cs="宋体" w:hint="eastAsia"/>
                <w:iCs/>
                <w:szCs w:val="21"/>
              </w:rPr>
              <w:t>种方式解决：</w:t>
            </w:r>
          </w:p>
          <w:p w:rsidR="00474AE2" w:rsidRDefault="00D7358A">
            <w:pPr>
              <w:autoSpaceDE w:val="0"/>
              <w:autoSpaceDN w:val="0"/>
              <w:adjustRightInd w:val="0"/>
              <w:snapToGrid w:val="0"/>
              <w:spacing w:line="400" w:lineRule="exact"/>
              <w:jc w:val="left"/>
              <w:rPr>
                <w:rFonts w:ascii="宋体" w:hAnsi="宋体" w:cs="宋体"/>
                <w:iCs/>
                <w:szCs w:val="21"/>
              </w:rPr>
            </w:pPr>
            <w:r>
              <w:rPr>
                <w:rFonts w:ascii="宋体" w:hAnsi="宋体" w:cs="宋体" w:hint="eastAsia"/>
                <w:iCs/>
                <w:szCs w:val="21"/>
              </w:rPr>
              <w:t>（</w:t>
            </w:r>
            <w:r>
              <w:rPr>
                <w:rFonts w:ascii="宋体" w:hAnsi="宋体" w:cs="宋体" w:hint="eastAsia"/>
                <w:iCs/>
                <w:szCs w:val="21"/>
              </w:rPr>
              <w:t>1</w:t>
            </w:r>
            <w:r>
              <w:rPr>
                <w:rFonts w:ascii="宋体" w:hAnsi="宋体" w:cs="宋体" w:hint="eastAsia"/>
                <w:iCs/>
                <w:szCs w:val="21"/>
              </w:rPr>
              <w:t>）向</w:t>
            </w:r>
            <w:r>
              <w:rPr>
                <w:rFonts w:ascii="宋体" w:hAnsi="宋体" w:cs="宋体" w:hint="eastAsia"/>
                <w:iCs/>
                <w:szCs w:val="21"/>
                <w:u w:val="single"/>
              </w:rPr>
              <w:t xml:space="preserve">    \     </w:t>
            </w:r>
            <w:r>
              <w:rPr>
                <w:rFonts w:ascii="宋体" w:hAnsi="宋体" w:cs="宋体" w:hint="eastAsia"/>
                <w:iCs/>
                <w:szCs w:val="21"/>
              </w:rPr>
              <w:t>仲裁委员会申请仲裁，仲裁地点为</w:t>
            </w:r>
            <w:r>
              <w:rPr>
                <w:rFonts w:ascii="宋体" w:hAnsi="宋体" w:cs="宋体" w:hint="eastAsia"/>
                <w:iCs/>
                <w:szCs w:val="21"/>
                <w:u w:val="single"/>
              </w:rPr>
              <w:t xml:space="preserve">     \     </w:t>
            </w:r>
            <w:r>
              <w:rPr>
                <w:rFonts w:ascii="宋体" w:hAnsi="宋体" w:cs="宋体" w:hint="eastAsia"/>
                <w:iCs/>
                <w:szCs w:val="21"/>
              </w:rPr>
              <w:t>；</w:t>
            </w:r>
          </w:p>
          <w:p w:rsidR="00474AE2" w:rsidRDefault="00D7358A">
            <w:pPr>
              <w:adjustRightInd w:val="0"/>
              <w:snapToGrid w:val="0"/>
              <w:jc w:val="left"/>
              <w:rPr>
                <w:rFonts w:ascii="宋体" w:hAnsi="宋体"/>
                <w:szCs w:val="21"/>
                <w:u w:val="single"/>
              </w:rPr>
            </w:pPr>
            <w:r>
              <w:rPr>
                <w:rFonts w:ascii="宋体" w:hAnsi="宋体" w:cs="宋体" w:hint="eastAsia"/>
                <w:iCs/>
                <w:szCs w:val="21"/>
              </w:rPr>
              <w:t>（</w:t>
            </w:r>
            <w:r>
              <w:rPr>
                <w:rFonts w:ascii="宋体" w:hAnsi="宋体" w:cs="宋体" w:hint="eastAsia"/>
                <w:iCs/>
                <w:szCs w:val="21"/>
              </w:rPr>
              <w:t>2</w:t>
            </w:r>
            <w:r>
              <w:rPr>
                <w:rFonts w:ascii="宋体" w:hAnsi="宋体" w:cs="宋体" w:hint="eastAsia"/>
                <w:iCs/>
                <w:szCs w:val="21"/>
              </w:rPr>
              <w:t>）向</w:t>
            </w:r>
            <w:r>
              <w:rPr>
                <w:rFonts w:ascii="宋体" w:hAnsi="宋体" w:cs="宋体" w:hint="eastAsia"/>
                <w:iCs/>
                <w:szCs w:val="21"/>
                <w:u w:val="single"/>
              </w:rPr>
              <w:t xml:space="preserve"> </w:t>
            </w:r>
            <w:r>
              <w:rPr>
                <w:rFonts w:ascii="宋体" w:hAnsi="宋体" w:cs="宋体" w:hint="eastAsia"/>
                <w:iCs/>
                <w:szCs w:val="21"/>
                <w:u w:val="single"/>
              </w:rPr>
              <w:t>甲方（采购方）住所地人民法院起诉</w:t>
            </w:r>
            <w:r>
              <w:rPr>
                <w:rFonts w:ascii="宋体" w:hAnsi="宋体" w:cs="宋体" w:hint="eastAsia"/>
                <w:iCs/>
                <w:szCs w:val="21"/>
                <w:u w:val="single"/>
              </w:rPr>
              <w:t xml:space="preserve"> </w:t>
            </w:r>
            <w:r>
              <w:rPr>
                <w:rFonts w:ascii="宋体" w:hAnsi="宋体" w:cs="宋体" w:hint="eastAsia"/>
                <w:iCs/>
                <w:szCs w:val="21"/>
              </w:rPr>
              <w:t>人民法院起诉。</w:t>
            </w:r>
          </w:p>
        </w:tc>
      </w:tr>
      <w:tr w:rsidR="00474AE2">
        <w:trPr>
          <w:trHeight w:val="770"/>
        </w:trPr>
        <w:tc>
          <w:tcPr>
            <w:tcW w:w="1607" w:type="dxa"/>
            <w:vAlign w:val="center"/>
          </w:tcPr>
          <w:p w:rsidR="00474AE2" w:rsidRDefault="00D7358A">
            <w:pPr>
              <w:adjustRightInd w:val="0"/>
              <w:snapToGrid w:val="0"/>
              <w:jc w:val="center"/>
              <w:rPr>
                <w:rFonts w:ascii="宋体" w:hAnsi="宋体"/>
                <w:szCs w:val="21"/>
              </w:rPr>
            </w:pPr>
            <w:r>
              <w:rPr>
                <w:rFonts w:ascii="宋体" w:hAnsi="宋体" w:hint="eastAsia"/>
                <w:szCs w:val="21"/>
              </w:rPr>
              <w:t>第二节</w:t>
            </w:r>
          </w:p>
          <w:p w:rsidR="00474AE2" w:rsidRDefault="00D7358A">
            <w:pPr>
              <w:adjustRightInd w:val="0"/>
              <w:snapToGrid w:val="0"/>
              <w:jc w:val="center"/>
              <w:rPr>
                <w:rFonts w:ascii="宋体" w:hAnsi="宋体"/>
                <w:szCs w:val="21"/>
              </w:rPr>
            </w:pPr>
            <w:r>
              <w:rPr>
                <w:rFonts w:ascii="宋体" w:hAnsi="宋体" w:hint="eastAsia"/>
                <w:szCs w:val="21"/>
              </w:rPr>
              <w:t>第</w:t>
            </w:r>
            <w:r>
              <w:rPr>
                <w:rFonts w:ascii="宋体" w:hAnsi="宋体" w:hint="eastAsia"/>
                <w:szCs w:val="21"/>
              </w:rPr>
              <w:t>23.1</w:t>
            </w:r>
            <w:r>
              <w:rPr>
                <w:rFonts w:ascii="宋体" w:hAnsi="宋体" w:hint="eastAsia"/>
                <w:szCs w:val="21"/>
              </w:rPr>
              <w:t>款</w:t>
            </w:r>
          </w:p>
        </w:tc>
        <w:tc>
          <w:tcPr>
            <w:tcW w:w="1742" w:type="dxa"/>
            <w:vAlign w:val="center"/>
          </w:tcPr>
          <w:p w:rsidR="00474AE2" w:rsidRDefault="00D7358A">
            <w:pPr>
              <w:adjustRightInd w:val="0"/>
              <w:snapToGrid w:val="0"/>
              <w:jc w:val="left"/>
              <w:rPr>
                <w:rFonts w:ascii="宋体" w:hAnsi="宋体"/>
                <w:szCs w:val="21"/>
              </w:rPr>
            </w:pPr>
            <w:r>
              <w:rPr>
                <w:rFonts w:ascii="宋体" w:hAnsi="宋体" w:hint="eastAsia"/>
                <w:bCs/>
                <w:szCs w:val="21"/>
              </w:rPr>
              <w:t>其他专用条款</w:t>
            </w:r>
          </w:p>
        </w:tc>
        <w:tc>
          <w:tcPr>
            <w:tcW w:w="5170" w:type="dxa"/>
            <w:vAlign w:val="center"/>
          </w:tcPr>
          <w:p w:rsidR="00474AE2" w:rsidRDefault="00474AE2">
            <w:pPr>
              <w:adjustRightInd w:val="0"/>
              <w:snapToGrid w:val="0"/>
              <w:jc w:val="left"/>
              <w:rPr>
                <w:rFonts w:ascii="宋体" w:hAnsi="宋体"/>
                <w:szCs w:val="21"/>
              </w:rPr>
            </w:pPr>
          </w:p>
        </w:tc>
      </w:tr>
    </w:tbl>
    <w:p w:rsidR="00474AE2" w:rsidRDefault="00474AE2"/>
    <w:p w:rsidR="00474AE2" w:rsidRDefault="00474AE2"/>
    <w:p w:rsidR="00474AE2" w:rsidRDefault="00474AE2" w:rsidP="007676DE">
      <w:pPr>
        <w:autoSpaceDE w:val="0"/>
        <w:autoSpaceDN w:val="0"/>
        <w:adjustRightInd w:val="0"/>
        <w:spacing w:line="360" w:lineRule="auto"/>
        <w:ind w:firstLineChars="200" w:firstLine="446"/>
        <w:rPr>
          <w:sz w:val="24"/>
        </w:rPr>
      </w:pPr>
    </w:p>
    <w:p w:rsidR="00474AE2" w:rsidRDefault="00D7358A">
      <w:pPr>
        <w:widowControl/>
        <w:jc w:val="left"/>
        <w:rPr>
          <w:b/>
          <w:bCs/>
          <w:kern w:val="28"/>
          <w:sz w:val="32"/>
          <w:szCs w:val="32"/>
          <w:lang w:val="zh-CN"/>
        </w:rPr>
      </w:pPr>
      <w:r>
        <w:br w:type="page"/>
      </w:r>
    </w:p>
    <w:p w:rsidR="00474AE2" w:rsidRDefault="00D7358A">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474AE2" w:rsidRDefault="00D7358A">
      <w:pPr>
        <w:autoSpaceDN w:val="0"/>
        <w:spacing w:line="360" w:lineRule="auto"/>
        <w:jc w:val="center"/>
        <w:rPr>
          <w:b/>
          <w:bCs/>
          <w:sz w:val="24"/>
        </w:rPr>
      </w:pPr>
      <w:r>
        <w:rPr>
          <w:rFonts w:hint="eastAsia"/>
          <w:b/>
          <w:bCs/>
          <w:sz w:val="24"/>
        </w:rPr>
        <w:t>投标文件封面格式</w:t>
      </w:r>
    </w:p>
    <w:p w:rsidR="00474AE2" w:rsidRDefault="00474AE2">
      <w:pPr>
        <w:autoSpaceDE w:val="0"/>
        <w:autoSpaceDN w:val="0"/>
        <w:adjustRightInd w:val="0"/>
        <w:spacing w:line="520" w:lineRule="exact"/>
      </w:pPr>
    </w:p>
    <w:p w:rsidR="00474AE2" w:rsidRDefault="00D7358A">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74AE2" w:rsidRDefault="00474AE2">
      <w:pPr>
        <w:autoSpaceDE w:val="0"/>
        <w:autoSpaceDN w:val="0"/>
        <w:adjustRightInd w:val="0"/>
        <w:spacing w:line="520" w:lineRule="exact"/>
        <w:rPr>
          <w:b/>
          <w:kern w:val="0"/>
          <w:sz w:val="24"/>
        </w:rPr>
      </w:pPr>
    </w:p>
    <w:p w:rsidR="00474AE2" w:rsidRDefault="00474AE2">
      <w:pPr>
        <w:autoSpaceDE w:val="0"/>
        <w:autoSpaceDN w:val="0"/>
        <w:adjustRightInd w:val="0"/>
        <w:spacing w:line="520" w:lineRule="exact"/>
        <w:rPr>
          <w:b/>
          <w:kern w:val="0"/>
          <w:sz w:val="24"/>
        </w:rPr>
      </w:pPr>
    </w:p>
    <w:p w:rsidR="00474AE2" w:rsidRDefault="00D7358A">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474AE2" w:rsidRDefault="00474AE2">
      <w:pPr>
        <w:autoSpaceDE w:val="0"/>
        <w:autoSpaceDN w:val="0"/>
        <w:adjustRightInd w:val="0"/>
        <w:spacing w:line="520" w:lineRule="exact"/>
        <w:rPr>
          <w:b/>
          <w:kern w:val="0"/>
          <w:sz w:val="36"/>
          <w:szCs w:val="36"/>
        </w:rPr>
      </w:pPr>
    </w:p>
    <w:p w:rsidR="00474AE2" w:rsidRDefault="00D7358A">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474AE2" w:rsidRDefault="00D7358A" w:rsidP="007676DE">
      <w:pPr>
        <w:spacing w:beforeLines="30" w:before="85" w:afterLines="70" w:after="199" w:line="540" w:lineRule="exact"/>
        <w:ind w:leftChars="300" w:left="579"/>
        <w:rPr>
          <w:b/>
          <w:sz w:val="34"/>
          <w:szCs w:val="34"/>
        </w:rPr>
      </w:pPr>
      <w:r>
        <w:rPr>
          <w:rFonts w:hint="eastAsia"/>
          <w:b/>
          <w:sz w:val="34"/>
          <w:szCs w:val="34"/>
        </w:rPr>
        <w:t>项目编号：</w:t>
      </w:r>
    </w:p>
    <w:p w:rsidR="00474AE2" w:rsidRDefault="00D7358A" w:rsidP="007676DE">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474AE2" w:rsidRDefault="00D7358A" w:rsidP="007676DE">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74AE2" w:rsidRDefault="00D7358A" w:rsidP="007676DE">
      <w:pPr>
        <w:spacing w:beforeLines="30" w:before="85" w:afterLines="70" w:after="199" w:line="540" w:lineRule="exact"/>
        <w:ind w:leftChars="300" w:left="579"/>
        <w:rPr>
          <w:b/>
          <w:sz w:val="34"/>
          <w:szCs w:val="34"/>
        </w:rPr>
      </w:pPr>
      <w:r>
        <w:rPr>
          <w:rFonts w:hint="eastAsia"/>
          <w:b/>
          <w:sz w:val="34"/>
          <w:szCs w:val="34"/>
        </w:rPr>
        <w:t>投标单位名称：</w:t>
      </w:r>
    </w:p>
    <w:p w:rsidR="00474AE2" w:rsidRDefault="00474AE2" w:rsidP="007676DE">
      <w:pPr>
        <w:spacing w:beforeLines="30" w:before="85" w:afterLines="70" w:after="199" w:line="540" w:lineRule="exact"/>
        <w:ind w:leftChars="300" w:left="579"/>
        <w:rPr>
          <w:b/>
          <w:sz w:val="34"/>
          <w:szCs w:val="34"/>
        </w:rPr>
      </w:pPr>
    </w:p>
    <w:p w:rsidR="00474AE2" w:rsidRDefault="00474AE2" w:rsidP="007676DE">
      <w:pPr>
        <w:spacing w:beforeLines="30" w:before="85" w:afterLines="70" w:after="199" w:line="540" w:lineRule="exact"/>
        <w:ind w:leftChars="300" w:left="579"/>
        <w:rPr>
          <w:b/>
          <w:sz w:val="34"/>
          <w:szCs w:val="34"/>
        </w:rPr>
      </w:pPr>
    </w:p>
    <w:p w:rsidR="00474AE2" w:rsidRDefault="00474AE2" w:rsidP="007676DE">
      <w:pPr>
        <w:spacing w:beforeLines="30" w:before="85" w:afterLines="70" w:after="199" w:line="540" w:lineRule="exact"/>
        <w:ind w:leftChars="300" w:left="579"/>
        <w:rPr>
          <w:b/>
          <w:sz w:val="34"/>
          <w:szCs w:val="34"/>
        </w:rPr>
      </w:pPr>
    </w:p>
    <w:p w:rsidR="00474AE2" w:rsidRDefault="00474AE2" w:rsidP="007676DE">
      <w:pPr>
        <w:spacing w:beforeLines="30" w:before="85" w:afterLines="70" w:after="199" w:line="540" w:lineRule="exact"/>
        <w:ind w:leftChars="300" w:left="579"/>
        <w:rPr>
          <w:b/>
          <w:sz w:val="34"/>
          <w:szCs w:val="34"/>
        </w:rPr>
      </w:pPr>
    </w:p>
    <w:p w:rsidR="00474AE2" w:rsidRDefault="00D7358A" w:rsidP="007676DE">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474AE2" w:rsidRDefault="00D7358A">
      <w:pPr>
        <w:widowControl/>
        <w:jc w:val="left"/>
        <w:rPr>
          <w:b/>
          <w:bCs/>
          <w:sz w:val="24"/>
        </w:rPr>
      </w:pPr>
      <w:r>
        <w:rPr>
          <w:b/>
          <w:bCs/>
          <w:sz w:val="24"/>
        </w:rPr>
        <w:br w:type="page"/>
      </w:r>
    </w:p>
    <w:p w:rsidR="00474AE2" w:rsidRDefault="00D7358A">
      <w:pPr>
        <w:autoSpaceDN w:val="0"/>
        <w:spacing w:line="360" w:lineRule="auto"/>
        <w:jc w:val="center"/>
        <w:rPr>
          <w:b/>
          <w:bCs/>
          <w:sz w:val="24"/>
        </w:rPr>
      </w:pPr>
      <w:r>
        <w:rPr>
          <w:rFonts w:hint="eastAsia"/>
          <w:b/>
          <w:bCs/>
          <w:sz w:val="24"/>
        </w:rPr>
        <w:lastRenderedPageBreak/>
        <w:t>投标文件目录格式</w:t>
      </w:r>
    </w:p>
    <w:p w:rsidR="00474AE2" w:rsidRDefault="00D7358A">
      <w:pPr>
        <w:autoSpaceDN w:val="0"/>
        <w:spacing w:line="360" w:lineRule="auto"/>
        <w:jc w:val="center"/>
        <w:rPr>
          <w:b/>
          <w:bCs/>
          <w:sz w:val="24"/>
        </w:rPr>
      </w:pPr>
      <w:r>
        <w:rPr>
          <w:rFonts w:hint="eastAsia"/>
          <w:b/>
          <w:bCs/>
          <w:sz w:val="24"/>
        </w:rPr>
        <w:t>（投标人自行编制）</w:t>
      </w:r>
    </w:p>
    <w:p w:rsidR="00474AE2" w:rsidRDefault="00474AE2">
      <w:pPr>
        <w:widowControl/>
        <w:jc w:val="center"/>
        <w:rPr>
          <w:b/>
          <w:sz w:val="24"/>
        </w:rPr>
      </w:pPr>
    </w:p>
    <w:p w:rsidR="00474AE2" w:rsidRDefault="00D7358A">
      <w:pPr>
        <w:widowControl/>
        <w:jc w:val="left"/>
        <w:rPr>
          <w:b/>
          <w:sz w:val="24"/>
        </w:rPr>
      </w:pPr>
      <w:r>
        <w:rPr>
          <w:b/>
          <w:sz w:val="24"/>
        </w:rPr>
        <w:br w:type="page"/>
      </w:r>
    </w:p>
    <w:p w:rsidR="00474AE2" w:rsidRDefault="00D7358A">
      <w:pPr>
        <w:widowControl/>
        <w:jc w:val="center"/>
        <w:rPr>
          <w:b/>
          <w:sz w:val="24"/>
        </w:rPr>
      </w:pPr>
      <w:r>
        <w:rPr>
          <w:rFonts w:hint="eastAsia"/>
          <w:b/>
          <w:sz w:val="24"/>
        </w:rPr>
        <w:lastRenderedPageBreak/>
        <w:t>评分因素及评标标准页码检索</w:t>
      </w:r>
    </w:p>
    <w:p w:rsidR="00474AE2" w:rsidRDefault="00D7358A">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474AE2" w:rsidRDefault="00474AE2">
      <w:pPr>
        <w:widowControl/>
        <w:jc w:val="center"/>
        <w:rPr>
          <w:b/>
          <w:sz w:val="24"/>
        </w:rPr>
      </w:pPr>
    </w:p>
    <w:p w:rsidR="00474AE2" w:rsidRDefault="00D7358A">
      <w:pPr>
        <w:widowControl/>
        <w:jc w:val="left"/>
        <w:rPr>
          <w:sz w:val="24"/>
        </w:rPr>
      </w:pPr>
      <w:r>
        <w:rPr>
          <w:sz w:val="24"/>
        </w:rPr>
        <w:br w:type="page"/>
      </w:r>
    </w:p>
    <w:p w:rsidR="00474AE2" w:rsidRDefault="00D7358A">
      <w:pPr>
        <w:tabs>
          <w:tab w:val="left" w:pos="360"/>
        </w:tabs>
        <w:spacing w:line="360" w:lineRule="auto"/>
        <w:rPr>
          <w:b/>
          <w:sz w:val="24"/>
        </w:rPr>
      </w:pPr>
      <w:r>
        <w:rPr>
          <w:b/>
          <w:sz w:val="24"/>
        </w:rPr>
        <w:lastRenderedPageBreak/>
        <w:t>附件</w:t>
      </w:r>
      <w:r>
        <w:rPr>
          <w:b/>
          <w:sz w:val="24"/>
        </w:rPr>
        <w:t>1</w:t>
      </w:r>
    </w:p>
    <w:p w:rsidR="00474AE2" w:rsidRDefault="00D7358A">
      <w:pPr>
        <w:autoSpaceDN w:val="0"/>
        <w:spacing w:line="360" w:lineRule="auto"/>
        <w:jc w:val="center"/>
        <w:rPr>
          <w:b/>
          <w:bCs/>
          <w:sz w:val="24"/>
        </w:rPr>
      </w:pPr>
      <w:r>
        <w:rPr>
          <w:b/>
          <w:bCs/>
          <w:sz w:val="24"/>
        </w:rPr>
        <w:t>投标书</w:t>
      </w:r>
    </w:p>
    <w:p w:rsidR="00474AE2" w:rsidRDefault="00D7358A">
      <w:pPr>
        <w:spacing w:line="360" w:lineRule="auto"/>
        <w:rPr>
          <w:sz w:val="24"/>
        </w:rPr>
      </w:pPr>
      <w:r>
        <w:rPr>
          <w:sz w:val="24"/>
        </w:rPr>
        <w:t>致：天津市政府采购中心</w:t>
      </w:r>
    </w:p>
    <w:p w:rsidR="00474AE2" w:rsidRDefault="00D7358A" w:rsidP="007676DE">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474AE2" w:rsidRDefault="00D7358A" w:rsidP="007676DE">
      <w:pPr>
        <w:spacing w:line="360" w:lineRule="auto"/>
        <w:ind w:firstLineChars="200" w:firstLine="446"/>
        <w:rPr>
          <w:sz w:val="24"/>
        </w:rPr>
      </w:pPr>
      <w:r>
        <w:rPr>
          <w:sz w:val="24"/>
        </w:rPr>
        <w:t>据此函，签字代表宣布同意如下：</w:t>
      </w:r>
    </w:p>
    <w:p w:rsidR="00474AE2" w:rsidRDefault="00D7358A" w:rsidP="007676DE">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474AE2" w:rsidRDefault="00D7358A" w:rsidP="007676DE">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474AE2" w:rsidRPr="00DD24B9" w:rsidRDefault="00D7358A" w:rsidP="007676DE">
      <w:pPr>
        <w:spacing w:line="360" w:lineRule="auto"/>
        <w:ind w:firstLineChars="200" w:firstLine="446"/>
        <w:rPr>
          <w:sz w:val="24"/>
        </w:rPr>
      </w:pPr>
      <w:r w:rsidRPr="00DD24B9">
        <w:rPr>
          <w:rFonts w:hint="eastAsia"/>
          <w:sz w:val="24"/>
        </w:rPr>
        <w:t>第二包，￥</w:t>
      </w:r>
      <w:r w:rsidRPr="00DD24B9">
        <w:rPr>
          <w:rFonts w:hint="eastAsia"/>
          <w:sz w:val="24"/>
          <w:u w:val="single"/>
        </w:rPr>
        <w:t xml:space="preserve">      </w:t>
      </w:r>
      <w:r w:rsidRPr="00DD24B9">
        <w:rPr>
          <w:rFonts w:hint="eastAsia"/>
          <w:sz w:val="24"/>
        </w:rPr>
        <w:t>元（人民币），大写</w:t>
      </w:r>
      <w:r w:rsidRPr="00DD24B9">
        <w:rPr>
          <w:rFonts w:hint="eastAsia"/>
          <w:sz w:val="24"/>
          <w:u w:val="single"/>
        </w:rPr>
        <w:t xml:space="preserve">                   </w:t>
      </w:r>
      <w:r w:rsidRPr="00DD24B9">
        <w:rPr>
          <w:rFonts w:hint="eastAsia"/>
          <w:sz w:val="24"/>
        </w:rPr>
        <w:t>。</w:t>
      </w:r>
    </w:p>
    <w:p w:rsidR="00474AE2" w:rsidRPr="00DD24B9" w:rsidRDefault="00D7358A" w:rsidP="007676DE">
      <w:pPr>
        <w:spacing w:line="360" w:lineRule="auto"/>
        <w:ind w:firstLineChars="200" w:firstLine="446"/>
        <w:rPr>
          <w:sz w:val="24"/>
        </w:rPr>
      </w:pPr>
      <w:r w:rsidRPr="00DD24B9">
        <w:rPr>
          <w:sz w:val="24"/>
        </w:rPr>
        <w:t>……</w:t>
      </w:r>
    </w:p>
    <w:p w:rsidR="00474AE2" w:rsidRDefault="00D7358A" w:rsidP="007676DE">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474AE2" w:rsidRDefault="00D7358A" w:rsidP="007676DE">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w:t>
      </w:r>
      <w:r>
        <w:rPr>
          <w:rFonts w:hint="eastAsia"/>
          <w:sz w:val="24"/>
        </w:rPr>
        <w:t>们完全理解并同意放弃对这方面有不明及误解的权利，并认为全部招标文件（包括更正公告以及全部参考资料和所有附件）公平公正，无倾向性和排他性。</w:t>
      </w:r>
    </w:p>
    <w:p w:rsidR="00474AE2" w:rsidRDefault="00D7358A" w:rsidP="007676DE">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474AE2" w:rsidRDefault="00D7358A" w:rsidP="007676DE">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474AE2" w:rsidRDefault="00D7358A" w:rsidP="007676DE">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r>
        <w:rPr>
          <w:rFonts w:hint="eastAsia"/>
          <w:sz w:val="24"/>
        </w:rPr>
        <w:t>。</w:t>
      </w:r>
    </w:p>
    <w:p w:rsidR="00474AE2" w:rsidRDefault="00D7358A" w:rsidP="007676DE">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w:t>
      </w:r>
      <w:r>
        <w:rPr>
          <w:rFonts w:hint="eastAsia"/>
          <w:sz w:val="24"/>
        </w:rPr>
        <w:lastRenderedPageBreak/>
        <w:t>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474AE2" w:rsidRDefault="00D7358A" w:rsidP="007676DE">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474AE2" w:rsidRDefault="00D7358A" w:rsidP="007676DE">
      <w:pPr>
        <w:spacing w:line="360" w:lineRule="auto"/>
        <w:ind w:firstLineChars="200" w:firstLine="446"/>
        <w:rPr>
          <w:sz w:val="24"/>
        </w:rPr>
      </w:pPr>
      <w:r>
        <w:rPr>
          <w:rFonts w:hint="eastAsia"/>
          <w:sz w:val="24"/>
        </w:rPr>
        <w:t xml:space="preserve">9. </w:t>
      </w:r>
      <w:r>
        <w:rPr>
          <w:rFonts w:hint="eastAsia"/>
          <w:sz w:val="24"/>
        </w:rPr>
        <w:t>我公司承</w:t>
      </w:r>
      <w:r>
        <w:rPr>
          <w:rFonts w:hint="eastAsia"/>
          <w:sz w:val="24"/>
        </w:rPr>
        <w:t>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74AE2" w:rsidRDefault="00D7358A" w:rsidP="007676DE">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474AE2" w:rsidRDefault="00D7358A" w:rsidP="007676DE">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474AE2" w:rsidRDefault="00D7358A" w:rsidP="007676DE">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474AE2" w:rsidRDefault="00D7358A" w:rsidP="007676DE">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474AE2" w:rsidRDefault="00D7358A" w:rsidP="007676DE">
      <w:pPr>
        <w:spacing w:line="360" w:lineRule="auto"/>
        <w:ind w:firstLineChars="200" w:firstLine="446"/>
        <w:rPr>
          <w:sz w:val="24"/>
        </w:rPr>
      </w:pPr>
      <w:r>
        <w:rPr>
          <w:rFonts w:hint="eastAsia"/>
          <w:sz w:val="24"/>
        </w:rPr>
        <w:t>纳税人识别号：</w:t>
      </w:r>
    </w:p>
    <w:p w:rsidR="00474AE2" w:rsidRDefault="00D7358A" w:rsidP="007676DE">
      <w:pPr>
        <w:spacing w:line="360" w:lineRule="auto"/>
        <w:ind w:firstLineChars="200" w:firstLine="446"/>
        <w:rPr>
          <w:sz w:val="24"/>
        </w:rPr>
      </w:pPr>
      <w:r>
        <w:rPr>
          <w:rFonts w:hint="eastAsia"/>
          <w:sz w:val="24"/>
        </w:rPr>
        <w:t>地址、电话：</w:t>
      </w:r>
    </w:p>
    <w:p w:rsidR="00474AE2" w:rsidRDefault="00D7358A" w:rsidP="007676DE">
      <w:pPr>
        <w:spacing w:line="360" w:lineRule="auto"/>
        <w:ind w:firstLineChars="200" w:firstLine="446"/>
        <w:rPr>
          <w:sz w:val="24"/>
        </w:rPr>
      </w:pPr>
      <w:r>
        <w:rPr>
          <w:rFonts w:hint="eastAsia"/>
          <w:sz w:val="24"/>
        </w:rPr>
        <w:t>开户行及账号：</w:t>
      </w:r>
    </w:p>
    <w:p w:rsidR="00474AE2" w:rsidRDefault="00D7358A" w:rsidP="007676DE">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474AE2" w:rsidRDefault="00D7358A" w:rsidP="007676DE">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474AE2" w:rsidRDefault="00D7358A">
      <w:pPr>
        <w:spacing w:line="360" w:lineRule="auto"/>
        <w:ind w:firstLineChars="200" w:firstLine="448"/>
        <w:rPr>
          <w:b/>
          <w:sz w:val="24"/>
        </w:rPr>
      </w:pPr>
      <w:r>
        <w:rPr>
          <w:rFonts w:hint="eastAsia"/>
          <w:b/>
          <w:sz w:val="24"/>
        </w:rPr>
        <w:t>□</w:t>
      </w:r>
      <w:r>
        <w:rPr>
          <w:b/>
          <w:sz w:val="24"/>
        </w:rPr>
        <w:t>上门自取</w:t>
      </w:r>
    </w:p>
    <w:p w:rsidR="00474AE2" w:rsidRDefault="00474AE2" w:rsidP="007676DE">
      <w:pPr>
        <w:spacing w:line="360" w:lineRule="auto"/>
        <w:ind w:firstLineChars="200" w:firstLine="446"/>
        <w:rPr>
          <w:sz w:val="24"/>
        </w:rPr>
      </w:pPr>
    </w:p>
    <w:p w:rsidR="00474AE2" w:rsidRDefault="00D7358A">
      <w:pPr>
        <w:spacing w:line="360" w:lineRule="auto"/>
        <w:ind w:firstLineChars="200" w:firstLine="448"/>
        <w:rPr>
          <w:b/>
          <w:sz w:val="24"/>
        </w:rPr>
      </w:pPr>
      <w:r>
        <w:rPr>
          <w:rFonts w:hint="eastAsia"/>
          <w:b/>
          <w:sz w:val="24"/>
        </w:rPr>
        <w:lastRenderedPageBreak/>
        <w:t>□</w:t>
      </w:r>
      <w:r>
        <w:rPr>
          <w:b/>
          <w:sz w:val="24"/>
        </w:rPr>
        <w:t>到付邮寄</w:t>
      </w:r>
    </w:p>
    <w:p w:rsidR="00474AE2" w:rsidRDefault="00D7358A" w:rsidP="007676DE">
      <w:pPr>
        <w:spacing w:line="360" w:lineRule="auto"/>
        <w:ind w:firstLineChars="200" w:firstLine="446"/>
        <w:rPr>
          <w:sz w:val="24"/>
        </w:rPr>
      </w:pPr>
      <w:r>
        <w:rPr>
          <w:sz w:val="24"/>
        </w:rPr>
        <w:t>邮寄地址</w:t>
      </w:r>
      <w:r>
        <w:rPr>
          <w:rFonts w:hint="eastAsia"/>
          <w:sz w:val="24"/>
        </w:rPr>
        <w:t>、邮编</w:t>
      </w:r>
      <w:r>
        <w:rPr>
          <w:sz w:val="24"/>
        </w:rPr>
        <w:t>：</w:t>
      </w:r>
    </w:p>
    <w:p w:rsidR="00474AE2" w:rsidRDefault="00D7358A" w:rsidP="007676DE">
      <w:pPr>
        <w:spacing w:line="360" w:lineRule="auto"/>
        <w:ind w:firstLineChars="200" w:firstLine="446"/>
        <w:rPr>
          <w:sz w:val="24"/>
        </w:rPr>
      </w:pPr>
      <w:r>
        <w:rPr>
          <w:sz w:val="24"/>
        </w:rPr>
        <w:t>邮寄联系人、手机号码：</w:t>
      </w:r>
    </w:p>
    <w:p w:rsidR="00474AE2" w:rsidRDefault="00474AE2" w:rsidP="007676DE">
      <w:pPr>
        <w:spacing w:line="360" w:lineRule="auto"/>
        <w:ind w:firstLineChars="200" w:firstLine="446"/>
        <w:rPr>
          <w:sz w:val="24"/>
        </w:rPr>
      </w:pPr>
    </w:p>
    <w:p w:rsidR="00474AE2" w:rsidRDefault="00474AE2" w:rsidP="007676DE">
      <w:pPr>
        <w:spacing w:line="360" w:lineRule="auto"/>
        <w:ind w:firstLineChars="200" w:firstLine="446"/>
        <w:rPr>
          <w:sz w:val="24"/>
        </w:rPr>
      </w:pPr>
    </w:p>
    <w:p w:rsidR="00474AE2" w:rsidRDefault="00474AE2" w:rsidP="007676DE">
      <w:pPr>
        <w:spacing w:line="360" w:lineRule="auto"/>
        <w:ind w:firstLineChars="200" w:firstLine="446"/>
        <w:rPr>
          <w:sz w:val="24"/>
        </w:rPr>
      </w:pPr>
    </w:p>
    <w:p w:rsidR="00474AE2" w:rsidRDefault="00D7358A" w:rsidP="007676DE">
      <w:pPr>
        <w:spacing w:line="360" w:lineRule="auto"/>
        <w:ind w:firstLineChars="1700" w:firstLine="3794"/>
        <w:rPr>
          <w:sz w:val="24"/>
        </w:rPr>
      </w:pPr>
      <w:r>
        <w:rPr>
          <w:sz w:val="24"/>
        </w:rPr>
        <w:t>投标人名称：</w:t>
      </w:r>
    </w:p>
    <w:p w:rsidR="00474AE2" w:rsidRDefault="00D7358A" w:rsidP="007676D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74AE2" w:rsidRDefault="00474AE2">
      <w:pPr>
        <w:spacing w:line="460" w:lineRule="exact"/>
        <w:rPr>
          <w:sz w:val="24"/>
        </w:rPr>
      </w:pPr>
    </w:p>
    <w:p w:rsidR="00474AE2" w:rsidRDefault="00D7358A">
      <w:pPr>
        <w:widowControl/>
        <w:jc w:val="left"/>
        <w:rPr>
          <w:sz w:val="24"/>
        </w:rPr>
      </w:pPr>
      <w:r>
        <w:rPr>
          <w:sz w:val="24"/>
        </w:rPr>
        <w:br w:type="page"/>
      </w:r>
    </w:p>
    <w:p w:rsidR="00474AE2" w:rsidRDefault="00D7358A">
      <w:pPr>
        <w:tabs>
          <w:tab w:val="left" w:pos="360"/>
        </w:tabs>
        <w:spacing w:line="360" w:lineRule="auto"/>
        <w:rPr>
          <w:b/>
          <w:sz w:val="24"/>
        </w:rPr>
      </w:pPr>
      <w:r>
        <w:rPr>
          <w:b/>
          <w:sz w:val="24"/>
        </w:rPr>
        <w:lastRenderedPageBreak/>
        <w:t>附件</w:t>
      </w:r>
      <w:r>
        <w:rPr>
          <w:rFonts w:hint="eastAsia"/>
          <w:b/>
          <w:sz w:val="24"/>
        </w:rPr>
        <w:t>2-1</w:t>
      </w:r>
    </w:p>
    <w:p w:rsidR="00474AE2" w:rsidRDefault="00474AE2">
      <w:pPr>
        <w:autoSpaceDN w:val="0"/>
        <w:spacing w:line="360" w:lineRule="auto"/>
        <w:jc w:val="center"/>
        <w:rPr>
          <w:b/>
          <w:bCs/>
          <w:sz w:val="24"/>
        </w:rPr>
      </w:pPr>
    </w:p>
    <w:p w:rsidR="00474AE2" w:rsidRDefault="00D7358A">
      <w:pPr>
        <w:autoSpaceDN w:val="0"/>
        <w:spacing w:line="360" w:lineRule="auto"/>
        <w:jc w:val="center"/>
        <w:rPr>
          <w:b/>
          <w:bCs/>
          <w:sz w:val="24"/>
        </w:rPr>
      </w:pPr>
      <w:r>
        <w:rPr>
          <w:rFonts w:hint="eastAsia"/>
          <w:b/>
          <w:bCs/>
          <w:sz w:val="24"/>
        </w:rPr>
        <w:t>供应商资格要求证明文件</w:t>
      </w:r>
    </w:p>
    <w:p w:rsidR="00474AE2" w:rsidRDefault="00474AE2">
      <w:pPr>
        <w:spacing w:line="620" w:lineRule="exact"/>
        <w:rPr>
          <w:sz w:val="24"/>
        </w:rPr>
      </w:pPr>
    </w:p>
    <w:p w:rsidR="00474AE2" w:rsidRDefault="00474AE2">
      <w:pPr>
        <w:spacing w:line="620" w:lineRule="exact"/>
        <w:rPr>
          <w:sz w:val="24"/>
        </w:rPr>
      </w:pPr>
    </w:p>
    <w:p w:rsidR="00474AE2" w:rsidRDefault="00474AE2">
      <w:pPr>
        <w:spacing w:line="620" w:lineRule="exact"/>
        <w:rPr>
          <w:sz w:val="24"/>
        </w:rPr>
      </w:pPr>
    </w:p>
    <w:p w:rsidR="00474AE2" w:rsidRDefault="00474AE2">
      <w:pPr>
        <w:spacing w:line="620" w:lineRule="exact"/>
        <w:rPr>
          <w:sz w:val="24"/>
        </w:rPr>
      </w:pPr>
    </w:p>
    <w:p w:rsidR="00474AE2" w:rsidRDefault="00474AE2">
      <w:pPr>
        <w:spacing w:line="620" w:lineRule="exact"/>
        <w:rPr>
          <w:sz w:val="24"/>
        </w:rPr>
      </w:pPr>
    </w:p>
    <w:p w:rsidR="00474AE2" w:rsidRDefault="00474AE2">
      <w:pPr>
        <w:spacing w:line="620" w:lineRule="exact"/>
        <w:rPr>
          <w:sz w:val="24"/>
        </w:rPr>
      </w:pPr>
    </w:p>
    <w:p w:rsidR="00474AE2" w:rsidRDefault="00D7358A" w:rsidP="007676DE">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474AE2" w:rsidRDefault="00474AE2">
      <w:pPr>
        <w:spacing w:line="620" w:lineRule="exact"/>
        <w:rPr>
          <w:sz w:val="24"/>
        </w:rPr>
      </w:pPr>
    </w:p>
    <w:p w:rsidR="00474AE2" w:rsidRDefault="00474AE2">
      <w:pPr>
        <w:spacing w:line="620" w:lineRule="exact"/>
        <w:rPr>
          <w:sz w:val="24"/>
        </w:rPr>
      </w:pPr>
    </w:p>
    <w:p w:rsidR="00474AE2" w:rsidRDefault="00474AE2">
      <w:pPr>
        <w:spacing w:line="460" w:lineRule="exact"/>
        <w:rPr>
          <w:sz w:val="24"/>
        </w:rPr>
      </w:pPr>
    </w:p>
    <w:p w:rsidR="00474AE2" w:rsidRDefault="00D7358A">
      <w:pPr>
        <w:widowControl/>
        <w:jc w:val="left"/>
        <w:rPr>
          <w:sz w:val="24"/>
        </w:rPr>
      </w:pPr>
      <w:r>
        <w:rPr>
          <w:sz w:val="24"/>
        </w:rPr>
        <w:br w:type="page"/>
      </w:r>
    </w:p>
    <w:p w:rsidR="00474AE2" w:rsidRDefault="00D7358A">
      <w:pPr>
        <w:tabs>
          <w:tab w:val="left" w:pos="360"/>
        </w:tabs>
        <w:spacing w:line="360" w:lineRule="auto"/>
        <w:rPr>
          <w:b/>
          <w:sz w:val="24"/>
        </w:rPr>
      </w:pPr>
      <w:r>
        <w:rPr>
          <w:b/>
          <w:sz w:val="24"/>
        </w:rPr>
        <w:lastRenderedPageBreak/>
        <w:t>附件</w:t>
      </w:r>
      <w:r>
        <w:rPr>
          <w:rFonts w:hint="eastAsia"/>
          <w:b/>
          <w:sz w:val="24"/>
        </w:rPr>
        <w:t>2-2</w:t>
      </w:r>
    </w:p>
    <w:p w:rsidR="00474AE2" w:rsidRDefault="00D7358A">
      <w:pPr>
        <w:tabs>
          <w:tab w:val="left" w:pos="360"/>
        </w:tabs>
        <w:spacing w:line="360" w:lineRule="auto"/>
        <w:jc w:val="center"/>
        <w:rPr>
          <w:b/>
          <w:bCs/>
          <w:sz w:val="24"/>
        </w:rPr>
      </w:pPr>
      <w:r>
        <w:rPr>
          <w:rFonts w:hint="eastAsia"/>
          <w:b/>
          <w:bCs/>
          <w:sz w:val="24"/>
        </w:rPr>
        <w:t>书面</w:t>
      </w:r>
      <w:r>
        <w:rPr>
          <w:b/>
          <w:bCs/>
          <w:sz w:val="24"/>
        </w:rPr>
        <w:t>声明</w:t>
      </w:r>
    </w:p>
    <w:p w:rsidR="00474AE2" w:rsidRDefault="00474AE2">
      <w:pPr>
        <w:pStyle w:val="af3"/>
        <w:tabs>
          <w:tab w:val="left" w:pos="360"/>
        </w:tabs>
        <w:spacing w:line="360" w:lineRule="auto"/>
        <w:ind w:firstLine="446"/>
        <w:rPr>
          <w:sz w:val="24"/>
        </w:rPr>
      </w:pPr>
    </w:p>
    <w:p w:rsidR="00474AE2" w:rsidRDefault="00D7358A">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474AE2" w:rsidRDefault="00D7358A">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474AE2" w:rsidRDefault="00474AE2">
      <w:pPr>
        <w:pStyle w:val="af3"/>
        <w:tabs>
          <w:tab w:val="left" w:pos="360"/>
        </w:tabs>
        <w:spacing w:line="360" w:lineRule="auto"/>
        <w:ind w:firstLine="446"/>
        <w:rPr>
          <w:sz w:val="24"/>
        </w:rPr>
      </w:pPr>
    </w:p>
    <w:p w:rsidR="00474AE2" w:rsidRDefault="00D7358A">
      <w:pPr>
        <w:autoSpaceDE w:val="0"/>
        <w:autoSpaceDN w:val="0"/>
        <w:spacing w:line="500" w:lineRule="exact"/>
        <w:ind w:left="3840"/>
        <w:jc w:val="left"/>
        <w:rPr>
          <w:sz w:val="24"/>
          <w:szCs w:val="24"/>
        </w:rPr>
      </w:pPr>
      <w:r>
        <w:rPr>
          <w:sz w:val="24"/>
          <w:szCs w:val="24"/>
        </w:rPr>
        <w:t>投标人名称：</w:t>
      </w:r>
    </w:p>
    <w:p w:rsidR="00474AE2" w:rsidRDefault="00474AE2">
      <w:pPr>
        <w:autoSpaceDE w:val="0"/>
        <w:autoSpaceDN w:val="0"/>
        <w:spacing w:line="500" w:lineRule="exact"/>
        <w:ind w:left="3840"/>
        <w:jc w:val="left"/>
        <w:rPr>
          <w:sz w:val="24"/>
          <w:szCs w:val="24"/>
        </w:rPr>
      </w:pPr>
    </w:p>
    <w:p w:rsidR="00474AE2" w:rsidRDefault="00D7358A">
      <w:pPr>
        <w:autoSpaceDE w:val="0"/>
        <w:autoSpaceDN w:val="0"/>
        <w:spacing w:line="500" w:lineRule="exact"/>
        <w:ind w:left="3840"/>
        <w:jc w:val="left"/>
        <w:rPr>
          <w:sz w:val="24"/>
          <w:szCs w:val="24"/>
        </w:rPr>
      </w:pPr>
      <w:r>
        <w:rPr>
          <w:sz w:val="24"/>
          <w:szCs w:val="24"/>
        </w:rPr>
        <w:t>日期：</w:t>
      </w:r>
    </w:p>
    <w:p w:rsidR="00474AE2" w:rsidRDefault="00474AE2">
      <w:pPr>
        <w:autoSpaceDE w:val="0"/>
        <w:autoSpaceDN w:val="0"/>
        <w:spacing w:line="500" w:lineRule="exact"/>
        <w:ind w:left="3840"/>
        <w:jc w:val="left"/>
        <w:rPr>
          <w:sz w:val="24"/>
          <w:szCs w:val="24"/>
        </w:rPr>
      </w:pPr>
    </w:p>
    <w:p w:rsidR="00474AE2" w:rsidRDefault="00D7358A">
      <w:pPr>
        <w:pStyle w:val="af3"/>
        <w:tabs>
          <w:tab w:val="left" w:pos="360"/>
        </w:tabs>
        <w:spacing w:line="360" w:lineRule="auto"/>
        <w:ind w:firstLineChars="0" w:firstLine="0"/>
        <w:rPr>
          <w:sz w:val="24"/>
          <w:u w:val="single"/>
        </w:rPr>
      </w:pPr>
      <w:r>
        <w:rPr>
          <w:rFonts w:hint="eastAsia"/>
          <w:sz w:val="24"/>
          <w:u w:val="single"/>
        </w:rPr>
        <w:t xml:space="preserve">                                                                     </w:t>
      </w:r>
    </w:p>
    <w:p w:rsidR="00474AE2" w:rsidRDefault="00474AE2">
      <w:pPr>
        <w:pStyle w:val="af3"/>
        <w:tabs>
          <w:tab w:val="left" w:pos="360"/>
        </w:tabs>
        <w:spacing w:line="360" w:lineRule="auto"/>
        <w:ind w:firstLine="446"/>
        <w:rPr>
          <w:sz w:val="24"/>
        </w:rPr>
      </w:pPr>
    </w:p>
    <w:p w:rsidR="00474AE2" w:rsidRDefault="00474AE2">
      <w:pPr>
        <w:pStyle w:val="af3"/>
        <w:spacing w:line="360" w:lineRule="auto"/>
        <w:ind w:firstLineChars="0" w:firstLine="0"/>
        <w:jc w:val="center"/>
        <w:rPr>
          <w:b/>
          <w:sz w:val="24"/>
        </w:rPr>
      </w:pPr>
    </w:p>
    <w:p w:rsidR="00474AE2" w:rsidRDefault="00474AE2">
      <w:pPr>
        <w:pStyle w:val="af3"/>
        <w:spacing w:line="360" w:lineRule="auto"/>
        <w:ind w:firstLineChars="0" w:firstLine="0"/>
        <w:jc w:val="center"/>
        <w:rPr>
          <w:b/>
          <w:sz w:val="24"/>
        </w:rPr>
      </w:pPr>
    </w:p>
    <w:p w:rsidR="00474AE2" w:rsidRDefault="00D7358A">
      <w:pPr>
        <w:pStyle w:val="af3"/>
        <w:spacing w:line="360" w:lineRule="auto"/>
        <w:ind w:firstLineChars="0" w:firstLine="0"/>
        <w:jc w:val="center"/>
        <w:rPr>
          <w:b/>
          <w:sz w:val="24"/>
        </w:rPr>
      </w:pPr>
      <w:r>
        <w:rPr>
          <w:rFonts w:hint="eastAsia"/>
          <w:b/>
          <w:sz w:val="24"/>
        </w:rPr>
        <w:t>证明材料</w:t>
      </w:r>
    </w:p>
    <w:p w:rsidR="00474AE2" w:rsidRDefault="00474AE2">
      <w:pPr>
        <w:pStyle w:val="af3"/>
        <w:tabs>
          <w:tab w:val="left" w:pos="360"/>
        </w:tabs>
        <w:spacing w:line="360" w:lineRule="auto"/>
        <w:ind w:firstLine="446"/>
        <w:rPr>
          <w:sz w:val="24"/>
        </w:rPr>
      </w:pPr>
    </w:p>
    <w:p w:rsidR="00474AE2" w:rsidRDefault="00D7358A">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474AE2" w:rsidRDefault="00474AE2">
      <w:pPr>
        <w:pStyle w:val="af3"/>
        <w:tabs>
          <w:tab w:val="left" w:pos="360"/>
        </w:tabs>
        <w:spacing w:line="360" w:lineRule="auto"/>
        <w:ind w:firstLine="446"/>
        <w:rPr>
          <w:sz w:val="24"/>
        </w:rPr>
      </w:pPr>
    </w:p>
    <w:p w:rsidR="00474AE2" w:rsidRDefault="00474AE2">
      <w:pPr>
        <w:pStyle w:val="af3"/>
        <w:tabs>
          <w:tab w:val="left" w:pos="360"/>
        </w:tabs>
        <w:spacing w:line="360" w:lineRule="auto"/>
        <w:ind w:firstLine="446"/>
        <w:rPr>
          <w:sz w:val="24"/>
        </w:rPr>
      </w:pPr>
    </w:p>
    <w:p w:rsidR="00474AE2" w:rsidRDefault="00474AE2">
      <w:pPr>
        <w:autoSpaceDE w:val="0"/>
        <w:autoSpaceDN w:val="0"/>
        <w:spacing w:line="500" w:lineRule="exact"/>
        <w:ind w:left="3840"/>
        <w:jc w:val="left"/>
        <w:rPr>
          <w:sz w:val="24"/>
          <w:szCs w:val="24"/>
        </w:rPr>
      </w:pPr>
    </w:p>
    <w:p w:rsidR="00474AE2" w:rsidRDefault="00474AE2">
      <w:pPr>
        <w:autoSpaceDE w:val="0"/>
        <w:autoSpaceDN w:val="0"/>
        <w:spacing w:line="500" w:lineRule="exact"/>
        <w:ind w:left="3840"/>
        <w:jc w:val="left"/>
        <w:rPr>
          <w:sz w:val="24"/>
          <w:szCs w:val="24"/>
        </w:rPr>
      </w:pPr>
    </w:p>
    <w:p w:rsidR="00474AE2" w:rsidRDefault="00D7358A">
      <w:pPr>
        <w:autoSpaceDE w:val="0"/>
        <w:autoSpaceDN w:val="0"/>
        <w:spacing w:line="500" w:lineRule="exact"/>
        <w:ind w:left="3840"/>
        <w:jc w:val="left"/>
        <w:rPr>
          <w:sz w:val="24"/>
          <w:szCs w:val="24"/>
        </w:rPr>
      </w:pPr>
      <w:r>
        <w:rPr>
          <w:sz w:val="24"/>
          <w:szCs w:val="24"/>
        </w:rPr>
        <w:t>投标人名称：</w:t>
      </w:r>
    </w:p>
    <w:p w:rsidR="00474AE2" w:rsidRDefault="00474AE2">
      <w:pPr>
        <w:autoSpaceDE w:val="0"/>
        <w:autoSpaceDN w:val="0"/>
        <w:spacing w:line="500" w:lineRule="exact"/>
        <w:ind w:left="3840"/>
        <w:jc w:val="left"/>
        <w:rPr>
          <w:sz w:val="24"/>
          <w:szCs w:val="24"/>
        </w:rPr>
      </w:pPr>
    </w:p>
    <w:p w:rsidR="00474AE2" w:rsidRDefault="00D7358A">
      <w:pPr>
        <w:autoSpaceDE w:val="0"/>
        <w:autoSpaceDN w:val="0"/>
        <w:spacing w:line="500" w:lineRule="exact"/>
        <w:ind w:left="3840"/>
        <w:jc w:val="left"/>
        <w:rPr>
          <w:b/>
          <w:sz w:val="24"/>
        </w:rPr>
      </w:pPr>
      <w:r>
        <w:rPr>
          <w:sz w:val="24"/>
          <w:szCs w:val="24"/>
        </w:rPr>
        <w:t>日期：</w:t>
      </w:r>
    </w:p>
    <w:p w:rsidR="00474AE2" w:rsidRDefault="00474AE2">
      <w:pPr>
        <w:widowControl/>
        <w:jc w:val="left"/>
        <w:rPr>
          <w:b/>
          <w:bCs/>
          <w:sz w:val="24"/>
        </w:rPr>
      </w:pPr>
    </w:p>
    <w:p w:rsidR="00474AE2" w:rsidRDefault="00D7358A">
      <w:pPr>
        <w:widowControl/>
        <w:jc w:val="left"/>
        <w:rPr>
          <w:b/>
          <w:bCs/>
          <w:sz w:val="24"/>
        </w:rPr>
      </w:pPr>
      <w:r>
        <w:rPr>
          <w:b/>
          <w:bCs/>
          <w:sz w:val="24"/>
        </w:rPr>
        <w:br w:type="page"/>
      </w:r>
    </w:p>
    <w:p w:rsidR="00474AE2" w:rsidRDefault="00D7358A">
      <w:pPr>
        <w:tabs>
          <w:tab w:val="left" w:pos="360"/>
        </w:tabs>
        <w:spacing w:line="360" w:lineRule="auto"/>
        <w:rPr>
          <w:b/>
          <w:sz w:val="24"/>
        </w:rPr>
      </w:pPr>
      <w:r>
        <w:rPr>
          <w:b/>
          <w:sz w:val="24"/>
        </w:rPr>
        <w:lastRenderedPageBreak/>
        <w:t>附件</w:t>
      </w:r>
      <w:r>
        <w:rPr>
          <w:rFonts w:hint="eastAsia"/>
          <w:b/>
          <w:sz w:val="24"/>
        </w:rPr>
        <w:t>3</w:t>
      </w:r>
    </w:p>
    <w:p w:rsidR="00474AE2" w:rsidRDefault="00D7358A">
      <w:pPr>
        <w:autoSpaceDN w:val="0"/>
        <w:spacing w:line="360" w:lineRule="auto"/>
        <w:jc w:val="center"/>
        <w:rPr>
          <w:b/>
          <w:bCs/>
          <w:sz w:val="24"/>
        </w:rPr>
      </w:pPr>
      <w:r>
        <w:rPr>
          <w:rFonts w:hint="eastAsia"/>
          <w:b/>
          <w:bCs/>
          <w:sz w:val="24"/>
        </w:rPr>
        <w:t>投标</w:t>
      </w:r>
      <w:r>
        <w:rPr>
          <w:b/>
          <w:bCs/>
          <w:sz w:val="24"/>
        </w:rPr>
        <w:t>代表人授权书</w:t>
      </w:r>
    </w:p>
    <w:p w:rsidR="00474AE2" w:rsidRDefault="00474AE2">
      <w:pPr>
        <w:spacing w:line="360" w:lineRule="auto"/>
        <w:rPr>
          <w:sz w:val="24"/>
          <w:szCs w:val="21"/>
        </w:rPr>
      </w:pPr>
    </w:p>
    <w:p w:rsidR="00474AE2" w:rsidRDefault="00D7358A">
      <w:pPr>
        <w:spacing w:line="360" w:lineRule="auto"/>
        <w:rPr>
          <w:sz w:val="24"/>
          <w:szCs w:val="21"/>
        </w:rPr>
      </w:pPr>
      <w:r>
        <w:rPr>
          <w:sz w:val="24"/>
          <w:szCs w:val="21"/>
        </w:rPr>
        <w:t>致：天津市政府采购中心</w:t>
      </w:r>
    </w:p>
    <w:p w:rsidR="00474AE2" w:rsidRDefault="00D7358A" w:rsidP="007676DE">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w:t>
      </w:r>
      <w:r>
        <w:rPr>
          <w:sz w:val="24"/>
          <w:szCs w:val="21"/>
        </w:rPr>
        <w:t>方全权办理针对上述项目的投标、开标、投标文件澄清、签约等一切具体事务和签署相关文件。</w:t>
      </w:r>
    </w:p>
    <w:p w:rsidR="00474AE2" w:rsidRDefault="00D7358A" w:rsidP="007676DE">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74AE2" w:rsidRDefault="00D7358A" w:rsidP="007676DE">
      <w:pPr>
        <w:spacing w:line="360" w:lineRule="auto"/>
        <w:ind w:firstLineChars="200" w:firstLine="446"/>
        <w:rPr>
          <w:sz w:val="24"/>
          <w:szCs w:val="21"/>
        </w:rPr>
      </w:pPr>
      <w:r>
        <w:rPr>
          <w:sz w:val="24"/>
          <w:szCs w:val="21"/>
        </w:rPr>
        <w:t>本授权书至投标有效期结束前始终有效。</w:t>
      </w:r>
    </w:p>
    <w:p w:rsidR="00474AE2" w:rsidRDefault="00D7358A" w:rsidP="007676DE">
      <w:pPr>
        <w:spacing w:line="360" w:lineRule="auto"/>
        <w:ind w:firstLineChars="200" w:firstLine="446"/>
        <w:rPr>
          <w:sz w:val="24"/>
          <w:szCs w:val="21"/>
        </w:rPr>
      </w:pPr>
      <w:r>
        <w:rPr>
          <w:sz w:val="24"/>
          <w:szCs w:val="21"/>
        </w:rPr>
        <w:t>投标代表人无转委托权，特此委托。</w:t>
      </w:r>
    </w:p>
    <w:p w:rsidR="00474AE2" w:rsidRDefault="00474AE2" w:rsidP="007676DE">
      <w:pPr>
        <w:spacing w:line="360" w:lineRule="auto"/>
        <w:ind w:firstLineChars="200" w:firstLine="446"/>
        <w:rPr>
          <w:sz w:val="24"/>
        </w:rPr>
      </w:pPr>
    </w:p>
    <w:p w:rsidR="00474AE2" w:rsidRDefault="00474AE2" w:rsidP="007676DE">
      <w:pPr>
        <w:spacing w:line="360" w:lineRule="auto"/>
        <w:ind w:firstLineChars="200" w:firstLine="446"/>
        <w:rPr>
          <w:sz w:val="24"/>
        </w:rPr>
      </w:pPr>
    </w:p>
    <w:p w:rsidR="00474AE2" w:rsidRDefault="00D7358A" w:rsidP="007676DE">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474AE2">
        <w:tc>
          <w:tcPr>
            <w:tcW w:w="4264" w:type="dxa"/>
          </w:tcPr>
          <w:p w:rsidR="00474AE2" w:rsidRDefault="00D7358A">
            <w:pPr>
              <w:spacing w:line="360" w:lineRule="auto"/>
              <w:jc w:val="left"/>
              <w:rPr>
                <w:sz w:val="24"/>
              </w:rPr>
            </w:pPr>
            <w:r>
              <w:rPr>
                <w:rFonts w:hint="eastAsia"/>
                <w:sz w:val="24"/>
              </w:rPr>
              <w:t>投标代表人身份证正面</w:t>
            </w:r>
          </w:p>
          <w:p w:rsidR="00474AE2" w:rsidRDefault="00474AE2">
            <w:pPr>
              <w:spacing w:line="360" w:lineRule="auto"/>
              <w:jc w:val="left"/>
              <w:rPr>
                <w:sz w:val="24"/>
              </w:rPr>
            </w:pPr>
          </w:p>
          <w:p w:rsidR="00474AE2" w:rsidRDefault="00474AE2">
            <w:pPr>
              <w:spacing w:line="360" w:lineRule="auto"/>
              <w:jc w:val="left"/>
              <w:rPr>
                <w:sz w:val="24"/>
              </w:rPr>
            </w:pPr>
          </w:p>
          <w:p w:rsidR="00474AE2" w:rsidRDefault="00474AE2">
            <w:pPr>
              <w:spacing w:line="360" w:lineRule="auto"/>
              <w:jc w:val="left"/>
              <w:rPr>
                <w:sz w:val="24"/>
              </w:rPr>
            </w:pPr>
          </w:p>
          <w:p w:rsidR="00474AE2" w:rsidRDefault="00474AE2">
            <w:pPr>
              <w:spacing w:line="360" w:lineRule="auto"/>
              <w:jc w:val="left"/>
              <w:rPr>
                <w:sz w:val="24"/>
              </w:rPr>
            </w:pPr>
          </w:p>
          <w:p w:rsidR="00474AE2" w:rsidRDefault="00474AE2">
            <w:pPr>
              <w:spacing w:line="360" w:lineRule="auto"/>
              <w:jc w:val="left"/>
              <w:rPr>
                <w:sz w:val="24"/>
              </w:rPr>
            </w:pPr>
          </w:p>
        </w:tc>
        <w:tc>
          <w:tcPr>
            <w:tcW w:w="4264" w:type="dxa"/>
          </w:tcPr>
          <w:p w:rsidR="00474AE2" w:rsidRDefault="00D7358A">
            <w:pPr>
              <w:spacing w:line="360" w:lineRule="auto"/>
              <w:jc w:val="left"/>
              <w:rPr>
                <w:sz w:val="24"/>
              </w:rPr>
            </w:pPr>
            <w:r>
              <w:rPr>
                <w:rFonts w:hint="eastAsia"/>
                <w:sz w:val="24"/>
              </w:rPr>
              <w:t>投标代表人身份证背面</w:t>
            </w:r>
          </w:p>
        </w:tc>
      </w:tr>
    </w:tbl>
    <w:p w:rsidR="00474AE2" w:rsidRDefault="00474AE2" w:rsidP="007676DE">
      <w:pPr>
        <w:spacing w:line="360" w:lineRule="auto"/>
        <w:ind w:firstLineChars="2100" w:firstLine="4686"/>
        <w:rPr>
          <w:sz w:val="24"/>
        </w:rPr>
      </w:pPr>
    </w:p>
    <w:p w:rsidR="00474AE2" w:rsidRDefault="00D7358A">
      <w:pPr>
        <w:widowControl/>
        <w:jc w:val="left"/>
        <w:rPr>
          <w:b/>
          <w:sz w:val="24"/>
        </w:rPr>
      </w:pPr>
      <w:r>
        <w:rPr>
          <w:sz w:val="24"/>
        </w:rPr>
        <w:br w:type="page"/>
      </w:r>
      <w:r>
        <w:rPr>
          <w:b/>
          <w:sz w:val="24"/>
        </w:rPr>
        <w:lastRenderedPageBreak/>
        <w:t>附件</w:t>
      </w:r>
      <w:r>
        <w:rPr>
          <w:rFonts w:hint="eastAsia"/>
          <w:b/>
          <w:sz w:val="24"/>
        </w:rPr>
        <w:t>4</w:t>
      </w:r>
    </w:p>
    <w:p w:rsidR="00474AE2" w:rsidRDefault="00D7358A">
      <w:pPr>
        <w:autoSpaceDN w:val="0"/>
        <w:spacing w:line="360" w:lineRule="auto"/>
        <w:jc w:val="center"/>
        <w:rPr>
          <w:b/>
          <w:bCs/>
          <w:sz w:val="24"/>
        </w:rPr>
      </w:pPr>
      <w:r>
        <w:rPr>
          <w:b/>
          <w:bCs/>
          <w:sz w:val="24"/>
        </w:rPr>
        <w:t>开标一览表</w:t>
      </w:r>
    </w:p>
    <w:p w:rsidR="00474AE2" w:rsidRDefault="00474AE2">
      <w:pPr>
        <w:ind w:right="84"/>
        <w:rPr>
          <w:sz w:val="24"/>
        </w:rPr>
      </w:pPr>
    </w:p>
    <w:p w:rsidR="00474AE2" w:rsidRDefault="00D7358A">
      <w:pPr>
        <w:spacing w:line="460" w:lineRule="exact"/>
        <w:ind w:left="192"/>
        <w:rPr>
          <w:sz w:val="24"/>
        </w:rPr>
      </w:pPr>
      <w:r>
        <w:rPr>
          <w:sz w:val="24"/>
        </w:rPr>
        <w:t>项目名称：</w:t>
      </w:r>
      <w:r>
        <w:rPr>
          <w:sz w:val="24"/>
          <w:u w:val="single"/>
        </w:rPr>
        <w:t xml:space="preserve">                    </w:t>
      </w:r>
      <w:r>
        <w:rPr>
          <w:sz w:val="24"/>
        </w:rPr>
        <w:t xml:space="preserve">                  </w:t>
      </w:r>
    </w:p>
    <w:p w:rsidR="00474AE2" w:rsidRDefault="00D7358A">
      <w:pPr>
        <w:spacing w:line="460" w:lineRule="exact"/>
        <w:ind w:left="192"/>
        <w:rPr>
          <w:sz w:val="24"/>
        </w:rPr>
      </w:pPr>
      <w:r>
        <w:rPr>
          <w:sz w:val="24"/>
        </w:rPr>
        <w:t>项目编号：</w:t>
      </w:r>
      <w:r>
        <w:rPr>
          <w:sz w:val="24"/>
          <w:u w:val="single"/>
        </w:rPr>
        <w:t xml:space="preserve">                    </w:t>
      </w:r>
      <w:r>
        <w:rPr>
          <w:sz w:val="24"/>
        </w:rPr>
        <w:t xml:space="preserve">                  </w:t>
      </w:r>
    </w:p>
    <w:p w:rsidR="00474AE2" w:rsidRDefault="00D7358A">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474AE2">
        <w:trPr>
          <w:jc w:val="center"/>
        </w:trPr>
        <w:tc>
          <w:tcPr>
            <w:tcW w:w="572" w:type="pct"/>
            <w:vAlign w:val="center"/>
          </w:tcPr>
          <w:p w:rsidR="00474AE2" w:rsidRDefault="00D7358A">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474AE2" w:rsidRDefault="00D7358A">
            <w:pPr>
              <w:spacing w:line="460" w:lineRule="exact"/>
              <w:jc w:val="center"/>
              <w:rPr>
                <w:sz w:val="24"/>
              </w:rPr>
            </w:pPr>
            <w:r>
              <w:rPr>
                <w:rFonts w:hint="eastAsia"/>
                <w:sz w:val="24"/>
              </w:rPr>
              <w:t>包</w:t>
            </w:r>
            <w:r>
              <w:rPr>
                <w:sz w:val="24"/>
              </w:rPr>
              <w:t>名称</w:t>
            </w:r>
          </w:p>
        </w:tc>
        <w:tc>
          <w:tcPr>
            <w:tcW w:w="858" w:type="pct"/>
            <w:vAlign w:val="center"/>
          </w:tcPr>
          <w:p w:rsidR="00474AE2" w:rsidRDefault="00D7358A">
            <w:pPr>
              <w:spacing w:line="460" w:lineRule="exact"/>
              <w:jc w:val="center"/>
              <w:rPr>
                <w:sz w:val="24"/>
              </w:rPr>
            </w:pPr>
            <w:r>
              <w:rPr>
                <w:sz w:val="24"/>
              </w:rPr>
              <w:t>品牌</w:t>
            </w:r>
          </w:p>
        </w:tc>
        <w:tc>
          <w:tcPr>
            <w:tcW w:w="941" w:type="pct"/>
            <w:vAlign w:val="center"/>
          </w:tcPr>
          <w:p w:rsidR="00474AE2" w:rsidRDefault="00D7358A">
            <w:pPr>
              <w:spacing w:line="460" w:lineRule="exact"/>
              <w:jc w:val="center"/>
              <w:rPr>
                <w:sz w:val="24"/>
              </w:rPr>
            </w:pPr>
            <w:r>
              <w:rPr>
                <w:sz w:val="24"/>
              </w:rPr>
              <w:t>投标总价</w:t>
            </w:r>
          </w:p>
        </w:tc>
        <w:tc>
          <w:tcPr>
            <w:tcW w:w="858" w:type="pct"/>
            <w:vAlign w:val="center"/>
          </w:tcPr>
          <w:p w:rsidR="00474AE2" w:rsidRDefault="00D7358A">
            <w:pPr>
              <w:spacing w:line="460" w:lineRule="exact"/>
              <w:jc w:val="center"/>
              <w:rPr>
                <w:sz w:val="24"/>
              </w:rPr>
            </w:pPr>
            <w:r>
              <w:rPr>
                <w:sz w:val="24"/>
              </w:rPr>
              <w:t>交货期</w:t>
            </w:r>
          </w:p>
        </w:tc>
        <w:tc>
          <w:tcPr>
            <w:tcW w:w="770" w:type="pct"/>
            <w:vAlign w:val="center"/>
          </w:tcPr>
          <w:p w:rsidR="00474AE2" w:rsidRDefault="00D7358A">
            <w:pPr>
              <w:spacing w:line="460" w:lineRule="exact"/>
              <w:jc w:val="center"/>
              <w:rPr>
                <w:sz w:val="24"/>
              </w:rPr>
            </w:pPr>
            <w:r>
              <w:rPr>
                <w:sz w:val="24"/>
              </w:rPr>
              <w:t>备注</w:t>
            </w:r>
          </w:p>
        </w:tc>
      </w:tr>
      <w:tr w:rsidR="00474AE2">
        <w:trPr>
          <w:jc w:val="center"/>
        </w:trPr>
        <w:tc>
          <w:tcPr>
            <w:tcW w:w="572" w:type="pct"/>
            <w:vAlign w:val="center"/>
          </w:tcPr>
          <w:p w:rsidR="00474AE2" w:rsidRDefault="00D7358A">
            <w:pPr>
              <w:spacing w:line="460" w:lineRule="exact"/>
              <w:jc w:val="center"/>
              <w:rPr>
                <w:sz w:val="24"/>
              </w:rPr>
            </w:pPr>
            <w:r>
              <w:rPr>
                <w:sz w:val="24"/>
              </w:rPr>
              <w:t>1</w:t>
            </w:r>
          </w:p>
        </w:tc>
        <w:tc>
          <w:tcPr>
            <w:tcW w:w="100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94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770" w:type="pct"/>
            <w:vAlign w:val="center"/>
          </w:tcPr>
          <w:p w:rsidR="00474AE2" w:rsidRDefault="00474AE2">
            <w:pPr>
              <w:spacing w:line="460" w:lineRule="exact"/>
              <w:jc w:val="center"/>
              <w:rPr>
                <w:sz w:val="24"/>
              </w:rPr>
            </w:pPr>
          </w:p>
        </w:tc>
      </w:tr>
      <w:tr w:rsidR="00474AE2">
        <w:trPr>
          <w:jc w:val="center"/>
        </w:trPr>
        <w:tc>
          <w:tcPr>
            <w:tcW w:w="572" w:type="pct"/>
            <w:vAlign w:val="center"/>
          </w:tcPr>
          <w:p w:rsidR="00474AE2" w:rsidRDefault="00D7358A">
            <w:pPr>
              <w:spacing w:line="460" w:lineRule="exact"/>
              <w:jc w:val="center"/>
              <w:rPr>
                <w:sz w:val="24"/>
              </w:rPr>
            </w:pPr>
            <w:r>
              <w:rPr>
                <w:rFonts w:hint="eastAsia"/>
                <w:sz w:val="24"/>
              </w:rPr>
              <w:t>2</w:t>
            </w:r>
          </w:p>
        </w:tc>
        <w:tc>
          <w:tcPr>
            <w:tcW w:w="100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94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770" w:type="pct"/>
            <w:vAlign w:val="center"/>
          </w:tcPr>
          <w:p w:rsidR="00474AE2" w:rsidRDefault="00474AE2">
            <w:pPr>
              <w:spacing w:line="460" w:lineRule="exact"/>
              <w:jc w:val="center"/>
              <w:rPr>
                <w:sz w:val="24"/>
              </w:rPr>
            </w:pPr>
          </w:p>
        </w:tc>
      </w:tr>
      <w:tr w:rsidR="00474AE2">
        <w:trPr>
          <w:jc w:val="center"/>
        </w:trPr>
        <w:tc>
          <w:tcPr>
            <w:tcW w:w="572" w:type="pct"/>
            <w:vAlign w:val="center"/>
          </w:tcPr>
          <w:p w:rsidR="00474AE2" w:rsidRDefault="00474AE2">
            <w:pPr>
              <w:spacing w:line="460" w:lineRule="exact"/>
              <w:jc w:val="center"/>
              <w:rPr>
                <w:sz w:val="24"/>
              </w:rPr>
            </w:pPr>
          </w:p>
        </w:tc>
        <w:tc>
          <w:tcPr>
            <w:tcW w:w="100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94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770" w:type="pct"/>
            <w:vAlign w:val="center"/>
          </w:tcPr>
          <w:p w:rsidR="00474AE2" w:rsidRDefault="00474AE2">
            <w:pPr>
              <w:spacing w:line="460" w:lineRule="exact"/>
              <w:jc w:val="center"/>
              <w:rPr>
                <w:sz w:val="24"/>
              </w:rPr>
            </w:pPr>
          </w:p>
        </w:tc>
      </w:tr>
      <w:tr w:rsidR="00474AE2">
        <w:trPr>
          <w:jc w:val="center"/>
        </w:trPr>
        <w:tc>
          <w:tcPr>
            <w:tcW w:w="572" w:type="pct"/>
            <w:vAlign w:val="center"/>
          </w:tcPr>
          <w:p w:rsidR="00474AE2" w:rsidRDefault="00474AE2">
            <w:pPr>
              <w:spacing w:line="460" w:lineRule="exact"/>
              <w:jc w:val="center"/>
              <w:rPr>
                <w:sz w:val="24"/>
              </w:rPr>
            </w:pPr>
          </w:p>
        </w:tc>
        <w:tc>
          <w:tcPr>
            <w:tcW w:w="100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94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770" w:type="pct"/>
            <w:vAlign w:val="center"/>
          </w:tcPr>
          <w:p w:rsidR="00474AE2" w:rsidRDefault="00474AE2">
            <w:pPr>
              <w:spacing w:line="460" w:lineRule="exact"/>
              <w:jc w:val="center"/>
              <w:rPr>
                <w:sz w:val="24"/>
              </w:rPr>
            </w:pPr>
          </w:p>
        </w:tc>
      </w:tr>
      <w:tr w:rsidR="00474AE2">
        <w:trPr>
          <w:jc w:val="center"/>
        </w:trPr>
        <w:tc>
          <w:tcPr>
            <w:tcW w:w="572" w:type="pct"/>
            <w:vAlign w:val="center"/>
          </w:tcPr>
          <w:p w:rsidR="00474AE2" w:rsidRDefault="00474AE2">
            <w:pPr>
              <w:spacing w:line="460" w:lineRule="exact"/>
              <w:jc w:val="center"/>
              <w:rPr>
                <w:sz w:val="24"/>
              </w:rPr>
            </w:pPr>
          </w:p>
        </w:tc>
        <w:tc>
          <w:tcPr>
            <w:tcW w:w="100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94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770" w:type="pct"/>
            <w:vAlign w:val="center"/>
          </w:tcPr>
          <w:p w:rsidR="00474AE2" w:rsidRDefault="00474AE2">
            <w:pPr>
              <w:spacing w:line="460" w:lineRule="exact"/>
              <w:jc w:val="center"/>
              <w:rPr>
                <w:sz w:val="24"/>
              </w:rPr>
            </w:pPr>
          </w:p>
        </w:tc>
      </w:tr>
      <w:tr w:rsidR="00474AE2">
        <w:trPr>
          <w:jc w:val="center"/>
        </w:trPr>
        <w:tc>
          <w:tcPr>
            <w:tcW w:w="572" w:type="pct"/>
            <w:vAlign w:val="center"/>
          </w:tcPr>
          <w:p w:rsidR="00474AE2" w:rsidRDefault="00474AE2">
            <w:pPr>
              <w:spacing w:line="460" w:lineRule="exact"/>
              <w:jc w:val="center"/>
              <w:rPr>
                <w:sz w:val="24"/>
              </w:rPr>
            </w:pPr>
          </w:p>
        </w:tc>
        <w:tc>
          <w:tcPr>
            <w:tcW w:w="100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94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770" w:type="pct"/>
            <w:vAlign w:val="center"/>
          </w:tcPr>
          <w:p w:rsidR="00474AE2" w:rsidRDefault="00474AE2">
            <w:pPr>
              <w:spacing w:line="460" w:lineRule="exact"/>
              <w:jc w:val="center"/>
              <w:rPr>
                <w:sz w:val="24"/>
              </w:rPr>
            </w:pPr>
          </w:p>
        </w:tc>
      </w:tr>
      <w:tr w:rsidR="00474AE2">
        <w:trPr>
          <w:jc w:val="center"/>
        </w:trPr>
        <w:tc>
          <w:tcPr>
            <w:tcW w:w="572" w:type="pct"/>
            <w:vAlign w:val="center"/>
          </w:tcPr>
          <w:p w:rsidR="00474AE2" w:rsidRDefault="00474AE2">
            <w:pPr>
              <w:spacing w:line="460" w:lineRule="exact"/>
              <w:jc w:val="center"/>
              <w:rPr>
                <w:sz w:val="24"/>
              </w:rPr>
            </w:pPr>
          </w:p>
        </w:tc>
        <w:tc>
          <w:tcPr>
            <w:tcW w:w="100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94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770" w:type="pct"/>
            <w:vAlign w:val="center"/>
          </w:tcPr>
          <w:p w:rsidR="00474AE2" w:rsidRDefault="00474AE2">
            <w:pPr>
              <w:spacing w:line="460" w:lineRule="exact"/>
              <w:jc w:val="center"/>
              <w:rPr>
                <w:sz w:val="24"/>
              </w:rPr>
            </w:pPr>
          </w:p>
        </w:tc>
      </w:tr>
      <w:tr w:rsidR="00474AE2">
        <w:trPr>
          <w:jc w:val="center"/>
        </w:trPr>
        <w:tc>
          <w:tcPr>
            <w:tcW w:w="572" w:type="pct"/>
            <w:vAlign w:val="center"/>
          </w:tcPr>
          <w:p w:rsidR="00474AE2" w:rsidRDefault="00D7358A">
            <w:pPr>
              <w:spacing w:line="460" w:lineRule="exact"/>
              <w:jc w:val="center"/>
              <w:rPr>
                <w:sz w:val="24"/>
              </w:rPr>
            </w:pPr>
            <w:r>
              <w:rPr>
                <w:sz w:val="24"/>
              </w:rPr>
              <w:t>…</w:t>
            </w:r>
          </w:p>
        </w:tc>
        <w:tc>
          <w:tcPr>
            <w:tcW w:w="100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94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770" w:type="pct"/>
            <w:vAlign w:val="center"/>
          </w:tcPr>
          <w:p w:rsidR="00474AE2" w:rsidRDefault="00474AE2">
            <w:pPr>
              <w:spacing w:line="460" w:lineRule="exact"/>
              <w:jc w:val="center"/>
              <w:rPr>
                <w:sz w:val="24"/>
              </w:rPr>
            </w:pPr>
          </w:p>
        </w:tc>
      </w:tr>
      <w:tr w:rsidR="00474AE2">
        <w:trPr>
          <w:jc w:val="center"/>
        </w:trPr>
        <w:tc>
          <w:tcPr>
            <w:tcW w:w="572" w:type="pct"/>
            <w:vAlign w:val="center"/>
          </w:tcPr>
          <w:p w:rsidR="00474AE2" w:rsidRDefault="00474AE2">
            <w:pPr>
              <w:spacing w:line="460" w:lineRule="exact"/>
              <w:jc w:val="center"/>
              <w:rPr>
                <w:sz w:val="24"/>
              </w:rPr>
            </w:pPr>
          </w:p>
        </w:tc>
        <w:tc>
          <w:tcPr>
            <w:tcW w:w="100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94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770" w:type="pct"/>
            <w:vAlign w:val="center"/>
          </w:tcPr>
          <w:p w:rsidR="00474AE2" w:rsidRDefault="00474AE2">
            <w:pPr>
              <w:spacing w:line="460" w:lineRule="exact"/>
              <w:jc w:val="center"/>
              <w:rPr>
                <w:sz w:val="24"/>
              </w:rPr>
            </w:pPr>
          </w:p>
        </w:tc>
      </w:tr>
      <w:tr w:rsidR="00474AE2">
        <w:trPr>
          <w:jc w:val="center"/>
        </w:trPr>
        <w:tc>
          <w:tcPr>
            <w:tcW w:w="572" w:type="pct"/>
            <w:vAlign w:val="center"/>
          </w:tcPr>
          <w:p w:rsidR="00474AE2" w:rsidRDefault="00474AE2">
            <w:pPr>
              <w:spacing w:line="460" w:lineRule="exact"/>
              <w:jc w:val="center"/>
              <w:rPr>
                <w:sz w:val="24"/>
              </w:rPr>
            </w:pPr>
          </w:p>
        </w:tc>
        <w:tc>
          <w:tcPr>
            <w:tcW w:w="100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941" w:type="pct"/>
            <w:vAlign w:val="center"/>
          </w:tcPr>
          <w:p w:rsidR="00474AE2" w:rsidRDefault="00474AE2">
            <w:pPr>
              <w:spacing w:line="460" w:lineRule="exact"/>
              <w:jc w:val="center"/>
              <w:rPr>
                <w:sz w:val="24"/>
              </w:rPr>
            </w:pPr>
          </w:p>
        </w:tc>
        <w:tc>
          <w:tcPr>
            <w:tcW w:w="858" w:type="pct"/>
            <w:vAlign w:val="center"/>
          </w:tcPr>
          <w:p w:rsidR="00474AE2" w:rsidRDefault="00474AE2">
            <w:pPr>
              <w:spacing w:line="460" w:lineRule="exact"/>
              <w:jc w:val="center"/>
              <w:rPr>
                <w:sz w:val="24"/>
              </w:rPr>
            </w:pPr>
          </w:p>
        </w:tc>
        <w:tc>
          <w:tcPr>
            <w:tcW w:w="770" w:type="pct"/>
            <w:vAlign w:val="center"/>
          </w:tcPr>
          <w:p w:rsidR="00474AE2" w:rsidRDefault="00474AE2">
            <w:pPr>
              <w:spacing w:line="460" w:lineRule="exact"/>
              <w:jc w:val="center"/>
              <w:rPr>
                <w:sz w:val="24"/>
              </w:rPr>
            </w:pPr>
          </w:p>
        </w:tc>
      </w:tr>
    </w:tbl>
    <w:p w:rsidR="00474AE2" w:rsidRDefault="00474AE2">
      <w:pPr>
        <w:spacing w:line="360" w:lineRule="auto"/>
        <w:ind w:right="84" w:firstLine="420"/>
        <w:rPr>
          <w:sz w:val="24"/>
        </w:rPr>
      </w:pPr>
    </w:p>
    <w:p w:rsidR="00474AE2" w:rsidRDefault="00D7358A" w:rsidP="007676DE">
      <w:pPr>
        <w:spacing w:line="360" w:lineRule="auto"/>
        <w:ind w:firstLineChars="1700" w:firstLine="3794"/>
        <w:rPr>
          <w:sz w:val="24"/>
        </w:rPr>
      </w:pPr>
      <w:r>
        <w:rPr>
          <w:sz w:val="24"/>
        </w:rPr>
        <w:t>投标人名称：</w:t>
      </w:r>
    </w:p>
    <w:p w:rsidR="00474AE2" w:rsidRDefault="00D7358A" w:rsidP="007676D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74AE2" w:rsidRDefault="00474AE2">
      <w:pPr>
        <w:spacing w:line="360" w:lineRule="auto"/>
        <w:ind w:right="84" w:firstLine="420"/>
        <w:rPr>
          <w:sz w:val="24"/>
        </w:rPr>
      </w:pPr>
    </w:p>
    <w:p w:rsidR="00474AE2" w:rsidRDefault="00D7358A">
      <w:pPr>
        <w:widowControl/>
        <w:jc w:val="left"/>
        <w:rPr>
          <w:sz w:val="24"/>
        </w:rPr>
      </w:pPr>
      <w:r>
        <w:rPr>
          <w:sz w:val="24"/>
        </w:rPr>
        <w:br w:type="page"/>
      </w:r>
    </w:p>
    <w:p w:rsidR="00474AE2" w:rsidRDefault="00D7358A">
      <w:pPr>
        <w:tabs>
          <w:tab w:val="left" w:pos="360"/>
        </w:tabs>
        <w:spacing w:line="360" w:lineRule="auto"/>
        <w:rPr>
          <w:b/>
          <w:sz w:val="24"/>
        </w:rPr>
      </w:pPr>
      <w:r>
        <w:rPr>
          <w:b/>
          <w:sz w:val="24"/>
        </w:rPr>
        <w:lastRenderedPageBreak/>
        <w:t>附件</w:t>
      </w:r>
      <w:r>
        <w:rPr>
          <w:rFonts w:hint="eastAsia"/>
          <w:b/>
          <w:sz w:val="24"/>
        </w:rPr>
        <w:t>5</w:t>
      </w:r>
    </w:p>
    <w:p w:rsidR="00474AE2" w:rsidRDefault="00D7358A">
      <w:pPr>
        <w:autoSpaceDN w:val="0"/>
        <w:spacing w:line="360" w:lineRule="auto"/>
        <w:jc w:val="center"/>
        <w:rPr>
          <w:b/>
          <w:bCs/>
          <w:sz w:val="24"/>
        </w:rPr>
      </w:pPr>
      <w:r>
        <w:rPr>
          <w:b/>
          <w:bCs/>
          <w:sz w:val="24"/>
        </w:rPr>
        <w:t>开标分项一览表</w:t>
      </w:r>
    </w:p>
    <w:p w:rsidR="00474AE2" w:rsidRDefault="00474AE2">
      <w:pPr>
        <w:ind w:right="84"/>
        <w:rPr>
          <w:sz w:val="24"/>
        </w:rPr>
      </w:pPr>
    </w:p>
    <w:p w:rsidR="00474AE2" w:rsidRDefault="00D7358A">
      <w:pPr>
        <w:spacing w:line="460" w:lineRule="exact"/>
        <w:ind w:left="192"/>
        <w:rPr>
          <w:sz w:val="24"/>
        </w:rPr>
      </w:pPr>
      <w:r>
        <w:rPr>
          <w:sz w:val="24"/>
        </w:rPr>
        <w:t>项目名称：</w:t>
      </w:r>
      <w:r>
        <w:rPr>
          <w:sz w:val="24"/>
          <w:u w:val="single"/>
        </w:rPr>
        <w:t xml:space="preserve">                    </w:t>
      </w:r>
    </w:p>
    <w:p w:rsidR="00474AE2" w:rsidRDefault="00D7358A">
      <w:pPr>
        <w:spacing w:line="460" w:lineRule="exact"/>
        <w:ind w:left="192"/>
        <w:rPr>
          <w:sz w:val="24"/>
        </w:rPr>
      </w:pPr>
      <w:r>
        <w:rPr>
          <w:sz w:val="24"/>
        </w:rPr>
        <w:t>项目编号：</w:t>
      </w:r>
      <w:r>
        <w:rPr>
          <w:sz w:val="24"/>
          <w:u w:val="single"/>
        </w:rPr>
        <w:t xml:space="preserve">                    </w:t>
      </w:r>
    </w:p>
    <w:p w:rsidR="00474AE2" w:rsidRDefault="00D7358A">
      <w:pPr>
        <w:spacing w:line="460" w:lineRule="exact"/>
        <w:ind w:left="192"/>
        <w:rPr>
          <w:sz w:val="24"/>
        </w:rPr>
      </w:pPr>
      <w:r>
        <w:rPr>
          <w:rFonts w:hint="eastAsia"/>
          <w:sz w:val="24"/>
        </w:rPr>
        <w:t>包</w:t>
      </w:r>
      <w:r>
        <w:rPr>
          <w:rFonts w:hint="eastAsia"/>
          <w:sz w:val="24"/>
        </w:rPr>
        <w:t xml:space="preserve">   </w:t>
      </w:r>
      <w:r>
        <w:rPr>
          <w:rFonts w:hint="eastAsia"/>
          <w:sz w:val="24"/>
        </w:rPr>
        <w:t xml:space="preserve"> </w:t>
      </w:r>
      <w:r>
        <w:rPr>
          <w:rFonts w:hint="eastAsia"/>
          <w:sz w:val="24"/>
        </w:rPr>
        <w:t>号：</w:t>
      </w:r>
      <w:r>
        <w:rPr>
          <w:sz w:val="24"/>
          <w:u w:val="single"/>
        </w:rPr>
        <w:t xml:space="preserve">                    </w:t>
      </w:r>
    </w:p>
    <w:p w:rsidR="00474AE2" w:rsidRDefault="00D7358A" w:rsidP="007676DE">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474AE2">
        <w:trPr>
          <w:jc w:val="center"/>
        </w:trPr>
        <w:tc>
          <w:tcPr>
            <w:tcW w:w="813" w:type="dxa"/>
            <w:noWrap/>
            <w:vAlign w:val="center"/>
          </w:tcPr>
          <w:p w:rsidR="00474AE2" w:rsidRDefault="00D7358A">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474AE2" w:rsidRDefault="00D7358A">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474AE2" w:rsidRDefault="00D7358A">
            <w:pPr>
              <w:widowControl/>
              <w:jc w:val="center"/>
              <w:rPr>
                <w:bCs/>
                <w:kern w:val="0"/>
                <w:sz w:val="24"/>
                <w:szCs w:val="24"/>
              </w:rPr>
            </w:pPr>
            <w:r>
              <w:rPr>
                <w:bCs/>
                <w:kern w:val="0"/>
                <w:sz w:val="24"/>
                <w:szCs w:val="24"/>
              </w:rPr>
              <w:t>品牌</w:t>
            </w:r>
          </w:p>
        </w:tc>
        <w:tc>
          <w:tcPr>
            <w:tcW w:w="715" w:type="dxa"/>
            <w:vAlign w:val="center"/>
          </w:tcPr>
          <w:p w:rsidR="00474AE2" w:rsidRDefault="00D7358A">
            <w:pPr>
              <w:widowControl/>
              <w:jc w:val="center"/>
              <w:rPr>
                <w:bCs/>
                <w:kern w:val="0"/>
                <w:sz w:val="24"/>
                <w:szCs w:val="24"/>
              </w:rPr>
            </w:pPr>
            <w:r>
              <w:rPr>
                <w:bCs/>
                <w:kern w:val="0"/>
                <w:sz w:val="24"/>
                <w:szCs w:val="24"/>
              </w:rPr>
              <w:t>规格型号</w:t>
            </w:r>
          </w:p>
        </w:tc>
        <w:tc>
          <w:tcPr>
            <w:tcW w:w="1230" w:type="dxa"/>
            <w:vAlign w:val="center"/>
          </w:tcPr>
          <w:p w:rsidR="00474AE2" w:rsidRDefault="00D7358A">
            <w:pPr>
              <w:widowControl/>
              <w:jc w:val="center"/>
              <w:rPr>
                <w:bCs/>
                <w:kern w:val="0"/>
                <w:sz w:val="24"/>
                <w:szCs w:val="24"/>
              </w:rPr>
            </w:pPr>
            <w:r>
              <w:rPr>
                <w:bCs/>
                <w:kern w:val="0"/>
                <w:sz w:val="24"/>
                <w:szCs w:val="24"/>
              </w:rPr>
              <w:t>制造商</w:t>
            </w:r>
          </w:p>
        </w:tc>
        <w:tc>
          <w:tcPr>
            <w:tcW w:w="715" w:type="dxa"/>
            <w:vAlign w:val="center"/>
          </w:tcPr>
          <w:p w:rsidR="00474AE2" w:rsidRDefault="00D7358A">
            <w:pPr>
              <w:widowControl/>
              <w:jc w:val="center"/>
              <w:rPr>
                <w:bCs/>
                <w:kern w:val="0"/>
                <w:sz w:val="24"/>
                <w:szCs w:val="24"/>
              </w:rPr>
            </w:pPr>
            <w:r>
              <w:rPr>
                <w:bCs/>
                <w:kern w:val="0"/>
                <w:sz w:val="24"/>
                <w:szCs w:val="24"/>
              </w:rPr>
              <w:t>产地</w:t>
            </w:r>
          </w:p>
        </w:tc>
        <w:tc>
          <w:tcPr>
            <w:tcW w:w="1235" w:type="dxa"/>
            <w:vAlign w:val="center"/>
          </w:tcPr>
          <w:p w:rsidR="00474AE2" w:rsidRDefault="00D7358A">
            <w:pPr>
              <w:widowControl/>
              <w:jc w:val="center"/>
              <w:rPr>
                <w:bCs/>
                <w:kern w:val="0"/>
                <w:sz w:val="24"/>
                <w:szCs w:val="24"/>
              </w:rPr>
            </w:pPr>
            <w:r>
              <w:rPr>
                <w:bCs/>
                <w:kern w:val="0"/>
                <w:sz w:val="24"/>
                <w:szCs w:val="24"/>
              </w:rPr>
              <w:t>商品属性</w:t>
            </w:r>
          </w:p>
        </w:tc>
        <w:tc>
          <w:tcPr>
            <w:tcW w:w="715" w:type="dxa"/>
            <w:vAlign w:val="center"/>
          </w:tcPr>
          <w:p w:rsidR="00474AE2" w:rsidRDefault="00D7358A">
            <w:pPr>
              <w:widowControl/>
              <w:jc w:val="center"/>
              <w:rPr>
                <w:bCs/>
                <w:kern w:val="0"/>
                <w:sz w:val="24"/>
                <w:szCs w:val="24"/>
              </w:rPr>
            </w:pPr>
            <w:r>
              <w:rPr>
                <w:bCs/>
                <w:kern w:val="0"/>
                <w:sz w:val="24"/>
                <w:szCs w:val="24"/>
              </w:rPr>
              <w:t>单价</w:t>
            </w:r>
          </w:p>
        </w:tc>
        <w:tc>
          <w:tcPr>
            <w:tcW w:w="795" w:type="dxa"/>
            <w:vAlign w:val="center"/>
          </w:tcPr>
          <w:p w:rsidR="00474AE2" w:rsidRDefault="00D7358A">
            <w:pPr>
              <w:widowControl/>
              <w:jc w:val="center"/>
              <w:rPr>
                <w:bCs/>
                <w:kern w:val="0"/>
                <w:sz w:val="24"/>
                <w:szCs w:val="24"/>
              </w:rPr>
            </w:pPr>
            <w:r>
              <w:rPr>
                <w:bCs/>
                <w:kern w:val="0"/>
                <w:sz w:val="24"/>
                <w:szCs w:val="24"/>
              </w:rPr>
              <w:t>采购数量</w:t>
            </w:r>
          </w:p>
        </w:tc>
        <w:tc>
          <w:tcPr>
            <w:tcW w:w="767" w:type="dxa"/>
            <w:vAlign w:val="center"/>
          </w:tcPr>
          <w:p w:rsidR="00474AE2" w:rsidRDefault="00D7358A">
            <w:pPr>
              <w:widowControl/>
              <w:jc w:val="center"/>
              <w:rPr>
                <w:bCs/>
                <w:kern w:val="0"/>
                <w:sz w:val="24"/>
                <w:szCs w:val="24"/>
              </w:rPr>
            </w:pPr>
            <w:r>
              <w:rPr>
                <w:bCs/>
                <w:kern w:val="0"/>
                <w:sz w:val="24"/>
                <w:szCs w:val="24"/>
              </w:rPr>
              <w:t>计量单位</w:t>
            </w:r>
          </w:p>
        </w:tc>
        <w:tc>
          <w:tcPr>
            <w:tcW w:w="737" w:type="dxa"/>
            <w:vAlign w:val="center"/>
          </w:tcPr>
          <w:p w:rsidR="00474AE2" w:rsidRDefault="00D7358A">
            <w:pPr>
              <w:widowControl/>
              <w:jc w:val="center"/>
              <w:rPr>
                <w:bCs/>
                <w:kern w:val="0"/>
                <w:sz w:val="24"/>
                <w:szCs w:val="24"/>
              </w:rPr>
            </w:pPr>
            <w:r>
              <w:rPr>
                <w:bCs/>
                <w:kern w:val="0"/>
                <w:sz w:val="24"/>
                <w:szCs w:val="24"/>
              </w:rPr>
              <w:t>总价</w:t>
            </w:r>
          </w:p>
        </w:tc>
      </w:tr>
      <w:tr w:rsidR="00474AE2">
        <w:trPr>
          <w:jc w:val="center"/>
        </w:trPr>
        <w:tc>
          <w:tcPr>
            <w:tcW w:w="813" w:type="dxa"/>
            <w:noWrap/>
            <w:vAlign w:val="center"/>
          </w:tcPr>
          <w:p w:rsidR="00474AE2" w:rsidRDefault="00474AE2">
            <w:pPr>
              <w:widowControl/>
              <w:jc w:val="center"/>
              <w:rPr>
                <w:kern w:val="0"/>
                <w:sz w:val="24"/>
                <w:szCs w:val="24"/>
              </w:rPr>
            </w:pPr>
          </w:p>
        </w:tc>
        <w:tc>
          <w:tcPr>
            <w:tcW w:w="1348" w:type="dxa"/>
            <w:noWrap/>
            <w:vAlign w:val="center"/>
          </w:tcPr>
          <w:p w:rsidR="00474AE2" w:rsidRDefault="00474AE2">
            <w:pPr>
              <w:widowControl/>
              <w:jc w:val="center"/>
              <w:rPr>
                <w:kern w:val="0"/>
                <w:sz w:val="24"/>
                <w:szCs w:val="24"/>
              </w:rPr>
            </w:pPr>
          </w:p>
        </w:tc>
        <w:tc>
          <w:tcPr>
            <w:tcW w:w="716"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1230"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1235" w:type="dxa"/>
            <w:vAlign w:val="center"/>
          </w:tcPr>
          <w:p w:rsidR="00474AE2" w:rsidRDefault="00474AE2">
            <w:pPr>
              <w:widowControl/>
              <w:jc w:val="center"/>
              <w:rPr>
                <w:kern w:val="0"/>
                <w:sz w:val="24"/>
                <w:szCs w:val="18"/>
              </w:rPr>
            </w:pPr>
          </w:p>
        </w:tc>
        <w:tc>
          <w:tcPr>
            <w:tcW w:w="715" w:type="dxa"/>
            <w:vAlign w:val="center"/>
          </w:tcPr>
          <w:p w:rsidR="00474AE2" w:rsidRDefault="00474AE2">
            <w:pPr>
              <w:widowControl/>
              <w:jc w:val="center"/>
              <w:rPr>
                <w:kern w:val="0"/>
                <w:sz w:val="24"/>
                <w:szCs w:val="18"/>
              </w:rPr>
            </w:pPr>
          </w:p>
        </w:tc>
        <w:tc>
          <w:tcPr>
            <w:tcW w:w="795" w:type="dxa"/>
            <w:noWrap/>
            <w:vAlign w:val="center"/>
          </w:tcPr>
          <w:p w:rsidR="00474AE2" w:rsidRDefault="00474AE2">
            <w:pPr>
              <w:widowControl/>
              <w:jc w:val="center"/>
              <w:rPr>
                <w:kern w:val="0"/>
                <w:sz w:val="24"/>
                <w:szCs w:val="24"/>
              </w:rPr>
            </w:pPr>
          </w:p>
        </w:tc>
        <w:tc>
          <w:tcPr>
            <w:tcW w:w="767" w:type="dxa"/>
            <w:noWrap/>
            <w:vAlign w:val="center"/>
          </w:tcPr>
          <w:p w:rsidR="00474AE2" w:rsidRDefault="00474AE2">
            <w:pPr>
              <w:widowControl/>
              <w:jc w:val="center"/>
              <w:rPr>
                <w:kern w:val="0"/>
                <w:sz w:val="24"/>
                <w:szCs w:val="18"/>
              </w:rPr>
            </w:pPr>
          </w:p>
        </w:tc>
        <w:tc>
          <w:tcPr>
            <w:tcW w:w="737" w:type="dxa"/>
            <w:noWrap/>
            <w:vAlign w:val="center"/>
          </w:tcPr>
          <w:p w:rsidR="00474AE2" w:rsidRDefault="00474AE2">
            <w:pPr>
              <w:widowControl/>
              <w:jc w:val="center"/>
              <w:rPr>
                <w:kern w:val="0"/>
                <w:sz w:val="24"/>
                <w:szCs w:val="24"/>
              </w:rPr>
            </w:pPr>
          </w:p>
        </w:tc>
      </w:tr>
      <w:tr w:rsidR="00474AE2">
        <w:trPr>
          <w:jc w:val="center"/>
        </w:trPr>
        <w:tc>
          <w:tcPr>
            <w:tcW w:w="813" w:type="dxa"/>
            <w:noWrap/>
            <w:vAlign w:val="center"/>
          </w:tcPr>
          <w:p w:rsidR="00474AE2" w:rsidRDefault="00474AE2">
            <w:pPr>
              <w:widowControl/>
              <w:jc w:val="center"/>
              <w:rPr>
                <w:kern w:val="0"/>
                <w:sz w:val="24"/>
                <w:szCs w:val="24"/>
              </w:rPr>
            </w:pPr>
          </w:p>
        </w:tc>
        <w:tc>
          <w:tcPr>
            <w:tcW w:w="1348" w:type="dxa"/>
            <w:noWrap/>
            <w:vAlign w:val="center"/>
          </w:tcPr>
          <w:p w:rsidR="00474AE2" w:rsidRDefault="00474AE2">
            <w:pPr>
              <w:widowControl/>
              <w:jc w:val="center"/>
              <w:rPr>
                <w:kern w:val="0"/>
                <w:sz w:val="24"/>
                <w:szCs w:val="24"/>
              </w:rPr>
            </w:pPr>
          </w:p>
        </w:tc>
        <w:tc>
          <w:tcPr>
            <w:tcW w:w="716"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1230"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1235" w:type="dxa"/>
            <w:vAlign w:val="center"/>
          </w:tcPr>
          <w:p w:rsidR="00474AE2" w:rsidRDefault="00474AE2">
            <w:pPr>
              <w:widowControl/>
              <w:jc w:val="center"/>
              <w:rPr>
                <w:kern w:val="0"/>
                <w:sz w:val="24"/>
                <w:szCs w:val="18"/>
              </w:rPr>
            </w:pPr>
          </w:p>
        </w:tc>
        <w:tc>
          <w:tcPr>
            <w:tcW w:w="715" w:type="dxa"/>
            <w:vAlign w:val="center"/>
          </w:tcPr>
          <w:p w:rsidR="00474AE2" w:rsidRDefault="00474AE2">
            <w:pPr>
              <w:widowControl/>
              <w:jc w:val="center"/>
              <w:rPr>
                <w:kern w:val="0"/>
                <w:sz w:val="24"/>
                <w:szCs w:val="18"/>
              </w:rPr>
            </w:pPr>
          </w:p>
        </w:tc>
        <w:tc>
          <w:tcPr>
            <w:tcW w:w="795" w:type="dxa"/>
            <w:noWrap/>
            <w:vAlign w:val="center"/>
          </w:tcPr>
          <w:p w:rsidR="00474AE2" w:rsidRDefault="00474AE2">
            <w:pPr>
              <w:widowControl/>
              <w:jc w:val="center"/>
              <w:rPr>
                <w:kern w:val="0"/>
                <w:sz w:val="24"/>
                <w:szCs w:val="24"/>
              </w:rPr>
            </w:pPr>
          </w:p>
        </w:tc>
        <w:tc>
          <w:tcPr>
            <w:tcW w:w="767" w:type="dxa"/>
            <w:noWrap/>
            <w:vAlign w:val="center"/>
          </w:tcPr>
          <w:p w:rsidR="00474AE2" w:rsidRDefault="00474AE2">
            <w:pPr>
              <w:widowControl/>
              <w:jc w:val="center"/>
              <w:rPr>
                <w:kern w:val="0"/>
                <w:sz w:val="24"/>
                <w:szCs w:val="24"/>
              </w:rPr>
            </w:pPr>
          </w:p>
        </w:tc>
        <w:tc>
          <w:tcPr>
            <w:tcW w:w="737" w:type="dxa"/>
            <w:noWrap/>
            <w:vAlign w:val="center"/>
          </w:tcPr>
          <w:p w:rsidR="00474AE2" w:rsidRDefault="00474AE2">
            <w:pPr>
              <w:widowControl/>
              <w:jc w:val="center"/>
              <w:rPr>
                <w:kern w:val="0"/>
                <w:sz w:val="24"/>
                <w:szCs w:val="24"/>
              </w:rPr>
            </w:pPr>
          </w:p>
        </w:tc>
      </w:tr>
      <w:tr w:rsidR="00474AE2">
        <w:trPr>
          <w:jc w:val="center"/>
        </w:trPr>
        <w:tc>
          <w:tcPr>
            <w:tcW w:w="813" w:type="dxa"/>
            <w:noWrap/>
            <w:vAlign w:val="center"/>
          </w:tcPr>
          <w:p w:rsidR="00474AE2" w:rsidRDefault="00474AE2">
            <w:pPr>
              <w:widowControl/>
              <w:jc w:val="center"/>
              <w:rPr>
                <w:kern w:val="0"/>
                <w:sz w:val="24"/>
                <w:szCs w:val="24"/>
              </w:rPr>
            </w:pPr>
          </w:p>
        </w:tc>
        <w:tc>
          <w:tcPr>
            <w:tcW w:w="1348" w:type="dxa"/>
            <w:noWrap/>
            <w:vAlign w:val="center"/>
          </w:tcPr>
          <w:p w:rsidR="00474AE2" w:rsidRDefault="00474AE2">
            <w:pPr>
              <w:widowControl/>
              <w:jc w:val="center"/>
              <w:rPr>
                <w:kern w:val="0"/>
                <w:sz w:val="24"/>
                <w:szCs w:val="24"/>
              </w:rPr>
            </w:pPr>
          </w:p>
        </w:tc>
        <w:tc>
          <w:tcPr>
            <w:tcW w:w="716"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1230"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1235" w:type="dxa"/>
            <w:vAlign w:val="center"/>
          </w:tcPr>
          <w:p w:rsidR="00474AE2" w:rsidRDefault="00474AE2">
            <w:pPr>
              <w:widowControl/>
              <w:jc w:val="center"/>
              <w:rPr>
                <w:kern w:val="0"/>
                <w:sz w:val="24"/>
                <w:szCs w:val="18"/>
              </w:rPr>
            </w:pPr>
          </w:p>
        </w:tc>
        <w:tc>
          <w:tcPr>
            <w:tcW w:w="715" w:type="dxa"/>
            <w:vAlign w:val="center"/>
          </w:tcPr>
          <w:p w:rsidR="00474AE2" w:rsidRDefault="00474AE2">
            <w:pPr>
              <w:widowControl/>
              <w:jc w:val="center"/>
              <w:rPr>
                <w:kern w:val="0"/>
                <w:sz w:val="24"/>
                <w:szCs w:val="18"/>
              </w:rPr>
            </w:pPr>
          </w:p>
        </w:tc>
        <w:tc>
          <w:tcPr>
            <w:tcW w:w="795" w:type="dxa"/>
            <w:noWrap/>
            <w:vAlign w:val="center"/>
          </w:tcPr>
          <w:p w:rsidR="00474AE2" w:rsidRDefault="00474AE2">
            <w:pPr>
              <w:widowControl/>
              <w:jc w:val="center"/>
              <w:rPr>
                <w:kern w:val="0"/>
                <w:sz w:val="24"/>
                <w:szCs w:val="24"/>
              </w:rPr>
            </w:pPr>
          </w:p>
        </w:tc>
        <w:tc>
          <w:tcPr>
            <w:tcW w:w="767" w:type="dxa"/>
            <w:noWrap/>
            <w:vAlign w:val="center"/>
          </w:tcPr>
          <w:p w:rsidR="00474AE2" w:rsidRDefault="00474AE2">
            <w:pPr>
              <w:widowControl/>
              <w:jc w:val="center"/>
              <w:rPr>
                <w:kern w:val="0"/>
                <w:sz w:val="24"/>
                <w:szCs w:val="24"/>
              </w:rPr>
            </w:pPr>
          </w:p>
        </w:tc>
        <w:tc>
          <w:tcPr>
            <w:tcW w:w="737" w:type="dxa"/>
            <w:noWrap/>
            <w:vAlign w:val="center"/>
          </w:tcPr>
          <w:p w:rsidR="00474AE2" w:rsidRDefault="00474AE2">
            <w:pPr>
              <w:widowControl/>
              <w:jc w:val="center"/>
              <w:rPr>
                <w:kern w:val="0"/>
                <w:sz w:val="24"/>
                <w:szCs w:val="24"/>
              </w:rPr>
            </w:pPr>
          </w:p>
        </w:tc>
      </w:tr>
      <w:tr w:rsidR="00474AE2">
        <w:trPr>
          <w:jc w:val="center"/>
        </w:trPr>
        <w:tc>
          <w:tcPr>
            <w:tcW w:w="813" w:type="dxa"/>
            <w:noWrap/>
            <w:vAlign w:val="center"/>
          </w:tcPr>
          <w:p w:rsidR="00474AE2" w:rsidRDefault="00474AE2">
            <w:pPr>
              <w:widowControl/>
              <w:jc w:val="center"/>
              <w:rPr>
                <w:kern w:val="0"/>
                <w:sz w:val="24"/>
                <w:szCs w:val="24"/>
              </w:rPr>
            </w:pPr>
          </w:p>
        </w:tc>
        <w:tc>
          <w:tcPr>
            <w:tcW w:w="1348" w:type="dxa"/>
            <w:noWrap/>
            <w:vAlign w:val="center"/>
          </w:tcPr>
          <w:p w:rsidR="00474AE2" w:rsidRDefault="00474AE2">
            <w:pPr>
              <w:widowControl/>
              <w:jc w:val="center"/>
              <w:rPr>
                <w:kern w:val="0"/>
                <w:sz w:val="24"/>
                <w:szCs w:val="24"/>
              </w:rPr>
            </w:pPr>
          </w:p>
        </w:tc>
        <w:tc>
          <w:tcPr>
            <w:tcW w:w="716"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1230"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1235" w:type="dxa"/>
            <w:noWrap/>
            <w:vAlign w:val="center"/>
          </w:tcPr>
          <w:p w:rsidR="00474AE2" w:rsidRDefault="00474AE2">
            <w:pPr>
              <w:widowControl/>
              <w:jc w:val="center"/>
              <w:rPr>
                <w:kern w:val="0"/>
                <w:sz w:val="24"/>
                <w:szCs w:val="18"/>
              </w:rPr>
            </w:pPr>
          </w:p>
        </w:tc>
        <w:tc>
          <w:tcPr>
            <w:tcW w:w="715" w:type="dxa"/>
            <w:noWrap/>
            <w:vAlign w:val="center"/>
          </w:tcPr>
          <w:p w:rsidR="00474AE2" w:rsidRDefault="00474AE2">
            <w:pPr>
              <w:widowControl/>
              <w:jc w:val="center"/>
              <w:rPr>
                <w:kern w:val="0"/>
                <w:sz w:val="24"/>
                <w:szCs w:val="24"/>
              </w:rPr>
            </w:pPr>
          </w:p>
        </w:tc>
        <w:tc>
          <w:tcPr>
            <w:tcW w:w="795" w:type="dxa"/>
            <w:noWrap/>
            <w:vAlign w:val="center"/>
          </w:tcPr>
          <w:p w:rsidR="00474AE2" w:rsidRDefault="00474AE2">
            <w:pPr>
              <w:widowControl/>
              <w:jc w:val="center"/>
              <w:rPr>
                <w:kern w:val="0"/>
                <w:sz w:val="24"/>
                <w:szCs w:val="24"/>
              </w:rPr>
            </w:pPr>
          </w:p>
        </w:tc>
        <w:tc>
          <w:tcPr>
            <w:tcW w:w="767" w:type="dxa"/>
            <w:noWrap/>
            <w:vAlign w:val="center"/>
          </w:tcPr>
          <w:p w:rsidR="00474AE2" w:rsidRDefault="00474AE2">
            <w:pPr>
              <w:widowControl/>
              <w:jc w:val="center"/>
              <w:rPr>
                <w:kern w:val="0"/>
                <w:sz w:val="24"/>
                <w:szCs w:val="24"/>
              </w:rPr>
            </w:pPr>
          </w:p>
        </w:tc>
        <w:tc>
          <w:tcPr>
            <w:tcW w:w="737" w:type="dxa"/>
            <w:noWrap/>
            <w:vAlign w:val="center"/>
          </w:tcPr>
          <w:p w:rsidR="00474AE2" w:rsidRDefault="00474AE2">
            <w:pPr>
              <w:widowControl/>
              <w:jc w:val="center"/>
              <w:rPr>
                <w:kern w:val="0"/>
                <w:sz w:val="24"/>
                <w:szCs w:val="24"/>
              </w:rPr>
            </w:pPr>
          </w:p>
        </w:tc>
      </w:tr>
      <w:tr w:rsidR="00474AE2">
        <w:trPr>
          <w:jc w:val="center"/>
        </w:trPr>
        <w:tc>
          <w:tcPr>
            <w:tcW w:w="813" w:type="dxa"/>
            <w:noWrap/>
            <w:vAlign w:val="center"/>
          </w:tcPr>
          <w:p w:rsidR="00474AE2" w:rsidRDefault="00474AE2">
            <w:pPr>
              <w:widowControl/>
              <w:jc w:val="center"/>
              <w:rPr>
                <w:kern w:val="0"/>
                <w:sz w:val="24"/>
                <w:szCs w:val="24"/>
              </w:rPr>
            </w:pPr>
          </w:p>
        </w:tc>
        <w:tc>
          <w:tcPr>
            <w:tcW w:w="1348" w:type="dxa"/>
            <w:noWrap/>
            <w:vAlign w:val="center"/>
          </w:tcPr>
          <w:p w:rsidR="00474AE2" w:rsidRDefault="00474AE2">
            <w:pPr>
              <w:widowControl/>
              <w:jc w:val="center"/>
              <w:rPr>
                <w:kern w:val="0"/>
                <w:sz w:val="24"/>
                <w:szCs w:val="24"/>
              </w:rPr>
            </w:pPr>
          </w:p>
        </w:tc>
        <w:tc>
          <w:tcPr>
            <w:tcW w:w="716"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1230"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1235"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795" w:type="dxa"/>
            <w:noWrap/>
            <w:vAlign w:val="center"/>
          </w:tcPr>
          <w:p w:rsidR="00474AE2" w:rsidRDefault="00474AE2">
            <w:pPr>
              <w:widowControl/>
              <w:jc w:val="center"/>
              <w:rPr>
                <w:kern w:val="0"/>
                <w:sz w:val="24"/>
                <w:szCs w:val="24"/>
              </w:rPr>
            </w:pPr>
          </w:p>
        </w:tc>
        <w:tc>
          <w:tcPr>
            <w:tcW w:w="767" w:type="dxa"/>
            <w:noWrap/>
            <w:vAlign w:val="center"/>
          </w:tcPr>
          <w:p w:rsidR="00474AE2" w:rsidRDefault="00474AE2">
            <w:pPr>
              <w:widowControl/>
              <w:jc w:val="center"/>
              <w:rPr>
                <w:kern w:val="0"/>
                <w:sz w:val="24"/>
                <w:szCs w:val="24"/>
              </w:rPr>
            </w:pPr>
          </w:p>
        </w:tc>
        <w:tc>
          <w:tcPr>
            <w:tcW w:w="737" w:type="dxa"/>
            <w:noWrap/>
            <w:vAlign w:val="center"/>
          </w:tcPr>
          <w:p w:rsidR="00474AE2" w:rsidRDefault="00474AE2">
            <w:pPr>
              <w:widowControl/>
              <w:jc w:val="center"/>
              <w:rPr>
                <w:kern w:val="0"/>
                <w:sz w:val="24"/>
                <w:szCs w:val="24"/>
              </w:rPr>
            </w:pPr>
          </w:p>
        </w:tc>
      </w:tr>
      <w:tr w:rsidR="00474AE2">
        <w:trPr>
          <w:jc w:val="center"/>
        </w:trPr>
        <w:tc>
          <w:tcPr>
            <w:tcW w:w="813" w:type="dxa"/>
            <w:noWrap/>
            <w:vAlign w:val="center"/>
          </w:tcPr>
          <w:p w:rsidR="00474AE2" w:rsidRDefault="00474AE2">
            <w:pPr>
              <w:widowControl/>
              <w:jc w:val="center"/>
              <w:rPr>
                <w:kern w:val="0"/>
                <w:sz w:val="24"/>
                <w:szCs w:val="24"/>
              </w:rPr>
            </w:pPr>
          </w:p>
        </w:tc>
        <w:tc>
          <w:tcPr>
            <w:tcW w:w="1348" w:type="dxa"/>
            <w:noWrap/>
            <w:vAlign w:val="center"/>
          </w:tcPr>
          <w:p w:rsidR="00474AE2" w:rsidRDefault="00474AE2">
            <w:pPr>
              <w:widowControl/>
              <w:jc w:val="center"/>
              <w:rPr>
                <w:kern w:val="0"/>
                <w:sz w:val="24"/>
                <w:szCs w:val="24"/>
              </w:rPr>
            </w:pPr>
          </w:p>
        </w:tc>
        <w:tc>
          <w:tcPr>
            <w:tcW w:w="716"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1230"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1235"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795" w:type="dxa"/>
            <w:noWrap/>
            <w:vAlign w:val="center"/>
          </w:tcPr>
          <w:p w:rsidR="00474AE2" w:rsidRDefault="00474AE2">
            <w:pPr>
              <w:widowControl/>
              <w:jc w:val="center"/>
              <w:rPr>
                <w:kern w:val="0"/>
                <w:sz w:val="24"/>
                <w:szCs w:val="24"/>
              </w:rPr>
            </w:pPr>
          </w:p>
        </w:tc>
        <w:tc>
          <w:tcPr>
            <w:tcW w:w="767" w:type="dxa"/>
            <w:noWrap/>
            <w:vAlign w:val="center"/>
          </w:tcPr>
          <w:p w:rsidR="00474AE2" w:rsidRDefault="00474AE2">
            <w:pPr>
              <w:widowControl/>
              <w:jc w:val="center"/>
              <w:rPr>
                <w:kern w:val="0"/>
                <w:sz w:val="24"/>
                <w:szCs w:val="24"/>
              </w:rPr>
            </w:pPr>
          </w:p>
        </w:tc>
        <w:tc>
          <w:tcPr>
            <w:tcW w:w="737" w:type="dxa"/>
            <w:noWrap/>
            <w:vAlign w:val="center"/>
          </w:tcPr>
          <w:p w:rsidR="00474AE2" w:rsidRDefault="00474AE2">
            <w:pPr>
              <w:widowControl/>
              <w:jc w:val="center"/>
              <w:rPr>
                <w:kern w:val="0"/>
                <w:sz w:val="24"/>
                <w:szCs w:val="24"/>
              </w:rPr>
            </w:pPr>
          </w:p>
        </w:tc>
      </w:tr>
      <w:tr w:rsidR="00474AE2">
        <w:trPr>
          <w:jc w:val="center"/>
        </w:trPr>
        <w:tc>
          <w:tcPr>
            <w:tcW w:w="813" w:type="dxa"/>
            <w:noWrap/>
            <w:vAlign w:val="center"/>
          </w:tcPr>
          <w:p w:rsidR="00474AE2" w:rsidRDefault="00474AE2">
            <w:pPr>
              <w:widowControl/>
              <w:jc w:val="center"/>
              <w:rPr>
                <w:kern w:val="0"/>
                <w:sz w:val="24"/>
                <w:szCs w:val="24"/>
              </w:rPr>
            </w:pPr>
          </w:p>
        </w:tc>
        <w:tc>
          <w:tcPr>
            <w:tcW w:w="1348" w:type="dxa"/>
            <w:noWrap/>
            <w:vAlign w:val="center"/>
          </w:tcPr>
          <w:p w:rsidR="00474AE2" w:rsidRDefault="00474AE2">
            <w:pPr>
              <w:widowControl/>
              <w:jc w:val="center"/>
              <w:rPr>
                <w:kern w:val="0"/>
                <w:sz w:val="24"/>
                <w:szCs w:val="24"/>
              </w:rPr>
            </w:pPr>
          </w:p>
        </w:tc>
        <w:tc>
          <w:tcPr>
            <w:tcW w:w="716"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1230"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1235" w:type="dxa"/>
            <w:noWrap/>
            <w:vAlign w:val="center"/>
          </w:tcPr>
          <w:p w:rsidR="00474AE2" w:rsidRDefault="00474AE2">
            <w:pPr>
              <w:widowControl/>
              <w:jc w:val="center"/>
              <w:rPr>
                <w:kern w:val="0"/>
                <w:sz w:val="24"/>
                <w:szCs w:val="24"/>
              </w:rPr>
            </w:pPr>
          </w:p>
        </w:tc>
        <w:tc>
          <w:tcPr>
            <w:tcW w:w="715" w:type="dxa"/>
            <w:noWrap/>
            <w:vAlign w:val="center"/>
          </w:tcPr>
          <w:p w:rsidR="00474AE2" w:rsidRDefault="00474AE2">
            <w:pPr>
              <w:widowControl/>
              <w:jc w:val="center"/>
              <w:rPr>
                <w:kern w:val="0"/>
                <w:sz w:val="24"/>
                <w:szCs w:val="24"/>
              </w:rPr>
            </w:pPr>
          </w:p>
        </w:tc>
        <w:tc>
          <w:tcPr>
            <w:tcW w:w="795" w:type="dxa"/>
            <w:noWrap/>
            <w:vAlign w:val="center"/>
          </w:tcPr>
          <w:p w:rsidR="00474AE2" w:rsidRDefault="00474AE2">
            <w:pPr>
              <w:widowControl/>
              <w:jc w:val="center"/>
              <w:rPr>
                <w:kern w:val="0"/>
                <w:sz w:val="24"/>
                <w:szCs w:val="24"/>
              </w:rPr>
            </w:pPr>
          </w:p>
        </w:tc>
        <w:tc>
          <w:tcPr>
            <w:tcW w:w="767" w:type="dxa"/>
            <w:noWrap/>
            <w:vAlign w:val="center"/>
          </w:tcPr>
          <w:p w:rsidR="00474AE2" w:rsidRDefault="00474AE2">
            <w:pPr>
              <w:widowControl/>
              <w:jc w:val="center"/>
              <w:rPr>
                <w:kern w:val="0"/>
                <w:sz w:val="24"/>
                <w:szCs w:val="24"/>
              </w:rPr>
            </w:pPr>
          </w:p>
        </w:tc>
        <w:tc>
          <w:tcPr>
            <w:tcW w:w="737" w:type="dxa"/>
            <w:noWrap/>
            <w:vAlign w:val="center"/>
          </w:tcPr>
          <w:p w:rsidR="00474AE2" w:rsidRDefault="00474AE2">
            <w:pPr>
              <w:widowControl/>
              <w:jc w:val="center"/>
              <w:rPr>
                <w:kern w:val="0"/>
                <w:sz w:val="24"/>
                <w:szCs w:val="24"/>
              </w:rPr>
            </w:pPr>
          </w:p>
        </w:tc>
      </w:tr>
    </w:tbl>
    <w:p w:rsidR="00474AE2" w:rsidRDefault="00474AE2">
      <w:pPr>
        <w:ind w:left="180"/>
        <w:rPr>
          <w:sz w:val="24"/>
        </w:rPr>
      </w:pPr>
    </w:p>
    <w:p w:rsidR="00474AE2" w:rsidRDefault="00D7358A">
      <w:pPr>
        <w:spacing w:line="360" w:lineRule="auto"/>
        <w:ind w:left="181"/>
        <w:rPr>
          <w:sz w:val="24"/>
          <w:szCs w:val="24"/>
        </w:rPr>
      </w:pPr>
      <w:r>
        <w:rPr>
          <w:sz w:val="24"/>
          <w:szCs w:val="24"/>
        </w:rPr>
        <w:t>注：</w:t>
      </w:r>
    </w:p>
    <w:p w:rsidR="00474AE2" w:rsidRDefault="00D7358A">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474AE2" w:rsidRDefault="00D7358A">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474AE2" w:rsidRDefault="00D7358A">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474AE2" w:rsidRDefault="00474AE2">
      <w:pPr>
        <w:spacing w:line="360" w:lineRule="auto"/>
        <w:ind w:left="181"/>
        <w:rPr>
          <w:sz w:val="24"/>
          <w:szCs w:val="24"/>
        </w:rPr>
      </w:pPr>
    </w:p>
    <w:p w:rsidR="00474AE2" w:rsidRDefault="00D7358A" w:rsidP="007676DE">
      <w:pPr>
        <w:spacing w:line="360" w:lineRule="auto"/>
        <w:ind w:firstLineChars="1700" w:firstLine="3794"/>
        <w:rPr>
          <w:sz w:val="24"/>
        </w:rPr>
      </w:pPr>
      <w:r>
        <w:rPr>
          <w:sz w:val="24"/>
        </w:rPr>
        <w:t>投标人名称：</w:t>
      </w:r>
    </w:p>
    <w:p w:rsidR="00474AE2" w:rsidRDefault="00D7358A" w:rsidP="007676D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74AE2" w:rsidRDefault="00D7358A">
      <w:pPr>
        <w:widowControl/>
        <w:jc w:val="left"/>
        <w:rPr>
          <w:sz w:val="24"/>
        </w:rPr>
      </w:pPr>
      <w:r>
        <w:rPr>
          <w:sz w:val="24"/>
        </w:rPr>
        <w:br w:type="page"/>
      </w:r>
    </w:p>
    <w:p w:rsidR="00474AE2" w:rsidRDefault="00D7358A">
      <w:pPr>
        <w:tabs>
          <w:tab w:val="left" w:pos="360"/>
        </w:tabs>
        <w:spacing w:line="360" w:lineRule="auto"/>
        <w:rPr>
          <w:b/>
          <w:sz w:val="24"/>
        </w:rPr>
      </w:pPr>
      <w:r>
        <w:rPr>
          <w:b/>
          <w:sz w:val="24"/>
        </w:rPr>
        <w:lastRenderedPageBreak/>
        <w:t>附件</w:t>
      </w:r>
      <w:r>
        <w:rPr>
          <w:rFonts w:hint="eastAsia"/>
          <w:b/>
          <w:sz w:val="24"/>
        </w:rPr>
        <w:t>6</w:t>
      </w:r>
      <w:r>
        <w:rPr>
          <w:b/>
          <w:sz w:val="24"/>
        </w:rPr>
        <w:t>-1</w:t>
      </w:r>
    </w:p>
    <w:p w:rsidR="00474AE2" w:rsidRDefault="00D7358A">
      <w:pPr>
        <w:autoSpaceDN w:val="0"/>
        <w:spacing w:line="360" w:lineRule="auto"/>
        <w:jc w:val="center"/>
        <w:rPr>
          <w:b/>
          <w:bCs/>
          <w:sz w:val="24"/>
        </w:rPr>
      </w:pPr>
      <w:r>
        <w:rPr>
          <w:b/>
          <w:bCs/>
          <w:sz w:val="24"/>
        </w:rPr>
        <w:t>商务要求点对点应答表</w:t>
      </w:r>
    </w:p>
    <w:p w:rsidR="00474AE2" w:rsidRDefault="00474AE2">
      <w:pPr>
        <w:spacing w:line="460" w:lineRule="exact"/>
        <w:rPr>
          <w:sz w:val="24"/>
        </w:rPr>
      </w:pPr>
    </w:p>
    <w:p w:rsidR="00474AE2" w:rsidRDefault="00D7358A">
      <w:pPr>
        <w:spacing w:line="460" w:lineRule="exact"/>
        <w:rPr>
          <w:sz w:val="24"/>
        </w:rPr>
      </w:pPr>
      <w:r>
        <w:rPr>
          <w:sz w:val="24"/>
        </w:rPr>
        <w:t>项目名称：</w:t>
      </w:r>
      <w:r>
        <w:rPr>
          <w:sz w:val="24"/>
          <w:u w:val="single"/>
        </w:rPr>
        <w:t xml:space="preserve">                    </w:t>
      </w:r>
    </w:p>
    <w:p w:rsidR="00474AE2" w:rsidRDefault="00D7358A">
      <w:pPr>
        <w:spacing w:line="460" w:lineRule="exact"/>
        <w:rPr>
          <w:sz w:val="24"/>
        </w:rPr>
      </w:pPr>
      <w:r>
        <w:rPr>
          <w:sz w:val="24"/>
        </w:rPr>
        <w:t>项目编号：</w:t>
      </w:r>
      <w:r>
        <w:rPr>
          <w:sz w:val="24"/>
          <w:u w:val="single"/>
        </w:rPr>
        <w:t xml:space="preserve">                    </w:t>
      </w:r>
    </w:p>
    <w:p w:rsidR="00474AE2" w:rsidRDefault="00D7358A">
      <w:pPr>
        <w:spacing w:line="460" w:lineRule="exact"/>
        <w:rPr>
          <w:sz w:val="24"/>
          <w:u w:val="single"/>
        </w:rPr>
      </w:pPr>
      <w:r>
        <w:rPr>
          <w:sz w:val="24"/>
        </w:rPr>
        <w:t>包号：</w:t>
      </w:r>
      <w:r>
        <w:rPr>
          <w:sz w:val="24"/>
          <w:u w:val="single"/>
        </w:rPr>
        <w:t xml:space="preserve">                        </w:t>
      </w:r>
    </w:p>
    <w:p w:rsidR="00474AE2" w:rsidRDefault="00474AE2">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74AE2">
        <w:trPr>
          <w:jc w:val="center"/>
        </w:trPr>
        <w:tc>
          <w:tcPr>
            <w:tcW w:w="1080" w:type="dxa"/>
            <w:shd w:val="clear" w:color="auto" w:fill="auto"/>
            <w:vAlign w:val="center"/>
          </w:tcPr>
          <w:p w:rsidR="00474AE2" w:rsidRDefault="00D7358A">
            <w:pPr>
              <w:widowControl/>
              <w:snapToGrid w:val="0"/>
              <w:jc w:val="center"/>
              <w:rPr>
                <w:kern w:val="0"/>
                <w:sz w:val="24"/>
                <w:szCs w:val="21"/>
              </w:rPr>
            </w:pPr>
            <w:r>
              <w:rPr>
                <w:kern w:val="0"/>
                <w:sz w:val="24"/>
                <w:szCs w:val="21"/>
              </w:rPr>
              <w:t>序号</w:t>
            </w:r>
          </w:p>
        </w:tc>
        <w:tc>
          <w:tcPr>
            <w:tcW w:w="2500" w:type="dxa"/>
            <w:shd w:val="clear" w:color="auto" w:fill="auto"/>
            <w:vAlign w:val="center"/>
          </w:tcPr>
          <w:p w:rsidR="00474AE2" w:rsidRDefault="00D7358A">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474AE2" w:rsidRDefault="00D7358A">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474AE2" w:rsidRDefault="00D7358A">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474AE2" w:rsidRDefault="00D7358A">
            <w:pPr>
              <w:widowControl/>
              <w:snapToGrid w:val="0"/>
              <w:jc w:val="center"/>
              <w:rPr>
                <w:kern w:val="0"/>
                <w:sz w:val="24"/>
                <w:szCs w:val="21"/>
              </w:rPr>
            </w:pPr>
            <w:r>
              <w:rPr>
                <w:kern w:val="0"/>
                <w:sz w:val="24"/>
                <w:szCs w:val="21"/>
              </w:rPr>
              <w:t>备注</w:t>
            </w:r>
          </w:p>
        </w:tc>
      </w:tr>
      <w:tr w:rsidR="00474AE2">
        <w:trPr>
          <w:jc w:val="center"/>
        </w:trPr>
        <w:tc>
          <w:tcPr>
            <w:tcW w:w="9480" w:type="dxa"/>
            <w:gridSpan w:val="5"/>
            <w:shd w:val="clear" w:color="auto" w:fill="auto"/>
            <w:vAlign w:val="center"/>
          </w:tcPr>
          <w:p w:rsidR="00474AE2" w:rsidRDefault="00D7358A">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474AE2">
        <w:trPr>
          <w:jc w:val="center"/>
        </w:trPr>
        <w:tc>
          <w:tcPr>
            <w:tcW w:w="1080" w:type="dxa"/>
            <w:shd w:val="clear" w:color="auto" w:fill="auto"/>
            <w:vAlign w:val="center"/>
          </w:tcPr>
          <w:p w:rsidR="00474AE2" w:rsidRDefault="00474AE2">
            <w:pPr>
              <w:widowControl/>
              <w:snapToGrid w:val="0"/>
              <w:jc w:val="center"/>
              <w:rPr>
                <w:kern w:val="0"/>
                <w:sz w:val="24"/>
                <w:szCs w:val="21"/>
              </w:rPr>
            </w:pPr>
          </w:p>
        </w:tc>
        <w:tc>
          <w:tcPr>
            <w:tcW w:w="2500" w:type="dxa"/>
            <w:shd w:val="clear" w:color="auto" w:fill="auto"/>
            <w:vAlign w:val="center"/>
          </w:tcPr>
          <w:p w:rsidR="00474AE2" w:rsidRDefault="00474AE2">
            <w:pPr>
              <w:widowControl/>
              <w:snapToGrid w:val="0"/>
              <w:jc w:val="left"/>
              <w:rPr>
                <w:kern w:val="0"/>
                <w:sz w:val="24"/>
                <w:szCs w:val="21"/>
              </w:rPr>
            </w:pPr>
          </w:p>
        </w:tc>
        <w:tc>
          <w:tcPr>
            <w:tcW w:w="2680" w:type="dxa"/>
            <w:shd w:val="clear" w:color="auto" w:fill="auto"/>
            <w:vAlign w:val="center"/>
          </w:tcPr>
          <w:p w:rsidR="00474AE2" w:rsidRDefault="00474AE2">
            <w:pPr>
              <w:widowControl/>
              <w:snapToGrid w:val="0"/>
              <w:jc w:val="left"/>
              <w:rPr>
                <w:kern w:val="0"/>
                <w:sz w:val="24"/>
                <w:szCs w:val="21"/>
              </w:rPr>
            </w:pPr>
          </w:p>
        </w:tc>
        <w:tc>
          <w:tcPr>
            <w:tcW w:w="1979" w:type="dxa"/>
            <w:shd w:val="clear" w:color="auto" w:fill="auto"/>
            <w:vAlign w:val="center"/>
          </w:tcPr>
          <w:p w:rsidR="00474AE2" w:rsidRDefault="00474AE2">
            <w:pPr>
              <w:widowControl/>
              <w:snapToGrid w:val="0"/>
              <w:jc w:val="left"/>
              <w:rPr>
                <w:kern w:val="0"/>
                <w:sz w:val="24"/>
                <w:szCs w:val="21"/>
              </w:rPr>
            </w:pPr>
          </w:p>
        </w:tc>
        <w:tc>
          <w:tcPr>
            <w:tcW w:w="1241" w:type="dxa"/>
            <w:shd w:val="clear" w:color="auto" w:fill="auto"/>
            <w:vAlign w:val="center"/>
          </w:tcPr>
          <w:p w:rsidR="00474AE2" w:rsidRDefault="00474AE2">
            <w:pPr>
              <w:widowControl/>
              <w:snapToGrid w:val="0"/>
              <w:jc w:val="left"/>
              <w:rPr>
                <w:kern w:val="0"/>
                <w:sz w:val="24"/>
                <w:szCs w:val="21"/>
              </w:rPr>
            </w:pPr>
          </w:p>
        </w:tc>
      </w:tr>
      <w:tr w:rsidR="00474AE2">
        <w:trPr>
          <w:jc w:val="center"/>
        </w:trPr>
        <w:tc>
          <w:tcPr>
            <w:tcW w:w="1080" w:type="dxa"/>
            <w:shd w:val="clear" w:color="auto" w:fill="auto"/>
            <w:vAlign w:val="center"/>
          </w:tcPr>
          <w:p w:rsidR="00474AE2" w:rsidRDefault="00474AE2">
            <w:pPr>
              <w:widowControl/>
              <w:snapToGrid w:val="0"/>
              <w:jc w:val="center"/>
              <w:rPr>
                <w:kern w:val="0"/>
                <w:sz w:val="24"/>
                <w:szCs w:val="21"/>
              </w:rPr>
            </w:pPr>
          </w:p>
        </w:tc>
        <w:tc>
          <w:tcPr>
            <w:tcW w:w="2500" w:type="dxa"/>
            <w:shd w:val="clear" w:color="auto" w:fill="auto"/>
            <w:vAlign w:val="center"/>
          </w:tcPr>
          <w:p w:rsidR="00474AE2" w:rsidRDefault="00474AE2">
            <w:pPr>
              <w:widowControl/>
              <w:snapToGrid w:val="0"/>
              <w:jc w:val="left"/>
              <w:rPr>
                <w:kern w:val="0"/>
                <w:sz w:val="24"/>
                <w:szCs w:val="21"/>
              </w:rPr>
            </w:pPr>
          </w:p>
        </w:tc>
        <w:tc>
          <w:tcPr>
            <w:tcW w:w="2680" w:type="dxa"/>
            <w:shd w:val="clear" w:color="auto" w:fill="auto"/>
            <w:vAlign w:val="center"/>
          </w:tcPr>
          <w:p w:rsidR="00474AE2" w:rsidRDefault="00474AE2">
            <w:pPr>
              <w:widowControl/>
              <w:snapToGrid w:val="0"/>
              <w:jc w:val="left"/>
              <w:rPr>
                <w:kern w:val="0"/>
                <w:sz w:val="24"/>
                <w:szCs w:val="21"/>
              </w:rPr>
            </w:pPr>
          </w:p>
        </w:tc>
        <w:tc>
          <w:tcPr>
            <w:tcW w:w="1979" w:type="dxa"/>
            <w:shd w:val="clear" w:color="auto" w:fill="auto"/>
            <w:vAlign w:val="center"/>
          </w:tcPr>
          <w:p w:rsidR="00474AE2" w:rsidRDefault="00474AE2">
            <w:pPr>
              <w:widowControl/>
              <w:snapToGrid w:val="0"/>
              <w:jc w:val="left"/>
              <w:rPr>
                <w:kern w:val="0"/>
                <w:sz w:val="24"/>
                <w:szCs w:val="21"/>
              </w:rPr>
            </w:pPr>
          </w:p>
        </w:tc>
        <w:tc>
          <w:tcPr>
            <w:tcW w:w="1241" w:type="dxa"/>
            <w:shd w:val="clear" w:color="auto" w:fill="auto"/>
            <w:vAlign w:val="center"/>
          </w:tcPr>
          <w:p w:rsidR="00474AE2" w:rsidRDefault="00474AE2">
            <w:pPr>
              <w:widowControl/>
              <w:snapToGrid w:val="0"/>
              <w:jc w:val="left"/>
              <w:rPr>
                <w:kern w:val="0"/>
                <w:sz w:val="24"/>
                <w:szCs w:val="21"/>
              </w:rPr>
            </w:pPr>
          </w:p>
        </w:tc>
      </w:tr>
      <w:tr w:rsidR="00474AE2">
        <w:trPr>
          <w:jc w:val="center"/>
        </w:trPr>
        <w:tc>
          <w:tcPr>
            <w:tcW w:w="9480" w:type="dxa"/>
            <w:gridSpan w:val="5"/>
            <w:shd w:val="clear" w:color="auto" w:fill="auto"/>
            <w:vAlign w:val="center"/>
          </w:tcPr>
          <w:p w:rsidR="00474AE2" w:rsidRDefault="00D7358A">
            <w:pPr>
              <w:widowControl/>
              <w:snapToGrid w:val="0"/>
              <w:jc w:val="left"/>
              <w:rPr>
                <w:kern w:val="0"/>
                <w:sz w:val="24"/>
                <w:szCs w:val="21"/>
              </w:rPr>
            </w:pPr>
            <w:r>
              <w:rPr>
                <w:rFonts w:hint="eastAsia"/>
                <w:kern w:val="0"/>
                <w:sz w:val="24"/>
                <w:szCs w:val="21"/>
              </w:rPr>
              <w:t>（二）服务要求</w:t>
            </w:r>
          </w:p>
        </w:tc>
      </w:tr>
      <w:tr w:rsidR="00474AE2">
        <w:trPr>
          <w:jc w:val="center"/>
        </w:trPr>
        <w:tc>
          <w:tcPr>
            <w:tcW w:w="1080" w:type="dxa"/>
            <w:shd w:val="clear" w:color="auto" w:fill="auto"/>
            <w:vAlign w:val="center"/>
          </w:tcPr>
          <w:p w:rsidR="00474AE2" w:rsidRDefault="00474AE2">
            <w:pPr>
              <w:widowControl/>
              <w:snapToGrid w:val="0"/>
              <w:jc w:val="center"/>
              <w:rPr>
                <w:kern w:val="0"/>
                <w:sz w:val="24"/>
                <w:szCs w:val="21"/>
              </w:rPr>
            </w:pPr>
          </w:p>
        </w:tc>
        <w:tc>
          <w:tcPr>
            <w:tcW w:w="2500" w:type="dxa"/>
            <w:shd w:val="clear" w:color="auto" w:fill="auto"/>
            <w:vAlign w:val="center"/>
          </w:tcPr>
          <w:p w:rsidR="00474AE2" w:rsidRDefault="00474AE2">
            <w:pPr>
              <w:widowControl/>
              <w:snapToGrid w:val="0"/>
              <w:jc w:val="left"/>
              <w:rPr>
                <w:kern w:val="0"/>
                <w:sz w:val="24"/>
                <w:szCs w:val="21"/>
              </w:rPr>
            </w:pPr>
          </w:p>
        </w:tc>
        <w:tc>
          <w:tcPr>
            <w:tcW w:w="2680" w:type="dxa"/>
            <w:shd w:val="clear" w:color="auto" w:fill="auto"/>
            <w:vAlign w:val="center"/>
          </w:tcPr>
          <w:p w:rsidR="00474AE2" w:rsidRDefault="00474AE2">
            <w:pPr>
              <w:widowControl/>
              <w:snapToGrid w:val="0"/>
              <w:jc w:val="left"/>
              <w:rPr>
                <w:kern w:val="0"/>
                <w:sz w:val="24"/>
                <w:szCs w:val="21"/>
              </w:rPr>
            </w:pPr>
          </w:p>
        </w:tc>
        <w:tc>
          <w:tcPr>
            <w:tcW w:w="1979" w:type="dxa"/>
            <w:shd w:val="clear" w:color="auto" w:fill="auto"/>
            <w:vAlign w:val="center"/>
          </w:tcPr>
          <w:p w:rsidR="00474AE2" w:rsidRDefault="00474AE2">
            <w:pPr>
              <w:widowControl/>
              <w:snapToGrid w:val="0"/>
              <w:jc w:val="left"/>
              <w:rPr>
                <w:kern w:val="0"/>
                <w:sz w:val="24"/>
                <w:szCs w:val="21"/>
              </w:rPr>
            </w:pPr>
          </w:p>
        </w:tc>
        <w:tc>
          <w:tcPr>
            <w:tcW w:w="1241" w:type="dxa"/>
            <w:shd w:val="clear" w:color="auto" w:fill="auto"/>
            <w:vAlign w:val="center"/>
          </w:tcPr>
          <w:p w:rsidR="00474AE2" w:rsidRDefault="00474AE2">
            <w:pPr>
              <w:widowControl/>
              <w:snapToGrid w:val="0"/>
              <w:jc w:val="left"/>
              <w:rPr>
                <w:kern w:val="0"/>
                <w:sz w:val="24"/>
                <w:szCs w:val="21"/>
              </w:rPr>
            </w:pPr>
          </w:p>
        </w:tc>
      </w:tr>
      <w:tr w:rsidR="00474AE2">
        <w:trPr>
          <w:jc w:val="center"/>
        </w:trPr>
        <w:tc>
          <w:tcPr>
            <w:tcW w:w="1080" w:type="dxa"/>
            <w:shd w:val="clear" w:color="auto" w:fill="auto"/>
            <w:vAlign w:val="center"/>
          </w:tcPr>
          <w:p w:rsidR="00474AE2" w:rsidRDefault="00474AE2">
            <w:pPr>
              <w:widowControl/>
              <w:snapToGrid w:val="0"/>
              <w:jc w:val="center"/>
              <w:rPr>
                <w:kern w:val="0"/>
                <w:sz w:val="24"/>
                <w:szCs w:val="21"/>
              </w:rPr>
            </w:pPr>
          </w:p>
        </w:tc>
        <w:tc>
          <w:tcPr>
            <w:tcW w:w="2500" w:type="dxa"/>
            <w:shd w:val="clear" w:color="auto" w:fill="auto"/>
            <w:vAlign w:val="center"/>
          </w:tcPr>
          <w:p w:rsidR="00474AE2" w:rsidRDefault="00474AE2">
            <w:pPr>
              <w:widowControl/>
              <w:snapToGrid w:val="0"/>
              <w:jc w:val="left"/>
              <w:rPr>
                <w:kern w:val="0"/>
                <w:sz w:val="24"/>
                <w:szCs w:val="21"/>
              </w:rPr>
            </w:pPr>
          </w:p>
        </w:tc>
        <w:tc>
          <w:tcPr>
            <w:tcW w:w="2680" w:type="dxa"/>
            <w:shd w:val="clear" w:color="auto" w:fill="auto"/>
            <w:vAlign w:val="center"/>
          </w:tcPr>
          <w:p w:rsidR="00474AE2" w:rsidRDefault="00474AE2">
            <w:pPr>
              <w:widowControl/>
              <w:snapToGrid w:val="0"/>
              <w:jc w:val="left"/>
              <w:rPr>
                <w:kern w:val="0"/>
                <w:sz w:val="24"/>
                <w:szCs w:val="21"/>
              </w:rPr>
            </w:pPr>
          </w:p>
        </w:tc>
        <w:tc>
          <w:tcPr>
            <w:tcW w:w="1979" w:type="dxa"/>
            <w:shd w:val="clear" w:color="auto" w:fill="auto"/>
            <w:vAlign w:val="center"/>
          </w:tcPr>
          <w:p w:rsidR="00474AE2" w:rsidRDefault="00474AE2">
            <w:pPr>
              <w:widowControl/>
              <w:snapToGrid w:val="0"/>
              <w:jc w:val="left"/>
              <w:rPr>
                <w:kern w:val="0"/>
                <w:sz w:val="24"/>
                <w:szCs w:val="21"/>
              </w:rPr>
            </w:pPr>
          </w:p>
        </w:tc>
        <w:tc>
          <w:tcPr>
            <w:tcW w:w="1241" w:type="dxa"/>
            <w:shd w:val="clear" w:color="auto" w:fill="auto"/>
            <w:vAlign w:val="center"/>
          </w:tcPr>
          <w:p w:rsidR="00474AE2" w:rsidRDefault="00474AE2">
            <w:pPr>
              <w:widowControl/>
              <w:snapToGrid w:val="0"/>
              <w:jc w:val="left"/>
              <w:rPr>
                <w:kern w:val="0"/>
                <w:sz w:val="24"/>
                <w:szCs w:val="21"/>
              </w:rPr>
            </w:pPr>
          </w:p>
        </w:tc>
      </w:tr>
      <w:tr w:rsidR="00474AE2">
        <w:trPr>
          <w:jc w:val="center"/>
        </w:trPr>
        <w:tc>
          <w:tcPr>
            <w:tcW w:w="9480" w:type="dxa"/>
            <w:gridSpan w:val="5"/>
            <w:shd w:val="clear" w:color="auto" w:fill="auto"/>
            <w:vAlign w:val="center"/>
          </w:tcPr>
          <w:p w:rsidR="00474AE2" w:rsidRDefault="00D7358A">
            <w:pPr>
              <w:widowControl/>
              <w:snapToGrid w:val="0"/>
              <w:jc w:val="left"/>
              <w:rPr>
                <w:kern w:val="0"/>
                <w:sz w:val="24"/>
                <w:szCs w:val="21"/>
              </w:rPr>
            </w:pPr>
            <w:r>
              <w:rPr>
                <w:rFonts w:hint="eastAsia"/>
                <w:kern w:val="0"/>
                <w:sz w:val="24"/>
                <w:szCs w:val="21"/>
              </w:rPr>
              <w:t>（三）交货要求</w:t>
            </w:r>
          </w:p>
        </w:tc>
      </w:tr>
      <w:tr w:rsidR="00474AE2">
        <w:trPr>
          <w:jc w:val="center"/>
        </w:trPr>
        <w:tc>
          <w:tcPr>
            <w:tcW w:w="1080" w:type="dxa"/>
            <w:shd w:val="clear" w:color="auto" w:fill="auto"/>
            <w:vAlign w:val="center"/>
          </w:tcPr>
          <w:p w:rsidR="00474AE2" w:rsidRDefault="00474AE2">
            <w:pPr>
              <w:widowControl/>
              <w:snapToGrid w:val="0"/>
              <w:jc w:val="center"/>
              <w:rPr>
                <w:kern w:val="0"/>
                <w:sz w:val="24"/>
                <w:szCs w:val="21"/>
              </w:rPr>
            </w:pPr>
          </w:p>
        </w:tc>
        <w:tc>
          <w:tcPr>
            <w:tcW w:w="2500" w:type="dxa"/>
            <w:shd w:val="clear" w:color="auto" w:fill="auto"/>
            <w:vAlign w:val="center"/>
          </w:tcPr>
          <w:p w:rsidR="00474AE2" w:rsidRDefault="00474AE2">
            <w:pPr>
              <w:widowControl/>
              <w:snapToGrid w:val="0"/>
              <w:jc w:val="left"/>
              <w:rPr>
                <w:kern w:val="0"/>
                <w:sz w:val="24"/>
                <w:szCs w:val="21"/>
              </w:rPr>
            </w:pPr>
          </w:p>
        </w:tc>
        <w:tc>
          <w:tcPr>
            <w:tcW w:w="2680" w:type="dxa"/>
            <w:shd w:val="clear" w:color="auto" w:fill="auto"/>
            <w:vAlign w:val="center"/>
          </w:tcPr>
          <w:p w:rsidR="00474AE2" w:rsidRDefault="00474AE2">
            <w:pPr>
              <w:widowControl/>
              <w:snapToGrid w:val="0"/>
              <w:jc w:val="left"/>
              <w:rPr>
                <w:kern w:val="0"/>
                <w:sz w:val="24"/>
                <w:szCs w:val="21"/>
              </w:rPr>
            </w:pPr>
          </w:p>
        </w:tc>
        <w:tc>
          <w:tcPr>
            <w:tcW w:w="1979" w:type="dxa"/>
            <w:shd w:val="clear" w:color="auto" w:fill="auto"/>
            <w:vAlign w:val="center"/>
          </w:tcPr>
          <w:p w:rsidR="00474AE2" w:rsidRDefault="00474AE2">
            <w:pPr>
              <w:widowControl/>
              <w:snapToGrid w:val="0"/>
              <w:jc w:val="left"/>
              <w:rPr>
                <w:kern w:val="0"/>
                <w:sz w:val="24"/>
                <w:szCs w:val="21"/>
              </w:rPr>
            </w:pPr>
          </w:p>
        </w:tc>
        <w:tc>
          <w:tcPr>
            <w:tcW w:w="1241" w:type="dxa"/>
            <w:shd w:val="clear" w:color="auto" w:fill="auto"/>
            <w:vAlign w:val="center"/>
          </w:tcPr>
          <w:p w:rsidR="00474AE2" w:rsidRDefault="00474AE2">
            <w:pPr>
              <w:widowControl/>
              <w:snapToGrid w:val="0"/>
              <w:jc w:val="left"/>
              <w:rPr>
                <w:kern w:val="0"/>
                <w:sz w:val="24"/>
                <w:szCs w:val="21"/>
              </w:rPr>
            </w:pPr>
          </w:p>
        </w:tc>
      </w:tr>
      <w:tr w:rsidR="00474AE2">
        <w:trPr>
          <w:jc w:val="center"/>
        </w:trPr>
        <w:tc>
          <w:tcPr>
            <w:tcW w:w="9480" w:type="dxa"/>
            <w:gridSpan w:val="5"/>
            <w:shd w:val="clear" w:color="auto" w:fill="auto"/>
            <w:vAlign w:val="center"/>
          </w:tcPr>
          <w:p w:rsidR="00474AE2" w:rsidRDefault="00D7358A">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474AE2">
        <w:trPr>
          <w:jc w:val="center"/>
        </w:trPr>
        <w:tc>
          <w:tcPr>
            <w:tcW w:w="1080" w:type="dxa"/>
            <w:shd w:val="clear" w:color="auto" w:fill="auto"/>
            <w:vAlign w:val="center"/>
          </w:tcPr>
          <w:p w:rsidR="00474AE2" w:rsidRDefault="00474AE2">
            <w:pPr>
              <w:widowControl/>
              <w:snapToGrid w:val="0"/>
              <w:jc w:val="center"/>
              <w:rPr>
                <w:kern w:val="0"/>
                <w:sz w:val="24"/>
                <w:szCs w:val="21"/>
              </w:rPr>
            </w:pPr>
          </w:p>
        </w:tc>
        <w:tc>
          <w:tcPr>
            <w:tcW w:w="2500" w:type="dxa"/>
            <w:shd w:val="clear" w:color="auto" w:fill="auto"/>
            <w:vAlign w:val="center"/>
          </w:tcPr>
          <w:p w:rsidR="00474AE2" w:rsidRDefault="00474AE2">
            <w:pPr>
              <w:widowControl/>
              <w:snapToGrid w:val="0"/>
              <w:jc w:val="left"/>
              <w:rPr>
                <w:kern w:val="0"/>
                <w:sz w:val="24"/>
                <w:szCs w:val="21"/>
              </w:rPr>
            </w:pPr>
          </w:p>
        </w:tc>
        <w:tc>
          <w:tcPr>
            <w:tcW w:w="2680" w:type="dxa"/>
            <w:shd w:val="clear" w:color="auto" w:fill="auto"/>
            <w:vAlign w:val="center"/>
          </w:tcPr>
          <w:p w:rsidR="00474AE2" w:rsidRDefault="00474AE2">
            <w:pPr>
              <w:widowControl/>
              <w:snapToGrid w:val="0"/>
              <w:jc w:val="left"/>
              <w:rPr>
                <w:kern w:val="0"/>
                <w:sz w:val="24"/>
                <w:szCs w:val="21"/>
              </w:rPr>
            </w:pPr>
          </w:p>
        </w:tc>
        <w:tc>
          <w:tcPr>
            <w:tcW w:w="1979" w:type="dxa"/>
            <w:shd w:val="clear" w:color="auto" w:fill="auto"/>
            <w:vAlign w:val="center"/>
          </w:tcPr>
          <w:p w:rsidR="00474AE2" w:rsidRDefault="00474AE2">
            <w:pPr>
              <w:widowControl/>
              <w:snapToGrid w:val="0"/>
              <w:jc w:val="left"/>
              <w:rPr>
                <w:kern w:val="0"/>
                <w:sz w:val="24"/>
                <w:szCs w:val="21"/>
              </w:rPr>
            </w:pPr>
          </w:p>
        </w:tc>
        <w:tc>
          <w:tcPr>
            <w:tcW w:w="1241" w:type="dxa"/>
            <w:shd w:val="clear" w:color="auto" w:fill="auto"/>
            <w:vAlign w:val="center"/>
          </w:tcPr>
          <w:p w:rsidR="00474AE2" w:rsidRDefault="00474AE2">
            <w:pPr>
              <w:widowControl/>
              <w:snapToGrid w:val="0"/>
              <w:jc w:val="left"/>
              <w:rPr>
                <w:kern w:val="0"/>
                <w:sz w:val="24"/>
                <w:szCs w:val="21"/>
              </w:rPr>
            </w:pPr>
          </w:p>
        </w:tc>
      </w:tr>
      <w:tr w:rsidR="00474AE2">
        <w:trPr>
          <w:jc w:val="center"/>
        </w:trPr>
        <w:tc>
          <w:tcPr>
            <w:tcW w:w="9480" w:type="dxa"/>
            <w:gridSpan w:val="5"/>
            <w:shd w:val="clear" w:color="auto" w:fill="auto"/>
            <w:vAlign w:val="center"/>
          </w:tcPr>
          <w:p w:rsidR="00474AE2" w:rsidRDefault="00D7358A">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474AE2">
        <w:trPr>
          <w:jc w:val="center"/>
        </w:trPr>
        <w:tc>
          <w:tcPr>
            <w:tcW w:w="1080" w:type="dxa"/>
            <w:shd w:val="clear" w:color="auto" w:fill="auto"/>
            <w:vAlign w:val="center"/>
          </w:tcPr>
          <w:p w:rsidR="00474AE2" w:rsidRDefault="00474AE2">
            <w:pPr>
              <w:widowControl/>
              <w:snapToGrid w:val="0"/>
              <w:jc w:val="center"/>
              <w:rPr>
                <w:kern w:val="0"/>
                <w:sz w:val="24"/>
                <w:szCs w:val="21"/>
              </w:rPr>
            </w:pPr>
          </w:p>
        </w:tc>
        <w:tc>
          <w:tcPr>
            <w:tcW w:w="2500" w:type="dxa"/>
            <w:shd w:val="clear" w:color="auto" w:fill="auto"/>
            <w:vAlign w:val="center"/>
          </w:tcPr>
          <w:p w:rsidR="00474AE2" w:rsidRDefault="00474AE2">
            <w:pPr>
              <w:widowControl/>
              <w:snapToGrid w:val="0"/>
              <w:jc w:val="left"/>
              <w:rPr>
                <w:kern w:val="0"/>
                <w:sz w:val="24"/>
                <w:szCs w:val="21"/>
              </w:rPr>
            </w:pPr>
          </w:p>
        </w:tc>
        <w:tc>
          <w:tcPr>
            <w:tcW w:w="2680" w:type="dxa"/>
            <w:shd w:val="clear" w:color="auto" w:fill="auto"/>
            <w:vAlign w:val="center"/>
          </w:tcPr>
          <w:p w:rsidR="00474AE2" w:rsidRDefault="00474AE2">
            <w:pPr>
              <w:widowControl/>
              <w:snapToGrid w:val="0"/>
              <w:jc w:val="left"/>
              <w:rPr>
                <w:kern w:val="0"/>
                <w:sz w:val="24"/>
                <w:szCs w:val="21"/>
              </w:rPr>
            </w:pPr>
          </w:p>
        </w:tc>
        <w:tc>
          <w:tcPr>
            <w:tcW w:w="1979" w:type="dxa"/>
            <w:shd w:val="clear" w:color="auto" w:fill="auto"/>
            <w:vAlign w:val="center"/>
          </w:tcPr>
          <w:p w:rsidR="00474AE2" w:rsidRDefault="00474AE2">
            <w:pPr>
              <w:widowControl/>
              <w:snapToGrid w:val="0"/>
              <w:jc w:val="left"/>
              <w:rPr>
                <w:kern w:val="0"/>
                <w:sz w:val="24"/>
                <w:szCs w:val="21"/>
              </w:rPr>
            </w:pPr>
          </w:p>
        </w:tc>
        <w:tc>
          <w:tcPr>
            <w:tcW w:w="1241" w:type="dxa"/>
            <w:shd w:val="clear" w:color="auto" w:fill="auto"/>
            <w:vAlign w:val="center"/>
          </w:tcPr>
          <w:p w:rsidR="00474AE2" w:rsidRDefault="00474AE2">
            <w:pPr>
              <w:widowControl/>
              <w:snapToGrid w:val="0"/>
              <w:jc w:val="left"/>
              <w:rPr>
                <w:kern w:val="0"/>
                <w:sz w:val="24"/>
                <w:szCs w:val="21"/>
              </w:rPr>
            </w:pPr>
          </w:p>
        </w:tc>
      </w:tr>
      <w:tr w:rsidR="00474AE2">
        <w:trPr>
          <w:jc w:val="center"/>
        </w:trPr>
        <w:tc>
          <w:tcPr>
            <w:tcW w:w="9480" w:type="dxa"/>
            <w:gridSpan w:val="5"/>
            <w:shd w:val="clear" w:color="auto" w:fill="auto"/>
            <w:vAlign w:val="center"/>
          </w:tcPr>
          <w:p w:rsidR="00474AE2" w:rsidRDefault="00D7358A">
            <w:pPr>
              <w:widowControl/>
              <w:snapToGrid w:val="0"/>
              <w:jc w:val="left"/>
              <w:rPr>
                <w:kern w:val="0"/>
                <w:sz w:val="24"/>
                <w:szCs w:val="21"/>
              </w:rPr>
            </w:pPr>
            <w:r>
              <w:rPr>
                <w:rFonts w:hint="eastAsia"/>
                <w:kern w:val="0"/>
                <w:sz w:val="24"/>
                <w:szCs w:val="21"/>
              </w:rPr>
              <w:t>（六）验收方法及标准</w:t>
            </w:r>
          </w:p>
        </w:tc>
      </w:tr>
      <w:tr w:rsidR="00474AE2">
        <w:trPr>
          <w:jc w:val="center"/>
        </w:trPr>
        <w:tc>
          <w:tcPr>
            <w:tcW w:w="1080" w:type="dxa"/>
            <w:shd w:val="clear" w:color="auto" w:fill="auto"/>
            <w:vAlign w:val="center"/>
          </w:tcPr>
          <w:p w:rsidR="00474AE2" w:rsidRDefault="00474AE2">
            <w:pPr>
              <w:widowControl/>
              <w:snapToGrid w:val="0"/>
              <w:jc w:val="center"/>
              <w:rPr>
                <w:kern w:val="0"/>
                <w:sz w:val="24"/>
                <w:szCs w:val="21"/>
              </w:rPr>
            </w:pPr>
          </w:p>
        </w:tc>
        <w:tc>
          <w:tcPr>
            <w:tcW w:w="2500" w:type="dxa"/>
            <w:shd w:val="clear" w:color="auto" w:fill="auto"/>
            <w:vAlign w:val="center"/>
          </w:tcPr>
          <w:p w:rsidR="00474AE2" w:rsidRDefault="00474AE2">
            <w:pPr>
              <w:widowControl/>
              <w:snapToGrid w:val="0"/>
              <w:jc w:val="left"/>
              <w:rPr>
                <w:kern w:val="0"/>
                <w:sz w:val="24"/>
                <w:szCs w:val="21"/>
              </w:rPr>
            </w:pPr>
          </w:p>
        </w:tc>
        <w:tc>
          <w:tcPr>
            <w:tcW w:w="2680" w:type="dxa"/>
            <w:shd w:val="clear" w:color="auto" w:fill="auto"/>
            <w:vAlign w:val="center"/>
          </w:tcPr>
          <w:p w:rsidR="00474AE2" w:rsidRDefault="00474AE2">
            <w:pPr>
              <w:widowControl/>
              <w:snapToGrid w:val="0"/>
              <w:jc w:val="left"/>
              <w:rPr>
                <w:kern w:val="0"/>
                <w:sz w:val="24"/>
                <w:szCs w:val="21"/>
              </w:rPr>
            </w:pPr>
          </w:p>
        </w:tc>
        <w:tc>
          <w:tcPr>
            <w:tcW w:w="1979" w:type="dxa"/>
            <w:shd w:val="clear" w:color="auto" w:fill="auto"/>
            <w:vAlign w:val="center"/>
          </w:tcPr>
          <w:p w:rsidR="00474AE2" w:rsidRDefault="00474AE2">
            <w:pPr>
              <w:widowControl/>
              <w:snapToGrid w:val="0"/>
              <w:jc w:val="left"/>
              <w:rPr>
                <w:kern w:val="0"/>
                <w:sz w:val="24"/>
                <w:szCs w:val="21"/>
              </w:rPr>
            </w:pPr>
          </w:p>
        </w:tc>
        <w:tc>
          <w:tcPr>
            <w:tcW w:w="1241" w:type="dxa"/>
            <w:shd w:val="clear" w:color="auto" w:fill="auto"/>
            <w:vAlign w:val="center"/>
          </w:tcPr>
          <w:p w:rsidR="00474AE2" w:rsidRDefault="00474AE2">
            <w:pPr>
              <w:widowControl/>
              <w:snapToGrid w:val="0"/>
              <w:jc w:val="left"/>
              <w:rPr>
                <w:kern w:val="0"/>
                <w:sz w:val="24"/>
                <w:szCs w:val="21"/>
              </w:rPr>
            </w:pPr>
          </w:p>
        </w:tc>
      </w:tr>
    </w:tbl>
    <w:p w:rsidR="00474AE2" w:rsidRDefault="00D7358A">
      <w:pPr>
        <w:spacing w:line="620" w:lineRule="exact"/>
        <w:rPr>
          <w:sz w:val="24"/>
        </w:rPr>
      </w:pPr>
      <w:r>
        <w:rPr>
          <w:sz w:val="24"/>
        </w:rPr>
        <w:t>注：</w:t>
      </w:r>
    </w:p>
    <w:p w:rsidR="00474AE2" w:rsidRDefault="00D7358A">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474AE2" w:rsidRDefault="00D7358A">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474AE2" w:rsidRDefault="00D7358A">
      <w:pPr>
        <w:spacing w:line="360" w:lineRule="auto"/>
        <w:rPr>
          <w:sz w:val="24"/>
        </w:rPr>
      </w:pPr>
      <w:r>
        <w:rPr>
          <w:rFonts w:hint="eastAsia"/>
          <w:sz w:val="24"/>
        </w:rPr>
        <w:t>3</w:t>
      </w:r>
      <w:r>
        <w:rPr>
          <w:sz w:val="24"/>
        </w:rPr>
        <w:t xml:space="preserve">. </w:t>
      </w:r>
      <w:r>
        <w:rPr>
          <w:sz w:val="24"/>
        </w:rPr>
        <w:t>偏离说明指招标要求与投标应答之间的不同之处。</w:t>
      </w:r>
    </w:p>
    <w:p w:rsidR="00474AE2" w:rsidRDefault="00474AE2">
      <w:pPr>
        <w:spacing w:line="360" w:lineRule="auto"/>
        <w:rPr>
          <w:sz w:val="24"/>
        </w:rPr>
      </w:pPr>
    </w:p>
    <w:p w:rsidR="00474AE2" w:rsidRDefault="00D7358A" w:rsidP="007676DE">
      <w:pPr>
        <w:spacing w:line="360" w:lineRule="auto"/>
        <w:ind w:firstLineChars="1700" w:firstLine="3794"/>
        <w:rPr>
          <w:sz w:val="24"/>
        </w:rPr>
      </w:pPr>
      <w:r>
        <w:rPr>
          <w:sz w:val="24"/>
        </w:rPr>
        <w:t>投标人名称：</w:t>
      </w:r>
    </w:p>
    <w:p w:rsidR="00474AE2" w:rsidRDefault="00D7358A" w:rsidP="007676D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74AE2" w:rsidRDefault="00D7358A">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474AE2" w:rsidRDefault="00D7358A">
      <w:pPr>
        <w:autoSpaceDN w:val="0"/>
        <w:spacing w:line="360" w:lineRule="auto"/>
        <w:jc w:val="center"/>
        <w:rPr>
          <w:b/>
          <w:bCs/>
          <w:sz w:val="24"/>
        </w:rPr>
      </w:pPr>
      <w:r>
        <w:rPr>
          <w:b/>
          <w:bCs/>
          <w:sz w:val="24"/>
        </w:rPr>
        <w:t>技术要求点对点应答表</w:t>
      </w:r>
    </w:p>
    <w:p w:rsidR="00474AE2" w:rsidRDefault="00D7358A">
      <w:pPr>
        <w:spacing w:line="460" w:lineRule="exact"/>
        <w:rPr>
          <w:sz w:val="24"/>
        </w:rPr>
      </w:pPr>
      <w:r>
        <w:rPr>
          <w:sz w:val="24"/>
        </w:rPr>
        <w:t>项目名称：</w:t>
      </w:r>
      <w:r>
        <w:rPr>
          <w:sz w:val="24"/>
          <w:u w:val="single"/>
        </w:rPr>
        <w:t xml:space="preserve">                    </w:t>
      </w:r>
    </w:p>
    <w:p w:rsidR="00474AE2" w:rsidRDefault="00D7358A">
      <w:pPr>
        <w:spacing w:line="460" w:lineRule="exact"/>
        <w:rPr>
          <w:sz w:val="24"/>
        </w:rPr>
      </w:pPr>
      <w:r>
        <w:rPr>
          <w:sz w:val="24"/>
        </w:rPr>
        <w:t>项目编号：</w:t>
      </w:r>
      <w:r>
        <w:rPr>
          <w:sz w:val="24"/>
          <w:u w:val="single"/>
        </w:rPr>
        <w:t xml:space="preserve">                    </w:t>
      </w:r>
    </w:p>
    <w:p w:rsidR="00474AE2" w:rsidRDefault="00D7358A">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74AE2">
        <w:trPr>
          <w:tblHeader/>
          <w:jc w:val="center"/>
        </w:trPr>
        <w:tc>
          <w:tcPr>
            <w:tcW w:w="9807" w:type="dxa"/>
            <w:gridSpan w:val="7"/>
            <w:shd w:val="clear" w:color="auto" w:fill="auto"/>
            <w:vAlign w:val="center"/>
          </w:tcPr>
          <w:p w:rsidR="00474AE2" w:rsidRDefault="00D7358A">
            <w:pPr>
              <w:widowControl/>
              <w:snapToGrid w:val="0"/>
              <w:rPr>
                <w:b/>
                <w:kern w:val="0"/>
                <w:sz w:val="24"/>
                <w:szCs w:val="21"/>
              </w:rPr>
            </w:pPr>
            <w:r>
              <w:rPr>
                <w:rFonts w:hint="eastAsia"/>
                <w:b/>
                <w:kern w:val="0"/>
                <w:sz w:val="24"/>
                <w:szCs w:val="21"/>
              </w:rPr>
              <w:t>招标文件第二部分技术要求</w:t>
            </w:r>
          </w:p>
        </w:tc>
      </w:tr>
      <w:tr w:rsidR="00474AE2">
        <w:trPr>
          <w:tblHeader/>
          <w:jc w:val="center"/>
        </w:trPr>
        <w:tc>
          <w:tcPr>
            <w:tcW w:w="843" w:type="dxa"/>
            <w:shd w:val="clear" w:color="auto" w:fill="auto"/>
            <w:vAlign w:val="center"/>
          </w:tcPr>
          <w:p w:rsidR="00474AE2" w:rsidRDefault="00D7358A">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474AE2" w:rsidRDefault="00D7358A">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474AE2" w:rsidRDefault="00D7358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74AE2" w:rsidRDefault="00D7358A">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474AE2" w:rsidRDefault="00D7358A">
            <w:pPr>
              <w:widowControl/>
              <w:snapToGrid w:val="0"/>
              <w:jc w:val="center"/>
              <w:rPr>
                <w:kern w:val="0"/>
                <w:sz w:val="24"/>
                <w:szCs w:val="21"/>
              </w:rPr>
            </w:pPr>
            <w:r>
              <w:rPr>
                <w:kern w:val="0"/>
                <w:sz w:val="24"/>
                <w:szCs w:val="21"/>
              </w:rPr>
              <w:t>备注</w:t>
            </w:r>
          </w:p>
        </w:tc>
      </w:tr>
      <w:tr w:rsidR="00474AE2">
        <w:trPr>
          <w:jc w:val="center"/>
        </w:trPr>
        <w:tc>
          <w:tcPr>
            <w:tcW w:w="843" w:type="dxa"/>
            <w:shd w:val="clear" w:color="auto" w:fill="auto"/>
            <w:vAlign w:val="center"/>
          </w:tcPr>
          <w:p w:rsidR="00474AE2" w:rsidRDefault="00D7358A">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474AE2" w:rsidRDefault="00474AE2">
            <w:pPr>
              <w:widowControl/>
              <w:snapToGrid w:val="0"/>
              <w:jc w:val="center"/>
              <w:rPr>
                <w:kern w:val="0"/>
                <w:sz w:val="24"/>
                <w:szCs w:val="21"/>
              </w:rPr>
            </w:pPr>
          </w:p>
        </w:tc>
        <w:tc>
          <w:tcPr>
            <w:tcW w:w="2680" w:type="dxa"/>
            <w:shd w:val="clear" w:color="auto" w:fill="auto"/>
            <w:vAlign w:val="center"/>
          </w:tcPr>
          <w:p w:rsidR="00474AE2" w:rsidRDefault="00474AE2">
            <w:pPr>
              <w:widowControl/>
              <w:snapToGrid w:val="0"/>
              <w:jc w:val="center"/>
              <w:rPr>
                <w:kern w:val="0"/>
                <w:sz w:val="24"/>
                <w:szCs w:val="21"/>
              </w:rPr>
            </w:pPr>
          </w:p>
        </w:tc>
        <w:tc>
          <w:tcPr>
            <w:tcW w:w="1289" w:type="dxa"/>
            <w:shd w:val="clear" w:color="auto" w:fill="auto"/>
            <w:vAlign w:val="center"/>
          </w:tcPr>
          <w:p w:rsidR="00474AE2" w:rsidRDefault="00474AE2">
            <w:pPr>
              <w:widowControl/>
              <w:snapToGrid w:val="0"/>
              <w:jc w:val="center"/>
              <w:rPr>
                <w:kern w:val="0"/>
                <w:sz w:val="24"/>
                <w:szCs w:val="21"/>
              </w:rPr>
            </w:pPr>
          </w:p>
        </w:tc>
        <w:tc>
          <w:tcPr>
            <w:tcW w:w="1315" w:type="dxa"/>
            <w:shd w:val="clear" w:color="auto" w:fill="auto"/>
            <w:vAlign w:val="center"/>
          </w:tcPr>
          <w:p w:rsidR="00474AE2" w:rsidRDefault="00474AE2">
            <w:pPr>
              <w:widowControl/>
              <w:snapToGrid w:val="0"/>
              <w:jc w:val="center"/>
              <w:rPr>
                <w:kern w:val="0"/>
                <w:sz w:val="24"/>
                <w:szCs w:val="21"/>
              </w:rPr>
            </w:pPr>
          </w:p>
        </w:tc>
      </w:tr>
      <w:tr w:rsidR="00474AE2">
        <w:trPr>
          <w:jc w:val="center"/>
        </w:trPr>
        <w:tc>
          <w:tcPr>
            <w:tcW w:w="843" w:type="dxa"/>
            <w:shd w:val="clear" w:color="auto" w:fill="auto"/>
            <w:vAlign w:val="center"/>
          </w:tcPr>
          <w:p w:rsidR="00474AE2" w:rsidRDefault="00D7358A">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474AE2" w:rsidRDefault="00474AE2">
            <w:pPr>
              <w:widowControl/>
              <w:snapToGrid w:val="0"/>
              <w:jc w:val="center"/>
              <w:rPr>
                <w:kern w:val="0"/>
                <w:sz w:val="24"/>
                <w:szCs w:val="21"/>
              </w:rPr>
            </w:pPr>
          </w:p>
        </w:tc>
        <w:tc>
          <w:tcPr>
            <w:tcW w:w="2680" w:type="dxa"/>
            <w:shd w:val="clear" w:color="auto" w:fill="auto"/>
            <w:vAlign w:val="center"/>
          </w:tcPr>
          <w:p w:rsidR="00474AE2" w:rsidRDefault="00474AE2">
            <w:pPr>
              <w:widowControl/>
              <w:snapToGrid w:val="0"/>
              <w:jc w:val="center"/>
              <w:rPr>
                <w:kern w:val="0"/>
                <w:sz w:val="24"/>
                <w:szCs w:val="21"/>
              </w:rPr>
            </w:pPr>
          </w:p>
        </w:tc>
        <w:tc>
          <w:tcPr>
            <w:tcW w:w="1289" w:type="dxa"/>
            <w:shd w:val="clear" w:color="auto" w:fill="auto"/>
            <w:vAlign w:val="center"/>
          </w:tcPr>
          <w:p w:rsidR="00474AE2" w:rsidRDefault="00474AE2">
            <w:pPr>
              <w:widowControl/>
              <w:snapToGrid w:val="0"/>
              <w:jc w:val="center"/>
              <w:rPr>
                <w:kern w:val="0"/>
                <w:sz w:val="24"/>
                <w:szCs w:val="21"/>
              </w:rPr>
            </w:pPr>
          </w:p>
        </w:tc>
        <w:tc>
          <w:tcPr>
            <w:tcW w:w="1315" w:type="dxa"/>
            <w:shd w:val="clear" w:color="auto" w:fill="auto"/>
            <w:vAlign w:val="center"/>
          </w:tcPr>
          <w:p w:rsidR="00474AE2" w:rsidRDefault="00474AE2">
            <w:pPr>
              <w:widowControl/>
              <w:snapToGrid w:val="0"/>
              <w:jc w:val="center"/>
              <w:rPr>
                <w:kern w:val="0"/>
                <w:sz w:val="24"/>
                <w:szCs w:val="21"/>
              </w:rPr>
            </w:pPr>
          </w:p>
        </w:tc>
      </w:tr>
      <w:tr w:rsidR="00474AE2">
        <w:trPr>
          <w:jc w:val="center"/>
        </w:trPr>
        <w:tc>
          <w:tcPr>
            <w:tcW w:w="843" w:type="dxa"/>
            <w:shd w:val="clear" w:color="auto" w:fill="auto"/>
            <w:vAlign w:val="center"/>
          </w:tcPr>
          <w:p w:rsidR="00474AE2" w:rsidRDefault="00D7358A">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474AE2" w:rsidRDefault="00474AE2">
            <w:pPr>
              <w:widowControl/>
              <w:snapToGrid w:val="0"/>
              <w:jc w:val="center"/>
              <w:rPr>
                <w:kern w:val="0"/>
                <w:sz w:val="24"/>
                <w:szCs w:val="21"/>
              </w:rPr>
            </w:pPr>
          </w:p>
        </w:tc>
        <w:tc>
          <w:tcPr>
            <w:tcW w:w="2680" w:type="dxa"/>
            <w:shd w:val="clear" w:color="auto" w:fill="auto"/>
            <w:vAlign w:val="center"/>
          </w:tcPr>
          <w:p w:rsidR="00474AE2" w:rsidRDefault="00474AE2">
            <w:pPr>
              <w:widowControl/>
              <w:snapToGrid w:val="0"/>
              <w:jc w:val="center"/>
              <w:rPr>
                <w:kern w:val="0"/>
                <w:sz w:val="24"/>
                <w:szCs w:val="21"/>
              </w:rPr>
            </w:pPr>
          </w:p>
        </w:tc>
        <w:tc>
          <w:tcPr>
            <w:tcW w:w="1289" w:type="dxa"/>
            <w:shd w:val="clear" w:color="auto" w:fill="auto"/>
            <w:vAlign w:val="center"/>
          </w:tcPr>
          <w:p w:rsidR="00474AE2" w:rsidRDefault="00474AE2">
            <w:pPr>
              <w:widowControl/>
              <w:snapToGrid w:val="0"/>
              <w:jc w:val="center"/>
              <w:rPr>
                <w:kern w:val="0"/>
                <w:sz w:val="24"/>
                <w:szCs w:val="21"/>
              </w:rPr>
            </w:pPr>
          </w:p>
        </w:tc>
        <w:tc>
          <w:tcPr>
            <w:tcW w:w="1315" w:type="dxa"/>
            <w:shd w:val="clear" w:color="auto" w:fill="auto"/>
            <w:vAlign w:val="center"/>
          </w:tcPr>
          <w:p w:rsidR="00474AE2" w:rsidRDefault="00474AE2">
            <w:pPr>
              <w:widowControl/>
              <w:snapToGrid w:val="0"/>
              <w:jc w:val="center"/>
              <w:rPr>
                <w:kern w:val="0"/>
                <w:sz w:val="24"/>
                <w:szCs w:val="21"/>
              </w:rPr>
            </w:pPr>
          </w:p>
        </w:tc>
      </w:tr>
      <w:tr w:rsidR="00474AE2">
        <w:trPr>
          <w:jc w:val="center"/>
        </w:trPr>
        <w:tc>
          <w:tcPr>
            <w:tcW w:w="843" w:type="dxa"/>
            <w:shd w:val="clear" w:color="auto" w:fill="auto"/>
            <w:vAlign w:val="center"/>
          </w:tcPr>
          <w:p w:rsidR="00474AE2" w:rsidRDefault="00D7358A">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474AE2" w:rsidRDefault="00474AE2">
            <w:pPr>
              <w:widowControl/>
              <w:snapToGrid w:val="0"/>
              <w:jc w:val="center"/>
              <w:rPr>
                <w:kern w:val="0"/>
                <w:sz w:val="24"/>
                <w:szCs w:val="21"/>
              </w:rPr>
            </w:pPr>
          </w:p>
        </w:tc>
        <w:tc>
          <w:tcPr>
            <w:tcW w:w="2680" w:type="dxa"/>
            <w:shd w:val="clear" w:color="auto" w:fill="auto"/>
            <w:vAlign w:val="center"/>
          </w:tcPr>
          <w:p w:rsidR="00474AE2" w:rsidRDefault="00474AE2">
            <w:pPr>
              <w:widowControl/>
              <w:snapToGrid w:val="0"/>
              <w:jc w:val="center"/>
              <w:rPr>
                <w:kern w:val="0"/>
                <w:sz w:val="24"/>
                <w:szCs w:val="21"/>
              </w:rPr>
            </w:pPr>
          </w:p>
        </w:tc>
        <w:tc>
          <w:tcPr>
            <w:tcW w:w="1289" w:type="dxa"/>
            <w:shd w:val="clear" w:color="auto" w:fill="auto"/>
            <w:vAlign w:val="center"/>
          </w:tcPr>
          <w:p w:rsidR="00474AE2" w:rsidRDefault="00474AE2">
            <w:pPr>
              <w:widowControl/>
              <w:snapToGrid w:val="0"/>
              <w:jc w:val="center"/>
              <w:rPr>
                <w:kern w:val="0"/>
                <w:sz w:val="24"/>
                <w:szCs w:val="21"/>
              </w:rPr>
            </w:pPr>
          </w:p>
        </w:tc>
        <w:tc>
          <w:tcPr>
            <w:tcW w:w="1315" w:type="dxa"/>
            <w:shd w:val="clear" w:color="auto" w:fill="auto"/>
            <w:vAlign w:val="center"/>
          </w:tcPr>
          <w:p w:rsidR="00474AE2" w:rsidRDefault="00474AE2">
            <w:pPr>
              <w:widowControl/>
              <w:snapToGrid w:val="0"/>
              <w:jc w:val="center"/>
              <w:rPr>
                <w:kern w:val="0"/>
                <w:sz w:val="24"/>
                <w:szCs w:val="21"/>
              </w:rPr>
            </w:pPr>
          </w:p>
        </w:tc>
      </w:tr>
      <w:tr w:rsidR="00474AE2">
        <w:trPr>
          <w:jc w:val="center"/>
        </w:trPr>
        <w:tc>
          <w:tcPr>
            <w:tcW w:w="9807" w:type="dxa"/>
            <w:gridSpan w:val="7"/>
            <w:shd w:val="clear" w:color="auto" w:fill="auto"/>
            <w:vAlign w:val="center"/>
          </w:tcPr>
          <w:p w:rsidR="00474AE2" w:rsidRDefault="00D7358A">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474AE2">
        <w:trPr>
          <w:jc w:val="center"/>
        </w:trPr>
        <w:tc>
          <w:tcPr>
            <w:tcW w:w="843" w:type="dxa"/>
            <w:shd w:val="clear" w:color="auto" w:fill="auto"/>
            <w:vAlign w:val="center"/>
          </w:tcPr>
          <w:p w:rsidR="00474AE2" w:rsidRDefault="00D7358A">
            <w:pPr>
              <w:widowControl/>
              <w:snapToGrid w:val="0"/>
              <w:jc w:val="center"/>
              <w:rPr>
                <w:kern w:val="0"/>
                <w:sz w:val="24"/>
                <w:szCs w:val="21"/>
              </w:rPr>
            </w:pPr>
            <w:r>
              <w:rPr>
                <w:kern w:val="0"/>
                <w:sz w:val="24"/>
                <w:szCs w:val="21"/>
              </w:rPr>
              <w:t>序号</w:t>
            </w:r>
          </w:p>
        </w:tc>
        <w:tc>
          <w:tcPr>
            <w:tcW w:w="1039" w:type="dxa"/>
            <w:shd w:val="clear" w:color="auto" w:fill="auto"/>
            <w:vAlign w:val="center"/>
          </w:tcPr>
          <w:p w:rsidR="00474AE2" w:rsidRDefault="00D7358A">
            <w:pPr>
              <w:widowControl/>
              <w:snapToGrid w:val="0"/>
              <w:jc w:val="center"/>
              <w:rPr>
                <w:kern w:val="0"/>
                <w:sz w:val="24"/>
                <w:szCs w:val="21"/>
              </w:rPr>
            </w:pPr>
            <w:r>
              <w:rPr>
                <w:rFonts w:hint="eastAsia"/>
                <w:kern w:val="0"/>
                <w:sz w:val="24"/>
                <w:szCs w:val="21"/>
              </w:rPr>
              <w:t>标的</w:t>
            </w:r>
          </w:p>
          <w:p w:rsidR="00474AE2" w:rsidRDefault="00D7358A">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474AE2" w:rsidRDefault="00D7358A">
            <w:pPr>
              <w:snapToGrid w:val="0"/>
              <w:jc w:val="center"/>
              <w:rPr>
                <w:rFonts w:cs="宋体"/>
                <w:kern w:val="0"/>
                <w:sz w:val="24"/>
              </w:rPr>
            </w:pPr>
            <w:r>
              <w:rPr>
                <w:rFonts w:cs="宋体" w:hint="eastAsia"/>
                <w:kern w:val="0"/>
                <w:sz w:val="24"/>
              </w:rPr>
              <w:t>条款</w:t>
            </w:r>
          </w:p>
          <w:p w:rsidR="00474AE2" w:rsidRDefault="00D7358A">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474AE2" w:rsidRDefault="00D7358A">
            <w:pPr>
              <w:snapToGrid w:val="0"/>
              <w:jc w:val="center"/>
              <w:rPr>
                <w:kern w:val="0"/>
                <w:sz w:val="24"/>
                <w:szCs w:val="21"/>
              </w:rPr>
            </w:pPr>
            <w:r>
              <w:rPr>
                <w:kern w:val="0"/>
                <w:sz w:val="24"/>
                <w:szCs w:val="21"/>
              </w:rPr>
              <w:t>招标要求</w:t>
            </w:r>
          </w:p>
        </w:tc>
        <w:tc>
          <w:tcPr>
            <w:tcW w:w="2680" w:type="dxa"/>
            <w:shd w:val="clear" w:color="auto" w:fill="auto"/>
            <w:vAlign w:val="center"/>
          </w:tcPr>
          <w:p w:rsidR="00474AE2" w:rsidRDefault="00D7358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474AE2" w:rsidRDefault="00D7358A">
            <w:pPr>
              <w:widowControl/>
              <w:snapToGrid w:val="0"/>
              <w:jc w:val="center"/>
              <w:rPr>
                <w:kern w:val="0"/>
                <w:sz w:val="24"/>
                <w:szCs w:val="21"/>
              </w:rPr>
            </w:pPr>
            <w:r>
              <w:rPr>
                <w:kern w:val="0"/>
                <w:sz w:val="24"/>
                <w:szCs w:val="21"/>
              </w:rPr>
              <w:t>偏离</w:t>
            </w:r>
          </w:p>
          <w:p w:rsidR="00474AE2" w:rsidRDefault="00D7358A">
            <w:pPr>
              <w:widowControl/>
              <w:snapToGrid w:val="0"/>
              <w:jc w:val="center"/>
              <w:rPr>
                <w:kern w:val="0"/>
                <w:sz w:val="24"/>
                <w:szCs w:val="21"/>
              </w:rPr>
            </w:pPr>
            <w:r>
              <w:rPr>
                <w:kern w:val="0"/>
                <w:sz w:val="24"/>
                <w:szCs w:val="21"/>
              </w:rPr>
              <w:t>说明</w:t>
            </w:r>
          </w:p>
        </w:tc>
        <w:tc>
          <w:tcPr>
            <w:tcW w:w="1315" w:type="dxa"/>
            <w:shd w:val="clear" w:color="auto" w:fill="auto"/>
            <w:vAlign w:val="center"/>
          </w:tcPr>
          <w:p w:rsidR="00474AE2" w:rsidRDefault="00D7358A">
            <w:pPr>
              <w:widowControl/>
              <w:snapToGrid w:val="0"/>
              <w:jc w:val="center"/>
              <w:rPr>
                <w:kern w:val="0"/>
                <w:sz w:val="24"/>
                <w:szCs w:val="21"/>
              </w:rPr>
            </w:pPr>
            <w:r>
              <w:rPr>
                <w:rFonts w:hint="eastAsia"/>
                <w:kern w:val="0"/>
                <w:sz w:val="24"/>
                <w:szCs w:val="21"/>
              </w:rPr>
              <w:t>技术支撑材料所在页码</w:t>
            </w:r>
          </w:p>
        </w:tc>
      </w:tr>
      <w:tr w:rsidR="00474AE2">
        <w:trPr>
          <w:jc w:val="center"/>
        </w:trPr>
        <w:tc>
          <w:tcPr>
            <w:tcW w:w="843" w:type="dxa"/>
            <w:shd w:val="clear" w:color="auto" w:fill="auto"/>
            <w:vAlign w:val="center"/>
          </w:tcPr>
          <w:p w:rsidR="00474AE2" w:rsidRDefault="00474AE2">
            <w:pPr>
              <w:widowControl/>
              <w:snapToGrid w:val="0"/>
              <w:jc w:val="center"/>
              <w:rPr>
                <w:kern w:val="0"/>
                <w:sz w:val="24"/>
                <w:szCs w:val="21"/>
              </w:rPr>
            </w:pPr>
          </w:p>
        </w:tc>
        <w:tc>
          <w:tcPr>
            <w:tcW w:w="1039" w:type="dxa"/>
            <w:shd w:val="clear" w:color="auto" w:fill="auto"/>
            <w:vAlign w:val="center"/>
          </w:tcPr>
          <w:p w:rsidR="00474AE2" w:rsidRDefault="00474AE2">
            <w:pPr>
              <w:widowControl/>
              <w:snapToGrid w:val="0"/>
              <w:jc w:val="center"/>
              <w:rPr>
                <w:kern w:val="0"/>
                <w:sz w:val="24"/>
                <w:szCs w:val="21"/>
              </w:rPr>
            </w:pPr>
          </w:p>
        </w:tc>
        <w:tc>
          <w:tcPr>
            <w:tcW w:w="851" w:type="dxa"/>
            <w:shd w:val="clear" w:color="auto" w:fill="auto"/>
            <w:vAlign w:val="center"/>
          </w:tcPr>
          <w:p w:rsidR="00474AE2" w:rsidRDefault="00474AE2">
            <w:pPr>
              <w:widowControl/>
              <w:snapToGrid w:val="0"/>
              <w:jc w:val="center"/>
              <w:rPr>
                <w:kern w:val="0"/>
                <w:sz w:val="24"/>
                <w:szCs w:val="21"/>
              </w:rPr>
            </w:pPr>
          </w:p>
        </w:tc>
        <w:tc>
          <w:tcPr>
            <w:tcW w:w="1790" w:type="dxa"/>
            <w:shd w:val="clear" w:color="auto" w:fill="auto"/>
            <w:vAlign w:val="center"/>
          </w:tcPr>
          <w:p w:rsidR="00474AE2" w:rsidRDefault="00474AE2">
            <w:pPr>
              <w:widowControl/>
              <w:snapToGrid w:val="0"/>
              <w:jc w:val="center"/>
              <w:rPr>
                <w:kern w:val="0"/>
                <w:sz w:val="24"/>
                <w:szCs w:val="21"/>
              </w:rPr>
            </w:pPr>
          </w:p>
        </w:tc>
        <w:tc>
          <w:tcPr>
            <w:tcW w:w="2680" w:type="dxa"/>
            <w:shd w:val="clear" w:color="auto" w:fill="auto"/>
            <w:vAlign w:val="center"/>
          </w:tcPr>
          <w:p w:rsidR="00474AE2" w:rsidRDefault="00474AE2">
            <w:pPr>
              <w:widowControl/>
              <w:snapToGrid w:val="0"/>
              <w:jc w:val="center"/>
              <w:rPr>
                <w:kern w:val="0"/>
                <w:sz w:val="24"/>
                <w:szCs w:val="21"/>
              </w:rPr>
            </w:pPr>
          </w:p>
        </w:tc>
        <w:tc>
          <w:tcPr>
            <w:tcW w:w="1289" w:type="dxa"/>
            <w:shd w:val="clear" w:color="auto" w:fill="auto"/>
            <w:vAlign w:val="center"/>
          </w:tcPr>
          <w:p w:rsidR="00474AE2" w:rsidRDefault="00474AE2">
            <w:pPr>
              <w:widowControl/>
              <w:snapToGrid w:val="0"/>
              <w:jc w:val="center"/>
              <w:rPr>
                <w:kern w:val="0"/>
                <w:sz w:val="24"/>
                <w:szCs w:val="21"/>
              </w:rPr>
            </w:pPr>
          </w:p>
        </w:tc>
        <w:tc>
          <w:tcPr>
            <w:tcW w:w="1315" w:type="dxa"/>
            <w:shd w:val="clear" w:color="auto" w:fill="auto"/>
            <w:vAlign w:val="center"/>
          </w:tcPr>
          <w:p w:rsidR="00474AE2" w:rsidRDefault="00474AE2">
            <w:pPr>
              <w:widowControl/>
              <w:snapToGrid w:val="0"/>
              <w:jc w:val="center"/>
              <w:rPr>
                <w:kern w:val="0"/>
                <w:sz w:val="24"/>
                <w:szCs w:val="21"/>
              </w:rPr>
            </w:pPr>
          </w:p>
        </w:tc>
      </w:tr>
      <w:tr w:rsidR="00474AE2">
        <w:trPr>
          <w:jc w:val="center"/>
        </w:trPr>
        <w:tc>
          <w:tcPr>
            <w:tcW w:w="843" w:type="dxa"/>
            <w:shd w:val="clear" w:color="auto" w:fill="auto"/>
            <w:vAlign w:val="center"/>
          </w:tcPr>
          <w:p w:rsidR="00474AE2" w:rsidRDefault="00474AE2">
            <w:pPr>
              <w:widowControl/>
              <w:snapToGrid w:val="0"/>
              <w:jc w:val="center"/>
              <w:rPr>
                <w:kern w:val="0"/>
                <w:sz w:val="24"/>
                <w:szCs w:val="21"/>
              </w:rPr>
            </w:pPr>
          </w:p>
        </w:tc>
        <w:tc>
          <w:tcPr>
            <w:tcW w:w="1039" w:type="dxa"/>
            <w:shd w:val="clear" w:color="auto" w:fill="auto"/>
            <w:vAlign w:val="center"/>
          </w:tcPr>
          <w:p w:rsidR="00474AE2" w:rsidRDefault="00474AE2">
            <w:pPr>
              <w:widowControl/>
              <w:snapToGrid w:val="0"/>
              <w:jc w:val="center"/>
              <w:rPr>
                <w:kern w:val="0"/>
                <w:sz w:val="24"/>
                <w:szCs w:val="21"/>
              </w:rPr>
            </w:pPr>
          </w:p>
        </w:tc>
        <w:tc>
          <w:tcPr>
            <w:tcW w:w="851" w:type="dxa"/>
            <w:shd w:val="clear" w:color="auto" w:fill="auto"/>
            <w:vAlign w:val="center"/>
          </w:tcPr>
          <w:p w:rsidR="00474AE2" w:rsidRDefault="00474AE2">
            <w:pPr>
              <w:widowControl/>
              <w:snapToGrid w:val="0"/>
              <w:jc w:val="center"/>
              <w:rPr>
                <w:kern w:val="0"/>
                <w:sz w:val="24"/>
                <w:szCs w:val="21"/>
              </w:rPr>
            </w:pPr>
          </w:p>
        </w:tc>
        <w:tc>
          <w:tcPr>
            <w:tcW w:w="1790" w:type="dxa"/>
            <w:shd w:val="clear" w:color="auto" w:fill="auto"/>
            <w:vAlign w:val="center"/>
          </w:tcPr>
          <w:p w:rsidR="00474AE2" w:rsidRDefault="00474AE2">
            <w:pPr>
              <w:widowControl/>
              <w:snapToGrid w:val="0"/>
              <w:jc w:val="center"/>
              <w:rPr>
                <w:kern w:val="0"/>
                <w:sz w:val="24"/>
                <w:szCs w:val="21"/>
              </w:rPr>
            </w:pPr>
          </w:p>
        </w:tc>
        <w:tc>
          <w:tcPr>
            <w:tcW w:w="2680" w:type="dxa"/>
            <w:shd w:val="clear" w:color="auto" w:fill="auto"/>
            <w:vAlign w:val="center"/>
          </w:tcPr>
          <w:p w:rsidR="00474AE2" w:rsidRDefault="00474AE2">
            <w:pPr>
              <w:widowControl/>
              <w:snapToGrid w:val="0"/>
              <w:jc w:val="center"/>
              <w:rPr>
                <w:kern w:val="0"/>
                <w:sz w:val="24"/>
                <w:szCs w:val="21"/>
              </w:rPr>
            </w:pPr>
          </w:p>
        </w:tc>
        <w:tc>
          <w:tcPr>
            <w:tcW w:w="1289" w:type="dxa"/>
            <w:shd w:val="clear" w:color="auto" w:fill="auto"/>
            <w:vAlign w:val="center"/>
          </w:tcPr>
          <w:p w:rsidR="00474AE2" w:rsidRDefault="00474AE2">
            <w:pPr>
              <w:widowControl/>
              <w:snapToGrid w:val="0"/>
              <w:jc w:val="center"/>
              <w:rPr>
                <w:kern w:val="0"/>
                <w:sz w:val="24"/>
                <w:szCs w:val="21"/>
              </w:rPr>
            </w:pPr>
          </w:p>
        </w:tc>
        <w:tc>
          <w:tcPr>
            <w:tcW w:w="1315" w:type="dxa"/>
            <w:shd w:val="clear" w:color="auto" w:fill="auto"/>
            <w:vAlign w:val="center"/>
          </w:tcPr>
          <w:p w:rsidR="00474AE2" w:rsidRDefault="00474AE2">
            <w:pPr>
              <w:widowControl/>
              <w:snapToGrid w:val="0"/>
              <w:jc w:val="center"/>
              <w:rPr>
                <w:kern w:val="0"/>
                <w:sz w:val="24"/>
                <w:szCs w:val="21"/>
              </w:rPr>
            </w:pPr>
          </w:p>
        </w:tc>
      </w:tr>
    </w:tbl>
    <w:p w:rsidR="00474AE2" w:rsidRDefault="00D7358A">
      <w:pPr>
        <w:snapToGrid w:val="0"/>
        <w:spacing w:line="480" w:lineRule="exact"/>
        <w:rPr>
          <w:sz w:val="24"/>
        </w:rPr>
      </w:pPr>
      <w:r>
        <w:rPr>
          <w:sz w:val="24"/>
        </w:rPr>
        <w:t>注：</w:t>
      </w:r>
    </w:p>
    <w:p w:rsidR="00474AE2" w:rsidRDefault="00D7358A">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474AE2" w:rsidRDefault="00D7358A">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474AE2" w:rsidRDefault="00D7358A">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474AE2" w:rsidRDefault="00D7358A">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474AE2" w:rsidRDefault="00474AE2" w:rsidP="007676DE">
      <w:pPr>
        <w:spacing w:line="360" w:lineRule="auto"/>
        <w:ind w:firstLineChars="1700" w:firstLine="3794"/>
        <w:rPr>
          <w:sz w:val="24"/>
        </w:rPr>
      </w:pPr>
    </w:p>
    <w:p w:rsidR="00474AE2" w:rsidRDefault="00D7358A" w:rsidP="007676DE">
      <w:pPr>
        <w:spacing w:line="360" w:lineRule="auto"/>
        <w:ind w:firstLineChars="1700" w:firstLine="3794"/>
        <w:rPr>
          <w:sz w:val="24"/>
        </w:rPr>
      </w:pPr>
      <w:r>
        <w:rPr>
          <w:sz w:val="24"/>
        </w:rPr>
        <w:t>投标人名称：</w:t>
      </w:r>
    </w:p>
    <w:p w:rsidR="00474AE2" w:rsidRDefault="00D7358A" w:rsidP="007676D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74AE2" w:rsidRDefault="00D7358A">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7</w:t>
      </w:r>
    </w:p>
    <w:p w:rsidR="00474AE2" w:rsidRDefault="00D7358A">
      <w:pPr>
        <w:autoSpaceDN w:val="0"/>
        <w:spacing w:line="360" w:lineRule="auto"/>
        <w:jc w:val="center"/>
        <w:rPr>
          <w:b/>
          <w:bCs/>
          <w:sz w:val="24"/>
        </w:rPr>
      </w:pPr>
      <w:r>
        <w:rPr>
          <w:rFonts w:hint="eastAsia"/>
          <w:b/>
          <w:bCs/>
          <w:sz w:val="24"/>
        </w:rPr>
        <w:t>业绩</w:t>
      </w:r>
    </w:p>
    <w:p w:rsidR="00474AE2" w:rsidRDefault="00474AE2">
      <w:pPr>
        <w:spacing w:line="460" w:lineRule="exact"/>
        <w:ind w:left="192"/>
        <w:rPr>
          <w:sz w:val="24"/>
        </w:rPr>
      </w:pPr>
    </w:p>
    <w:p w:rsidR="00474AE2" w:rsidRDefault="00D7358A">
      <w:pPr>
        <w:spacing w:line="460" w:lineRule="exact"/>
        <w:rPr>
          <w:sz w:val="24"/>
        </w:rPr>
      </w:pPr>
      <w:r>
        <w:rPr>
          <w:sz w:val="24"/>
        </w:rPr>
        <w:t>项目名称：</w:t>
      </w:r>
      <w:r>
        <w:rPr>
          <w:sz w:val="24"/>
          <w:u w:val="single"/>
        </w:rPr>
        <w:t xml:space="preserve">                    </w:t>
      </w:r>
    </w:p>
    <w:p w:rsidR="00474AE2" w:rsidRDefault="00D7358A">
      <w:pPr>
        <w:spacing w:line="460" w:lineRule="exact"/>
        <w:rPr>
          <w:sz w:val="24"/>
        </w:rPr>
      </w:pPr>
      <w:r>
        <w:rPr>
          <w:sz w:val="24"/>
        </w:rPr>
        <w:t>项目编号：</w:t>
      </w:r>
      <w:r>
        <w:rPr>
          <w:sz w:val="24"/>
          <w:u w:val="single"/>
        </w:rPr>
        <w:t xml:space="preserve">                    </w:t>
      </w:r>
    </w:p>
    <w:p w:rsidR="00474AE2" w:rsidRDefault="00D7358A">
      <w:pPr>
        <w:spacing w:line="460" w:lineRule="exact"/>
        <w:rPr>
          <w:sz w:val="24"/>
          <w:u w:val="single"/>
        </w:rPr>
      </w:pPr>
      <w:r>
        <w:rPr>
          <w:sz w:val="24"/>
        </w:rPr>
        <w:t>包号：</w:t>
      </w:r>
      <w:r>
        <w:rPr>
          <w:sz w:val="24"/>
          <w:u w:val="single"/>
        </w:rPr>
        <w:t xml:space="preserve">                        </w:t>
      </w:r>
    </w:p>
    <w:p w:rsidR="00474AE2" w:rsidRDefault="00474AE2">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474AE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74AE2" w:rsidRDefault="00D7358A">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474AE2" w:rsidRDefault="00D7358A">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474AE2" w:rsidRDefault="00D7358A">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474AE2" w:rsidRDefault="00D7358A">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474AE2" w:rsidRDefault="00D7358A">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474AE2" w:rsidRDefault="00D7358A">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474AE2" w:rsidRDefault="00D7358A">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474AE2" w:rsidRDefault="00D7358A">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474AE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r>
      <w:tr w:rsidR="00474AE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r>
      <w:tr w:rsidR="00474AE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r>
      <w:tr w:rsidR="00474AE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r>
      <w:tr w:rsidR="00474AE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r>
      <w:tr w:rsidR="00474AE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r>
      <w:tr w:rsidR="00474AE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r>
      <w:tr w:rsidR="00474AE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r>
      <w:tr w:rsidR="00474AE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r>
      <w:tr w:rsidR="00474AE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r>
      <w:tr w:rsidR="00474AE2">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74AE2" w:rsidRDefault="00474AE2">
            <w:pPr>
              <w:snapToGrid w:val="0"/>
              <w:jc w:val="center"/>
              <w:rPr>
                <w:sz w:val="24"/>
              </w:rPr>
            </w:pPr>
          </w:p>
        </w:tc>
      </w:tr>
    </w:tbl>
    <w:p w:rsidR="00474AE2" w:rsidRDefault="00474AE2">
      <w:pPr>
        <w:spacing w:line="560" w:lineRule="exact"/>
        <w:jc w:val="center"/>
        <w:rPr>
          <w:sz w:val="24"/>
        </w:rPr>
      </w:pPr>
    </w:p>
    <w:p w:rsidR="00474AE2" w:rsidRDefault="00D7358A">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474AE2" w:rsidRDefault="00474AE2">
      <w:pPr>
        <w:spacing w:line="560" w:lineRule="exact"/>
        <w:rPr>
          <w:sz w:val="24"/>
        </w:rPr>
      </w:pPr>
    </w:p>
    <w:p w:rsidR="00474AE2" w:rsidRDefault="00D7358A" w:rsidP="007676DE">
      <w:pPr>
        <w:spacing w:line="360" w:lineRule="auto"/>
        <w:ind w:firstLineChars="1700" w:firstLine="3794"/>
        <w:rPr>
          <w:sz w:val="24"/>
        </w:rPr>
      </w:pPr>
      <w:r>
        <w:rPr>
          <w:sz w:val="24"/>
        </w:rPr>
        <w:t>投标人名称：</w:t>
      </w:r>
    </w:p>
    <w:p w:rsidR="00474AE2" w:rsidRDefault="00D7358A" w:rsidP="007676D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74AE2" w:rsidRDefault="00474AE2">
      <w:pPr>
        <w:spacing w:line="460" w:lineRule="exact"/>
        <w:rPr>
          <w:sz w:val="24"/>
        </w:rPr>
      </w:pPr>
    </w:p>
    <w:p w:rsidR="00474AE2" w:rsidRDefault="00D7358A">
      <w:pPr>
        <w:widowControl/>
        <w:jc w:val="left"/>
        <w:rPr>
          <w:sz w:val="24"/>
        </w:rPr>
      </w:pPr>
      <w:r>
        <w:rPr>
          <w:sz w:val="24"/>
        </w:rPr>
        <w:br w:type="page"/>
      </w:r>
    </w:p>
    <w:p w:rsidR="00474AE2" w:rsidRDefault="00D7358A">
      <w:pPr>
        <w:tabs>
          <w:tab w:val="left" w:pos="360"/>
        </w:tabs>
        <w:spacing w:afterLines="100" w:after="285" w:line="360" w:lineRule="auto"/>
        <w:rPr>
          <w:b/>
          <w:sz w:val="24"/>
        </w:rPr>
      </w:pPr>
      <w:r>
        <w:rPr>
          <w:rFonts w:hint="eastAsia"/>
          <w:b/>
          <w:sz w:val="24"/>
        </w:rPr>
        <w:lastRenderedPageBreak/>
        <w:t>附件</w:t>
      </w:r>
      <w:r>
        <w:rPr>
          <w:rFonts w:hint="eastAsia"/>
          <w:b/>
          <w:sz w:val="24"/>
        </w:rPr>
        <w:t>8</w:t>
      </w:r>
    </w:p>
    <w:p w:rsidR="00474AE2" w:rsidRDefault="00D7358A">
      <w:pPr>
        <w:autoSpaceDN w:val="0"/>
        <w:spacing w:line="360" w:lineRule="auto"/>
        <w:jc w:val="center"/>
        <w:rPr>
          <w:b/>
          <w:bCs/>
          <w:sz w:val="24"/>
        </w:rPr>
      </w:pPr>
      <w:r>
        <w:rPr>
          <w:rFonts w:hint="eastAsia"/>
          <w:b/>
          <w:bCs/>
          <w:sz w:val="24"/>
        </w:rPr>
        <w:t>制造商售后服务承诺</w:t>
      </w:r>
    </w:p>
    <w:p w:rsidR="00474AE2" w:rsidRDefault="00474AE2" w:rsidP="007676D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74AE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sz w:val="24"/>
              </w:rPr>
            </w:pPr>
            <w:r>
              <w:rPr>
                <w:rFonts w:cs="Arial" w:hint="eastAsia"/>
                <w:sz w:val="24"/>
              </w:rPr>
              <w:t>承诺内容</w:t>
            </w:r>
          </w:p>
        </w:tc>
      </w:tr>
      <w:tr w:rsidR="00474AE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74AE2" w:rsidRDefault="00474AE2">
            <w:pPr>
              <w:pStyle w:val="11"/>
              <w:spacing w:line="360" w:lineRule="auto"/>
              <w:rPr>
                <w:rFonts w:cs="Arial"/>
                <w:bCs/>
                <w:sz w:val="24"/>
              </w:rPr>
            </w:pPr>
          </w:p>
        </w:tc>
      </w:tr>
      <w:tr w:rsidR="00474AE2">
        <w:trPr>
          <w:cantSplit/>
          <w:trHeight w:val="2818"/>
          <w:jc w:val="center"/>
        </w:trPr>
        <w:tc>
          <w:tcPr>
            <w:tcW w:w="470" w:type="pct"/>
            <w:tcBorders>
              <w:top w:val="single" w:sz="4" w:space="0" w:color="auto"/>
              <w:left w:val="single" w:sz="4" w:space="0" w:color="auto"/>
              <w:right w:val="single" w:sz="4" w:space="0" w:color="auto"/>
            </w:tcBorders>
            <w:vAlign w:val="center"/>
          </w:tcPr>
          <w:p w:rsidR="00474AE2" w:rsidRDefault="00D7358A">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74AE2" w:rsidRDefault="00D7358A">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74AE2" w:rsidRDefault="00474AE2">
            <w:pPr>
              <w:pStyle w:val="11"/>
              <w:spacing w:line="360" w:lineRule="auto"/>
              <w:rPr>
                <w:rFonts w:cs="Arial"/>
                <w:bCs/>
                <w:sz w:val="24"/>
              </w:rPr>
            </w:pPr>
          </w:p>
        </w:tc>
      </w:tr>
      <w:tr w:rsidR="00474AE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74AE2" w:rsidRDefault="00474AE2">
            <w:pPr>
              <w:pStyle w:val="11"/>
              <w:spacing w:line="360" w:lineRule="auto"/>
              <w:rPr>
                <w:rFonts w:cs="Arial"/>
                <w:bCs/>
                <w:sz w:val="24"/>
              </w:rPr>
            </w:pPr>
          </w:p>
          <w:p w:rsidR="00474AE2" w:rsidRDefault="00474AE2">
            <w:pPr>
              <w:pStyle w:val="11"/>
              <w:spacing w:line="360" w:lineRule="auto"/>
              <w:rPr>
                <w:rFonts w:cs="Arial"/>
                <w:bCs/>
                <w:sz w:val="24"/>
              </w:rPr>
            </w:pPr>
          </w:p>
        </w:tc>
      </w:tr>
      <w:tr w:rsidR="00474AE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74AE2" w:rsidRDefault="00474AE2">
            <w:pPr>
              <w:pStyle w:val="11"/>
              <w:spacing w:line="360" w:lineRule="auto"/>
              <w:rPr>
                <w:rFonts w:cs="Arial"/>
                <w:bCs/>
                <w:sz w:val="24"/>
              </w:rPr>
            </w:pPr>
          </w:p>
          <w:p w:rsidR="00474AE2" w:rsidRDefault="00474AE2">
            <w:pPr>
              <w:pStyle w:val="11"/>
              <w:spacing w:line="360" w:lineRule="auto"/>
              <w:rPr>
                <w:rFonts w:cs="Arial"/>
                <w:bCs/>
                <w:sz w:val="24"/>
              </w:rPr>
            </w:pPr>
          </w:p>
        </w:tc>
      </w:tr>
    </w:tbl>
    <w:p w:rsidR="00474AE2" w:rsidRDefault="00474AE2">
      <w:pPr>
        <w:spacing w:line="620" w:lineRule="exact"/>
        <w:rPr>
          <w:sz w:val="24"/>
        </w:rPr>
      </w:pPr>
    </w:p>
    <w:p w:rsidR="00474AE2" w:rsidRDefault="00D7358A" w:rsidP="007676DE">
      <w:pPr>
        <w:spacing w:line="360" w:lineRule="auto"/>
        <w:ind w:firstLineChars="1700" w:firstLine="3794"/>
        <w:rPr>
          <w:sz w:val="24"/>
        </w:rPr>
      </w:pPr>
      <w:r>
        <w:rPr>
          <w:rFonts w:hint="eastAsia"/>
          <w:sz w:val="24"/>
        </w:rPr>
        <w:t>制造商（加盖制造商公章）：</w:t>
      </w:r>
    </w:p>
    <w:p w:rsidR="00474AE2" w:rsidRDefault="00D7358A" w:rsidP="007676D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74AE2" w:rsidRDefault="00474AE2">
      <w:pPr>
        <w:snapToGrid w:val="0"/>
        <w:spacing w:line="360" w:lineRule="auto"/>
        <w:rPr>
          <w:sz w:val="24"/>
          <w:szCs w:val="21"/>
        </w:rPr>
      </w:pPr>
    </w:p>
    <w:p w:rsidR="00474AE2" w:rsidRDefault="00D7358A">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474AE2" w:rsidRDefault="00474AE2"/>
    <w:p w:rsidR="00474AE2" w:rsidRDefault="00D7358A">
      <w:pPr>
        <w:widowControl/>
        <w:jc w:val="left"/>
        <w:rPr>
          <w:b/>
          <w:bCs/>
          <w:sz w:val="24"/>
        </w:rPr>
      </w:pPr>
      <w:r>
        <w:rPr>
          <w:b/>
          <w:bCs/>
          <w:sz w:val="24"/>
        </w:rPr>
        <w:br w:type="page"/>
      </w:r>
    </w:p>
    <w:p w:rsidR="00474AE2" w:rsidRDefault="00D7358A">
      <w:pPr>
        <w:tabs>
          <w:tab w:val="left" w:pos="360"/>
        </w:tabs>
        <w:spacing w:line="360" w:lineRule="auto"/>
        <w:rPr>
          <w:b/>
          <w:bCs/>
          <w:sz w:val="24"/>
        </w:rPr>
      </w:pPr>
      <w:r>
        <w:rPr>
          <w:rFonts w:hint="eastAsia"/>
          <w:b/>
          <w:sz w:val="24"/>
        </w:rPr>
        <w:lastRenderedPageBreak/>
        <w:t>附件</w:t>
      </w:r>
      <w:r>
        <w:rPr>
          <w:rFonts w:hint="eastAsia"/>
          <w:b/>
          <w:sz w:val="24"/>
        </w:rPr>
        <w:t>9</w:t>
      </w:r>
    </w:p>
    <w:p w:rsidR="00474AE2" w:rsidRDefault="00D7358A">
      <w:pPr>
        <w:autoSpaceDN w:val="0"/>
        <w:spacing w:line="360" w:lineRule="auto"/>
        <w:jc w:val="center"/>
        <w:rPr>
          <w:b/>
          <w:bCs/>
          <w:sz w:val="24"/>
        </w:rPr>
      </w:pPr>
      <w:r>
        <w:rPr>
          <w:rFonts w:hint="eastAsia"/>
          <w:b/>
          <w:bCs/>
          <w:sz w:val="24"/>
        </w:rPr>
        <w:t>投标人售后服务承诺</w:t>
      </w:r>
    </w:p>
    <w:p w:rsidR="00474AE2" w:rsidRDefault="00474AE2" w:rsidP="007676D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74AE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sz w:val="24"/>
              </w:rPr>
            </w:pPr>
            <w:r>
              <w:rPr>
                <w:rFonts w:cs="Arial" w:hint="eastAsia"/>
                <w:sz w:val="24"/>
              </w:rPr>
              <w:t>承诺内容</w:t>
            </w:r>
          </w:p>
        </w:tc>
      </w:tr>
      <w:tr w:rsidR="00474AE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74AE2" w:rsidRDefault="00474AE2">
            <w:pPr>
              <w:pStyle w:val="11"/>
              <w:spacing w:line="360" w:lineRule="auto"/>
              <w:rPr>
                <w:rFonts w:cs="Arial"/>
                <w:bCs/>
                <w:sz w:val="24"/>
              </w:rPr>
            </w:pPr>
          </w:p>
        </w:tc>
      </w:tr>
      <w:tr w:rsidR="00474AE2">
        <w:trPr>
          <w:cantSplit/>
          <w:trHeight w:val="2818"/>
          <w:jc w:val="center"/>
        </w:trPr>
        <w:tc>
          <w:tcPr>
            <w:tcW w:w="470" w:type="pct"/>
            <w:tcBorders>
              <w:top w:val="single" w:sz="4" w:space="0" w:color="auto"/>
              <w:left w:val="single" w:sz="4" w:space="0" w:color="auto"/>
              <w:right w:val="single" w:sz="4" w:space="0" w:color="auto"/>
            </w:tcBorders>
            <w:vAlign w:val="center"/>
          </w:tcPr>
          <w:p w:rsidR="00474AE2" w:rsidRDefault="00D7358A">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74AE2" w:rsidRDefault="00D7358A">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74AE2" w:rsidRDefault="00474AE2">
            <w:pPr>
              <w:pStyle w:val="11"/>
              <w:spacing w:line="360" w:lineRule="auto"/>
              <w:rPr>
                <w:rFonts w:cs="Arial"/>
                <w:bCs/>
                <w:sz w:val="24"/>
              </w:rPr>
            </w:pPr>
          </w:p>
        </w:tc>
      </w:tr>
      <w:tr w:rsidR="00474AE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74AE2" w:rsidRDefault="00474AE2">
            <w:pPr>
              <w:pStyle w:val="11"/>
              <w:spacing w:line="360" w:lineRule="auto"/>
              <w:rPr>
                <w:rFonts w:cs="Arial"/>
                <w:bCs/>
                <w:sz w:val="24"/>
              </w:rPr>
            </w:pPr>
          </w:p>
          <w:p w:rsidR="00474AE2" w:rsidRDefault="00474AE2">
            <w:pPr>
              <w:pStyle w:val="11"/>
              <w:spacing w:line="360" w:lineRule="auto"/>
              <w:rPr>
                <w:rFonts w:cs="Arial"/>
                <w:bCs/>
                <w:sz w:val="24"/>
              </w:rPr>
            </w:pPr>
          </w:p>
        </w:tc>
      </w:tr>
      <w:tr w:rsidR="00474AE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74AE2" w:rsidRDefault="00D7358A">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74AE2" w:rsidRDefault="00474AE2">
            <w:pPr>
              <w:pStyle w:val="11"/>
              <w:spacing w:line="360" w:lineRule="auto"/>
              <w:rPr>
                <w:rFonts w:cs="Arial"/>
                <w:bCs/>
                <w:sz w:val="24"/>
              </w:rPr>
            </w:pPr>
          </w:p>
          <w:p w:rsidR="00474AE2" w:rsidRDefault="00474AE2">
            <w:pPr>
              <w:pStyle w:val="11"/>
              <w:spacing w:line="360" w:lineRule="auto"/>
              <w:rPr>
                <w:rFonts w:cs="Arial"/>
                <w:bCs/>
                <w:sz w:val="24"/>
              </w:rPr>
            </w:pPr>
          </w:p>
        </w:tc>
      </w:tr>
    </w:tbl>
    <w:p w:rsidR="00474AE2" w:rsidRDefault="00474AE2">
      <w:pPr>
        <w:spacing w:line="620" w:lineRule="exact"/>
        <w:rPr>
          <w:sz w:val="24"/>
        </w:rPr>
      </w:pPr>
    </w:p>
    <w:p w:rsidR="00474AE2" w:rsidRDefault="00D7358A" w:rsidP="007676DE">
      <w:pPr>
        <w:spacing w:line="360" w:lineRule="auto"/>
        <w:ind w:firstLineChars="1700" w:firstLine="3794"/>
        <w:rPr>
          <w:sz w:val="24"/>
        </w:rPr>
      </w:pPr>
      <w:r>
        <w:rPr>
          <w:sz w:val="24"/>
        </w:rPr>
        <w:t>投标人名称：</w:t>
      </w:r>
    </w:p>
    <w:p w:rsidR="00474AE2" w:rsidRDefault="00D7358A" w:rsidP="007676D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74AE2" w:rsidRDefault="00474AE2">
      <w:pPr>
        <w:spacing w:line="620" w:lineRule="exact"/>
        <w:rPr>
          <w:sz w:val="24"/>
        </w:rPr>
      </w:pPr>
    </w:p>
    <w:p w:rsidR="00474AE2" w:rsidRDefault="00D7358A">
      <w:pPr>
        <w:widowControl/>
        <w:jc w:val="left"/>
        <w:rPr>
          <w:sz w:val="24"/>
        </w:rPr>
      </w:pPr>
      <w:r>
        <w:rPr>
          <w:sz w:val="24"/>
        </w:rPr>
        <w:br w:type="page"/>
      </w:r>
    </w:p>
    <w:p w:rsidR="00474AE2" w:rsidRDefault="00D7358A">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474AE2" w:rsidRDefault="00D7358A">
      <w:pPr>
        <w:autoSpaceDN w:val="0"/>
        <w:spacing w:line="360" w:lineRule="auto"/>
        <w:jc w:val="center"/>
        <w:rPr>
          <w:b/>
          <w:bCs/>
          <w:sz w:val="24"/>
        </w:rPr>
      </w:pPr>
      <w:r>
        <w:rPr>
          <w:rFonts w:hint="eastAsia"/>
          <w:b/>
          <w:bCs/>
          <w:sz w:val="24"/>
        </w:rPr>
        <w:t>政府采购政策情况表</w:t>
      </w:r>
    </w:p>
    <w:p w:rsidR="00474AE2" w:rsidRDefault="00474AE2">
      <w:pPr>
        <w:spacing w:line="460" w:lineRule="exact"/>
        <w:jc w:val="center"/>
        <w:rPr>
          <w:sz w:val="24"/>
        </w:rPr>
      </w:pPr>
    </w:p>
    <w:p w:rsidR="00474AE2" w:rsidRDefault="00D7358A">
      <w:pPr>
        <w:spacing w:line="460" w:lineRule="exact"/>
        <w:rPr>
          <w:sz w:val="24"/>
        </w:rPr>
      </w:pPr>
      <w:r>
        <w:rPr>
          <w:sz w:val="24"/>
        </w:rPr>
        <w:t>项目名称：</w:t>
      </w:r>
      <w:r>
        <w:rPr>
          <w:sz w:val="24"/>
          <w:u w:val="single"/>
        </w:rPr>
        <w:t xml:space="preserve">                    </w:t>
      </w:r>
    </w:p>
    <w:p w:rsidR="00474AE2" w:rsidRDefault="00D7358A">
      <w:pPr>
        <w:spacing w:line="460" w:lineRule="exact"/>
        <w:rPr>
          <w:sz w:val="24"/>
        </w:rPr>
      </w:pPr>
      <w:r>
        <w:rPr>
          <w:sz w:val="24"/>
        </w:rPr>
        <w:t>项目编号：</w:t>
      </w:r>
      <w:r>
        <w:rPr>
          <w:sz w:val="24"/>
          <w:u w:val="single"/>
        </w:rPr>
        <w:t xml:space="preserve">                    </w:t>
      </w:r>
    </w:p>
    <w:p w:rsidR="00474AE2" w:rsidRDefault="00D7358A">
      <w:pPr>
        <w:spacing w:line="460" w:lineRule="exact"/>
        <w:rPr>
          <w:sz w:val="24"/>
          <w:u w:val="single"/>
        </w:rPr>
      </w:pPr>
      <w:r>
        <w:rPr>
          <w:sz w:val="24"/>
        </w:rPr>
        <w:t>包号：</w:t>
      </w:r>
      <w:r>
        <w:rPr>
          <w:sz w:val="24"/>
          <w:u w:val="single"/>
        </w:rPr>
        <w:t xml:space="preserve">                        </w:t>
      </w:r>
    </w:p>
    <w:p w:rsidR="00474AE2" w:rsidRDefault="00D7358A">
      <w:pPr>
        <w:spacing w:line="460" w:lineRule="exact"/>
        <w:rPr>
          <w:sz w:val="24"/>
          <w:szCs w:val="24"/>
        </w:rPr>
      </w:pPr>
      <w:r>
        <w:rPr>
          <w:sz w:val="24"/>
          <w:szCs w:val="24"/>
        </w:rPr>
        <w:t>填报要求：</w:t>
      </w:r>
    </w:p>
    <w:p w:rsidR="00474AE2" w:rsidRDefault="00D7358A">
      <w:pPr>
        <w:spacing w:line="460" w:lineRule="exact"/>
        <w:rPr>
          <w:sz w:val="24"/>
          <w:szCs w:val="24"/>
        </w:rPr>
      </w:pPr>
      <w:r>
        <w:rPr>
          <w:sz w:val="24"/>
          <w:szCs w:val="24"/>
        </w:rPr>
        <w:t>1.</w:t>
      </w:r>
      <w:r>
        <w:rPr>
          <w:sz w:val="24"/>
          <w:szCs w:val="24"/>
        </w:rPr>
        <w:t>本表的产品名称、品牌型号、金额应与《开标分项一览表》一致。</w:t>
      </w:r>
    </w:p>
    <w:p w:rsidR="00474AE2" w:rsidRDefault="00D7358A">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474AE2" w:rsidRDefault="00D7358A">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w:t>
      </w:r>
      <w:r>
        <w:rPr>
          <w:sz w:val="24"/>
          <w:szCs w:val="24"/>
        </w:rPr>
        <w:t>关产品认证证书。</w:t>
      </w:r>
    </w:p>
    <w:p w:rsidR="00474AE2" w:rsidRDefault="00D7358A">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474AE2" w:rsidRDefault="00D7358A" w:rsidP="007676DE">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474AE2">
        <w:trPr>
          <w:trHeight w:val="490"/>
          <w:jc w:val="center"/>
        </w:trPr>
        <w:tc>
          <w:tcPr>
            <w:tcW w:w="556" w:type="pct"/>
            <w:vMerge w:val="restar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金额</w:t>
            </w:r>
          </w:p>
        </w:tc>
      </w:tr>
      <w:tr w:rsidR="00474AE2">
        <w:trPr>
          <w:trHeight w:val="567"/>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86"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29"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03"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63"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63" w:type="pct"/>
            <w:shd w:val="clear" w:color="auto" w:fill="auto"/>
            <w:vAlign w:val="center"/>
          </w:tcPr>
          <w:p w:rsidR="00474AE2" w:rsidRDefault="00474AE2">
            <w:pPr>
              <w:pStyle w:val="13"/>
              <w:tabs>
                <w:tab w:val="left" w:pos="1260"/>
              </w:tabs>
              <w:adjustRightInd w:val="0"/>
              <w:snapToGrid w:val="0"/>
              <w:jc w:val="center"/>
              <w:rPr>
                <w:szCs w:val="21"/>
                <w:lang w:val="en-GB"/>
              </w:rPr>
            </w:pPr>
          </w:p>
        </w:tc>
      </w:tr>
      <w:tr w:rsidR="00474AE2">
        <w:trPr>
          <w:trHeight w:val="567"/>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86"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29"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03"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63"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63" w:type="pct"/>
            <w:shd w:val="clear" w:color="auto" w:fill="auto"/>
            <w:vAlign w:val="center"/>
          </w:tcPr>
          <w:p w:rsidR="00474AE2" w:rsidRDefault="00474AE2">
            <w:pPr>
              <w:pStyle w:val="13"/>
              <w:tabs>
                <w:tab w:val="left" w:pos="1260"/>
              </w:tabs>
              <w:adjustRightInd w:val="0"/>
              <w:snapToGrid w:val="0"/>
              <w:jc w:val="center"/>
              <w:rPr>
                <w:szCs w:val="21"/>
                <w:lang w:val="en-GB"/>
              </w:rPr>
            </w:pPr>
          </w:p>
        </w:tc>
      </w:tr>
      <w:tr w:rsidR="00474AE2">
        <w:trPr>
          <w:trHeight w:val="567"/>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474AE2" w:rsidRDefault="00D7358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74AE2">
        <w:trPr>
          <w:trHeight w:val="567"/>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74AE2" w:rsidRDefault="00D7358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74AE2">
        <w:trPr>
          <w:trHeight w:val="567"/>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74AE2" w:rsidRDefault="00D7358A">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74AE2">
        <w:trPr>
          <w:trHeight w:val="729"/>
          <w:jc w:val="center"/>
        </w:trPr>
        <w:tc>
          <w:tcPr>
            <w:tcW w:w="556" w:type="pct"/>
            <w:vMerge w:val="restar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金额</w:t>
            </w:r>
          </w:p>
        </w:tc>
      </w:tr>
      <w:tr w:rsidR="00474AE2">
        <w:trPr>
          <w:trHeight w:val="186"/>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86"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29"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03"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63"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63" w:type="pct"/>
            <w:shd w:val="clear" w:color="auto" w:fill="auto"/>
            <w:vAlign w:val="center"/>
          </w:tcPr>
          <w:p w:rsidR="00474AE2" w:rsidRDefault="00474AE2">
            <w:pPr>
              <w:pStyle w:val="13"/>
              <w:tabs>
                <w:tab w:val="left" w:pos="1260"/>
              </w:tabs>
              <w:adjustRightInd w:val="0"/>
              <w:snapToGrid w:val="0"/>
              <w:jc w:val="center"/>
              <w:rPr>
                <w:szCs w:val="21"/>
                <w:lang w:val="en-GB"/>
              </w:rPr>
            </w:pPr>
          </w:p>
        </w:tc>
      </w:tr>
      <w:tr w:rsidR="00474AE2">
        <w:trPr>
          <w:trHeight w:val="224"/>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86"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29"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03"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63"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63" w:type="pct"/>
            <w:shd w:val="clear" w:color="auto" w:fill="auto"/>
            <w:vAlign w:val="center"/>
          </w:tcPr>
          <w:p w:rsidR="00474AE2" w:rsidRDefault="00474AE2">
            <w:pPr>
              <w:pStyle w:val="13"/>
              <w:tabs>
                <w:tab w:val="left" w:pos="1260"/>
              </w:tabs>
              <w:adjustRightInd w:val="0"/>
              <w:snapToGrid w:val="0"/>
              <w:jc w:val="center"/>
              <w:rPr>
                <w:szCs w:val="21"/>
                <w:lang w:val="en-GB"/>
              </w:rPr>
            </w:pPr>
          </w:p>
        </w:tc>
      </w:tr>
      <w:tr w:rsidR="00474AE2">
        <w:trPr>
          <w:trHeight w:val="298"/>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474AE2" w:rsidRDefault="00D7358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74AE2">
        <w:trPr>
          <w:trHeight w:val="240"/>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474AE2" w:rsidRDefault="00D7358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74AE2">
        <w:trPr>
          <w:trHeight w:val="311"/>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74AE2" w:rsidRDefault="00D7358A">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74AE2">
        <w:trPr>
          <w:trHeight w:val="729"/>
          <w:jc w:val="center"/>
        </w:trPr>
        <w:tc>
          <w:tcPr>
            <w:tcW w:w="556" w:type="pct"/>
            <w:vMerge w:val="restar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474AE2" w:rsidRDefault="00D7358A">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474AE2">
        <w:trPr>
          <w:trHeight w:val="729"/>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86"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制造商</w:t>
            </w:r>
          </w:p>
          <w:p w:rsidR="00474AE2" w:rsidRDefault="00D7358A">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金额</w:t>
            </w:r>
          </w:p>
        </w:tc>
      </w:tr>
      <w:tr w:rsidR="00474AE2">
        <w:trPr>
          <w:trHeight w:val="729"/>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86"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29"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03"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63" w:type="pct"/>
            <w:shd w:val="clear" w:color="auto" w:fill="auto"/>
          </w:tcPr>
          <w:p w:rsidR="00474AE2" w:rsidRDefault="00D7358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74AE2" w:rsidRDefault="00474AE2">
            <w:pPr>
              <w:pStyle w:val="13"/>
              <w:tabs>
                <w:tab w:val="left" w:pos="1260"/>
              </w:tabs>
              <w:adjustRightInd w:val="0"/>
              <w:snapToGrid w:val="0"/>
              <w:jc w:val="center"/>
              <w:rPr>
                <w:szCs w:val="21"/>
                <w:lang w:val="en-GB"/>
              </w:rPr>
            </w:pPr>
          </w:p>
        </w:tc>
      </w:tr>
      <w:tr w:rsidR="00474AE2">
        <w:trPr>
          <w:trHeight w:val="729"/>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86"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29"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03"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63" w:type="pct"/>
            <w:shd w:val="clear" w:color="auto" w:fill="auto"/>
          </w:tcPr>
          <w:p w:rsidR="00474AE2" w:rsidRDefault="00D7358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74AE2" w:rsidRDefault="00474AE2">
            <w:pPr>
              <w:pStyle w:val="13"/>
              <w:tabs>
                <w:tab w:val="left" w:pos="1260"/>
              </w:tabs>
              <w:adjustRightInd w:val="0"/>
              <w:snapToGrid w:val="0"/>
              <w:jc w:val="center"/>
              <w:rPr>
                <w:szCs w:val="21"/>
                <w:lang w:val="en-GB"/>
              </w:rPr>
            </w:pPr>
          </w:p>
        </w:tc>
      </w:tr>
      <w:tr w:rsidR="00474AE2">
        <w:trPr>
          <w:trHeight w:val="729"/>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86"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29"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03"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63" w:type="pct"/>
            <w:shd w:val="clear" w:color="auto" w:fill="auto"/>
          </w:tcPr>
          <w:p w:rsidR="00474AE2" w:rsidRDefault="00D7358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74AE2" w:rsidRDefault="00474AE2">
            <w:pPr>
              <w:pStyle w:val="13"/>
              <w:tabs>
                <w:tab w:val="left" w:pos="1260"/>
              </w:tabs>
              <w:adjustRightInd w:val="0"/>
              <w:snapToGrid w:val="0"/>
              <w:jc w:val="center"/>
              <w:rPr>
                <w:szCs w:val="21"/>
                <w:lang w:val="en-GB"/>
              </w:rPr>
            </w:pPr>
          </w:p>
        </w:tc>
      </w:tr>
      <w:tr w:rsidR="00474AE2">
        <w:trPr>
          <w:trHeight w:val="729"/>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86"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29"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03"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63" w:type="pct"/>
            <w:shd w:val="clear" w:color="auto" w:fill="auto"/>
          </w:tcPr>
          <w:p w:rsidR="00474AE2" w:rsidRDefault="00D7358A">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74AE2" w:rsidRDefault="00474AE2">
            <w:pPr>
              <w:pStyle w:val="13"/>
              <w:tabs>
                <w:tab w:val="left" w:pos="1260"/>
              </w:tabs>
              <w:adjustRightInd w:val="0"/>
              <w:snapToGrid w:val="0"/>
              <w:jc w:val="center"/>
              <w:rPr>
                <w:szCs w:val="21"/>
                <w:lang w:val="en-GB"/>
              </w:rPr>
            </w:pPr>
          </w:p>
        </w:tc>
      </w:tr>
      <w:tr w:rsidR="00474AE2">
        <w:trPr>
          <w:trHeight w:val="729"/>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86"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29"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03"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63"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63" w:type="pct"/>
            <w:shd w:val="clear" w:color="auto" w:fill="auto"/>
            <w:vAlign w:val="center"/>
          </w:tcPr>
          <w:p w:rsidR="00474AE2" w:rsidRDefault="00474AE2">
            <w:pPr>
              <w:pStyle w:val="13"/>
              <w:tabs>
                <w:tab w:val="left" w:pos="1260"/>
              </w:tabs>
              <w:adjustRightInd w:val="0"/>
              <w:snapToGrid w:val="0"/>
              <w:jc w:val="center"/>
              <w:rPr>
                <w:szCs w:val="21"/>
                <w:lang w:val="en-GB"/>
              </w:rPr>
            </w:pPr>
          </w:p>
        </w:tc>
      </w:tr>
      <w:tr w:rsidR="00474AE2">
        <w:trPr>
          <w:trHeight w:val="729"/>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86"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29"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03"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963" w:type="pct"/>
            <w:shd w:val="clear" w:color="auto" w:fill="auto"/>
            <w:vAlign w:val="center"/>
          </w:tcPr>
          <w:p w:rsidR="00474AE2" w:rsidRDefault="00474AE2">
            <w:pPr>
              <w:pStyle w:val="13"/>
              <w:tabs>
                <w:tab w:val="left" w:pos="1260"/>
              </w:tabs>
              <w:adjustRightInd w:val="0"/>
              <w:snapToGrid w:val="0"/>
              <w:jc w:val="center"/>
              <w:rPr>
                <w:szCs w:val="21"/>
                <w:lang w:val="en-GB"/>
              </w:rPr>
            </w:pPr>
          </w:p>
        </w:tc>
        <w:tc>
          <w:tcPr>
            <w:tcW w:w="863" w:type="pct"/>
            <w:shd w:val="clear" w:color="auto" w:fill="auto"/>
            <w:vAlign w:val="center"/>
          </w:tcPr>
          <w:p w:rsidR="00474AE2" w:rsidRDefault="00474AE2">
            <w:pPr>
              <w:pStyle w:val="13"/>
              <w:tabs>
                <w:tab w:val="left" w:pos="1260"/>
              </w:tabs>
              <w:adjustRightInd w:val="0"/>
              <w:snapToGrid w:val="0"/>
              <w:jc w:val="center"/>
              <w:rPr>
                <w:szCs w:val="21"/>
                <w:lang w:val="en-GB"/>
              </w:rPr>
            </w:pPr>
          </w:p>
        </w:tc>
      </w:tr>
      <w:tr w:rsidR="00474AE2">
        <w:trPr>
          <w:trHeight w:val="729"/>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74AE2" w:rsidRDefault="00D7358A">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474AE2" w:rsidRDefault="00D7358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474AE2">
        <w:trPr>
          <w:trHeight w:val="671"/>
          <w:jc w:val="center"/>
        </w:trPr>
        <w:tc>
          <w:tcPr>
            <w:tcW w:w="556" w:type="pct"/>
            <w:vMerge/>
            <w:shd w:val="clear" w:color="auto" w:fill="auto"/>
            <w:vAlign w:val="center"/>
          </w:tcPr>
          <w:p w:rsidR="00474AE2" w:rsidRDefault="00474AE2">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74AE2" w:rsidRDefault="00D7358A">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474AE2">
        <w:trPr>
          <w:trHeight w:val="729"/>
          <w:jc w:val="center"/>
        </w:trPr>
        <w:tc>
          <w:tcPr>
            <w:tcW w:w="556"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474AE2" w:rsidRDefault="00D7358A">
            <w:pPr>
              <w:pStyle w:val="13"/>
              <w:tabs>
                <w:tab w:val="left" w:pos="1260"/>
              </w:tabs>
              <w:adjustRightInd w:val="0"/>
              <w:snapToGrid w:val="0"/>
              <w:rPr>
                <w:szCs w:val="21"/>
              </w:rPr>
            </w:pPr>
            <w:r>
              <w:rPr>
                <w:szCs w:val="21"/>
              </w:rPr>
              <w:t>如属于中小企业，须提供《中小企业声明函》。</w:t>
            </w:r>
          </w:p>
          <w:p w:rsidR="00474AE2" w:rsidRDefault="00D7358A">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474AE2">
        <w:trPr>
          <w:trHeight w:val="729"/>
          <w:jc w:val="center"/>
        </w:trPr>
        <w:tc>
          <w:tcPr>
            <w:tcW w:w="556"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474AE2" w:rsidRDefault="00D7358A">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474AE2" w:rsidRDefault="00D7358A">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474AE2">
        <w:trPr>
          <w:trHeight w:val="729"/>
          <w:jc w:val="center"/>
        </w:trPr>
        <w:tc>
          <w:tcPr>
            <w:tcW w:w="556" w:type="pct"/>
            <w:shd w:val="clear" w:color="auto" w:fill="auto"/>
            <w:vAlign w:val="center"/>
          </w:tcPr>
          <w:p w:rsidR="00474AE2" w:rsidRDefault="00D7358A">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474AE2" w:rsidRDefault="00D7358A">
            <w:pPr>
              <w:pStyle w:val="13"/>
              <w:tabs>
                <w:tab w:val="left" w:pos="1260"/>
              </w:tabs>
              <w:adjustRightInd w:val="0"/>
              <w:snapToGrid w:val="0"/>
              <w:rPr>
                <w:szCs w:val="21"/>
              </w:rPr>
            </w:pPr>
            <w:r>
              <w:rPr>
                <w:szCs w:val="21"/>
              </w:rPr>
              <w:t>如属于残疾人福利性单位，须提供《残疾人福利性单位声明函》。</w:t>
            </w:r>
          </w:p>
          <w:p w:rsidR="00474AE2" w:rsidRDefault="00D7358A">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474AE2" w:rsidRDefault="00474AE2" w:rsidP="007676DE">
      <w:pPr>
        <w:spacing w:line="360" w:lineRule="auto"/>
        <w:ind w:firstLineChars="200" w:firstLine="446"/>
        <w:outlineLvl w:val="0"/>
        <w:rPr>
          <w:sz w:val="24"/>
          <w:szCs w:val="24"/>
        </w:rPr>
      </w:pPr>
    </w:p>
    <w:p w:rsidR="00474AE2" w:rsidRDefault="00D7358A" w:rsidP="007676DE">
      <w:pPr>
        <w:spacing w:line="360" w:lineRule="auto"/>
        <w:ind w:firstLineChars="1700" w:firstLine="3794"/>
        <w:rPr>
          <w:sz w:val="24"/>
        </w:rPr>
      </w:pPr>
      <w:r>
        <w:rPr>
          <w:sz w:val="24"/>
        </w:rPr>
        <w:t>投标人名称：</w:t>
      </w:r>
    </w:p>
    <w:p w:rsidR="00474AE2" w:rsidRDefault="00474AE2" w:rsidP="007676DE">
      <w:pPr>
        <w:spacing w:line="360" w:lineRule="auto"/>
        <w:ind w:firstLineChars="1700" w:firstLine="3794"/>
        <w:rPr>
          <w:sz w:val="24"/>
        </w:rPr>
      </w:pPr>
    </w:p>
    <w:p w:rsidR="00474AE2" w:rsidRDefault="00D7358A" w:rsidP="007676D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74AE2" w:rsidRDefault="00474AE2" w:rsidP="007676DE">
      <w:pPr>
        <w:spacing w:line="360" w:lineRule="auto"/>
        <w:ind w:firstLineChars="200" w:firstLine="446"/>
        <w:outlineLvl w:val="0"/>
        <w:rPr>
          <w:sz w:val="24"/>
        </w:rPr>
      </w:pPr>
    </w:p>
    <w:p w:rsidR="00474AE2" w:rsidRDefault="00474AE2">
      <w:pPr>
        <w:spacing w:line="560" w:lineRule="exact"/>
        <w:jc w:val="center"/>
        <w:rPr>
          <w:sz w:val="24"/>
        </w:rPr>
      </w:pPr>
    </w:p>
    <w:p w:rsidR="00474AE2" w:rsidRDefault="00474AE2">
      <w:pPr>
        <w:spacing w:line="560" w:lineRule="exact"/>
        <w:jc w:val="center"/>
        <w:rPr>
          <w:sz w:val="24"/>
        </w:rPr>
      </w:pPr>
    </w:p>
    <w:p w:rsidR="00474AE2" w:rsidRDefault="00D7358A">
      <w:pPr>
        <w:spacing w:line="560" w:lineRule="exact"/>
        <w:jc w:val="center"/>
        <w:rPr>
          <w:sz w:val="24"/>
        </w:rPr>
      </w:pPr>
      <w:r>
        <w:rPr>
          <w:sz w:val="24"/>
        </w:rPr>
        <w:br w:type="page"/>
      </w:r>
    </w:p>
    <w:p w:rsidR="00474AE2" w:rsidRDefault="00D7358A">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474AE2" w:rsidRDefault="00D7358A">
      <w:pPr>
        <w:autoSpaceDN w:val="0"/>
        <w:spacing w:line="360" w:lineRule="auto"/>
        <w:jc w:val="center"/>
        <w:rPr>
          <w:b/>
          <w:bCs/>
          <w:sz w:val="24"/>
        </w:rPr>
      </w:pPr>
      <w:r>
        <w:rPr>
          <w:b/>
          <w:bCs/>
          <w:sz w:val="24"/>
        </w:rPr>
        <w:t>投标产品配置清单</w:t>
      </w:r>
    </w:p>
    <w:p w:rsidR="00474AE2" w:rsidRDefault="00474AE2">
      <w:pPr>
        <w:spacing w:line="460" w:lineRule="exact"/>
        <w:rPr>
          <w:sz w:val="24"/>
        </w:rPr>
      </w:pPr>
    </w:p>
    <w:p w:rsidR="00474AE2" w:rsidRDefault="00D7358A">
      <w:pPr>
        <w:spacing w:line="460" w:lineRule="exact"/>
        <w:rPr>
          <w:sz w:val="24"/>
        </w:rPr>
      </w:pPr>
      <w:r>
        <w:rPr>
          <w:sz w:val="24"/>
        </w:rPr>
        <w:t>项目名称：</w:t>
      </w:r>
      <w:r>
        <w:rPr>
          <w:sz w:val="24"/>
          <w:u w:val="single"/>
        </w:rPr>
        <w:t xml:space="preserve">                    </w:t>
      </w:r>
    </w:p>
    <w:p w:rsidR="00474AE2" w:rsidRDefault="00D7358A">
      <w:pPr>
        <w:spacing w:line="460" w:lineRule="exact"/>
        <w:rPr>
          <w:sz w:val="24"/>
        </w:rPr>
      </w:pPr>
      <w:r>
        <w:rPr>
          <w:sz w:val="24"/>
        </w:rPr>
        <w:t>项目编号：</w:t>
      </w:r>
      <w:r>
        <w:rPr>
          <w:sz w:val="24"/>
          <w:u w:val="single"/>
        </w:rPr>
        <w:t xml:space="preserve">                    </w:t>
      </w:r>
    </w:p>
    <w:p w:rsidR="00474AE2" w:rsidRDefault="00D7358A">
      <w:pPr>
        <w:spacing w:line="460" w:lineRule="exact"/>
        <w:rPr>
          <w:sz w:val="24"/>
          <w:u w:val="single"/>
        </w:rPr>
      </w:pPr>
      <w:r>
        <w:rPr>
          <w:sz w:val="24"/>
        </w:rPr>
        <w:t>包号：</w:t>
      </w:r>
      <w:r>
        <w:rPr>
          <w:sz w:val="24"/>
          <w:u w:val="single"/>
        </w:rPr>
        <w:t xml:space="preserve">                        </w:t>
      </w:r>
    </w:p>
    <w:p w:rsidR="00474AE2" w:rsidRDefault="00474AE2">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74AE2">
        <w:tc>
          <w:tcPr>
            <w:tcW w:w="564" w:type="pct"/>
            <w:shd w:val="clear" w:color="auto" w:fill="auto"/>
            <w:vAlign w:val="center"/>
          </w:tcPr>
          <w:p w:rsidR="00474AE2" w:rsidRDefault="00D7358A">
            <w:pPr>
              <w:spacing w:line="560" w:lineRule="exact"/>
              <w:jc w:val="center"/>
              <w:rPr>
                <w:sz w:val="24"/>
              </w:rPr>
            </w:pPr>
            <w:r>
              <w:rPr>
                <w:sz w:val="24"/>
              </w:rPr>
              <w:t>序号</w:t>
            </w:r>
          </w:p>
        </w:tc>
        <w:tc>
          <w:tcPr>
            <w:tcW w:w="996" w:type="pct"/>
            <w:shd w:val="clear" w:color="auto" w:fill="auto"/>
            <w:vAlign w:val="center"/>
          </w:tcPr>
          <w:p w:rsidR="00474AE2" w:rsidRDefault="00D7358A">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474AE2" w:rsidRDefault="00D7358A">
            <w:pPr>
              <w:spacing w:line="560" w:lineRule="exact"/>
              <w:jc w:val="center"/>
              <w:rPr>
                <w:sz w:val="24"/>
              </w:rPr>
            </w:pPr>
            <w:r>
              <w:rPr>
                <w:sz w:val="24"/>
              </w:rPr>
              <w:t>规格型号</w:t>
            </w:r>
          </w:p>
        </w:tc>
        <w:tc>
          <w:tcPr>
            <w:tcW w:w="2525" w:type="pct"/>
            <w:shd w:val="clear" w:color="auto" w:fill="auto"/>
            <w:vAlign w:val="center"/>
          </w:tcPr>
          <w:p w:rsidR="00474AE2" w:rsidRDefault="00D7358A">
            <w:pPr>
              <w:spacing w:line="560" w:lineRule="exact"/>
              <w:jc w:val="center"/>
              <w:rPr>
                <w:sz w:val="24"/>
              </w:rPr>
            </w:pPr>
            <w:r>
              <w:rPr>
                <w:sz w:val="24"/>
              </w:rPr>
              <w:t>详细配置及技术标准</w:t>
            </w:r>
          </w:p>
        </w:tc>
      </w:tr>
      <w:tr w:rsidR="00474AE2">
        <w:tc>
          <w:tcPr>
            <w:tcW w:w="564" w:type="pct"/>
            <w:shd w:val="clear" w:color="auto" w:fill="auto"/>
            <w:vAlign w:val="center"/>
          </w:tcPr>
          <w:p w:rsidR="00474AE2" w:rsidRDefault="00D7358A">
            <w:pPr>
              <w:spacing w:line="560" w:lineRule="exact"/>
              <w:jc w:val="center"/>
              <w:rPr>
                <w:sz w:val="24"/>
              </w:rPr>
            </w:pPr>
            <w:r>
              <w:rPr>
                <w:sz w:val="24"/>
              </w:rPr>
              <w:t>1</w:t>
            </w:r>
          </w:p>
        </w:tc>
        <w:tc>
          <w:tcPr>
            <w:tcW w:w="996" w:type="pct"/>
            <w:shd w:val="clear" w:color="auto" w:fill="auto"/>
            <w:vAlign w:val="center"/>
          </w:tcPr>
          <w:p w:rsidR="00474AE2" w:rsidRDefault="00474AE2">
            <w:pPr>
              <w:spacing w:line="560" w:lineRule="exact"/>
              <w:jc w:val="center"/>
              <w:rPr>
                <w:sz w:val="24"/>
              </w:rPr>
            </w:pPr>
          </w:p>
        </w:tc>
        <w:tc>
          <w:tcPr>
            <w:tcW w:w="915" w:type="pct"/>
            <w:shd w:val="clear" w:color="auto" w:fill="auto"/>
            <w:vAlign w:val="center"/>
          </w:tcPr>
          <w:p w:rsidR="00474AE2" w:rsidRDefault="00474AE2">
            <w:pPr>
              <w:spacing w:line="560" w:lineRule="exact"/>
              <w:jc w:val="center"/>
              <w:rPr>
                <w:sz w:val="24"/>
              </w:rPr>
            </w:pPr>
          </w:p>
        </w:tc>
        <w:tc>
          <w:tcPr>
            <w:tcW w:w="2525" w:type="pct"/>
            <w:shd w:val="clear" w:color="auto" w:fill="auto"/>
            <w:vAlign w:val="center"/>
          </w:tcPr>
          <w:p w:rsidR="00474AE2" w:rsidRDefault="00474AE2">
            <w:pPr>
              <w:spacing w:line="560" w:lineRule="exact"/>
              <w:jc w:val="center"/>
              <w:rPr>
                <w:sz w:val="24"/>
              </w:rPr>
            </w:pPr>
          </w:p>
        </w:tc>
      </w:tr>
      <w:tr w:rsidR="00474AE2">
        <w:tc>
          <w:tcPr>
            <w:tcW w:w="564" w:type="pct"/>
            <w:shd w:val="clear" w:color="auto" w:fill="auto"/>
            <w:vAlign w:val="center"/>
          </w:tcPr>
          <w:p w:rsidR="00474AE2" w:rsidRDefault="00D7358A">
            <w:pPr>
              <w:spacing w:line="560" w:lineRule="exact"/>
              <w:jc w:val="center"/>
              <w:rPr>
                <w:sz w:val="24"/>
              </w:rPr>
            </w:pPr>
            <w:r>
              <w:rPr>
                <w:sz w:val="24"/>
              </w:rPr>
              <w:t>2</w:t>
            </w:r>
          </w:p>
        </w:tc>
        <w:tc>
          <w:tcPr>
            <w:tcW w:w="996" w:type="pct"/>
            <w:shd w:val="clear" w:color="auto" w:fill="auto"/>
            <w:vAlign w:val="center"/>
          </w:tcPr>
          <w:p w:rsidR="00474AE2" w:rsidRDefault="00474AE2">
            <w:pPr>
              <w:spacing w:line="560" w:lineRule="exact"/>
              <w:jc w:val="center"/>
              <w:rPr>
                <w:sz w:val="24"/>
              </w:rPr>
            </w:pPr>
          </w:p>
        </w:tc>
        <w:tc>
          <w:tcPr>
            <w:tcW w:w="915" w:type="pct"/>
            <w:shd w:val="clear" w:color="auto" w:fill="auto"/>
            <w:vAlign w:val="center"/>
          </w:tcPr>
          <w:p w:rsidR="00474AE2" w:rsidRDefault="00474AE2">
            <w:pPr>
              <w:spacing w:line="560" w:lineRule="exact"/>
              <w:jc w:val="center"/>
              <w:rPr>
                <w:sz w:val="24"/>
              </w:rPr>
            </w:pPr>
          </w:p>
        </w:tc>
        <w:tc>
          <w:tcPr>
            <w:tcW w:w="2525" w:type="pct"/>
            <w:shd w:val="clear" w:color="auto" w:fill="auto"/>
            <w:vAlign w:val="center"/>
          </w:tcPr>
          <w:p w:rsidR="00474AE2" w:rsidRDefault="00474AE2">
            <w:pPr>
              <w:spacing w:line="560" w:lineRule="exact"/>
              <w:jc w:val="center"/>
              <w:rPr>
                <w:sz w:val="24"/>
              </w:rPr>
            </w:pPr>
          </w:p>
        </w:tc>
      </w:tr>
      <w:tr w:rsidR="00474AE2">
        <w:tc>
          <w:tcPr>
            <w:tcW w:w="564" w:type="pct"/>
            <w:shd w:val="clear" w:color="auto" w:fill="auto"/>
            <w:vAlign w:val="center"/>
          </w:tcPr>
          <w:p w:rsidR="00474AE2" w:rsidRDefault="00D7358A">
            <w:pPr>
              <w:spacing w:line="560" w:lineRule="exact"/>
              <w:jc w:val="center"/>
              <w:rPr>
                <w:sz w:val="24"/>
              </w:rPr>
            </w:pPr>
            <w:r>
              <w:rPr>
                <w:sz w:val="24"/>
              </w:rPr>
              <w:t>3</w:t>
            </w:r>
          </w:p>
        </w:tc>
        <w:tc>
          <w:tcPr>
            <w:tcW w:w="996" w:type="pct"/>
            <w:shd w:val="clear" w:color="auto" w:fill="auto"/>
            <w:vAlign w:val="center"/>
          </w:tcPr>
          <w:p w:rsidR="00474AE2" w:rsidRDefault="00474AE2">
            <w:pPr>
              <w:spacing w:line="560" w:lineRule="exact"/>
              <w:jc w:val="center"/>
              <w:rPr>
                <w:sz w:val="24"/>
              </w:rPr>
            </w:pPr>
          </w:p>
        </w:tc>
        <w:tc>
          <w:tcPr>
            <w:tcW w:w="915" w:type="pct"/>
            <w:shd w:val="clear" w:color="auto" w:fill="auto"/>
            <w:vAlign w:val="center"/>
          </w:tcPr>
          <w:p w:rsidR="00474AE2" w:rsidRDefault="00474AE2">
            <w:pPr>
              <w:spacing w:line="560" w:lineRule="exact"/>
              <w:jc w:val="center"/>
              <w:rPr>
                <w:sz w:val="24"/>
              </w:rPr>
            </w:pPr>
          </w:p>
        </w:tc>
        <w:tc>
          <w:tcPr>
            <w:tcW w:w="2525" w:type="pct"/>
            <w:shd w:val="clear" w:color="auto" w:fill="auto"/>
            <w:vAlign w:val="center"/>
          </w:tcPr>
          <w:p w:rsidR="00474AE2" w:rsidRDefault="00474AE2">
            <w:pPr>
              <w:spacing w:line="560" w:lineRule="exact"/>
              <w:jc w:val="center"/>
              <w:rPr>
                <w:sz w:val="24"/>
              </w:rPr>
            </w:pPr>
          </w:p>
        </w:tc>
      </w:tr>
      <w:tr w:rsidR="00474AE2">
        <w:tc>
          <w:tcPr>
            <w:tcW w:w="564" w:type="pct"/>
            <w:shd w:val="clear" w:color="auto" w:fill="auto"/>
            <w:vAlign w:val="center"/>
          </w:tcPr>
          <w:p w:rsidR="00474AE2" w:rsidRDefault="00D7358A">
            <w:pPr>
              <w:spacing w:line="560" w:lineRule="exact"/>
              <w:jc w:val="center"/>
              <w:rPr>
                <w:sz w:val="24"/>
              </w:rPr>
            </w:pPr>
            <w:r>
              <w:rPr>
                <w:sz w:val="24"/>
              </w:rPr>
              <w:t>…</w:t>
            </w:r>
          </w:p>
        </w:tc>
        <w:tc>
          <w:tcPr>
            <w:tcW w:w="996" w:type="pct"/>
            <w:shd w:val="clear" w:color="auto" w:fill="auto"/>
            <w:vAlign w:val="center"/>
          </w:tcPr>
          <w:p w:rsidR="00474AE2" w:rsidRDefault="00474AE2">
            <w:pPr>
              <w:spacing w:line="560" w:lineRule="exact"/>
              <w:jc w:val="center"/>
              <w:rPr>
                <w:sz w:val="24"/>
              </w:rPr>
            </w:pPr>
          </w:p>
        </w:tc>
        <w:tc>
          <w:tcPr>
            <w:tcW w:w="915" w:type="pct"/>
            <w:shd w:val="clear" w:color="auto" w:fill="auto"/>
            <w:vAlign w:val="center"/>
          </w:tcPr>
          <w:p w:rsidR="00474AE2" w:rsidRDefault="00474AE2">
            <w:pPr>
              <w:spacing w:line="560" w:lineRule="exact"/>
              <w:jc w:val="center"/>
              <w:rPr>
                <w:sz w:val="24"/>
              </w:rPr>
            </w:pPr>
          </w:p>
        </w:tc>
        <w:tc>
          <w:tcPr>
            <w:tcW w:w="2525" w:type="pct"/>
            <w:shd w:val="clear" w:color="auto" w:fill="auto"/>
            <w:vAlign w:val="center"/>
          </w:tcPr>
          <w:p w:rsidR="00474AE2" w:rsidRDefault="00474AE2">
            <w:pPr>
              <w:spacing w:line="560" w:lineRule="exact"/>
              <w:jc w:val="center"/>
              <w:rPr>
                <w:sz w:val="24"/>
              </w:rPr>
            </w:pPr>
          </w:p>
        </w:tc>
      </w:tr>
    </w:tbl>
    <w:p w:rsidR="00474AE2" w:rsidRDefault="00474AE2">
      <w:pPr>
        <w:spacing w:line="560" w:lineRule="exact"/>
        <w:jc w:val="left"/>
        <w:rPr>
          <w:sz w:val="24"/>
        </w:rPr>
      </w:pPr>
    </w:p>
    <w:p w:rsidR="00474AE2" w:rsidRDefault="00474AE2">
      <w:pPr>
        <w:spacing w:line="560" w:lineRule="exact"/>
        <w:jc w:val="left"/>
        <w:rPr>
          <w:sz w:val="24"/>
        </w:rPr>
      </w:pPr>
    </w:p>
    <w:p w:rsidR="00474AE2" w:rsidRDefault="00474AE2">
      <w:pPr>
        <w:spacing w:line="560" w:lineRule="exact"/>
        <w:jc w:val="left"/>
        <w:rPr>
          <w:sz w:val="24"/>
        </w:rPr>
      </w:pPr>
    </w:p>
    <w:p w:rsidR="00474AE2" w:rsidRDefault="00474AE2">
      <w:pPr>
        <w:spacing w:line="560" w:lineRule="exact"/>
        <w:jc w:val="left"/>
        <w:rPr>
          <w:sz w:val="24"/>
        </w:rPr>
      </w:pPr>
    </w:p>
    <w:p w:rsidR="00474AE2" w:rsidRDefault="00474AE2">
      <w:pPr>
        <w:spacing w:line="560" w:lineRule="exact"/>
        <w:jc w:val="left"/>
        <w:rPr>
          <w:sz w:val="24"/>
        </w:rPr>
      </w:pPr>
    </w:p>
    <w:p w:rsidR="00474AE2" w:rsidRDefault="00D7358A" w:rsidP="007676DE">
      <w:pPr>
        <w:spacing w:line="360" w:lineRule="auto"/>
        <w:ind w:firstLineChars="1700" w:firstLine="3794"/>
        <w:rPr>
          <w:sz w:val="24"/>
        </w:rPr>
      </w:pPr>
      <w:r>
        <w:rPr>
          <w:sz w:val="24"/>
        </w:rPr>
        <w:t>投标人名称：</w:t>
      </w:r>
    </w:p>
    <w:p w:rsidR="00474AE2" w:rsidRDefault="00D7358A" w:rsidP="007676DE">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474AE2" w:rsidRDefault="00D7358A" w:rsidP="007676DE">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474AE2" w:rsidRDefault="00D7358A">
      <w:pPr>
        <w:tabs>
          <w:tab w:val="left" w:pos="360"/>
        </w:tabs>
        <w:spacing w:afterLines="100" w:after="285" w:line="360" w:lineRule="auto"/>
        <w:rPr>
          <w:rFonts w:hint="eastAsia"/>
          <w:b/>
          <w:sz w:val="24"/>
        </w:rPr>
      </w:pPr>
      <w:r>
        <w:rPr>
          <w:b/>
          <w:sz w:val="24"/>
        </w:rPr>
        <w:lastRenderedPageBreak/>
        <w:t>附件</w:t>
      </w:r>
      <w:r>
        <w:rPr>
          <w:rFonts w:hint="eastAsia"/>
          <w:b/>
          <w:sz w:val="24"/>
        </w:rPr>
        <w:t>12</w:t>
      </w:r>
    </w:p>
    <w:p w:rsidR="00DD24B9" w:rsidRDefault="00DD24B9">
      <w:pPr>
        <w:tabs>
          <w:tab w:val="left" w:pos="360"/>
        </w:tabs>
        <w:spacing w:afterLines="100" w:after="285" w:line="360" w:lineRule="auto"/>
        <w:rPr>
          <w:b/>
          <w:sz w:val="24"/>
        </w:rPr>
      </w:pPr>
      <w:r>
        <w:rPr>
          <w:rFonts w:hint="eastAsia"/>
          <w:b/>
          <w:sz w:val="24"/>
        </w:rPr>
        <w:t>第一包</w:t>
      </w:r>
    </w:p>
    <w:p w:rsidR="00474AE2" w:rsidRDefault="00D7358A">
      <w:pPr>
        <w:autoSpaceDE w:val="0"/>
        <w:autoSpaceDN w:val="0"/>
        <w:spacing w:line="480" w:lineRule="auto"/>
        <w:jc w:val="center"/>
        <w:rPr>
          <w:b/>
          <w:sz w:val="24"/>
          <w:szCs w:val="24"/>
        </w:rPr>
      </w:pPr>
      <w:r>
        <w:rPr>
          <w:b/>
          <w:sz w:val="24"/>
          <w:szCs w:val="24"/>
        </w:rPr>
        <w:t>中小企业声明函（货物）</w:t>
      </w:r>
    </w:p>
    <w:p w:rsidR="00474AE2" w:rsidRDefault="00D7358A" w:rsidP="007676DE">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474AE2" w:rsidRDefault="00D7358A" w:rsidP="007676DE">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474AE2" w:rsidRDefault="00D7358A" w:rsidP="007676DE">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74AE2" w:rsidRDefault="00D7358A" w:rsidP="007676DE">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474AE2" w:rsidRDefault="00D7358A">
      <w:pPr>
        <w:autoSpaceDE w:val="0"/>
        <w:autoSpaceDN w:val="0"/>
        <w:spacing w:line="500" w:lineRule="exact"/>
        <w:ind w:left="641"/>
        <w:jc w:val="left"/>
        <w:rPr>
          <w:sz w:val="24"/>
          <w:szCs w:val="24"/>
        </w:rPr>
      </w:pPr>
      <w:r>
        <w:rPr>
          <w:sz w:val="24"/>
          <w:szCs w:val="24"/>
        </w:rPr>
        <w:t>……</w:t>
      </w:r>
    </w:p>
    <w:p w:rsidR="00474AE2" w:rsidRDefault="00D7358A" w:rsidP="007676DE">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474AE2" w:rsidRDefault="00D7358A" w:rsidP="007676DE">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474AE2" w:rsidRDefault="00D7358A">
      <w:pPr>
        <w:autoSpaceDE w:val="0"/>
        <w:autoSpaceDN w:val="0"/>
        <w:spacing w:line="500" w:lineRule="exact"/>
        <w:ind w:left="3840"/>
        <w:jc w:val="left"/>
        <w:rPr>
          <w:sz w:val="24"/>
          <w:szCs w:val="24"/>
        </w:rPr>
      </w:pPr>
      <w:r>
        <w:rPr>
          <w:sz w:val="24"/>
          <w:szCs w:val="24"/>
        </w:rPr>
        <w:t>投标人名称：</w:t>
      </w:r>
    </w:p>
    <w:p w:rsidR="00474AE2" w:rsidRDefault="00D7358A">
      <w:pPr>
        <w:autoSpaceDE w:val="0"/>
        <w:autoSpaceDN w:val="0"/>
        <w:spacing w:line="500" w:lineRule="exact"/>
        <w:ind w:left="3840"/>
        <w:jc w:val="left"/>
        <w:rPr>
          <w:b/>
          <w:sz w:val="24"/>
          <w:szCs w:val="24"/>
        </w:rPr>
      </w:pPr>
      <w:r>
        <w:rPr>
          <w:sz w:val="24"/>
          <w:szCs w:val="24"/>
        </w:rPr>
        <w:t>日期：</w:t>
      </w:r>
    </w:p>
    <w:p w:rsidR="00474AE2" w:rsidRDefault="00D7358A">
      <w:pPr>
        <w:spacing w:line="360" w:lineRule="auto"/>
        <w:ind w:right="84" w:firstLineChars="100" w:firstLine="224"/>
        <w:rPr>
          <w:b/>
          <w:sz w:val="24"/>
          <w:szCs w:val="24"/>
        </w:rPr>
      </w:pPr>
      <w:r>
        <w:rPr>
          <w:b/>
          <w:sz w:val="24"/>
          <w:szCs w:val="24"/>
        </w:rPr>
        <w:t>注：</w:t>
      </w:r>
    </w:p>
    <w:p w:rsidR="00474AE2" w:rsidRDefault="00D7358A">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w:t>
      </w:r>
      <w:r>
        <w:rPr>
          <w:b/>
          <w:sz w:val="24"/>
          <w:szCs w:val="24"/>
        </w:rPr>
        <w:lastRenderedPageBreak/>
        <w:t>照采购文件中明确的所属行业进行填写，否则不享受中小企业扶持政策。</w:t>
      </w:r>
    </w:p>
    <w:p w:rsidR="00474AE2" w:rsidRDefault="00D7358A">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474AE2" w:rsidRDefault="00D7358A">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474AE2" w:rsidRDefault="00D7358A">
      <w:pPr>
        <w:widowControl/>
        <w:jc w:val="left"/>
        <w:rPr>
          <w:rFonts w:hint="eastAsia"/>
          <w:color w:val="FF0000"/>
          <w:sz w:val="24"/>
          <w:szCs w:val="21"/>
        </w:rPr>
      </w:pPr>
      <w:r>
        <w:rPr>
          <w:color w:val="FF0000"/>
          <w:sz w:val="24"/>
          <w:szCs w:val="21"/>
        </w:rPr>
        <w:br w:type="page"/>
      </w:r>
    </w:p>
    <w:p w:rsidR="00DD24B9" w:rsidRDefault="00DD24B9" w:rsidP="00DD24B9">
      <w:pPr>
        <w:tabs>
          <w:tab w:val="left" w:pos="360"/>
        </w:tabs>
        <w:spacing w:afterLines="100" w:after="285" w:line="360" w:lineRule="auto"/>
        <w:rPr>
          <w:b/>
          <w:sz w:val="24"/>
        </w:rPr>
      </w:pPr>
      <w:r>
        <w:rPr>
          <w:rFonts w:hint="eastAsia"/>
          <w:b/>
          <w:sz w:val="24"/>
        </w:rPr>
        <w:lastRenderedPageBreak/>
        <w:t>第</w:t>
      </w:r>
      <w:r>
        <w:rPr>
          <w:rFonts w:hint="eastAsia"/>
          <w:b/>
          <w:sz w:val="24"/>
        </w:rPr>
        <w:t>二</w:t>
      </w:r>
      <w:r>
        <w:rPr>
          <w:rFonts w:hint="eastAsia"/>
          <w:b/>
          <w:sz w:val="24"/>
        </w:rPr>
        <w:t>包</w:t>
      </w:r>
    </w:p>
    <w:p w:rsidR="00DD24B9" w:rsidRDefault="00DD24B9" w:rsidP="00DD24B9">
      <w:pPr>
        <w:autoSpaceDE w:val="0"/>
        <w:autoSpaceDN w:val="0"/>
        <w:spacing w:line="480" w:lineRule="auto"/>
        <w:jc w:val="center"/>
        <w:rPr>
          <w:b/>
          <w:sz w:val="24"/>
          <w:szCs w:val="24"/>
        </w:rPr>
      </w:pPr>
      <w:r>
        <w:rPr>
          <w:b/>
          <w:sz w:val="24"/>
          <w:szCs w:val="24"/>
        </w:rPr>
        <w:t>中小企业声明函（货物）</w:t>
      </w:r>
    </w:p>
    <w:p w:rsidR="00DD24B9" w:rsidRDefault="00DD24B9" w:rsidP="00DD24B9">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DD24B9" w:rsidRDefault="00DD24B9" w:rsidP="00DD24B9">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DD24B9" w:rsidRDefault="00DD24B9" w:rsidP="00DD24B9">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sidRPr="00DD24B9">
        <w:rPr>
          <w:rFonts w:hint="eastAsia"/>
          <w:sz w:val="24"/>
          <w:szCs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D24B9" w:rsidRDefault="00DD24B9" w:rsidP="00DD24B9">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D24B9" w:rsidRDefault="00DD24B9" w:rsidP="00DD24B9">
      <w:pPr>
        <w:autoSpaceDE w:val="0"/>
        <w:autoSpaceDN w:val="0"/>
        <w:spacing w:line="500" w:lineRule="exact"/>
        <w:ind w:left="641"/>
        <w:jc w:val="left"/>
        <w:rPr>
          <w:sz w:val="24"/>
          <w:szCs w:val="24"/>
        </w:rPr>
      </w:pPr>
      <w:r>
        <w:rPr>
          <w:sz w:val="24"/>
          <w:szCs w:val="24"/>
        </w:rPr>
        <w:t>……</w:t>
      </w:r>
    </w:p>
    <w:p w:rsidR="00DD24B9" w:rsidRDefault="00DD24B9" w:rsidP="00DD24B9">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DD24B9" w:rsidRDefault="00DD24B9" w:rsidP="00DD24B9">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DD24B9" w:rsidRDefault="00DD24B9" w:rsidP="00DD24B9">
      <w:pPr>
        <w:autoSpaceDE w:val="0"/>
        <w:autoSpaceDN w:val="0"/>
        <w:spacing w:line="500" w:lineRule="exact"/>
        <w:ind w:left="3840"/>
        <w:jc w:val="left"/>
        <w:rPr>
          <w:sz w:val="24"/>
          <w:szCs w:val="24"/>
        </w:rPr>
      </w:pPr>
      <w:r>
        <w:rPr>
          <w:sz w:val="24"/>
          <w:szCs w:val="24"/>
        </w:rPr>
        <w:t>投标人名称：</w:t>
      </w:r>
    </w:p>
    <w:p w:rsidR="00DD24B9" w:rsidRDefault="00DD24B9" w:rsidP="00DD24B9">
      <w:pPr>
        <w:autoSpaceDE w:val="0"/>
        <w:autoSpaceDN w:val="0"/>
        <w:spacing w:line="500" w:lineRule="exact"/>
        <w:ind w:left="3840"/>
        <w:jc w:val="left"/>
        <w:rPr>
          <w:b/>
          <w:sz w:val="24"/>
          <w:szCs w:val="24"/>
        </w:rPr>
      </w:pPr>
      <w:r>
        <w:rPr>
          <w:sz w:val="24"/>
          <w:szCs w:val="24"/>
        </w:rPr>
        <w:t>日期：</w:t>
      </w:r>
    </w:p>
    <w:p w:rsidR="00DD24B9" w:rsidRDefault="00DD24B9" w:rsidP="00DD24B9">
      <w:pPr>
        <w:spacing w:line="360" w:lineRule="auto"/>
        <w:ind w:right="84" w:firstLineChars="100" w:firstLine="224"/>
        <w:rPr>
          <w:b/>
          <w:sz w:val="24"/>
          <w:szCs w:val="24"/>
        </w:rPr>
      </w:pPr>
      <w:r>
        <w:rPr>
          <w:b/>
          <w:sz w:val="24"/>
          <w:szCs w:val="24"/>
        </w:rPr>
        <w:t>注：</w:t>
      </w:r>
    </w:p>
    <w:p w:rsidR="00DD24B9" w:rsidRDefault="00DD24B9" w:rsidP="00DD24B9">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DD24B9" w:rsidRDefault="00DD24B9" w:rsidP="00DD24B9">
      <w:pPr>
        <w:spacing w:line="360" w:lineRule="auto"/>
        <w:ind w:right="84" w:firstLineChars="100" w:firstLine="224"/>
        <w:rPr>
          <w:b/>
          <w:sz w:val="24"/>
          <w:szCs w:val="24"/>
        </w:rPr>
      </w:pPr>
      <w:r>
        <w:rPr>
          <w:b/>
          <w:sz w:val="24"/>
          <w:szCs w:val="24"/>
        </w:rPr>
        <w:lastRenderedPageBreak/>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DD24B9" w:rsidRDefault="00DD24B9" w:rsidP="00DD24B9">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DD24B9" w:rsidRPr="00DD24B9" w:rsidRDefault="00DD24B9">
      <w:pPr>
        <w:widowControl/>
        <w:jc w:val="left"/>
        <w:rPr>
          <w:color w:val="FF0000"/>
          <w:sz w:val="24"/>
          <w:szCs w:val="21"/>
        </w:rPr>
      </w:pPr>
    </w:p>
    <w:p w:rsidR="00474AE2" w:rsidRDefault="00474AE2">
      <w:pPr>
        <w:widowControl/>
        <w:jc w:val="left"/>
        <w:rPr>
          <w:color w:val="FF0000"/>
          <w:sz w:val="24"/>
          <w:szCs w:val="21"/>
        </w:rPr>
      </w:pPr>
    </w:p>
    <w:p w:rsidR="00503BCA" w:rsidRDefault="00503BCA">
      <w:pPr>
        <w:widowControl/>
        <w:jc w:val="left"/>
        <w:rPr>
          <w:b/>
          <w:kern w:val="0"/>
          <w:sz w:val="24"/>
          <w:szCs w:val="21"/>
        </w:rPr>
      </w:pPr>
      <w:r>
        <w:rPr>
          <w:b/>
          <w:kern w:val="0"/>
          <w:sz w:val="24"/>
          <w:szCs w:val="21"/>
        </w:rPr>
        <w:br w:type="page"/>
      </w:r>
    </w:p>
    <w:p w:rsidR="00474AE2" w:rsidRDefault="00D7358A">
      <w:pPr>
        <w:autoSpaceDN w:val="0"/>
        <w:spacing w:line="360" w:lineRule="auto"/>
        <w:jc w:val="left"/>
        <w:rPr>
          <w:b/>
          <w:bCs/>
          <w:sz w:val="24"/>
        </w:rPr>
      </w:pPr>
      <w:r>
        <w:rPr>
          <w:rFonts w:hint="eastAsia"/>
          <w:b/>
          <w:kern w:val="0"/>
          <w:sz w:val="24"/>
          <w:szCs w:val="21"/>
        </w:rPr>
        <w:lastRenderedPageBreak/>
        <w:t>若不是残疾人福利性单位，投标文件中可不提供此声明函</w:t>
      </w:r>
    </w:p>
    <w:p w:rsidR="00474AE2" w:rsidRDefault="00474AE2">
      <w:pPr>
        <w:autoSpaceDN w:val="0"/>
        <w:spacing w:line="360" w:lineRule="auto"/>
        <w:jc w:val="center"/>
        <w:rPr>
          <w:b/>
          <w:bCs/>
          <w:sz w:val="24"/>
        </w:rPr>
      </w:pPr>
    </w:p>
    <w:p w:rsidR="00474AE2" w:rsidRDefault="00D7358A">
      <w:pPr>
        <w:snapToGrid w:val="0"/>
        <w:spacing w:line="360" w:lineRule="auto"/>
        <w:jc w:val="center"/>
        <w:rPr>
          <w:b/>
          <w:bCs/>
          <w:sz w:val="24"/>
        </w:rPr>
      </w:pPr>
      <w:r>
        <w:rPr>
          <w:rFonts w:hint="eastAsia"/>
          <w:b/>
          <w:bCs/>
          <w:sz w:val="24"/>
        </w:rPr>
        <w:t>残疾人福利性单位声明函</w:t>
      </w:r>
    </w:p>
    <w:p w:rsidR="00474AE2" w:rsidRDefault="00474AE2">
      <w:pPr>
        <w:snapToGrid w:val="0"/>
        <w:spacing w:line="360" w:lineRule="auto"/>
        <w:ind w:firstLineChars="200" w:firstLine="448"/>
        <w:jc w:val="left"/>
        <w:rPr>
          <w:b/>
          <w:bCs/>
          <w:sz w:val="24"/>
        </w:rPr>
      </w:pPr>
    </w:p>
    <w:p w:rsidR="00474AE2" w:rsidRDefault="00D7358A" w:rsidP="007676DE">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w:t>
      </w:r>
      <w:r>
        <w:rPr>
          <w:rFonts w:hint="eastAsia"/>
          <w:bCs/>
          <w:sz w:val="24"/>
        </w:rPr>
        <w:t>括使用非残疾人福利性单位注册商标的货物）。</w:t>
      </w:r>
    </w:p>
    <w:p w:rsidR="00474AE2" w:rsidRDefault="00D7358A" w:rsidP="007676DE">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474AE2" w:rsidRDefault="00474AE2" w:rsidP="007676DE">
      <w:pPr>
        <w:snapToGrid w:val="0"/>
        <w:spacing w:line="360" w:lineRule="auto"/>
        <w:ind w:firstLineChars="200" w:firstLine="446"/>
        <w:jc w:val="left"/>
        <w:rPr>
          <w:bCs/>
          <w:sz w:val="24"/>
        </w:rPr>
      </w:pPr>
    </w:p>
    <w:p w:rsidR="00474AE2" w:rsidRDefault="00474AE2" w:rsidP="007676DE">
      <w:pPr>
        <w:snapToGrid w:val="0"/>
        <w:spacing w:line="360" w:lineRule="auto"/>
        <w:ind w:firstLineChars="200" w:firstLine="446"/>
        <w:jc w:val="left"/>
        <w:rPr>
          <w:bCs/>
          <w:sz w:val="24"/>
        </w:rPr>
      </w:pPr>
    </w:p>
    <w:p w:rsidR="00474AE2" w:rsidRDefault="00D7358A" w:rsidP="007676DE">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474AE2" w:rsidRDefault="00474AE2" w:rsidP="007676DE">
      <w:pPr>
        <w:snapToGrid w:val="0"/>
        <w:spacing w:line="360" w:lineRule="auto"/>
        <w:ind w:firstLineChars="200" w:firstLine="446"/>
        <w:jc w:val="left"/>
        <w:rPr>
          <w:bCs/>
          <w:sz w:val="24"/>
        </w:rPr>
      </w:pPr>
    </w:p>
    <w:p w:rsidR="00474AE2" w:rsidRDefault="00D7358A" w:rsidP="007676DE">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74AE2" w:rsidRDefault="00474AE2" w:rsidP="007676DE">
      <w:pPr>
        <w:snapToGrid w:val="0"/>
        <w:spacing w:line="360" w:lineRule="auto"/>
        <w:ind w:firstLineChars="200" w:firstLine="446"/>
        <w:jc w:val="left"/>
        <w:rPr>
          <w:sz w:val="24"/>
          <w:szCs w:val="21"/>
        </w:rPr>
      </w:pPr>
    </w:p>
    <w:p w:rsidR="00474AE2" w:rsidRDefault="00D7358A" w:rsidP="007676DE">
      <w:pPr>
        <w:snapToGrid w:val="0"/>
        <w:spacing w:line="360" w:lineRule="auto"/>
        <w:ind w:firstLineChars="200" w:firstLine="446"/>
        <w:rPr>
          <w:sz w:val="24"/>
          <w:szCs w:val="21"/>
        </w:rPr>
      </w:pPr>
      <w:r>
        <w:rPr>
          <w:sz w:val="24"/>
          <w:szCs w:val="21"/>
        </w:rPr>
        <w:t>注：</w:t>
      </w:r>
    </w:p>
    <w:p w:rsidR="00474AE2" w:rsidRDefault="00D7358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74AE2" w:rsidRDefault="00D7358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74AE2" w:rsidRDefault="00474AE2" w:rsidP="007676DE">
      <w:pPr>
        <w:snapToGrid w:val="0"/>
        <w:spacing w:line="360" w:lineRule="auto"/>
        <w:ind w:firstLineChars="200" w:firstLine="446"/>
        <w:rPr>
          <w:sz w:val="24"/>
          <w:szCs w:val="21"/>
        </w:rPr>
      </w:pPr>
    </w:p>
    <w:p w:rsidR="00474AE2" w:rsidRDefault="00474AE2" w:rsidP="007676DE">
      <w:pPr>
        <w:snapToGrid w:val="0"/>
        <w:spacing w:line="360" w:lineRule="auto"/>
        <w:ind w:firstLineChars="200" w:firstLine="446"/>
        <w:rPr>
          <w:color w:val="FF0000"/>
          <w:sz w:val="24"/>
          <w:szCs w:val="21"/>
        </w:rPr>
      </w:pPr>
    </w:p>
    <w:p w:rsidR="00474AE2" w:rsidRDefault="00474AE2">
      <w:pPr>
        <w:snapToGrid w:val="0"/>
        <w:spacing w:line="360" w:lineRule="auto"/>
        <w:rPr>
          <w:color w:val="FF0000"/>
          <w:sz w:val="24"/>
          <w:szCs w:val="21"/>
        </w:rPr>
      </w:pPr>
    </w:p>
    <w:p w:rsidR="00474AE2" w:rsidRDefault="00D7358A">
      <w:pPr>
        <w:widowControl/>
        <w:jc w:val="left"/>
        <w:rPr>
          <w:sz w:val="24"/>
        </w:rPr>
      </w:pPr>
      <w:r>
        <w:rPr>
          <w:sz w:val="24"/>
        </w:rPr>
        <w:br w:type="page"/>
      </w:r>
    </w:p>
    <w:p w:rsidR="00474AE2" w:rsidRDefault="00D7358A">
      <w:pPr>
        <w:autoSpaceDN w:val="0"/>
        <w:spacing w:line="360" w:lineRule="auto"/>
        <w:rPr>
          <w:b/>
          <w:bCs/>
          <w:sz w:val="24"/>
        </w:rPr>
      </w:pPr>
      <w:r>
        <w:rPr>
          <w:rFonts w:hint="eastAsia"/>
          <w:b/>
          <w:bCs/>
          <w:sz w:val="24"/>
        </w:rPr>
        <w:lastRenderedPageBreak/>
        <w:t>附件</w:t>
      </w:r>
      <w:r>
        <w:rPr>
          <w:rFonts w:hint="eastAsia"/>
          <w:b/>
          <w:bCs/>
          <w:sz w:val="24"/>
        </w:rPr>
        <w:t>13</w:t>
      </w:r>
    </w:p>
    <w:p w:rsidR="00474AE2" w:rsidRDefault="00D7358A">
      <w:pPr>
        <w:autoSpaceDN w:val="0"/>
        <w:spacing w:line="360" w:lineRule="auto"/>
        <w:jc w:val="center"/>
        <w:rPr>
          <w:b/>
          <w:bCs/>
          <w:sz w:val="24"/>
        </w:rPr>
      </w:pPr>
      <w:r>
        <w:rPr>
          <w:b/>
          <w:bCs/>
          <w:sz w:val="24"/>
        </w:rPr>
        <w:t>投标人认为需要提供的其他资料</w:t>
      </w:r>
    </w:p>
    <w:sectPr w:rsidR="00474AE2">
      <w:footerReference w:type="default" r:id="rId16"/>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358A" w:rsidRDefault="00D7358A">
      <w:r>
        <w:separator/>
      </w:r>
    </w:p>
  </w:endnote>
  <w:endnote w:type="continuationSeparator" w:id="0">
    <w:p w:rsidR="00D7358A" w:rsidRDefault="00D735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Times New Roman Regular">
    <w:altName w:val="Times New Roman"/>
    <w:charset w:val="00"/>
    <w:family w:val="auto"/>
    <w:pitch w:val="default"/>
    <w:sig w:usb0="00000000" w:usb1="00000000" w:usb2="00000000" w:usb3="00000000" w:csb0="00040001" w:csb1="00000000"/>
  </w:font>
  <w:font w:name="等线">
    <w:panose1 w:val="02010600030101010101"/>
    <w:charset w:val="86"/>
    <w:family w:val="auto"/>
    <w:pitch w:val="variable"/>
    <w:sig w:usb0="A00002BF" w:usb1="38CF7CFA" w:usb2="00000016" w:usb3="00000000" w:csb0="0004000F" w:csb1="00000000"/>
  </w:font>
  <w:font w:name="华文中宋">
    <w:panose1 w:val="02010600040101010101"/>
    <w:charset w:val="86"/>
    <w:family w:val="auto"/>
    <w:pitch w:val="variable"/>
    <w:sig w:usb0="00000287" w:usb1="080F0000" w:usb2="00000010" w:usb3="00000000" w:csb0="0004009F" w:csb1="00000000"/>
  </w:font>
  <w:font w:name="汉仪书宋二S">
    <w:altName w:val="Arial"/>
    <w:charset w:val="00"/>
    <w:family w:val="auto"/>
    <w:pitch w:val="default"/>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4AE2" w:rsidRDefault="00474AE2">
    <w:pPr>
      <w:pStyle w:val="a9"/>
      <w:jc w:val="center"/>
    </w:pPr>
  </w:p>
  <w:p w:rsidR="00474AE2" w:rsidRDefault="00474AE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4AE2" w:rsidRDefault="00474AE2">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4AE2" w:rsidRDefault="00474AE2">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4AE2" w:rsidRDefault="00D7358A">
    <w:pPr>
      <w:pStyle w:val="a9"/>
      <w:jc w:val="center"/>
    </w:pPr>
    <w:r>
      <w:rPr>
        <w:b/>
      </w:rPr>
      <w:fldChar w:fldCharType="begin"/>
    </w:r>
    <w:r>
      <w:rPr>
        <w:b/>
      </w:rPr>
      <w:instrText>PAGE  \* Arabic  \* MERGEFORMAT</w:instrText>
    </w:r>
    <w:r>
      <w:rPr>
        <w:b/>
      </w:rPr>
      <w:fldChar w:fldCharType="separate"/>
    </w:r>
    <w:r w:rsidR="00710D9D" w:rsidRPr="00710D9D">
      <w:rPr>
        <w:b/>
        <w:noProof/>
        <w:lang w:val="zh-CN"/>
      </w:rPr>
      <w:t>93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358A" w:rsidRDefault="00D7358A">
      <w:r>
        <w:separator/>
      </w:r>
    </w:p>
  </w:footnote>
  <w:footnote w:type="continuationSeparator" w:id="0">
    <w:p w:rsidR="00D7358A" w:rsidRDefault="00D735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4AE2" w:rsidRDefault="00474AE2">
    <w:pPr>
      <w:pStyle w:val="a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74AE2" w:rsidRDefault="00474AE2">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4745EEE"/>
    <w:multiLevelType w:val="singleLevel"/>
    <w:tmpl w:val="F4745EEE"/>
    <w:lvl w:ilvl="0">
      <w:start w:val="8"/>
      <w:numFmt w:val="decimal"/>
      <w:suff w:val="nothing"/>
      <w:lvlText w:val="%1、"/>
      <w:lvlJc w:val="left"/>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7A0F6431"/>
    <w:multiLevelType w:val="singleLevel"/>
    <w:tmpl w:val="7A0F6431"/>
    <w:lvl w:ilvl="0">
      <w:start w:val="1"/>
      <w:numFmt w:val="decimal"/>
      <w:suff w:val="space"/>
      <w:lvlText w:val="%1."/>
      <w:lvlJc w:val="left"/>
      <w:pPr>
        <w:ind w:left="0" w:firstLine="0"/>
      </w:pPr>
    </w:lvl>
  </w:abstractNum>
  <w:num w:numId="1">
    <w:abstractNumId w:val="5"/>
  </w:num>
  <w:num w:numId="2">
    <w:abstractNumId w:val="7"/>
  </w:num>
  <w:num w:numId="3">
    <w:abstractNumId w:val="1"/>
  </w:num>
  <w:num w:numId="4">
    <w:abstractNumId w:val="6"/>
  </w:num>
  <w:num w:numId="5">
    <w:abstractNumId w:val="3"/>
  </w:num>
  <w:num w:numId="6">
    <w:abstractNumId w:val="2"/>
  </w:num>
  <w:num w:numId="7">
    <w:abstractNumId w:val="0"/>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VjMzgzNmU4MjE2NWYyODg2MjcxZGFkOTM4ZDYxM2EifQ=="/>
  </w:docVars>
  <w:rsids>
    <w:rsidRoot w:val="00325832"/>
    <w:rsid w:val="FBFA5522"/>
    <w:rsid w:val="FEFF6770"/>
    <w:rsid w:val="FF5F339F"/>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3867"/>
    <w:rsid w:val="000D4282"/>
    <w:rsid w:val="000D44AF"/>
    <w:rsid w:val="000D4B80"/>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255F"/>
    <w:rsid w:val="001165C6"/>
    <w:rsid w:val="00117769"/>
    <w:rsid w:val="00121CDE"/>
    <w:rsid w:val="00122338"/>
    <w:rsid w:val="00123592"/>
    <w:rsid w:val="001242B9"/>
    <w:rsid w:val="001256ED"/>
    <w:rsid w:val="00125859"/>
    <w:rsid w:val="00125D31"/>
    <w:rsid w:val="001305F5"/>
    <w:rsid w:val="0013080A"/>
    <w:rsid w:val="001328B9"/>
    <w:rsid w:val="00133E83"/>
    <w:rsid w:val="00134EB2"/>
    <w:rsid w:val="001351F5"/>
    <w:rsid w:val="00136F51"/>
    <w:rsid w:val="001411F4"/>
    <w:rsid w:val="00141664"/>
    <w:rsid w:val="00141A5A"/>
    <w:rsid w:val="00141B0C"/>
    <w:rsid w:val="00142442"/>
    <w:rsid w:val="0014306D"/>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0526"/>
    <w:rsid w:val="0019101B"/>
    <w:rsid w:val="00193BCD"/>
    <w:rsid w:val="0019431D"/>
    <w:rsid w:val="00194FBC"/>
    <w:rsid w:val="00196D6B"/>
    <w:rsid w:val="00196E07"/>
    <w:rsid w:val="00197541"/>
    <w:rsid w:val="00197669"/>
    <w:rsid w:val="001A2919"/>
    <w:rsid w:val="001A2A8A"/>
    <w:rsid w:val="001A2BE4"/>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A38"/>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4B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A20"/>
    <w:rsid w:val="00231B4A"/>
    <w:rsid w:val="00233239"/>
    <w:rsid w:val="00233359"/>
    <w:rsid w:val="002338B5"/>
    <w:rsid w:val="00235220"/>
    <w:rsid w:val="00235990"/>
    <w:rsid w:val="00242380"/>
    <w:rsid w:val="00242AAC"/>
    <w:rsid w:val="002435BC"/>
    <w:rsid w:val="00243DC1"/>
    <w:rsid w:val="00244482"/>
    <w:rsid w:val="0024457A"/>
    <w:rsid w:val="00244BFD"/>
    <w:rsid w:val="00245078"/>
    <w:rsid w:val="0024772F"/>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594"/>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79C"/>
    <w:rsid w:val="0029386D"/>
    <w:rsid w:val="00293B4A"/>
    <w:rsid w:val="002941EF"/>
    <w:rsid w:val="002948B5"/>
    <w:rsid w:val="00294986"/>
    <w:rsid w:val="00294EAF"/>
    <w:rsid w:val="0029610C"/>
    <w:rsid w:val="00297EAE"/>
    <w:rsid w:val="002A1FBA"/>
    <w:rsid w:val="002A4B3C"/>
    <w:rsid w:val="002B0DBF"/>
    <w:rsid w:val="002B1BFF"/>
    <w:rsid w:val="002B25C6"/>
    <w:rsid w:val="002B260D"/>
    <w:rsid w:val="002B3445"/>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06E0B"/>
    <w:rsid w:val="0031086D"/>
    <w:rsid w:val="00312134"/>
    <w:rsid w:val="003122EF"/>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1B49"/>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0C17"/>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6CC"/>
    <w:rsid w:val="003A58F8"/>
    <w:rsid w:val="003A6738"/>
    <w:rsid w:val="003A7FEB"/>
    <w:rsid w:val="003B4375"/>
    <w:rsid w:val="003B570F"/>
    <w:rsid w:val="003B5849"/>
    <w:rsid w:val="003B5B3C"/>
    <w:rsid w:val="003B5C2C"/>
    <w:rsid w:val="003B679C"/>
    <w:rsid w:val="003B6D2D"/>
    <w:rsid w:val="003B7709"/>
    <w:rsid w:val="003B78E0"/>
    <w:rsid w:val="003B7B79"/>
    <w:rsid w:val="003C0A41"/>
    <w:rsid w:val="003C10FD"/>
    <w:rsid w:val="003C3A78"/>
    <w:rsid w:val="003C6110"/>
    <w:rsid w:val="003C71A3"/>
    <w:rsid w:val="003C7468"/>
    <w:rsid w:val="003D1C72"/>
    <w:rsid w:val="003D2EF8"/>
    <w:rsid w:val="003D3E41"/>
    <w:rsid w:val="003D4152"/>
    <w:rsid w:val="003D4CF5"/>
    <w:rsid w:val="003D4DDA"/>
    <w:rsid w:val="003D6F09"/>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CCD"/>
    <w:rsid w:val="00415D1E"/>
    <w:rsid w:val="00415D39"/>
    <w:rsid w:val="00416AFE"/>
    <w:rsid w:val="0041737D"/>
    <w:rsid w:val="004176FC"/>
    <w:rsid w:val="00417F8F"/>
    <w:rsid w:val="00421357"/>
    <w:rsid w:val="00424241"/>
    <w:rsid w:val="00424D37"/>
    <w:rsid w:val="004267C9"/>
    <w:rsid w:val="00427F8D"/>
    <w:rsid w:val="00430ABF"/>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74AE2"/>
    <w:rsid w:val="0048106A"/>
    <w:rsid w:val="004826E0"/>
    <w:rsid w:val="0048338F"/>
    <w:rsid w:val="004849EB"/>
    <w:rsid w:val="0048533D"/>
    <w:rsid w:val="004925FB"/>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15AF"/>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3BCA"/>
    <w:rsid w:val="00506CD1"/>
    <w:rsid w:val="00506E88"/>
    <w:rsid w:val="0051062C"/>
    <w:rsid w:val="00513A4E"/>
    <w:rsid w:val="00515600"/>
    <w:rsid w:val="0052005C"/>
    <w:rsid w:val="005201BE"/>
    <w:rsid w:val="00521FBD"/>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2530"/>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0D2"/>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54F"/>
    <w:rsid w:val="006019F6"/>
    <w:rsid w:val="006036FE"/>
    <w:rsid w:val="006038D0"/>
    <w:rsid w:val="00605E94"/>
    <w:rsid w:val="0060600F"/>
    <w:rsid w:val="00607889"/>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5E4"/>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4BCC"/>
    <w:rsid w:val="00665F3D"/>
    <w:rsid w:val="00670BE5"/>
    <w:rsid w:val="006721AB"/>
    <w:rsid w:val="006740FD"/>
    <w:rsid w:val="006741E5"/>
    <w:rsid w:val="00674887"/>
    <w:rsid w:val="00676812"/>
    <w:rsid w:val="006802EF"/>
    <w:rsid w:val="00680649"/>
    <w:rsid w:val="00681C7D"/>
    <w:rsid w:val="006827FE"/>
    <w:rsid w:val="006840D1"/>
    <w:rsid w:val="00686B1F"/>
    <w:rsid w:val="00686E91"/>
    <w:rsid w:val="00687E9B"/>
    <w:rsid w:val="00693947"/>
    <w:rsid w:val="00695F3B"/>
    <w:rsid w:val="00696AE0"/>
    <w:rsid w:val="0069722B"/>
    <w:rsid w:val="006A1C8A"/>
    <w:rsid w:val="006A1E76"/>
    <w:rsid w:val="006A3E23"/>
    <w:rsid w:val="006A4BDB"/>
    <w:rsid w:val="006A6F51"/>
    <w:rsid w:val="006A75E7"/>
    <w:rsid w:val="006A7D2D"/>
    <w:rsid w:val="006B0EC3"/>
    <w:rsid w:val="006B261C"/>
    <w:rsid w:val="006B3242"/>
    <w:rsid w:val="006B4279"/>
    <w:rsid w:val="006B52A7"/>
    <w:rsid w:val="006B5C77"/>
    <w:rsid w:val="006B7A42"/>
    <w:rsid w:val="006C0421"/>
    <w:rsid w:val="006C0461"/>
    <w:rsid w:val="006C165E"/>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49E"/>
    <w:rsid w:val="006F0645"/>
    <w:rsid w:val="006F1700"/>
    <w:rsid w:val="006F2ACE"/>
    <w:rsid w:val="006F524B"/>
    <w:rsid w:val="0070070A"/>
    <w:rsid w:val="00702C37"/>
    <w:rsid w:val="00710D9D"/>
    <w:rsid w:val="00712AB8"/>
    <w:rsid w:val="00722CC2"/>
    <w:rsid w:val="007236BA"/>
    <w:rsid w:val="007238DD"/>
    <w:rsid w:val="00723D02"/>
    <w:rsid w:val="00723D84"/>
    <w:rsid w:val="00724717"/>
    <w:rsid w:val="00724993"/>
    <w:rsid w:val="0072660C"/>
    <w:rsid w:val="00730ECD"/>
    <w:rsid w:val="00731AB7"/>
    <w:rsid w:val="00733204"/>
    <w:rsid w:val="00735168"/>
    <w:rsid w:val="0074180F"/>
    <w:rsid w:val="0074297A"/>
    <w:rsid w:val="00742F01"/>
    <w:rsid w:val="00743960"/>
    <w:rsid w:val="00744FBD"/>
    <w:rsid w:val="00746019"/>
    <w:rsid w:val="00746C56"/>
    <w:rsid w:val="00746CB2"/>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6DE"/>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01F2"/>
    <w:rsid w:val="007B1550"/>
    <w:rsid w:val="007B1B3A"/>
    <w:rsid w:val="007B41DD"/>
    <w:rsid w:val="007B41F5"/>
    <w:rsid w:val="007B4E82"/>
    <w:rsid w:val="007B788D"/>
    <w:rsid w:val="007B7C1E"/>
    <w:rsid w:val="007C1D1B"/>
    <w:rsid w:val="007C422C"/>
    <w:rsid w:val="007C52CF"/>
    <w:rsid w:val="007C6DF4"/>
    <w:rsid w:val="007D0C01"/>
    <w:rsid w:val="007D17FD"/>
    <w:rsid w:val="007D182E"/>
    <w:rsid w:val="007D57E8"/>
    <w:rsid w:val="007D6091"/>
    <w:rsid w:val="007D6EC1"/>
    <w:rsid w:val="007D7E11"/>
    <w:rsid w:val="007E0EAB"/>
    <w:rsid w:val="007E1AA1"/>
    <w:rsid w:val="007E2088"/>
    <w:rsid w:val="007E24EB"/>
    <w:rsid w:val="007E4CD6"/>
    <w:rsid w:val="007E542B"/>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1356"/>
    <w:rsid w:val="0083266E"/>
    <w:rsid w:val="008345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4989"/>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2B5C"/>
    <w:rsid w:val="008E3C04"/>
    <w:rsid w:val="008E48E6"/>
    <w:rsid w:val="008E56E2"/>
    <w:rsid w:val="008E5938"/>
    <w:rsid w:val="008F1453"/>
    <w:rsid w:val="008F2324"/>
    <w:rsid w:val="008F2399"/>
    <w:rsid w:val="008F35A8"/>
    <w:rsid w:val="008F4750"/>
    <w:rsid w:val="008F4858"/>
    <w:rsid w:val="009016E3"/>
    <w:rsid w:val="00905040"/>
    <w:rsid w:val="009076B9"/>
    <w:rsid w:val="00910B00"/>
    <w:rsid w:val="00910C98"/>
    <w:rsid w:val="0091242F"/>
    <w:rsid w:val="00912CA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09E8"/>
    <w:rsid w:val="00941302"/>
    <w:rsid w:val="009424DA"/>
    <w:rsid w:val="0094325F"/>
    <w:rsid w:val="00947EC9"/>
    <w:rsid w:val="00951A8D"/>
    <w:rsid w:val="00952836"/>
    <w:rsid w:val="009529BF"/>
    <w:rsid w:val="009533CE"/>
    <w:rsid w:val="009544F7"/>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6C0B"/>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090D"/>
    <w:rsid w:val="00A010CA"/>
    <w:rsid w:val="00A02228"/>
    <w:rsid w:val="00A03C90"/>
    <w:rsid w:val="00A03EDD"/>
    <w:rsid w:val="00A04DF6"/>
    <w:rsid w:val="00A04FE8"/>
    <w:rsid w:val="00A052A5"/>
    <w:rsid w:val="00A10E86"/>
    <w:rsid w:val="00A1114F"/>
    <w:rsid w:val="00A117AA"/>
    <w:rsid w:val="00A11FFD"/>
    <w:rsid w:val="00A12C8D"/>
    <w:rsid w:val="00A16D0E"/>
    <w:rsid w:val="00A20F30"/>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67B7B"/>
    <w:rsid w:val="00A711EB"/>
    <w:rsid w:val="00A71EFD"/>
    <w:rsid w:val="00A71FDC"/>
    <w:rsid w:val="00A7203A"/>
    <w:rsid w:val="00A74C1E"/>
    <w:rsid w:val="00A77108"/>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A0B"/>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D75AA"/>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19F"/>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25D19"/>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1A5B"/>
    <w:rsid w:val="00B957BA"/>
    <w:rsid w:val="00B95A14"/>
    <w:rsid w:val="00B96AA7"/>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3B9"/>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49C"/>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5CA2"/>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3594"/>
    <w:rsid w:val="00CE44F8"/>
    <w:rsid w:val="00CE48BF"/>
    <w:rsid w:val="00CE5B88"/>
    <w:rsid w:val="00CE6DC6"/>
    <w:rsid w:val="00CE778D"/>
    <w:rsid w:val="00CE7C85"/>
    <w:rsid w:val="00CF0F3E"/>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358A"/>
    <w:rsid w:val="00D749D5"/>
    <w:rsid w:val="00D7519F"/>
    <w:rsid w:val="00D81A1B"/>
    <w:rsid w:val="00D825D1"/>
    <w:rsid w:val="00D83625"/>
    <w:rsid w:val="00D8458A"/>
    <w:rsid w:val="00D85E94"/>
    <w:rsid w:val="00D86F65"/>
    <w:rsid w:val="00D872E5"/>
    <w:rsid w:val="00D873D6"/>
    <w:rsid w:val="00D924FD"/>
    <w:rsid w:val="00D92E3F"/>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1935"/>
    <w:rsid w:val="00DB2197"/>
    <w:rsid w:val="00DB2373"/>
    <w:rsid w:val="00DB3474"/>
    <w:rsid w:val="00DB3BE7"/>
    <w:rsid w:val="00DB3E97"/>
    <w:rsid w:val="00DB5B4F"/>
    <w:rsid w:val="00DB682A"/>
    <w:rsid w:val="00DB692D"/>
    <w:rsid w:val="00DB7EED"/>
    <w:rsid w:val="00DC167B"/>
    <w:rsid w:val="00DC1E27"/>
    <w:rsid w:val="00DC1F19"/>
    <w:rsid w:val="00DC3AD8"/>
    <w:rsid w:val="00DC53EC"/>
    <w:rsid w:val="00DC54A5"/>
    <w:rsid w:val="00DC62A7"/>
    <w:rsid w:val="00DC6A58"/>
    <w:rsid w:val="00DC6EB0"/>
    <w:rsid w:val="00DD1E11"/>
    <w:rsid w:val="00DD1FB1"/>
    <w:rsid w:val="00DD24B9"/>
    <w:rsid w:val="00DD4A57"/>
    <w:rsid w:val="00DD4D01"/>
    <w:rsid w:val="00DD51AD"/>
    <w:rsid w:val="00DD708B"/>
    <w:rsid w:val="00DD7A7C"/>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C4E"/>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07B10"/>
    <w:rsid w:val="00F106E7"/>
    <w:rsid w:val="00F11CDC"/>
    <w:rsid w:val="00F13DA3"/>
    <w:rsid w:val="00F14E51"/>
    <w:rsid w:val="00F1505E"/>
    <w:rsid w:val="00F172BC"/>
    <w:rsid w:val="00F20017"/>
    <w:rsid w:val="00F20921"/>
    <w:rsid w:val="00F2365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2AAD"/>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1DF1"/>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A77B5"/>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18D0"/>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0378230D"/>
    <w:rsid w:val="059A0954"/>
    <w:rsid w:val="12A157F9"/>
    <w:rsid w:val="131F6132"/>
    <w:rsid w:val="21B56626"/>
    <w:rsid w:val="25847057"/>
    <w:rsid w:val="27B54380"/>
    <w:rsid w:val="281A4A03"/>
    <w:rsid w:val="2B590A4C"/>
    <w:rsid w:val="38545966"/>
    <w:rsid w:val="38B15A9F"/>
    <w:rsid w:val="3F5B3E28"/>
    <w:rsid w:val="3FE3CB11"/>
    <w:rsid w:val="44A518DE"/>
    <w:rsid w:val="4E226038"/>
    <w:rsid w:val="51A229D8"/>
    <w:rsid w:val="536015B5"/>
    <w:rsid w:val="55684751"/>
    <w:rsid w:val="55B94FAC"/>
    <w:rsid w:val="598002BB"/>
    <w:rsid w:val="5ABB453E"/>
    <w:rsid w:val="5F7A09CB"/>
    <w:rsid w:val="66A465A8"/>
    <w:rsid w:val="6C890E17"/>
    <w:rsid w:val="705F6145"/>
    <w:rsid w:val="74411837"/>
    <w:rsid w:val="77374593"/>
    <w:rsid w:val="785D49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qFormat="1"/>
    <w:lsdException w:name="header" w:semiHidden="0" w:uiPriority="0" w:qFormat="1"/>
    <w:lsdException w:name="footer" w:semiHidden="0" w:uiPriority="0" w:qFormat="1"/>
    <w:lsdException w:name="caption" w:uiPriority="35" w:qFormat="1"/>
    <w:lsdException w:name="annotation reference" w:semiHidden="0" w:uiPriority="0"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0" w:unhideWhenUsed="0" w:qFormat="1"/>
    <w:lsdException w:name="Emphasis" w:semiHidden="0" w:uiPriority="20" w:unhideWhenUsed="0" w:qFormat="1"/>
    <w:lsdException w:name="Plain Text" w:semiHidden="0" w:uiPriority="0" w:unhideWhenUsed="0" w:qFormat="1"/>
    <w:lsdException w:name="Normal (Web)" w:semiHidden="0" w:uiPriority="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nhideWhenUsed/>
    <w:qFormat/>
    <w:pPr>
      <w:jc w:val="left"/>
    </w:pPr>
  </w:style>
  <w:style w:type="paragraph" w:styleId="a4">
    <w:name w:val="Body Text"/>
    <w:basedOn w:val="a"/>
    <w:link w:val="Char0"/>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nhideWhenUsed/>
    <w:qFormat/>
    <w:pPr>
      <w:tabs>
        <w:tab w:val="center" w:pos="4153"/>
        <w:tab w:val="right" w:pos="8306"/>
      </w:tabs>
      <w:snapToGrid w:val="0"/>
      <w:jc w:val="left"/>
    </w:pPr>
    <w:rPr>
      <w:sz w:val="18"/>
      <w:szCs w:val="18"/>
    </w:rPr>
  </w:style>
  <w:style w:type="paragraph" w:styleId="aa">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qFormat/>
    <w:pPr>
      <w:widowControl/>
      <w:spacing w:before="100" w:beforeAutospacing="1" w:after="100" w:afterAutospacing="1"/>
      <w:jc w:val="left"/>
    </w:pPr>
    <w:rPr>
      <w:rFonts w:ascii="宋体" w:hAnsi="宋体" w:cs="宋体"/>
      <w:kern w:val="0"/>
      <w:sz w:val="24"/>
      <w:szCs w:val="24"/>
    </w:rPr>
  </w:style>
  <w:style w:type="paragraph" w:styleId="ad">
    <w:name w:val="Title"/>
    <w:basedOn w:val="a"/>
    <w:next w:val="a"/>
    <w:link w:val="Char7"/>
    <w:uiPriority w:val="10"/>
    <w:qFormat/>
    <w:pPr>
      <w:spacing w:before="240" w:after="60"/>
      <w:jc w:val="center"/>
      <w:outlineLvl w:val="0"/>
    </w:pPr>
    <w:rPr>
      <w:rFonts w:asciiTheme="majorHAnsi" w:hAnsiTheme="majorHAnsi" w:cstheme="majorBidi"/>
      <w:b/>
      <w:bCs/>
      <w:sz w:val="32"/>
      <w:szCs w:val="32"/>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qFormat/>
    <w:rPr>
      <w:b/>
      <w:bCs/>
    </w:rPr>
  </w:style>
  <w:style w:type="character" w:styleId="af1">
    <w:name w:val="Hyperlink"/>
    <w:basedOn w:val="a0"/>
    <w:uiPriority w:val="99"/>
    <w:unhideWhenUsed/>
    <w:qFormat/>
    <w:rPr>
      <w:color w:val="0000FF" w:themeColor="hyperlink"/>
      <w:u w:val="single"/>
    </w:rPr>
  </w:style>
  <w:style w:type="character" w:styleId="af2">
    <w:name w:val="annotation reference"/>
    <w:basedOn w:val="a0"/>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3">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标题 Char"/>
    <w:basedOn w:val="a0"/>
    <w:link w:val="ad"/>
    <w:uiPriority w:val="10"/>
    <w:qFormat/>
    <w:rPr>
      <w:rFonts w:asciiTheme="majorHAnsi" w:eastAsia="宋体" w:hAnsiTheme="majorHAnsi" w:cstheme="majorBidi"/>
      <w:b/>
      <w:bCs/>
      <w:sz w:val="32"/>
      <w:szCs w:val="32"/>
    </w:rPr>
  </w:style>
  <w:style w:type="character" w:customStyle="1" w:styleId="font21">
    <w:name w:val="font21"/>
    <w:basedOn w:val="a0"/>
    <w:qFormat/>
    <w:rPr>
      <w:rFonts w:ascii="宋体" w:eastAsia="宋体" w:hAnsi="宋体" w:cs="宋体" w:hint="eastAsia"/>
      <w:color w:val="000000"/>
      <w:sz w:val="22"/>
      <w:szCs w:val="22"/>
      <w:u w:val="none"/>
    </w:rPr>
  </w:style>
  <w:style w:type="character" w:customStyle="1" w:styleId="font11">
    <w:name w:val="font11"/>
    <w:basedOn w:val="a0"/>
    <w:qFormat/>
    <w:rPr>
      <w:rFonts w:ascii="宋体" w:eastAsia="宋体" w:hAnsi="宋体" w:cs="宋体" w:hint="eastAsia"/>
      <w:color w:val="000000"/>
      <w:sz w:val="22"/>
      <w:szCs w:val="22"/>
      <w:u w:val="none"/>
    </w:rPr>
  </w:style>
  <w:style w:type="paragraph" w:customStyle="1" w:styleId="53">
    <w:name w:val="目录 53"/>
    <w:next w:val="a"/>
    <w:qFormat/>
    <w:pPr>
      <w:wordWrap w:val="0"/>
      <w:ind w:left="1275"/>
      <w:jc w:val="both"/>
    </w:pPr>
    <w:rPr>
      <w:rFonts w:ascii="Times New Roman" w:eastAsia="宋体" w:hAnsi="Times New Roman" w:cs="Times New Roman"/>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qFormat="1"/>
    <w:lsdException w:name="header" w:semiHidden="0" w:uiPriority="0" w:qFormat="1"/>
    <w:lsdException w:name="footer" w:semiHidden="0" w:uiPriority="0" w:qFormat="1"/>
    <w:lsdException w:name="caption" w:uiPriority="35" w:qFormat="1"/>
    <w:lsdException w:name="annotation reference" w:semiHidden="0" w:uiPriority="0" w:qFormat="1"/>
    <w:lsdException w:name="Title" w:semiHidden="0" w:uiPriority="10" w:unhideWhenUsed="0" w:qFormat="1"/>
    <w:lsdException w:name="Default Paragraph Font" w:uiPriority="1" w:qFormat="1"/>
    <w:lsdException w:name="Body Text" w:semiHidden="0"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0" w:unhideWhenUsed="0" w:qFormat="1"/>
    <w:lsdException w:name="Emphasis" w:semiHidden="0" w:uiPriority="20" w:unhideWhenUsed="0" w:qFormat="1"/>
    <w:lsdException w:name="Plain Text" w:semiHidden="0" w:uiPriority="0" w:unhideWhenUsed="0" w:qFormat="1"/>
    <w:lsdException w:name="Normal (Web)" w:semiHidden="0" w:uiPriority="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nhideWhenUsed/>
    <w:qFormat/>
    <w:pPr>
      <w:jc w:val="left"/>
    </w:pPr>
  </w:style>
  <w:style w:type="paragraph" w:styleId="a4">
    <w:name w:val="Body Text"/>
    <w:basedOn w:val="a"/>
    <w:link w:val="Char0"/>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nhideWhenUsed/>
    <w:qFormat/>
    <w:pPr>
      <w:tabs>
        <w:tab w:val="center" w:pos="4153"/>
        <w:tab w:val="right" w:pos="8306"/>
      </w:tabs>
      <w:snapToGrid w:val="0"/>
      <w:jc w:val="left"/>
    </w:pPr>
    <w:rPr>
      <w:sz w:val="18"/>
      <w:szCs w:val="18"/>
    </w:rPr>
  </w:style>
  <w:style w:type="paragraph" w:styleId="aa">
    <w:name w:val="header"/>
    <w:basedOn w:val="a"/>
    <w:link w:val="Char5"/>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qFormat/>
    <w:pPr>
      <w:widowControl/>
      <w:spacing w:before="100" w:beforeAutospacing="1" w:after="100" w:afterAutospacing="1"/>
      <w:jc w:val="left"/>
    </w:pPr>
    <w:rPr>
      <w:rFonts w:ascii="宋体" w:hAnsi="宋体" w:cs="宋体"/>
      <w:kern w:val="0"/>
      <w:sz w:val="24"/>
      <w:szCs w:val="24"/>
    </w:rPr>
  </w:style>
  <w:style w:type="paragraph" w:styleId="ad">
    <w:name w:val="Title"/>
    <w:basedOn w:val="a"/>
    <w:next w:val="a"/>
    <w:link w:val="Char7"/>
    <w:uiPriority w:val="10"/>
    <w:qFormat/>
    <w:pPr>
      <w:spacing w:before="240" w:after="60"/>
      <w:jc w:val="center"/>
      <w:outlineLvl w:val="0"/>
    </w:pPr>
    <w:rPr>
      <w:rFonts w:asciiTheme="majorHAnsi" w:hAnsiTheme="majorHAnsi" w:cstheme="majorBidi"/>
      <w:b/>
      <w:bCs/>
      <w:sz w:val="32"/>
      <w:szCs w:val="32"/>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qFormat/>
    <w:rPr>
      <w:b/>
      <w:bCs/>
    </w:rPr>
  </w:style>
  <w:style w:type="character" w:styleId="af1">
    <w:name w:val="Hyperlink"/>
    <w:basedOn w:val="a0"/>
    <w:uiPriority w:val="99"/>
    <w:unhideWhenUsed/>
    <w:qFormat/>
    <w:rPr>
      <w:color w:val="0000FF" w:themeColor="hyperlink"/>
      <w:u w:val="single"/>
    </w:rPr>
  </w:style>
  <w:style w:type="character" w:styleId="af2">
    <w:name w:val="annotation reference"/>
    <w:basedOn w:val="a0"/>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3">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标题 Char"/>
    <w:basedOn w:val="a0"/>
    <w:link w:val="ad"/>
    <w:uiPriority w:val="10"/>
    <w:qFormat/>
    <w:rPr>
      <w:rFonts w:asciiTheme="majorHAnsi" w:eastAsia="宋体" w:hAnsiTheme="majorHAnsi" w:cstheme="majorBidi"/>
      <w:b/>
      <w:bCs/>
      <w:sz w:val="32"/>
      <w:szCs w:val="32"/>
    </w:rPr>
  </w:style>
  <w:style w:type="character" w:customStyle="1" w:styleId="font21">
    <w:name w:val="font21"/>
    <w:basedOn w:val="a0"/>
    <w:qFormat/>
    <w:rPr>
      <w:rFonts w:ascii="宋体" w:eastAsia="宋体" w:hAnsi="宋体" w:cs="宋体" w:hint="eastAsia"/>
      <w:color w:val="000000"/>
      <w:sz w:val="22"/>
      <w:szCs w:val="22"/>
      <w:u w:val="none"/>
    </w:rPr>
  </w:style>
  <w:style w:type="character" w:customStyle="1" w:styleId="font11">
    <w:name w:val="font11"/>
    <w:basedOn w:val="a0"/>
    <w:qFormat/>
    <w:rPr>
      <w:rFonts w:ascii="宋体" w:eastAsia="宋体" w:hAnsi="宋体" w:cs="宋体" w:hint="eastAsia"/>
      <w:color w:val="000000"/>
      <w:sz w:val="22"/>
      <w:szCs w:val="22"/>
      <w:u w:val="none"/>
    </w:rPr>
  </w:style>
  <w:style w:type="paragraph" w:customStyle="1" w:styleId="53">
    <w:name w:val="目录 53"/>
    <w:next w:val="a"/>
    <w:qFormat/>
    <w:pPr>
      <w:wordWrap w:val="0"/>
      <w:ind w:left="1275"/>
      <w:jc w:val="both"/>
    </w:pPr>
    <w:rPr>
      <w:rFonts w:ascii="Times New Roman" w:eastAsia="宋体" w:hAnsi="Times New Roman" w:cs="Times New Roman"/>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94</Pages>
  <Words>8586</Words>
  <Characters>48942</Characters>
  <Application>Microsoft Office Word</Application>
  <DocSecurity>0</DocSecurity>
  <Lines>407</Lines>
  <Paragraphs>114</Paragraphs>
  <ScaleCrop>false</ScaleCrop>
  <Company>MS</Company>
  <LinksUpToDate>false</LinksUpToDate>
  <CharactersWithSpaces>57414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117</cp:revision>
  <cp:lastPrinted>2017-09-13T15:55:00Z</cp:lastPrinted>
  <dcterms:created xsi:type="dcterms:W3CDTF">2025-10-11T15:37:00Z</dcterms:created>
  <dcterms:modified xsi:type="dcterms:W3CDTF">2025-11-06T05:56:00Z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0DB6E6887C1040E5B7E298BB0CF11A6F_13</vt:lpwstr>
  </property>
  <property fmtid="{D5CDD505-2E9C-101B-9397-08002B2CF9AE}" pid="4" name="KSOTemplateDocerSaveRecord">
    <vt:lpwstr>eyJoZGlkIjoiYTlhYTRmYTYxNjA3MzdkYzNkNzcyOGY4N2IxY2M2ZTEiLCJ1c2VySWQiOiIxNjc4NjY5NjIxIn0=</vt:lpwstr>
  </property>
</Properties>
</file>