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80182" w:rsidP="00AE5C1F">
      <w:pPr>
        <w:ind w:right="105"/>
        <w:jc w:val="right"/>
        <w:rPr>
          <w:rFonts w:eastAsia="黑体"/>
          <w:b/>
          <w:spacing w:val="40"/>
          <w:w w:val="66"/>
          <w:sz w:val="60"/>
          <w:szCs w:val="60"/>
        </w:rPr>
      </w:pPr>
      <w:r w:rsidRPr="00480800">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5E6B0B9A" wp14:editId="4BA8F4BA">
                <wp:simplePos x="0" y="0"/>
                <wp:positionH relativeFrom="column">
                  <wp:posOffset>-122555</wp:posOffset>
                </wp:positionH>
                <wp:positionV relativeFrom="paragraph">
                  <wp:posOffset>832374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5.55pt" to="47.05pt,6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" strokecolor="#4b69b5" strokeweight="15pt"/>
            </w:pict>
          </mc:Fallback>
        </mc:AlternateContent>
      </w:r>
      <w:r w:rsidR="00480800" w:rsidRPr="00480800">
        <w:rPr>
          <w:rFonts w:eastAsia="黑体" w:hint="eastAsia"/>
          <w:b/>
          <w:spacing w:val="40"/>
          <w:w w:val="66"/>
          <w:sz w:val="60"/>
          <w:szCs w:val="60"/>
        </w:rPr>
        <w:t>天津中医药大学第二附属医院医用液氧项目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E618B9">
        <w:rPr>
          <w:rFonts w:eastAsia="黑体" w:hint="eastAsia"/>
          <w:spacing w:val="40"/>
          <w:w w:val="66"/>
          <w:sz w:val="32"/>
          <w:szCs w:val="32"/>
        </w:rPr>
        <w:t>458</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480800">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48080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80800">
        <w:rPr>
          <w:rFonts w:ascii="Times New Roman" w:eastAsia="宋体" w:hAnsi="Times New Roman" w:cs="Times New Roman" w:hint="eastAsia"/>
          <w:color w:val="auto"/>
          <w:szCs w:val="32"/>
        </w:rPr>
        <w:t>受</w:t>
      </w:r>
      <w:r w:rsidR="00480800" w:rsidRPr="00480800">
        <w:rPr>
          <w:rFonts w:ascii="Times New Roman" w:eastAsia="宋体" w:hAnsi="Times New Roman" w:cs="Times New Roman" w:hint="eastAsia"/>
          <w:color w:val="auto"/>
        </w:rPr>
        <w:t>天津中医药大学第二附属医院</w:t>
      </w:r>
      <w:r w:rsidRPr="00480800">
        <w:rPr>
          <w:rFonts w:ascii="Times New Roman" w:eastAsia="宋体" w:hAnsi="Times New Roman" w:cs="Times New Roman" w:hint="eastAsia"/>
          <w:color w:val="auto"/>
          <w:szCs w:val="32"/>
        </w:rPr>
        <w:t>委托</w:t>
      </w:r>
      <w:r w:rsidRPr="00480800">
        <w:rPr>
          <w:rFonts w:ascii="Times New Roman" w:eastAsia="宋体" w:hAnsi="Times New Roman" w:cs="Times New Roman"/>
          <w:color w:val="auto"/>
          <w:szCs w:val="32"/>
        </w:rPr>
        <w:t>，天津市政府采购中心将以公开招标方式</w:t>
      </w:r>
      <w:r w:rsidRPr="00480800">
        <w:rPr>
          <w:rFonts w:ascii="Times New Roman" w:eastAsia="宋体" w:hAnsi="Times New Roman" w:cs="Times New Roman" w:hint="eastAsia"/>
          <w:color w:val="auto"/>
          <w:szCs w:val="32"/>
        </w:rPr>
        <w:t>，对</w:t>
      </w:r>
      <w:r w:rsidR="00480800" w:rsidRPr="00480800">
        <w:rPr>
          <w:rFonts w:ascii="Times New Roman" w:eastAsia="宋体" w:hAnsi="Times New Roman" w:cs="Times New Roman" w:hint="eastAsia"/>
          <w:color w:val="auto"/>
          <w:szCs w:val="32"/>
        </w:rPr>
        <w:t>天津中医药大学第二附属医院医用液氧项目</w:t>
      </w:r>
      <w:r w:rsidRPr="00480800">
        <w:rPr>
          <w:rFonts w:ascii="Times New Roman" w:eastAsia="宋体" w:hAnsi="Times New Roman" w:cs="Times New Roman" w:hint="eastAsia"/>
          <w:color w:val="auto"/>
          <w:szCs w:val="32"/>
        </w:rPr>
        <w:t>实施政府采购。</w:t>
      </w:r>
      <w:r w:rsidRPr="00480800">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80800">
        <w:rPr>
          <w:rFonts w:ascii="Times New Roman" w:eastAsia="宋体" w:hAnsi="Times New Roman" w:cs="Times New Roman" w:hint="eastAsia"/>
          <w:color w:val="auto"/>
          <w:szCs w:val="32"/>
        </w:rPr>
        <w:t>本项目为远程招投标，一律不接受纸质投标文件，只接受加盖投标人电子签</w:t>
      </w:r>
      <w:r w:rsidRPr="00225C2F">
        <w:rPr>
          <w:rFonts w:ascii="Times New Roman" w:eastAsia="宋体" w:hAnsi="Times New Roman" w:cs="Times New Roman" w:hint="eastAsia"/>
          <w:color w:val="auto"/>
          <w:szCs w:val="32"/>
        </w:rPr>
        <w:t>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480800" w:rsidRPr="00480800">
        <w:rPr>
          <w:rFonts w:ascii="Times New Roman" w:eastAsia="宋体" w:hAnsi="Times New Roman" w:cs="Times New Roman" w:hint="eastAsia"/>
          <w:color w:val="auto"/>
        </w:rPr>
        <w:t>天津中医药大学第二附属医院医用液氧项目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-A-0</w:t>
      </w:r>
      <w:r w:rsidR="00E618B9">
        <w:rPr>
          <w:rFonts w:ascii="Times New Roman" w:eastAsia="宋体" w:hAnsi="Times New Roman" w:cs="Times New Roman" w:hint="eastAsia"/>
          <w:color w:val="auto"/>
        </w:rPr>
        <w:t>458</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480800" w:rsidRDefault="00FC7E2D" w:rsidP="00480800">
      <w:pPr>
        <w:pStyle w:val="Default"/>
        <w:spacing w:line="360" w:lineRule="auto"/>
        <w:ind w:firstLineChars="200" w:firstLine="480"/>
        <w:jc w:val="both"/>
        <w:rPr>
          <w:rFonts w:ascii="Times New Roman" w:eastAsia="宋体" w:hAnsi="Times New Roman" w:cs="Times New Roman"/>
          <w:color w:val="auto"/>
        </w:rPr>
      </w:pPr>
      <w:r w:rsidRPr="00480800">
        <w:rPr>
          <w:rFonts w:ascii="Times New Roman" w:eastAsia="宋体" w:hAnsi="Times New Roman" w:cs="Times New Roman" w:hint="eastAsia"/>
          <w:color w:val="auto"/>
        </w:rPr>
        <w:t>第一包：</w:t>
      </w:r>
      <w:r w:rsidR="00480800" w:rsidRPr="00480800">
        <w:rPr>
          <w:rFonts w:ascii="Times New Roman" w:eastAsia="宋体" w:hAnsi="Times New Roman" w:cs="Times New Roman" w:hint="eastAsia"/>
          <w:color w:val="auto"/>
        </w:rPr>
        <w:t>医用液氧</w:t>
      </w:r>
      <w:r w:rsidR="00EC51FB" w:rsidRPr="00480800">
        <w:rPr>
          <w:rFonts w:ascii="Times New Roman" w:eastAsia="宋体" w:hAnsi="Times New Roman" w:cs="Times New Roman" w:hint="eastAsia"/>
          <w:color w:val="auto"/>
        </w:rPr>
        <w:t>，合同履行期限</w:t>
      </w:r>
      <w:r w:rsidR="00480800" w:rsidRPr="00480800">
        <w:rPr>
          <w:rFonts w:ascii="Times New Roman" w:eastAsia="宋体" w:hAnsi="Times New Roman" w:cs="Times New Roman" w:hint="eastAsia"/>
          <w:color w:val="auto"/>
        </w:rPr>
        <w:t>：签订合同之日起</w:t>
      </w:r>
      <w:r w:rsidR="00480800" w:rsidRPr="00480800">
        <w:rPr>
          <w:rFonts w:ascii="Times New Roman" w:eastAsia="宋体" w:hAnsi="Times New Roman" w:cs="Times New Roman" w:hint="eastAsia"/>
          <w:color w:val="auto"/>
        </w:rPr>
        <w:t>2</w:t>
      </w:r>
      <w:r w:rsidR="00480800" w:rsidRPr="00480800">
        <w:rPr>
          <w:rFonts w:ascii="Times New Roman" w:eastAsia="宋体" w:hAnsi="Times New Roman" w:cs="Times New Roman" w:hint="eastAsia"/>
          <w:color w:val="auto"/>
        </w:rPr>
        <w:t>年的供货期，若在供货期内，预算执行完毕，则供货期提前结束。</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066311" w:rsidRDefault="00F97162" w:rsidP="002A1FBA">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hint="eastAsia"/>
          <w:color w:val="auto"/>
        </w:rPr>
        <w:t>第一包：</w:t>
      </w:r>
      <w:r w:rsidR="00ED4567" w:rsidRPr="00066311">
        <w:rPr>
          <w:rFonts w:ascii="Times New Roman" w:eastAsia="宋体" w:hAnsi="Times New Roman" w:cs="Times New Roman"/>
          <w:color w:val="auto"/>
        </w:rPr>
        <w:t>2800000</w:t>
      </w:r>
      <w:r w:rsidR="00104096" w:rsidRPr="00066311">
        <w:rPr>
          <w:rFonts w:ascii="Times New Roman" w:eastAsia="宋体" w:hAnsi="Times New Roman" w:cs="Times New Roman" w:hint="eastAsia"/>
          <w:color w:val="auto"/>
        </w:rPr>
        <w:t>元。</w:t>
      </w:r>
      <w:r w:rsidR="00ED4567" w:rsidRPr="00066311">
        <w:rPr>
          <w:rFonts w:ascii="Times New Roman" w:eastAsia="宋体" w:hAnsi="Times New Roman" w:cs="Times New Roman" w:hint="eastAsia"/>
          <w:color w:val="auto"/>
        </w:rPr>
        <w:t>每吨最高限价</w:t>
      </w:r>
      <w:r w:rsidR="00ED4567" w:rsidRPr="00066311">
        <w:rPr>
          <w:rFonts w:ascii="Times New Roman" w:eastAsia="宋体" w:hAnsi="Times New Roman" w:cs="Times New Roman" w:hint="eastAsia"/>
          <w:color w:val="auto"/>
        </w:rPr>
        <w:t>1050</w:t>
      </w:r>
      <w:r w:rsidR="00ED4567" w:rsidRPr="00066311">
        <w:rPr>
          <w:rFonts w:ascii="Times New Roman" w:eastAsia="宋体" w:hAnsi="Times New Roman" w:cs="Times New Roman" w:hint="eastAsia"/>
          <w:color w:val="auto"/>
        </w:rPr>
        <w:t>元，单价报价不得超过</w:t>
      </w:r>
      <w:proofErr w:type="gramStart"/>
      <w:r w:rsidR="00ED4567" w:rsidRPr="00066311">
        <w:rPr>
          <w:rFonts w:ascii="Times New Roman" w:eastAsia="宋体" w:hAnsi="Times New Roman" w:cs="Times New Roman" w:hint="eastAsia"/>
          <w:color w:val="auto"/>
        </w:rPr>
        <w:t>此最高</w:t>
      </w:r>
      <w:proofErr w:type="gramEnd"/>
      <w:r w:rsidR="00ED4567" w:rsidRPr="00066311">
        <w:rPr>
          <w:rFonts w:ascii="Times New Roman" w:eastAsia="宋体" w:hAnsi="Times New Roman" w:cs="Times New Roman" w:hint="eastAsia"/>
          <w:color w:val="auto"/>
        </w:rPr>
        <w:t>限价，否则视为无效投标。</w:t>
      </w:r>
    </w:p>
    <w:p w:rsidR="00E92A1C" w:rsidRPr="000663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hint="eastAsia"/>
          <w:color w:val="auto"/>
        </w:rPr>
        <w:t>四</w:t>
      </w:r>
      <w:r w:rsidR="00E92A1C" w:rsidRPr="00066311">
        <w:rPr>
          <w:rFonts w:ascii="Times New Roman" w:eastAsia="宋体" w:hAnsi="Times New Roman" w:cs="Times New Roman"/>
          <w:color w:val="auto"/>
        </w:rPr>
        <w:t>、供应商资格要求（实质性要求）</w:t>
      </w:r>
    </w:p>
    <w:p w:rsidR="00CF31B8" w:rsidRPr="00066311" w:rsidRDefault="00FC1BAE" w:rsidP="002A1FBA">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hint="eastAsia"/>
          <w:color w:val="auto"/>
        </w:rPr>
        <w:t>（一）</w:t>
      </w:r>
      <w:r w:rsidR="007763A6" w:rsidRPr="00066311">
        <w:rPr>
          <w:rFonts w:ascii="Times New Roman" w:eastAsia="宋体" w:hAnsi="Times New Roman" w:cs="Times New Roman" w:hint="eastAsia"/>
          <w:color w:val="auto"/>
        </w:rPr>
        <w:t>若投标人是所投液氧的制造商，提供其药品生产许可证及危险化学品经营许可证扫描件；若投标人不是所投液氧的制造商，提供其药品经营许可证及危险化学品经营许可证扫描件。</w:t>
      </w:r>
    </w:p>
    <w:p w:rsidR="00B04540" w:rsidRPr="00066311"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066311">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7763A6" w:rsidRDefault="00B04540" w:rsidP="00B04540">
      <w:pPr>
        <w:pStyle w:val="Default"/>
        <w:spacing w:line="360" w:lineRule="auto"/>
        <w:ind w:firstLineChars="200" w:firstLine="480"/>
        <w:rPr>
          <w:rFonts w:ascii="Times New Roman" w:eastAsia="宋体" w:hAnsi="Times New Roman" w:cs="Times New Roman"/>
          <w:color w:val="auto"/>
        </w:rPr>
      </w:pPr>
      <w:r w:rsidRPr="00066311">
        <w:rPr>
          <w:rFonts w:ascii="Times New Roman" w:eastAsia="宋体" w:hAnsi="Times New Roman" w:cs="Times New Roman" w:hint="eastAsia"/>
          <w:color w:val="auto"/>
        </w:rPr>
        <w:t xml:space="preserve">1. </w:t>
      </w:r>
      <w:r w:rsidRPr="00066311">
        <w:rPr>
          <w:rFonts w:ascii="Times New Roman" w:eastAsia="宋体" w:hAnsi="Times New Roman" w:cs="Times New Roman" w:hint="eastAsia"/>
          <w:color w:val="auto"/>
        </w:rPr>
        <w:t>营业执照副本或事业单位法人证书或民办非企</w:t>
      </w:r>
      <w:r w:rsidRPr="007763A6">
        <w:rPr>
          <w:rFonts w:ascii="Times New Roman" w:eastAsia="宋体" w:hAnsi="Times New Roman" w:cs="Times New Roman" w:hint="eastAsia"/>
          <w:color w:val="auto"/>
        </w:rPr>
        <w:t>业单位登记证书或社会团体法人登记证书或基金会法人登记证书扫描件或自然人的身份证明扫描件。</w:t>
      </w:r>
    </w:p>
    <w:p w:rsidR="00B04540" w:rsidRPr="007763A6" w:rsidRDefault="00B04540" w:rsidP="00B04540">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hint="eastAsia"/>
          <w:color w:val="auto"/>
        </w:rPr>
        <w:t xml:space="preserve">2. </w:t>
      </w:r>
      <w:r w:rsidRPr="007763A6">
        <w:rPr>
          <w:rFonts w:ascii="Times New Roman" w:eastAsia="宋体" w:hAnsi="Times New Roman" w:cs="Times New Roman" w:hint="eastAsia"/>
          <w:color w:val="auto"/>
        </w:rPr>
        <w:t>提供《供应商资格声明函》（格式见附件</w:t>
      </w:r>
      <w:r w:rsidRPr="007763A6">
        <w:rPr>
          <w:rFonts w:ascii="Times New Roman" w:eastAsia="宋体" w:hAnsi="Times New Roman" w:cs="Times New Roman" w:hint="eastAsia"/>
          <w:color w:val="auto"/>
        </w:rPr>
        <w:t>2</w:t>
      </w:r>
      <w:r w:rsidRPr="007763A6">
        <w:rPr>
          <w:rFonts w:ascii="Times New Roman" w:eastAsia="宋体" w:hAnsi="Times New Roman" w:cs="Times New Roman" w:hint="eastAsia"/>
          <w:color w:val="auto"/>
        </w:rPr>
        <w:t>）</w:t>
      </w:r>
    </w:p>
    <w:p w:rsidR="00FC1BAE" w:rsidRDefault="00FC1BAE" w:rsidP="00B04540">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hint="eastAsia"/>
          <w:color w:val="auto"/>
        </w:rPr>
        <w:t>（三）本项目不接受联合体投标。</w:t>
      </w:r>
    </w:p>
    <w:p w:rsidR="007763A6" w:rsidRPr="00066311" w:rsidRDefault="007763A6" w:rsidP="00B04540">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hint="eastAsia"/>
          <w:color w:val="auto"/>
        </w:rPr>
        <w:lastRenderedPageBreak/>
        <w:t>（四）本项目专门面向中小企业采购，提供《中小企业声明函》。</w:t>
      </w:r>
    </w:p>
    <w:p w:rsidR="00CF3638" w:rsidRPr="000663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hint="eastAsia"/>
          <w:color w:val="auto"/>
        </w:rPr>
        <w:t>五</w:t>
      </w:r>
      <w:r w:rsidRPr="00066311">
        <w:rPr>
          <w:rFonts w:ascii="Times New Roman" w:eastAsia="宋体" w:hAnsi="Times New Roman" w:cs="Times New Roman"/>
          <w:color w:val="auto"/>
        </w:rPr>
        <w:t>、项目需要落实的政府采购政策</w:t>
      </w:r>
    </w:p>
    <w:p w:rsidR="00CF3638" w:rsidRPr="00066311" w:rsidRDefault="00CF3638" w:rsidP="002A1FBA">
      <w:pPr>
        <w:pStyle w:val="Default"/>
        <w:spacing w:line="360" w:lineRule="auto"/>
        <w:ind w:firstLineChars="200" w:firstLine="480"/>
        <w:rPr>
          <w:rFonts w:ascii="Times New Roman" w:eastAsia="宋体" w:hAnsi="Times New Roman" w:cs="Times New Roman"/>
          <w:color w:val="auto"/>
        </w:rPr>
      </w:pPr>
      <w:r w:rsidRPr="00066311">
        <w:rPr>
          <w:rFonts w:ascii="Times New Roman" w:eastAsia="宋体" w:hAnsi="Times New Roman" w:cs="Times New Roman" w:hint="eastAsia"/>
          <w:color w:val="auto"/>
        </w:rPr>
        <w:t>（一）</w:t>
      </w:r>
      <w:r w:rsidR="007763A6" w:rsidRPr="00066311">
        <w:rPr>
          <w:rFonts w:ascii="Times New Roman" w:eastAsia="宋体" w:hAnsi="Times New Roman" w:cs="Times New Roman" w:hint="eastAsia"/>
          <w:color w:val="auto"/>
        </w:rPr>
        <w:t>本项目专门面向中小企业采购</w:t>
      </w:r>
      <w:r w:rsidRPr="00066311">
        <w:rPr>
          <w:rFonts w:ascii="Times New Roman" w:eastAsia="宋体" w:hAnsi="Times New Roman" w:cs="Times New Roman" w:hint="eastAsia"/>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066311">
        <w:rPr>
          <w:rFonts w:ascii="Times New Roman" w:eastAsia="宋体" w:hAnsi="Times New Roman" w:cs="Times New Roman"/>
          <w:color w:val="auto"/>
        </w:rPr>
        <w:t>（二）根据财政部发布的《关于政府采购支持监狱企业发</w:t>
      </w:r>
      <w:r w:rsidRPr="002A6C3E">
        <w:rPr>
          <w:rFonts w:ascii="Times New Roman" w:eastAsia="宋体" w:hAnsi="Times New Roman" w:cs="Times New Roman"/>
          <w:color w:val="auto"/>
        </w:rPr>
        <w:t>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C413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2C4131">
        <w:rPr>
          <w:rFonts w:ascii="Times New Roman" w:eastAsia="宋体" w:hAnsi="Times New Roman" w:cs="Times New Roman" w:hint="eastAsia"/>
          <w:color w:val="auto"/>
        </w:rPr>
        <w:t>11</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C413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2C4131">
        <w:rPr>
          <w:rFonts w:ascii="Times New Roman" w:eastAsia="宋体" w:hAnsi="Times New Roman" w:cs="Times New Roman" w:hint="eastAsia"/>
          <w:color w:val="auto"/>
        </w:rPr>
        <w:t>18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3"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0663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66311">
        <w:rPr>
          <w:rFonts w:ascii="Times New Roman" w:eastAsia="宋体" w:hAnsi="Times New Roman" w:cs="Times New Roman"/>
          <w:color w:val="auto"/>
        </w:rPr>
        <w:t>（</w:t>
      </w:r>
      <w:r w:rsidR="000B006B" w:rsidRPr="00066311">
        <w:rPr>
          <w:rFonts w:ascii="Times New Roman" w:eastAsia="宋体" w:hAnsi="Times New Roman" w:cs="Times New Roman" w:hint="eastAsia"/>
          <w:color w:val="auto"/>
        </w:rPr>
        <w:t>三</w:t>
      </w:r>
      <w:r w:rsidRPr="00066311">
        <w:rPr>
          <w:rFonts w:ascii="Times New Roman" w:eastAsia="宋体" w:hAnsi="Times New Roman" w:cs="Times New Roman"/>
          <w:color w:val="auto"/>
        </w:rPr>
        <w:t>）</w:t>
      </w:r>
      <w:r w:rsidRPr="00066311">
        <w:rPr>
          <w:rFonts w:ascii="Times New Roman" w:eastAsia="宋体" w:hAnsi="Times New Roman" w:cs="Times New Roman" w:hint="eastAsia"/>
          <w:color w:val="auto"/>
        </w:rPr>
        <w:t>本项目不组织</w:t>
      </w:r>
      <w:r w:rsidRPr="00066311">
        <w:rPr>
          <w:rFonts w:ascii="Times New Roman" w:eastAsia="宋体" w:hAnsi="Times New Roman" w:cs="Times New Roman"/>
          <w:color w:val="auto"/>
        </w:rPr>
        <w:t>踏勘现场</w:t>
      </w:r>
      <w:r w:rsidRPr="00066311">
        <w:rPr>
          <w:rFonts w:ascii="Times New Roman" w:eastAsia="宋体" w:hAnsi="Times New Roman" w:cs="Times New Roman" w:hint="eastAsia"/>
          <w:color w:val="auto"/>
        </w:rPr>
        <w:t>，不组织标前答疑会</w:t>
      </w:r>
      <w:r w:rsidRPr="00066311">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Pr="002C4131" w:rsidRDefault="0019101B"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2025</w:t>
      </w:r>
      <w:r w:rsidRPr="002C4131">
        <w:rPr>
          <w:rFonts w:ascii="Times New Roman" w:eastAsia="宋体" w:hAnsi="Times New Roman" w:cs="Times New Roman"/>
          <w:color w:val="auto"/>
        </w:rPr>
        <w:t>年</w:t>
      </w:r>
      <w:r w:rsidR="002C4131" w:rsidRPr="002C4131">
        <w:rPr>
          <w:rFonts w:ascii="Times New Roman" w:eastAsia="宋体" w:hAnsi="Times New Roman" w:cs="Times New Roman" w:hint="eastAsia"/>
          <w:color w:val="auto"/>
        </w:rPr>
        <w:t>11</w:t>
      </w:r>
      <w:r w:rsidR="00CF3638" w:rsidRPr="002C4131">
        <w:rPr>
          <w:rFonts w:ascii="Times New Roman" w:eastAsia="宋体" w:hAnsi="Times New Roman" w:cs="Times New Roman"/>
          <w:color w:val="auto"/>
        </w:rPr>
        <w:t>月</w:t>
      </w:r>
      <w:r w:rsidR="002C4131" w:rsidRPr="002C4131">
        <w:rPr>
          <w:rFonts w:ascii="Times New Roman" w:eastAsia="宋体" w:hAnsi="Times New Roman" w:cs="Times New Roman" w:hint="eastAsia"/>
          <w:color w:val="auto"/>
        </w:rPr>
        <w:t>11</w:t>
      </w:r>
      <w:r w:rsidR="00CF3638" w:rsidRPr="002C4131">
        <w:rPr>
          <w:rFonts w:ascii="Times New Roman" w:eastAsia="宋体" w:hAnsi="Times New Roman" w:cs="Times New Roman"/>
          <w:color w:val="auto"/>
        </w:rPr>
        <w:t>日</w:t>
      </w:r>
      <w:r w:rsidR="00CF3638" w:rsidRPr="002C4131">
        <w:rPr>
          <w:rFonts w:ascii="Times New Roman" w:eastAsia="宋体" w:hAnsi="Times New Roman" w:cs="Times New Roman"/>
          <w:color w:val="auto"/>
        </w:rPr>
        <w:t>9:00</w:t>
      </w:r>
      <w:r w:rsidR="00CF3638" w:rsidRPr="002C4131">
        <w:rPr>
          <w:rFonts w:ascii="Times New Roman" w:eastAsia="宋体" w:hAnsi="Times New Roman" w:cs="Times New Roman"/>
          <w:color w:val="auto"/>
        </w:rPr>
        <w:t>至</w:t>
      </w:r>
      <w:r w:rsidRPr="002C4131">
        <w:rPr>
          <w:rFonts w:ascii="Times New Roman" w:eastAsia="宋体" w:hAnsi="Times New Roman" w:cs="Times New Roman"/>
          <w:color w:val="auto"/>
        </w:rPr>
        <w:t>2025</w:t>
      </w:r>
      <w:r w:rsidRPr="002C4131">
        <w:rPr>
          <w:rFonts w:ascii="Times New Roman" w:eastAsia="宋体" w:hAnsi="Times New Roman" w:cs="Times New Roman"/>
          <w:color w:val="auto"/>
        </w:rPr>
        <w:t>年</w:t>
      </w:r>
      <w:r w:rsidR="002C4131" w:rsidRPr="002C4131">
        <w:rPr>
          <w:rFonts w:ascii="Times New Roman" w:eastAsia="宋体" w:hAnsi="Times New Roman" w:cs="Times New Roman" w:hint="eastAsia"/>
          <w:color w:val="auto"/>
        </w:rPr>
        <w:t>12</w:t>
      </w:r>
      <w:r w:rsidR="00CF3638" w:rsidRPr="002C4131">
        <w:rPr>
          <w:rFonts w:ascii="Times New Roman" w:eastAsia="宋体" w:hAnsi="Times New Roman" w:cs="Times New Roman"/>
          <w:color w:val="auto"/>
        </w:rPr>
        <w:t>月</w:t>
      </w:r>
      <w:r w:rsidR="002C4131" w:rsidRPr="002C4131">
        <w:rPr>
          <w:rFonts w:ascii="Times New Roman" w:eastAsia="宋体" w:hAnsi="Times New Roman" w:cs="Times New Roman" w:hint="eastAsia"/>
          <w:color w:val="auto"/>
        </w:rPr>
        <w:t>3</w:t>
      </w:r>
      <w:r w:rsidR="00CF3638" w:rsidRPr="002C4131">
        <w:rPr>
          <w:rFonts w:ascii="Times New Roman" w:eastAsia="宋体" w:hAnsi="Times New Roman" w:cs="Times New Roman"/>
          <w:color w:val="auto"/>
        </w:rPr>
        <w:t>日</w:t>
      </w:r>
      <w:r w:rsidR="00CF3638" w:rsidRPr="002C4131">
        <w:rPr>
          <w:rFonts w:ascii="Times New Roman" w:eastAsia="宋体" w:hAnsi="Times New Roman" w:cs="Times New Roman"/>
          <w:color w:val="auto"/>
        </w:rPr>
        <w:t>8:30</w:t>
      </w:r>
      <w:r w:rsidR="00CF3638" w:rsidRPr="002C4131">
        <w:rPr>
          <w:rFonts w:ascii="Times New Roman" w:eastAsia="宋体" w:hAnsi="Times New Roman" w:cs="Times New Roman"/>
          <w:color w:val="auto"/>
        </w:rPr>
        <w:t>，使用</w:t>
      </w:r>
      <w:r w:rsidR="004B1798" w:rsidRPr="002C4131">
        <w:rPr>
          <w:rFonts w:ascii="Times New Roman" w:eastAsia="宋体" w:hAnsi="Times New Roman" w:cs="Times New Roman"/>
          <w:color w:val="auto"/>
        </w:rPr>
        <w:t>天津数字认证有限公司</w:t>
      </w:r>
      <w:r w:rsidR="00C52C03" w:rsidRPr="002C4131">
        <w:rPr>
          <w:rFonts w:ascii="Times New Roman" w:eastAsia="宋体" w:hAnsi="Times New Roman" w:cs="Times New Roman"/>
          <w:color w:val="auto"/>
        </w:rPr>
        <w:t>发出的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数字证书（原天津市电子认证中心发出尚在有效期内的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w:t>
      </w:r>
      <w:r w:rsidR="00F7678B" w:rsidRPr="002C4131">
        <w:rPr>
          <w:rFonts w:ascii="Times New Roman" w:eastAsia="宋体" w:hAnsi="Times New Roman" w:cs="Times New Roman"/>
          <w:color w:val="auto"/>
        </w:rPr>
        <w:t>仍可使用</w:t>
      </w:r>
      <w:r w:rsidR="00C52C03" w:rsidRPr="002C4131">
        <w:rPr>
          <w:rFonts w:ascii="Times New Roman" w:eastAsia="宋体" w:hAnsi="Times New Roman" w:cs="Times New Roman"/>
          <w:color w:val="auto"/>
        </w:rPr>
        <w:t>）</w:t>
      </w:r>
      <w:r w:rsidR="007847A1" w:rsidRPr="002C4131">
        <w:rPr>
          <w:rFonts w:ascii="Times New Roman" w:eastAsia="宋体" w:hAnsi="Times New Roman" w:cs="Times New Roman" w:hint="eastAsia"/>
          <w:color w:val="auto"/>
        </w:rPr>
        <w:t>登录</w:t>
      </w:r>
      <w:r w:rsidR="00CF3638" w:rsidRPr="002C4131">
        <w:rPr>
          <w:rFonts w:ascii="Times New Roman" w:eastAsia="宋体" w:hAnsi="Times New Roman" w:cs="Times New Roman" w:hint="eastAsia"/>
          <w:color w:val="auto"/>
        </w:rPr>
        <w:t>天津市政府采购中心网（网址：</w:t>
      </w:r>
      <w:r w:rsidR="00CF3638" w:rsidRPr="002C4131">
        <w:rPr>
          <w:rFonts w:ascii="Times New Roman" w:eastAsia="宋体" w:hAnsi="Times New Roman" w:cs="Times New Roman" w:hint="eastAsia"/>
          <w:color w:val="auto"/>
        </w:rPr>
        <w:t>http://tjgpc.zwfwb.tj.gov.cn</w:t>
      </w:r>
      <w:r w:rsidR="00CF3638" w:rsidRPr="002C4131">
        <w:rPr>
          <w:rFonts w:ascii="Times New Roman" w:eastAsia="宋体" w:hAnsi="Times New Roman" w:cs="Times New Roman" w:hint="eastAsia"/>
          <w:color w:val="auto"/>
        </w:rPr>
        <w:t>）</w:t>
      </w:r>
      <w:r w:rsidR="00CF3638" w:rsidRPr="002C4131">
        <w:rPr>
          <w:rFonts w:ascii="Times New Roman" w:eastAsia="宋体" w:hAnsi="Times New Roman" w:cs="Times New Roman" w:hint="eastAsia"/>
          <w:color w:val="auto"/>
        </w:rPr>
        <w:t>-</w:t>
      </w:r>
      <w:r w:rsidR="00CF3638"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网上招投标”</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“供应商登录”</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“市级集采机构入口”</w:t>
      </w:r>
      <w:r w:rsidR="00CF3638" w:rsidRPr="002C4131">
        <w:rPr>
          <w:rFonts w:ascii="Times New Roman" w:eastAsia="宋体" w:hAnsi="Times New Roman" w:cs="Times New Roman"/>
          <w:color w:val="auto"/>
        </w:rPr>
        <w:t>进行应答</w:t>
      </w:r>
      <w:r w:rsidR="00CF3638" w:rsidRPr="002C4131">
        <w:rPr>
          <w:rFonts w:ascii="Times New Roman" w:eastAsia="宋体" w:hAnsi="Times New Roman" w:cs="Times New Roman" w:hint="eastAsia"/>
          <w:color w:val="auto"/>
        </w:rPr>
        <w:t>并提交</w:t>
      </w:r>
      <w:r w:rsidR="00CF3638" w:rsidRPr="002C4131">
        <w:rPr>
          <w:rFonts w:ascii="Times New Roman" w:eastAsia="宋体" w:hAnsi="Times New Roman" w:cs="Times New Roman"/>
          <w:color w:val="auto"/>
        </w:rPr>
        <w:t>。</w:t>
      </w:r>
    </w:p>
    <w:p w:rsidR="00CF3638" w:rsidRPr="002C4131" w:rsidRDefault="00CF3638" w:rsidP="002A1FBA">
      <w:pPr>
        <w:pStyle w:val="Default"/>
        <w:spacing w:line="360" w:lineRule="auto"/>
        <w:ind w:firstLineChars="200" w:firstLine="480"/>
        <w:rPr>
          <w:rFonts w:ascii="Times New Roman" w:eastAsia="宋体" w:hAnsi="Times New Roman" w:cs="Times New Roman"/>
          <w:color w:val="auto"/>
        </w:rPr>
      </w:pPr>
      <w:r w:rsidRPr="002C4131">
        <w:rPr>
          <w:rFonts w:ascii="Times New Roman" w:eastAsia="宋体" w:hAnsi="Times New Roman" w:cs="Times New Roman"/>
          <w:color w:val="auto"/>
        </w:rPr>
        <w:t>网上应答帮助链接：</w:t>
      </w:r>
      <w:r w:rsidRPr="002C4131">
        <w:rPr>
          <w:rFonts w:ascii="Times New Roman" w:eastAsia="宋体" w:hAnsi="Times New Roman" w:cs="Times New Roman"/>
          <w:color w:val="auto"/>
        </w:rPr>
        <w:t>http://tjgpc.zwfwb.tj.gov.cn/webInfo/getWebInfoListForwebInfoClass.do?fkWebInfoclassId=W008</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八、投标</w:t>
      </w:r>
      <w:r w:rsidRPr="002C4131">
        <w:rPr>
          <w:rFonts w:ascii="Times New Roman" w:eastAsia="宋体" w:hAnsi="Times New Roman" w:cs="Times New Roman" w:hint="eastAsia"/>
          <w:color w:val="auto"/>
        </w:rPr>
        <w:t>截止</w:t>
      </w:r>
      <w:r w:rsidRPr="002C4131">
        <w:rPr>
          <w:rFonts w:ascii="Times New Roman" w:eastAsia="宋体" w:hAnsi="Times New Roman" w:cs="Times New Roman"/>
          <w:color w:val="auto"/>
        </w:rPr>
        <w:t>时间</w:t>
      </w:r>
      <w:r w:rsidRPr="002C4131">
        <w:rPr>
          <w:rFonts w:ascii="Times New Roman" w:eastAsia="宋体" w:hAnsi="Times New Roman" w:cs="Times New Roman" w:hint="eastAsia"/>
          <w:color w:val="auto"/>
        </w:rPr>
        <w:t>及方式</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（一）投标</w:t>
      </w:r>
      <w:r w:rsidRPr="002C4131">
        <w:rPr>
          <w:rFonts w:ascii="Times New Roman" w:eastAsia="宋体" w:hAnsi="Times New Roman" w:cs="Times New Roman" w:hint="eastAsia"/>
          <w:color w:val="auto"/>
        </w:rPr>
        <w:t>截止</w:t>
      </w:r>
      <w:r w:rsidRPr="002C4131">
        <w:rPr>
          <w:rFonts w:ascii="Times New Roman" w:eastAsia="宋体" w:hAnsi="Times New Roman" w:cs="Times New Roman"/>
          <w:color w:val="auto"/>
        </w:rPr>
        <w:t>时间：</w:t>
      </w:r>
      <w:r w:rsidR="0019101B" w:rsidRPr="002C4131">
        <w:rPr>
          <w:rFonts w:ascii="Times New Roman" w:eastAsia="宋体" w:hAnsi="Times New Roman" w:cs="Times New Roman"/>
          <w:color w:val="auto"/>
        </w:rPr>
        <w:t>2025</w:t>
      </w:r>
      <w:r w:rsidR="0019101B" w:rsidRPr="002C4131">
        <w:rPr>
          <w:rFonts w:ascii="Times New Roman" w:eastAsia="宋体" w:hAnsi="Times New Roman" w:cs="Times New Roman"/>
          <w:color w:val="auto"/>
        </w:rPr>
        <w:t>年</w:t>
      </w:r>
      <w:r w:rsidR="002C4131" w:rsidRPr="002C4131">
        <w:rPr>
          <w:rFonts w:ascii="Times New Roman" w:eastAsia="宋体" w:hAnsi="Times New Roman" w:cs="Times New Roman" w:hint="eastAsia"/>
          <w:color w:val="auto"/>
        </w:rPr>
        <w:t>12</w:t>
      </w:r>
      <w:r w:rsidR="002C4131" w:rsidRPr="002C4131">
        <w:rPr>
          <w:rFonts w:ascii="Times New Roman" w:eastAsia="宋体" w:hAnsi="Times New Roman" w:cs="Times New Roman"/>
          <w:color w:val="auto"/>
        </w:rPr>
        <w:t>月</w:t>
      </w:r>
      <w:r w:rsidR="002C4131" w:rsidRPr="002C4131">
        <w:rPr>
          <w:rFonts w:ascii="Times New Roman" w:eastAsia="宋体" w:hAnsi="Times New Roman" w:cs="Times New Roman" w:hint="eastAsia"/>
          <w:color w:val="auto"/>
        </w:rPr>
        <w:t>3</w:t>
      </w:r>
      <w:r w:rsidR="002C4131" w:rsidRPr="002C4131">
        <w:rPr>
          <w:rFonts w:ascii="Times New Roman" w:eastAsia="宋体" w:hAnsi="Times New Roman" w:cs="Times New Roman"/>
          <w:color w:val="auto"/>
        </w:rPr>
        <w:t>日</w:t>
      </w:r>
      <w:r w:rsidRPr="002C4131">
        <w:rPr>
          <w:rFonts w:ascii="Times New Roman" w:eastAsia="宋体" w:hAnsi="Times New Roman" w:cs="Times New Roman"/>
          <w:color w:val="auto"/>
        </w:rPr>
        <w:t>8:30</w:t>
      </w:r>
      <w:r w:rsidRPr="002C4131">
        <w:rPr>
          <w:rFonts w:ascii="Times New Roman" w:eastAsia="宋体" w:hAnsi="Times New Roman" w:cs="Times New Roman" w:hint="eastAsia"/>
          <w:color w:val="auto"/>
          <w:szCs w:val="21"/>
        </w:rPr>
        <w:t>。</w:t>
      </w:r>
      <w:r w:rsidRPr="002C4131">
        <w:rPr>
          <w:rFonts w:ascii="Times New Roman" w:eastAsia="宋体" w:hAnsi="Times New Roman" w:cs="Times New Roman"/>
          <w:color w:val="auto"/>
        </w:rPr>
        <w:t>投标截止时间前</w:t>
      </w:r>
      <w:r w:rsidRPr="002C4131">
        <w:rPr>
          <w:rFonts w:ascii="Times New Roman" w:eastAsia="宋体" w:hAnsi="Times New Roman" w:cs="Times New Roman" w:hint="eastAsia"/>
          <w:color w:val="auto"/>
        </w:rPr>
        <w:t>提交网上应答并上传加盖投标人电子签章的</w:t>
      </w:r>
      <w:r w:rsidR="00D971D1" w:rsidRPr="002C4131">
        <w:rPr>
          <w:rFonts w:ascii="Times New Roman" w:eastAsia="宋体" w:hAnsi="Times New Roman" w:cs="Times New Roman" w:hint="eastAsia"/>
          <w:color w:val="auto"/>
        </w:rPr>
        <w:t>电子投标文件</w:t>
      </w:r>
      <w:r w:rsidRPr="002C4131">
        <w:rPr>
          <w:rFonts w:ascii="Times New Roman" w:eastAsia="宋体" w:hAnsi="Times New Roman" w:cs="Times New Roman" w:hint="eastAsia"/>
          <w:color w:val="auto"/>
        </w:rPr>
        <w:t>（</w:t>
      </w:r>
      <w:r w:rsidR="00286CEF" w:rsidRPr="002C4131">
        <w:rPr>
          <w:rFonts w:ascii="Times New Roman" w:eastAsia="宋体" w:hAnsi="Times New Roman" w:cs="Times New Roman" w:hint="eastAsia"/>
          <w:color w:val="auto"/>
        </w:rPr>
        <w:t>以通过天津公共资源电子签章客户端正确读取签章信息为准</w:t>
      </w:r>
      <w:r w:rsidRPr="002C4131">
        <w:rPr>
          <w:rFonts w:ascii="Times New Roman" w:eastAsia="宋体" w:hAnsi="Times New Roman" w:cs="Times New Roman" w:hint="eastAsia"/>
          <w:color w:val="auto"/>
        </w:rPr>
        <w:t>）</w:t>
      </w:r>
      <w:r w:rsidRPr="002C4131">
        <w:rPr>
          <w:rFonts w:ascii="Times New Roman" w:eastAsia="宋体" w:hAnsi="Times New Roman" w:cs="Times New Roman"/>
          <w:color w:val="auto"/>
        </w:rPr>
        <w:t>方为有效投标。</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（二）投标</w:t>
      </w:r>
      <w:r w:rsidRPr="002C4131">
        <w:rPr>
          <w:rFonts w:ascii="Times New Roman" w:eastAsia="宋体" w:hAnsi="Times New Roman" w:cs="Times New Roman" w:hint="eastAsia"/>
          <w:color w:val="auto"/>
        </w:rPr>
        <w:t>方式</w:t>
      </w:r>
      <w:r w:rsidRPr="002C4131">
        <w:rPr>
          <w:rFonts w:ascii="Times New Roman" w:eastAsia="宋体" w:hAnsi="Times New Roman" w:cs="Times New Roman"/>
          <w:color w:val="auto"/>
        </w:rPr>
        <w:t>：本项目投标采用网上电子投标方式，投标人须于投标截止时间前使用</w:t>
      </w:r>
      <w:r w:rsidR="004B1798" w:rsidRPr="002C4131">
        <w:rPr>
          <w:rFonts w:ascii="Times New Roman" w:eastAsia="宋体" w:hAnsi="Times New Roman" w:cs="Times New Roman"/>
          <w:color w:val="auto"/>
        </w:rPr>
        <w:t>天津数字认证有限公司</w:t>
      </w:r>
      <w:r w:rsidR="00C52C03" w:rsidRPr="002C4131">
        <w:rPr>
          <w:rFonts w:ascii="Times New Roman" w:eastAsia="宋体" w:hAnsi="Times New Roman" w:cs="Times New Roman"/>
          <w:color w:val="auto"/>
        </w:rPr>
        <w:t>发出的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数字证书（原天津市电子认证中心发出尚在有效期内的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w:t>
      </w:r>
      <w:r w:rsidR="00F7678B" w:rsidRPr="002C4131">
        <w:rPr>
          <w:rFonts w:ascii="Times New Roman" w:eastAsia="宋体" w:hAnsi="Times New Roman" w:cs="Times New Roman"/>
          <w:color w:val="auto"/>
        </w:rPr>
        <w:t>仍可使用</w:t>
      </w:r>
      <w:r w:rsidR="00C52C03" w:rsidRPr="002C4131">
        <w:rPr>
          <w:rFonts w:ascii="Times New Roman" w:eastAsia="宋体" w:hAnsi="Times New Roman" w:cs="Times New Roman"/>
          <w:color w:val="auto"/>
        </w:rPr>
        <w:t>）</w:t>
      </w:r>
      <w:r w:rsidR="007847A1" w:rsidRPr="002C4131">
        <w:rPr>
          <w:rFonts w:ascii="Times New Roman" w:eastAsia="宋体" w:hAnsi="Times New Roman" w:cs="Times New Roman"/>
          <w:color w:val="auto"/>
        </w:rPr>
        <w:t>登录</w:t>
      </w:r>
      <w:r w:rsidRPr="002C4131">
        <w:rPr>
          <w:rFonts w:ascii="Times New Roman" w:eastAsia="宋体" w:hAnsi="Times New Roman" w:cs="Times New Roman" w:hint="eastAsia"/>
          <w:color w:val="auto"/>
        </w:rPr>
        <w:t>天津市政府采购中心网（网址：</w:t>
      </w:r>
      <w:r w:rsidRPr="002C4131">
        <w:rPr>
          <w:rFonts w:ascii="Times New Roman" w:eastAsia="宋体" w:hAnsi="Times New Roman" w:cs="Times New Roman" w:hint="eastAsia"/>
          <w:color w:val="auto"/>
        </w:rPr>
        <w:t>http://tjgpc.zwfwb.tj.gov.cn</w:t>
      </w:r>
      <w:r w:rsidRPr="002C4131">
        <w:rPr>
          <w:rFonts w:ascii="Times New Roman" w:eastAsia="宋体" w:hAnsi="Times New Roman" w:cs="Times New Roman" w:hint="eastAsia"/>
          <w:color w:val="auto"/>
        </w:rPr>
        <w:t>）</w:t>
      </w:r>
      <w:r w:rsidRPr="002C4131">
        <w:rPr>
          <w:rFonts w:ascii="Times New Roman" w:eastAsia="宋体" w:hAnsi="Times New Roman" w:cs="Times New Roman" w:hint="eastAsia"/>
          <w:color w:val="auto"/>
        </w:rPr>
        <w:t>-</w:t>
      </w:r>
      <w:r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网上招投标”</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“供应商登录”</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“市级集采机构入口”</w:t>
      </w:r>
      <w:r w:rsidRPr="002C4131">
        <w:rPr>
          <w:rFonts w:ascii="Times New Roman" w:eastAsia="宋体" w:hAnsi="Times New Roman" w:cs="Times New Roman" w:hint="eastAsia"/>
          <w:color w:val="auto"/>
        </w:rPr>
        <w:t>提交网上应答并上传加盖投标人电子签章的</w:t>
      </w:r>
      <w:r w:rsidR="00D971D1" w:rsidRPr="002C4131">
        <w:rPr>
          <w:rFonts w:ascii="Times New Roman" w:eastAsia="宋体" w:hAnsi="Times New Roman" w:cs="Times New Roman" w:hint="eastAsia"/>
          <w:color w:val="auto"/>
        </w:rPr>
        <w:t>电子投标文件</w:t>
      </w:r>
      <w:r w:rsidRPr="002C4131">
        <w:rPr>
          <w:rFonts w:ascii="Times New Roman" w:eastAsia="宋体" w:hAnsi="Times New Roman" w:cs="Times New Roman" w:hint="eastAsia"/>
          <w:color w:val="auto"/>
        </w:rPr>
        <w:t>（</w:t>
      </w:r>
      <w:r w:rsidR="00286CEF" w:rsidRPr="002C4131">
        <w:rPr>
          <w:rFonts w:ascii="Times New Roman" w:eastAsia="宋体" w:hAnsi="Times New Roman" w:cs="Times New Roman" w:hint="eastAsia"/>
          <w:color w:val="auto"/>
        </w:rPr>
        <w:t>以通过天津公共资源电子签章客户端正确读取签章信息为准</w:t>
      </w:r>
      <w:r w:rsidRPr="002C4131">
        <w:rPr>
          <w:rFonts w:ascii="Times New Roman" w:eastAsia="宋体" w:hAnsi="Times New Roman" w:cs="Times New Roman" w:hint="eastAsia"/>
          <w:color w:val="auto"/>
        </w:rPr>
        <w:t>）。</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hint="eastAsia"/>
          <w:color w:val="auto"/>
        </w:rPr>
        <w:t>九</w:t>
      </w:r>
      <w:r w:rsidRPr="002C4131">
        <w:rPr>
          <w:rFonts w:ascii="Times New Roman" w:eastAsia="宋体" w:hAnsi="Times New Roman" w:cs="Times New Roman"/>
          <w:color w:val="auto"/>
        </w:rPr>
        <w:t>、开标时间及方式</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（一）开标解密时间：</w:t>
      </w:r>
      <w:r w:rsidR="0019101B" w:rsidRPr="002C4131">
        <w:rPr>
          <w:rFonts w:ascii="Times New Roman" w:eastAsia="宋体" w:hAnsi="Times New Roman" w:cs="Times New Roman"/>
          <w:color w:val="auto"/>
        </w:rPr>
        <w:t>2025</w:t>
      </w:r>
      <w:r w:rsidR="0019101B" w:rsidRPr="002C4131">
        <w:rPr>
          <w:rFonts w:ascii="Times New Roman" w:eastAsia="宋体" w:hAnsi="Times New Roman" w:cs="Times New Roman"/>
          <w:color w:val="auto"/>
        </w:rPr>
        <w:t>年</w:t>
      </w:r>
      <w:r w:rsidR="002C4131" w:rsidRPr="002C4131">
        <w:rPr>
          <w:rFonts w:ascii="Times New Roman" w:eastAsia="宋体" w:hAnsi="Times New Roman" w:cs="Times New Roman" w:hint="eastAsia"/>
          <w:color w:val="auto"/>
        </w:rPr>
        <w:t>12</w:t>
      </w:r>
      <w:r w:rsidR="002C4131" w:rsidRPr="002C4131">
        <w:rPr>
          <w:rFonts w:ascii="Times New Roman" w:eastAsia="宋体" w:hAnsi="Times New Roman" w:cs="Times New Roman"/>
          <w:color w:val="auto"/>
        </w:rPr>
        <w:t>月</w:t>
      </w:r>
      <w:r w:rsidR="002C4131" w:rsidRPr="002C4131">
        <w:rPr>
          <w:rFonts w:ascii="Times New Roman" w:eastAsia="宋体" w:hAnsi="Times New Roman" w:cs="Times New Roman" w:hint="eastAsia"/>
          <w:color w:val="auto"/>
        </w:rPr>
        <w:t>3</w:t>
      </w:r>
      <w:r w:rsidR="002C4131" w:rsidRPr="002C4131">
        <w:rPr>
          <w:rFonts w:ascii="Times New Roman" w:eastAsia="宋体" w:hAnsi="Times New Roman" w:cs="Times New Roman"/>
          <w:color w:val="auto"/>
        </w:rPr>
        <w:t>日</w:t>
      </w:r>
      <w:r w:rsidRPr="002C4131">
        <w:rPr>
          <w:rFonts w:ascii="Times New Roman" w:eastAsia="宋体" w:hAnsi="Times New Roman" w:cs="Times New Roman"/>
          <w:color w:val="auto"/>
        </w:rPr>
        <w:t>8:30</w:t>
      </w:r>
      <w:r w:rsidRPr="002C4131">
        <w:rPr>
          <w:rFonts w:ascii="Times New Roman" w:eastAsia="宋体" w:hAnsi="Times New Roman" w:cs="Times New Roman"/>
          <w:color w:val="auto"/>
        </w:rPr>
        <w:t>至</w:t>
      </w:r>
      <w:r w:rsidRPr="002C4131">
        <w:rPr>
          <w:rFonts w:ascii="Times New Roman" w:eastAsia="宋体" w:hAnsi="Times New Roman" w:cs="Times New Roman"/>
          <w:color w:val="auto"/>
        </w:rPr>
        <w:t>9:</w:t>
      </w:r>
      <w:r w:rsidRPr="002C4131">
        <w:rPr>
          <w:rFonts w:ascii="Times New Roman" w:eastAsia="宋体" w:hAnsi="Times New Roman" w:cs="Times New Roman" w:hint="eastAsia"/>
          <w:color w:val="auto"/>
        </w:rPr>
        <w:t>30</w:t>
      </w:r>
      <w:r w:rsidRPr="002C4131">
        <w:rPr>
          <w:rFonts w:ascii="Times New Roman" w:eastAsia="宋体" w:hAnsi="Times New Roman" w:cs="Times New Roman"/>
          <w:color w:val="auto"/>
        </w:rPr>
        <w:t>完成开标解密的投标为有效</w:t>
      </w:r>
      <w:r w:rsidRPr="002C4131">
        <w:rPr>
          <w:rFonts w:ascii="Times New Roman" w:eastAsia="宋体" w:hAnsi="Times New Roman" w:cs="Times New Roman"/>
          <w:color w:val="auto"/>
        </w:rPr>
        <w:lastRenderedPageBreak/>
        <w:t>投标。</w:t>
      </w:r>
    </w:p>
    <w:p w:rsidR="00CF3638" w:rsidRPr="002C4131"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（二）开标</w:t>
      </w:r>
      <w:r w:rsidRPr="002C4131">
        <w:rPr>
          <w:rFonts w:ascii="Times New Roman" w:eastAsia="宋体" w:hAnsi="Times New Roman" w:cs="Times New Roman" w:hint="eastAsia"/>
          <w:color w:val="auto"/>
        </w:rPr>
        <w:t>解密方式</w:t>
      </w:r>
      <w:r w:rsidRPr="002C4131">
        <w:rPr>
          <w:rFonts w:ascii="Times New Roman" w:eastAsia="宋体" w:hAnsi="Times New Roman" w:cs="Times New Roman"/>
          <w:color w:val="auto"/>
        </w:rPr>
        <w:t>：本项目采用网上开标方式，投标人须于</w:t>
      </w:r>
      <w:r w:rsidRPr="002C4131">
        <w:rPr>
          <w:rFonts w:ascii="Times New Roman" w:eastAsia="宋体" w:hAnsi="Times New Roman" w:cs="Times New Roman" w:hint="eastAsia"/>
          <w:color w:val="auto"/>
        </w:rPr>
        <w:t>规定时间</w:t>
      </w:r>
      <w:r w:rsidRPr="002C4131">
        <w:rPr>
          <w:rFonts w:ascii="Times New Roman" w:eastAsia="宋体" w:hAnsi="Times New Roman" w:cs="Times New Roman"/>
          <w:color w:val="auto"/>
        </w:rPr>
        <w:t>内使用</w:t>
      </w:r>
      <w:r w:rsidR="004B1798" w:rsidRPr="002C4131">
        <w:rPr>
          <w:rFonts w:ascii="Times New Roman" w:eastAsia="宋体" w:hAnsi="Times New Roman" w:cs="Times New Roman"/>
          <w:color w:val="auto"/>
        </w:rPr>
        <w:t>天津数字认证有限公司</w:t>
      </w:r>
      <w:r w:rsidR="00C52C03" w:rsidRPr="002C4131">
        <w:rPr>
          <w:rFonts w:ascii="Times New Roman" w:eastAsia="宋体" w:hAnsi="Times New Roman" w:cs="Times New Roman"/>
          <w:color w:val="auto"/>
        </w:rPr>
        <w:t>发出的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数字证书（原天津市电子认证中心发出尚在有效期内的</w:t>
      </w:r>
      <w:r w:rsidR="00C52C03" w:rsidRPr="002C4131">
        <w:rPr>
          <w:rFonts w:ascii="Times New Roman" w:eastAsia="宋体" w:hAnsi="Times New Roman" w:cs="Times New Roman"/>
          <w:color w:val="auto"/>
        </w:rPr>
        <w:t>CA</w:t>
      </w:r>
      <w:r w:rsidR="00C52C03" w:rsidRPr="002C4131">
        <w:rPr>
          <w:rFonts w:ascii="Times New Roman" w:eastAsia="宋体" w:hAnsi="Times New Roman" w:cs="Times New Roman"/>
          <w:color w:val="auto"/>
        </w:rPr>
        <w:t>数字证书</w:t>
      </w:r>
      <w:r w:rsidR="00F7678B" w:rsidRPr="002C4131">
        <w:rPr>
          <w:rFonts w:ascii="Times New Roman" w:eastAsia="宋体" w:hAnsi="Times New Roman" w:cs="Times New Roman"/>
          <w:color w:val="auto"/>
        </w:rPr>
        <w:t>仍可使用</w:t>
      </w:r>
      <w:r w:rsidR="00C52C03" w:rsidRPr="002C4131">
        <w:rPr>
          <w:rFonts w:ascii="Times New Roman" w:eastAsia="宋体" w:hAnsi="Times New Roman" w:cs="Times New Roman"/>
          <w:color w:val="auto"/>
        </w:rPr>
        <w:t>）</w:t>
      </w:r>
      <w:r w:rsidR="007847A1" w:rsidRPr="002C4131">
        <w:rPr>
          <w:rFonts w:ascii="Times New Roman" w:eastAsia="宋体" w:hAnsi="Times New Roman" w:cs="Times New Roman" w:hint="eastAsia"/>
          <w:color w:val="auto"/>
        </w:rPr>
        <w:t>登录</w:t>
      </w:r>
      <w:r w:rsidRPr="002C4131">
        <w:rPr>
          <w:rFonts w:ascii="Times New Roman" w:eastAsia="宋体" w:hAnsi="Times New Roman" w:cs="Times New Roman" w:hint="eastAsia"/>
          <w:color w:val="auto"/>
        </w:rPr>
        <w:t>天津市政府采购中心网（网址：</w:t>
      </w:r>
      <w:r w:rsidRPr="002C4131">
        <w:rPr>
          <w:rFonts w:ascii="Times New Roman" w:eastAsia="宋体" w:hAnsi="Times New Roman" w:cs="Times New Roman" w:hint="eastAsia"/>
          <w:color w:val="auto"/>
        </w:rPr>
        <w:t>http://tjgpc.zwfwb.tj.gov.cn</w:t>
      </w:r>
      <w:r w:rsidRPr="002C4131">
        <w:rPr>
          <w:rFonts w:ascii="Times New Roman" w:eastAsia="宋体" w:hAnsi="Times New Roman" w:cs="Times New Roman" w:hint="eastAsia"/>
          <w:color w:val="auto"/>
        </w:rPr>
        <w:t>）</w:t>
      </w:r>
      <w:r w:rsidRPr="002C4131">
        <w:rPr>
          <w:rFonts w:ascii="Times New Roman" w:eastAsia="宋体" w:hAnsi="Times New Roman" w:cs="Times New Roman" w:hint="eastAsia"/>
          <w:color w:val="auto"/>
        </w:rPr>
        <w:t>-</w:t>
      </w:r>
      <w:r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网上招投标”</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“供应商登录”</w:t>
      </w:r>
      <w:r w:rsidR="006157E5" w:rsidRPr="002C4131">
        <w:rPr>
          <w:rFonts w:ascii="Times New Roman" w:eastAsia="宋体" w:hAnsi="Times New Roman" w:cs="Times New Roman" w:hint="eastAsia"/>
          <w:color w:val="auto"/>
        </w:rPr>
        <w:t>-</w:t>
      </w:r>
      <w:r w:rsidR="006157E5" w:rsidRPr="002C4131">
        <w:rPr>
          <w:rFonts w:ascii="Times New Roman" w:eastAsia="宋体" w:hAnsi="Times New Roman" w:cs="Times New Roman" w:hint="eastAsia"/>
          <w:color w:val="auto"/>
        </w:rPr>
        <w:t>“市级集采机构入口”</w:t>
      </w:r>
      <w:r w:rsidRPr="002C4131">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C4131">
        <w:rPr>
          <w:rFonts w:ascii="Times New Roman" w:eastAsia="宋体" w:hAnsi="Times New Roman" w:cs="Times New Roman"/>
          <w:color w:val="auto"/>
        </w:rPr>
        <w:t>（三）网上开标公示时间：</w:t>
      </w:r>
      <w:r w:rsidR="0019101B" w:rsidRPr="002C4131">
        <w:rPr>
          <w:rFonts w:ascii="Times New Roman" w:eastAsia="宋体" w:hAnsi="Times New Roman" w:cs="Times New Roman"/>
          <w:color w:val="auto"/>
        </w:rPr>
        <w:t>2025</w:t>
      </w:r>
      <w:r w:rsidR="0019101B" w:rsidRPr="002C4131">
        <w:rPr>
          <w:rFonts w:ascii="Times New Roman" w:eastAsia="宋体" w:hAnsi="Times New Roman" w:cs="Times New Roman"/>
          <w:color w:val="auto"/>
        </w:rPr>
        <w:t>年</w:t>
      </w:r>
      <w:r w:rsidR="002C4131" w:rsidRPr="002C4131">
        <w:rPr>
          <w:rFonts w:ascii="Times New Roman" w:eastAsia="宋体" w:hAnsi="Times New Roman" w:cs="Times New Roman" w:hint="eastAsia"/>
          <w:color w:val="auto"/>
        </w:rPr>
        <w:t>12</w:t>
      </w:r>
      <w:r w:rsidR="002C4131" w:rsidRPr="002C4131">
        <w:rPr>
          <w:rFonts w:ascii="Times New Roman" w:eastAsia="宋体" w:hAnsi="Times New Roman" w:cs="Times New Roman"/>
          <w:color w:val="auto"/>
        </w:rPr>
        <w:t>月</w:t>
      </w:r>
      <w:r w:rsidR="002C4131" w:rsidRPr="002C4131">
        <w:rPr>
          <w:rFonts w:ascii="Times New Roman" w:eastAsia="宋体" w:hAnsi="Times New Roman" w:cs="Times New Roman" w:hint="eastAsia"/>
          <w:color w:val="auto"/>
        </w:rPr>
        <w:t>3</w:t>
      </w:r>
      <w:r w:rsidR="002C4131" w:rsidRPr="002C4131">
        <w:rPr>
          <w:rFonts w:ascii="Times New Roman" w:eastAsia="宋体" w:hAnsi="Times New Roman" w:cs="Times New Roman"/>
          <w:color w:val="auto"/>
        </w:rPr>
        <w:t>日</w:t>
      </w:r>
      <w:r w:rsidRPr="002C4131">
        <w:rPr>
          <w:rFonts w:ascii="Times New Roman" w:eastAsia="宋体" w:hAnsi="Times New Roman" w:cs="Times New Roman"/>
          <w:color w:val="auto"/>
        </w:rPr>
        <w:t>9:</w:t>
      </w:r>
      <w:r w:rsidRPr="002C4131">
        <w:rPr>
          <w:rFonts w:ascii="Times New Roman" w:eastAsia="宋体" w:hAnsi="Times New Roman" w:cs="Times New Roman" w:hint="eastAsia"/>
          <w:color w:val="auto"/>
        </w:rPr>
        <w:t>30</w:t>
      </w:r>
      <w:r w:rsidRPr="002C4131">
        <w:rPr>
          <w:rFonts w:ascii="Times New Roman" w:eastAsia="宋体" w:hAnsi="Times New Roman" w:cs="Times New Roman"/>
          <w:color w:val="auto"/>
        </w:rPr>
        <w:t>至</w:t>
      </w:r>
      <w:r w:rsidRPr="002C4131">
        <w:rPr>
          <w:rFonts w:ascii="Times New Roman" w:eastAsia="宋体" w:hAnsi="Times New Roman" w:cs="Times New Roman"/>
          <w:color w:val="auto"/>
        </w:rPr>
        <w:t>12:00</w:t>
      </w:r>
      <w:r w:rsidRPr="002C4131">
        <w:rPr>
          <w:rFonts w:ascii="Times New Roman" w:eastAsia="宋体" w:hAnsi="Times New Roman" w:cs="Times New Roman"/>
          <w:color w:val="auto"/>
        </w:rPr>
        <w:t>。</w:t>
      </w:r>
      <w:r w:rsidRPr="002C4131">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7763A6">
        <w:rPr>
          <w:rFonts w:ascii="Times New Roman" w:eastAsia="宋体" w:hAnsi="Times New Roman" w:cs="Times New Roman"/>
          <w:color w:val="auto"/>
        </w:rPr>
        <w:t>杨光、范志刚</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763A6">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763A6" w:rsidRPr="007763A6">
        <w:rPr>
          <w:rFonts w:ascii="Times New Roman" w:eastAsia="宋体" w:hAnsi="Times New Roman" w:cs="Times New Roman" w:hint="eastAsia"/>
          <w:color w:val="auto"/>
        </w:rPr>
        <w:t>天津中医药大学第二附属医院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763A6" w:rsidRPr="007763A6">
        <w:rPr>
          <w:rFonts w:ascii="Times New Roman" w:eastAsia="宋体" w:hAnsi="Times New Roman" w:cs="Times New Roman" w:hint="eastAsia"/>
          <w:color w:val="auto"/>
        </w:rPr>
        <w:t>天津市河北区增产道</w:t>
      </w:r>
      <w:r w:rsidR="007763A6" w:rsidRPr="007763A6">
        <w:rPr>
          <w:rFonts w:ascii="Times New Roman" w:eastAsia="宋体" w:hAnsi="Times New Roman" w:cs="Times New Roman" w:hint="eastAsia"/>
          <w:color w:val="auto"/>
        </w:rPr>
        <w:t>69</w:t>
      </w:r>
      <w:r w:rsidR="007763A6" w:rsidRPr="007763A6">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763A6" w:rsidRPr="007763A6">
        <w:rPr>
          <w:rFonts w:ascii="Times New Roman" w:eastAsia="宋体" w:hAnsi="Times New Roman" w:cs="Times New Roman" w:hint="eastAsia"/>
          <w:color w:val="auto"/>
        </w:rPr>
        <w:t>王小红</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763A6" w:rsidRPr="007763A6">
        <w:rPr>
          <w:rFonts w:ascii="Times New Roman" w:eastAsia="宋体" w:hAnsi="Times New Roman" w:cs="Times New Roman"/>
          <w:color w:val="auto"/>
        </w:rPr>
        <w:t>022-60372615</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 xml:space="preserve">1. </w:t>
      </w:r>
      <w:r w:rsidRPr="007763A6">
        <w:rPr>
          <w:rFonts w:ascii="Times New Roman" w:eastAsia="宋体" w:hAnsi="Times New Roman" w:cs="Times New Roman" w:hint="eastAsia"/>
          <w:color w:val="auto"/>
        </w:rPr>
        <w:t>联系部门：</w:t>
      </w:r>
      <w:r w:rsidR="007763A6" w:rsidRPr="007763A6">
        <w:rPr>
          <w:rFonts w:ascii="Times New Roman" w:eastAsia="宋体" w:hAnsi="Times New Roman" w:cs="Times New Roman" w:hint="eastAsia"/>
          <w:color w:val="auto"/>
        </w:rPr>
        <w:t>天津中医药大学第二附属医院</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 xml:space="preserve">2. </w:t>
      </w:r>
      <w:r w:rsidRPr="007763A6">
        <w:rPr>
          <w:rFonts w:ascii="Times New Roman" w:eastAsia="宋体" w:hAnsi="Times New Roman" w:cs="Times New Roman" w:hint="eastAsia"/>
          <w:color w:val="auto"/>
        </w:rPr>
        <w:t>联系地址：</w:t>
      </w:r>
      <w:r w:rsidR="007763A6" w:rsidRPr="007763A6">
        <w:rPr>
          <w:rFonts w:ascii="Times New Roman" w:eastAsia="宋体" w:hAnsi="Times New Roman" w:cs="Times New Roman" w:hint="eastAsia"/>
          <w:color w:val="auto"/>
        </w:rPr>
        <w:t>天津市河北区增产道</w:t>
      </w:r>
      <w:r w:rsidR="007763A6" w:rsidRPr="007763A6">
        <w:rPr>
          <w:rFonts w:ascii="Times New Roman" w:eastAsia="宋体" w:hAnsi="Times New Roman" w:cs="Times New Roman" w:hint="eastAsia"/>
          <w:color w:val="auto"/>
        </w:rPr>
        <w:t>69</w:t>
      </w:r>
      <w:r w:rsidR="007763A6" w:rsidRPr="007763A6">
        <w:rPr>
          <w:rFonts w:ascii="Times New Roman" w:eastAsia="宋体" w:hAnsi="Times New Roman" w:cs="Times New Roman" w:hint="eastAsia"/>
          <w:color w:val="auto"/>
        </w:rPr>
        <w:t>号</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 xml:space="preserve">3. </w:t>
      </w:r>
      <w:r w:rsidRPr="007763A6">
        <w:rPr>
          <w:rFonts w:ascii="Times New Roman" w:eastAsia="宋体" w:hAnsi="Times New Roman" w:cs="Times New Roman" w:hint="eastAsia"/>
          <w:color w:val="auto"/>
        </w:rPr>
        <w:t>联</w:t>
      </w:r>
      <w:r w:rsidRPr="007763A6">
        <w:rPr>
          <w:rFonts w:ascii="Times New Roman" w:eastAsia="宋体" w:hAnsi="Times New Roman" w:cs="Times New Roman" w:hint="eastAsia"/>
          <w:color w:val="auto"/>
        </w:rPr>
        <w:t xml:space="preserve"> </w:t>
      </w:r>
      <w:r w:rsidRPr="007763A6">
        <w:rPr>
          <w:rFonts w:ascii="Times New Roman" w:eastAsia="宋体" w:hAnsi="Times New Roman" w:cs="Times New Roman" w:hint="eastAsia"/>
          <w:color w:val="auto"/>
        </w:rPr>
        <w:t>系</w:t>
      </w:r>
      <w:r w:rsidRPr="007763A6">
        <w:rPr>
          <w:rFonts w:ascii="Times New Roman" w:eastAsia="宋体" w:hAnsi="Times New Roman" w:cs="Times New Roman" w:hint="eastAsia"/>
          <w:color w:val="auto"/>
        </w:rPr>
        <w:t xml:space="preserve"> </w:t>
      </w:r>
      <w:r w:rsidRPr="007763A6">
        <w:rPr>
          <w:rFonts w:ascii="Times New Roman" w:eastAsia="宋体" w:hAnsi="Times New Roman" w:cs="Times New Roman" w:hint="eastAsia"/>
          <w:color w:val="auto"/>
        </w:rPr>
        <w:t>人：</w:t>
      </w:r>
      <w:r w:rsidR="007763A6" w:rsidRPr="007763A6">
        <w:rPr>
          <w:rFonts w:ascii="Times New Roman" w:eastAsia="宋体" w:hAnsi="Times New Roman" w:cs="Times New Roman" w:hint="eastAsia"/>
          <w:color w:val="auto"/>
        </w:rPr>
        <w:t>赵雯斐</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 xml:space="preserve">4. </w:t>
      </w:r>
      <w:r w:rsidRPr="007763A6">
        <w:rPr>
          <w:rFonts w:ascii="Times New Roman" w:eastAsia="宋体" w:hAnsi="Times New Roman" w:cs="Times New Roman" w:hint="eastAsia"/>
          <w:color w:val="auto"/>
        </w:rPr>
        <w:t>联系方式：</w:t>
      </w:r>
      <w:r w:rsidR="007763A6" w:rsidRPr="007763A6">
        <w:rPr>
          <w:rFonts w:ascii="Times New Roman" w:eastAsia="宋体" w:hAnsi="Times New Roman" w:cs="Times New Roman"/>
          <w:color w:val="auto"/>
        </w:rPr>
        <w:t>022-60372615</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7763A6" w:rsidRDefault="00CF3638" w:rsidP="002A1FBA">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color w:val="auto"/>
        </w:rPr>
        <w:t>十</w:t>
      </w:r>
      <w:r w:rsidRPr="007763A6">
        <w:rPr>
          <w:rFonts w:ascii="Times New Roman" w:eastAsia="宋体" w:hAnsi="Times New Roman" w:cs="Times New Roman" w:hint="eastAsia"/>
          <w:color w:val="auto"/>
        </w:rPr>
        <w:t>四</w:t>
      </w:r>
      <w:r w:rsidRPr="007763A6">
        <w:rPr>
          <w:rFonts w:ascii="Times New Roman" w:eastAsia="宋体" w:hAnsi="Times New Roman" w:cs="Times New Roman"/>
          <w:color w:val="auto"/>
        </w:rPr>
        <w:t>、招标代理服务费</w:t>
      </w:r>
    </w:p>
    <w:p w:rsidR="00CF3638" w:rsidRPr="007763A6" w:rsidRDefault="00CF3638" w:rsidP="002A1FBA">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color w:val="auto"/>
        </w:rPr>
        <w:t>本项目按以下比例向中标供应商收取招标代理服务费</w:t>
      </w:r>
      <w:r w:rsidR="005776CA" w:rsidRPr="007763A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763A6" w:rsidRPr="007763A6" w:rsidTr="00DA231A">
        <w:trPr>
          <w:trHeight w:val="440"/>
          <w:tblHeader/>
          <w:jc w:val="center"/>
        </w:trPr>
        <w:tc>
          <w:tcPr>
            <w:tcW w:w="3656"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中标金额</w:t>
            </w:r>
            <w:r w:rsidRPr="007763A6">
              <w:rPr>
                <w:rFonts w:hint="eastAsia"/>
                <w:sz w:val="24"/>
              </w:rPr>
              <w:t>（万元）</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费率</w:t>
            </w:r>
          </w:p>
        </w:tc>
      </w:tr>
      <w:tr w:rsidR="007763A6" w:rsidRPr="007763A6" w:rsidTr="00DA231A">
        <w:trPr>
          <w:trHeight w:val="440"/>
          <w:jc w:val="center"/>
        </w:trPr>
        <w:tc>
          <w:tcPr>
            <w:tcW w:w="3656"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100</w:t>
            </w:r>
            <w:r w:rsidRPr="007763A6">
              <w:rPr>
                <w:sz w:val="24"/>
              </w:rPr>
              <w:t>以下</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1.</w:t>
            </w:r>
            <w:r w:rsidRPr="007763A6">
              <w:rPr>
                <w:rFonts w:hint="eastAsia"/>
                <w:sz w:val="24"/>
              </w:rPr>
              <w:t>0</w:t>
            </w:r>
            <w:r w:rsidRPr="007763A6">
              <w:rPr>
                <w:sz w:val="24"/>
              </w:rPr>
              <w:t>%</w:t>
            </w:r>
          </w:p>
        </w:tc>
      </w:tr>
      <w:tr w:rsidR="007763A6" w:rsidRPr="007763A6" w:rsidTr="00DA231A">
        <w:trPr>
          <w:trHeight w:val="440"/>
          <w:jc w:val="center"/>
        </w:trPr>
        <w:tc>
          <w:tcPr>
            <w:tcW w:w="3656"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100-500</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rFonts w:hint="eastAsia"/>
                <w:sz w:val="24"/>
              </w:rPr>
              <w:t>0</w:t>
            </w:r>
            <w:r w:rsidRPr="007763A6">
              <w:rPr>
                <w:sz w:val="24"/>
              </w:rPr>
              <w:t>.</w:t>
            </w:r>
            <w:r w:rsidRPr="007763A6">
              <w:rPr>
                <w:rFonts w:hint="eastAsia"/>
                <w:sz w:val="24"/>
              </w:rPr>
              <w:t>8</w:t>
            </w:r>
            <w:r w:rsidRPr="007763A6">
              <w:rPr>
                <w:sz w:val="24"/>
              </w:rPr>
              <w:t>%</w:t>
            </w:r>
          </w:p>
        </w:tc>
      </w:tr>
      <w:tr w:rsidR="007763A6" w:rsidRPr="007763A6" w:rsidTr="00DA231A">
        <w:trPr>
          <w:trHeight w:val="440"/>
          <w:jc w:val="center"/>
        </w:trPr>
        <w:tc>
          <w:tcPr>
            <w:tcW w:w="3656" w:type="dxa"/>
            <w:vAlign w:val="center"/>
          </w:tcPr>
          <w:p w:rsidR="00CF3638" w:rsidRPr="007763A6" w:rsidRDefault="00CF3638" w:rsidP="00CD075E">
            <w:pPr>
              <w:tabs>
                <w:tab w:val="num" w:pos="750"/>
                <w:tab w:val="num" w:pos="840"/>
              </w:tabs>
              <w:adjustRightInd w:val="0"/>
              <w:snapToGrid w:val="0"/>
              <w:jc w:val="center"/>
              <w:rPr>
                <w:sz w:val="24"/>
              </w:rPr>
            </w:pPr>
            <w:r w:rsidRPr="007763A6">
              <w:rPr>
                <w:sz w:val="24"/>
              </w:rPr>
              <w:t>500-1000</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0.</w:t>
            </w:r>
            <w:r w:rsidRPr="007763A6">
              <w:rPr>
                <w:rFonts w:hint="eastAsia"/>
                <w:sz w:val="24"/>
              </w:rPr>
              <w:t>65</w:t>
            </w:r>
            <w:r w:rsidRPr="007763A6">
              <w:rPr>
                <w:sz w:val="24"/>
              </w:rPr>
              <w:t>%</w:t>
            </w:r>
          </w:p>
        </w:tc>
      </w:tr>
      <w:tr w:rsidR="007763A6" w:rsidRPr="007763A6" w:rsidTr="00DA231A">
        <w:trPr>
          <w:trHeight w:val="440"/>
          <w:jc w:val="center"/>
        </w:trPr>
        <w:tc>
          <w:tcPr>
            <w:tcW w:w="3656" w:type="dxa"/>
            <w:vAlign w:val="center"/>
          </w:tcPr>
          <w:p w:rsidR="00CF3638" w:rsidRPr="007763A6" w:rsidRDefault="00CF3638" w:rsidP="00CD075E">
            <w:pPr>
              <w:tabs>
                <w:tab w:val="num" w:pos="750"/>
                <w:tab w:val="num" w:pos="840"/>
              </w:tabs>
              <w:adjustRightInd w:val="0"/>
              <w:snapToGrid w:val="0"/>
              <w:jc w:val="center"/>
              <w:rPr>
                <w:sz w:val="24"/>
              </w:rPr>
            </w:pPr>
            <w:r w:rsidRPr="007763A6">
              <w:rPr>
                <w:sz w:val="24"/>
              </w:rPr>
              <w:t>1000</w:t>
            </w:r>
            <w:r w:rsidRPr="007763A6">
              <w:rPr>
                <w:rFonts w:hint="eastAsia"/>
                <w:sz w:val="24"/>
              </w:rPr>
              <w:t>-5000</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0.5%</w:t>
            </w:r>
          </w:p>
        </w:tc>
      </w:tr>
      <w:tr w:rsidR="007763A6" w:rsidRPr="007763A6" w:rsidTr="00DA231A">
        <w:trPr>
          <w:trHeight w:val="440"/>
          <w:jc w:val="center"/>
        </w:trPr>
        <w:tc>
          <w:tcPr>
            <w:tcW w:w="3656" w:type="dxa"/>
            <w:vAlign w:val="center"/>
          </w:tcPr>
          <w:p w:rsidR="00CF3638" w:rsidRPr="007763A6" w:rsidRDefault="00CF3638" w:rsidP="00CD075E">
            <w:pPr>
              <w:tabs>
                <w:tab w:val="num" w:pos="750"/>
                <w:tab w:val="num" w:pos="840"/>
              </w:tabs>
              <w:adjustRightInd w:val="0"/>
              <w:snapToGrid w:val="0"/>
              <w:jc w:val="center"/>
              <w:rPr>
                <w:sz w:val="24"/>
              </w:rPr>
            </w:pPr>
            <w:r w:rsidRPr="007763A6">
              <w:rPr>
                <w:rFonts w:hint="eastAsia"/>
                <w:sz w:val="24"/>
              </w:rPr>
              <w:t>5000-10000</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0.25%</w:t>
            </w:r>
          </w:p>
        </w:tc>
      </w:tr>
      <w:tr w:rsidR="007763A6" w:rsidRPr="007763A6" w:rsidTr="00DA231A">
        <w:trPr>
          <w:trHeight w:val="440"/>
          <w:jc w:val="center"/>
        </w:trPr>
        <w:tc>
          <w:tcPr>
            <w:tcW w:w="3656" w:type="dxa"/>
            <w:vAlign w:val="center"/>
          </w:tcPr>
          <w:p w:rsidR="00CF3638" w:rsidRPr="007763A6" w:rsidRDefault="00CF3638" w:rsidP="00DA231A">
            <w:pPr>
              <w:tabs>
                <w:tab w:val="num" w:pos="750"/>
                <w:tab w:val="num" w:pos="840"/>
              </w:tabs>
              <w:adjustRightInd w:val="0"/>
              <w:snapToGrid w:val="0"/>
              <w:jc w:val="center"/>
              <w:rPr>
                <w:sz w:val="24"/>
              </w:rPr>
            </w:pPr>
            <w:r w:rsidRPr="007763A6">
              <w:rPr>
                <w:rFonts w:hint="eastAsia"/>
                <w:sz w:val="24"/>
              </w:rPr>
              <w:t>10000-100000</w:t>
            </w:r>
          </w:p>
        </w:tc>
        <w:tc>
          <w:tcPr>
            <w:tcW w:w="3657" w:type="dxa"/>
            <w:vAlign w:val="center"/>
          </w:tcPr>
          <w:p w:rsidR="00CF3638" w:rsidRPr="007763A6" w:rsidRDefault="00CF3638" w:rsidP="00DA231A">
            <w:pPr>
              <w:tabs>
                <w:tab w:val="num" w:pos="750"/>
                <w:tab w:val="num" w:pos="840"/>
              </w:tabs>
              <w:adjustRightInd w:val="0"/>
              <w:snapToGrid w:val="0"/>
              <w:jc w:val="center"/>
              <w:rPr>
                <w:sz w:val="24"/>
              </w:rPr>
            </w:pPr>
            <w:r w:rsidRPr="007763A6">
              <w:rPr>
                <w:sz w:val="24"/>
              </w:rPr>
              <w:t>0.05%</w:t>
            </w:r>
          </w:p>
        </w:tc>
      </w:tr>
    </w:tbl>
    <w:p w:rsidR="00CF3638" w:rsidRPr="007763A6" w:rsidRDefault="00CF3638" w:rsidP="002A1FBA">
      <w:pPr>
        <w:tabs>
          <w:tab w:val="left" w:pos="700"/>
        </w:tabs>
        <w:autoSpaceDE w:val="0"/>
        <w:autoSpaceDN w:val="0"/>
        <w:adjustRightInd w:val="0"/>
        <w:spacing w:line="360" w:lineRule="auto"/>
        <w:ind w:firstLineChars="200" w:firstLine="480"/>
        <w:rPr>
          <w:sz w:val="24"/>
          <w:lang w:val="zh-CN"/>
        </w:rPr>
      </w:pPr>
      <w:r w:rsidRPr="007763A6">
        <w:rPr>
          <w:sz w:val="24"/>
          <w:lang w:val="zh-CN"/>
        </w:rPr>
        <w:t>服务费按差额定率累进法计算</w:t>
      </w:r>
      <w:r w:rsidRPr="007763A6">
        <w:rPr>
          <w:rFonts w:hint="eastAsia"/>
          <w:sz w:val="24"/>
          <w:lang w:val="zh-CN"/>
        </w:rPr>
        <w:t>，向下取整，精确到元。</w:t>
      </w:r>
      <w:r w:rsidRPr="007763A6">
        <w:rPr>
          <w:sz w:val="24"/>
          <w:lang w:val="zh-CN"/>
        </w:rPr>
        <w:t>例如</w:t>
      </w:r>
      <w:r w:rsidRPr="007763A6">
        <w:rPr>
          <w:sz w:val="24"/>
        </w:rPr>
        <w:t>中标</w:t>
      </w:r>
      <w:r w:rsidRPr="007763A6">
        <w:rPr>
          <w:sz w:val="24"/>
          <w:lang w:val="zh-CN"/>
        </w:rPr>
        <w:t>金额为</w:t>
      </w:r>
      <w:r w:rsidRPr="007763A6">
        <w:rPr>
          <w:sz w:val="24"/>
          <w:lang w:val="zh-CN"/>
        </w:rPr>
        <w:t>680</w:t>
      </w:r>
      <w:r w:rsidRPr="007763A6">
        <w:rPr>
          <w:rFonts w:hint="eastAsia"/>
          <w:sz w:val="24"/>
          <w:lang w:val="zh-CN"/>
        </w:rPr>
        <w:t>5000</w:t>
      </w:r>
      <w:r w:rsidRPr="007763A6">
        <w:rPr>
          <w:sz w:val="24"/>
          <w:lang w:val="zh-CN"/>
        </w:rPr>
        <w:t>元，服务费</w:t>
      </w:r>
      <w:r w:rsidRPr="007763A6">
        <w:rPr>
          <w:rFonts w:hint="eastAsia"/>
          <w:sz w:val="24"/>
          <w:lang w:val="zh-CN"/>
        </w:rPr>
        <w:t>=</w:t>
      </w:r>
      <w:r w:rsidRPr="007763A6">
        <w:rPr>
          <w:sz w:val="24"/>
          <w:lang w:val="zh-CN"/>
        </w:rPr>
        <w:t>100</w:t>
      </w:r>
      <w:r w:rsidRPr="007763A6">
        <w:rPr>
          <w:rFonts w:hint="eastAsia"/>
          <w:sz w:val="24"/>
          <w:lang w:val="zh-CN"/>
        </w:rPr>
        <w:t>0000</w:t>
      </w:r>
      <w:r w:rsidRPr="007763A6">
        <w:rPr>
          <w:sz w:val="24"/>
          <w:lang w:val="zh-CN"/>
        </w:rPr>
        <w:t>×1%+</w:t>
      </w:r>
      <w:r w:rsidRPr="007763A6">
        <w:rPr>
          <w:rFonts w:hint="eastAsia"/>
          <w:sz w:val="24"/>
          <w:lang w:val="zh-CN"/>
        </w:rPr>
        <w:t>（</w:t>
      </w:r>
      <w:r w:rsidRPr="007763A6">
        <w:rPr>
          <w:sz w:val="24"/>
          <w:lang w:val="zh-CN"/>
        </w:rPr>
        <w:t>500</w:t>
      </w:r>
      <w:r w:rsidRPr="007763A6">
        <w:rPr>
          <w:rFonts w:hint="eastAsia"/>
          <w:sz w:val="24"/>
          <w:lang w:val="zh-CN"/>
        </w:rPr>
        <w:t>0000</w:t>
      </w:r>
      <w:r w:rsidRPr="007763A6">
        <w:rPr>
          <w:sz w:val="24"/>
          <w:lang w:val="zh-CN"/>
        </w:rPr>
        <w:t>-100</w:t>
      </w:r>
      <w:r w:rsidRPr="007763A6">
        <w:rPr>
          <w:rFonts w:hint="eastAsia"/>
          <w:sz w:val="24"/>
          <w:lang w:val="zh-CN"/>
        </w:rPr>
        <w:t>0000</w:t>
      </w:r>
      <w:r w:rsidRPr="007763A6">
        <w:rPr>
          <w:rFonts w:hint="eastAsia"/>
          <w:sz w:val="24"/>
          <w:lang w:val="zh-CN"/>
        </w:rPr>
        <w:t>）</w:t>
      </w:r>
      <w:r w:rsidRPr="007763A6">
        <w:rPr>
          <w:sz w:val="24"/>
          <w:lang w:val="zh-CN"/>
        </w:rPr>
        <w:t>×</w:t>
      </w:r>
      <w:r w:rsidRPr="007763A6">
        <w:rPr>
          <w:rFonts w:hint="eastAsia"/>
          <w:sz w:val="24"/>
          <w:lang w:val="zh-CN"/>
        </w:rPr>
        <w:t>0.8</w:t>
      </w:r>
      <w:r w:rsidRPr="007763A6">
        <w:rPr>
          <w:sz w:val="24"/>
          <w:lang w:val="zh-CN"/>
        </w:rPr>
        <w:t>%+</w:t>
      </w:r>
      <w:r w:rsidRPr="007763A6">
        <w:rPr>
          <w:rFonts w:hint="eastAsia"/>
          <w:sz w:val="24"/>
          <w:lang w:val="zh-CN"/>
        </w:rPr>
        <w:t>（</w:t>
      </w:r>
      <w:r w:rsidRPr="007763A6">
        <w:rPr>
          <w:sz w:val="24"/>
          <w:lang w:val="zh-CN"/>
        </w:rPr>
        <w:t>680</w:t>
      </w:r>
      <w:r w:rsidRPr="007763A6">
        <w:rPr>
          <w:rFonts w:hint="eastAsia"/>
          <w:sz w:val="24"/>
          <w:lang w:val="zh-CN"/>
        </w:rPr>
        <w:t>5000</w:t>
      </w:r>
      <w:r w:rsidRPr="007763A6">
        <w:rPr>
          <w:sz w:val="24"/>
          <w:lang w:val="zh-CN"/>
        </w:rPr>
        <w:t>-500</w:t>
      </w:r>
      <w:r w:rsidRPr="007763A6">
        <w:rPr>
          <w:rFonts w:hint="eastAsia"/>
          <w:sz w:val="24"/>
          <w:lang w:val="zh-CN"/>
        </w:rPr>
        <w:t>0000</w:t>
      </w:r>
      <w:r w:rsidRPr="007763A6">
        <w:rPr>
          <w:rFonts w:hint="eastAsia"/>
          <w:sz w:val="24"/>
          <w:lang w:val="zh-CN"/>
        </w:rPr>
        <w:t>）</w:t>
      </w:r>
      <w:r w:rsidRPr="007763A6">
        <w:rPr>
          <w:sz w:val="24"/>
          <w:lang w:val="zh-CN"/>
        </w:rPr>
        <w:t>×0.</w:t>
      </w:r>
      <w:r w:rsidR="00DB692D" w:rsidRPr="007763A6">
        <w:rPr>
          <w:rFonts w:hint="eastAsia"/>
          <w:sz w:val="24"/>
          <w:lang w:val="zh-CN"/>
        </w:rPr>
        <w:t>6</w:t>
      </w:r>
      <w:r w:rsidRPr="007763A6">
        <w:rPr>
          <w:rFonts w:hint="eastAsia"/>
          <w:sz w:val="24"/>
          <w:lang w:val="zh-CN"/>
        </w:rPr>
        <w:t>5</w:t>
      </w:r>
      <w:r w:rsidRPr="007763A6">
        <w:rPr>
          <w:sz w:val="24"/>
          <w:lang w:val="zh-CN"/>
        </w:rPr>
        <w:t>%=</w:t>
      </w:r>
      <w:r w:rsidR="00075B08" w:rsidRPr="007763A6">
        <w:rPr>
          <w:rFonts w:hint="eastAsia"/>
          <w:sz w:val="24"/>
          <w:lang w:val="zh-CN"/>
        </w:rPr>
        <w:t>53732.5</w:t>
      </w:r>
      <w:r w:rsidR="00075B08" w:rsidRPr="007763A6">
        <w:rPr>
          <w:sz w:val="24"/>
          <w:lang w:val="zh-CN"/>
        </w:rPr>
        <w:t>元，服务费</w:t>
      </w:r>
      <w:r w:rsidR="00075B08" w:rsidRPr="007763A6">
        <w:rPr>
          <w:rFonts w:hint="eastAsia"/>
          <w:sz w:val="24"/>
          <w:lang w:val="zh-CN"/>
        </w:rPr>
        <w:t>缴纳</w:t>
      </w:r>
      <w:r w:rsidR="00075B08" w:rsidRPr="007763A6">
        <w:rPr>
          <w:rFonts w:hint="eastAsia"/>
          <w:sz w:val="24"/>
          <w:lang w:val="zh-CN"/>
        </w:rPr>
        <w:t>53732</w:t>
      </w:r>
      <w:r w:rsidR="00075B08" w:rsidRPr="007763A6">
        <w:rPr>
          <w:rFonts w:hint="eastAsia"/>
          <w:sz w:val="24"/>
          <w:lang w:val="zh-CN"/>
        </w:rPr>
        <w:t>元</w:t>
      </w:r>
      <w:r w:rsidRPr="007763A6">
        <w:rPr>
          <w:rFonts w:hint="eastAsia"/>
          <w:sz w:val="24"/>
          <w:lang w:val="zh-CN"/>
        </w:rPr>
        <w:t>。</w:t>
      </w:r>
      <w:r w:rsidRPr="007763A6">
        <w:rPr>
          <w:sz w:val="24"/>
          <w:lang w:val="zh-CN"/>
        </w:rPr>
        <w:t>其中中标金额以《中标通知书》为准。</w:t>
      </w:r>
    </w:p>
    <w:p w:rsidR="00A46E99" w:rsidRPr="007763A6" w:rsidRDefault="00CF3638" w:rsidP="002A1FBA">
      <w:pPr>
        <w:tabs>
          <w:tab w:val="left" w:pos="700"/>
        </w:tabs>
        <w:autoSpaceDE w:val="0"/>
        <w:autoSpaceDN w:val="0"/>
        <w:adjustRightInd w:val="0"/>
        <w:spacing w:line="360" w:lineRule="auto"/>
        <w:ind w:firstLineChars="200" w:firstLine="480"/>
        <w:rPr>
          <w:sz w:val="24"/>
          <w:szCs w:val="24"/>
          <w:lang w:val="zh-CN"/>
        </w:rPr>
      </w:pPr>
      <w:r w:rsidRPr="007763A6">
        <w:rPr>
          <w:rFonts w:hint="eastAsia"/>
          <w:sz w:val="24"/>
          <w:szCs w:val="24"/>
        </w:rPr>
        <w:t>中标供应商应于中标公告发布之日起</w:t>
      </w:r>
      <w:r w:rsidRPr="007763A6">
        <w:rPr>
          <w:rFonts w:hint="eastAsia"/>
          <w:sz w:val="24"/>
          <w:szCs w:val="24"/>
        </w:rPr>
        <w:t>5</w:t>
      </w:r>
      <w:r w:rsidRPr="007763A6">
        <w:rPr>
          <w:rFonts w:hint="eastAsia"/>
          <w:sz w:val="24"/>
          <w:szCs w:val="24"/>
        </w:rPr>
        <w:t>个工作日内缴纳</w:t>
      </w:r>
      <w:r w:rsidRPr="007763A6">
        <w:rPr>
          <w:rFonts w:hint="eastAsia"/>
          <w:sz w:val="24"/>
          <w:szCs w:val="24"/>
          <w:lang w:val="zh-CN"/>
        </w:rPr>
        <w:t>招标代理服务费，缴费单位名称须与投标单位名称一致，缴费时请注明项目编号及中标包号。</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名</w:t>
      </w:r>
      <w:r w:rsidRPr="007763A6">
        <w:rPr>
          <w:rFonts w:ascii="Times New Roman" w:eastAsia="宋体" w:hAnsi="Times New Roman" w:cs="Times New Roman" w:hint="eastAsia"/>
          <w:color w:val="auto"/>
        </w:rPr>
        <w:t xml:space="preserve">        </w:t>
      </w:r>
      <w:r w:rsidRPr="007763A6">
        <w:rPr>
          <w:rFonts w:ascii="Times New Roman" w:eastAsia="宋体" w:hAnsi="Times New Roman" w:cs="Times New Roman" w:hint="eastAsia"/>
          <w:color w:val="auto"/>
        </w:rPr>
        <w:t>称：天津市公共资源交易中心</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开户行及账号：中国建设银行股份有限公司天津明华支行</w:t>
      </w:r>
      <w:r w:rsidRPr="007763A6">
        <w:rPr>
          <w:rFonts w:ascii="Times New Roman" w:eastAsia="宋体" w:hAnsi="Times New Roman" w:cs="Times New Roman" w:hint="eastAsia"/>
          <w:color w:val="auto"/>
        </w:rPr>
        <w:t xml:space="preserve"> </w:t>
      </w:r>
    </w:p>
    <w:p w:rsidR="00CF3638" w:rsidRPr="007763A6" w:rsidRDefault="00CF3638" w:rsidP="002A1FBA">
      <w:pPr>
        <w:pStyle w:val="Default"/>
        <w:spacing w:line="360" w:lineRule="auto"/>
        <w:ind w:firstLineChars="897" w:firstLine="2153"/>
        <w:rPr>
          <w:rFonts w:ascii="Times New Roman" w:eastAsia="宋体" w:hAnsi="Times New Roman" w:cs="Times New Roman"/>
          <w:color w:val="auto"/>
        </w:rPr>
      </w:pPr>
      <w:r w:rsidRPr="007763A6">
        <w:rPr>
          <w:rFonts w:ascii="Times New Roman" w:eastAsia="宋体" w:hAnsi="Times New Roman" w:cs="Times New Roman"/>
          <w:color w:val="auto"/>
        </w:rPr>
        <w:t>1205 0162 4900 0000 0675</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lastRenderedPageBreak/>
        <w:t>银行联行号：</w:t>
      </w:r>
      <w:r w:rsidRPr="007763A6">
        <w:rPr>
          <w:rFonts w:ascii="Times New Roman" w:eastAsia="宋体" w:hAnsi="Times New Roman" w:cs="Times New Roman" w:hint="eastAsia"/>
          <w:color w:val="auto"/>
        </w:rPr>
        <w:t>105110039436</w:t>
      </w:r>
    </w:p>
    <w:p w:rsidR="00CF3638" w:rsidRPr="007763A6" w:rsidRDefault="00CF3638" w:rsidP="002A1FBA">
      <w:pPr>
        <w:pStyle w:val="Default"/>
        <w:spacing w:line="360" w:lineRule="auto"/>
        <w:ind w:firstLineChars="200" w:firstLine="480"/>
        <w:rPr>
          <w:rFonts w:ascii="Times New Roman" w:eastAsia="宋体" w:hAnsi="Times New Roman" w:cs="Times New Roman"/>
          <w:color w:val="auto"/>
        </w:rPr>
      </w:pPr>
      <w:r w:rsidRPr="007763A6">
        <w:rPr>
          <w:rFonts w:ascii="Times New Roman" w:eastAsia="宋体" w:hAnsi="Times New Roman" w:cs="Times New Roman" w:hint="eastAsia"/>
          <w:color w:val="auto"/>
        </w:rPr>
        <w:t>纳税人识别号：</w:t>
      </w:r>
      <w:r w:rsidRPr="007763A6">
        <w:rPr>
          <w:rFonts w:ascii="Times New Roman" w:eastAsia="宋体" w:hAnsi="Times New Roman" w:cs="Times New Roman" w:hint="eastAsia"/>
          <w:color w:val="auto"/>
        </w:rPr>
        <w:t>1212 0000 MB1E 44809C</w:t>
      </w:r>
    </w:p>
    <w:p w:rsidR="00CF3638" w:rsidRPr="007763A6" w:rsidRDefault="00CF3638" w:rsidP="002A1FBA">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hint="eastAsia"/>
          <w:color w:val="auto"/>
        </w:rPr>
        <w:t>地址：天津市河东区红星路</w:t>
      </w:r>
      <w:r w:rsidRPr="007763A6">
        <w:rPr>
          <w:rFonts w:ascii="Times New Roman" w:eastAsia="宋体" w:hAnsi="Times New Roman" w:cs="Times New Roman" w:hint="eastAsia"/>
          <w:color w:val="auto"/>
        </w:rPr>
        <w:t>79</w:t>
      </w:r>
      <w:r w:rsidRPr="007763A6">
        <w:rPr>
          <w:rFonts w:ascii="Times New Roman" w:eastAsia="宋体" w:hAnsi="Times New Roman" w:cs="Times New Roman" w:hint="eastAsia"/>
          <w:color w:val="auto"/>
        </w:rPr>
        <w:t>号</w:t>
      </w:r>
    </w:p>
    <w:p w:rsidR="007834ED" w:rsidRPr="007763A6" w:rsidRDefault="007834ED" w:rsidP="002A1FBA">
      <w:pPr>
        <w:pStyle w:val="Default"/>
        <w:spacing w:line="360" w:lineRule="auto"/>
        <w:ind w:firstLineChars="200" w:firstLine="480"/>
        <w:jc w:val="both"/>
        <w:rPr>
          <w:rFonts w:ascii="Times New Roman" w:eastAsia="宋体" w:hAnsi="Times New Roman" w:cs="Times New Roman"/>
          <w:color w:val="auto"/>
        </w:rPr>
      </w:pPr>
      <w:r w:rsidRPr="007763A6">
        <w:rPr>
          <w:rFonts w:ascii="Times New Roman" w:eastAsia="宋体" w:hAnsi="Times New Roman" w:cs="Times New Roman" w:hint="eastAsia"/>
          <w:color w:val="auto"/>
        </w:rPr>
        <w:t>缴费及申请开票系统：</w:t>
      </w:r>
      <w:r w:rsidR="00C87BEA" w:rsidRPr="007763A6">
        <w:rPr>
          <w:rFonts w:ascii="Times New Roman" w:eastAsia="宋体" w:hAnsi="Times New Roman" w:cs="Times New Roman" w:hint="eastAsia"/>
          <w:color w:val="auto"/>
        </w:rPr>
        <w:t>http://pay.tjggzy.cn/</w:t>
      </w:r>
    </w:p>
    <w:p w:rsidR="00CF3638" w:rsidRPr="007763A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763A6">
        <w:rPr>
          <w:rFonts w:ascii="Times New Roman" w:eastAsia="宋体" w:hAnsi="Times New Roman" w:cs="Times New Roman" w:hint="eastAsia"/>
          <w:color w:val="auto"/>
          <w:kern w:val="2"/>
          <w:lang w:val="zh-CN"/>
        </w:rPr>
        <w:t>缴费及开票咨询电话：</w:t>
      </w:r>
      <w:r w:rsidRPr="007763A6">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201291">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bookmarkStart w:id="2" w:name="_GoBack"/>
      <w:bookmarkEnd w:id="2"/>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C4131">
        <w:rPr>
          <w:rFonts w:ascii="Times New Roman" w:eastAsia="宋体" w:hAnsi="Times New Roman" w:cs="Times New Roman" w:hint="eastAsia"/>
          <w:color w:val="auto"/>
        </w:rPr>
        <w:t>11</w:t>
      </w:r>
      <w:r w:rsidR="00CF3638" w:rsidRPr="00750AB2">
        <w:rPr>
          <w:rFonts w:ascii="Times New Roman" w:eastAsia="宋体" w:hAnsi="Times New Roman" w:cs="Times New Roman"/>
          <w:color w:val="auto"/>
        </w:rPr>
        <w:t>月</w:t>
      </w:r>
      <w:r w:rsidR="002C4131">
        <w:rPr>
          <w:rFonts w:ascii="Times New Roman" w:eastAsia="宋体" w:hAnsi="Times New Roman" w:cs="Times New Roman" w:hint="eastAsia"/>
          <w:color w:val="auto"/>
        </w:rPr>
        <w:t>11</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7763A6" w:rsidP="007763A6">
      <w:pPr>
        <w:spacing w:line="360" w:lineRule="auto"/>
        <w:ind w:firstLineChars="200" w:firstLine="480"/>
        <w:outlineLvl w:val="0"/>
        <w:rPr>
          <w:sz w:val="24"/>
        </w:rPr>
      </w:pPr>
      <w:r w:rsidRPr="007763A6">
        <w:rPr>
          <w:rFonts w:hint="eastAsia"/>
          <w:sz w:val="24"/>
        </w:rPr>
        <w:t>天津中医药大学第二附属医院医用液氧采购项目。供应商拥有可靠的气源，自行配备相应的专业运输、配送工具及装卸人员，能够保障采购人全年</w:t>
      </w:r>
      <w:r w:rsidRPr="007763A6">
        <w:rPr>
          <w:rFonts w:hint="eastAsia"/>
          <w:sz w:val="24"/>
        </w:rPr>
        <w:t>365</w:t>
      </w:r>
      <w:r w:rsidRPr="007763A6">
        <w:rPr>
          <w:rFonts w:hint="eastAsia"/>
          <w:sz w:val="24"/>
        </w:rPr>
        <w:t>天不间断的氧气供应，如有紧急需求，需按采购人要求随时供货。</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D90E50">
        <w:rPr>
          <w:rFonts w:hint="eastAsia"/>
          <w:sz w:val="24"/>
        </w:rPr>
        <w:t>工</w:t>
      </w:r>
      <w:r w:rsidRPr="00BC5176">
        <w:rPr>
          <w:rFonts w:hint="eastAsia"/>
          <w:sz w:val="24"/>
        </w:rPr>
        <w:t>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7763A6" w:rsidRPr="00B5699D" w:rsidRDefault="007763A6" w:rsidP="007763A6">
      <w:pPr>
        <w:spacing w:line="360" w:lineRule="auto"/>
        <w:ind w:firstLineChars="200" w:firstLine="480"/>
        <w:outlineLvl w:val="0"/>
        <w:rPr>
          <w:sz w:val="24"/>
        </w:rPr>
      </w:pPr>
      <w:r w:rsidRPr="00B5699D">
        <w:rPr>
          <w:rFonts w:hint="eastAsia"/>
          <w:sz w:val="24"/>
        </w:rPr>
        <w:t>★（一）投标人须承诺所投产品和服务符合相关强制性规定。交货时采购人有权要求投标人出具所投产品、服务符合上述规定的证明文件。</w:t>
      </w:r>
    </w:p>
    <w:p w:rsidR="007763A6" w:rsidRPr="00B5699D" w:rsidRDefault="007763A6" w:rsidP="007763A6">
      <w:pPr>
        <w:autoSpaceDE w:val="0"/>
        <w:autoSpaceDN w:val="0"/>
        <w:adjustRightInd w:val="0"/>
        <w:spacing w:line="360" w:lineRule="auto"/>
        <w:ind w:firstLineChars="200" w:firstLine="480"/>
        <w:rPr>
          <w:sz w:val="24"/>
        </w:rPr>
      </w:pPr>
      <w:r w:rsidRPr="00B5699D">
        <w:rPr>
          <w:rFonts w:hint="eastAsia"/>
          <w:sz w:val="24"/>
        </w:rPr>
        <w:t>★</w:t>
      </w:r>
      <w:r w:rsidRPr="00B5699D">
        <w:rPr>
          <w:sz w:val="24"/>
        </w:rPr>
        <w:t>（</w:t>
      </w:r>
      <w:r w:rsidRPr="00B5699D">
        <w:rPr>
          <w:rFonts w:hint="eastAsia"/>
          <w:sz w:val="24"/>
        </w:rPr>
        <w:t>二</w:t>
      </w:r>
      <w:r w:rsidRPr="00B5699D">
        <w:rPr>
          <w:sz w:val="24"/>
        </w:rPr>
        <w:t>）投标人须承诺所提供的服务、人员及设备符合相关国家强制性规定。</w:t>
      </w:r>
      <w:r w:rsidRPr="00B5699D">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7763A6" w:rsidRPr="00B5699D" w:rsidRDefault="007763A6" w:rsidP="007763A6">
      <w:pPr>
        <w:spacing w:line="360" w:lineRule="auto"/>
        <w:ind w:firstLineChars="200" w:firstLine="480"/>
        <w:outlineLvl w:val="0"/>
        <w:rPr>
          <w:sz w:val="24"/>
        </w:rPr>
      </w:pPr>
      <w:r w:rsidRPr="00B5699D">
        <w:rPr>
          <w:rFonts w:hint="eastAsia"/>
          <w:sz w:val="24"/>
        </w:rPr>
        <w:t>★（三）</w:t>
      </w:r>
      <w:r w:rsidRPr="00B5699D">
        <w:rPr>
          <w:sz w:val="24"/>
        </w:rPr>
        <w:t>投标人须承诺负责</w:t>
      </w:r>
      <w:r w:rsidRPr="00B5699D">
        <w:rPr>
          <w:rFonts w:hint="eastAsia"/>
          <w:sz w:val="24"/>
        </w:rPr>
        <w:t>本项目的运输单位须具备《道路危险货物运输许可证》，每次运输前提供该证书，经采购人核实后才可实施运输。</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685DC4" w:rsidRDefault="00F73252" w:rsidP="002A1FBA">
      <w:pPr>
        <w:pStyle w:val="Default"/>
        <w:spacing w:line="360" w:lineRule="auto"/>
        <w:ind w:firstLineChars="200" w:firstLine="480"/>
        <w:jc w:val="both"/>
        <w:rPr>
          <w:rFonts w:ascii="Times New Roman" w:eastAsia="宋体" w:hAnsi="Times New Roman" w:cs="Times New Roman"/>
          <w:color w:val="auto"/>
        </w:rPr>
      </w:pPr>
      <w:r w:rsidRPr="00685DC4">
        <w:rPr>
          <w:rFonts w:ascii="Times New Roman" w:eastAsia="宋体" w:hAnsi="Times New Roman" w:cs="Times New Roman" w:hint="eastAsia"/>
          <w:color w:val="auto"/>
        </w:rPr>
        <w:t>第一包：</w:t>
      </w:r>
    </w:p>
    <w:p w:rsidR="00F73252" w:rsidRPr="00685DC4" w:rsidRDefault="00F73252" w:rsidP="002A1FBA">
      <w:pPr>
        <w:pStyle w:val="Default"/>
        <w:spacing w:line="360" w:lineRule="auto"/>
        <w:ind w:firstLineChars="200" w:firstLine="480"/>
        <w:jc w:val="both"/>
        <w:rPr>
          <w:rFonts w:ascii="Times New Roman" w:eastAsia="宋体" w:hAnsi="Times New Roman" w:cs="Times New Roman"/>
          <w:color w:val="auto"/>
        </w:rPr>
      </w:pPr>
      <w:r w:rsidRPr="00685DC4">
        <w:rPr>
          <w:rFonts w:hint="eastAsia"/>
          <w:color w:val="auto"/>
        </w:rPr>
        <w:t>★</w:t>
      </w:r>
      <w:r w:rsidRPr="00685DC4">
        <w:rPr>
          <w:rFonts w:ascii="Times New Roman" w:eastAsia="宋体" w:hAnsi="Times New Roman" w:cs="Times New Roman" w:hint="eastAsia"/>
          <w:color w:val="auto"/>
        </w:rPr>
        <w:t xml:space="preserve">1. </w:t>
      </w:r>
      <w:r w:rsidRPr="00685DC4">
        <w:rPr>
          <w:rFonts w:ascii="Times New Roman" w:eastAsia="宋体" w:hAnsi="Times New Roman" w:cs="Times New Roman" w:hint="eastAsia"/>
          <w:color w:val="auto"/>
        </w:rPr>
        <w:t>投标产品实质性要求</w:t>
      </w:r>
    </w:p>
    <w:p w:rsidR="00685DC4" w:rsidRPr="00066311" w:rsidRDefault="00685DC4" w:rsidP="00685DC4">
      <w:pPr>
        <w:autoSpaceDE w:val="0"/>
        <w:autoSpaceDN w:val="0"/>
        <w:adjustRightInd w:val="0"/>
        <w:spacing w:line="360" w:lineRule="auto"/>
        <w:ind w:firstLineChars="200" w:firstLine="480"/>
        <w:rPr>
          <w:kern w:val="0"/>
          <w:sz w:val="24"/>
          <w:szCs w:val="24"/>
        </w:rPr>
      </w:pPr>
      <w:r w:rsidRPr="00066311">
        <w:rPr>
          <w:rFonts w:hint="eastAsia"/>
          <w:kern w:val="0"/>
          <w:sz w:val="24"/>
          <w:szCs w:val="24"/>
        </w:rPr>
        <w:t>所投液</w:t>
      </w:r>
      <w:r w:rsidRPr="00066311">
        <w:rPr>
          <w:rFonts w:ascii="......." w:eastAsia="......." w:hAnsi="Calibri" w:cs="......." w:hint="eastAsia"/>
          <w:kern w:val="0"/>
          <w:sz w:val="24"/>
          <w:szCs w:val="24"/>
        </w:rPr>
        <w:t>氧</w:t>
      </w:r>
      <w:r w:rsidRPr="00066311">
        <w:rPr>
          <w:rFonts w:hint="eastAsia"/>
          <w:kern w:val="0"/>
          <w:sz w:val="24"/>
          <w:szCs w:val="24"/>
        </w:rPr>
        <w:t>须具备有效期内的药品注册证书或再注册批准通知书或药品注册批件或药品再注册批件，提供证书或通知书或批件扫描件。</w:t>
      </w:r>
    </w:p>
    <w:p w:rsidR="00685DC4" w:rsidRPr="00066311" w:rsidRDefault="00685DC4" w:rsidP="00685DC4">
      <w:pPr>
        <w:autoSpaceDE w:val="0"/>
        <w:autoSpaceDN w:val="0"/>
        <w:adjustRightInd w:val="0"/>
        <w:spacing w:line="360" w:lineRule="auto"/>
        <w:ind w:firstLineChars="200" w:firstLine="480"/>
        <w:rPr>
          <w:kern w:val="0"/>
          <w:sz w:val="24"/>
          <w:szCs w:val="24"/>
        </w:rPr>
      </w:pPr>
      <w:r w:rsidRPr="00066311">
        <w:rPr>
          <w:rFonts w:hint="eastAsia"/>
          <w:kern w:val="0"/>
          <w:sz w:val="24"/>
          <w:szCs w:val="24"/>
        </w:rPr>
        <w:t>所投液</w:t>
      </w:r>
      <w:r w:rsidRPr="00066311">
        <w:rPr>
          <w:rFonts w:ascii="......." w:eastAsia="......." w:hAnsi="Calibri" w:cs="......." w:hint="eastAsia"/>
          <w:kern w:val="0"/>
          <w:sz w:val="24"/>
          <w:szCs w:val="24"/>
        </w:rPr>
        <w:t>氧</w:t>
      </w:r>
      <w:r w:rsidRPr="00066311">
        <w:rPr>
          <w:rFonts w:ascii="宋体" w:hAnsi="宋体" w:cs="......." w:hint="eastAsia"/>
          <w:kern w:val="0"/>
          <w:sz w:val="24"/>
          <w:szCs w:val="24"/>
        </w:rPr>
        <w:t>的制造商</w:t>
      </w:r>
      <w:r w:rsidRPr="00066311">
        <w:rPr>
          <w:rFonts w:hint="eastAsia"/>
          <w:kern w:val="0"/>
          <w:sz w:val="24"/>
          <w:szCs w:val="24"/>
        </w:rPr>
        <w:t>须具备安全生产许可证，提供证书扫描件。</w:t>
      </w:r>
    </w:p>
    <w:p w:rsidR="00685DC4" w:rsidRPr="00066311" w:rsidRDefault="00685DC4" w:rsidP="00685DC4">
      <w:pPr>
        <w:autoSpaceDE w:val="0"/>
        <w:autoSpaceDN w:val="0"/>
        <w:adjustRightInd w:val="0"/>
        <w:spacing w:line="360" w:lineRule="auto"/>
        <w:ind w:firstLineChars="200" w:firstLine="480"/>
        <w:rPr>
          <w:kern w:val="0"/>
          <w:sz w:val="24"/>
          <w:szCs w:val="24"/>
        </w:rPr>
      </w:pPr>
      <w:r w:rsidRPr="00066311">
        <w:rPr>
          <w:rFonts w:hint="eastAsia"/>
          <w:kern w:val="0"/>
          <w:sz w:val="24"/>
          <w:szCs w:val="24"/>
        </w:rPr>
        <w:t>所投液</w:t>
      </w:r>
      <w:r w:rsidRPr="00066311">
        <w:rPr>
          <w:rFonts w:ascii="......." w:eastAsia="......." w:hAnsi="Calibri" w:cs="......." w:hint="eastAsia"/>
          <w:kern w:val="0"/>
          <w:sz w:val="24"/>
          <w:szCs w:val="24"/>
        </w:rPr>
        <w:t>氧</w:t>
      </w:r>
      <w:r w:rsidRPr="00066311">
        <w:rPr>
          <w:rFonts w:ascii="宋体" w:hAnsi="宋体" w:cs="......." w:hint="eastAsia"/>
          <w:kern w:val="0"/>
          <w:sz w:val="24"/>
          <w:szCs w:val="24"/>
        </w:rPr>
        <w:t>的制造商</w:t>
      </w:r>
      <w:r w:rsidRPr="00066311">
        <w:rPr>
          <w:rFonts w:hint="eastAsia"/>
          <w:kern w:val="0"/>
          <w:sz w:val="24"/>
          <w:szCs w:val="24"/>
        </w:rPr>
        <w:t>须具备</w:t>
      </w:r>
      <w:r w:rsidRPr="00066311">
        <w:rPr>
          <w:rFonts w:ascii="宋体" w:eastAsia="......." w:hAnsi="宋体" w:cs="宋体" w:hint="eastAsia"/>
          <w:kern w:val="0"/>
          <w:sz w:val="24"/>
          <w:szCs w:val="24"/>
        </w:rPr>
        <w:t>移动式压力容器充装许可证</w:t>
      </w:r>
      <w:r w:rsidRPr="00066311">
        <w:rPr>
          <w:rFonts w:hint="eastAsia"/>
          <w:kern w:val="0"/>
          <w:sz w:val="24"/>
          <w:szCs w:val="24"/>
        </w:rPr>
        <w:t>，提供证书扫描件。</w:t>
      </w:r>
    </w:p>
    <w:p w:rsidR="00F73252" w:rsidRDefault="00F73252" w:rsidP="002A1FBA">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0"/>
        <w:gridCol w:w="1287"/>
        <w:gridCol w:w="5071"/>
        <w:gridCol w:w="694"/>
        <w:gridCol w:w="690"/>
      </w:tblGrid>
      <w:tr w:rsidR="00685DC4" w:rsidRPr="00685DC4" w:rsidTr="00685DC4">
        <w:trPr>
          <w:jc w:val="center"/>
        </w:trPr>
        <w:tc>
          <w:tcPr>
            <w:tcW w:w="458" w:type="pct"/>
            <w:vAlign w:val="center"/>
          </w:tcPr>
          <w:p w:rsidR="00685DC4" w:rsidRPr="00685DC4" w:rsidRDefault="00685DC4" w:rsidP="00685DC4">
            <w:pPr>
              <w:adjustRightInd w:val="0"/>
              <w:snapToGrid w:val="0"/>
              <w:jc w:val="center"/>
              <w:rPr>
                <w:szCs w:val="21"/>
              </w:rPr>
            </w:pPr>
            <w:r w:rsidRPr="00685DC4">
              <w:rPr>
                <w:szCs w:val="21"/>
              </w:rPr>
              <w:t>序号</w:t>
            </w:r>
          </w:p>
        </w:tc>
        <w:tc>
          <w:tcPr>
            <w:tcW w:w="755" w:type="pct"/>
            <w:vAlign w:val="center"/>
          </w:tcPr>
          <w:p w:rsidR="00685DC4" w:rsidRPr="00685DC4" w:rsidRDefault="00685DC4" w:rsidP="00685DC4">
            <w:pPr>
              <w:adjustRightInd w:val="0"/>
              <w:snapToGrid w:val="0"/>
              <w:jc w:val="center"/>
              <w:rPr>
                <w:szCs w:val="21"/>
              </w:rPr>
            </w:pPr>
            <w:r w:rsidRPr="00685DC4">
              <w:rPr>
                <w:szCs w:val="21"/>
              </w:rPr>
              <w:t>标的名称</w:t>
            </w:r>
          </w:p>
        </w:tc>
        <w:tc>
          <w:tcPr>
            <w:tcW w:w="2975" w:type="pct"/>
            <w:vAlign w:val="center"/>
          </w:tcPr>
          <w:p w:rsidR="00685DC4" w:rsidRPr="00685DC4" w:rsidRDefault="00685DC4" w:rsidP="00685DC4">
            <w:pPr>
              <w:adjustRightInd w:val="0"/>
              <w:snapToGrid w:val="0"/>
              <w:jc w:val="center"/>
              <w:rPr>
                <w:szCs w:val="21"/>
              </w:rPr>
            </w:pPr>
            <w:r w:rsidRPr="00685DC4">
              <w:rPr>
                <w:szCs w:val="21"/>
              </w:rPr>
              <w:t>技术要求</w:t>
            </w:r>
          </w:p>
        </w:tc>
        <w:tc>
          <w:tcPr>
            <w:tcW w:w="407" w:type="pct"/>
            <w:vAlign w:val="center"/>
          </w:tcPr>
          <w:p w:rsidR="00685DC4" w:rsidRPr="00685DC4" w:rsidRDefault="00685DC4" w:rsidP="00685DC4">
            <w:pPr>
              <w:adjustRightInd w:val="0"/>
              <w:snapToGrid w:val="0"/>
              <w:jc w:val="center"/>
              <w:rPr>
                <w:szCs w:val="21"/>
              </w:rPr>
            </w:pPr>
            <w:r w:rsidRPr="00685DC4">
              <w:rPr>
                <w:szCs w:val="21"/>
              </w:rPr>
              <w:t>单位</w:t>
            </w:r>
          </w:p>
        </w:tc>
        <w:tc>
          <w:tcPr>
            <w:tcW w:w="405" w:type="pct"/>
            <w:vAlign w:val="center"/>
          </w:tcPr>
          <w:p w:rsidR="00685DC4" w:rsidRPr="00685DC4" w:rsidRDefault="00685DC4" w:rsidP="00685DC4">
            <w:pPr>
              <w:adjustRightInd w:val="0"/>
              <w:snapToGrid w:val="0"/>
              <w:jc w:val="center"/>
              <w:rPr>
                <w:szCs w:val="21"/>
              </w:rPr>
            </w:pPr>
            <w:r w:rsidRPr="00685DC4">
              <w:rPr>
                <w:szCs w:val="21"/>
              </w:rPr>
              <w:t>数量</w:t>
            </w:r>
          </w:p>
        </w:tc>
      </w:tr>
      <w:tr w:rsidR="00685DC4" w:rsidRPr="00685DC4" w:rsidTr="00685DC4">
        <w:trPr>
          <w:jc w:val="center"/>
        </w:trPr>
        <w:tc>
          <w:tcPr>
            <w:tcW w:w="458" w:type="pct"/>
            <w:vAlign w:val="center"/>
          </w:tcPr>
          <w:p w:rsidR="00685DC4" w:rsidRPr="00685DC4" w:rsidRDefault="00685DC4" w:rsidP="00685DC4">
            <w:pPr>
              <w:adjustRightInd w:val="0"/>
              <w:snapToGrid w:val="0"/>
              <w:jc w:val="center"/>
              <w:rPr>
                <w:szCs w:val="21"/>
              </w:rPr>
            </w:pPr>
            <w:r w:rsidRPr="00685DC4">
              <w:rPr>
                <w:szCs w:val="21"/>
              </w:rPr>
              <w:t>1</w:t>
            </w:r>
          </w:p>
        </w:tc>
        <w:tc>
          <w:tcPr>
            <w:tcW w:w="755" w:type="pct"/>
            <w:vAlign w:val="center"/>
          </w:tcPr>
          <w:p w:rsidR="00685DC4" w:rsidRPr="00685DC4" w:rsidRDefault="00685DC4" w:rsidP="00685DC4">
            <w:pPr>
              <w:adjustRightInd w:val="0"/>
              <w:snapToGrid w:val="0"/>
              <w:jc w:val="center"/>
              <w:rPr>
                <w:szCs w:val="21"/>
              </w:rPr>
            </w:pPr>
            <w:r w:rsidRPr="00685DC4">
              <w:rPr>
                <w:color w:val="000000"/>
                <w:kern w:val="0"/>
                <w:szCs w:val="21"/>
              </w:rPr>
              <w:t>医用液氧</w:t>
            </w:r>
          </w:p>
        </w:tc>
        <w:tc>
          <w:tcPr>
            <w:tcW w:w="2975" w:type="pct"/>
            <w:vAlign w:val="center"/>
          </w:tcPr>
          <w:p w:rsidR="00685DC4" w:rsidRPr="00685DC4" w:rsidRDefault="00685DC4" w:rsidP="00685DC4">
            <w:pPr>
              <w:adjustRightInd w:val="0"/>
              <w:snapToGrid w:val="0"/>
              <w:rPr>
                <w:szCs w:val="21"/>
              </w:rPr>
            </w:pPr>
            <w:r w:rsidRPr="00685DC4">
              <w:rPr>
                <w:szCs w:val="21"/>
              </w:rPr>
              <w:t>供应商所提供的医用氧气氧含量</w:t>
            </w:r>
            <w:r w:rsidRPr="00685DC4">
              <w:rPr>
                <w:rFonts w:ascii="宋体" w:hAnsi="宋体" w:cs="宋体" w:hint="eastAsia"/>
                <w:szCs w:val="21"/>
              </w:rPr>
              <w:t>≧</w:t>
            </w:r>
            <w:r w:rsidRPr="00685DC4">
              <w:rPr>
                <w:szCs w:val="21"/>
              </w:rPr>
              <w:t>99.5%</w:t>
            </w:r>
            <w:r w:rsidRPr="00685DC4">
              <w:rPr>
                <w:szCs w:val="21"/>
              </w:rPr>
              <w:t>且符合《中华人民共和国药典》</w:t>
            </w:r>
            <w:r w:rsidRPr="00685DC4">
              <w:rPr>
                <w:szCs w:val="21"/>
              </w:rPr>
              <w:t>2020</w:t>
            </w:r>
            <w:r w:rsidRPr="00685DC4">
              <w:rPr>
                <w:szCs w:val="21"/>
              </w:rPr>
              <w:t>版中对医用氧气的其它要求，</w:t>
            </w:r>
            <w:r w:rsidRPr="00685DC4">
              <w:rPr>
                <w:szCs w:val="21"/>
              </w:rPr>
              <w:lastRenderedPageBreak/>
              <w:t>每次送货时出具该批次的检验报告。</w:t>
            </w:r>
          </w:p>
        </w:tc>
        <w:tc>
          <w:tcPr>
            <w:tcW w:w="407" w:type="pct"/>
            <w:vAlign w:val="center"/>
          </w:tcPr>
          <w:p w:rsidR="00685DC4" w:rsidRPr="00685DC4" w:rsidRDefault="00685DC4" w:rsidP="00685DC4">
            <w:pPr>
              <w:adjustRightInd w:val="0"/>
              <w:snapToGrid w:val="0"/>
              <w:jc w:val="center"/>
              <w:rPr>
                <w:szCs w:val="21"/>
              </w:rPr>
            </w:pPr>
            <w:r w:rsidRPr="00685DC4">
              <w:rPr>
                <w:szCs w:val="21"/>
              </w:rPr>
              <w:lastRenderedPageBreak/>
              <w:t>吨</w:t>
            </w:r>
          </w:p>
        </w:tc>
        <w:tc>
          <w:tcPr>
            <w:tcW w:w="405" w:type="pct"/>
            <w:vAlign w:val="center"/>
          </w:tcPr>
          <w:p w:rsidR="00685DC4" w:rsidRPr="00685DC4" w:rsidRDefault="00685DC4" w:rsidP="00685DC4">
            <w:pPr>
              <w:adjustRightInd w:val="0"/>
              <w:snapToGrid w:val="0"/>
              <w:jc w:val="center"/>
              <w:rPr>
                <w:szCs w:val="21"/>
              </w:rPr>
            </w:pPr>
            <w:r w:rsidRPr="00685DC4">
              <w:rPr>
                <w:szCs w:val="21"/>
              </w:rPr>
              <w:t>据实结算</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w:t>
      </w:r>
      <w:r w:rsidR="00685DC4">
        <w:rPr>
          <w:rFonts w:hint="eastAsia"/>
          <w:color w:val="000000"/>
          <w:sz w:val="24"/>
        </w:rPr>
        <w:t>每吨单价填列，并以此作为价格分计算依据。</w:t>
      </w:r>
      <w:r w:rsidR="00D90E50">
        <w:rPr>
          <w:rFonts w:hint="eastAsia"/>
          <w:color w:val="000000"/>
          <w:sz w:val="24"/>
        </w:rPr>
        <w:t>一旦获得中标，在</w:t>
      </w:r>
      <w:r w:rsidR="00D90E50">
        <w:rPr>
          <w:rFonts w:hint="eastAsia"/>
          <w:color w:val="000000"/>
          <w:sz w:val="24"/>
        </w:rPr>
        <w:t>2</w:t>
      </w:r>
      <w:r w:rsidR="00D90E50">
        <w:rPr>
          <w:rFonts w:hint="eastAsia"/>
          <w:color w:val="000000"/>
          <w:sz w:val="24"/>
        </w:rPr>
        <w:t>年的供货期内，所报每</w:t>
      </w:r>
      <w:r w:rsidR="00913455">
        <w:rPr>
          <w:rFonts w:hint="eastAsia"/>
          <w:color w:val="000000"/>
          <w:sz w:val="24"/>
        </w:rPr>
        <w:t>吨</w:t>
      </w:r>
      <w:r w:rsidR="00D90E50">
        <w:rPr>
          <w:rFonts w:hint="eastAsia"/>
          <w:color w:val="000000"/>
          <w:sz w:val="24"/>
        </w:rPr>
        <w:t>单价不变，合同结算</w:t>
      </w:r>
      <w:r w:rsidR="00913455">
        <w:rPr>
          <w:rFonts w:hint="eastAsia"/>
          <w:color w:val="000000"/>
          <w:sz w:val="24"/>
        </w:rPr>
        <w:t>价</w:t>
      </w:r>
      <w:r w:rsidR="00913455">
        <w:rPr>
          <w:rFonts w:hint="eastAsia"/>
          <w:color w:val="000000"/>
          <w:sz w:val="24"/>
        </w:rPr>
        <w:t>=</w:t>
      </w:r>
      <w:r w:rsidR="00913455">
        <w:rPr>
          <w:rFonts w:hint="eastAsia"/>
          <w:color w:val="000000"/>
          <w:sz w:val="24"/>
        </w:rPr>
        <w:t>所报每吨单价×</w:t>
      </w:r>
      <w:r w:rsidR="00D90E50">
        <w:rPr>
          <w:rFonts w:hint="eastAsia"/>
          <w:color w:val="000000"/>
          <w:sz w:val="24"/>
        </w:rPr>
        <w:t>实际供货量。</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E77000">
        <w:rPr>
          <w:rFonts w:hint="eastAsia"/>
          <w:color w:val="000000"/>
          <w:sz w:val="24"/>
        </w:rPr>
        <w:t>液氧</w:t>
      </w:r>
      <w:r w:rsidRPr="0080752E">
        <w:rPr>
          <w:rFonts w:hint="eastAsia"/>
          <w:color w:val="000000"/>
          <w:sz w:val="24"/>
        </w:rPr>
        <w:t>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1</w:t>
      </w:r>
      <w:r w:rsidRPr="00685DC4">
        <w:rPr>
          <w:rFonts w:hint="eastAsia"/>
          <w:sz w:val="24"/>
        </w:rPr>
        <w:t>、供应商所提供的医用氧气氧含量≧</w:t>
      </w:r>
      <w:r w:rsidRPr="00685DC4">
        <w:rPr>
          <w:rFonts w:hint="eastAsia"/>
          <w:sz w:val="24"/>
        </w:rPr>
        <w:t>99.5%</w:t>
      </w:r>
      <w:r w:rsidRPr="00685DC4">
        <w:rPr>
          <w:rFonts w:hint="eastAsia"/>
          <w:sz w:val="24"/>
        </w:rPr>
        <w:t>且符合《中华人民共和国药典》</w:t>
      </w:r>
      <w:r w:rsidRPr="00685DC4">
        <w:rPr>
          <w:rFonts w:hint="eastAsia"/>
          <w:sz w:val="24"/>
        </w:rPr>
        <w:t>2020</w:t>
      </w:r>
      <w:r w:rsidRPr="00685DC4">
        <w:rPr>
          <w:rFonts w:hint="eastAsia"/>
          <w:sz w:val="24"/>
        </w:rPr>
        <w:t>版中对医用氧气的其它要求，每次送货时出具该批次的检验报告。若采购人发现供应商所送批次医用氧气不符合规定要求，供应商每</w:t>
      </w:r>
      <w:proofErr w:type="gramStart"/>
      <w:r w:rsidRPr="00685DC4">
        <w:rPr>
          <w:rFonts w:hint="eastAsia"/>
          <w:sz w:val="24"/>
        </w:rPr>
        <w:t>批次需</w:t>
      </w:r>
      <w:proofErr w:type="gramEnd"/>
      <w:r w:rsidRPr="00685DC4">
        <w:rPr>
          <w:rFonts w:hint="eastAsia"/>
          <w:sz w:val="24"/>
        </w:rPr>
        <w:t>赔偿采购人</w:t>
      </w:r>
      <w:r w:rsidRPr="00685DC4">
        <w:rPr>
          <w:rFonts w:hint="eastAsia"/>
          <w:sz w:val="24"/>
        </w:rPr>
        <w:t>10000</w:t>
      </w:r>
      <w:r w:rsidRPr="00685DC4">
        <w:rPr>
          <w:rFonts w:hint="eastAsia"/>
          <w:sz w:val="24"/>
        </w:rPr>
        <w:t>元，对采购人造成医疗事故及其他损失的，供应商应继续履行支付赔偿责任。</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2</w:t>
      </w:r>
      <w:r w:rsidRPr="00685DC4">
        <w:rPr>
          <w:rFonts w:hint="eastAsia"/>
          <w:sz w:val="24"/>
        </w:rPr>
        <w:t>、供应商自行配备相应的专业运输、配送工具及装卸人员（均需提供资格证书），承担产品交付前、交付时由供应</w:t>
      </w:r>
      <w:proofErr w:type="gramStart"/>
      <w:r w:rsidRPr="00685DC4">
        <w:rPr>
          <w:rFonts w:hint="eastAsia"/>
          <w:sz w:val="24"/>
        </w:rPr>
        <w:t>商引起</w:t>
      </w:r>
      <w:proofErr w:type="gramEnd"/>
      <w:r w:rsidRPr="00685DC4">
        <w:rPr>
          <w:rFonts w:hint="eastAsia"/>
          <w:sz w:val="24"/>
        </w:rPr>
        <w:t>的可能出现的任何问题及事故责任，并保证送货的安全性、及时性，面对恶劣天气或限行时可及时有效应对。</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3</w:t>
      </w:r>
      <w:r w:rsidRPr="00685DC4">
        <w:rPr>
          <w:rFonts w:hint="eastAsia"/>
          <w:sz w:val="24"/>
        </w:rPr>
        <w:t>、供应商在合同执行期间必须满足医院相关部门提出的有关安全方面的合理要求，双方签订《安全协议》明确各自所负的安全责任。</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4</w:t>
      </w:r>
      <w:r w:rsidRPr="00685DC4">
        <w:rPr>
          <w:rFonts w:hint="eastAsia"/>
          <w:sz w:val="24"/>
        </w:rPr>
        <w:t>、严格遵守《安全生产法》《危险化学品安全管理条例》《天津市卫生计生行业安全生产标准化规范和考核细则</w:t>
      </w:r>
      <w:r w:rsidRPr="00685DC4">
        <w:rPr>
          <w:rFonts w:hint="eastAsia"/>
          <w:sz w:val="24"/>
        </w:rPr>
        <w:t>2018</w:t>
      </w:r>
      <w:r w:rsidRPr="00685DC4">
        <w:rPr>
          <w:rFonts w:hint="eastAsia"/>
          <w:sz w:val="24"/>
        </w:rPr>
        <w:t>版》《天津市危险化学品企业安全治理规定》等国家、地方、行业法律法规规范（包括：建立健全制度、生产贮存运输规定、操作规程、设置规范标识等）。</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5</w:t>
      </w:r>
      <w:r w:rsidRPr="00685DC4">
        <w:rPr>
          <w:rFonts w:hint="eastAsia"/>
          <w:sz w:val="24"/>
        </w:rPr>
        <w:t>、供应商要配备专业的业务对接人员，负责与医院联络及供货管理，配备设备检修人员，负责产品售后服务。能够协助本院进行有关氧气站的消防、氧气泄露等相关问题的演练及预案，可提供安全知识讲座等。</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t>6</w:t>
      </w:r>
      <w:r w:rsidRPr="00685DC4">
        <w:rPr>
          <w:rFonts w:hint="eastAsia"/>
          <w:sz w:val="24"/>
        </w:rPr>
        <w:t>、供应商应在保证安全的情况下负责调整或更换液氧罐充装法兰。</w:t>
      </w:r>
    </w:p>
    <w:p w:rsidR="00685DC4" w:rsidRPr="00685DC4" w:rsidRDefault="00685DC4" w:rsidP="00685DC4">
      <w:pPr>
        <w:autoSpaceDE w:val="0"/>
        <w:autoSpaceDN w:val="0"/>
        <w:adjustRightInd w:val="0"/>
        <w:spacing w:line="360" w:lineRule="auto"/>
        <w:ind w:firstLineChars="200" w:firstLine="480"/>
        <w:rPr>
          <w:sz w:val="24"/>
        </w:rPr>
      </w:pPr>
      <w:r w:rsidRPr="00685DC4">
        <w:rPr>
          <w:rFonts w:hint="eastAsia"/>
          <w:sz w:val="24"/>
        </w:rPr>
        <w:lastRenderedPageBreak/>
        <w:t>7</w:t>
      </w:r>
      <w:r w:rsidRPr="00685DC4">
        <w:rPr>
          <w:rFonts w:hint="eastAsia"/>
          <w:sz w:val="24"/>
        </w:rPr>
        <w:t>、供应商按供货计划或按医院要求供货，将货物送达指定地点后，须由采购人在“送货单”签字确认，双方签署的“送货单”作为结算依据。送货单液氧量应以采购人实际现场核对充装量为准。</w:t>
      </w:r>
    </w:p>
    <w:p w:rsidR="00685DC4" w:rsidRDefault="00685DC4" w:rsidP="00685DC4">
      <w:pPr>
        <w:autoSpaceDE w:val="0"/>
        <w:autoSpaceDN w:val="0"/>
        <w:adjustRightInd w:val="0"/>
        <w:spacing w:line="360" w:lineRule="auto"/>
        <w:ind w:firstLineChars="200" w:firstLine="480"/>
        <w:rPr>
          <w:sz w:val="24"/>
        </w:rPr>
      </w:pPr>
      <w:r w:rsidRPr="00685DC4">
        <w:rPr>
          <w:rFonts w:hint="eastAsia"/>
          <w:sz w:val="24"/>
        </w:rPr>
        <w:t>8</w:t>
      </w:r>
      <w:r w:rsidRPr="00685DC4">
        <w:rPr>
          <w:rFonts w:hint="eastAsia"/>
          <w:sz w:val="24"/>
        </w:rPr>
        <w:t>、供应商拥有可靠的气源，能够保障采购人全年</w:t>
      </w:r>
      <w:r w:rsidRPr="00685DC4">
        <w:rPr>
          <w:rFonts w:hint="eastAsia"/>
          <w:sz w:val="24"/>
        </w:rPr>
        <w:t>365</w:t>
      </w:r>
      <w:r w:rsidRPr="00685DC4">
        <w:rPr>
          <w:rFonts w:hint="eastAsia"/>
          <w:sz w:val="24"/>
        </w:rPr>
        <w:t>天不间断的氧气供应。采购人将按需要订货，并提前</w:t>
      </w:r>
      <w:r w:rsidRPr="00685DC4">
        <w:rPr>
          <w:rFonts w:hint="eastAsia"/>
          <w:sz w:val="24"/>
        </w:rPr>
        <w:t>24</w:t>
      </w:r>
      <w:r w:rsidRPr="00685DC4">
        <w:rPr>
          <w:rFonts w:hint="eastAsia"/>
          <w:sz w:val="24"/>
        </w:rPr>
        <w:t>小时通知供应商，如有紧急需求，需按采购人要求</w:t>
      </w:r>
      <w:r w:rsidRPr="00066311">
        <w:rPr>
          <w:rFonts w:hint="eastAsia"/>
          <w:sz w:val="24"/>
        </w:rPr>
        <w:t>随时供货。</w:t>
      </w:r>
    </w:p>
    <w:p w:rsidR="008E243A" w:rsidRPr="00066311" w:rsidRDefault="008E243A" w:rsidP="008E243A">
      <w:pPr>
        <w:autoSpaceDE w:val="0"/>
        <w:autoSpaceDN w:val="0"/>
        <w:adjustRightInd w:val="0"/>
        <w:spacing w:line="360" w:lineRule="auto"/>
        <w:ind w:firstLineChars="200" w:firstLine="480"/>
        <w:rPr>
          <w:sz w:val="24"/>
        </w:rPr>
      </w:pPr>
      <w:r w:rsidRPr="008E243A">
        <w:rPr>
          <w:rFonts w:hint="eastAsia"/>
          <w:sz w:val="24"/>
        </w:rPr>
        <w:t>9</w:t>
      </w:r>
      <w:r w:rsidRPr="008E243A">
        <w:rPr>
          <w:rFonts w:hint="eastAsia"/>
          <w:sz w:val="24"/>
        </w:rPr>
        <w:t>、中标</w:t>
      </w:r>
      <w:r>
        <w:rPr>
          <w:rFonts w:hint="eastAsia"/>
          <w:sz w:val="24"/>
        </w:rPr>
        <w:t>供应商</w:t>
      </w:r>
      <w:r w:rsidRPr="008E243A">
        <w:rPr>
          <w:rFonts w:hint="eastAsia"/>
          <w:sz w:val="24"/>
        </w:rPr>
        <w:t>必须严格遵守采购人各项廉洁从业政策规定，与采购人签署廉洁协议与廉洁承诺书等（具体情况以合同为准）。</w:t>
      </w:r>
    </w:p>
    <w:p w:rsidR="00F73252" w:rsidRPr="00066311" w:rsidRDefault="00F73252" w:rsidP="00685DC4">
      <w:pPr>
        <w:autoSpaceDE w:val="0"/>
        <w:autoSpaceDN w:val="0"/>
        <w:adjustRightInd w:val="0"/>
        <w:spacing w:line="360" w:lineRule="auto"/>
        <w:ind w:firstLineChars="200" w:firstLine="480"/>
        <w:rPr>
          <w:sz w:val="24"/>
        </w:rPr>
      </w:pPr>
      <w:r w:rsidRPr="00066311">
        <w:rPr>
          <w:rFonts w:hint="eastAsia"/>
          <w:sz w:val="24"/>
          <w:szCs w:val="24"/>
        </w:rPr>
        <w:t>★</w:t>
      </w:r>
      <w:r w:rsidRPr="00066311">
        <w:rPr>
          <w:rFonts w:hint="eastAsia"/>
          <w:sz w:val="24"/>
        </w:rPr>
        <w:t>（三）交货要求</w:t>
      </w:r>
    </w:p>
    <w:p w:rsidR="00F73252" w:rsidRPr="00066311" w:rsidRDefault="00F73252" w:rsidP="002A1FBA">
      <w:pPr>
        <w:autoSpaceDE w:val="0"/>
        <w:autoSpaceDN w:val="0"/>
        <w:adjustRightInd w:val="0"/>
        <w:spacing w:line="360" w:lineRule="auto"/>
        <w:ind w:firstLineChars="200" w:firstLine="480"/>
        <w:rPr>
          <w:sz w:val="24"/>
        </w:rPr>
      </w:pPr>
      <w:r w:rsidRPr="00066311">
        <w:rPr>
          <w:rFonts w:hint="eastAsia"/>
          <w:sz w:val="24"/>
        </w:rPr>
        <w:t xml:space="preserve">1. </w:t>
      </w:r>
      <w:r w:rsidRPr="00066311">
        <w:rPr>
          <w:rFonts w:hint="eastAsia"/>
          <w:sz w:val="24"/>
        </w:rPr>
        <w:t>交货期：</w:t>
      </w:r>
      <w:r w:rsidR="00E77000" w:rsidRPr="00066311">
        <w:rPr>
          <w:rFonts w:hint="eastAsia"/>
          <w:sz w:val="24"/>
        </w:rPr>
        <w:t>签订合同之日起</w:t>
      </w:r>
      <w:r w:rsidR="00E77000" w:rsidRPr="00066311">
        <w:rPr>
          <w:rFonts w:hint="eastAsia"/>
          <w:sz w:val="24"/>
        </w:rPr>
        <w:t>2</w:t>
      </w:r>
      <w:r w:rsidR="00E77000" w:rsidRPr="00066311">
        <w:rPr>
          <w:rFonts w:hint="eastAsia"/>
          <w:sz w:val="24"/>
        </w:rPr>
        <w:t>年的供货期，若在供货期内，预算执行完毕，则供货期提前结束。</w:t>
      </w:r>
      <w:r w:rsidR="00E77000" w:rsidRPr="00066311">
        <w:rPr>
          <w:rFonts w:hint="eastAsia"/>
          <w:sz w:val="24"/>
        </w:rPr>
        <w:t>2</w:t>
      </w:r>
      <w:r w:rsidR="00E77000" w:rsidRPr="00066311">
        <w:rPr>
          <w:rFonts w:hint="eastAsia"/>
          <w:sz w:val="24"/>
        </w:rPr>
        <w:t>年供货期内，正常供货，接采购人供货通知之日起</w:t>
      </w:r>
      <w:r w:rsidR="00066311" w:rsidRPr="00066311">
        <w:rPr>
          <w:rFonts w:hint="eastAsia"/>
          <w:sz w:val="24"/>
        </w:rPr>
        <w:t>1</w:t>
      </w:r>
      <w:r w:rsidR="00E77000" w:rsidRPr="00066311">
        <w:rPr>
          <w:rFonts w:hint="eastAsia"/>
          <w:sz w:val="24"/>
        </w:rPr>
        <w:t>日内送达以下地址，紧急供货，接采购人供货通知</w:t>
      </w:r>
      <w:r w:rsidR="00066311" w:rsidRPr="00066311">
        <w:rPr>
          <w:rFonts w:hint="eastAsia"/>
          <w:sz w:val="24"/>
        </w:rPr>
        <w:t>6</w:t>
      </w:r>
      <w:r w:rsidR="00066311" w:rsidRPr="00066311">
        <w:rPr>
          <w:rFonts w:hint="eastAsia"/>
          <w:sz w:val="24"/>
        </w:rPr>
        <w:t>小时</w:t>
      </w:r>
      <w:r w:rsidR="00E77000" w:rsidRPr="00066311">
        <w:rPr>
          <w:rFonts w:hint="eastAsia"/>
          <w:sz w:val="24"/>
        </w:rPr>
        <w:t>内送达以下地址。</w:t>
      </w:r>
    </w:p>
    <w:p w:rsidR="00F73252" w:rsidRPr="00066311" w:rsidRDefault="00F73252" w:rsidP="002A1FBA">
      <w:pPr>
        <w:autoSpaceDE w:val="0"/>
        <w:autoSpaceDN w:val="0"/>
        <w:adjustRightInd w:val="0"/>
        <w:spacing w:line="360" w:lineRule="auto"/>
        <w:ind w:firstLineChars="200" w:firstLine="480"/>
        <w:rPr>
          <w:sz w:val="24"/>
        </w:rPr>
      </w:pPr>
      <w:r w:rsidRPr="00066311">
        <w:rPr>
          <w:rFonts w:hint="eastAsia"/>
          <w:sz w:val="24"/>
        </w:rPr>
        <w:t xml:space="preserve">2. </w:t>
      </w:r>
      <w:r w:rsidRPr="00066311">
        <w:rPr>
          <w:rFonts w:hint="eastAsia"/>
          <w:sz w:val="24"/>
        </w:rPr>
        <w:t>交货地点：</w:t>
      </w:r>
      <w:r w:rsidR="00E77000" w:rsidRPr="00066311">
        <w:rPr>
          <w:rFonts w:hint="eastAsia"/>
          <w:sz w:val="24"/>
        </w:rPr>
        <w:t>天津市河北区增产道</w:t>
      </w:r>
      <w:r w:rsidR="00E77000" w:rsidRPr="00066311">
        <w:rPr>
          <w:rFonts w:hint="eastAsia"/>
          <w:sz w:val="24"/>
        </w:rPr>
        <w:t>69</w:t>
      </w:r>
      <w:r w:rsidR="00E77000" w:rsidRPr="00066311">
        <w:rPr>
          <w:rFonts w:hint="eastAsia"/>
          <w:sz w:val="24"/>
        </w:rPr>
        <w:t>号</w:t>
      </w:r>
      <w:r w:rsidRPr="00066311">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066311" w:rsidRDefault="00F73252" w:rsidP="002A1FBA">
      <w:pPr>
        <w:autoSpaceDE w:val="0"/>
        <w:autoSpaceDN w:val="0"/>
        <w:adjustRightInd w:val="0"/>
        <w:spacing w:line="360" w:lineRule="auto"/>
        <w:ind w:firstLineChars="200" w:firstLine="480"/>
        <w:rPr>
          <w:sz w:val="24"/>
        </w:rPr>
      </w:pPr>
      <w:r w:rsidRPr="00066311">
        <w:rPr>
          <w:rFonts w:hint="eastAsia"/>
          <w:sz w:val="24"/>
          <w:szCs w:val="24"/>
        </w:rPr>
        <w:t>★</w:t>
      </w:r>
      <w:r w:rsidRPr="00066311">
        <w:rPr>
          <w:rFonts w:hint="eastAsia"/>
          <w:sz w:val="24"/>
        </w:rPr>
        <w:t>（四）付款方式</w:t>
      </w:r>
    </w:p>
    <w:p w:rsidR="00F73252" w:rsidRPr="00066311" w:rsidRDefault="00E77000" w:rsidP="00E77000">
      <w:pPr>
        <w:autoSpaceDE w:val="0"/>
        <w:autoSpaceDN w:val="0"/>
        <w:adjustRightInd w:val="0"/>
        <w:spacing w:line="360" w:lineRule="auto"/>
        <w:ind w:firstLineChars="200" w:firstLine="480"/>
        <w:rPr>
          <w:sz w:val="24"/>
        </w:rPr>
      </w:pPr>
      <w:r w:rsidRPr="00066311">
        <w:rPr>
          <w:rFonts w:hint="eastAsia"/>
          <w:sz w:val="24"/>
        </w:rPr>
        <w:t>服务合格后，按月付款。采购人于月初核对上月的送货量及货款金额，在完成核对后</w:t>
      </w:r>
      <w:r w:rsidRPr="00066311">
        <w:rPr>
          <w:rFonts w:hint="eastAsia"/>
          <w:sz w:val="24"/>
        </w:rPr>
        <w:t>10</w:t>
      </w:r>
      <w:r w:rsidRPr="00066311">
        <w:rPr>
          <w:rFonts w:hint="eastAsia"/>
          <w:sz w:val="24"/>
        </w:rPr>
        <w:t>日内，中标人开具发票，发票金额以上月实际医用液氧发生量为准且包含税款。采购人</w:t>
      </w:r>
      <w:proofErr w:type="gramStart"/>
      <w:r w:rsidRPr="00066311">
        <w:rPr>
          <w:rFonts w:hint="eastAsia"/>
          <w:sz w:val="24"/>
        </w:rPr>
        <w:t>于供应</w:t>
      </w:r>
      <w:proofErr w:type="gramEnd"/>
      <w:r w:rsidRPr="00066311">
        <w:rPr>
          <w:rFonts w:hint="eastAsia"/>
          <w:sz w:val="24"/>
        </w:rPr>
        <w:t>商开具发票后</w:t>
      </w:r>
      <w:r w:rsidR="00066311" w:rsidRPr="00066311">
        <w:rPr>
          <w:rFonts w:hint="eastAsia"/>
          <w:sz w:val="24"/>
        </w:rPr>
        <w:t>10</w:t>
      </w:r>
      <w:r w:rsidR="00066311" w:rsidRPr="00066311">
        <w:rPr>
          <w:rFonts w:hint="eastAsia"/>
          <w:sz w:val="24"/>
        </w:rPr>
        <w:t>个工作日</w:t>
      </w:r>
      <w:r w:rsidRPr="00066311">
        <w:rPr>
          <w:rFonts w:hint="eastAsia"/>
          <w:sz w:val="24"/>
        </w:rPr>
        <w:t>内完成付款</w:t>
      </w:r>
      <w:r w:rsidR="00F73252" w:rsidRPr="00066311">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w:t>
      </w:r>
      <w:r w:rsidRPr="004D5AE3">
        <w:rPr>
          <w:rFonts w:hint="eastAsia"/>
          <w:color w:val="000000"/>
          <w:sz w:val="24"/>
        </w:rPr>
        <w:lastRenderedPageBreak/>
        <w:t>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E243A" w:rsidRPr="008E243A" w:rsidTr="00E77000">
        <w:trPr>
          <w:jc w:val="center"/>
        </w:trPr>
        <w:tc>
          <w:tcPr>
            <w:tcW w:w="9250" w:type="dxa"/>
            <w:gridSpan w:val="3"/>
            <w:shd w:val="clear" w:color="auto" w:fill="auto"/>
            <w:vAlign w:val="center"/>
          </w:tcPr>
          <w:p w:rsidR="00E77000" w:rsidRPr="008E243A" w:rsidRDefault="00E77000" w:rsidP="00E77000">
            <w:pPr>
              <w:widowControl/>
              <w:snapToGrid w:val="0"/>
              <w:jc w:val="center"/>
              <w:rPr>
                <w:kern w:val="0"/>
                <w:sz w:val="24"/>
                <w:szCs w:val="24"/>
              </w:rPr>
            </w:pPr>
            <w:r w:rsidRPr="008E243A">
              <w:rPr>
                <w:kern w:val="0"/>
                <w:sz w:val="24"/>
                <w:szCs w:val="24"/>
              </w:rPr>
              <w:t>第一部分</w:t>
            </w:r>
            <w:r w:rsidR="00E53CC5" w:rsidRPr="008E243A">
              <w:rPr>
                <w:rFonts w:hint="eastAsia"/>
                <w:kern w:val="0"/>
                <w:sz w:val="24"/>
                <w:szCs w:val="24"/>
              </w:rPr>
              <w:t xml:space="preserve"> </w:t>
            </w:r>
            <w:r w:rsidRPr="008E243A">
              <w:rPr>
                <w:rFonts w:hint="eastAsia"/>
                <w:kern w:val="0"/>
                <w:sz w:val="24"/>
                <w:szCs w:val="24"/>
              </w:rPr>
              <w:t>价格（</w:t>
            </w:r>
            <w:r w:rsidRPr="008E243A">
              <w:rPr>
                <w:rFonts w:hint="eastAsia"/>
                <w:kern w:val="0"/>
                <w:sz w:val="24"/>
                <w:szCs w:val="24"/>
              </w:rPr>
              <w:t>30</w:t>
            </w:r>
            <w:r w:rsidRPr="008E243A">
              <w:rPr>
                <w:rFonts w:hint="eastAsia"/>
                <w:kern w:val="0"/>
                <w:sz w:val="24"/>
                <w:szCs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kern w:val="0"/>
                <w:sz w:val="24"/>
                <w:szCs w:val="24"/>
              </w:rPr>
              <w:t>分值</w:t>
            </w:r>
          </w:p>
        </w:tc>
      </w:tr>
      <w:tr w:rsidR="008E243A" w:rsidRPr="008E243A" w:rsidTr="00E77000">
        <w:trPr>
          <w:jc w:val="center"/>
        </w:trPr>
        <w:tc>
          <w:tcPr>
            <w:tcW w:w="508" w:type="dxa"/>
            <w:shd w:val="clear" w:color="auto" w:fill="auto"/>
            <w:noWrap/>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1</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价格</w:t>
            </w:r>
          </w:p>
        </w:tc>
        <w:tc>
          <w:tcPr>
            <w:tcW w:w="7087" w:type="dxa"/>
            <w:shd w:val="clear" w:color="auto" w:fill="auto"/>
            <w:vAlign w:val="center"/>
          </w:tcPr>
          <w:p w:rsidR="00E77000" w:rsidRPr="008E243A" w:rsidRDefault="00E77000" w:rsidP="00E77000">
            <w:pPr>
              <w:widowControl/>
              <w:snapToGrid w:val="0"/>
              <w:rPr>
                <w:kern w:val="0"/>
                <w:sz w:val="24"/>
                <w:szCs w:val="24"/>
              </w:rPr>
            </w:pPr>
            <w:r w:rsidRPr="008E243A">
              <w:rPr>
                <w:rFonts w:hint="eastAsia"/>
                <w:kern w:val="0"/>
                <w:sz w:val="24"/>
                <w:szCs w:val="24"/>
              </w:rPr>
              <w:t>（</w:t>
            </w:r>
            <w:r w:rsidRPr="008E243A">
              <w:rPr>
                <w:rFonts w:hint="eastAsia"/>
                <w:kern w:val="0"/>
                <w:sz w:val="24"/>
                <w:szCs w:val="24"/>
              </w:rPr>
              <w:t>1</w:t>
            </w:r>
            <w:r w:rsidRPr="008E243A">
              <w:rPr>
                <w:rFonts w:hint="eastAsia"/>
                <w:kern w:val="0"/>
                <w:sz w:val="24"/>
                <w:szCs w:val="24"/>
              </w:rPr>
              <w:t>）</w:t>
            </w:r>
            <w:r w:rsidR="00E53CC5" w:rsidRPr="008E243A">
              <w:rPr>
                <w:rFonts w:hint="eastAsia"/>
                <w:kern w:val="0"/>
                <w:sz w:val="24"/>
                <w:szCs w:val="24"/>
              </w:rPr>
              <w:t>单价</w:t>
            </w:r>
            <w:r w:rsidRPr="008E243A">
              <w:rPr>
                <w:rFonts w:hint="eastAsia"/>
                <w:kern w:val="0"/>
                <w:sz w:val="24"/>
                <w:szCs w:val="24"/>
              </w:rPr>
              <w:t>报价超过</w:t>
            </w:r>
            <w:r w:rsidR="00E53CC5" w:rsidRPr="008E243A">
              <w:rPr>
                <w:rFonts w:hint="eastAsia"/>
                <w:kern w:val="0"/>
                <w:sz w:val="24"/>
                <w:szCs w:val="24"/>
              </w:rPr>
              <w:t>单价最高限价</w:t>
            </w:r>
            <w:r w:rsidRPr="008E243A">
              <w:rPr>
                <w:rFonts w:hint="eastAsia"/>
                <w:kern w:val="0"/>
                <w:sz w:val="24"/>
                <w:szCs w:val="24"/>
              </w:rPr>
              <w:t>的，投标无效，</w:t>
            </w:r>
            <w:r w:rsidR="00710F5E" w:rsidRPr="008E243A">
              <w:rPr>
                <w:rFonts w:hint="eastAsia"/>
                <w:kern w:val="0"/>
                <w:sz w:val="24"/>
                <w:szCs w:val="24"/>
              </w:rPr>
              <w:t>其他投标人</w:t>
            </w:r>
            <w:r w:rsidRPr="008E243A">
              <w:rPr>
                <w:rFonts w:hint="eastAsia"/>
                <w:kern w:val="0"/>
                <w:sz w:val="24"/>
                <w:szCs w:val="24"/>
              </w:rPr>
              <w:t>按以下公式进行计算</w:t>
            </w:r>
            <w:r w:rsidR="00710F5E" w:rsidRPr="008E243A">
              <w:rPr>
                <w:rFonts w:hint="eastAsia"/>
                <w:kern w:val="0"/>
                <w:sz w:val="24"/>
                <w:szCs w:val="24"/>
              </w:rPr>
              <w:t>价格分</w:t>
            </w:r>
          </w:p>
          <w:p w:rsidR="00E77000" w:rsidRPr="008E243A" w:rsidRDefault="00E77000" w:rsidP="00E77000">
            <w:pPr>
              <w:widowControl/>
              <w:snapToGrid w:val="0"/>
              <w:rPr>
                <w:kern w:val="0"/>
                <w:sz w:val="24"/>
                <w:szCs w:val="24"/>
              </w:rPr>
            </w:pPr>
            <w:r w:rsidRPr="008E243A">
              <w:rPr>
                <w:rFonts w:hint="eastAsia"/>
                <w:kern w:val="0"/>
                <w:sz w:val="24"/>
                <w:szCs w:val="24"/>
              </w:rPr>
              <w:t>（</w:t>
            </w:r>
            <w:r w:rsidRPr="008E243A">
              <w:rPr>
                <w:rFonts w:hint="eastAsia"/>
                <w:kern w:val="0"/>
                <w:sz w:val="24"/>
                <w:szCs w:val="24"/>
              </w:rPr>
              <w:t>2</w:t>
            </w:r>
            <w:r w:rsidR="00710F5E" w:rsidRPr="008E243A">
              <w:rPr>
                <w:rFonts w:hint="eastAsia"/>
                <w:kern w:val="0"/>
                <w:sz w:val="24"/>
                <w:szCs w:val="24"/>
              </w:rPr>
              <w:t>）</w:t>
            </w:r>
            <w:r w:rsidRPr="008E243A">
              <w:rPr>
                <w:rFonts w:hint="eastAsia"/>
                <w:kern w:val="0"/>
                <w:sz w:val="24"/>
                <w:szCs w:val="24"/>
              </w:rPr>
              <w:t>得分</w:t>
            </w:r>
            <w:r w:rsidRPr="008E243A">
              <w:rPr>
                <w:rFonts w:hint="eastAsia"/>
                <w:kern w:val="0"/>
                <w:sz w:val="24"/>
                <w:szCs w:val="24"/>
              </w:rPr>
              <w:t>=</w:t>
            </w:r>
            <w:r w:rsidRPr="008E243A">
              <w:rPr>
                <w:rFonts w:hint="eastAsia"/>
                <w:kern w:val="0"/>
                <w:sz w:val="24"/>
                <w:szCs w:val="24"/>
              </w:rPr>
              <w:t>（评标基准价</w:t>
            </w:r>
            <w:r w:rsidRPr="008E243A">
              <w:rPr>
                <w:rFonts w:hint="eastAsia"/>
                <w:kern w:val="0"/>
                <w:sz w:val="24"/>
                <w:szCs w:val="24"/>
              </w:rPr>
              <w:t>/</w:t>
            </w:r>
            <w:r w:rsidRPr="008E243A">
              <w:rPr>
                <w:rFonts w:hint="eastAsia"/>
                <w:kern w:val="0"/>
                <w:sz w:val="24"/>
                <w:szCs w:val="24"/>
              </w:rPr>
              <w:t>投标</w:t>
            </w:r>
            <w:r w:rsidR="00710F5E" w:rsidRPr="008E243A">
              <w:rPr>
                <w:rFonts w:hint="eastAsia"/>
                <w:kern w:val="0"/>
                <w:sz w:val="24"/>
                <w:szCs w:val="24"/>
              </w:rPr>
              <w:t>单价</w:t>
            </w:r>
            <w:r w:rsidRPr="008E243A">
              <w:rPr>
                <w:rFonts w:hint="eastAsia"/>
                <w:kern w:val="0"/>
                <w:sz w:val="24"/>
                <w:szCs w:val="24"/>
              </w:rPr>
              <w:t>报价）×</w:t>
            </w:r>
            <w:r w:rsidRPr="008E243A">
              <w:rPr>
                <w:rFonts w:hint="eastAsia"/>
                <w:kern w:val="0"/>
                <w:sz w:val="24"/>
                <w:szCs w:val="24"/>
              </w:rPr>
              <w:t>30</w:t>
            </w:r>
          </w:p>
          <w:p w:rsidR="00E77000" w:rsidRPr="008E243A" w:rsidRDefault="00E77000" w:rsidP="00E77000">
            <w:pPr>
              <w:widowControl/>
              <w:snapToGrid w:val="0"/>
              <w:rPr>
                <w:kern w:val="0"/>
                <w:sz w:val="24"/>
                <w:szCs w:val="24"/>
              </w:rPr>
            </w:pPr>
            <w:r w:rsidRPr="008E243A">
              <w:rPr>
                <w:rFonts w:hint="eastAsia"/>
                <w:kern w:val="0"/>
                <w:sz w:val="24"/>
                <w:szCs w:val="24"/>
              </w:rPr>
              <w:t>注：满足招标文件要求且投标</w:t>
            </w:r>
            <w:r w:rsidR="00710F5E" w:rsidRPr="008E243A">
              <w:rPr>
                <w:rFonts w:hint="eastAsia"/>
                <w:kern w:val="0"/>
                <w:sz w:val="24"/>
                <w:szCs w:val="24"/>
              </w:rPr>
              <w:t>单价</w:t>
            </w:r>
            <w:r w:rsidRPr="008E243A">
              <w:rPr>
                <w:rFonts w:hint="eastAsia"/>
                <w:kern w:val="0"/>
                <w:sz w:val="24"/>
                <w:szCs w:val="24"/>
              </w:rPr>
              <w:t>报价最低的投标</w:t>
            </w:r>
            <w:r w:rsidR="00710F5E" w:rsidRPr="008E243A">
              <w:rPr>
                <w:rFonts w:hint="eastAsia"/>
                <w:kern w:val="0"/>
                <w:sz w:val="24"/>
                <w:szCs w:val="24"/>
              </w:rPr>
              <w:t>单价</w:t>
            </w:r>
            <w:r w:rsidRPr="008E243A">
              <w:rPr>
                <w:rFonts w:hint="eastAsia"/>
                <w:kern w:val="0"/>
                <w:sz w:val="24"/>
                <w:szCs w:val="24"/>
              </w:rPr>
              <w:t>报价为评标基准价</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30</w:t>
            </w:r>
          </w:p>
        </w:tc>
      </w:tr>
      <w:tr w:rsidR="008E243A" w:rsidRPr="008E243A" w:rsidTr="00E77000">
        <w:trPr>
          <w:jc w:val="center"/>
        </w:trPr>
        <w:tc>
          <w:tcPr>
            <w:tcW w:w="9250" w:type="dxa"/>
            <w:gridSpan w:val="3"/>
            <w:shd w:val="clear" w:color="auto" w:fill="auto"/>
            <w:noWrap/>
            <w:vAlign w:val="center"/>
          </w:tcPr>
          <w:p w:rsidR="00E77000" w:rsidRPr="008E243A" w:rsidRDefault="00E77000" w:rsidP="00E77000">
            <w:pPr>
              <w:widowControl/>
              <w:snapToGrid w:val="0"/>
              <w:jc w:val="center"/>
              <w:rPr>
                <w:kern w:val="0"/>
                <w:sz w:val="24"/>
                <w:szCs w:val="24"/>
              </w:rPr>
            </w:pPr>
            <w:r w:rsidRPr="008E243A">
              <w:rPr>
                <w:kern w:val="0"/>
                <w:sz w:val="24"/>
                <w:szCs w:val="24"/>
              </w:rPr>
              <w:t>第</w:t>
            </w:r>
            <w:r w:rsidRPr="008E243A">
              <w:rPr>
                <w:rFonts w:hint="eastAsia"/>
                <w:kern w:val="0"/>
                <w:sz w:val="24"/>
                <w:szCs w:val="24"/>
              </w:rPr>
              <w:t>二</w:t>
            </w:r>
            <w:r w:rsidRPr="008E243A">
              <w:rPr>
                <w:kern w:val="0"/>
                <w:sz w:val="24"/>
                <w:szCs w:val="24"/>
              </w:rPr>
              <w:t>部分</w:t>
            </w:r>
            <w:r w:rsidRPr="008E243A">
              <w:rPr>
                <w:rFonts w:hint="eastAsia"/>
                <w:kern w:val="0"/>
                <w:sz w:val="24"/>
                <w:szCs w:val="24"/>
              </w:rPr>
              <w:t>客观分</w:t>
            </w:r>
            <w:r w:rsidRPr="008E243A">
              <w:rPr>
                <w:kern w:val="0"/>
                <w:sz w:val="24"/>
                <w:szCs w:val="24"/>
              </w:rPr>
              <w:t>（</w:t>
            </w:r>
            <w:r w:rsidRPr="008E243A">
              <w:rPr>
                <w:rFonts w:hint="eastAsia"/>
                <w:kern w:val="0"/>
                <w:sz w:val="24"/>
                <w:szCs w:val="24"/>
              </w:rPr>
              <w:t>36</w:t>
            </w:r>
            <w:r w:rsidRPr="008E243A">
              <w:rPr>
                <w:kern w:val="0"/>
                <w:sz w:val="24"/>
                <w:szCs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分值</w:t>
            </w:r>
          </w:p>
        </w:tc>
      </w:tr>
      <w:tr w:rsidR="008E243A" w:rsidRPr="008E243A" w:rsidTr="00E77000">
        <w:trPr>
          <w:jc w:val="center"/>
        </w:trPr>
        <w:tc>
          <w:tcPr>
            <w:tcW w:w="508" w:type="dxa"/>
            <w:shd w:val="clear" w:color="auto" w:fill="auto"/>
            <w:noWrap/>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1</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bCs/>
                <w:sz w:val="24"/>
              </w:rPr>
              <w:t>环境标志产品</w:t>
            </w:r>
          </w:p>
        </w:tc>
        <w:tc>
          <w:tcPr>
            <w:tcW w:w="7087" w:type="dxa"/>
            <w:shd w:val="clear" w:color="auto" w:fill="auto"/>
            <w:vAlign w:val="center"/>
          </w:tcPr>
          <w:p w:rsidR="00E77000" w:rsidRPr="008E243A" w:rsidRDefault="00E77000" w:rsidP="00E77000">
            <w:pPr>
              <w:snapToGrid w:val="0"/>
              <w:rPr>
                <w:bCs/>
                <w:sz w:val="24"/>
              </w:rPr>
            </w:pPr>
            <w:r w:rsidRPr="008E243A">
              <w:rPr>
                <w:rFonts w:hint="eastAsia"/>
                <w:bCs/>
                <w:sz w:val="24"/>
              </w:rPr>
              <w:t>按照《关于调整优化节能产品、环境标志产品政府采购执行机制的通知》（财库〔</w:t>
            </w:r>
            <w:r w:rsidRPr="008E243A">
              <w:rPr>
                <w:rFonts w:hint="eastAsia"/>
                <w:bCs/>
                <w:sz w:val="24"/>
              </w:rPr>
              <w:t>2019</w:t>
            </w:r>
            <w:r w:rsidRPr="008E243A">
              <w:rPr>
                <w:rFonts w:hint="eastAsia"/>
                <w:bCs/>
                <w:sz w:val="24"/>
              </w:rPr>
              <w:t>〕</w:t>
            </w:r>
            <w:r w:rsidRPr="008E243A">
              <w:rPr>
                <w:rFonts w:hint="eastAsia"/>
                <w:bCs/>
                <w:sz w:val="24"/>
              </w:rPr>
              <w:t>9</w:t>
            </w:r>
            <w:r w:rsidRPr="008E243A">
              <w:rPr>
                <w:rFonts w:hint="eastAsia"/>
                <w:bCs/>
                <w:sz w:val="24"/>
              </w:rPr>
              <w:t>号）判定，投标产品是否属于环境标志产品。</w:t>
            </w:r>
          </w:p>
          <w:p w:rsidR="00E77000" w:rsidRPr="008E243A" w:rsidRDefault="00E77000" w:rsidP="00E77000">
            <w:pPr>
              <w:snapToGrid w:val="0"/>
              <w:rPr>
                <w:bCs/>
                <w:sz w:val="24"/>
              </w:rPr>
            </w:pPr>
            <w:r w:rsidRPr="008E243A">
              <w:rPr>
                <w:rFonts w:hint="eastAsia"/>
                <w:bCs/>
                <w:sz w:val="24"/>
              </w:rPr>
              <w:t>投标产品为</w:t>
            </w:r>
            <w:r w:rsidRPr="008E243A">
              <w:rPr>
                <w:rFonts w:hint="eastAsia"/>
                <w:bCs/>
                <w:sz w:val="24"/>
              </w:rPr>
              <w:t>1</w:t>
            </w:r>
            <w:r w:rsidRPr="008E243A">
              <w:rPr>
                <w:rFonts w:hint="eastAsia"/>
                <w:bCs/>
                <w:sz w:val="24"/>
              </w:rPr>
              <w:t>项的，且投标产品是环境标志产品的：</w:t>
            </w:r>
            <w:r w:rsidRPr="008E243A">
              <w:rPr>
                <w:rFonts w:hint="eastAsia"/>
                <w:bCs/>
                <w:sz w:val="24"/>
              </w:rPr>
              <w:t>2</w:t>
            </w:r>
            <w:r w:rsidRPr="008E243A">
              <w:rPr>
                <w:rFonts w:hint="eastAsia"/>
                <w:bCs/>
                <w:sz w:val="24"/>
              </w:rPr>
              <w:t>分</w:t>
            </w:r>
          </w:p>
          <w:p w:rsidR="00E77000" w:rsidRPr="008E243A" w:rsidRDefault="00E77000" w:rsidP="00E77000">
            <w:pPr>
              <w:snapToGrid w:val="0"/>
              <w:rPr>
                <w:bCs/>
                <w:sz w:val="24"/>
              </w:rPr>
            </w:pPr>
            <w:r w:rsidRPr="008E243A">
              <w:rPr>
                <w:rFonts w:hint="eastAsia"/>
                <w:bCs/>
                <w:sz w:val="24"/>
              </w:rPr>
              <w:t>投标产品为多项的，得分为环境标志产品价值权重×</w:t>
            </w:r>
            <w:r w:rsidRPr="008E243A">
              <w:rPr>
                <w:rFonts w:hint="eastAsia"/>
                <w:bCs/>
                <w:sz w:val="24"/>
              </w:rPr>
              <w:t>2</w:t>
            </w:r>
            <w:r w:rsidRPr="008E243A">
              <w:rPr>
                <w:rFonts w:hint="eastAsia"/>
                <w:bCs/>
                <w:sz w:val="24"/>
              </w:rPr>
              <w:t>分</w:t>
            </w:r>
          </w:p>
          <w:p w:rsidR="00E77000" w:rsidRPr="008E243A" w:rsidRDefault="00E77000" w:rsidP="00E77000">
            <w:pPr>
              <w:snapToGrid w:val="0"/>
              <w:rPr>
                <w:kern w:val="0"/>
                <w:sz w:val="24"/>
                <w:szCs w:val="24"/>
              </w:rPr>
            </w:pPr>
            <w:r w:rsidRPr="008E243A">
              <w:rPr>
                <w:rFonts w:hint="eastAsia"/>
                <w:bCs/>
                <w:sz w:val="24"/>
              </w:rPr>
              <w:t>其他：</w:t>
            </w:r>
            <w:r w:rsidRPr="008E243A">
              <w:rPr>
                <w:rFonts w:hint="eastAsia"/>
                <w:bCs/>
                <w:sz w:val="24"/>
              </w:rPr>
              <w:t>0</w:t>
            </w:r>
            <w:r w:rsidRPr="008E243A">
              <w:rPr>
                <w:rFonts w:hint="eastAsia"/>
                <w:bCs/>
                <w:sz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2</w:t>
            </w:r>
          </w:p>
        </w:tc>
      </w:tr>
      <w:tr w:rsidR="008E243A" w:rsidRPr="008E243A" w:rsidTr="00E77000">
        <w:trPr>
          <w:jc w:val="center"/>
        </w:trPr>
        <w:tc>
          <w:tcPr>
            <w:tcW w:w="508" w:type="dxa"/>
            <w:shd w:val="clear" w:color="auto" w:fill="auto"/>
            <w:noWrap/>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2</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bCs/>
                <w:sz w:val="24"/>
              </w:rPr>
              <w:t>节能产品</w:t>
            </w:r>
          </w:p>
        </w:tc>
        <w:tc>
          <w:tcPr>
            <w:tcW w:w="7087" w:type="dxa"/>
            <w:shd w:val="clear" w:color="auto" w:fill="auto"/>
            <w:vAlign w:val="center"/>
          </w:tcPr>
          <w:p w:rsidR="00E77000" w:rsidRPr="008E243A" w:rsidRDefault="00E77000" w:rsidP="00E77000">
            <w:pPr>
              <w:snapToGrid w:val="0"/>
              <w:rPr>
                <w:bCs/>
                <w:sz w:val="24"/>
              </w:rPr>
            </w:pPr>
            <w:r w:rsidRPr="008E243A">
              <w:rPr>
                <w:rFonts w:hint="eastAsia"/>
                <w:bCs/>
                <w:sz w:val="24"/>
              </w:rPr>
              <w:t>按照《关于调整优化节能产品、环境标志产品政府采购执行机制的通知》（财库〔</w:t>
            </w:r>
            <w:r w:rsidRPr="008E243A">
              <w:rPr>
                <w:rFonts w:hint="eastAsia"/>
                <w:bCs/>
                <w:sz w:val="24"/>
              </w:rPr>
              <w:t>2019</w:t>
            </w:r>
            <w:r w:rsidRPr="008E243A">
              <w:rPr>
                <w:rFonts w:hint="eastAsia"/>
                <w:bCs/>
                <w:sz w:val="24"/>
              </w:rPr>
              <w:t>〕</w:t>
            </w:r>
            <w:r w:rsidRPr="008E243A">
              <w:rPr>
                <w:rFonts w:hint="eastAsia"/>
                <w:bCs/>
                <w:sz w:val="24"/>
              </w:rPr>
              <w:t>9</w:t>
            </w:r>
            <w:r w:rsidRPr="008E243A">
              <w:rPr>
                <w:rFonts w:hint="eastAsia"/>
                <w:bCs/>
                <w:sz w:val="24"/>
              </w:rPr>
              <w:t>号）判定，投标产品是否属于节能产品。</w:t>
            </w:r>
          </w:p>
          <w:p w:rsidR="00E77000" w:rsidRPr="008E243A" w:rsidRDefault="00E77000" w:rsidP="00E77000">
            <w:pPr>
              <w:snapToGrid w:val="0"/>
              <w:rPr>
                <w:bCs/>
                <w:sz w:val="24"/>
              </w:rPr>
            </w:pPr>
            <w:r w:rsidRPr="008E243A">
              <w:rPr>
                <w:rFonts w:hint="eastAsia"/>
                <w:bCs/>
                <w:sz w:val="24"/>
              </w:rPr>
              <w:t>投标产品为</w:t>
            </w:r>
            <w:r w:rsidRPr="008E243A">
              <w:rPr>
                <w:rFonts w:hint="eastAsia"/>
                <w:bCs/>
                <w:sz w:val="24"/>
              </w:rPr>
              <w:t>1</w:t>
            </w:r>
            <w:r w:rsidRPr="008E243A">
              <w:rPr>
                <w:rFonts w:hint="eastAsia"/>
                <w:bCs/>
                <w:sz w:val="24"/>
              </w:rPr>
              <w:t>项的，且投标产品是非强制采购节能产品的：</w:t>
            </w:r>
            <w:r w:rsidRPr="008E243A">
              <w:rPr>
                <w:rFonts w:hint="eastAsia"/>
                <w:bCs/>
                <w:sz w:val="24"/>
              </w:rPr>
              <w:t>2</w:t>
            </w:r>
            <w:r w:rsidRPr="008E243A">
              <w:rPr>
                <w:rFonts w:hint="eastAsia"/>
                <w:bCs/>
                <w:sz w:val="24"/>
              </w:rPr>
              <w:t>分</w:t>
            </w:r>
          </w:p>
          <w:p w:rsidR="00E77000" w:rsidRPr="008E243A" w:rsidRDefault="00E77000" w:rsidP="00E77000">
            <w:pPr>
              <w:snapToGrid w:val="0"/>
              <w:rPr>
                <w:bCs/>
                <w:sz w:val="24"/>
              </w:rPr>
            </w:pPr>
            <w:r w:rsidRPr="008E243A">
              <w:rPr>
                <w:rFonts w:hint="eastAsia"/>
                <w:bCs/>
                <w:sz w:val="24"/>
              </w:rPr>
              <w:t>投标产品为多项的，得分为非强制采购节能产品价值权重×</w:t>
            </w:r>
            <w:r w:rsidRPr="008E243A">
              <w:rPr>
                <w:rFonts w:hint="eastAsia"/>
                <w:bCs/>
                <w:sz w:val="24"/>
              </w:rPr>
              <w:t>2</w:t>
            </w:r>
            <w:r w:rsidRPr="008E243A">
              <w:rPr>
                <w:rFonts w:hint="eastAsia"/>
                <w:bCs/>
                <w:sz w:val="24"/>
              </w:rPr>
              <w:t>分</w:t>
            </w:r>
          </w:p>
          <w:p w:rsidR="00E77000" w:rsidRPr="008E243A" w:rsidRDefault="00E77000" w:rsidP="00E77000">
            <w:pPr>
              <w:snapToGrid w:val="0"/>
              <w:rPr>
                <w:bCs/>
                <w:sz w:val="24"/>
              </w:rPr>
            </w:pPr>
            <w:r w:rsidRPr="008E243A">
              <w:rPr>
                <w:rFonts w:hint="eastAsia"/>
                <w:bCs/>
                <w:sz w:val="24"/>
              </w:rPr>
              <w:t>其他：</w:t>
            </w:r>
            <w:r w:rsidRPr="008E243A">
              <w:rPr>
                <w:rFonts w:hint="eastAsia"/>
                <w:bCs/>
                <w:sz w:val="24"/>
              </w:rPr>
              <w:t>0</w:t>
            </w:r>
            <w:r w:rsidRPr="008E243A">
              <w:rPr>
                <w:rFonts w:hint="eastAsia"/>
                <w:bCs/>
                <w:sz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2</w:t>
            </w:r>
          </w:p>
        </w:tc>
      </w:tr>
      <w:tr w:rsidR="008E243A" w:rsidRPr="008E243A" w:rsidTr="00E77000">
        <w:trPr>
          <w:jc w:val="center"/>
        </w:trPr>
        <w:tc>
          <w:tcPr>
            <w:tcW w:w="508" w:type="dxa"/>
            <w:shd w:val="clear" w:color="auto" w:fill="auto"/>
            <w:noWrap/>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3</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制造商认证评价</w:t>
            </w:r>
          </w:p>
        </w:tc>
        <w:tc>
          <w:tcPr>
            <w:tcW w:w="7087" w:type="dxa"/>
            <w:shd w:val="clear" w:color="auto" w:fill="auto"/>
            <w:vAlign w:val="center"/>
          </w:tcPr>
          <w:p w:rsidR="00E77000" w:rsidRPr="008E243A" w:rsidRDefault="00E77000" w:rsidP="00E77000">
            <w:pPr>
              <w:snapToGrid w:val="0"/>
              <w:rPr>
                <w:bCs/>
                <w:sz w:val="24"/>
              </w:rPr>
            </w:pPr>
            <w:r w:rsidRPr="008E243A">
              <w:rPr>
                <w:rFonts w:hint="eastAsia"/>
                <w:bCs/>
                <w:sz w:val="24"/>
              </w:rPr>
              <w:t>所投产品的制造商具备质量管理体系认证、职业健康安全管理体系认证、环境管理体系认证，投标文件中提供证书扫描件。具备</w:t>
            </w:r>
            <w:r w:rsidRPr="008E243A">
              <w:rPr>
                <w:rFonts w:hint="eastAsia"/>
                <w:bCs/>
                <w:sz w:val="24"/>
              </w:rPr>
              <w:t>1</w:t>
            </w:r>
            <w:r w:rsidRPr="008E243A">
              <w:rPr>
                <w:rFonts w:hint="eastAsia"/>
                <w:bCs/>
                <w:sz w:val="24"/>
              </w:rPr>
              <w:t>份证书得</w:t>
            </w:r>
            <w:r w:rsidRPr="008E243A">
              <w:rPr>
                <w:rFonts w:hint="eastAsia"/>
                <w:bCs/>
                <w:sz w:val="24"/>
              </w:rPr>
              <w:t>2</w:t>
            </w:r>
            <w:r w:rsidRPr="008E243A">
              <w:rPr>
                <w:rFonts w:hint="eastAsia"/>
                <w:bCs/>
                <w:sz w:val="24"/>
              </w:rPr>
              <w:t>分，最多</w:t>
            </w:r>
            <w:r w:rsidRPr="008E243A">
              <w:rPr>
                <w:rFonts w:hint="eastAsia"/>
                <w:bCs/>
                <w:sz w:val="24"/>
              </w:rPr>
              <w:t>6</w:t>
            </w:r>
            <w:r w:rsidRPr="008E243A">
              <w:rPr>
                <w:rFonts w:hint="eastAsia"/>
                <w:bCs/>
                <w:sz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6</w:t>
            </w:r>
          </w:p>
        </w:tc>
      </w:tr>
      <w:tr w:rsidR="008E243A" w:rsidRPr="008E243A" w:rsidTr="00E77000">
        <w:trPr>
          <w:trHeight w:val="239"/>
          <w:jc w:val="center"/>
        </w:trPr>
        <w:tc>
          <w:tcPr>
            <w:tcW w:w="508" w:type="dxa"/>
            <w:shd w:val="clear" w:color="auto" w:fill="auto"/>
            <w:noWrap/>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4</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产品认证评价</w:t>
            </w:r>
          </w:p>
        </w:tc>
        <w:tc>
          <w:tcPr>
            <w:tcW w:w="7087" w:type="dxa"/>
            <w:shd w:val="clear" w:color="auto" w:fill="auto"/>
            <w:vAlign w:val="center"/>
          </w:tcPr>
          <w:p w:rsidR="00325DA6" w:rsidRPr="008E243A" w:rsidRDefault="00325DA6" w:rsidP="00C326FE">
            <w:pPr>
              <w:snapToGrid w:val="0"/>
              <w:rPr>
                <w:bCs/>
                <w:sz w:val="24"/>
              </w:rPr>
            </w:pPr>
            <w:r w:rsidRPr="008E243A">
              <w:rPr>
                <w:rFonts w:hint="eastAsia"/>
                <w:bCs/>
                <w:sz w:val="24"/>
              </w:rPr>
              <w:t>所投液氧具备</w:t>
            </w:r>
            <w:r w:rsidRPr="008E243A">
              <w:rPr>
                <w:rFonts w:hint="eastAsia"/>
                <w:bCs/>
                <w:sz w:val="24"/>
              </w:rPr>
              <w:t>GMP</w:t>
            </w:r>
            <w:r w:rsidRPr="008E243A">
              <w:rPr>
                <w:rFonts w:hint="eastAsia"/>
                <w:bCs/>
                <w:sz w:val="24"/>
              </w:rPr>
              <w:t>符合性检查结果</w:t>
            </w:r>
            <w:r w:rsidR="00C326FE" w:rsidRPr="008E243A">
              <w:rPr>
                <w:rFonts w:hint="eastAsia"/>
                <w:bCs/>
                <w:sz w:val="24"/>
              </w:rPr>
              <w:t>告知</w:t>
            </w:r>
            <w:r w:rsidRPr="008E243A">
              <w:rPr>
                <w:rFonts w:hint="eastAsia"/>
                <w:bCs/>
                <w:sz w:val="24"/>
              </w:rPr>
              <w:t>书</w:t>
            </w:r>
            <w:r w:rsidR="00C326FE" w:rsidRPr="008E243A">
              <w:rPr>
                <w:rFonts w:hint="eastAsia"/>
                <w:bCs/>
                <w:sz w:val="24"/>
              </w:rPr>
              <w:t>（加盖药品行政管理部门公章）或药品行政管理</w:t>
            </w:r>
            <w:proofErr w:type="gramStart"/>
            <w:r w:rsidR="00C326FE" w:rsidRPr="008E243A">
              <w:rPr>
                <w:rFonts w:hint="eastAsia"/>
                <w:bCs/>
                <w:sz w:val="24"/>
              </w:rPr>
              <w:t>部门官网公示</w:t>
            </w:r>
            <w:proofErr w:type="gramEnd"/>
            <w:r w:rsidR="00C326FE" w:rsidRPr="008E243A">
              <w:rPr>
                <w:rFonts w:hint="eastAsia"/>
                <w:bCs/>
                <w:sz w:val="24"/>
              </w:rPr>
              <w:t>所投液氧</w:t>
            </w:r>
            <w:r w:rsidR="00C326FE" w:rsidRPr="008E243A">
              <w:rPr>
                <w:rFonts w:hint="eastAsia"/>
                <w:bCs/>
                <w:sz w:val="24"/>
              </w:rPr>
              <w:t>GMP</w:t>
            </w:r>
            <w:r w:rsidR="00C326FE" w:rsidRPr="008E243A">
              <w:rPr>
                <w:rFonts w:hint="eastAsia"/>
                <w:bCs/>
                <w:sz w:val="24"/>
              </w:rPr>
              <w:t>符合性检查结果信息</w:t>
            </w:r>
            <w:r w:rsidRPr="008E243A">
              <w:rPr>
                <w:rFonts w:hint="eastAsia"/>
                <w:bCs/>
                <w:sz w:val="24"/>
              </w:rPr>
              <w:t>，提供合格的</w:t>
            </w:r>
            <w:r w:rsidR="00C326FE" w:rsidRPr="008E243A">
              <w:rPr>
                <w:rFonts w:hint="eastAsia"/>
                <w:bCs/>
                <w:sz w:val="24"/>
              </w:rPr>
              <w:t>以上告知</w:t>
            </w:r>
            <w:r w:rsidRPr="008E243A">
              <w:rPr>
                <w:rFonts w:hint="eastAsia"/>
                <w:bCs/>
                <w:sz w:val="24"/>
              </w:rPr>
              <w:t>书扫描件</w:t>
            </w:r>
            <w:r w:rsidR="00C326FE" w:rsidRPr="008E243A">
              <w:rPr>
                <w:rFonts w:hint="eastAsia"/>
                <w:bCs/>
                <w:sz w:val="24"/>
              </w:rPr>
              <w:t>或以</w:t>
            </w:r>
            <w:proofErr w:type="gramStart"/>
            <w:r w:rsidR="00C326FE" w:rsidRPr="008E243A">
              <w:rPr>
                <w:rFonts w:hint="eastAsia"/>
                <w:bCs/>
                <w:sz w:val="24"/>
              </w:rPr>
              <w:t>上官网截</w:t>
            </w:r>
            <w:proofErr w:type="gramEnd"/>
            <w:r w:rsidR="00C326FE" w:rsidRPr="008E243A">
              <w:rPr>
                <w:rFonts w:hint="eastAsia"/>
                <w:bCs/>
                <w:sz w:val="24"/>
              </w:rPr>
              <w:t>图</w:t>
            </w:r>
            <w:r w:rsidRPr="008E243A">
              <w:rPr>
                <w:rFonts w:hint="eastAsia"/>
                <w:bCs/>
                <w:sz w:val="24"/>
              </w:rPr>
              <w:t>：</w:t>
            </w:r>
            <w:r w:rsidRPr="008E243A">
              <w:rPr>
                <w:rFonts w:hint="eastAsia"/>
                <w:bCs/>
                <w:sz w:val="24"/>
              </w:rPr>
              <w:t>2</w:t>
            </w:r>
            <w:r w:rsidRPr="008E243A">
              <w:rPr>
                <w:rFonts w:hint="eastAsia"/>
                <w:bCs/>
                <w:sz w:val="24"/>
              </w:rPr>
              <w:t>分，其他</w:t>
            </w:r>
            <w:r w:rsidRPr="008E243A">
              <w:rPr>
                <w:rFonts w:hint="eastAsia"/>
                <w:bCs/>
                <w:sz w:val="24"/>
              </w:rPr>
              <w:t>0</w:t>
            </w:r>
            <w:r w:rsidRPr="008E243A">
              <w:rPr>
                <w:rFonts w:hint="eastAsia"/>
                <w:bCs/>
                <w:sz w:val="24"/>
              </w:rPr>
              <w:t>分；</w:t>
            </w:r>
          </w:p>
        </w:tc>
        <w:tc>
          <w:tcPr>
            <w:tcW w:w="1010" w:type="dxa"/>
            <w:shd w:val="clear" w:color="auto" w:fill="auto"/>
            <w:vAlign w:val="center"/>
          </w:tcPr>
          <w:p w:rsidR="00E77000" w:rsidRPr="008E243A" w:rsidRDefault="00C326FE" w:rsidP="00E77000">
            <w:pPr>
              <w:widowControl/>
              <w:snapToGrid w:val="0"/>
              <w:jc w:val="center"/>
              <w:rPr>
                <w:kern w:val="0"/>
                <w:sz w:val="24"/>
                <w:szCs w:val="24"/>
              </w:rPr>
            </w:pPr>
            <w:r w:rsidRPr="008E243A">
              <w:rPr>
                <w:rFonts w:hint="eastAsia"/>
                <w:kern w:val="0"/>
                <w:sz w:val="24"/>
                <w:szCs w:val="24"/>
              </w:rPr>
              <w:t>2</w:t>
            </w:r>
          </w:p>
        </w:tc>
      </w:tr>
      <w:tr w:rsidR="008E243A" w:rsidRPr="008E243A" w:rsidTr="00E77000">
        <w:trPr>
          <w:trHeight w:val="239"/>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5</w:t>
            </w:r>
          </w:p>
        </w:tc>
        <w:tc>
          <w:tcPr>
            <w:tcW w:w="1655"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授权评价</w:t>
            </w:r>
          </w:p>
        </w:tc>
        <w:tc>
          <w:tcPr>
            <w:tcW w:w="7087" w:type="dxa"/>
            <w:shd w:val="clear" w:color="auto" w:fill="auto"/>
            <w:vAlign w:val="center"/>
          </w:tcPr>
          <w:p w:rsidR="00325DA6" w:rsidRPr="008E243A" w:rsidRDefault="00325DA6" w:rsidP="00E77000">
            <w:pPr>
              <w:snapToGrid w:val="0"/>
              <w:rPr>
                <w:bCs/>
                <w:sz w:val="24"/>
              </w:rPr>
            </w:pPr>
            <w:r w:rsidRPr="008E243A">
              <w:rPr>
                <w:rFonts w:hint="eastAsia"/>
                <w:bCs/>
                <w:sz w:val="24"/>
              </w:rPr>
              <w:t>提供所投液氧制造商盖章的授权书扫描件：</w:t>
            </w:r>
            <w:r w:rsidRPr="008E243A">
              <w:rPr>
                <w:rFonts w:hint="eastAsia"/>
                <w:bCs/>
                <w:sz w:val="24"/>
              </w:rPr>
              <w:t>2</w:t>
            </w:r>
            <w:r w:rsidRPr="008E243A">
              <w:rPr>
                <w:rFonts w:hint="eastAsia"/>
                <w:bCs/>
                <w:sz w:val="24"/>
              </w:rPr>
              <w:t>分，其他</w:t>
            </w:r>
            <w:r w:rsidRPr="008E243A">
              <w:rPr>
                <w:rFonts w:hint="eastAsia"/>
                <w:bCs/>
                <w:sz w:val="24"/>
              </w:rPr>
              <w:t>0</w:t>
            </w:r>
            <w:r w:rsidRPr="008E243A">
              <w:rPr>
                <w:rFonts w:hint="eastAsia"/>
                <w:bCs/>
                <w:sz w:val="24"/>
              </w:rPr>
              <w:t>分</w:t>
            </w:r>
          </w:p>
          <w:p w:rsidR="00325DA6" w:rsidRPr="008E243A" w:rsidRDefault="00325DA6" w:rsidP="00E77000">
            <w:pPr>
              <w:snapToGrid w:val="0"/>
              <w:rPr>
                <w:bCs/>
                <w:sz w:val="24"/>
              </w:rPr>
            </w:pPr>
            <w:r w:rsidRPr="008E243A">
              <w:rPr>
                <w:rFonts w:hint="eastAsia"/>
                <w:bCs/>
                <w:sz w:val="24"/>
              </w:rPr>
              <w:t>若投标人即为所投液氧制造商视为具备以上授权书</w:t>
            </w:r>
          </w:p>
        </w:tc>
        <w:tc>
          <w:tcPr>
            <w:tcW w:w="1010"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2</w:t>
            </w:r>
          </w:p>
        </w:tc>
      </w:tr>
      <w:tr w:rsidR="008E243A" w:rsidRPr="008E243A" w:rsidTr="00E77000">
        <w:trPr>
          <w:jc w:val="center"/>
        </w:trPr>
        <w:tc>
          <w:tcPr>
            <w:tcW w:w="508" w:type="dxa"/>
            <w:shd w:val="clear" w:color="auto" w:fill="auto"/>
            <w:noWrap/>
            <w:vAlign w:val="center"/>
          </w:tcPr>
          <w:p w:rsidR="00E77000" w:rsidRPr="008E243A" w:rsidRDefault="00325DA6" w:rsidP="00E77000">
            <w:pPr>
              <w:widowControl/>
              <w:snapToGrid w:val="0"/>
              <w:jc w:val="center"/>
              <w:rPr>
                <w:kern w:val="0"/>
                <w:sz w:val="24"/>
                <w:szCs w:val="24"/>
              </w:rPr>
            </w:pPr>
            <w:r w:rsidRPr="008E243A">
              <w:rPr>
                <w:rFonts w:hint="eastAsia"/>
                <w:kern w:val="0"/>
                <w:sz w:val="24"/>
                <w:szCs w:val="24"/>
              </w:rPr>
              <w:t>6</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cs="宋体" w:hint="eastAsia"/>
                <w:kern w:val="0"/>
                <w:sz w:val="24"/>
                <w:szCs w:val="24"/>
              </w:rPr>
              <w:t>实用性评价</w:t>
            </w:r>
          </w:p>
        </w:tc>
        <w:tc>
          <w:tcPr>
            <w:tcW w:w="7087" w:type="dxa"/>
            <w:shd w:val="clear" w:color="auto" w:fill="auto"/>
            <w:vAlign w:val="center"/>
          </w:tcPr>
          <w:p w:rsidR="00E77000" w:rsidRPr="008E243A" w:rsidRDefault="00E77000" w:rsidP="00E77000">
            <w:pPr>
              <w:snapToGrid w:val="0"/>
              <w:rPr>
                <w:rFonts w:cs="宋体"/>
                <w:sz w:val="24"/>
                <w:szCs w:val="24"/>
              </w:rPr>
            </w:pPr>
            <w:r w:rsidRPr="008E243A">
              <w:rPr>
                <w:rFonts w:cs="宋体" w:hint="eastAsia"/>
                <w:sz w:val="24"/>
                <w:szCs w:val="24"/>
              </w:rPr>
              <w:t>根据所投产品业绩，投标文件中提供所投产品同品牌使用用户盖章的证明材料扫描件，一种产品的一份材料得</w:t>
            </w:r>
            <w:r w:rsidRPr="008E243A">
              <w:rPr>
                <w:rFonts w:cs="宋体" w:hint="eastAsia"/>
                <w:sz w:val="24"/>
                <w:szCs w:val="24"/>
              </w:rPr>
              <w:t>1</w:t>
            </w:r>
            <w:r w:rsidRPr="008E243A">
              <w:rPr>
                <w:rFonts w:cs="宋体" w:hint="eastAsia"/>
                <w:sz w:val="24"/>
                <w:szCs w:val="24"/>
              </w:rPr>
              <w:t>分，最多</w:t>
            </w:r>
            <w:r w:rsidRPr="008E243A">
              <w:rPr>
                <w:rFonts w:cs="宋体" w:hint="eastAsia"/>
                <w:sz w:val="24"/>
                <w:szCs w:val="24"/>
              </w:rPr>
              <w:t>6</w:t>
            </w:r>
            <w:r w:rsidRPr="008E243A">
              <w:rPr>
                <w:rFonts w:cs="宋体" w:hint="eastAsia"/>
                <w:sz w:val="24"/>
                <w:szCs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6</w:t>
            </w:r>
          </w:p>
        </w:tc>
      </w:tr>
      <w:tr w:rsidR="008E243A" w:rsidRPr="008E243A" w:rsidTr="00E77000">
        <w:trPr>
          <w:jc w:val="center"/>
        </w:trPr>
        <w:tc>
          <w:tcPr>
            <w:tcW w:w="508" w:type="dxa"/>
            <w:shd w:val="clear" w:color="auto" w:fill="auto"/>
            <w:noWrap/>
            <w:vAlign w:val="center"/>
          </w:tcPr>
          <w:p w:rsidR="00E77000" w:rsidRPr="008E243A" w:rsidRDefault="00325DA6" w:rsidP="00E77000">
            <w:pPr>
              <w:widowControl/>
              <w:snapToGrid w:val="0"/>
              <w:jc w:val="center"/>
              <w:rPr>
                <w:kern w:val="0"/>
                <w:sz w:val="24"/>
                <w:szCs w:val="24"/>
              </w:rPr>
            </w:pPr>
            <w:r w:rsidRPr="008E243A">
              <w:rPr>
                <w:rFonts w:hint="eastAsia"/>
                <w:kern w:val="0"/>
                <w:sz w:val="24"/>
                <w:szCs w:val="24"/>
              </w:rPr>
              <w:t>7</w:t>
            </w:r>
          </w:p>
        </w:tc>
        <w:tc>
          <w:tcPr>
            <w:tcW w:w="1655"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产品参数证明评价</w:t>
            </w:r>
          </w:p>
        </w:tc>
        <w:tc>
          <w:tcPr>
            <w:tcW w:w="7087" w:type="dxa"/>
            <w:shd w:val="clear" w:color="auto" w:fill="auto"/>
            <w:vAlign w:val="center"/>
          </w:tcPr>
          <w:p w:rsidR="00E77000" w:rsidRPr="008E243A" w:rsidRDefault="00E77000" w:rsidP="00E77000">
            <w:pPr>
              <w:snapToGrid w:val="0"/>
              <w:rPr>
                <w:bCs/>
                <w:sz w:val="24"/>
              </w:rPr>
            </w:pPr>
            <w:r w:rsidRPr="008E243A">
              <w:rPr>
                <w:rFonts w:cs="宋体" w:hint="eastAsia"/>
                <w:sz w:val="24"/>
                <w:szCs w:val="24"/>
              </w:rPr>
              <w:t>提供所投同品牌</w:t>
            </w:r>
            <w:r w:rsidRPr="008E243A">
              <w:rPr>
                <w:sz w:val="24"/>
                <w:szCs w:val="24"/>
              </w:rPr>
              <w:t>液氧的带有</w:t>
            </w:r>
            <w:r w:rsidRPr="008E243A">
              <w:rPr>
                <w:sz w:val="24"/>
                <w:szCs w:val="24"/>
              </w:rPr>
              <w:t>CMA</w:t>
            </w:r>
            <w:r w:rsidRPr="008E243A">
              <w:rPr>
                <w:sz w:val="24"/>
                <w:szCs w:val="24"/>
              </w:rPr>
              <w:t>标识的检测</w:t>
            </w:r>
            <w:r w:rsidRPr="008E243A">
              <w:rPr>
                <w:sz w:val="24"/>
                <w:szCs w:val="24"/>
              </w:rPr>
              <w:t>/</w:t>
            </w:r>
            <w:r w:rsidRPr="008E243A">
              <w:rPr>
                <w:sz w:val="24"/>
                <w:szCs w:val="24"/>
              </w:rPr>
              <w:t>检验</w:t>
            </w:r>
            <w:r w:rsidRPr="008E243A">
              <w:rPr>
                <w:sz w:val="24"/>
                <w:szCs w:val="24"/>
              </w:rPr>
              <w:t>/</w:t>
            </w:r>
            <w:r w:rsidRPr="008E243A">
              <w:rPr>
                <w:sz w:val="24"/>
                <w:szCs w:val="24"/>
              </w:rPr>
              <w:t>试验</w:t>
            </w:r>
            <w:r w:rsidRPr="008E243A">
              <w:rPr>
                <w:sz w:val="24"/>
                <w:szCs w:val="24"/>
              </w:rPr>
              <w:t>/</w:t>
            </w:r>
            <w:r w:rsidRPr="008E243A">
              <w:rPr>
                <w:sz w:val="24"/>
                <w:szCs w:val="24"/>
              </w:rPr>
              <w:t>测试报告扫描件（至少包含氧气氧含量</w:t>
            </w:r>
            <w:r w:rsidRPr="008E243A">
              <w:rPr>
                <w:sz w:val="24"/>
                <w:szCs w:val="24"/>
              </w:rPr>
              <w:t>≥99.5%</w:t>
            </w:r>
            <w:r w:rsidRPr="008E243A">
              <w:rPr>
                <w:sz w:val="24"/>
                <w:szCs w:val="24"/>
              </w:rPr>
              <w:t>），</w:t>
            </w:r>
            <w:r w:rsidRPr="008E243A">
              <w:rPr>
                <w:bCs/>
                <w:sz w:val="24"/>
              </w:rPr>
              <w:t>符合要求的得</w:t>
            </w:r>
            <w:r w:rsidRPr="008E243A">
              <w:rPr>
                <w:bCs/>
                <w:sz w:val="24"/>
              </w:rPr>
              <w:t>5</w:t>
            </w:r>
            <w:r w:rsidRPr="008E243A">
              <w:rPr>
                <w:bCs/>
                <w:sz w:val="24"/>
              </w:rPr>
              <w:t>分，其他</w:t>
            </w:r>
            <w:r w:rsidRPr="008E243A">
              <w:rPr>
                <w:bCs/>
                <w:sz w:val="24"/>
              </w:rPr>
              <w:t>0</w:t>
            </w:r>
            <w:r w:rsidRPr="008E243A">
              <w:rPr>
                <w:bCs/>
                <w:sz w:val="24"/>
              </w:rPr>
              <w:t>分</w:t>
            </w:r>
          </w:p>
        </w:tc>
        <w:tc>
          <w:tcPr>
            <w:tcW w:w="1010" w:type="dxa"/>
            <w:shd w:val="clear" w:color="auto" w:fill="auto"/>
            <w:vAlign w:val="center"/>
          </w:tcPr>
          <w:p w:rsidR="00E77000" w:rsidRPr="008E243A" w:rsidRDefault="00E77000" w:rsidP="00E77000">
            <w:pPr>
              <w:widowControl/>
              <w:snapToGrid w:val="0"/>
              <w:jc w:val="center"/>
              <w:rPr>
                <w:kern w:val="0"/>
                <w:sz w:val="24"/>
                <w:szCs w:val="24"/>
              </w:rPr>
            </w:pPr>
            <w:r w:rsidRPr="008E243A">
              <w:rPr>
                <w:rFonts w:hint="eastAsia"/>
                <w:kern w:val="0"/>
                <w:sz w:val="24"/>
                <w:szCs w:val="24"/>
              </w:rPr>
              <w:t>5</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8</w:t>
            </w:r>
          </w:p>
        </w:tc>
        <w:tc>
          <w:tcPr>
            <w:tcW w:w="1655" w:type="dxa"/>
            <w:shd w:val="clear" w:color="auto" w:fill="auto"/>
            <w:vAlign w:val="center"/>
          </w:tcPr>
          <w:p w:rsidR="00325DA6" w:rsidRPr="008E243A" w:rsidRDefault="00325DA6" w:rsidP="00C326FE">
            <w:pPr>
              <w:snapToGrid w:val="0"/>
              <w:jc w:val="center"/>
              <w:rPr>
                <w:sz w:val="24"/>
                <w:szCs w:val="24"/>
              </w:rPr>
            </w:pPr>
            <w:r w:rsidRPr="008E243A">
              <w:rPr>
                <w:rFonts w:hint="eastAsia"/>
                <w:sz w:val="24"/>
                <w:szCs w:val="24"/>
              </w:rPr>
              <w:t>投入车辆评价</w:t>
            </w:r>
          </w:p>
        </w:tc>
        <w:tc>
          <w:tcPr>
            <w:tcW w:w="7087" w:type="dxa"/>
            <w:shd w:val="clear" w:color="auto" w:fill="auto"/>
            <w:vAlign w:val="center"/>
          </w:tcPr>
          <w:p w:rsidR="00325DA6" w:rsidRPr="008E243A" w:rsidRDefault="00325DA6" w:rsidP="00C326FE">
            <w:pPr>
              <w:snapToGrid w:val="0"/>
              <w:rPr>
                <w:sz w:val="24"/>
                <w:szCs w:val="24"/>
              </w:rPr>
            </w:pPr>
            <w:r w:rsidRPr="008E243A">
              <w:rPr>
                <w:rFonts w:hint="eastAsia"/>
                <w:sz w:val="24"/>
                <w:szCs w:val="24"/>
              </w:rPr>
              <w:t>自有车辆：提供机动车行驶证扫描件（所有人应为投标单位，车辆类型应为重型罐式货车）；</w:t>
            </w:r>
          </w:p>
          <w:p w:rsidR="00325DA6" w:rsidRPr="008E243A" w:rsidRDefault="00325DA6" w:rsidP="00C326FE">
            <w:pPr>
              <w:snapToGrid w:val="0"/>
              <w:rPr>
                <w:sz w:val="24"/>
                <w:szCs w:val="24"/>
              </w:rPr>
            </w:pPr>
            <w:r w:rsidRPr="008E243A">
              <w:rPr>
                <w:rFonts w:hint="eastAsia"/>
                <w:sz w:val="24"/>
                <w:szCs w:val="24"/>
              </w:rPr>
              <w:t>租赁车辆：提供机动车行驶证扫描件（所有人应为出租人）和租赁合同扫描件（投标人应为承租人），车辆类型应为重型罐式货车；</w:t>
            </w:r>
          </w:p>
          <w:p w:rsidR="00325DA6" w:rsidRPr="008E243A" w:rsidRDefault="00325DA6" w:rsidP="00C326FE">
            <w:pPr>
              <w:snapToGrid w:val="0"/>
              <w:rPr>
                <w:sz w:val="24"/>
                <w:szCs w:val="24"/>
              </w:rPr>
            </w:pPr>
            <w:r w:rsidRPr="008E243A">
              <w:rPr>
                <w:rFonts w:hint="eastAsia"/>
                <w:sz w:val="24"/>
                <w:szCs w:val="24"/>
              </w:rPr>
              <w:lastRenderedPageBreak/>
              <w:t>每辆满足以上要求车辆得</w:t>
            </w:r>
            <w:r w:rsidR="00C326FE" w:rsidRPr="008E243A">
              <w:rPr>
                <w:rFonts w:hint="eastAsia"/>
                <w:sz w:val="24"/>
                <w:szCs w:val="24"/>
              </w:rPr>
              <w:t>1</w:t>
            </w:r>
            <w:r w:rsidRPr="008E243A">
              <w:rPr>
                <w:rFonts w:hint="eastAsia"/>
                <w:sz w:val="24"/>
                <w:szCs w:val="24"/>
              </w:rPr>
              <w:t>分，最多</w:t>
            </w:r>
            <w:r w:rsidR="00C326FE" w:rsidRPr="008E243A">
              <w:rPr>
                <w:rFonts w:hint="eastAsia"/>
                <w:sz w:val="24"/>
                <w:szCs w:val="24"/>
              </w:rPr>
              <w:t>5</w:t>
            </w:r>
            <w:r w:rsidRPr="008E243A">
              <w:rPr>
                <w:rFonts w:hint="eastAsia"/>
                <w:sz w:val="24"/>
                <w:szCs w:val="24"/>
              </w:rPr>
              <w:t>分。</w:t>
            </w:r>
          </w:p>
        </w:tc>
        <w:tc>
          <w:tcPr>
            <w:tcW w:w="1010" w:type="dxa"/>
            <w:shd w:val="clear" w:color="auto" w:fill="auto"/>
            <w:vAlign w:val="center"/>
          </w:tcPr>
          <w:p w:rsidR="00325DA6" w:rsidRPr="008E243A" w:rsidRDefault="00C326FE" w:rsidP="00C326FE">
            <w:pPr>
              <w:snapToGrid w:val="0"/>
              <w:jc w:val="center"/>
              <w:rPr>
                <w:sz w:val="24"/>
                <w:szCs w:val="24"/>
              </w:rPr>
            </w:pPr>
            <w:r w:rsidRPr="008E243A">
              <w:rPr>
                <w:rFonts w:hint="eastAsia"/>
                <w:sz w:val="24"/>
                <w:szCs w:val="24"/>
              </w:rPr>
              <w:lastRenderedPageBreak/>
              <w:t>5</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lastRenderedPageBreak/>
              <w:t>9</w:t>
            </w:r>
          </w:p>
        </w:tc>
        <w:tc>
          <w:tcPr>
            <w:tcW w:w="1655"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投入人员评价</w:t>
            </w:r>
          </w:p>
        </w:tc>
        <w:tc>
          <w:tcPr>
            <w:tcW w:w="7087" w:type="dxa"/>
            <w:shd w:val="clear" w:color="auto" w:fill="auto"/>
            <w:vAlign w:val="center"/>
          </w:tcPr>
          <w:p w:rsidR="00C326FE" w:rsidRPr="008E243A" w:rsidRDefault="00C326FE" w:rsidP="00C326FE">
            <w:pPr>
              <w:snapToGrid w:val="0"/>
              <w:rPr>
                <w:rFonts w:cs="宋体"/>
                <w:sz w:val="24"/>
                <w:szCs w:val="24"/>
              </w:rPr>
            </w:pPr>
            <w:r w:rsidRPr="008E243A">
              <w:rPr>
                <w:rFonts w:cs="宋体" w:hint="eastAsia"/>
                <w:sz w:val="24"/>
                <w:szCs w:val="24"/>
              </w:rPr>
              <w:t>（</w:t>
            </w:r>
            <w:r w:rsidRPr="008E243A">
              <w:rPr>
                <w:rFonts w:cs="宋体" w:hint="eastAsia"/>
                <w:sz w:val="24"/>
                <w:szCs w:val="24"/>
              </w:rPr>
              <w:t>1</w:t>
            </w:r>
            <w:r w:rsidRPr="008E243A">
              <w:rPr>
                <w:rFonts w:cs="宋体" w:hint="eastAsia"/>
                <w:sz w:val="24"/>
                <w:szCs w:val="24"/>
              </w:rPr>
              <w:t>）</w:t>
            </w:r>
            <w:r w:rsidR="00325DA6" w:rsidRPr="008E243A">
              <w:rPr>
                <w:rFonts w:cs="宋体" w:hint="eastAsia"/>
                <w:sz w:val="24"/>
                <w:szCs w:val="24"/>
              </w:rPr>
              <w:t>投入的液氧运输驾驶员具备道路运输从业人员从业资格证（从业资格类别至少包含：经营性道路货物运输驾驶员和道路危险货物运输驾驶员）</w:t>
            </w:r>
            <w:r w:rsidRPr="008E243A">
              <w:rPr>
                <w:rFonts w:cs="宋体" w:hint="eastAsia"/>
                <w:sz w:val="24"/>
                <w:szCs w:val="24"/>
              </w:rPr>
              <w:t>，提供合格的证书扫描件：</w:t>
            </w:r>
            <w:r w:rsidRPr="008E243A">
              <w:rPr>
                <w:rFonts w:cs="宋体" w:hint="eastAsia"/>
                <w:sz w:val="24"/>
                <w:szCs w:val="24"/>
              </w:rPr>
              <w:t>1</w:t>
            </w:r>
            <w:r w:rsidRPr="008E243A">
              <w:rPr>
                <w:rFonts w:cs="宋体" w:hint="eastAsia"/>
                <w:sz w:val="24"/>
                <w:szCs w:val="24"/>
              </w:rPr>
              <w:t>分，其他</w:t>
            </w:r>
            <w:r w:rsidRPr="008E243A">
              <w:rPr>
                <w:rFonts w:cs="宋体" w:hint="eastAsia"/>
                <w:sz w:val="24"/>
                <w:szCs w:val="24"/>
              </w:rPr>
              <w:t>0</w:t>
            </w:r>
            <w:r w:rsidRPr="008E243A">
              <w:rPr>
                <w:rFonts w:cs="宋体" w:hint="eastAsia"/>
                <w:sz w:val="24"/>
                <w:szCs w:val="24"/>
              </w:rPr>
              <w:t>分；</w:t>
            </w:r>
          </w:p>
          <w:p w:rsidR="00325DA6" w:rsidRPr="008E243A" w:rsidRDefault="00C326FE" w:rsidP="00C326FE">
            <w:pPr>
              <w:snapToGrid w:val="0"/>
              <w:rPr>
                <w:rFonts w:cs="宋体"/>
                <w:sz w:val="24"/>
                <w:szCs w:val="24"/>
              </w:rPr>
            </w:pPr>
            <w:r w:rsidRPr="008E243A">
              <w:rPr>
                <w:rFonts w:cs="宋体" w:hint="eastAsia"/>
                <w:sz w:val="24"/>
                <w:szCs w:val="24"/>
              </w:rPr>
              <w:t>（</w:t>
            </w:r>
            <w:r w:rsidRPr="008E243A">
              <w:rPr>
                <w:rFonts w:cs="宋体" w:hint="eastAsia"/>
                <w:sz w:val="24"/>
                <w:szCs w:val="24"/>
              </w:rPr>
              <w:t>2</w:t>
            </w:r>
            <w:r w:rsidRPr="008E243A">
              <w:rPr>
                <w:rFonts w:cs="宋体" w:hint="eastAsia"/>
                <w:sz w:val="24"/>
                <w:szCs w:val="24"/>
              </w:rPr>
              <w:t>）投入的</w:t>
            </w:r>
            <w:r w:rsidR="00325DA6" w:rsidRPr="008E243A">
              <w:rPr>
                <w:rFonts w:cs="宋体" w:hint="eastAsia"/>
                <w:sz w:val="24"/>
                <w:szCs w:val="24"/>
              </w:rPr>
              <w:t>液氧运输押运人员</w:t>
            </w:r>
            <w:r w:rsidRPr="008E243A">
              <w:rPr>
                <w:rFonts w:cs="宋体" w:hint="eastAsia"/>
                <w:sz w:val="24"/>
                <w:szCs w:val="24"/>
              </w:rPr>
              <w:t>具备</w:t>
            </w:r>
            <w:r w:rsidR="00325DA6" w:rsidRPr="008E243A">
              <w:rPr>
                <w:rFonts w:cs="宋体" w:hint="eastAsia"/>
                <w:sz w:val="24"/>
                <w:szCs w:val="24"/>
              </w:rPr>
              <w:t>道路运输从业人员从业资格证（从业资格类别至少包含：道路危险货物运输押运人员）</w:t>
            </w:r>
            <w:r w:rsidRPr="008E243A">
              <w:rPr>
                <w:rFonts w:cs="宋体" w:hint="eastAsia"/>
                <w:sz w:val="24"/>
                <w:szCs w:val="24"/>
              </w:rPr>
              <w:t>，提供合格的证书扫描件：</w:t>
            </w:r>
            <w:r w:rsidRPr="008E243A">
              <w:rPr>
                <w:rFonts w:cs="宋体" w:hint="eastAsia"/>
                <w:sz w:val="24"/>
                <w:szCs w:val="24"/>
              </w:rPr>
              <w:t>1</w:t>
            </w:r>
            <w:r w:rsidRPr="008E243A">
              <w:rPr>
                <w:rFonts w:cs="宋体" w:hint="eastAsia"/>
                <w:sz w:val="24"/>
                <w:szCs w:val="24"/>
              </w:rPr>
              <w:t>分，其他</w:t>
            </w:r>
            <w:r w:rsidRPr="008E243A">
              <w:rPr>
                <w:rFonts w:cs="宋体" w:hint="eastAsia"/>
                <w:sz w:val="24"/>
                <w:szCs w:val="24"/>
              </w:rPr>
              <w:t>0</w:t>
            </w:r>
            <w:r w:rsidRPr="008E243A">
              <w:rPr>
                <w:rFonts w:cs="宋体" w:hint="eastAsia"/>
                <w:sz w:val="24"/>
                <w:szCs w:val="24"/>
              </w:rPr>
              <w:t>分；</w:t>
            </w:r>
          </w:p>
          <w:p w:rsidR="00C326FE" w:rsidRPr="008E243A" w:rsidRDefault="00C326FE" w:rsidP="00C326FE">
            <w:pPr>
              <w:snapToGrid w:val="0"/>
              <w:rPr>
                <w:rFonts w:cs="宋体"/>
                <w:sz w:val="24"/>
                <w:szCs w:val="24"/>
              </w:rPr>
            </w:pPr>
            <w:r w:rsidRPr="008E243A">
              <w:rPr>
                <w:rFonts w:cs="宋体" w:hint="eastAsia"/>
                <w:sz w:val="24"/>
                <w:szCs w:val="24"/>
              </w:rPr>
              <w:t>（</w:t>
            </w:r>
            <w:r w:rsidRPr="008E243A">
              <w:rPr>
                <w:rFonts w:cs="宋体" w:hint="eastAsia"/>
                <w:sz w:val="24"/>
                <w:szCs w:val="24"/>
              </w:rPr>
              <w:t>3</w:t>
            </w:r>
            <w:r w:rsidRPr="008E243A">
              <w:rPr>
                <w:rFonts w:cs="宋体" w:hint="eastAsia"/>
                <w:sz w:val="24"/>
                <w:szCs w:val="24"/>
              </w:rPr>
              <w:t>）第（</w:t>
            </w:r>
            <w:r w:rsidRPr="008E243A">
              <w:rPr>
                <w:rFonts w:cs="宋体" w:hint="eastAsia"/>
                <w:sz w:val="24"/>
                <w:szCs w:val="24"/>
              </w:rPr>
              <w:t>1</w:t>
            </w:r>
            <w:r w:rsidRPr="008E243A">
              <w:rPr>
                <w:rFonts w:cs="宋体" w:hint="eastAsia"/>
                <w:sz w:val="24"/>
                <w:szCs w:val="24"/>
              </w:rPr>
              <w:t>）、（</w:t>
            </w:r>
            <w:r w:rsidRPr="008E243A">
              <w:rPr>
                <w:rFonts w:cs="宋体" w:hint="eastAsia"/>
                <w:sz w:val="24"/>
                <w:szCs w:val="24"/>
              </w:rPr>
              <w:t>2</w:t>
            </w:r>
            <w:r w:rsidRPr="008E243A">
              <w:rPr>
                <w:rFonts w:cs="宋体" w:hint="eastAsia"/>
                <w:sz w:val="24"/>
                <w:szCs w:val="24"/>
              </w:rPr>
              <w:t>）项合格人员中至少</w:t>
            </w:r>
            <w:r w:rsidRPr="008E243A">
              <w:rPr>
                <w:rFonts w:cs="宋体" w:hint="eastAsia"/>
                <w:sz w:val="24"/>
                <w:szCs w:val="24"/>
              </w:rPr>
              <w:t>1</w:t>
            </w:r>
            <w:r w:rsidRPr="008E243A">
              <w:rPr>
                <w:rFonts w:cs="宋体" w:hint="eastAsia"/>
                <w:sz w:val="24"/>
                <w:szCs w:val="24"/>
              </w:rPr>
              <w:t>人还具备特种设备（安全管理和）作业人员证（移动式压力容器充装</w:t>
            </w:r>
            <w:r w:rsidRPr="008E243A">
              <w:rPr>
                <w:rFonts w:cs="宋体" w:hint="eastAsia"/>
                <w:sz w:val="24"/>
                <w:szCs w:val="24"/>
              </w:rPr>
              <w:t>R2</w:t>
            </w:r>
            <w:r w:rsidRPr="008E243A">
              <w:rPr>
                <w:rFonts w:cs="宋体" w:hint="eastAsia"/>
                <w:sz w:val="24"/>
                <w:szCs w:val="24"/>
              </w:rPr>
              <w:t>），提供合格的证书扫描件：</w:t>
            </w:r>
            <w:r w:rsidRPr="008E243A">
              <w:rPr>
                <w:rFonts w:cs="宋体" w:hint="eastAsia"/>
                <w:sz w:val="24"/>
                <w:szCs w:val="24"/>
              </w:rPr>
              <w:t>1</w:t>
            </w:r>
            <w:r w:rsidRPr="008E243A">
              <w:rPr>
                <w:rFonts w:cs="宋体" w:hint="eastAsia"/>
                <w:sz w:val="24"/>
                <w:szCs w:val="24"/>
              </w:rPr>
              <w:t>分，其他</w:t>
            </w:r>
            <w:r w:rsidRPr="008E243A">
              <w:rPr>
                <w:rFonts w:cs="宋体" w:hint="eastAsia"/>
                <w:sz w:val="24"/>
                <w:szCs w:val="24"/>
              </w:rPr>
              <w:t>0</w:t>
            </w:r>
            <w:r w:rsidRPr="008E243A">
              <w:rPr>
                <w:rFonts w:cs="宋体" w:hint="eastAsia"/>
                <w:sz w:val="24"/>
                <w:szCs w:val="24"/>
              </w:rPr>
              <w:t>分。</w:t>
            </w:r>
          </w:p>
        </w:tc>
        <w:tc>
          <w:tcPr>
            <w:tcW w:w="1010" w:type="dxa"/>
            <w:shd w:val="clear" w:color="auto" w:fill="auto"/>
            <w:vAlign w:val="center"/>
          </w:tcPr>
          <w:p w:rsidR="00325DA6" w:rsidRPr="008E243A" w:rsidRDefault="00C326FE" w:rsidP="00E77000">
            <w:pPr>
              <w:widowControl/>
              <w:snapToGrid w:val="0"/>
              <w:jc w:val="center"/>
              <w:rPr>
                <w:kern w:val="0"/>
                <w:sz w:val="24"/>
                <w:szCs w:val="24"/>
              </w:rPr>
            </w:pPr>
            <w:r w:rsidRPr="008E243A">
              <w:rPr>
                <w:rFonts w:hint="eastAsia"/>
                <w:kern w:val="0"/>
                <w:sz w:val="24"/>
                <w:szCs w:val="24"/>
              </w:rPr>
              <w:t>3</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10</w:t>
            </w:r>
          </w:p>
        </w:tc>
        <w:tc>
          <w:tcPr>
            <w:tcW w:w="1655" w:type="dxa"/>
            <w:shd w:val="clear" w:color="auto" w:fill="auto"/>
            <w:vAlign w:val="center"/>
          </w:tcPr>
          <w:p w:rsidR="00325DA6" w:rsidRPr="008E243A" w:rsidRDefault="00325DA6" w:rsidP="00E77000">
            <w:pPr>
              <w:widowControl/>
              <w:adjustRightInd w:val="0"/>
              <w:snapToGrid w:val="0"/>
              <w:jc w:val="center"/>
              <w:rPr>
                <w:sz w:val="24"/>
              </w:rPr>
            </w:pPr>
            <w:r w:rsidRPr="008E243A">
              <w:rPr>
                <w:rFonts w:hint="eastAsia"/>
                <w:sz w:val="24"/>
              </w:rPr>
              <w:t>投标人承诺评价</w:t>
            </w:r>
          </w:p>
        </w:tc>
        <w:tc>
          <w:tcPr>
            <w:tcW w:w="7087" w:type="dxa"/>
            <w:shd w:val="clear" w:color="auto" w:fill="auto"/>
            <w:vAlign w:val="center"/>
          </w:tcPr>
          <w:p w:rsidR="00325DA6" w:rsidRPr="008E243A" w:rsidRDefault="00325DA6" w:rsidP="00C326FE">
            <w:pPr>
              <w:widowControl/>
              <w:adjustRightInd w:val="0"/>
              <w:snapToGrid w:val="0"/>
              <w:rPr>
                <w:kern w:val="0"/>
                <w:sz w:val="24"/>
                <w:szCs w:val="24"/>
              </w:rPr>
            </w:pPr>
            <w:r w:rsidRPr="008E243A">
              <w:rPr>
                <w:rFonts w:hint="eastAsia"/>
                <w:kern w:val="0"/>
                <w:sz w:val="24"/>
                <w:szCs w:val="24"/>
              </w:rPr>
              <w:t>承诺完全满足招标文件“报价要求”、“时间地点要求”、“付款方式要求”和技术要求中非“★”</w:t>
            </w:r>
            <w:proofErr w:type="gramStart"/>
            <w:r w:rsidRPr="008E243A">
              <w:rPr>
                <w:rFonts w:hint="eastAsia"/>
                <w:kern w:val="0"/>
                <w:sz w:val="24"/>
                <w:szCs w:val="24"/>
              </w:rPr>
              <w:t>号要求</w:t>
            </w:r>
            <w:proofErr w:type="gramEnd"/>
            <w:r w:rsidRPr="008E243A">
              <w:rPr>
                <w:rFonts w:hint="eastAsia"/>
                <w:kern w:val="0"/>
                <w:sz w:val="24"/>
                <w:szCs w:val="24"/>
              </w:rPr>
              <w:t>的：</w:t>
            </w:r>
            <w:r w:rsidR="00C326FE" w:rsidRPr="008E243A">
              <w:rPr>
                <w:rFonts w:hint="eastAsia"/>
                <w:kern w:val="0"/>
                <w:sz w:val="24"/>
                <w:szCs w:val="24"/>
              </w:rPr>
              <w:t>3</w:t>
            </w:r>
            <w:r w:rsidRPr="008E243A">
              <w:rPr>
                <w:rFonts w:hint="eastAsia"/>
                <w:kern w:val="0"/>
                <w:sz w:val="24"/>
                <w:szCs w:val="24"/>
              </w:rPr>
              <w:t>分，其他</w:t>
            </w:r>
            <w:r w:rsidRPr="008E243A">
              <w:rPr>
                <w:rFonts w:hint="eastAsia"/>
                <w:kern w:val="0"/>
                <w:sz w:val="24"/>
                <w:szCs w:val="24"/>
              </w:rPr>
              <w:t>0</w:t>
            </w:r>
            <w:r w:rsidRPr="008E243A">
              <w:rPr>
                <w:rFonts w:hint="eastAsia"/>
                <w:kern w:val="0"/>
                <w:sz w:val="24"/>
                <w:szCs w:val="24"/>
              </w:rPr>
              <w:t>分。</w:t>
            </w:r>
          </w:p>
        </w:tc>
        <w:tc>
          <w:tcPr>
            <w:tcW w:w="1010" w:type="dxa"/>
            <w:shd w:val="clear" w:color="auto" w:fill="auto"/>
            <w:vAlign w:val="center"/>
          </w:tcPr>
          <w:p w:rsidR="00325DA6" w:rsidRPr="008E243A" w:rsidRDefault="00C326FE" w:rsidP="00E77000">
            <w:pPr>
              <w:widowControl/>
              <w:snapToGrid w:val="0"/>
              <w:jc w:val="center"/>
              <w:rPr>
                <w:kern w:val="0"/>
                <w:sz w:val="24"/>
                <w:szCs w:val="24"/>
              </w:rPr>
            </w:pPr>
            <w:r w:rsidRPr="008E243A">
              <w:rPr>
                <w:rFonts w:hint="eastAsia"/>
                <w:kern w:val="0"/>
                <w:sz w:val="24"/>
                <w:szCs w:val="24"/>
              </w:rPr>
              <w:t>3</w:t>
            </w:r>
          </w:p>
        </w:tc>
      </w:tr>
      <w:tr w:rsidR="008E243A" w:rsidRPr="008E243A" w:rsidTr="00E77000">
        <w:trPr>
          <w:jc w:val="center"/>
        </w:trPr>
        <w:tc>
          <w:tcPr>
            <w:tcW w:w="9250" w:type="dxa"/>
            <w:gridSpan w:val="3"/>
            <w:shd w:val="clear" w:color="auto" w:fill="auto"/>
            <w:noWrap/>
            <w:vAlign w:val="center"/>
          </w:tcPr>
          <w:p w:rsidR="00325DA6" w:rsidRPr="008E243A" w:rsidRDefault="00325DA6" w:rsidP="00E77000">
            <w:pPr>
              <w:snapToGrid w:val="0"/>
              <w:jc w:val="center"/>
              <w:rPr>
                <w:bCs/>
                <w:sz w:val="24"/>
              </w:rPr>
            </w:pPr>
            <w:r w:rsidRPr="008E243A">
              <w:rPr>
                <w:kern w:val="0"/>
                <w:sz w:val="24"/>
                <w:szCs w:val="24"/>
              </w:rPr>
              <w:t>第</w:t>
            </w:r>
            <w:r w:rsidRPr="008E243A">
              <w:rPr>
                <w:rFonts w:hint="eastAsia"/>
                <w:kern w:val="0"/>
                <w:sz w:val="24"/>
                <w:szCs w:val="24"/>
              </w:rPr>
              <w:t>三</w:t>
            </w:r>
            <w:r w:rsidRPr="008E243A">
              <w:rPr>
                <w:kern w:val="0"/>
                <w:sz w:val="24"/>
                <w:szCs w:val="24"/>
              </w:rPr>
              <w:t>部分</w:t>
            </w:r>
            <w:r w:rsidRPr="008E243A">
              <w:rPr>
                <w:rFonts w:hint="eastAsia"/>
                <w:kern w:val="0"/>
                <w:sz w:val="24"/>
                <w:szCs w:val="24"/>
              </w:rPr>
              <w:t>主观分</w:t>
            </w:r>
            <w:r w:rsidRPr="008E243A">
              <w:rPr>
                <w:kern w:val="0"/>
                <w:sz w:val="24"/>
                <w:szCs w:val="24"/>
              </w:rPr>
              <w:t>（</w:t>
            </w:r>
            <w:r w:rsidRPr="008E243A">
              <w:rPr>
                <w:rFonts w:hint="eastAsia"/>
                <w:kern w:val="0"/>
                <w:sz w:val="24"/>
                <w:szCs w:val="24"/>
              </w:rPr>
              <w:t>34</w:t>
            </w:r>
            <w:r w:rsidRPr="008E243A">
              <w:rPr>
                <w:kern w:val="0"/>
                <w:sz w:val="24"/>
                <w:szCs w:val="24"/>
              </w:rPr>
              <w:t>分）</w:t>
            </w:r>
          </w:p>
        </w:tc>
        <w:tc>
          <w:tcPr>
            <w:tcW w:w="1010"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分值</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1</w:t>
            </w:r>
          </w:p>
        </w:tc>
        <w:tc>
          <w:tcPr>
            <w:tcW w:w="1655"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产品整体性能评价</w:t>
            </w:r>
          </w:p>
        </w:tc>
        <w:tc>
          <w:tcPr>
            <w:tcW w:w="7087" w:type="dxa"/>
            <w:shd w:val="clear" w:color="auto" w:fill="auto"/>
            <w:vAlign w:val="center"/>
          </w:tcPr>
          <w:p w:rsidR="00325DA6" w:rsidRPr="008E243A" w:rsidRDefault="00325DA6" w:rsidP="00E77000">
            <w:pPr>
              <w:widowControl/>
              <w:snapToGrid w:val="0"/>
              <w:rPr>
                <w:kern w:val="0"/>
                <w:sz w:val="24"/>
                <w:szCs w:val="24"/>
              </w:rPr>
            </w:pPr>
            <w:r w:rsidRPr="008E243A">
              <w:rPr>
                <w:rFonts w:hint="eastAsia"/>
                <w:kern w:val="0"/>
                <w:sz w:val="24"/>
                <w:szCs w:val="24"/>
              </w:rPr>
              <w:t>至少包含产品整体设计理念、性能描述、安全耐用性描述等</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6</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3</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t>分；</w:t>
            </w:r>
          </w:p>
          <w:p w:rsidR="00325DA6" w:rsidRPr="008E243A" w:rsidRDefault="00325DA6" w:rsidP="00E77000">
            <w:pPr>
              <w:widowControl/>
              <w:snapToGrid w:val="0"/>
              <w:rPr>
                <w:kern w:val="0"/>
                <w:sz w:val="24"/>
                <w:szCs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6</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2</w:t>
            </w:r>
          </w:p>
        </w:tc>
        <w:tc>
          <w:tcPr>
            <w:tcW w:w="1655" w:type="dxa"/>
            <w:shd w:val="clear" w:color="auto" w:fill="auto"/>
            <w:vAlign w:val="center"/>
          </w:tcPr>
          <w:p w:rsidR="00325DA6" w:rsidRPr="008E243A" w:rsidRDefault="00325DA6" w:rsidP="00E77000">
            <w:pPr>
              <w:widowControl/>
              <w:adjustRightInd w:val="0"/>
              <w:snapToGrid w:val="0"/>
              <w:jc w:val="center"/>
              <w:rPr>
                <w:rFonts w:ascii="宋体" w:hAnsi="宋体" w:cs="宋体"/>
                <w:sz w:val="24"/>
              </w:rPr>
            </w:pPr>
            <w:r w:rsidRPr="008E243A">
              <w:rPr>
                <w:rFonts w:ascii="宋体" w:hAnsi="宋体" w:cs="宋体" w:hint="eastAsia"/>
                <w:sz w:val="24"/>
              </w:rPr>
              <w:t>配送方案评价</w:t>
            </w:r>
          </w:p>
        </w:tc>
        <w:tc>
          <w:tcPr>
            <w:tcW w:w="7087" w:type="dxa"/>
            <w:shd w:val="clear" w:color="auto" w:fill="auto"/>
            <w:vAlign w:val="center"/>
          </w:tcPr>
          <w:p w:rsidR="00325DA6" w:rsidRPr="008E243A" w:rsidRDefault="00325DA6" w:rsidP="00E77000">
            <w:pPr>
              <w:widowControl/>
              <w:adjustRightInd w:val="0"/>
              <w:snapToGrid w:val="0"/>
              <w:rPr>
                <w:kern w:val="0"/>
                <w:sz w:val="24"/>
                <w:szCs w:val="24"/>
              </w:rPr>
            </w:pPr>
            <w:r w:rsidRPr="008E243A">
              <w:rPr>
                <w:rFonts w:hint="eastAsia"/>
                <w:kern w:val="0"/>
                <w:sz w:val="24"/>
                <w:szCs w:val="24"/>
              </w:rPr>
              <w:t>至少包含</w:t>
            </w:r>
            <w:r w:rsidRPr="008E243A">
              <w:rPr>
                <w:rFonts w:ascii="宋体" w:hAnsi="宋体" w:cs="宋体" w:hint="eastAsia"/>
                <w:kern w:val="0"/>
                <w:sz w:val="24"/>
              </w:rPr>
              <w:t>送货、协调、沟通等措施，</w:t>
            </w:r>
            <w:r w:rsidRPr="008E243A">
              <w:rPr>
                <w:rFonts w:hint="eastAsia"/>
                <w:kern w:val="0"/>
                <w:sz w:val="24"/>
                <w:szCs w:val="24"/>
              </w:rPr>
              <w:t>结合用户需求和配送地点保障</w:t>
            </w:r>
            <w:r w:rsidRPr="008E243A">
              <w:rPr>
                <w:sz w:val="24"/>
              </w:rPr>
              <w:t>配送及时性准时性</w:t>
            </w:r>
            <w:r w:rsidRPr="008E243A">
              <w:rPr>
                <w:rFonts w:hint="eastAsia"/>
                <w:sz w:val="24"/>
              </w:rPr>
              <w:t>的</w:t>
            </w:r>
            <w:r w:rsidRPr="008E243A">
              <w:rPr>
                <w:sz w:val="24"/>
              </w:rPr>
              <w:t>措施</w:t>
            </w:r>
            <w:r w:rsidRPr="008E243A">
              <w:rPr>
                <w:rFonts w:hint="eastAsia"/>
                <w:kern w:val="0"/>
                <w:sz w:val="24"/>
                <w:szCs w:val="24"/>
              </w:rPr>
              <w:t>等方面内容</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6</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3</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6</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3</w:t>
            </w:r>
          </w:p>
        </w:tc>
        <w:tc>
          <w:tcPr>
            <w:tcW w:w="1655"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sz w:val="24"/>
              </w:rPr>
              <w:t>应急预案评价</w:t>
            </w:r>
          </w:p>
        </w:tc>
        <w:tc>
          <w:tcPr>
            <w:tcW w:w="7087" w:type="dxa"/>
            <w:shd w:val="clear" w:color="auto" w:fill="auto"/>
            <w:vAlign w:val="center"/>
          </w:tcPr>
          <w:p w:rsidR="00325DA6" w:rsidRPr="008E243A" w:rsidRDefault="00325DA6" w:rsidP="00E77000">
            <w:pPr>
              <w:widowControl/>
              <w:adjustRightInd w:val="0"/>
              <w:snapToGrid w:val="0"/>
              <w:rPr>
                <w:kern w:val="0"/>
                <w:sz w:val="24"/>
                <w:szCs w:val="24"/>
              </w:rPr>
            </w:pPr>
            <w:r w:rsidRPr="008E243A">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6</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3</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lastRenderedPageBreak/>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lastRenderedPageBreak/>
              <w:t>6</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lastRenderedPageBreak/>
              <w:t>4</w:t>
            </w:r>
          </w:p>
        </w:tc>
        <w:tc>
          <w:tcPr>
            <w:tcW w:w="1655" w:type="dxa"/>
            <w:shd w:val="clear" w:color="auto" w:fill="auto"/>
            <w:vAlign w:val="center"/>
          </w:tcPr>
          <w:p w:rsidR="00325DA6" w:rsidRPr="008E243A" w:rsidRDefault="00325DA6" w:rsidP="00E77000">
            <w:pPr>
              <w:widowControl/>
              <w:adjustRightInd w:val="0"/>
              <w:snapToGrid w:val="0"/>
              <w:jc w:val="center"/>
              <w:rPr>
                <w:sz w:val="24"/>
              </w:rPr>
            </w:pPr>
            <w:r w:rsidRPr="008E243A">
              <w:rPr>
                <w:sz w:val="24"/>
              </w:rPr>
              <w:t>安全作业保障方案评价</w:t>
            </w:r>
          </w:p>
        </w:tc>
        <w:tc>
          <w:tcPr>
            <w:tcW w:w="7087" w:type="dxa"/>
            <w:shd w:val="clear" w:color="auto" w:fill="auto"/>
            <w:vAlign w:val="center"/>
          </w:tcPr>
          <w:p w:rsidR="00325DA6" w:rsidRPr="008E243A" w:rsidRDefault="00325DA6" w:rsidP="00E77000">
            <w:pPr>
              <w:widowControl/>
              <w:adjustRightInd w:val="0"/>
              <w:snapToGrid w:val="0"/>
              <w:rPr>
                <w:kern w:val="0"/>
                <w:sz w:val="24"/>
                <w:szCs w:val="24"/>
              </w:rPr>
            </w:pPr>
            <w:r w:rsidRPr="008E243A">
              <w:rPr>
                <w:rFonts w:hint="eastAsia"/>
                <w:kern w:val="0"/>
                <w:sz w:val="24"/>
                <w:szCs w:val="24"/>
              </w:rPr>
              <w:t>至少包含针对本项目的安全作业制度、安全保障措施、安全事故处理流程、安全责任认定方法等</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6</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3</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t>分；</w:t>
            </w:r>
          </w:p>
          <w:p w:rsidR="00325DA6" w:rsidRPr="008E243A" w:rsidRDefault="00325DA6" w:rsidP="00E77000">
            <w:pPr>
              <w:widowControl/>
              <w:adjustRightInd w:val="0"/>
              <w:snapToGrid w:val="0"/>
              <w:rPr>
                <w:sz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6</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5</w:t>
            </w:r>
          </w:p>
        </w:tc>
        <w:tc>
          <w:tcPr>
            <w:tcW w:w="1655"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sz w:val="24"/>
              </w:rPr>
              <w:t>管理规章制度评价</w:t>
            </w:r>
          </w:p>
        </w:tc>
        <w:tc>
          <w:tcPr>
            <w:tcW w:w="7087" w:type="dxa"/>
            <w:shd w:val="clear" w:color="auto" w:fill="auto"/>
            <w:vAlign w:val="center"/>
          </w:tcPr>
          <w:p w:rsidR="00325DA6" w:rsidRPr="008E243A" w:rsidRDefault="00325DA6" w:rsidP="00E77000">
            <w:pPr>
              <w:widowControl/>
              <w:adjustRightInd w:val="0"/>
              <w:snapToGrid w:val="0"/>
              <w:rPr>
                <w:kern w:val="0"/>
                <w:sz w:val="24"/>
                <w:szCs w:val="24"/>
              </w:rPr>
            </w:pPr>
            <w:r w:rsidRPr="008E243A">
              <w:rPr>
                <w:rFonts w:hint="eastAsia"/>
                <w:kern w:val="0"/>
                <w:sz w:val="24"/>
                <w:szCs w:val="24"/>
              </w:rPr>
              <w:t>至少</w:t>
            </w:r>
            <w:r w:rsidRPr="008E243A">
              <w:rPr>
                <w:kern w:val="0"/>
                <w:sz w:val="24"/>
                <w:szCs w:val="24"/>
              </w:rPr>
              <w:t>包含针对投入人员的服务管理规章制度</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6</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3</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adjustRightInd w:val="0"/>
              <w:snapToGrid w:val="0"/>
              <w:jc w:val="center"/>
              <w:rPr>
                <w:kern w:val="0"/>
                <w:sz w:val="24"/>
                <w:szCs w:val="24"/>
              </w:rPr>
            </w:pPr>
            <w:r w:rsidRPr="008E243A">
              <w:rPr>
                <w:rFonts w:hint="eastAsia"/>
                <w:kern w:val="0"/>
                <w:sz w:val="24"/>
                <w:szCs w:val="24"/>
              </w:rPr>
              <w:t>6</w:t>
            </w:r>
          </w:p>
        </w:tc>
      </w:tr>
      <w:tr w:rsidR="008E243A" w:rsidRPr="008E243A" w:rsidTr="00E77000">
        <w:trPr>
          <w:jc w:val="center"/>
        </w:trPr>
        <w:tc>
          <w:tcPr>
            <w:tcW w:w="508" w:type="dxa"/>
            <w:shd w:val="clear" w:color="auto" w:fill="auto"/>
            <w:noWrap/>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6</w:t>
            </w:r>
          </w:p>
        </w:tc>
        <w:tc>
          <w:tcPr>
            <w:tcW w:w="1655" w:type="dxa"/>
            <w:shd w:val="clear" w:color="auto" w:fill="auto"/>
            <w:vAlign w:val="center"/>
          </w:tcPr>
          <w:p w:rsidR="00325DA6" w:rsidRPr="008E243A" w:rsidRDefault="00325DA6" w:rsidP="00E77000">
            <w:pPr>
              <w:widowControl/>
              <w:snapToGrid w:val="0"/>
              <w:jc w:val="center"/>
              <w:rPr>
                <w:sz w:val="24"/>
              </w:rPr>
            </w:pPr>
            <w:r w:rsidRPr="008E243A">
              <w:rPr>
                <w:rFonts w:hint="eastAsia"/>
                <w:sz w:val="24"/>
              </w:rPr>
              <w:t>售后服务方案评价</w:t>
            </w:r>
          </w:p>
        </w:tc>
        <w:tc>
          <w:tcPr>
            <w:tcW w:w="7087" w:type="dxa"/>
            <w:shd w:val="clear" w:color="auto" w:fill="auto"/>
            <w:vAlign w:val="center"/>
          </w:tcPr>
          <w:p w:rsidR="00325DA6" w:rsidRPr="008E243A" w:rsidRDefault="00325DA6" w:rsidP="00E77000">
            <w:pPr>
              <w:widowControl/>
              <w:snapToGrid w:val="0"/>
              <w:rPr>
                <w:kern w:val="0"/>
                <w:sz w:val="24"/>
                <w:szCs w:val="24"/>
              </w:rPr>
            </w:pPr>
            <w:r w:rsidRPr="008E243A">
              <w:rPr>
                <w:rFonts w:hint="eastAsia"/>
                <w:kern w:val="0"/>
                <w:sz w:val="24"/>
                <w:szCs w:val="24"/>
              </w:rPr>
              <w:t>至少包含制造商服务承诺、投标人服务承诺、服务响应时间、培训方案等</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满足</w:t>
            </w:r>
            <w:r w:rsidRPr="008E243A">
              <w:rPr>
                <w:kern w:val="0"/>
                <w:sz w:val="24"/>
                <w:szCs w:val="24"/>
              </w:rPr>
              <w:t>招标文件要求，无瑕疵：</w:t>
            </w:r>
            <w:r w:rsidRPr="008E243A">
              <w:rPr>
                <w:rFonts w:hint="eastAsia"/>
                <w:kern w:val="0"/>
                <w:sz w:val="24"/>
                <w:szCs w:val="24"/>
              </w:rPr>
              <w:t>4</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1</w:t>
            </w:r>
            <w:r w:rsidRPr="008E243A">
              <w:rPr>
                <w:rFonts w:hint="eastAsia"/>
                <w:kern w:val="0"/>
                <w:sz w:val="24"/>
                <w:szCs w:val="24"/>
              </w:rPr>
              <w:t>处瑕疵</w:t>
            </w:r>
            <w:r w:rsidRPr="008E243A">
              <w:rPr>
                <w:kern w:val="0"/>
                <w:sz w:val="24"/>
                <w:szCs w:val="24"/>
              </w:rPr>
              <w:t>：</w:t>
            </w:r>
            <w:r w:rsidRPr="008E243A">
              <w:rPr>
                <w:rFonts w:hint="eastAsia"/>
                <w:kern w:val="0"/>
                <w:sz w:val="24"/>
                <w:szCs w:val="24"/>
              </w:rPr>
              <w:t>3</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2</w:t>
            </w:r>
            <w:r w:rsidRPr="008E243A">
              <w:rPr>
                <w:rFonts w:hint="eastAsia"/>
                <w:kern w:val="0"/>
                <w:sz w:val="24"/>
                <w:szCs w:val="24"/>
              </w:rPr>
              <w:t>处瑕疵</w:t>
            </w:r>
            <w:r w:rsidRPr="008E243A">
              <w:rPr>
                <w:kern w:val="0"/>
                <w:sz w:val="24"/>
                <w:szCs w:val="24"/>
              </w:rPr>
              <w:t>：</w:t>
            </w:r>
            <w:r w:rsidRPr="008E243A">
              <w:rPr>
                <w:rFonts w:hint="eastAsia"/>
                <w:kern w:val="0"/>
                <w:sz w:val="24"/>
                <w:szCs w:val="24"/>
              </w:rPr>
              <w:t>2</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rFonts w:hint="eastAsia"/>
                <w:kern w:val="0"/>
                <w:sz w:val="24"/>
                <w:szCs w:val="24"/>
              </w:rPr>
              <w:t>方案</w:t>
            </w:r>
            <w:r w:rsidRPr="008E243A">
              <w:rPr>
                <w:kern w:val="0"/>
                <w:sz w:val="24"/>
                <w:szCs w:val="24"/>
              </w:rPr>
              <w:t>内容存在</w:t>
            </w:r>
            <w:r w:rsidRPr="008E243A">
              <w:rPr>
                <w:rFonts w:hint="eastAsia"/>
                <w:kern w:val="0"/>
                <w:sz w:val="24"/>
                <w:szCs w:val="24"/>
              </w:rPr>
              <w:t>3</w:t>
            </w:r>
            <w:r w:rsidRPr="008E243A">
              <w:rPr>
                <w:rFonts w:hint="eastAsia"/>
                <w:kern w:val="0"/>
                <w:sz w:val="24"/>
                <w:szCs w:val="24"/>
              </w:rPr>
              <w:t>处瑕疵</w:t>
            </w:r>
            <w:r w:rsidRPr="008E243A">
              <w:rPr>
                <w:kern w:val="0"/>
                <w:sz w:val="24"/>
                <w:szCs w:val="24"/>
              </w:rPr>
              <w:t>：</w:t>
            </w:r>
            <w:r w:rsidRPr="008E243A">
              <w:rPr>
                <w:rFonts w:hint="eastAsia"/>
                <w:kern w:val="0"/>
                <w:sz w:val="24"/>
                <w:szCs w:val="24"/>
              </w:rPr>
              <w:t>1</w:t>
            </w:r>
            <w:r w:rsidRPr="008E243A">
              <w:rPr>
                <w:kern w:val="0"/>
                <w:sz w:val="24"/>
                <w:szCs w:val="24"/>
              </w:rPr>
              <w:t>分；</w:t>
            </w:r>
          </w:p>
          <w:p w:rsidR="00325DA6" w:rsidRPr="008E243A" w:rsidRDefault="00325DA6" w:rsidP="00E77000">
            <w:pPr>
              <w:widowControl/>
              <w:adjustRightInd w:val="0"/>
              <w:snapToGrid w:val="0"/>
              <w:rPr>
                <w:kern w:val="0"/>
                <w:sz w:val="24"/>
                <w:szCs w:val="24"/>
              </w:rPr>
            </w:pPr>
            <w:r w:rsidRPr="008E243A">
              <w:rPr>
                <w:kern w:val="0"/>
                <w:sz w:val="24"/>
                <w:szCs w:val="24"/>
              </w:rPr>
              <w:t>未提供方案或不满足招标文件要求或内容存在</w:t>
            </w:r>
            <w:r w:rsidRPr="008E243A">
              <w:rPr>
                <w:rFonts w:hint="eastAsia"/>
                <w:kern w:val="0"/>
                <w:sz w:val="24"/>
                <w:szCs w:val="24"/>
              </w:rPr>
              <w:t>4</w:t>
            </w:r>
            <w:r w:rsidRPr="008E243A">
              <w:rPr>
                <w:rFonts w:hint="eastAsia"/>
                <w:kern w:val="0"/>
                <w:sz w:val="24"/>
                <w:szCs w:val="24"/>
              </w:rPr>
              <w:t>处及以上瑕疵</w:t>
            </w:r>
            <w:r w:rsidRPr="008E243A">
              <w:rPr>
                <w:kern w:val="0"/>
                <w:sz w:val="24"/>
                <w:szCs w:val="24"/>
              </w:rPr>
              <w:t>：</w:t>
            </w:r>
            <w:r w:rsidRPr="008E243A">
              <w:rPr>
                <w:kern w:val="0"/>
                <w:sz w:val="24"/>
                <w:szCs w:val="24"/>
              </w:rPr>
              <w:t>0</w:t>
            </w:r>
            <w:r w:rsidRPr="008E243A">
              <w:rPr>
                <w:kern w:val="0"/>
                <w:sz w:val="24"/>
                <w:szCs w:val="24"/>
              </w:rPr>
              <w:t>分；</w:t>
            </w:r>
          </w:p>
          <w:p w:rsidR="00325DA6" w:rsidRPr="008E243A" w:rsidRDefault="00325DA6" w:rsidP="00E77000">
            <w:pPr>
              <w:widowControl/>
              <w:snapToGrid w:val="0"/>
              <w:rPr>
                <w:kern w:val="0"/>
                <w:sz w:val="24"/>
                <w:szCs w:val="24"/>
              </w:rPr>
            </w:pPr>
            <w:r w:rsidRPr="008E24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5DA6" w:rsidRPr="008E243A" w:rsidRDefault="00325DA6" w:rsidP="00E77000">
            <w:pPr>
              <w:widowControl/>
              <w:snapToGrid w:val="0"/>
              <w:jc w:val="center"/>
              <w:rPr>
                <w:kern w:val="0"/>
                <w:sz w:val="24"/>
                <w:szCs w:val="24"/>
              </w:rPr>
            </w:pPr>
            <w:r w:rsidRPr="008E243A">
              <w:rPr>
                <w:rFonts w:hint="eastAsia"/>
                <w:kern w:val="0"/>
                <w:sz w:val="24"/>
                <w:szCs w:val="24"/>
              </w:rPr>
              <w:t>4</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lastRenderedPageBreak/>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w:t>
      </w:r>
      <w:r w:rsidRPr="001A2A8A">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lastRenderedPageBreak/>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w:t>
      </w:r>
      <w:r w:rsidR="000442F0">
        <w:rPr>
          <w:rFonts w:ascii="Times New Roman" w:eastAsia="宋体" w:hAnsi="Times New Roman" w:cs="Times New Roman" w:hint="eastAsia"/>
          <w:color w:val="auto"/>
        </w:rPr>
        <w:lastRenderedPageBreak/>
        <w:t>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w:t>
      </w:r>
      <w:r w:rsidR="004B1798">
        <w:rPr>
          <w:rFonts w:ascii="Times New Roman" w:eastAsia="宋体" w:hAnsi="Times New Roman" w:cs="Times New Roman" w:hint="eastAsia"/>
          <w:color w:val="auto"/>
        </w:rPr>
        <w:lastRenderedPageBreak/>
        <w:t>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3"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E7700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E77000">
            <w:pPr>
              <w:adjustRightInd w:val="0"/>
              <w:snapToGrid w:val="0"/>
              <w:spacing w:line="300" w:lineRule="exact"/>
              <w:jc w:val="center"/>
              <w:rPr>
                <w:szCs w:val="24"/>
              </w:rPr>
            </w:pPr>
            <w:r w:rsidRPr="00CC7A4B">
              <w:rPr>
                <w:szCs w:val="21"/>
              </w:rPr>
              <w:t>乙方（供应商）</w:t>
            </w:r>
          </w:p>
        </w:tc>
      </w:tr>
      <w:tr w:rsidR="002A1FBA" w:rsidRPr="00CC7A4B" w:rsidTr="00E7700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法定代表人</w:t>
            </w:r>
          </w:p>
          <w:p w:rsidR="002A1FBA" w:rsidRPr="00CC7A4B" w:rsidRDefault="002A1FBA" w:rsidP="00E77000">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zCs w:val="21"/>
              </w:rPr>
            </w:pPr>
          </w:p>
        </w:tc>
      </w:tr>
      <w:tr w:rsidR="002A1FBA" w:rsidRPr="00CC7A4B" w:rsidTr="00E7700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770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77000">
            <w:pPr>
              <w:adjustRightInd w:val="0"/>
              <w:snapToGrid w:val="0"/>
              <w:spacing w:line="300" w:lineRule="exact"/>
              <w:jc w:val="center"/>
              <w:rPr>
                <w:spacing w:val="20"/>
                <w:szCs w:val="21"/>
              </w:rPr>
            </w:pPr>
          </w:p>
        </w:tc>
      </w:tr>
      <w:tr w:rsidR="002A1FBA" w:rsidRPr="00CC7A4B" w:rsidTr="00E7700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4"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4"/>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5"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5"/>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6"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E7700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rPr>
                <w:szCs w:val="24"/>
              </w:rPr>
            </w:pPr>
          </w:p>
        </w:tc>
      </w:tr>
      <w:tr w:rsidR="002A1FBA" w:rsidRPr="00CC7A4B" w:rsidTr="00E7700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rPr>
                <w:szCs w:val="24"/>
              </w:rPr>
            </w:pPr>
          </w:p>
        </w:tc>
      </w:tr>
      <w:tr w:rsidR="002A1FBA" w:rsidRPr="00CC7A4B" w:rsidTr="00E7700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rPr>
                <w:szCs w:val="24"/>
              </w:rPr>
            </w:pPr>
          </w:p>
        </w:tc>
      </w:tr>
      <w:tr w:rsidR="002A1FBA" w:rsidRPr="00CC7A4B" w:rsidTr="00E7700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rPr>
                <w:szCs w:val="24"/>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货物质量缺陷</w:t>
            </w:r>
          </w:p>
          <w:p w:rsidR="002A1FBA" w:rsidRPr="00CC7A4B" w:rsidRDefault="002A1FBA" w:rsidP="00E77000">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snapToGrid w:val="0"/>
              <w:jc w:val="center"/>
              <w:rPr>
                <w:szCs w:val="21"/>
              </w:rPr>
            </w:pPr>
            <w:r w:rsidRPr="00CC7A4B">
              <w:rPr>
                <w:szCs w:val="21"/>
              </w:rPr>
              <w:t>第二节</w:t>
            </w:r>
          </w:p>
          <w:p w:rsidR="002A1FBA" w:rsidRPr="00CC7A4B" w:rsidRDefault="002A1FBA" w:rsidP="00E77000">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lastRenderedPageBreak/>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u w:val="single"/>
              </w:rPr>
            </w:pPr>
          </w:p>
        </w:tc>
      </w:tr>
      <w:tr w:rsidR="002A1FBA" w:rsidRPr="00CC7A4B" w:rsidTr="00E7700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77000">
            <w:pPr>
              <w:adjustRightInd w:val="0"/>
              <w:snapToGrid w:val="0"/>
              <w:jc w:val="left"/>
              <w:rPr>
                <w:szCs w:val="21"/>
                <w:u w:val="single"/>
              </w:rPr>
            </w:pPr>
          </w:p>
        </w:tc>
      </w:tr>
      <w:tr w:rsidR="002A1FBA" w:rsidRPr="00CC7A4B" w:rsidTr="00E7700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E77000">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E77000">
            <w:pPr>
              <w:adjustRightInd w:val="0"/>
              <w:snapToGrid w:val="0"/>
              <w:jc w:val="left"/>
              <w:rPr>
                <w:szCs w:val="21"/>
                <w:u w:val="single"/>
              </w:rPr>
            </w:pPr>
          </w:p>
        </w:tc>
      </w:tr>
      <w:tr w:rsidR="002A1FBA" w:rsidRPr="00CC7A4B" w:rsidTr="00E7700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E77000">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E77000">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E77000">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E77000">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E7700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E77000">
            <w:pPr>
              <w:adjustRightInd w:val="0"/>
              <w:snapToGrid w:val="0"/>
              <w:jc w:val="center"/>
              <w:rPr>
                <w:szCs w:val="21"/>
              </w:rPr>
            </w:pPr>
            <w:r w:rsidRPr="00CC7A4B">
              <w:rPr>
                <w:szCs w:val="21"/>
              </w:rPr>
              <w:t>第二节</w:t>
            </w:r>
          </w:p>
          <w:p w:rsidR="002A1FBA" w:rsidRPr="00CC7A4B" w:rsidRDefault="002A1FBA" w:rsidP="00E77000">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E77000">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E77000">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00913455">
        <w:rPr>
          <w:rFonts w:hint="eastAsia"/>
          <w:sz w:val="24"/>
        </w:rPr>
        <w:t>针对本项目我公司所报每吨液氧单价为</w:t>
      </w:r>
      <w:r w:rsidRPr="000B7480">
        <w:rPr>
          <w:rFonts w:hint="eastAsia"/>
          <w:sz w:val="24"/>
        </w:rPr>
        <w:t>：</w:t>
      </w:r>
    </w:p>
    <w:p w:rsidR="008C4E8A"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913455" w:rsidRPr="000B7480" w:rsidRDefault="00913455" w:rsidP="008C4E8A">
      <w:pPr>
        <w:spacing w:line="360" w:lineRule="auto"/>
        <w:ind w:firstLineChars="200" w:firstLine="446"/>
        <w:rPr>
          <w:sz w:val="24"/>
        </w:rPr>
      </w:pPr>
      <w:r>
        <w:rPr>
          <w:rFonts w:hint="eastAsia"/>
          <w:color w:val="000000"/>
          <w:sz w:val="24"/>
        </w:rPr>
        <w:t>一旦我公司获得中标，在</w:t>
      </w:r>
      <w:r>
        <w:rPr>
          <w:rFonts w:hint="eastAsia"/>
          <w:color w:val="000000"/>
          <w:sz w:val="24"/>
        </w:rPr>
        <w:t>2</w:t>
      </w:r>
      <w:r>
        <w:rPr>
          <w:rFonts w:hint="eastAsia"/>
          <w:color w:val="000000"/>
          <w:sz w:val="24"/>
        </w:rPr>
        <w:t>年的供货期内，以上所报每吨单价不变，合同结算价</w:t>
      </w:r>
      <w:r>
        <w:rPr>
          <w:rFonts w:hint="eastAsia"/>
          <w:color w:val="000000"/>
          <w:sz w:val="24"/>
        </w:rPr>
        <w:t>=</w:t>
      </w:r>
      <w:r>
        <w:rPr>
          <w:rFonts w:hint="eastAsia"/>
          <w:color w:val="000000"/>
          <w:sz w:val="24"/>
        </w:rPr>
        <w:t>以上每吨单价×实际供货量。</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w:t>
      </w:r>
      <w:r w:rsidRPr="000B7480">
        <w:rPr>
          <w:rFonts w:hint="eastAsia"/>
          <w:sz w:val="24"/>
        </w:rPr>
        <w:lastRenderedPageBreak/>
        <w:t>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lastRenderedPageBreak/>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E77000">
        <w:tc>
          <w:tcPr>
            <w:tcW w:w="1061" w:type="pct"/>
            <w:vAlign w:val="center"/>
          </w:tcPr>
          <w:p w:rsidR="00B04540" w:rsidRPr="00A93BB4" w:rsidRDefault="00B04540" w:rsidP="00E77000">
            <w:pPr>
              <w:jc w:val="center"/>
              <w:rPr>
                <w:szCs w:val="21"/>
              </w:rPr>
            </w:pPr>
            <w:r w:rsidRPr="00A93BB4">
              <w:rPr>
                <w:rFonts w:hint="eastAsia"/>
                <w:szCs w:val="21"/>
              </w:rPr>
              <w:t>序号</w:t>
            </w:r>
          </w:p>
        </w:tc>
        <w:tc>
          <w:tcPr>
            <w:tcW w:w="2273" w:type="pct"/>
            <w:vAlign w:val="center"/>
          </w:tcPr>
          <w:p w:rsidR="00B04540" w:rsidRPr="00A93BB4" w:rsidRDefault="00B04540" w:rsidP="00E77000">
            <w:pPr>
              <w:jc w:val="center"/>
              <w:rPr>
                <w:szCs w:val="21"/>
              </w:rPr>
            </w:pPr>
            <w:r w:rsidRPr="00A93BB4">
              <w:rPr>
                <w:rFonts w:hint="eastAsia"/>
                <w:szCs w:val="21"/>
              </w:rPr>
              <w:t>单位名称</w:t>
            </w:r>
          </w:p>
        </w:tc>
        <w:tc>
          <w:tcPr>
            <w:tcW w:w="1667" w:type="pct"/>
            <w:vAlign w:val="center"/>
          </w:tcPr>
          <w:p w:rsidR="00B04540" w:rsidRPr="00A93BB4" w:rsidRDefault="00B04540" w:rsidP="00E77000">
            <w:pPr>
              <w:jc w:val="center"/>
              <w:rPr>
                <w:szCs w:val="21"/>
              </w:rPr>
            </w:pPr>
            <w:r w:rsidRPr="00A93BB4">
              <w:rPr>
                <w:rFonts w:hint="eastAsia"/>
                <w:szCs w:val="21"/>
              </w:rPr>
              <w:t>相互关系类型</w:t>
            </w:r>
          </w:p>
        </w:tc>
      </w:tr>
      <w:tr w:rsidR="00B04540" w:rsidRPr="00A93BB4" w:rsidTr="00E77000">
        <w:tc>
          <w:tcPr>
            <w:tcW w:w="1061" w:type="pct"/>
            <w:vAlign w:val="center"/>
          </w:tcPr>
          <w:p w:rsidR="00B04540" w:rsidRPr="00A93BB4" w:rsidRDefault="00B04540" w:rsidP="00E77000">
            <w:pPr>
              <w:jc w:val="center"/>
              <w:rPr>
                <w:szCs w:val="21"/>
              </w:rPr>
            </w:pPr>
            <w:r w:rsidRPr="00A93BB4">
              <w:rPr>
                <w:rFonts w:hint="eastAsia"/>
                <w:szCs w:val="21"/>
              </w:rPr>
              <w:t>1</w:t>
            </w:r>
          </w:p>
        </w:tc>
        <w:tc>
          <w:tcPr>
            <w:tcW w:w="2273" w:type="pct"/>
            <w:vAlign w:val="center"/>
          </w:tcPr>
          <w:p w:rsidR="00B04540" w:rsidRPr="00A93BB4" w:rsidRDefault="00B04540" w:rsidP="00E77000">
            <w:pPr>
              <w:jc w:val="center"/>
              <w:rPr>
                <w:szCs w:val="21"/>
              </w:rPr>
            </w:pPr>
          </w:p>
        </w:tc>
        <w:tc>
          <w:tcPr>
            <w:tcW w:w="1667" w:type="pct"/>
            <w:vAlign w:val="center"/>
          </w:tcPr>
          <w:p w:rsidR="00B04540" w:rsidRPr="00A93BB4" w:rsidRDefault="00B04540" w:rsidP="00E77000">
            <w:pPr>
              <w:jc w:val="center"/>
              <w:rPr>
                <w:szCs w:val="21"/>
              </w:rPr>
            </w:pPr>
          </w:p>
        </w:tc>
      </w:tr>
      <w:tr w:rsidR="00B04540" w:rsidRPr="00A93BB4" w:rsidTr="00E77000">
        <w:tc>
          <w:tcPr>
            <w:tcW w:w="1061" w:type="pct"/>
            <w:vAlign w:val="center"/>
          </w:tcPr>
          <w:p w:rsidR="00B04540" w:rsidRPr="00A93BB4" w:rsidRDefault="00B04540" w:rsidP="00E77000">
            <w:pPr>
              <w:jc w:val="center"/>
              <w:rPr>
                <w:szCs w:val="21"/>
              </w:rPr>
            </w:pPr>
            <w:r w:rsidRPr="00A93BB4">
              <w:rPr>
                <w:rFonts w:hint="eastAsia"/>
                <w:szCs w:val="21"/>
              </w:rPr>
              <w:t>2</w:t>
            </w:r>
          </w:p>
        </w:tc>
        <w:tc>
          <w:tcPr>
            <w:tcW w:w="2273" w:type="pct"/>
            <w:vAlign w:val="center"/>
          </w:tcPr>
          <w:p w:rsidR="00B04540" w:rsidRPr="00A93BB4" w:rsidRDefault="00B04540" w:rsidP="00E77000">
            <w:pPr>
              <w:jc w:val="center"/>
              <w:rPr>
                <w:szCs w:val="21"/>
              </w:rPr>
            </w:pPr>
          </w:p>
        </w:tc>
        <w:tc>
          <w:tcPr>
            <w:tcW w:w="1667" w:type="pct"/>
            <w:vAlign w:val="center"/>
          </w:tcPr>
          <w:p w:rsidR="00B04540" w:rsidRPr="00A93BB4" w:rsidRDefault="00B04540" w:rsidP="00E77000">
            <w:pPr>
              <w:jc w:val="center"/>
              <w:rPr>
                <w:szCs w:val="21"/>
              </w:rPr>
            </w:pPr>
          </w:p>
        </w:tc>
      </w:tr>
      <w:tr w:rsidR="00B04540" w:rsidRPr="00A93BB4" w:rsidTr="00E77000">
        <w:tc>
          <w:tcPr>
            <w:tcW w:w="1061" w:type="pct"/>
            <w:vAlign w:val="center"/>
          </w:tcPr>
          <w:p w:rsidR="00B04540" w:rsidRPr="00A93BB4" w:rsidRDefault="00B04540" w:rsidP="00E77000">
            <w:pPr>
              <w:jc w:val="center"/>
              <w:rPr>
                <w:szCs w:val="21"/>
              </w:rPr>
            </w:pPr>
            <w:r w:rsidRPr="00A93BB4">
              <w:rPr>
                <w:rFonts w:hint="eastAsia"/>
                <w:szCs w:val="21"/>
              </w:rPr>
              <w:t>3</w:t>
            </w:r>
          </w:p>
        </w:tc>
        <w:tc>
          <w:tcPr>
            <w:tcW w:w="2273" w:type="pct"/>
            <w:vAlign w:val="center"/>
          </w:tcPr>
          <w:p w:rsidR="00B04540" w:rsidRPr="00A93BB4" w:rsidRDefault="00B04540" w:rsidP="00E77000">
            <w:pPr>
              <w:jc w:val="center"/>
              <w:rPr>
                <w:szCs w:val="21"/>
              </w:rPr>
            </w:pPr>
          </w:p>
        </w:tc>
        <w:tc>
          <w:tcPr>
            <w:tcW w:w="1667" w:type="pct"/>
            <w:vAlign w:val="center"/>
          </w:tcPr>
          <w:p w:rsidR="00B04540" w:rsidRPr="00A93BB4" w:rsidRDefault="00B04540" w:rsidP="00E77000">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w:t>
            </w:r>
            <w:r w:rsidR="00913455">
              <w:rPr>
                <w:rFonts w:hint="eastAsia"/>
                <w:sz w:val="24"/>
              </w:rPr>
              <w:t>单价</w:t>
            </w:r>
          </w:p>
        </w:tc>
        <w:tc>
          <w:tcPr>
            <w:tcW w:w="858" w:type="pct"/>
            <w:vAlign w:val="center"/>
          </w:tcPr>
          <w:p w:rsidR="00B728F9" w:rsidRPr="000B7480" w:rsidRDefault="00913455" w:rsidP="00B728F9">
            <w:pPr>
              <w:spacing w:line="460" w:lineRule="exact"/>
              <w:jc w:val="center"/>
              <w:rPr>
                <w:sz w:val="24"/>
              </w:rPr>
            </w:pPr>
            <w:r>
              <w:rPr>
                <w:rFonts w:hint="eastAsia"/>
                <w:sz w:val="24"/>
              </w:rPr>
              <w:t>供货</w:t>
            </w:r>
            <w:r w:rsidR="00B728F9" w:rsidRPr="000B7480">
              <w:rPr>
                <w:sz w:val="24"/>
              </w:rPr>
              <w:t>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913455" w:rsidP="00B728F9">
            <w:pPr>
              <w:spacing w:line="460" w:lineRule="exact"/>
              <w:jc w:val="center"/>
              <w:rPr>
                <w:sz w:val="24"/>
              </w:rPr>
            </w:pPr>
            <w:r>
              <w:rPr>
                <w:sz w:val="24"/>
              </w:rPr>
              <w:t>元</w:t>
            </w:r>
            <w:r>
              <w:rPr>
                <w:rFonts w:hint="eastAsia"/>
                <w:sz w:val="24"/>
              </w:rPr>
              <w:t>/</w:t>
            </w:r>
            <w:r>
              <w:rPr>
                <w:rFonts w:hint="eastAsia"/>
                <w:sz w:val="24"/>
              </w:rPr>
              <w:t>吨</w:t>
            </w:r>
          </w:p>
        </w:tc>
        <w:tc>
          <w:tcPr>
            <w:tcW w:w="858" w:type="pct"/>
            <w:vAlign w:val="center"/>
          </w:tcPr>
          <w:p w:rsidR="00B728F9" w:rsidRPr="000B7480" w:rsidRDefault="00913455" w:rsidP="00B728F9">
            <w:pPr>
              <w:spacing w:line="460" w:lineRule="exact"/>
              <w:jc w:val="center"/>
              <w:rPr>
                <w:sz w:val="24"/>
              </w:rPr>
            </w:pPr>
            <w:r>
              <w:rPr>
                <w:rFonts w:hint="eastAsia"/>
                <w:sz w:val="24"/>
              </w:rPr>
              <w:t>2</w:t>
            </w:r>
            <w:r>
              <w:rPr>
                <w:rFonts w:hint="eastAsia"/>
                <w:sz w:val="24"/>
              </w:rPr>
              <w:t>年</w:t>
            </w: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913455">
        <w:trPr>
          <w:jc w:val="center"/>
        </w:trPr>
        <w:tc>
          <w:tcPr>
            <w:tcW w:w="573"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913455" w:rsidRPr="000B7480" w:rsidRDefault="00913455" w:rsidP="00913455">
      <w:pPr>
        <w:spacing w:line="360" w:lineRule="auto"/>
        <w:ind w:firstLineChars="200" w:firstLine="446"/>
        <w:rPr>
          <w:sz w:val="24"/>
        </w:rPr>
      </w:pPr>
      <w:r>
        <w:rPr>
          <w:rFonts w:hint="eastAsia"/>
          <w:color w:val="000000"/>
          <w:sz w:val="24"/>
        </w:rPr>
        <w:t>一旦我公司获得中标，在</w:t>
      </w:r>
      <w:r>
        <w:rPr>
          <w:rFonts w:hint="eastAsia"/>
          <w:color w:val="000000"/>
          <w:sz w:val="24"/>
        </w:rPr>
        <w:t>2</w:t>
      </w:r>
      <w:r>
        <w:rPr>
          <w:rFonts w:hint="eastAsia"/>
          <w:color w:val="000000"/>
          <w:sz w:val="24"/>
        </w:rPr>
        <w:t>年的供货期内，以上所报每吨单价不变，合同结算价</w:t>
      </w:r>
      <w:r>
        <w:rPr>
          <w:rFonts w:hint="eastAsia"/>
          <w:color w:val="000000"/>
          <w:sz w:val="24"/>
        </w:rPr>
        <w:t>=</w:t>
      </w:r>
      <w:r>
        <w:rPr>
          <w:rFonts w:hint="eastAsia"/>
          <w:color w:val="000000"/>
          <w:sz w:val="24"/>
        </w:rPr>
        <w:t>以上每吨单价×实际供货量。</w:t>
      </w:r>
    </w:p>
    <w:p w:rsidR="0079363C" w:rsidRPr="00913455"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8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1225"/>
        <w:gridCol w:w="1230"/>
        <w:gridCol w:w="715"/>
        <w:gridCol w:w="1235"/>
        <w:gridCol w:w="715"/>
        <w:gridCol w:w="767"/>
      </w:tblGrid>
      <w:tr w:rsidR="00913455" w:rsidRPr="000B7480" w:rsidTr="00913455">
        <w:trPr>
          <w:jc w:val="center"/>
        </w:trPr>
        <w:tc>
          <w:tcPr>
            <w:tcW w:w="813" w:type="dxa"/>
            <w:noWrap/>
            <w:vAlign w:val="center"/>
          </w:tcPr>
          <w:p w:rsidR="00913455" w:rsidRPr="000B7480" w:rsidRDefault="00913455"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913455" w:rsidRPr="000B7480" w:rsidRDefault="00913455" w:rsidP="00B671A0">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913455" w:rsidRPr="000B7480" w:rsidRDefault="00913455" w:rsidP="00B671A0">
            <w:pPr>
              <w:widowControl/>
              <w:jc w:val="center"/>
              <w:rPr>
                <w:bCs/>
                <w:kern w:val="0"/>
                <w:sz w:val="24"/>
                <w:szCs w:val="24"/>
              </w:rPr>
            </w:pPr>
            <w:r w:rsidRPr="000B7480">
              <w:rPr>
                <w:bCs/>
                <w:kern w:val="0"/>
                <w:sz w:val="24"/>
                <w:szCs w:val="24"/>
              </w:rPr>
              <w:t>品牌</w:t>
            </w:r>
          </w:p>
        </w:tc>
        <w:tc>
          <w:tcPr>
            <w:tcW w:w="1225" w:type="dxa"/>
            <w:vAlign w:val="center"/>
          </w:tcPr>
          <w:p w:rsidR="00913455" w:rsidRPr="000B7480" w:rsidRDefault="00913455" w:rsidP="00B671A0">
            <w:pPr>
              <w:widowControl/>
              <w:jc w:val="center"/>
              <w:rPr>
                <w:bCs/>
                <w:kern w:val="0"/>
                <w:sz w:val="24"/>
                <w:szCs w:val="24"/>
              </w:rPr>
            </w:pPr>
            <w:r w:rsidRPr="000B7480">
              <w:rPr>
                <w:bCs/>
                <w:kern w:val="0"/>
                <w:sz w:val="24"/>
                <w:szCs w:val="24"/>
              </w:rPr>
              <w:t>规格型号</w:t>
            </w:r>
          </w:p>
        </w:tc>
        <w:tc>
          <w:tcPr>
            <w:tcW w:w="1230" w:type="dxa"/>
            <w:vAlign w:val="center"/>
          </w:tcPr>
          <w:p w:rsidR="00913455" w:rsidRPr="000B7480" w:rsidRDefault="00913455" w:rsidP="00B671A0">
            <w:pPr>
              <w:widowControl/>
              <w:jc w:val="center"/>
              <w:rPr>
                <w:bCs/>
                <w:kern w:val="0"/>
                <w:sz w:val="24"/>
                <w:szCs w:val="24"/>
              </w:rPr>
            </w:pPr>
            <w:r w:rsidRPr="000B7480">
              <w:rPr>
                <w:bCs/>
                <w:kern w:val="0"/>
                <w:sz w:val="24"/>
                <w:szCs w:val="24"/>
              </w:rPr>
              <w:t>制造商</w:t>
            </w:r>
          </w:p>
        </w:tc>
        <w:tc>
          <w:tcPr>
            <w:tcW w:w="715" w:type="dxa"/>
            <w:vAlign w:val="center"/>
          </w:tcPr>
          <w:p w:rsidR="00913455" w:rsidRPr="000B7480" w:rsidRDefault="00913455" w:rsidP="00B671A0">
            <w:pPr>
              <w:widowControl/>
              <w:jc w:val="center"/>
              <w:rPr>
                <w:bCs/>
                <w:kern w:val="0"/>
                <w:sz w:val="24"/>
                <w:szCs w:val="24"/>
              </w:rPr>
            </w:pPr>
            <w:r w:rsidRPr="000B7480">
              <w:rPr>
                <w:bCs/>
                <w:kern w:val="0"/>
                <w:sz w:val="24"/>
                <w:szCs w:val="24"/>
              </w:rPr>
              <w:t>产地</w:t>
            </w:r>
          </w:p>
        </w:tc>
        <w:tc>
          <w:tcPr>
            <w:tcW w:w="1235" w:type="dxa"/>
            <w:vAlign w:val="center"/>
          </w:tcPr>
          <w:p w:rsidR="00913455" w:rsidRPr="000B7480" w:rsidRDefault="00913455" w:rsidP="00B671A0">
            <w:pPr>
              <w:widowControl/>
              <w:jc w:val="center"/>
              <w:rPr>
                <w:bCs/>
                <w:kern w:val="0"/>
                <w:sz w:val="24"/>
                <w:szCs w:val="24"/>
              </w:rPr>
            </w:pPr>
            <w:r w:rsidRPr="000B7480">
              <w:rPr>
                <w:bCs/>
                <w:kern w:val="0"/>
                <w:sz w:val="24"/>
                <w:szCs w:val="24"/>
              </w:rPr>
              <w:t>商品属性</w:t>
            </w:r>
          </w:p>
        </w:tc>
        <w:tc>
          <w:tcPr>
            <w:tcW w:w="715" w:type="dxa"/>
            <w:vAlign w:val="center"/>
          </w:tcPr>
          <w:p w:rsidR="00913455" w:rsidRPr="000B7480" w:rsidRDefault="00913455" w:rsidP="00B671A0">
            <w:pPr>
              <w:widowControl/>
              <w:jc w:val="center"/>
              <w:rPr>
                <w:bCs/>
                <w:kern w:val="0"/>
                <w:sz w:val="24"/>
                <w:szCs w:val="24"/>
              </w:rPr>
            </w:pPr>
            <w:r w:rsidRPr="000B7480">
              <w:rPr>
                <w:bCs/>
                <w:kern w:val="0"/>
                <w:sz w:val="24"/>
                <w:szCs w:val="24"/>
              </w:rPr>
              <w:t>单价</w:t>
            </w:r>
          </w:p>
        </w:tc>
        <w:tc>
          <w:tcPr>
            <w:tcW w:w="767" w:type="dxa"/>
            <w:vAlign w:val="center"/>
          </w:tcPr>
          <w:p w:rsidR="00913455" w:rsidRPr="000B7480" w:rsidRDefault="00913455" w:rsidP="00B671A0">
            <w:pPr>
              <w:widowControl/>
              <w:jc w:val="center"/>
              <w:rPr>
                <w:bCs/>
                <w:kern w:val="0"/>
                <w:sz w:val="24"/>
                <w:szCs w:val="24"/>
              </w:rPr>
            </w:pPr>
            <w:r w:rsidRPr="000B7480">
              <w:rPr>
                <w:bCs/>
                <w:kern w:val="0"/>
                <w:sz w:val="24"/>
                <w:szCs w:val="24"/>
              </w:rPr>
              <w:t>计量单位</w:t>
            </w: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vAlign w:val="center"/>
          </w:tcPr>
          <w:p w:rsidR="00913455" w:rsidRPr="000B7480" w:rsidRDefault="00913455" w:rsidP="00B671A0">
            <w:pPr>
              <w:widowControl/>
              <w:jc w:val="center"/>
              <w:rPr>
                <w:kern w:val="0"/>
                <w:sz w:val="24"/>
                <w:szCs w:val="18"/>
              </w:rPr>
            </w:pPr>
          </w:p>
        </w:tc>
        <w:tc>
          <w:tcPr>
            <w:tcW w:w="715" w:type="dxa"/>
            <w:vAlign w:val="center"/>
          </w:tcPr>
          <w:p w:rsidR="00913455" w:rsidRPr="000B7480" w:rsidRDefault="00913455" w:rsidP="00B671A0">
            <w:pPr>
              <w:widowControl/>
              <w:jc w:val="center"/>
              <w:rPr>
                <w:kern w:val="0"/>
                <w:sz w:val="24"/>
                <w:szCs w:val="18"/>
              </w:rPr>
            </w:pPr>
          </w:p>
        </w:tc>
        <w:tc>
          <w:tcPr>
            <w:tcW w:w="767" w:type="dxa"/>
            <w:noWrap/>
            <w:vAlign w:val="center"/>
          </w:tcPr>
          <w:p w:rsidR="00913455" w:rsidRPr="000B7480" w:rsidRDefault="00913455" w:rsidP="00B671A0">
            <w:pPr>
              <w:widowControl/>
              <w:jc w:val="center"/>
              <w:rPr>
                <w:kern w:val="0"/>
                <w:sz w:val="24"/>
                <w:szCs w:val="18"/>
              </w:rPr>
            </w:pPr>
            <w:r>
              <w:rPr>
                <w:kern w:val="0"/>
                <w:sz w:val="24"/>
                <w:szCs w:val="18"/>
              </w:rPr>
              <w:t>吨</w:t>
            </w: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vAlign w:val="center"/>
          </w:tcPr>
          <w:p w:rsidR="00913455" w:rsidRPr="000B7480" w:rsidRDefault="00913455" w:rsidP="00B671A0">
            <w:pPr>
              <w:widowControl/>
              <w:jc w:val="center"/>
              <w:rPr>
                <w:kern w:val="0"/>
                <w:sz w:val="24"/>
                <w:szCs w:val="18"/>
              </w:rPr>
            </w:pPr>
          </w:p>
        </w:tc>
        <w:tc>
          <w:tcPr>
            <w:tcW w:w="715" w:type="dxa"/>
            <w:vAlign w:val="center"/>
          </w:tcPr>
          <w:p w:rsidR="00913455" w:rsidRPr="000B7480" w:rsidRDefault="00913455" w:rsidP="00B671A0">
            <w:pPr>
              <w:widowControl/>
              <w:jc w:val="center"/>
              <w:rPr>
                <w:kern w:val="0"/>
                <w:sz w:val="24"/>
                <w:szCs w:val="18"/>
              </w:rPr>
            </w:pPr>
          </w:p>
        </w:tc>
        <w:tc>
          <w:tcPr>
            <w:tcW w:w="767" w:type="dxa"/>
            <w:noWrap/>
            <w:vAlign w:val="center"/>
          </w:tcPr>
          <w:p w:rsidR="00913455" w:rsidRPr="000B7480" w:rsidRDefault="00913455" w:rsidP="00B671A0">
            <w:pPr>
              <w:widowControl/>
              <w:jc w:val="center"/>
              <w:rPr>
                <w:kern w:val="0"/>
                <w:sz w:val="24"/>
                <w:szCs w:val="24"/>
              </w:rPr>
            </w:pP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vAlign w:val="center"/>
          </w:tcPr>
          <w:p w:rsidR="00913455" w:rsidRPr="000B7480" w:rsidRDefault="00913455" w:rsidP="00B671A0">
            <w:pPr>
              <w:widowControl/>
              <w:jc w:val="center"/>
              <w:rPr>
                <w:kern w:val="0"/>
                <w:sz w:val="24"/>
                <w:szCs w:val="18"/>
              </w:rPr>
            </w:pPr>
          </w:p>
        </w:tc>
        <w:tc>
          <w:tcPr>
            <w:tcW w:w="715" w:type="dxa"/>
            <w:vAlign w:val="center"/>
          </w:tcPr>
          <w:p w:rsidR="00913455" w:rsidRPr="000B7480" w:rsidRDefault="00913455" w:rsidP="00B671A0">
            <w:pPr>
              <w:widowControl/>
              <w:jc w:val="center"/>
              <w:rPr>
                <w:kern w:val="0"/>
                <w:sz w:val="24"/>
                <w:szCs w:val="18"/>
              </w:rPr>
            </w:pPr>
          </w:p>
        </w:tc>
        <w:tc>
          <w:tcPr>
            <w:tcW w:w="767" w:type="dxa"/>
            <w:noWrap/>
            <w:vAlign w:val="center"/>
          </w:tcPr>
          <w:p w:rsidR="00913455" w:rsidRPr="000B7480" w:rsidRDefault="00913455" w:rsidP="00B671A0">
            <w:pPr>
              <w:widowControl/>
              <w:jc w:val="center"/>
              <w:rPr>
                <w:kern w:val="0"/>
                <w:sz w:val="24"/>
                <w:szCs w:val="24"/>
              </w:rPr>
            </w:pP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noWrap/>
            <w:vAlign w:val="center"/>
          </w:tcPr>
          <w:p w:rsidR="00913455" w:rsidRPr="000B7480" w:rsidRDefault="00913455" w:rsidP="00B671A0">
            <w:pPr>
              <w:widowControl/>
              <w:jc w:val="center"/>
              <w:rPr>
                <w:kern w:val="0"/>
                <w:sz w:val="24"/>
                <w:szCs w:val="18"/>
              </w:rPr>
            </w:pPr>
          </w:p>
        </w:tc>
        <w:tc>
          <w:tcPr>
            <w:tcW w:w="715" w:type="dxa"/>
            <w:noWrap/>
            <w:vAlign w:val="center"/>
          </w:tcPr>
          <w:p w:rsidR="00913455" w:rsidRPr="000B7480" w:rsidRDefault="00913455" w:rsidP="00B671A0">
            <w:pPr>
              <w:widowControl/>
              <w:jc w:val="center"/>
              <w:rPr>
                <w:kern w:val="0"/>
                <w:sz w:val="24"/>
                <w:szCs w:val="24"/>
              </w:rPr>
            </w:pPr>
          </w:p>
        </w:tc>
        <w:tc>
          <w:tcPr>
            <w:tcW w:w="767" w:type="dxa"/>
            <w:noWrap/>
            <w:vAlign w:val="center"/>
          </w:tcPr>
          <w:p w:rsidR="00913455" w:rsidRPr="000B7480" w:rsidRDefault="00913455" w:rsidP="00B671A0">
            <w:pPr>
              <w:widowControl/>
              <w:jc w:val="center"/>
              <w:rPr>
                <w:kern w:val="0"/>
                <w:sz w:val="24"/>
                <w:szCs w:val="24"/>
              </w:rPr>
            </w:pP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767" w:type="dxa"/>
            <w:noWrap/>
            <w:vAlign w:val="center"/>
          </w:tcPr>
          <w:p w:rsidR="00913455" w:rsidRPr="000B7480" w:rsidRDefault="00913455" w:rsidP="00B671A0">
            <w:pPr>
              <w:widowControl/>
              <w:jc w:val="center"/>
              <w:rPr>
                <w:kern w:val="0"/>
                <w:sz w:val="24"/>
                <w:szCs w:val="24"/>
              </w:rPr>
            </w:pP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767" w:type="dxa"/>
            <w:noWrap/>
            <w:vAlign w:val="center"/>
          </w:tcPr>
          <w:p w:rsidR="00913455" w:rsidRPr="000B7480" w:rsidRDefault="00913455" w:rsidP="00B671A0">
            <w:pPr>
              <w:widowControl/>
              <w:jc w:val="center"/>
              <w:rPr>
                <w:kern w:val="0"/>
                <w:sz w:val="24"/>
                <w:szCs w:val="24"/>
              </w:rPr>
            </w:pPr>
          </w:p>
        </w:tc>
      </w:tr>
      <w:tr w:rsidR="00913455" w:rsidRPr="000B7480" w:rsidTr="00913455">
        <w:trPr>
          <w:jc w:val="center"/>
        </w:trPr>
        <w:tc>
          <w:tcPr>
            <w:tcW w:w="813" w:type="dxa"/>
            <w:noWrap/>
            <w:vAlign w:val="center"/>
          </w:tcPr>
          <w:p w:rsidR="00913455" w:rsidRPr="000B7480" w:rsidRDefault="00913455" w:rsidP="00B671A0">
            <w:pPr>
              <w:widowControl/>
              <w:jc w:val="center"/>
              <w:rPr>
                <w:kern w:val="0"/>
                <w:sz w:val="24"/>
                <w:szCs w:val="24"/>
              </w:rPr>
            </w:pPr>
          </w:p>
        </w:tc>
        <w:tc>
          <w:tcPr>
            <w:tcW w:w="1348" w:type="dxa"/>
            <w:noWrap/>
            <w:vAlign w:val="center"/>
          </w:tcPr>
          <w:p w:rsidR="00913455" w:rsidRPr="000B7480" w:rsidRDefault="00913455" w:rsidP="00B671A0">
            <w:pPr>
              <w:widowControl/>
              <w:jc w:val="center"/>
              <w:rPr>
                <w:kern w:val="0"/>
                <w:sz w:val="24"/>
                <w:szCs w:val="24"/>
              </w:rPr>
            </w:pPr>
          </w:p>
        </w:tc>
        <w:tc>
          <w:tcPr>
            <w:tcW w:w="716" w:type="dxa"/>
            <w:noWrap/>
            <w:vAlign w:val="center"/>
          </w:tcPr>
          <w:p w:rsidR="00913455" w:rsidRPr="000B7480" w:rsidRDefault="00913455" w:rsidP="00B671A0">
            <w:pPr>
              <w:widowControl/>
              <w:jc w:val="center"/>
              <w:rPr>
                <w:kern w:val="0"/>
                <w:sz w:val="24"/>
                <w:szCs w:val="24"/>
              </w:rPr>
            </w:pPr>
          </w:p>
        </w:tc>
        <w:tc>
          <w:tcPr>
            <w:tcW w:w="1225" w:type="dxa"/>
            <w:noWrap/>
            <w:vAlign w:val="center"/>
          </w:tcPr>
          <w:p w:rsidR="00913455" w:rsidRPr="000B7480" w:rsidRDefault="00913455" w:rsidP="00B671A0">
            <w:pPr>
              <w:widowControl/>
              <w:jc w:val="center"/>
              <w:rPr>
                <w:kern w:val="0"/>
                <w:sz w:val="24"/>
                <w:szCs w:val="24"/>
              </w:rPr>
            </w:pPr>
          </w:p>
        </w:tc>
        <w:tc>
          <w:tcPr>
            <w:tcW w:w="1230"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1235" w:type="dxa"/>
            <w:noWrap/>
            <w:vAlign w:val="center"/>
          </w:tcPr>
          <w:p w:rsidR="00913455" w:rsidRPr="000B7480" w:rsidRDefault="00913455" w:rsidP="00B671A0">
            <w:pPr>
              <w:widowControl/>
              <w:jc w:val="center"/>
              <w:rPr>
                <w:kern w:val="0"/>
                <w:sz w:val="24"/>
                <w:szCs w:val="24"/>
              </w:rPr>
            </w:pPr>
          </w:p>
        </w:tc>
        <w:tc>
          <w:tcPr>
            <w:tcW w:w="715" w:type="dxa"/>
            <w:noWrap/>
            <w:vAlign w:val="center"/>
          </w:tcPr>
          <w:p w:rsidR="00913455" w:rsidRPr="000B7480" w:rsidRDefault="00913455" w:rsidP="00B671A0">
            <w:pPr>
              <w:widowControl/>
              <w:jc w:val="center"/>
              <w:rPr>
                <w:kern w:val="0"/>
                <w:sz w:val="24"/>
                <w:szCs w:val="24"/>
              </w:rPr>
            </w:pPr>
          </w:p>
        </w:tc>
        <w:tc>
          <w:tcPr>
            <w:tcW w:w="767" w:type="dxa"/>
            <w:noWrap/>
            <w:vAlign w:val="center"/>
          </w:tcPr>
          <w:p w:rsidR="00913455" w:rsidRPr="000B7480" w:rsidRDefault="00913455"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880" w:rsidRDefault="00A47880" w:rsidP="00AE5C1F">
      <w:r>
        <w:separator/>
      </w:r>
    </w:p>
  </w:endnote>
  <w:endnote w:type="continuationSeparator" w:id="0">
    <w:p w:rsidR="00A47880" w:rsidRDefault="00A4788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6FE" w:rsidRDefault="00C326FE">
    <w:pPr>
      <w:pStyle w:val="a6"/>
      <w:jc w:val="center"/>
    </w:pPr>
  </w:p>
  <w:p w:rsidR="00C326FE" w:rsidRDefault="00C326F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6FE" w:rsidRDefault="00C326F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326FE" w:rsidRDefault="00C326FE">
        <w:pPr>
          <w:pStyle w:val="a6"/>
          <w:jc w:val="center"/>
        </w:pPr>
        <w:r>
          <w:fldChar w:fldCharType="begin"/>
        </w:r>
        <w:r>
          <w:instrText>PAGE   \* MERGEFORMAT</w:instrText>
        </w:r>
        <w:r>
          <w:fldChar w:fldCharType="separate"/>
        </w:r>
        <w:r w:rsidR="00201291" w:rsidRPr="00201291">
          <w:rPr>
            <w:noProof/>
            <w:lang w:val="zh-CN"/>
          </w:rPr>
          <w:t>6</w:t>
        </w:r>
        <w:r>
          <w:fldChar w:fldCharType="end"/>
        </w:r>
      </w:p>
    </w:sdtContent>
  </w:sdt>
  <w:p w:rsidR="00C326FE" w:rsidRDefault="00C326F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6FE" w:rsidRDefault="00C326FE" w:rsidP="00AE5C1F">
    <w:pPr>
      <w:pStyle w:val="a6"/>
      <w:jc w:val="center"/>
    </w:pPr>
    <w:r>
      <w:rPr>
        <w:b/>
      </w:rPr>
      <w:fldChar w:fldCharType="begin"/>
    </w:r>
    <w:r>
      <w:rPr>
        <w:b/>
      </w:rPr>
      <w:instrText>PAGE  \* Arabic  \* MERGEFORMAT</w:instrText>
    </w:r>
    <w:r>
      <w:rPr>
        <w:b/>
      </w:rPr>
      <w:fldChar w:fldCharType="separate"/>
    </w:r>
    <w:r w:rsidR="00201291" w:rsidRPr="00201291">
      <w:rPr>
        <w:b/>
        <w:noProof/>
        <w:lang w:val="zh-CN"/>
      </w:rPr>
      <w:t>75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880" w:rsidRDefault="00A47880" w:rsidP="00AE5C1F">
      <w:r>
        <w:separator/>
      </w:r>
    </w:p>
  </w:footnote>
  <w:footnote w:type="continuationSeparator" w:id="0">
    <w:p w:rsidR="00A47880" w:rsidRDefault="00A4788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6FE" w:rsidRDefault="00C326F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6311"/>
    <w:rsid w:val="000671A1"/>
    <w:rsid w:val="0007081F"/>
    <w:rsid w:val="00070DBD"/>
    <w:rsid w:val="00071F3B"/>
    <w:rsid w:val="00072543"/>
    <w:rsid w:val="00074F44"/>
    <w:rsid w:val="000756A0"/>
    <w:rsid w:val="00075B08"/>
    <w:rsid w:val="00075BCB"/>
    <w:rsid w:val="00075C85"/>
    <w:rsid w:val="00076050"/>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946"/>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291"/>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131"/>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5DA6"/>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34B8"/>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496"/>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0800"/>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5F3F"/>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DC4"/>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0F5E"/>
    <w:rsid w:val="00712AB8"/>
    <w:rsid w:val="00722CC2"/>
    <w:rsid w:val="007236BA"/>
    <w:rsid w:val="007238DD"/>
    <w:rsid w:val="00723D02"/>
    <w:rsid w:val="00723D84"/>
    <w:rsid w:val="00724717"/>
    <w:rsid w:val="00724993"/>
    <w:rsid w:val="0072660C"/>
    <w:rsid w:val="00730A66"/>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63A6"/>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6235"/>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1F7"/>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243A"/>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455"/>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478F"/>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880"/>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26FE"/>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32F"/>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0E50"/>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A72"/>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CC5"/>
    <w:rsid w:val="00E56C85"/>
    <w:rsid w:val="00E575B1"/>
    <w:rsid w:val="00E578C5"/>
    <w:rsid w:val="00E60CAD"/>
    <w:rsid w:val="00E618B9"/>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000"/>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6C07"/>
    <w:rsid w:val="00ED080B"/>
    <w:rsid w:val="00ED0E03"/>
    <w:rsid w:val="00ED4567"/>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68"/>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FF1D7D-7C5F-48BB-BEED-734E4F43C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77</Pages>
  <Words>6564</Words>
  <Characters>37421</Characters>
  <Application>Microsoft Office Word</Application>
  <DocSecurity>0</DocSecurity>
  <Lines>311</Lines>
  <Paragraphs>87</Paragraphs>
  <ScaleCrop>false</ScaleCrop>
  <Company>MS</Company>
  <LinksUpToDate>false</LinksUpToDate>
  <CharactersWithSpaces>43898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cp:lastPrinted>2017-09-13T07:55:00Z</cp:lastPrinted>
  <dcterms:created xsi:type="dcterms:W3CDTF">2025-11-07T07:41:00Z</dcterms:created>
  <dcterms:modified xsi:type="dcterms:W3CDTF">2025-11-11T08:16:00Z</dcterms:modified>
</cp:coreProperties>
</file>