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355A" w:rsidRDefault="005D355A">
      <w:pPr>
        <w:rPr>
          <w:rFonts w:eastAsia="仿宋_GB2312"/>
          <w:sz w:val="84"/>
        </w:rPr>
      </w:pPr>
    </w:p>
    <w:p w:rsidR="005D355A" w:rsidRDefault="00423A52">
      <w:pPr>
        <w:ind w:right="105"/>
        <w:jc w:val="right"/>
        <w:rPr>
          <w:rFonts w:eastAsia="黑体"/>
          <w:b/>
          <w:spacing w:val="40"/>
          <w:w w:val="66"/>
          <w:sz w:val="60"/>
          <w:szCs w:val="60"/>
        </w:rPr>
      </w:pPr>
      <w:r>
        <w:rPr>
          <w:rFonts w:eastAsia="黑体" w:hint="eastAsia"/>
          <w:b/>
          <w:spacing w:val="40"/>
          <w:w w:val="66"/>
          <w:sz w:val="60"/>
          <w:szCs w:val="60"/>
        </w:rPr>
        <w:t xml:space="preserve">     </w:t>
      </w:r>
      <w:r w:rsidR="00D21AE3">
        <w:rPr>
          <w:rFonts w:eastAsia="黑体" w:hint="eastAsia"/>
          <w:b/>
          <w:spacing w:val="40"/>
          <w:w w:val="66"/>
          <w:sz w:val="60"/>
          <w:szCs w:val="60"/>
        </w:rPr>
        <w:t>天津市津南区生态环境监测中心监测中心数智化能力建设</w:t>
      </w:r>
      <w:r w:rsidR="0046566B">
        <w:rPr>
          <w:rFonts w:eastAsia="黑体"/>
          <w:b/>
          <w:spacing w:val="40"/>
          <w:sz w:val="60"/>
          <w:szCs w:val="60"/>
        </w:rPr>
        <w:pict>
          <v:line id="直接连接符 3" o:spid="_x0000_s1026" style="position:absolute;left:0;text-align:left;z-index:251659264;mso-position-horizontal-relative:text;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D21AE3">
        <w:rPr>
          <w:rFonts w:eastAsia="黑体" w:hint="eastAsia"/>
          <w:b/>
          <w:spacing w:val="40"/>
          <w:w w:val="66"/>
          <w:sz w:val="60"/>
          <w:szCs w:val="60"/>
        </w:rPr>
        <w:t>项目</w:t>
      </w:r>
    </w:p>
    <w:p w:rsidR="005D355A" w:rsidRDefault="0046566B">
      <w:pPr>
        <w:ind w:right="105"/>
        <w:jc w:val="right"/>
        <w:rPr>
          <w:rFonts w:eastAsia="黑体"/>
          <w:b/>
          <w:spacing w:val="40"/>
          <w:w w:val="66"/>
          <w:sz w:val="60"/>
          <w:szCs w:val="60"/>
        </w:rPr>
      </w:pPr>
      <w:r>
        <w:rPr>
          <w:rFonts w:eastAsia="黑体"/>
          <w:b/>
          <w:spacing w:val="40"/>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D21AE3">
        <w:rPr>
          <w:rFonts w:eastAsia="黑体"/>
          <w:b/>
          <w:spacing w:val="40"/>
          <w:w w:val="66"/>
          <w:sz w:val="60"/>
          <w:szCs w:val="60"/>
        </w:rPr>
        <w:t>招标文件</w:t>
      </w:r>
    </w:p>
    <w:p w:rsidR="005D355A" w:rsidRDefault="005D355A">
      <w:pPr>
        <w:ind w:right="1025"/>
        <w:jc w:val="center"/>
        <w:rPr>
          <w:rFonts w:eastAsia="黑体"/>
          <w:b/>
          <w:spacing w:val="40"/>
          <w:w w:val="66"/>
          <w:sz w:val="60"/>
          <w:szCs w:val="60"/>
        </w:rPr>
      </w:pPr>
    </w:p>
    <w:p w:rsidR="005D355A" w:rsidRDefault="005D355A">
      <w:pPr>
        <w:jc w:val="center"/>
        <w:rPr>
          <w:rFonts w:eastAsia="黑体"/>
          <w:b/>
          <w:spacing w:val="40"/>
          <w:w w:val="66"/>
          <w:sz w:val="15"/>
          <w:szCs w:val="15"/>
        </w:rPr>
      </w:pPr>
    </w:p>
    <w:p w:rsidR="005D355A" w:rsidRDefault="00D21AE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A54007">
        <w:rPr>
          <w:rFonts w:eastAsia="黑体" w:hint="eastAsia"/>
          <w:spacing w:val="40"/>
          <w:w w:val="66"/>
          <w:sz w:val="32"/>
          <w:szCs w:val="32"/>
        </w:rPr>
        <w:t>531</w:t>
      </w:r>
      <w:r>
        <w:rPr>
          <w:rFonts w:eastAsia="黑体"/>
          <w:spacing w:val="40"/>
          <w:w w:val="66"/>
          <w:sz w:val="32"/>
          <w:szCs w:val="32"/>
        </w:rPr>
        <w:t>）</w:t>
      </w:r>
    </w:p>
    <w:p w:rsidR="005D355A" w:rsidRDefault="005D355A">
      <w:pPr>
        <w:rPr>
          <w:sz w:val="40"/>
        </w:rPr>
      </w:pPr>
    </w:p>
    <w:p w:rsidR="005D355A" w:rsidRDefault="005D355A">
      <w:pPr>
        <w:rPr>
          <w:sz w:val="36"/>
        </w:rPr>
      </w:pPr>
    </w:p>
    <w:p w:rsidR="005D355A" w:rsidRDefault="005D355A">
      <w:pPr>
        <w:rPr>
          <w:sz w:val="36"/>
        </w:rPr>
      </w:pPr>
    </w:p>
    <w:p w:rsidR="005D355A" w:rsidRDefault="005D355A">
      <w:pPr>
        <w:rPr>
          <w:sz w:val="36"/>
        </w:rPr>
      </w:pPr>
      <w:bookmarkStart w:id="0" w:name="_GoBack"/>
      <w:bookmarkEnd w:id="0"/>
    </w:p>
    <w:p w:rsidR="005D355A" w:rsidRDefault="005D355A">
      <w:pPr>
        <w:rPr>
          <w:sz w:val="36"/>
        </w:rPr>
      </w:pPr>
    </w:p>
    <w:p w:rsidR="005D355A" w:rsidRDefault="005D355A">
      <w:pPr>
        <w:rPr>
          <w:sz w:val="36"/>
        </w:rPr>
      </w:pPr>
    </w:p>
    <w:p w:rsidR="005D355A" w:rsidRDefault="005D355A">
      <w:pPr>
        <w:rPr>
          <w:sz w:val="36"/>
        </w:rPr>
      </w:pPr>
    </w:p>
    <w:p w:rsidR="005D355A" w:rsidRDefault="005D355A">
      <w:pPr>
        <w:rPr>
          <w:sz w:val="36"/>
        </w:rPr>
      </w:pPr>
    </w:p>
    <w:p w:rsidR="005D355A" w:rsidRDefault="005D355A">
      <w:pPr>
        <w:rPr>
          <w:sz w:val="36"/>
        </w:rPr>
      </w:pPr>
    </w:p>
    <w:p w:rsidR="005D355A" w:rsidRDefault="00D21AE3" w:rsidP="00B83D3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5D355A" w:rsidRDefault="00D21AE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5D355A" w:rsidRDefault="005D355A">
      <w:pPr>
        <w:widowControl/>
        <w:jc w:val="left"/>
        <w:rPr>
          <w:rFonts w:eastAsia="仿宋_GB2312"/>
          <w:b/>
          <w:bCs/>
          <w:color w:val="333399"/>
          <w:kern w:val="0"/>
          <w:sz w:val="44"/>
          <w:szCs w:val="44"/>
        </w:rPr>
      </w:pPr>
    </w:p>
    <w:p w:rsidR="005D355A" w:rsidRDefault="005D355A" w:rsidP="00B83D3D">
      <w:pPr>
        <w:ind w:firstLineChars="100" w:firstLine="411"/>
        <w:jc w:val="center"/>
        <w:rPr>
          <w:b/>
          <w:spacing w:val="20"/>
          <w:w w:val="80"/>
          <w:sz w:val="48"/>
          <w:szCs w:val="48"/>
        </w:rPr>
        <w:sectPr w:rsidR="005D355A">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5D355A" w:rsidRDefault="00D21AE3" w:rsidP="00B83D3D">
      <w:pPr>
        <w:ind w:firstLineChars="100" w:firstLine="411"/>
        <w:jc w:val="center"/>
        <w:rPr>
          <w:b/>
          <w:spacing w:val="20"/>
          <w:w w:val="80"/>
          <w:sz w:val="48"/>
          <w:szCs w:val="48"/>
        </w:rPr>
      </w:pPr>
      <w:r>
        <w:rPr>
          <w:b/>
          <w:spacing w:val="20"/>
          <w:w w:val="80"/>
          <w:sz w:val="48"/>
          <w:szCs w:val="48"/>
        </w:rPr>
        <w:lastRenderedPageBreak/>
        <w:t>目录</w:t>
      </w:r>
    </w:p>
    <w:p w:rsidR="005D355A" w:rsidRDefault="00D21AE3">
      <w:pPr>
        <w:spacing w:line="560" w:lineRule="exact"/>
        <w:ind w:rightChars="-73" w:right="-141"/>
        <w:rPr>
          <w:b/>
          <w:sz w:val="24"/>
        </w:rPr>
      </w:pPr>
      <w:r>
        <w:rPr>
          <w:b/>
          <w:sz w:val="24"/>
        </w:rPr>
        <w:t>第一部分投标邀请函</w:t>
      </w:r>
    </w:p>
    <w:p w:rsidR="005D355A" w:rsidRDefault="005D355A">
      <w:pPr>
        <w:spacing w:line="560" w:lineRule="exact"/>
        <w:ind w:rightChars="-73" w:right="-141"/>
        <w:rPr>
          <w:b/>
          <w:sz w:val="24"/>
        </w:rPr>
      </w:pPr>
    </w:p>
    <w:p w:rsidR="005D355A" w:rsidRDefault="00D21AE3">
      <w:pPr>
        <w:spacing w:line="560" w:lineRule="exact"/>
        <w:ind w:rightChars="-73" w:right="-141"/>
        <w:rPr>
          <w:b/>
          <w:sz w:val="24"/>
        </w:rPr>
      </w:pPr>
      <w:r>
        <w:rPr>
          <w:b/>
          <w:sz w:val="24"/>
        </w:rPr>
        <w:t>第二部分</w:t>
      </w:r>
      <w:r>
        <w:rPr>
          <w:rFonts w:hint="eastAsia"/>
          <w:b/>
          <w:sz w:val="24"/>
        </w:rPr>
        <w:t>招标项目要求</w:t>
      </w:r>
    </w:p>
    <w:p w:rsidR="005D355A" w:rsidRDefault="005D355A">
      <w:pPr>
        <w:spacing w:line="560" w:lineRule="exact"/>
        <w:ind w:rightChars="-73" w:right="-141"/>
        <w:rPr>
          <w:b/>
          <w:sz w:val="24"/>
        </w:rPr>
      </w:pPr>
    </w:p>
    <w:p w:rsidR="005D355A" w:rsidRDefault="00D21AE3">
      <w:pPr>
        <w:spacing w:line="560" w:lineRule="exact"/>
        <w:ind w:rightChars="-73" w:right="-141"/>
        <w:rPr>
          <w:b/>
          <w:sz w:val="24"/>
        </w:rPr>
      </w:pPr>
      <w:r>
        <w:rPr>
          <w:b/>
          <w:sz w:val="24"/>
        </w:rPr>
        <w:t>第三部分</w:t>
      </w:r>
      <w:r>
        <w:rPr>
          <w:rFonts w:hint="eastAsia"/>
          <w:b/>
          <w:sz w:val="24"/>
        </w:rPr>
        <w:t>投标须知</w:t>
      </w:r>
    </w:p>
    <w:p w:rsidR="005D355A" w:rsidRDefault="005D355A">
      <w:pPr>
        <w:spacing w:line="560" w:lineRule="exact"/>
        <w:ind w:rightChars="-73" w:right="-141"/>
        <w:rPr>
          <w:sz w:val="24"/>
        </w:rPr>
      </w:pPr>
    </w:p>
    <w:p w:rsidR="005D355A" w:rsidRDefault="00D21AE3">
      <w:pPr>
        <w:spacing w:line="560" w:lineRule="exact"/>
        <w:rPr>
          <w:b/>
          <w:sz w:val="24"/>
        </w:rPr>
      </w:pPr>
      <w:r>
        <w:rPr>
          <w:b/>
          <w:sz w:val="24"/>
        </w:rPr>
        <w:t>第四部分合同条款</w:t>
      </w:r>
    </w:p>
    <w:p w:rsidR="005D355A" w:rsidRDefault="005D355A">
      <w:pPr>
        <w:spacing w:line="560" w:lineRule="exact"/>
        <w:rPr>
          <w:sz w:val="24"/>
        </w:rPr>
      </w:pPr>
    </w:p>
    <w:p w:rsidR="005D355A" w:rsidRDefault="00D21AE3">
      <w:pPr>
        <w:spacing w:line="560" w:lineRule="exact"/>
        <w:rPr>
          <w:sz w:val="24"/>
        </w:rPr>
      </w:pPr>
      <w:r>
        <w:rPr>
          <w:b/>
          <w:sz w:val="24"/>
        </w:rPr>
        <w:t>第五部分投标文件格式</w:t>
      </w:r>
    </w:p>
    <w:p w:rsidR="005D355A" w:rsidRDefault="005D355A">
      <w:pPr>
        <w:rPr>
          <w:sz w:val="24"/>
        </w:rPr>
      </w:pPr>
    </w:p>
    <w:p w:rsidR="005D355A" w:rsidRDefault="005D355A">
      <w:pPr>
        <w:rPr>
          <w:sz w:val="24"/>
        </w:rPr>
      </w:pPr>
    </w:p>
    <w:p w:rsidR="005D355A" w:rsidRDefault="005D355A">
      <w:pPr>
        <w:rPr>
          <w:sz w:val="24"/>
        </w:rPr>
      </w:pPr>
    </w:p>
    <w:p w:rsidR="005D355A" w:rsidRDefault="005D355A">
      <w:pPr>
        <w:rPr>
          <w:sz w:val="24"/>
        </w:rPr>
      </w:pPr>
    </w:p>
    <w:p w:rsidR="005D355A" w:rsidRDefault="005D355A">
      <w:pPr>
        <w:rPr>
          <w:sz w:val="24"/>
        </w:rPr>
      </w:pPr>
    </w:p>
    <w:p w:rsidR="005D355A" w:rsidRDefault="005D355A">
      <w:pPr>
        <w:rPr>
          <w:sz w:val="24"/>
        </w:rPr>
      </w:pPr>
    </w:p>
    <w:p w:rsidR="005D355A" w:rsidRDefault="005D355A">
      <w:pPr>
        <w:rPr>
          <w:b/>
        </w:rPr>
      </w:pPr>
    </w:p>
    <w:p w:rsidR="005D355A" w:rsidRDefault="005D355A">
      <w:pPr>
        <w:pStyle w:val="ab"/>
        <w:rPr>
          <w:rFonts w:ascii="Times New Roman" w:hAnsi="Times New Roman"/>
        </w:rPr>
        <w:sectPr w:rsidR="005D355A">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5D355A" w:rsidRDefault="00D21AE3">
      <w:pPr>
        <w:pStyle w:val="ab"/>
        <w:rPr>
          <w:rFonts w:ascii="Times New Roman" w:hAnsi="Times New Roman"/>
        </w:rPr>
      </w:pPr>
      <w:r>
        <w:rPr>
          <w:rFonts w:ascii="Times New Roman" w:hAnsi="Times New Roman"/>
        </w:rPr>
        <w:lastRenderedPageBreak/>
        <w:t>第一部分投标邀请函</w:t>
      </w:r>
      <w:bookmarkEnd w:id="1"/>
    </w:p>
    <w:p w:rsidR="005D355A" w:rsidRPr="00423A52" w:rsidRDefault="00D21AE3">
      <w:pPr>
        <w:pStyle w:val="Default"/>
        <w:spacing w:line="360" w:lineRule="auto"/>
        <w:ind w:firstLineChars="200" w:firstLine="480"/>
        <w:jc w:val="both"/>
        <w:rPr>
          <w:rFonts w:ascii="Times New Roman" w:eastAsia="宋体" w:hAnsi="Times New Roman" w:cs="Times New Roman"/>
          <w:color w:val="auto"/>
          <w:szCs w:val="32"/>
        </w:rPr>
      </w:pPr>
      <w:r w:rsidRPr="00423A52">
        <w:rPr>
          <w:rFonts w:ascii="Times New Roman" w:eastAsia="宋体" w:hAnsi="Times New Roman" w:cs="Times New Roman" w:hint="eastAsia"/>
          <w:color w:val="auto"/>
          <w:szCs w:val="32"/>
        </w:rPr>
        <w:t>受</w:t>
      </w:r>
      <w:r w:rsidRPr="00423A52">
        <w:rPr>
          <w:rFonts w:hint="eastAsia"/>
          <w:color w:val="auto"/>
          <w:shd w:val="clear" w:color="auto" w:fill="FFFFFF"/>
        </w:rPr>
        <w:t>天津市津南区生态环境监测中心</w:t>
      </w:r>
      <w:r w:rsidRPr="00423A52">
        <w:rPr>
          <w:rFonts w:ascii="Times New Roman" w:eastAsia="宋体" w:hAnsi="Times New Roman" w:cs="Times New Roman" w:hint="eastAsia"/>
          <w:color w:val="auto"/>
          <w:szCs w:val="32"/>
        </w:rPr>
        <w:t>委托</w:t>
      </w:r>
      <w:r w:rsidRPr="00423A52">
        <w:rPr>
          <w:rFonts w:ascii="Times New Roman" w:eastAsia="宋体" w:hAnsi="Times New Roman" w:cs="Times New Roman"/>
          <w:color w:val="auto"/>
          <w:szCs w:val="32"/>
        </w:rPr>
        <w:t>，天津市政府采购中心将以公开招标方式</w:t>
      </w:r>
      <w:r w:rsidRPr="00423A52">
        <w:rPr>
          <w:rFonts w:ascii="Times New Roman" w:eastAsia="宋体" w:hAnsi="Times New Roman" w:cs="Times New Roman" w:hint="eastAsia"/>
          <w:color w:val="auto"/>
          <w:szCs w:val="32"/>
        </w:rPr>
        <w:t>，对天津市津南区生态环境监测中心监测中心数智化能力建设项目实施政府采购。</w:t>
      </w:r>
      <w:r w:rsidRPr="00423A52">
        <w:rPr>
          <w:rFonts w:ascii="Times New Roman" w:eastAsia="宋体" w:hAnsi="Times New Roman" w:cs="Times New Roman"/>
          <w:color w:val="auto"/>
          <w:szCs w:val="32"/>
        </w:rPr>
        <w:t>现欢迎合格的供应商参加投标。</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szCs w:val="32"/>
        </w:rPr>
      </w:pPr>
      <w:r w:rsidRPr="00423A52">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23A52">
        <w:rPr>
          <w:rFonts w:ascii="Times New Roman" w:eastAsia="宋体" w:hAnsi="Times New Roman" w:cs="Times New Roman" w:hint="eastAsia"/>
          <w:color w:val="auto"/>
          <w:szCs w:val="32"/>
        </w:rPr>
        <w:t>CA</w:t>
      </w:r>
      <w:r w:rsidRPr="00423A52">
        <w:rPr>
          <w:rFonts w:ascii="Times New Roman" w:eastAsia="宋体" w:hAnsi="Times New Roman" w:cs="Times New Roman" w:hint="eastAsia"/>
          <w:color w:val="auto"/>
          <w:szCs w:val="32"/>
        </w:rPr>
        <w:t>数字证书（</w:t>
      </w:r>
      <w:r w:rsidRPr="00423A52">
        <w:rPr>
          <w:rFonts w:ascii="Times New Roman" w:eastAsia="宋体" w:hAnsi="Times New Roman" w:cs="Times New Roman" w:hint="eastAsia"/>
          <w:color w:val="auto"/>
          <w:szCs w:val="32"/>
        </w:rPr>
        <w:t>USBKey</w:t>
      </w:r>
      <w:r w:rsidRPr="00423A5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szCs w:val="32"/>
        </w:rPr>
      </w:pPr>
      <w:r w:rsidRPr="00423A52">
        <w:rPr>
          <w:rFonts w:ascii="Times New Roman" w:eastAsia="宋体" w:hAnsi="Times New Roman" w:cs="Times New Roman"/>
          <w:color w:val="auto"/>
          <w:szCs w:val="32"/>
        </w:rPr>
        <w:t>一、项目名称和编号</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（一）项目名称：</w:t>
      </w:r>
      <w:r w:rsidRPr="00423A52">
        <w:rPr>
          <w:rFonts w:ascii="Times New Roman" w:eastAsia="宋体" w:hAnsi="Times New Roman" w:cs="Times New Roman" w:hint="eastAsia"/>
          <w:color w:val="auto"/>
        </w:rPr>
        <w:t>天津市津南区生态环境监测中心监测中心数智化能力建设项目</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（二）项目编号：</w:t>
      </w:r>
      <w:r w:rsidRPr="00423A52">
        <w:rPr>
          <w:rFonts w:ascii="Times New Roman" w:eastAsia="宋体" w:hAnsi="Times New Roman" w:cs="Times New Roman"/>
          <w:color w:val="auto"/>
        </w:rPr>
        <w:t>TGPC-202</w:t>
      </w:r>
      <w:r w:rsidRPr="00423A52">
        <w:rPr>
          <w:rFonts w:ascii="Times New Roman" w:eastAsia="宋体" w:hAnsi="Times New Roman" w:cs="Times New Roman" w:hint="eastAsia"/>
          <w:color w:val="auto"/>
        </w:rPr>
        <w:t>5</w:t>
      </w:r>
      <w:r w:rsidRPr="00423A52">
        <w:rPr>
          <w:rFonts w:ascii="Times New Roman" w:eastAsia="宋体" w:hAnsi="Times New Roman" w:cs="Times New Roman"/>
          <w:color w:val="auto"/>
        </w:rPr>
        <w:t>-A-0</w:t>
      </w:r>
      <w:r w:rsidR="00423A52" w:rsidRPr="00423A52">
        <w:rPr>
          <w:rFonts w:ascii="Times New Roman" w:eastAsia="宋体" w:hAnsi="Times New Roman" w:cs="Times New Roman" w:hint="eastAsia"/>
          <w:color w:val="auto"/>
        </w:rPr>
        <w:t>531</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二、项目内容</w:t>
      </w:r>
    </w:p>
    <w:p w:rsidR="005D355A" w:rsidRPr="00423A52" w:rsidRDefault="00D21AE3">
      <w:pPr>
        <w:tabs>
          <w:tab w:val="left" w:pos="210"/>
        </w:tabs>
        <w:autoSpaceDE w:val="0"/>
        <w:autoSpaceDN w:val="0"/>
        <w:adjustRightInd w:val="0"/>
        <w:spacing w:line="360" w:lineRule="auto"/>
        <w:ind w:firstLineChars="200" w:firstLine="480"/>
        <w:outlineLvl w:val="0"/>
        <w:rPr>
          <w:sz w:val="24"/>
          <w:szCs w:val="24"/>
          <w:lang w:val="zh-CN"/>
        </w:rPr>
      </w:pPr>
      <w:r w:rsidRPr="00423A52">
        <w:rPr>
          <w:rFonts w:hint="eastAsia"/>
          <w:sz w:val="24"/>
          <w:szCs w:val="24"/>
          <w:lang w:val="zh-CN"/>
        </w:rPr>
        <w:t>第一包：（台式）水污染预警溯源仪</w:t>
      </w:r>
      <w:r w:rsidRPr="00423A52">
        <w:rPr>
          <w:rFonts w:hint="eastAsia"/>
          <w:sz w:val="24"/>
          <w:szCs w:val="24"/>
          <w:lang w:val="zh-CN"/>
        </w:rPr>
        <w:t>1</w:t>
      </w:r>
      <w:r w:rsidRPr="00423A52">
        <w:rPr>
          <w:rFonts w:hint="eastAsia"/>
          <w:sz w:val="24"/>
          <w:szCs w:val="24"/>
          <w:lang w:val="zh-CN"/>
        </w:rPr>
        <w:t>台；气相分子吸收光谱</w:t>
      </w:r>
      <w:r w:rsidRPr="00423A52">
        <w:rPr>
          <w:rFonts w:hint="eastAsia"/>
          <w:sz w:val="24"/>
          <w:szCs w:val="24"/>
          <w:lang w:val="zh-CN"/>
        </w:rPr>
        <w:t>1</w:t>
      </w:r>
      <w:r w:rsidRPr="00423A52">
        <w:rPr>
          <w:rFonts w:hint="eastAsia"/>
          <w:sz w:val="24"/>
          <w:szCs w:val="24"/>
          <w:lang w:val="zh-CN"/>
        </w:rPr>
        <w:t>台；无人机监测系统</w:t>
      </w:r>
      <w:r w:rsidRPr="00423A52">
        <w:rPr>
          <w:rFonts w:hint="eastAsia"/>
          <w:sz w:val="24"/>
          <w:szCs w:val="24"/>
          <w:lang w:val="zh-CN"/>
        </w:rPr>
        <w:t>1</w:t>
      </w:r>
      <w:r w:rsidRPr="00423A52">
        <w:rPr>
          <w:rFonts w:hint="eastAsia"/>
          <w:sz w:val="24"/>
          <w:szCs w:val="24"/>
          <w:lang w:val="zh-CN"/>
        </w:rPr>
        <w:t>台；原子荧光光度计</w:t>
      </w:r>
      <w:r w:rsidRPr="00423A52">
        <w:rPr>
          <w:rFonts w:hint="eastAsia"/>
          <w:sz w:val="24"/>
          <w:szCs w:val="24"/>
          <w:lang w:val="zh-CN"/>
        </w:rPr>
        <w:t>1</w:t>
      </w:r>
      <w:r w:rsidRPr="00423A52">
        <w:rPr>
          <w:rFonts w:hint="eastAsia"/>
          <w:sz w:val="24"/>
          <w:szCs w:val="24"/>
          <w:lang w:val="zh-CN"/>
        </w:rPr>
        <w:t>台；超纯水系统</w:t>
      </w:r>
      <w:r w:rsidRPr="00423A52">
        <w:rPr>
          <w:rFonts w:hint="eastAsia"/>
          <w:sz w:val="24"/>
          <w:szCs w:val="24"/>
          <w:lang w:val="zh-CN"/>
        </w:rPr>
        <w:t>1</w:t>
      </w:r>
      <w:r w:rsidRPr="00423A52">
        <w:rPr>
          <w:rFonts w:hint="eastAsia"/>
          <w:sz w:val="24"/>
          <w:szCs w:val="24"/>
          <w:lang w:val="zh-CN"/>
        </w:rPr>
        <w:t>台；便携式快速油烟检测仪</w:t>
      </w:r>
      <w:r w:rsidRPr="00423A52">
        <w:rPr>
          <w:rFonts w:hint="eastAsia"/>
          <w:sz w:val="24"/>
          <w:szCs w:val="24"/>
          <w:lang w:val="zh-CN"/>
        </w:rPr>
        <w:t>1</w:t>
      </w:r>
      <w:r w:rsidRPr="00423A52">
        <w:rPr>
          <w:rFonts w:hint="eastAsia"/>
          <w:sz w:val="24"/>
          <w:szCs w:val="24"/>
          <w:lang w:val="zh-CN"/>
        </w:rPr>
        <w:t>台；智能消解仪</w:t>
      </w:r>
      <w:r w:rsidRPr="00423A52">
        <w:rPr>
          <w:rFonts w:hint="eastAsia"/>
          <w:sz w:val="24"/>
          <w:szCs w:val="24"/>
          <w:lang w:val="zh-CN"/>
        </w:rPr>
        <w:t>1</w:t>
      </w:r>
      <w:r w:rsidRPr="00423A52">
        <w:rPr>
          <w:rFonts w:hint="eastAsia"/>
          <w:sz w:val="24"/>
          <w:szCs w:val="24"/>
          <w:lang w:val="zh-CN"/>
        </w:rPr>
        <w:t>台（采购需求详见附件），合同履行期限：签订合同之日起</w:t>
      </w:r>
      <w:r w:rsidRPr="00423A52">
        <w:rPr>
          <w:rFonts w:hint="eastAsia"/>
          <w:sz w:val="24"/>
          <w:szCs w:val="24"/>
          <w:lang w:val="zh-CN"/>
        </w:rPr>
        <w:t>10</w:t>
      </w:r>
      <w:r w:rsidRPr="00423A52">
        <w:rPr>
          <w:rFonts w:hint="eastAsia"/>
          <w:sz w:val="24"/>
          <w:szCs w:val="24"/>
          <w:lang w:val="zh-CN"/>
        </w:rPr>
        <w:t>日内到货；货到之日起</w:t>
      </w:r>
      <w:r w:rsidRPr="00423A52">
        <w:rPr>
          <w:rFonts w:hint="eastAsia"/>
          <w:sz w:val="24"/>
          <w:szCs w:val="24"/>
          <w:lang w:val="zh-CN"/>
        </w:rPr>
        <w:t>15</w:t>
      </w:r>
      <w:r w:rsidRPr="00423A52">
        <w:rPr>
          <w:rFonts w:hint="eastAsia"/>
          <w:sz w:val="24"/>
          <w:szCs w:val="24"/>
          <w:lang w:val="zh-CN"/>
        </w:rPr>
        <w:t>日内安装（施工）完成。</w:t>
      </w:r>
    </w:p>
    <w:p w:rsidR="005D355A" w:rsidRPr="00423A52" w:rsidRDefault="00D21AE3">
      <w:pPr>
        <w:tabs>
          <w:tab w:val="left" w:pos="210"/>
        </w:tabs>
        <w:autoSpaceDE w:val="0"/>
        <w:autoSpaceDN w:val="0"/>
        <w:adjustRightInd w:val="0"/>
        <w:spacing w:line="360" w:lineRule="auto"/>
        <w:ind w:firstLineChars="200" w:firstLine="480"/>
        <w:outlineLvl w:val="0"/>
        <w:rPr>
          <w:strike/>
          <w:sz w:val="24"/>
          <w:szCs w:val="24"/>
        </w:rPr>
      </w:pPr>
      <w:r w:rsidRPr="00423A52">
        <w:rPr>
          <w:sz w:val="24"/>
          <w:szCs w:val="24"/>
          <w:lang w:val="zh-CN"/>
        </w:rPr>
        <w:t>本项目</w:t>
      </w:r>
      <w:r w:rsidRPr="00423A52">
        <w:rPr>
          <w:rFonts w:hint="eastAsia"/>
          <w:sz w:val="24"/>
          <w:szCs w:val="24"/>
          <w:lang w:val="zh-CN"/>
        </w:rPr>
        <w:t>不接受进口产品投标。</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三、项目预算</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第一包：</w:t>
      </w:r>
      <w:r w:rsidRPr="00423A52">
        <w:rPr>
          <w:rFonts w:ascii="Times New Roman" w:eastAsia="宋体" w:hAnsi="Times New Roman" w:cs="Times New Roman" w:hint="eastAsia"/>
          <w:color w:val="auto"/>
        </w:rPr>
        <w:t>2840000</w:t>
      </w:r>
      <w:r w:rsidRPr="00423A52">
        <w:rPr>
          <w:rFonts w:ascii="Times New Roman" w:eastAsia="宋体" w:hAnsi="Times New Roman" w:cs="Times New Roman" w:hint="eastAsia"/>
          <w:color w:val="auto"/>
        </w:rPr>
        <w:t>元（最高限价</w:t>
      </w:r>
      <w:r w:rsidRPr="00423A52">
        <w:rPr>
          <w:rFonts w:ascii="Times New Roman" w:eastAsia="宋体" w:hAnsi="Times New Roman" w:cs="Times New Roman"/>
          <w:color w:val="auto"/>
        </w:rPr>
        <w:t>26393</w:t>
      </w:r>
      <w:r w:rsidRPr="00423A52">
        <w:rPr>
          <w:rFonts w:ascii="Times New Roman" w:eastAsia="宋体" w:hAnsi="Times New Roman" w:cs="Times New Roman" w:hint="eastAsia"/>
          <w:color w:val="auto"/>
        </w:rPr>
        <w:t>00</w:t>
      </w:r>
      <w:r w:rsidRPr="00423A52">
        <w:rPr>
          <w:rFonts w:ascii="Times New Roman" w:eastAsia="宋体" w:hAnsi="Times New Roman" w:cs="Times New Roman" w:hint="eastAsia"/>
          <w:color w:val="auto"/>
        </w:rPr>
        <w:t>元）。</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注：该包的投标报价不得超出该包的最高限价，否则投标无效。</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四</w:t>
      </w:r>
      <w:r w:rsidRPr="00423A52">
        <w:rPr>
          <w:rFonts w:ascii="Times New Roman" w:eastAsia="宋体" w:hAnsi="Times New Roman" w:cs="Times New Roman"/>
          <w:color w:val="auto"/>
        </w:rPr>
        <w:t>、供应商资格要求（实质性要求）</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bookmarkStart w:id="2" w:name="_Toc412903615"/>
      <w:r w:rsidRPr="00423A52">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 xml:space="preserve">1. </w:t>
      </w:r>
      <w:r w:rsidRPr="00423A5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 xml:space="preserve">2. </w:t>
      </w:r>
      <w:r w:rsidRPr="00423A52">
        <w:rPr>
          <w:rFonts w:ascii="Times New Roman" w:eastAsia="宋体" w:hAnsi="Times New Roman" w:cs="Times New Roman" w:hint="eastAsia"/>
          <w:color w:val="auto"/>
        </w:rPr>
        <w:t>提供《供应商资格声明函》（格式见附件</w:t>
      </w:r>
      <w:r w:rsidRPr="00423A52">
        <w:rPr>
          <w:rFonts w:ascii="Times New Roman" w:eastAsia="宋体" w:hAnsi="Times New Roman" w:cs="Times New Roman" w:hint="eastAsia"/>
          <w:color w:val="auto"/>
        </w:rPr>
        <w:t>2</w:t>
      </w:r>
      <w:r w:rsidRPr="00423A52">
        <w:rPr>
          <w:rFonts w:ascii="Times New Roman" w:eastAsia="宋体" w:hAnsi="Times New Roman" w:cs="Times New Roman" w:hint="eastAsia"/>
          <w:color w:val="auto"/>
        </w:rPr>
        <w:t>）</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lastRenderedPageBreak/>
        <w:t>（二）本项目不接受联合体投标。</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（三）本项目专门面向中小企业采购，提供《中小企业声明函》。</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五</w:t>
      </w:r>
      <w:r w:rsidRPr="00423A52">
        <w:rPr>
          <w:rFonts w:ascii="Times New Roman" w:eastAsia="宋体" w:hAnsi="Times New Roman" w:cs="Times New Roman"/>
          <w:color w:val="auto"/>
        </w:rPr>
        <w:t>、项目需要落实的政府采购政策</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（一）本项目专门面向中小企业采购。</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color w:val="auto"/>
        </w:rPr>
        <w:t>（二）根据财政部发布的《关于政府采购支持监狱企业发展有关问题的通知》规定，监狱企业视同小微企业。</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注：中小</w:t>
      </w:r>
      <w:proofErr w:type="gramStart"/>
      <w:r w:rsidRPr="00423A52">
        <w:rPr>
          <w:rFonts w:ascii="Times New Roman" w:eastAsia="宋体" w:hAnsi="Times New Roman" w:cs="Times New Roman"/>
          <w:color w:val="auto"/>
        </w:rPr>
        <w:t>微企业</w:t>
      </w:r>
      <w:proofErr w:type="gramEnd"/>
      <w:r w:rsidRPr="00423A5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（四）涉及商品包装或快递包装的，按照《财政部办公厅、生态环境部办公厅、国家邮政局办公室关于印发</w:t>
      </w:r>
      <w:r w:rsidRPr="00423A52">
        <w:rPr>
          <w:rFonts w:ascii="Times New Roman" w:eastAsia="宋体" w:hAnsi="Times New Roman" w:cs="Times New Roman"/>
          <w:color w:val="auto"/>
        </w:rPr>
        <w:t>&lt;</w:t>
      </w:r>
      <w:r w:rsidRPr="00423A52">
        <w:rPr>
          <w:rFonts w:ascii="Times New Roman" w:eastAsia="宋体" w:hAnsi="Times New Roman" w:cs="Times New Roman"/>
          <w:color w:val="auto"/>
        </w:rPr>
        <w:t>商品包装政府采购需求标准（试行）</w:t>
      </w:r>
      <w:r w:rsidRPr="00423A52">
        <w:rPr>
          <w:rFonts w:ascii="Times New Roman" w:eastAsia="宋体" w:hAnsi="Times New Roman" w:cs="Times New Roman"/>
          <w:color w:val="auto"/>
        </w:rPr>
        <w:t>&gt;</w:t>
      </w:r>
      <w:r w:rsidRPr="00423A52">
        <w:rPr>
          <w:rFonts w:ascii="Times New Roman" w:eastAsia="宋体" w:hAnsi="Times New Roman" w:cs="Times New Roman"/>
          <w:color w:val="auto"/>
        </w:rPr>
        <w:t>、</w:t>
      </w:r>
      <w:r w:rsidRPr="00423A52">
        <w:rPr>
          <w:rFonts w:ascii="Times New Roman" w:eastAsia="宋体" w:hAnsi="Times New Roman" w:cs="Times New Roman"/>
          <w:color w:val="auto"/>
        </w:rPr>
        <w:t>&lt;</w:t>
      </w:r>
      <w:r w:rsidRPr="00423A52">
        <w:rPr>
          <w:rFonts w:ascii="Times New Roman" w:eastAsia="宋体" w:hAnsi="Times New Roman" w:cs="Times New Roman"/>
          <w:color w:val="auto"/>
        </w:rPr>
        <w:t>快递包装政府采购需求标准（试行）</w:t>
      </w:r>
      <w:r w:rsidRPr="00423A52">
        <w:rPr>
          <w:rFonts w:ascii="Times New Roman" w:eastAsia="宋体" w:hAnsi="Times New Roman" w:cs="Times New Roman"/>
          <w:color w:val="auto"/>
        </w:rPr>
        <w:t>&gt;</w:t>
      </w:r>
      <w:r w:rsidRPr="00423A52">
        <w:rPr>
          <w:rFonts w:ascii="Times New Roman" w:eastAsia="宋体" w:hAnsi="Times New Roman" w:cs="Times New Roman"/>
          <w:color w:val="auto"/>
        </w:rPr>
        <w:t>的通知》（财办库〔</w:t>
      </w:r>
      <w:r w:rsidRPr="00423A52">
        <w:rPr>
          <w:rFonts w:ascii="Times New Roman" w:eastAsia="宋体" w:hAnsi="Times New Roman" w:cs="Times New Roman"/>
          <w:color w:val="auto"/>
        </w:rPr>
        <w:t>2</w:t>
      </w:r>
      <w:r>
        <w:rPr>
          <w:rFonts w:ascii="Times New Roman" w:eastAsia="宋体" w:hAnsi="Times New Roman" w:cs="Times New Roman"/>
          <w:color w:val="auto"/>
        </w:rPr>
        <w:t>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2"/>
      <w:bookmarkStart w:id="4" w:name="OLE_LINK3"/>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3"/>
      <w:bookmarkEnd w:id="4"/>
      <w:bookmarkEnd w:id="5"/>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423A52">
        <w:rPr>
          <w:rFonts w:ascii="Times New Roman" w:eastAsia="宋体" w:hAnsi="Times New Roman" w:cs="Times New Roman" w:hint="eastAsia"/>
          <w:color w:val="auto"/>
        </w:rPr>
        <w:t>11</w:t>
      </w:r>
      <w:r>
        <w:rPr>
          <w:rFonts w:ascii="Times New Roman" w:eastAsia="宋体" w:hAnsi="Times New Roman" w:cs="Times New Roman"/>
          <w:color w:val="auto"/>
        </w:rPr>
        <w:t>月</w:t>
      </w:r>
      <w:r w:rsidR="00423A52">
        <w:rPr>
          <w:rFonts w:ascii="Times New Roman" w:eastAsia="宋体" w:hAnsi="Times New Roman" w:cs="Times New Roman" w:hint="eastAsia"/>
          <w:color w:val="auto"/>
        </w:rPr>
        <w:t>28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423A52">
        <w:rPr>
          <w:rFonts w:ascii="Times New Roman" w:eastAsia="宋体" w:hAnsi="Times New Roman" w:cs="Times New Roman" w:hint="eastAsia"/>
          <w:color w:val="auto"/>
        </w:rPr>
        <w:t>12</w:t>
      </w:r>
      <w:r>
        <w:rPr>
          <w:rFonts w:ascii="Times New Roman" w:eastAsia="宋体" w:hAnsi="Times New Roman" w:cs="Times New Roman"/>
          <w:color w:val="auto"/>
        </w:rPr>
        <w:t>月</w:t>
      </w:r>
      <w:r w:rsidR="00423A52">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lastRenderedPageBreak/>
        <w:t>17:00</w:t>
      </w:r>
      <w:r>
        <w:rPr>
          <w:rFonts w:ascii="Times New Roman" w:eastAsia="宋体" w:hAnsi="Times New Roman" w:cs="Times New Roman"/>
          <w:color w:val="auto"/>
        </w:rPr>
        <w:t>（北京时间，法定节假日除外）。</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w:t>
      </w:r>
      <w:r w:rsidRPr="001F51DC">
        <w:rPr>
          <w:rFonts w:ascii="Times New Roman" w:eastAsia="宋体" w:hAnsi="Times New Roman" w:cs="Times New Roman" w:hint="eastAsia"/>
          <w:color w:val="auto"/>
        </w:rPr>
        <w:t>A</w:t>
      </w:r>
      <w:r w:rsidRPr="001F51DC">
        <w:rPr>
          <w:rFonts w:ascii="Times New Roman" w:eastAsia="宋体" w:hAnsi="Times New Roman" w:cs="Times New Roman" w:hint="eastAsia"/>
          <w:color w:val="auto"/>
        </w:rPr>
        <w:t>数字</w:t>
      </w:r>
      <w:r w:rsidRPr="00423A52">
        <w:rPr>
          <w:rFonts w:ascii="Times New Roman" w:eastAsia="宋体" w:hAnsi="Times New Roman" w:cs="Times New Roman" w:hint="eastAsia"/>
          <w:color w:val="auto"/>
        </w:rPr>
        <w:t>证书办理联系电话：</w:t>
      </w:r>
      <w:r w:rsidRPr="00423A52">
        <w:rPr>
          <w:rFonts w:ascii="Times New Roman" w:eastAsia="宋体" w:hAnsi="Times New Roman" w:cs="Times New Roman" w:hint="eastAsia"/>
          <w:color w:val="auto"/>
        </w:rPr>
        <w:t>400-0566-110</w:t>
      </w:r>
      <w:r w:rsidRPr="00423A52">
        <w:rPr>
          <w:rFonts w:ascii="Times New Roman" w:eastAsia="宋体" w:hAnsi="Times New Roman" w:cs="Times New Roman" w:hint="eastAsia"/>
          <w:color w:val="auto"/>
        </w:rPr>
        <w:t>或</w:t>
      </w:r>
      <w:r w:rsidRPr="00423A52">
        <w:rPr>
          <w:rFonts w:ascii="Times New Roman" w:eastAsia="宋体" w:hAnsi="Times New Roman" w:cs="Times New Roman" w:hint="eastAsia"/>
          <w:color w:val="auto"/>
        </w:rPr>
        <w:t>022-24538059</w:t>
      </w:r>
      <w:r w:rsidRPr="00423A52">
        <w:rPr>
          <w:rFonts w:ascii="Times New Roman" w:eastAsia="宋体" w:hAnsi="Times New Roman" w:cs="Times New Roman" w:hint="eastAsia"/>
          <w:color w:val="auto"/>
        </w:rPr>
        <w:t>。</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电子签章办理联系电话：</w:t>
      </w:r>
      <w:r w:rsidRPr="00423A52">
        <w:rPr>
          <w:rFonts w:ascii="Times New Roman" w:eastAsia="宋体" w:hAnsi="Times New Roman" w:cs="Times New Roman" w:hint="eastAsia"/>
          <w:color w:val="auto"/>
        </w:rPr>
        <w:t>022-24538059</w:t>
      </w:r>
      <w:r w:rsidRPr="00423A52">
        <w:rPr>
          <w:rFonts w:ascii="Times New Roman" w:eastAsia="宋体" w:hAnsi="Times New Roman" w:cs="Times New Roman" w:hint="eastAsia"/>
          <w:color w:val="auto"/>
        </w:rPr>
        <w:t>。</w:t>
      </w:r>
    </w:p>
    <w:p w:rsidR="005D355A" w:rsidRPr="00423A52" w:rsidRDefault="00D21AE3" w:rsidP="007C7B0B">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w:t>
      </w:r>
      <w:r w:rsidRPr="00423A52">
        <w:rPr>
          <w:rFonts w:ascii="Times New Roman" w:eastAsia="宋体" w:hAnsi="Times New Roman" w:cs="Times New Roman" w:hint="eastAsia"/>
          <w:color w:val="auto"/>
        </w:rPr>
        <w:t>三</w:t>
      </w:r>
      <w:r w:rsidRPr="00423A52">
        <w:rPr>
          <w:rFonts w:ascii="Times New Roman" w:eastAsia="宋体" w:hAnsi="Times New Roman" w:cs="Times New Roman"/>
          <w:color w:val="auto"/>
        </w:rPr>
        <w:t>）</w:t>
      </w:r>
      <w:r w:rsidRPr="00423A52">
        <w:rPr>
          <w:rFonts w:ascii="Times New Roman" w:eastAsia="宋体" w:hAnsi="Times New Roman" w:cs="Times New Roman" w:hint="eastAsia"/>
          <w:color w:val="auto"/>
        </w:rPr>
        <w:t>本项目不组织</w:t>
      </w:r>
      <w:r w:rsidRPr="00423A52">
        <w:rPr>
          <w:rFonts w:ascii="Times New Roman" w:eastAsia="宋体" w:hAnsi="Times New Roman" w:cs="Times New Roman"/>
          <w:color w:val="auto"/>
        </w:rPr>
        <w:t>踏勘现场</w:t>
      </w:r>
      <w:r w:rsidR="007C7B0B" w:rsidRPr="00423A52">
        <w:rPr>
          <w:rFonts w:ascii="Times New Roman" w:eastAsia="宋体" w:hAnsi="Times New Roman" w:cs="Times New Roman" w:hint="eastAsia"/>
          <w:color w:val="auto"/>
        </w:rPr>
        <w:t>和</w:t>
      </w:r>
      <w:r w:rsidRPr="00423A52">
        <w:rPr>
          <w:rFonts w:ascii="Times New Roman" w:eastAsia="宋体" w:hAnsi="Times New Roman" w:cs="Times New Roman" w:hint="eastAsia"/>
          <w:color w:val="auto"/>
        </w:rPr>
        <w:t>标前答疑会</w:t>
      </w:r>
      <w:r w:rsidRPr="00423A52">
        <w:rPr>
          <w:rFonts w:ascii="Times New Roman" w:eastAsia="宋体" w:hAnsi="Times New Roman" w:cs="Times New Roman"/>
          <w:color w:val="auto"/>
        </w:rPr>
        <w:t>。</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七、网上应答时间</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2025</w:t>
      </w:r>
      <w:r w:rsidRPr="00423A52">
        <w:rPr>
          <w:rFonts w:ascii="Times New Roman" w:eastAsia="宋体" w:hAnsi="Times New Roman" w:cs="Times New Roman"/>
          <w:color w:val="auto"/>
        </w:rPr>
        <w:t>年</w:t>
      </w:r>
      <w:r w:rsidR="00423A52" w:rsidRPr="00423A52">
        <w:rPr>
          <w:rFonts w:ascii="Times New Roman" w:eastAsia="宋体" w:hAnsi="Times New Roman" w:cs="Times New Roman" w:hint="eastAsia"/>
          <w:color w:val="auto"/>
        </w:rPr>
        <w:t>11</w:t>
      </w:r>
      <w:r w:rsidRPr="00423A52">
        <w:rPr>
          <w:rFonts w:ascii="Times New Roman" w:eastAsia="宋体" w:hAnsi="Times New Roman" w:cs="Times New Roman"/>
          <w:color w:val="auto"/>
        </w:rPr>
        <w:t>月</w:t>
      </w:r>
      <w:r w:rsidR="00423A52" w:rsidRPr="00423A52">
        <w:rPr>
          <w:rFonts w:ascii="Times New Roman" w:eastAsia="宋体" w:hAnsi="Times New Roman" w:cs="Times New Roman" w:hint="eastAsia"/>
          <w:color w:val="auto"/>
        </w:rPr>
        <w:t>28</w:t>
      </w:r>
      <w:r w:rsidRPr="00423A52">
        <w:rPr>
          <w:rFonts w:ascii="Times New Roman" w:eastAsia="宋体" w:hAnsi="Times New Roman" w:cs="Times New Roman"/>
          <w:color w:val="auto"/>
        </w:rPr>
        <w:t>日</w:t>
      </w:r>
      <w:r w:rsidRPr="00423A52">
        <w:rPr>
          <w:rFonts w:ascii="Times New Roman" w:eastAsia="宋体" w:hAnsi="Times New Roman" w:cs="Times New Roman"/>
          <w:color w:val="auto"/>
        </w:rPr>
        <w:t>9:00</w:t>
      </w:r>
      <w:r w:rsidRPr="00423A52">
        <w:rPr>
          <w:rFonts w:ascii="Times New Roman" w:eastAsia="宋体" w:hAnsi="Times New Roman" w:cs="Times New Roman"/>
          <w:color w:val="auto"/>
        </w:rPr>
        <w:t>至</w:t>
      </w:r>
      <w:r w:rsidRPr="00423A52">
        <w:rPr>
          <w:rFonts w:ascii="Times New Roman" w:eastAsia="宋体" w:hAnsi="Times New Roman" w:cs="Times New Roman"/>
          <w:color w:val="auto"/>
        </w:rPr>
        <w:t>2025</w:t>
      </w:r>
      <w:r w:rsidRPr="00423A52">
        <w:rPr>
          <w:rFonts w:ascii="Times New Roman" w:eastAsia="宋体" w:hAnsi="Times New Roman" w:cs="Times New Roman"/>
          <w:color w:val="auto"/>
        </w:rPr>
        <w:t>年</w:t>
      </w:r>
      <w:r w:rsidR="00423A52" w:rsidRPr="00423A52">
        <w:rPr>
          <w:rFonts w:ascii="Times New Roman" w:eastAsia="宋体" w:hAnsi="Times New Roman" w:cs="Times New Roman" w:hint="eastAsia"/>
          <w:color w:val="auto"/>
        </w:rPr>
        <w:t>12</w:t>
      </w:r>
      <w:r w:rsidRPr="00423A52">
        <w:rPr>
          <w:rFonts w:ascii="Times New Roman" w:eastAsia="宋体" w:hAnsi="Times New Roman" w:cs="Times New Roman"/>
          <w:color w:val="auto"/>
        </w:rPr>
        <w:t>月</w:t>
      </w:r>
      <w:r w:rsidR="00423A52" w:rsidRPr="00423A52">
        <w:rPr>
          <w:rFonts w:ascii="Times New Roman" w:eastAsia="宋体" w:hAnsi="Times New Roman" w:cs="Times New Roman" w:hint="eastAsia"/>
          <w:color w:val="auto"/>
        </w:rPr>
        <w:t>19</w:t>
      </w:r>
      <w:r w:rsidRPr="00423A52">
        <w:rPr>
          <w:rFonts w:ascii="Times New Roman" w:eastAsia="宋体" w:hAnsi="Times New Roman" w:cs="Times New Roman"/>
          <w:color w:val="auto"/>
        </w:rPr>
        <w:t>日</w:t>
      </w:r>
      <w:r w:rsidRPr="00423A52">
        <w:rPr>
          <w:rFonts w:ascii="Times New Roman" w:eastAsia="宋体" w:hAnsi="Times New Roman" w:cs="Times New Roman"/>
          <w:color w:val="auto"/>
        </w:rPr>
        <w:t>8:30</w:t>
      </w:r>
      <w:r w:rsidRPr="00423A52">
        <w:rPr>
          <w:rFonts w:ascii="Times New Roman" w:eastAsia="宋体" w:hAnsi="Times New Roman" w:cs="Times New Roman"/>
          <w:color w:val="auto"/>
        </w:rPr>
        <w:t>，使用天津数字认证有限公司发出的</w:t>
      </w:r>
      <w:r w:rsidRPr="00423A52">
        <w:rPr>
          <w:rFonts w:ascii="Times New Roman" w:eastAsia="宋体" w:hAnsi="Times New Roman" w:cs="Times New Roman"/>
          <w:color w:val="auto"/>
        </w:rPr>
        <w:t>CA</w:t>
      </w:r>
      <w:r w:rsidRPr="00423A52">
        <w:rPr>
          <w:rFonts w:ascii="Times New Roman" w:eastAsia="宋体" w:hAnsi="Times New Roman" w:cs="Times New Roman"/>
          <w:color w:val="auto"/>
        </w:rPr>
        <w:t>数字证书（原天津市电子认证中心发出尚在有效期内的</w:t>
      </w:r>
      <w:r w:rsidRPr="00423A52">
        <w:rPr>
          <w:rFonts w:ascii="Times New Roman" w:eastAsia="宋体" w:hAnsi="Times New Roman" w:cs="Times New Roman"/>
          <w:color w:val="auto"/>
        </w:rPr>
        <w:t>CA</w:t>
      </w:r>
      <w:r w:rsidRPr="00423A52">
        <w:rPr>
          <w:rFonts w:ascii="Times New Roman" w:eastAsia="宋体" w:hAnsi="Times New Roman" w:cs="Times New Roman"/>
          <w:color w:val="auto"/>
        </w:rPr>
        <w:t>数字证书仍可使用）</w:t>
      </w:r>
      <w:r w:rsidRPr="00423A52">
        <w:rPr>
          <w:rFonts w:ascii="Times New Roman" w:eastAsia="宋体" w:hAnsi="Times New Roman" w:cs="Times New Roman" w:hint="eastAsia"/>
          <w:color w:val="auto"/>
        </w:rPr>
        <w:t>登录天津市政府采购中心网（网址：</w:t>
      </w:r>
      <w:r w:rsidRPr="00423A52">
        <w:rPr>
          <w:rFonts w:ascii="Times New Roman" w:eastAsia="宋体" w:hAnsi="Times New Roman" w:cs="Times New Roman" w:hint="eastAsia"/>
          <w:color w:val="auto"/>
        </w:rPr>
        <w:t>http://tjgpc.zwfwb.tj.gov.cn</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“网上招投标”</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“供应商登录”</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“市级集采机构入口”</w:t>
      </w:r>
      <w:r w:rsidRPr="00423A52">
        <w:rPr>
          <w:rFonts w:ascii="Times New Roman" w:eastAsia="宋体" w:hAnsi="Times New Roman" w:cs="Times New Roman"/>
          <w:color w:val="auto"/>
        </w:rPr>
        <w:t>进行应答</w:t>
      </w:r>
      <w:r w:rsidRPr="00423A52">
        <w:rPr>
          <w:rFonts w:ascii="Times New Roman" w:eastAsia="宋体" w:hAnsi="Times New Roman" w:cs="Times New Roman" w:hint="eastAsia"/>
          <w:color w:val="auto"/>
        </w:rPr>
        <w:t>并提交</w:t>
      </w:r>
      <w:r w:rsidRPr="00423A52">
        <w:rPr>
          <w:rFonts w:ascii="Times New Roman" w:eastAsia="宋体" w:hAnsi="Times New Roman" w:cs="Times New Roman"/>
          <w:color w:val="auto"/>
        </w:rPr>
        <w:t>。</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color w:val="auto"/>
        </w:rPr>
        <w:t>网上应答帮助链接：</w:t>
      </w:r>
      <w:r w:rsidRPr="00423A52">
        <w:rPr>
          <w:rFonts w:ascii="Times New Roman" w:eastAsia="宋体" w:hAnsi="Times New Roman" w:cs="Times New Roman"/>
          <w:color w:val="auto"/>
        </w:rPr>
        <w:t>http://tjgpc.zwfwb.tj.gov.cn/webInfo/getWebInfoListForwebInfoClass.do?fkWebInfoclassId=W008</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八、投标</w:t>
      </w:r>
      <w:r w:rsidRPr="00423A52">
        <w:rPr>
          <w:rFonts w:ascii="Times New Roman" w:eastAsia="宋体" w:hAnsi="Times New Roman" w:cs="Times New Roman" w:hint="eastAsia"/>
          <w:color w:val="auto"/>
        </w:rPr>
        <w:t>截止</w:t>
      </w:r>
      <w:r w:rsidRPr="00423A52">
        <w:rPr>
          <w:rFonts w:ascii="Times New Roman" w:eastAsia="宋体" w:hAnsi="Times New Roman" w:cs="Times New Roman"/>
          <w:color w:val="auto"/>
        </w:rPr>
        <w:t>时间</w:t>
      </w:r>
      <w:r w:rsidRPr="00423A52">
        <w:rPr>
          <w:rFonts w:ascii="Times New Roman" w:eastAsia="宋体" w:hAnsi="Times New Roman" w:cs="Times New Roman" w:hint="eastAsia"/>
          <w:color w:val="auto"/>
        </w:rPr>
        <w:t>及方式</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（一）投标</w:t>
      </w:r>
      <w:r w:rsidRPr="00423A52">
        <w:rPr>
          <w:rFonts w:ascii="Times New Roman" w:eastAsia="宋体" w:hAnsi="Times New Roman" w:cs="Times New Roman" w:hint="eastAsia"/>
          <w:color w:val="auto"/>
        </w:rPr>
        <w:t>截止</w:t>
      </w:r>
      <w:r w:rsidRPr="00423A52">
        <w:rPr>
          <w:rFonts w:ascii="Times New Roman" w:eastAsia="宋体" w:hAnsi="Times New Roman" w:cs="Times New Roman"/>
          <w:color w:val="auto"/>
        </w:rPr>
        <w:t>时间：</w:t>
      </w:r>
      <w:r w:rsidRPr="00423A52">
        <w:rPr>
          <w:rFonts w:ascii="Times New Roman" w:eastAsia="宋体" w:hAnsi="Times New Roman" w:cs="Times New Roman"/>
          <w:color w:val="auto"/>
        </w:rPr>
        <w:t>2025</w:t>
      </w:r>
      <w:r w:rsidRPr="00423A52">
        <w:rPr>
          <w:rFonts w:ascii="Times New Roman" w:eastAsia="宋体" w:hAnsi="Times New Roman" w:cs="Times New Roman"/>
          <w:color w:val="auto"/>
        </w:rPr>
        <w:t>年</w:t>
      </w:r>
      <w:r w:rsidR="00423A52" w:rsidRPr="00423A52">
        <w:rPr>
          <w:rFonts w:ascii="Times New Roman" w:eastAsia="宋体" w:hAnsi="Times New Roman" w:cs="Times New Roman" w:hint="eastAsia"/>
          <w:color w:val="auto"/>
        </w:rPr>
        <w:t>12</w:t>
      </w:r>
      <w:r w:rsidRPr="00423A52">
        <w:rPr>
          <w:rFonts w:ascii="Times New Roman" w:eastAsia="宋体" w:hAnsi="Times New Roman" w:cs="Times New Roman"/>
          <w:color w:val="auto"/>
        </w:rPr>
        <w:t>月</w:t>
      </w:r>
      <w:r w:rsidR="00423A52" w:rsidRPr="00423A52">
        <w:rPr>
          <w:rFonts w:ascii="Times New Roman" w:eastAsia="宋体" w:hAnsi="Times New Roman" w:cs="Times New Roman" w:hint="eastAsia"/>
          <w:color w:val="auto"/>
        </w:rPr>
        <w:t>19</w:t>
      </w:r>
      <w:r w:rsidRPr="00423A52">
        <w:rPr>
          <w:rFonts w:ascii="Times New Roman" w:eastAsia="宋体" w:hAnsi="Times New Roman" w:cs="Times New Roman"/>
          <w:color w:val="auto"/>
        </w:rPr>
        <w:t>日</w:t>
      </w:r>
      <w:r w:rsidRPr="00423A52">
        <w:rPr>
          <w:rFonts w:ascii="Times New Roman" w:eastAsia="宋体" w:hAnsi="Times New Roman" w:cs="Times New Roman"/>
          <w:color w:val="auto"/>
        </w:rPr>
        <w:t>8:30</w:t>
      </w:r>
      <w:r w:rsidRPr="00423A52">
        <w:rPr>
          <w:rFonts w:ascii="Times New Roman" w:eastAsia="宋体" w:hAnsi="Times New Roman" w:cs="Times New Roman" w:hint="eastAsia"/>
          <w:color w:val="auto"/>
          <w:szCs w:val="21"/>
        </w:rPr>
        <w:t>。</w:t>
      </w:r>
      <w:r w:rsidRPr="00423A52">
        <w:rPr>
          <w:rFonts w:ascii="Times New Roman" w:eastAsia="宋体" w:hAnsi="Times New Roman" w:cs="Times New Roman"/>
          <w:color w:val="auto"/>
        </w:rPr>
        <w:t>投标截止时间前</w:t>
      </w:r>
      <w:r w:rsidRPr="00423A52">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23A52">
        <w:rPr>
          <w:rFonts w:ascii="Times New Roman" w:eastAsia="宋体" w:hAnsi="Times New Roman" w:cs="Times New Roman"/>
          <w:color w:val="auto"/>
        </w:rPr>
        <w:t>方为有效投标。</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（二）投标</w:t>
      </w:r>
      <w:r w:rsidRPr="00423A52">
        <w:rPr>
          <w:rFonts w:ascii="Times New Roman" w:eastAsia="宋体" w:hAnsi="Times New Roman" w:cs="Times New Roman" w:hint="eastAsia"/>
          <w:color w:val="auto"/>
        </w:rPr>
        <w:t>方式</w:t>
      </w:r>
      <w:r w:rsidRPr="00423A52">
        <w:rPr>
          <w:rFonts w:ascii="Times New Roman" w:eastAsia="宋体" w:hAnsi="Times New Roman" w:cs="Times New Roman"/>
          <w:color w:val="auto"/>
        </w:rPr>
        <w:t>：本项目投标采用网上电子投标方式，投标人须于投标截止</w:t>
      </w:r>
      <w:r w:rsidRPr="00423A52">
        <w:rPr>
          <w:rFonts w:ascii="Times New Roman" w:eastAsia="宋体" w:hAnsi="Times New Roman" w:cs="Times New Roman"/>
          <w:color w:val="auto"/>
        </w:rPr>
        <w:lastRenderedPageBreak/>
        <w:t>时间前使用天津数字认证有限公司发出的</w:t>
      </w:r>
      <w:r w:rsidRPr="00423A52">
        <w:rPr>
          <w:rFonts w:ascii="Times New Roman" w:eastAsia="宋体" w:hAnsi="Times New Roman" w:cs="Times New Roman"/>
          <w:color w:val="auto"/>
        </w:rPr>
        <w:t>CA</w:t>
      </w:r>
      <w:r w:rsidRPr="00423A52">
        <w:rPr>
          <w:rFonts w:ascii="Times New Roman" w:eastAsia="宋体" w:hAnsi="Times New Roman" w:cs="Times New Roman"/>
          <w:color w:val="auto"/>
        </w:rPr>
        <w:t>数字证书（原天津市电子认证中心发出尚在有效期内的</w:t>
      </w:r>
      <w:r w:rsidRPr="00423A52">
        <w:rPr>
          <w:rFonts w:ascii="Times New Roman" w:eastAsia="宋体" w:hAnsi="Times New Roman" w:cs="Times New Roman"/>
          <w:color w:val="auto"/>
        </w:rPr>
        <w:t>CA</w:t>
      </w:r>
      <w:r w:rsidRPr="00423A52">
        <w:rPr>
          <w:rFonts w:ascii="Times New Roman" w:eastAsia="宋体" w:hAnsi="Times New Roman" w:cs="Times New Roman"/>
          <w:color w:val="auto"/>
        </w:rPr>
        <w:t>数字证书仍可使用）登录</w:t>
      </w:r>
      <w:r w:rsidRPr="00423A52">
        <w:rPr>
          <w:rFonts w:ascii="Times New Roman" w:eastAsia="宋体" w:hAnsi="Times New Roman" w:cs="Times New Roman" w:hint="eastAsia"/>
          <w:color w:val="auto"/>
        </w:rPr>
        <w:t>天津市政府采购中心网（网址：</w:t>
      </w:r>
      <w:r w:rsidRPr="00423A52">
        <w:rPr>
          <w:rFonts w:ascii="Times New Roman" w:eastAsia="宋体" w:hAnsi="Times New Roman" w:cs="Times New Roman" w:hint="eastAsia"/>
          <w:color w:val="auto"/>
        </w:rPr>
        <w:t>http://tjgpc.zwfwb.tj.gov.cn</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“网上招投标”</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“供应商登录”</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九</w:t>
      </w:r>
      <w:r w:rsidRPr="00423A52">
        <w:rPr>
          <w:rFonts w:ascii="Times New Roman" w:eastAsia="宋体" w:hAnsi="Times New Roman" w:cs="Times New Roman"/>
          <w:color w:val="auto"/>
        </w:rPr>
        <w:t>、开标时间及方式</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（一）开标解密时间：</w:t>
      </w:r>
      <w:r w:rsidRPr="00423A52">
        <w:rPr>
          <w:rFonts w:ascii="Times New Roman" w:eastAsia="宋体" w:hAnsi="Times New Roman" w:cs="Times New Roman"/>
          <w:color w:val="auto"/>
        </w:rPr>
        <w:t>2025</w:t>
      </w:r>
      <w:r w:rsidRPr="00423A52">
        <w:rPr>
          <w:rFonts w:ascii="Times New Roman" w:eastAsia="宋体" w:hAnsi="Times New Roman" w:cs="Times New Roman"/>
          <w:color w:val="auto"/>
        </w:rPr>
        <w:t>年</w:t>
      </w:r>
      <w:r w:rsidR="00423A52" w:rsidRPr="00423A52">
        <w:rPr>
          <w:rFonts w:ascii="Times New Roman" w:eastAsia="宋体" w:hAnsi="Times New Roman" w:cs="Times New Roman" w:hint="eastAsia"/>
          <w:color w:val="auto"/>
        </w:rPr>
        <w:t>12</w:t>
      </w:r>
      <w:r w:rsidRPr="00423A52">
        <w:rPr>
          <w:rFonts w:ascii="Times New Roman" w:eastAsia="宋体" w:hAnsi="Times New Roman" w:cs="Times New Roman"/>
          <w:color w:val="auto"/>
        </w:rPr>
        <w:t>月</w:t>
      </w:r>
      <w:r w:rsidR="00423A52" w:rsidRPr="00423A52">
        <w:rPr>
          <w:rFonts w:ascii="Times New Roman" w:eastAsia="宋体" w:hAnsi="Times New Roman" w:cs="Times New Roman" w:hint="eastAsia"/>
          <w:color w:val="auto"/>
        </w:rPr>
        <w:t>19</w:t>
      </w:r>
      <w:r w:rsidRPr="00423A52">
        <w:rPr>
          <w:rFonts w:ascii="Times New Roman" w:eastAsia="宋体" w:hAnsi="Times New Roman" w:cs="Times New Roman"/>
          <w:color w:val="auto"/>
        </w:rPr>
        <w:t>日</w:t>
      </w:r>
      <w:r w:rsidRPr="00423A52">
        <w:rPr>
          <w:rFonts w:ascii="Times New Roman" w:eastAsia="宋体" w:hAnsi="Times New Roman" w:cs="Times New Roman"/>
          <w:color w:val="auto"/>
        </w:rPr>
        <w:t>8:30</w:t>
      </w:r>
      <w:r w:rsidRPr="00423A52">
        <w:rPr>
          <w:rFonts w:ascii="Times New Roman" w:eastAsia="宋体" w:hAnsi="Times New Roman" w:cs="Times New Roman"/>
          <w:color w:val="auto"/>
        </w:rPr>
        <w:t>至</w:t>
      </w:r>
      <w:r w:rsidRPr="00423A52">
        <w:rPr>
          <w:rFonts w:ascii="Times New Roman" w:eastAsia="宋体" w:hAnsi="Times New Roman" w:cs="Times New Roman"/>
          <w:color w:val="auto"/>
        </w:rPr>
        <w:t>9:</w:t>
      </w:r>
      <w:r w:rsidRPr="00423A52">
        <w:rPr>
          <w:rFonts w:ascii="Times New Roman" w:eastAsia="宋体" w:hAnsi="Times New Roman" w:cs="Times New Roman" w:hint="eastAsia"/>
          <w:color w:val="auto"/>
        </w:rPr>
        <w:t>30</w:t>
      </w:r>
      <w:r w:rsidRPr="00423A52">
        <w:rPr>
          <w:rFonts w:ascii="Times New Roman" w:eastAsia="宋体" w:hAnsi="Times New Roman" w:cs="Times New Roman"/>
          <w:color w:val="auto"/>
        </w:rPr>
        <w:t>完成开标解密的投标为有效投标。</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（二）开标</w:t>
      </w:r>
      <w:r w:rsidRPr="00423A52">
        <w:rPr>
          <w:rFonts w:ascii="Times New Roman" w:eastAsia="宋体" w:hAnsi="Times New Roman" w:cs="Times New Roman" w:hint="eastAsia"/>
          <w:color w:val="auto"/>
        </w:rPr>
        <w:t>解密方式</w:t>
      </w:r>
      <w:r w:rsidRPr="00423A52">
        <w:rPr>
          <w:rFonts w:ascii="Times New Roman" w:eastAsia="宋体" w:hAnsi="Times New Roman" w:cs="Times New Roman"/>
          <w:color w:val="auto"/>
        </w:rPr>
        <w:t>：本项目采用网上开标方式，投标人须于</w:t>
      </w:r>
      <w:r w:rsidRPr="00423A52">
        <w:rPr>
          <w:rFonts w:ascii="Times New Roman" w:eastAsia="宋体" w:hAnsi="Times New Roman" w:cs="Times New Roman" w:hint="eastAsia"/>
          <w:color w:val="auto"/>
        </w:rPr>
        <w:t>规定时间</w:t>
      </w:r>
      <w:r w:rsidRPr="00423A52">
        <w:rPr>
          <w:rFonts w:ascii="Times New Roman" w:eastAsia="宋体" w:hAnsi="Times New Roman" w:cs="Times New Roman"/>
          <w:color w:val="auto"/>
        </w:rPr>
        <w:t>内使用天津数字认证有限公司发出的</w:t>
      </w:r>
      <w:r w:rsidRPr="00423A52">
        <w:rPr>
          <w:rFonts w:ascii="Times New Roman" w:eastAsia="宋体" w:hAnsi="Times New Roman" w:cs="Times New Roman"/>
          <w:color w:val="auto"/>
        </w:rPr>
        <w:t>CA</w:t>
      </w:r>
      <w:r w:rsidRPr="00423A52">
        <w:rPr>
          <w:rFonts w:ascii="Times New Roman" w:eastAsia="宋体" w:hAnsi="Times New Roman" w:cs="Times New Roman"/>
          <w:color w:val="auto"/>
        </w:rPr>
        <w:t>数字证书（原天津市电子认证中心发出尚在有效期内的</w:t>
      </w:r>
      <w:r w:rsidRPr="00423A52">
        <w:rPr>
          <w:rFonts w:ascii="Times New Roman" w:eastAsia="宋体" w:hAnsi="Times New Roman" w:cs="Times New Roman"/>
          <w:color w:val="auto"/>
        </w:rPr>
        <w:t>CA</w:t>
      </w:r>
      <w:r w:rsidRPr="00423A52">
        <w:rPr>
          <w:rFonts w:ascii="Times New Roman" w:eastAsia="宋体" w:hAnsi="Times New Roman" w:cs="Times New Roman"/>
          <w:color w:val="auto"/>
        </w:rPr>
        <w:t>数字证书仍可使用）</w:t>
      </w:r>
      <w:r w:rsidRPr="00423A52">
        <w:rPr>
          <w:rFonts w:ascii="Times New Roman" w:eastAsia="宋体" w:hAnsi="Times New Roman" w:cs="Times New Roman" w:hint="eastAsia"/>
          <w:color w:val="auto"/>
        </w:rPr>
        <w:t>登录天津市政府采购中心网（网址：</w:t>
      </w:r>
      <w:r w:rsidRPr="00423A52">
        <w:rPr>
          <w:rFonts w:ascii="Times New Roman" w:eastAsia="宋体" w:hAnsi="Times New Roman" w:cs="Times New Roman" w:hint="eastAsia"/>
          <w:color w:val="auto"/>
        </w:rPr>
        <w:t>http://tjgpc.zwfwb.tj.gov.cn</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“网上招投标”</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“供应商登录”</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“市级集采机构入口”</w:t>
      </w:r>
      <w:r w:rsidRPr="00423A52">
        <w:rPr>
          <w:rFonts w:ascii="Times New Roman" w:eastAsia="宋体" w:hAnsi="Times New Roman" w:cs="Times New Roman"/>
          <w:color w:val="auto"/>
        </w:rPr>
        <w:t>完成开标解密。</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（三）网上开标公示时间：</w:t>
      </w:r>
      <w:r w:rsidRPr="00423A52">
        <w:rPr>
          <w:rFonts w:ascii="Times New Roman" w:eastAsia="宋体" w:hAnsi="Times New Roman" w:cs="Times New Roman"/>
          <w:color w:val="auto"/>
        </w:rPr>
        <w:t>2025</w:t>
      </w:r>
      <w:r w:rsidRPr="00423A52">
        <w:rPr>
          <w:rFonts w:ascii="Times New Roman" w:eastAsia="宋体" w:hAnsi="Times New Roman" w:cs="Times New Roman"/>
          <w:color w:val="auto"/>
        </w:rPr>
        <w:t>年</w:t>
      </w:r>
      <w:r w:rsidR="00423A52" w:rsidRPr="00423A52">
        <w:rPr>
          <w:rFonts w:ascii="Times New Roman" w:eastAsia="宋体" w:hAnsi="Times New Roman" w:cs="Times New Roman" w:hint="eastAsia"/>
          <w:color w:val="auto"/>
        </w:rPr>
        <w:t>12</w:t>
      </w:r>
      <w:r w:rsidRPr="00423A52">
        <w:rPr>
          <w:rFonts w:ascii="Times New Roman" w:eastAsia="宋体" w:hAnsi="Times New Roman" w:cs="Times New Roman"/>
          <w:color w:val="auto"/>
        </w:rPr>
        <w:t>月</w:t>
      </w:r>
      <w:r w:rsidR="00423A52" w:rsidRPr="00423A52">
        <w:rPr>
          <w:rFonts w:ascii="Times New Roman" w:eastAsia="宋体" w:hAnsi="Times New Roman" w:cs="Times New Roman" w:hint="eastAsia"/>
          <w:color w:val="auto"/>
        </w:rPr>
        <w:t>19</w:t>
      </w:r>
      <w:r w:rsidRPr="00423A52">
        <w:rPr>
          <w:rFonts w:ascii="Times New Roman" w:eastAsia="宋体" w:hAnsi="Times New Roman" w:cs="Times New Roman"/>
          <w:color w:val="auto"/>
        </w:rPr>
        <w:t>日</w:t>
      </w:r>
      <w:r w:rsidRPr="00423A52">
        <w:rPr>
          <w:rFonts w:ascii="Times New Roman" w:eastAsia="宋体" w:hAnsi="Times New Roman" w:cs="Times New Roman"/>
          <w:color w:val="auto"/>
        </w:rPr>
        <w:t>9:</w:t>
      </w:r>
      <w:r w:rsidRPr="00423A52">
        <w:rPr>
          <w:rFonts w:ascii="Times New Roman" w:eastAsia="宋体" w:hAnsi="Times New Roman" w:cs="Times New Roman" w:hint="eastAsia"/>
          <w:color w:val="auto"/>
        </w:rPr>
        <w:t>30</w:t>
      </w:r>
      <w:r w:rsidRPr="00423A52">
        <w:rPr>
          <w:rFonts w:ascii="Times New Roman" w:eastAsia="宋体" w:hAnsi="Times New Roman" w:cs="Times New Roman"/>
          <w:color w:val="auto"/>
        </w:rPr>
        <w:t>至</w:t>
      </w:r>
      <w:r w:rsidRPr="00423A52">
        <w:rPr>
          <w:rFonts w:ascii="Times New Roman" w:eastAsia="宋体" w:hAnsi="Times New Roman" w:cs="Times New Roman"/>
          <w:color w:val="auto"/>
        </w:rPr>
        <w:t>12:00</w:t>
      </w:r>
      <w:r w:rsidRPr="00423A52">
        <w:rPr>
          <w:rFonts w:ascii="Times New Roman" w:eastAsia="宋体" w:hAnsi="Times New Roman" w:cs="Times New Roman"/>
          <w:color w:val="auto"/>
        </w:rPr>
        <w:t>。</w:t>
      </w:r>
      <w:r w:rsidRPr="00423A52">
        <w:rPr>
          <w:rFonts w:ascii="Times New Roman" w:eastAsia="宋体" w:hAnsi="Times New Roman" w:cs="Times New Roman" w:hint="eastAsia"/>
          <w:color w:val="auto"/>
        </w:rPr>
        <w:t>投标人可在规定时间内使用天津数字认证有限公司发出的</w:t>
      </w:r>
      <w:r w:rsidRPr="00423A52">
        <w:rPr>
          <w:rFonts w:ascii="Times New Roman" w:eastAsia="宋体" w:hAnsi="Times New Roman" w:cs="Times New Roman" w:hint="eastAsia"/>
          <w:color w:val="auto"/>
        </w:rPr>
        <w:t>CA</w:t>
      </w:r>
      <w:r w:rsidRPr="00423A52">
        <w:rPr>
          <w:rFonts w:ascii="Times New Roman" w:eastAsia="宋体" w:hAnsi="Times New Roman" w:cs="Times New Roman" w:hint="eastAsia"/>
          <w:color w:val="auto"/>
        </w:rPr>
        <w:t>数字证书（原天津市电子认证中心发出尚在有效期内的</w:t>
      </w:r>
      <w:r w:rsidRPr="00423A52">
        <w:rPr>
          <w:rFonts w:ascii="Times New Roman" w:eastAsia="宋体" w:hAnsi="Times New Roman" w:cs="Times New Roman" w:hint="eastAsia"/>
          <w:color w:val="auto"/>
        </w:rPr>
        <w:t>CA</w:t>
      </w:r>
      <w:r w:rsidRPr="00423A52">
        <w:rPr>
          <w:rFonts w:ascii="Times New Roman" w:eastAsia="宋体" w:hAnsi="Times New Roman" w:cs="Times New Roman" w:hint="eastAsia"/>
          <w:color w:val="auto"/>
        </w:rPr>
        <w:t>数字证书仍可使用）登录天津市政府采购中心网（网址：</w:t>
      </w:r>
      <w:r w:rsidRPr="00423A52">
        <w:rPr>
          <w:rFonts w:ascii="Times New Roman" w:eastAsia="宋体" w:hAnsi="Times New Roman" w:cs="Times New Roman" w:hint="eastAsia"/>
          <w:color w:val="auto"/>
        </w:rPr>
        <w:t>http://tjgpc.zwfwb.tj.gov.cn</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“网上招投标”</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“供应商登录”</w:t>
      </w:r>
      <w:r w:rsidRPr="00423A52">
        <w:rPr>
          <w:rFonts w:ascii="Times New Roman" w:eastAsia="宋体" w:hAnsi="Times New Roman" w:cs="Times New Roman" w:hint="eastAsia"/>
          <w:color w:val="auto"/>
        </w:rPr>
        <w:t>-</w:t>
      </w:r>
      <w:r w:rsidRPr="00423A52">
        <w:rPr>
          <w:rFonts w:ascii="Times New Roman" w:eastAsia="宋体" w:hAnsi="Times New Roman" w:cs="Times New Roman" w:hint="eastAsia"/>
          <w:color w:val="auto"/>
        </w:rPr>
        <w:t>“市级集采机构入口”自行查看开标信息。</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十</w:t>
      </w:r>
      <w:r w:rsidRPr="00423A52">
        <w:rPr>
          <w:rFonts w:ascii="Times New Roman" w:eastAsia="宋体" w:hAnsi="Times New Roman" w:cs="Times New Roman"/>
          <w:color w:val="auto"/>
        </w:rPr>
        <w:t>、采购代理机构名称、地址</w:t>
      </w:r>
      <w:r w:rsidRPr="00423A52">
        <w:rPr>
          <w:rFonts w:ascii="Times New Roman" w:eastAsia="宋体" w:hAnsi="Times New Roman" w:cs="Times New Roman" w:hint="eastAsia"/>
          <w:color w:val="auto"/>
        </w:rPr>
        <w:t>、</w:t>
      </w:r>
      <w:r w:rsidRPr="00423A52">
        <w:rPr>
          <w:rFonts w:ascii="Times New Roman" w:eastAsia="宋体" w:hAnsi="Times New Roman" w:cs="Times New Roman"/>
          <w:color w:val="auto"/>
        </w:rPr>
        <w:t>联系人及联系方式</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（一）</w:t>
      </w:r>
      <w:r w:rsidRPr="00423A52">
        <w:rPr>
          <w:rFonts w:ascii="Times New Roman" w:eastAsia="宋体" w:hAnsi="Times New Roman" w:cs="Times New Roman" w:hint="eastAsia"/>
          <w:color w:val="auto"/>
        </w:rPr>
        <w:t>采购代理机构名称：天津市政府采购中心</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（二）采购代理机构地址：天津市河东区红星路</w:t>
      </w:r>
      <w:r w:rsidRPr="00423A52">
        <w:rPr>
          <w:rFonts w:ascii="Times New Roman" w:eastAsia="宋体" w:hAnsi="Times New Roman" w:cs="Times New Roman"/>
          <w:color w:val="auto"/>
        </w:rPr>
        <w:t>79</w:t>
      </w:r>
      <w:r w:rsidRPr="00423A52">
        <w:rPr>
          <w:rFonts w:ascii="Times New Roman" w:eastAsia="宋体" w:hAnsi="Times New Roman" w:cs="Times New Roman"/>
          <w:color w:val="auto"/>
        </w:rPr>
        <w:t>号二楼</w:t>
      </w:r>
      <w:r w:rsidRPr="00423A52">
        <w:rPr>
          <w:rFonts w:ascii="Times New Roman" w:eastAsia="宋体" w:hAnsi="Times New Roman" w:cs="Times New Roman" w:hint="eastAsia"/>
          <w:color w:val="auto"/>
        </w:rPr>
        <w:t>（邮编</w:t>
      </w:r>
      <w:r w:rsidRPr="00423A52">
        <w:rPr>
          <w:rFonts w:ascii="Times New Roman" w:eastAsia="宋体" w:hAnsi="Times New Roman" w:cs="Times New Roman"/>
          <w:color w:val="auto"/>
        </w:rPr>
        <w:t>：</w:t>
      </w:r>
      <w:r w:rsidRPr="00423A52">
        <w:rPr>
          <w:rFonts w:ascii="Times New Roman" w:eastAsia="宋体" w:hAnsi="Times New Roman" w:cs="Times New Roman"/>
          <w:color w:val="auto"/>
        </w:rPr>
        <w:t>300161</w:t>
      </w:r>
      <w:r w:rsidRPr="00423A52">
        <w:rPr>
          <w:rFonts w:ascii="Times New Roman" w:eastAsia="宋体" w:hAnsi="Times New Roman" w:cs="Times New Roman" w:hint="eastAsia"/>
          <w:color w:val="auto"/>
        </w:rPr>
        <w:t>）</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（三）</w:t>
      </w:r>
      <w:r w:rsidRPr="00423A52">
        <w:rPr>
          <w:rFonts w:ascii="Times New Roman" w:eastAsia="宋体" w:hAnsi="Times New Roman" w:cs="Times New Roman"/>
          <w:color w:val="auto"/>
        </w:rPr>
        <w:t>联系人：范志刚</w:t>
      </w:r>
      <w:r w:rsidRPr="00423A52">
        <w:rPr>
          <w:rFonts w:ascii="Times New Roman" w:eastAsia="宋体" w:hAnsi="Times New Roman" w:cs="Times New Roman" w:hint="eastAsia"/>
          <w:color w:val="auto"/>
        </w:rPr>
        <w:t>、</w:t>
      </w:r>
      <w:r w:rsidRPr="00423A52">
        <w:rPr>
          <w:rFonts w:ascii="Times New Roman" w:eastAsia="宋体" w:hAnsi="Times New Roman" w:cs="Times New Roman"/>
          <w:color w:val="auto"/>
        </w:rPr>
        <w:t>杨光</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（四）</w:t>
      </w:r>
      <w:r w:rsidRPr="00423A52">
        <w:rPr>
          <w:rFonts w:ascii="Times New Roman" w:eastAsia="宋体" w:hAnsi="Times New Roman" w:cs="Times New Roman"/>
          <w:color w:val="auto"/>
        </w:rPr>
        <w:t>网址：</w:t>
      </w:r>
      <w:r w:rsidRPr="00423A52">
        <w:rPr>
          <w:rFonts w:ascii="Times New Roman" w:eastAsia="宋体" w:hAnsi="Times New Roman" w:cs="Times New Roman"/>
          <w:color w:val="auto"/>
        </w:rPr>
        <w:t>http://tjgpc.zwfwb.tj.gov.cn</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（五）</w:t>
      </w:r>
      <w:r w:rsidRPr="00423A52">
        <w:rPr>
          <w:rFonts w:ascii="Times New Roman" w:eastAsia="宋体" w:hAnsi="Times New Roman" w:cs="Times New Roman"/>
          <w:color w:val="auto"/>
        </w:rPr>
        <w:t>对外办公时间：</w:t>
      </w:r>
      <w:r w:rsidRPr="00423A52">
        <w:rPr>
          <w:rFonts w:ascii="Times New Roman" w:eastAsia="宋体" w:hAnsi="Times New Roman" w:cs="Times New Roman" w:hint="eastAsia"/>
          <w:color w:val="auto"/>
        </w:rPr>
        <w:t>法定</w:t>
      </w:r>
      <w:r w:rsidRPr="00423A52">
        <w:rPr>
          <w:rFonts w:ascii="Times New Roman" w:eastAsia="宋体" w:hAnsi="Times New Roman" w:cs="Times New Roman"/>
          <w:color w:val="auto"/>
        </w:rPr>
        <w:t>工作日</w:t>
      </w:r>
      <w:r w:rsidRPr="00423A52">
        <w:rPr>
          <w:rFonts w:ascii="Times New Roman" w:eastAsia="宋体" w:hAnsi="Times New Roman" w:cs="Times New Roman"/>
          <w:color w:val="auto"/>
        </w:rPr>
        <w:t>9:00</w:t>
      </w:r>
      <w:r w:rsidRPr="00423A52">
        <w:rPr>
          <w:rFonts w:ascii="Times New Roman" w:eastAsia="宋体" w:hAnsi="Times New Roman" w:cs="Times New Roman"/>
          <w:color w:val="auto"/>
        </w:rPr>
        <w:t>～</w:t>
      </w:r>
      <w:r w:rsidRPr="00423A52">
        <w:rPr>
          <w:rFonts w:ascii="Times New Roman" w:eastAsia="宋体" w:hAnsi="Times New Roman" w:cs="Times New Roman"/>
          <w:color w:val="auto"/>
        </w:rPr>
        <w:t>12:00</w:t>
      </w:r>
      <w:r w:rsidRPr="00423A52">
        <w:rPr>
          <w:rFonts w:ascii="Times New Roman" w:eastAsia="宋体" w:hAnsi="Times New Roman" w:cs="Times New Roman"/>
          <w:color w:val="auto"/>
        </w:rPr>
        <w:t>，</w:t>
      </w:r>
      <w:r w:rsidRPr="00423A52">
        <w:rPr>
          <w:rFonts w:ascii="Times New Roman" w:eastAsia="宋体" w:hAnsi="Times New Roman" w:cs="Times New Roman"/>
          <w:color w:val="auto"/>
        </w:rPr>
        <w:t>14:00</w:t>
      </w:r>
      <w:r w:rsidRPr="00423A52">
        <w:rPr>
          <w:rFonts w:ascii="Times New Roman" w:eastAsia="宋体" w:hAnsi="Times New Roman" w:cs="Times New Roman"/>
          <w:color w:val="auto"/>
        </w:rPr>
        <w:t>～</w:t>
      </w:r>
      <w:r w:rsidRPr="00423A52">
        <w:rPr>
          <w:rFonts w:ascii="Times New Roman" w:eastAsia="宋体" w:hAnsi="Times New Roman" w:cs="Times New Roman"/>
          <w:color w:val="auto"/>
        </w:rPr>
        <w:t>1</w:t>
      </w:r>
      <w:r w:rsidRPr="00423A52">
        <w:rPr>
          <w:rFonts w:ascii="Times New Roman" w:eastAsia="宋体" w:hAnsi="Times New Roman" w:cs="Times New Roman" w:hint="eastAsia"/>
          <w:color w:val="auto"/>
        </w:rPr>
        <w:t>7</w:t>
      </w:r>
      <w:r w:rsidRPr="00423A52">
        <w:rPr>
          <w:rFonts w:ascii="Times New Roman" w:eastAsia="宋体" w:hAnsi="Times New Roman" w:cs="Times New Roman"/>
          <w:color w:val="auto"/>
        </w:rPr>
        <w:t>:00</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（六）咨询服务电话</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天津市津南区生态环境监测中心</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天津市津南区咸水</w:t>
      </w:r>
      <w:proofErr w:type="gramStart"/>
      <w:r>
        <w:rPr>
          <w:rFonts w:ascii="Times New Roman" w:eastAsia="宋体" w:hAnsi="Times New Roman" w:cs="Times New Roman" w:hint="eastAsia"/>
          <w:color w:val="auto"/>
        </w:rPr>
        <w:t>沽镇津沽公路</w:t>
      </w:r>
      <w:proofErr w:type="gramEnd"/>
      <w:r>
        <w:rPr>
          <w:rFonts w:ascii="Times New Roman" w:eastAsia="宋体" w:hAnsi="Times New Roman" w:cs="Times New Roman" w:hint="eastAsia"/>
          <w:color w:val="auto"/>
        </w:rPr>
        <w:t>295</w:t>
      </w:r>
      <w:r>
        <w:rPr>
          <w:rFonts w:ascii="Times New Roman" w:eastAsia="宋体" w:hAnsi="Times New Roman" w:cs="Times New Roman" w:hint="eastAsia"/>
          <w:color w:val="auto"/>
        </w:rPr>
        <w:t>号</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寇鸣琦</w:t>
      </w:r>
      <w:proofErr w:type="gramEnd"/>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28519611</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w:t>
      </w:r>
      <w:r w:rsidRPr="00423A52">
        <w:rPr>
          <w:rFonts w:ascii="Times New Roman" w:eastAsia="宋体" w:hAnsi="Times New Roman" w:cs="Times New Roman" w:hint="eastAsia"/>
          <w:color w:val="auto"/>
        </w:rPr>
        <w:t>须知》“</w:t>
      </w:r>
      <w:r w:rsidRPr="00423A52">
        <w:rPr>
          <w:rFonts w:ascii="Times New Roman" w:eastAsia="宋体" w:hAnsi="Times New Roman" w:cs="Times New Roman" w:hint="eastAsia"/>
          <w:color w:val="auto"/>
        </w:rPr>
        <w:t xml:space="preserve">8. </w:t>
      </w:r>
      <w:r w:rsidRPr="00423A52">
        <w:rPr>
          <w:rFonts w:ascii="Times New Roman" w:eastAsia="宋体" w:hAnsi="Times New Roman" w:cs="Times New Roman" w:hint="eastAsia"/>
          <w:color w:val="auto"/>
        </w:rPr>
        <w:t>询问与质疑”的相关规定，以书面原件形式针对同一采购程序环节一次性提出质疑，否则不予受理。</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采购人质疑受理：</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1.</w:t>
      </w:r>
      <w:r w:rsidRPr="00423A52">
        <w:rPr>
          <w:rFonts w:ascii="Times New Roman" w:eastAsia="宋体" w:hAnsi="Times New Roman" w:cs="Times New Roman" w:hint="eastAsia"/>
          <w:color w:val="auto"/>
        </w:rPr>
        <w:t>联系部门：天津市津南区生态环境监测中心</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2.</w:t>
      </w:r>
      <w:r w:rsidRPr="00423A52">
        <w:rPr>
          <w:rFonts w:ascii="Times New Roman" w:eastAsia="宋体" w:hAnsi="Times New Roman" w:cs="Times New Roman" w:hint="eastAsia"/>
          <w:color w:val="auto"/>
        </w:rPr>
        <w:t>联系地址：天津市津南区咸水</w:t>
      </w:r>
      <w:proofErr w:type="gramStart"/>
      <w:r w:rsidRPr="00423A52">
        <w:rPr>
          <w:rFonts w:ascii="Times New Roman" w:eastAsia="宋体" w:hAnsi="Times New Roman" w:cs="Times New Roman" w:hint="eastAsia"/>
          <w:color w:val="auto"/>
        </w:rPr>
        <w:t>沽镇津沽公路</w:t>
      </w:r>
      <w:proofErr w:type="gramEnd"/>
      <w:r w:rsidRPr="00423A52">
        <w:rPr>
          <w:rFonts w:ascii="Times New Roman" w:eastAsia="宋体" w:hAnsi="Times New Roman" w:cs="Times New Roman" w:hint="eastAsia"/>
          <w:color w:val="auto"/>
        </w:rPr>
        <w:t>295</w:t>
      </w:r>
      <w:r w:rsidRPr="00423A52">
        <w:rPr>
          <w:rFonts w:ascii="Times New Roman" w:eastAsia="宋体" w:hAnsi="Times New Roman" w:cs="Times New Roman" w:hint="eastAsia"/>
          <w:color w:val="auto"/>
        </w:rPr>
        <w:t>号</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3.</w:t>
      </w:r>
      <w:r w:rsidRPr="00423A52">
        <w:rPr>
          <w:rFonts w:ascii="Times New Roman" w:eastAsia="宋体" w:hAnsi="Times New Roman" w:cs="Times New Roman" w:hint="eastAsia"/>
          <w:color w:val="auto"/>
        </w:rPr>
        <w:t>联系人：李希忠</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4.</w:t>
      </w:r>
      <w:r w:rsidRPr="00423A52">
        <w:rPr>
          <w:rFonts w:ascii="Times New Roman" w:eastAsia="宋体" w:hAnsi="Times New Roman" w:cs="Times New Roman" w:hint="eastAsia"/>
          <w:color w:val="auto"/>
        </w:rPr>
        <w:t>联系方式：</w:t>
      </w:r>
      <w:r w:rsidRPr="00423A52">
        <w:rPr>
          <w:rFonts w:ascii="Times New Roman" w:eastAsia="宋体" w:hAnsi="Times New Roman" w:cs="Times New Roman" w:hint="eastAsia"/>
          <w:color w:val="auto"/>
        </w:rPr>
        <w:t>022-</w:t>
      </w:r>
      <w:r w:rsidRPr="00423A52">
        <w:rPr>
          <w:rFonts w:ascii="Times New Roman" w:eastAsia="宋体" w:hAnsi="Times New Roman" w:cs="Times New Roman"/>
          <w:color w:val="auto"/>
        </w:rPr>
        <w:t>28519656</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（二）供应商对质疑答复不满意的，或者采购人、天津市政府采购中心未在规定期限内</w:t>
      </w:r>
      <w:proofErr w:type="gramStart"/>
      <w:r w:rsidRPr="00423A52">
        <w:rPr>
          <w:rFonts w:ascii="Times New Roman" w:eastAsia="宋体" w:hAnsi="Times New Roman" w:cs="Times New Roman" w:hint="eastAsia"/>
          <w:color w:val="auto"/>
        </w:rPr>
        <w:t>作出</w:t>
      </w:r>
      <w:proofErr w:type="gramEnd"/>
      <w:r w:rsidRPr="00423A52">
        <w:rPr>
          <w:rFonts w:ascii="Times New Roman" w:eastAsia="宋体" w:hAnsi="Times New Roman" w:cs="Times New Roman" w:hint="eastAsia"/>
          <w:color w:val="auto"/>
        </w:rPr>
        <w:t>答复的，供应商可以在质疑答复期满后</w:t>
      </w:r>
      <w:r w:rsidRPr="00423A52">
        <w:rPr>
          <w:rFonts w:ascii="Times New Roman" w:eastAsia="宋体" w:hAnsi="Times New Roman" w:cs="Times New Roman" w:hint="eastAsia"/>
          <w:color w:val="auto"/>
        </w:rPr>
        <w:t>15</w:t>
      </w:r>
      <w:r w:rsidRPr="00423A52">
        <w:rPr>
          <w:rFonts w:ascii="Times New Roman" w:eastAsia="宋体" w:hAnsi="Times New Roman" w:cs="Times New Roman" w:hint="eastAsia"/>
          <w:color w:val="auto"/>
        </w:rPr>
        <w:t>个工作日内，向采购人同级财政部门提出投诉，逾期不予受理。</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十</w:t>
      </w:r>
      <w:r w:rsidRPr="00423A52">
        <w:rPr>
          <w:rFonts w:ascii="Times New Roman" w:eastAsia="宋体" w:hAnsi="Times New Roman" w:cs="Times New Roman" w:hint="eastAsia"/>
          <w:color w:val="auto"/>
        </w:rPr>
        <w:t>三</w:t>
      </w:r>
      <w:r w:rsidRPr="00423A52">
        <w:rPr>
          <w:rFonts w:ascii="Times New Roman" w:eastAsia="宋体" w:hAnsi="Times New Roman" w:cs="Times New Roman"/>
          <w:color w:val="auto"/>
        </w:rPr>
        <w:t>、公告期限</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招标公告的公告期限为</w:t>
      </w:r>
      <w:r w:rsidRPr="00423A52">
        <w:rPr>
          <w:rFonts w:ascii="Times New Roman" w:eastAsia="宋体" w:hAnsi="Times New Roman" w:cs="Times New Roman"/>
          <w:color w:val="auto"/>
        </w:rPr>
        <w:t>5</w:t>
      </w:r>
      <w:r w:rsidRPr="00423A52">
        <w:rPr>
          <w:rFonts w:ascii="Times New Roman" w:eastAsia="宋体" w:hAnsi="Times New Roman" w:cs="Times New Roman"/>
          <w:color w:val="auto"/>
        </w:rPr>
        <w:t>个工作日。</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十</w:t>
      </w:r>
      <w:r w:rsidRPr="00423A52">
        <w:rPr>
          <w:rFonts w:ascii="Times New Roman" w:eastAsia="宋体" w:hAnsi="Times New Roman" w:cs="Times New Roman" w:hint="eastAsia"/>
          <w:color w:val="auto"/>
        </w:rPr>
        <w:t>四</w:t>
      </w:r>
      <w:r w:rsidRPr="00423A52">
        <w:rPr>
          <w:rFonts w:ascii="Times New Roman" w:eastAsia="宋体" w:hAnsi="Times New Roman" w:cs="Times New Roman"/>
          <w:color w:val="auto"/>
        </w:rPr>
        <w:t>、招标代理服务费</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color w:val="auto"/>
        </w:rPr>
        <w:t>本项目按以下比例向中标供应商收取招标代理服务费</w:t>
      </w:r>
      <w:r w:rsidRPr="00423A5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23A52" w:rsidRPr="00423A52">
        <w:trPr>
          <w:trHeight w:val="440"/>
          <w:tblHeader/>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sz w:val="24"/>
              </w:rPr>
              <w:t>中标金额</w:t>
            </w:r>
            <w:r w:rsidRPr="00423A52">
              <w:rPr>
                <w:rFonts w:hint="eastAsia"/>
                <w:sz w:val="24"/>
              </w:rPr>
              <w:t>（万元）</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sz w:val="24"/>
              </w:rPr>
              <w:t>费率</w:t>
            </w:r>
          </w:p>
        </w:tc>
      </w:tr>
      <w:tr w:rsidR="00423A52" w:rsidRPr="00423A52">
        <w:trPr>
          <w:trHeight w:val="440"/>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sz w:val="24"/>
              </w:rPr>
              <w:t>100</w:t>
            </w:r>
            <w:r w:rsidRPr="00423A52">
              <w:rPr>
                <w:sz w:val="24"/>
              </w:rPr>
              <w:t>以下</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sz w:val="24"/>
              </w:rPr>
              <w:t>1.</w:t>
            </w:r>
            <w:r w:rsidRPr="00423A52">
              <w:rPr>
                <w:rFonts w:hint="eastAsia"/>
                <w:sz w:val="24"/>
              </w:rPr>
              <w:t>0</w:t>
            </w:r>
            <w:r w:rsidRPr="00423A52">
              <w:rPr>
                <w:sz w:val="24"/>
              </w:rPr>
              <w:t>%</w:t>
            </w:r>
          </w:p>
        </w:tc>
      </w:tr>
      <w:tr w:rsidR="00423A52" w:rsidRPr="00423A52">
        <w:trPr>
          <w:trHeight w:val="440"/>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sz w:val="24"/>
              </w:rPr>
              <w:t>100-500</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rFonts w:hint="eastAsia"/>
                <w:sz w:val="24"/>
              </w:rPr>
              <w:t>0</w:t>
            </w:r>
            <w:r w:rsidRPr="00423A52">
              <w:rPr>
                <w:sz w:val="24"/>
              </w:rPr>
              <w:t>.</w:t>
            </w:r>
            <w:r w:rsidRPr="00423A52">
              <w:rPr>
                <w:rFonts w:hint="eastAsia"/>
                <w:sz w:val="24"/>
              </w:rPr>
              <w:t>8</w:t>
            </w:r>
            <w:r w:rsidRPr="00423A52">
              <w:rPr>
                <w:sz w:val="24"/>
              </w:rPr>
              <w:t>%</w:t>
            </w:r>
          </w:p>
        </w:tc>
      </w:tr>
      <w:tr w:rsidR="00423A52" w:rsidRPr="00423A52">
        <w:trPr>
          <w:trHeight w:val="440"/>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sz w:val="24"/>
              </w:rPr>
              <w:t>500-1000</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sz w:val="24"/>
              </w:rPr>
              <w:t>0.</w:t>
            </w:r>
            <w:r w:rsidRPr="00423A52">
              <w:rPr>
                <w:rFonts w:hint="eastAsia"/>
                <w:sz w:val="24"/>
              </w:rPr>
              <w:t>65</w:t>
            </w:r>
            <w:r w:rsidRPr="00423A52">
              <w:rPr>
                <w:sz w:val="24"/>
              </w:rPr>
              <w:t>%</w:t>
            </w:r>
          </w:p>
        </w:tc>
      </w:tr>
      <w:tr w:rsidR="00423A52" w:rsidRPr="00423A52">
        <w:trPr>
          <w:trHeight w:val="440"/>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sz w:val="24"/>
              </w:rPr>
              <w:t>1000</w:t>
            </w:r>
            <w:r w:rsidRPr="00423A52">
              <w:rPr>
                <w:rFonts w:hint="eastAsia"/>
                <w:sz w:val="24"/>
              </w:rPr>
              <w:t>-5000</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sz w:val="24"/>
              </w:rPr>
              <w:t>0.5%</w:t>
            </w:r>
          </w:p>
        </w:tc>
      </w:tr>
      <w:tr w:rsidR="00423A52" w:rsidRPr="00423A52">
        <w:trPr>
          <w:trHeight w:val="440"/>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rFonts w:hint="eastAsia"/>
                <w:sz w:val="24"/>
              </w:rPr>
              <w:t>5000-10000</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sz w:val="24"/>
              </w:rPr>
              <w:t>0.25%</w:t>
            </w:r>
          </w:p>
        </w:tc>
      </w:tr>
      <w:tr w:rsidR="00423A52" w:rsidRPr="00423A52">
        <w:trPr>
          <w:trHeight w:val="440"/>
          <w:jc w:val="center"/>
        </w:trPr>
        <w:tc>
          <w:tcPr>
            <w:tcW w:w="3656" w:type="dxa"/>
            <w:vAlign w:val="center"/>
          </w:tcPr>
          <w:p w:rsidR="005D355A" w:rsidRPr="00423A52" w:rsidRDefault="00D21AE3">
            <w:pPr>
              <w:tabs>
                <w:tab w:val="left" w:pos="750"/>
                <w:tab w:val="left" w:pos="840"/>
              </w:tabs>
              <w:adjustRightInd w:val="0"/>
              <w:snapToGrid w:val="0"/>
              <w:jc w:val="center"/>
              <w:rPr>
                <w:sz w:val="24"/>
              </w:rPr>
            </w:pPr>
            <w:r w:rsidRPr="00423A52">
              <w:rPr>
                <w:rFonts w:hint="eastAsia"/>
                <w:sz w:val="24"/>
              </w:rPr>
              <w:t>10000-100000</w:t>
            </w:r>
          </w:p>
        </w:tc>
        <w:tc>
          <w:tcPr>
            <w:tcW w:w="3657" w:type="dxa"/>
            <w:vAlign w:val="center"/>
          </w:tcPr>
          <w:p w:rsidR="005D355A" w:rsidRPr="00423A52" w:rsidRDefault="00D21AE3">
            <w:pPr>
              <w:tabs>
                <w:tab w:val="left" w:pos="750"/>
                <w:tab w:val="left" w:pos="840"/>
              </w:tabs>
              <w:adjustRightInd w:val="0"/>
              <w:snapToGrid w:val="0"/>
              <w:jc w:val="center"/>
              <w:rPr>
                <w:sz w:val="24"/>
              </w:rPr>
            </w:pPr>
            <w:r w:rsidRPr="00423A52">
              <w:rPr>
                <w:sz w:val="24"/>
              </w:rPr>
              <w:t>0.05%</w:t>
            </w:r>
          </w:p>
        </w:tc>
      </w:tr>
    </w:tbl>
    <w:p w:rsidR="005D355A" w:rsidRPr="00423A52" w:rsidRDefault="00D21AE3">
      <w:pPr>
        <w:tabs>
          <w:tab w:val="left" w:pos="700"/>
        </w:tabs>
        <w:autoSpaceDE w:val="0"/>
        <w:autoSpaceDN w:val="0"/>
        <w:adjustRightInd w:val="0"/>
        <w:spacing w:line="360" w:lineRule="auto"/>
        <w:ind w:firstLineChars="200" w:firstLine="480"/>
        <w:rPr>
          <w:sz w:val="24"/>
          <w:lang w:val="zh-CN"/>
        </w:rPr>
      </w:pPr>
      <w:r w:rsidRPr="00423A52">
        <w:rPr>
          <w:sz w:val="24"/>
          <w:lang w:val="zh-CN"/>
        </w:rPr>
        <w:t>服务费按差额定率累进法计算</w:t>
      </w:r>
      <w:r w:rsidRPr="00423A52">
        <w:rPr>
          <w:rFonts w:hint="eastAsia"/>
          <w:sz w:val="24"/>
          <w:lang w:val="zh-CN"/>
        </w:rPr>
        <w:t>，向下取整，精确到元。</w:t>
      </w:r>
      <w:r w:rsidRPr="00423A52">
        <w:rPr>
          <w:sz w:val="24"/>
          <w:lang w:val="zh-CN"/>
        </w:rPr>
        <w:t>例如</w:t>
      </w:r>
      <w:r w:rsidRPr="00423A52">
        <w:rPr>
          <w:sz w:val="24"/>
        </w:rPr>
        <w:t>中标</w:t>
      </w:r>
      <w:r w:rsidRPr="00423A52">
        <w:rPr>
          <w:sz w:val="24"/>
          <w:lang w:val="zh-CN"/>
        </w:rPr>
        <w:t>金额为</w:t>
      </w:r>
      <w:r w:rsidRPr="00423A52">
        <w:rPr>
          <w:sz w:val="24"/>
          <w:lang w:val="zh-CN"/>
        </w:rPr>
        <w:lastRenderedPageBreak/>
        <w:t>680</w:t>
      </w:r>
      <w:r w:rsidRPr="00423A52">
        <w:rPr>
          <w:rFonts w:hint="eastAsia"/>
          <w:sz w:val="24"/>
          <w:lang w:val="zh-CN"/>
        </w:rPr>
        <w:t>5000</w:t>
      </w:r>
      <w:r w:rsidRPr="00423A52">
        <w:rPr>
          <w:sz w:val="24"/>
          <w:lang w:val="zh-CN"/>
        </w:rPr>
        <w:t>元，服务费</w:t>
      </w:r>
      <w:r w:rsidRPr="00423A52">
        <w:rPr>
          <w:rFonts w:hint="eastAsia"/>
          <w:sz w:val="24"/>
          <w:lang w:val="zh-CN"/>
        </w:rPr>
        <w:t>=</w:t>
      </w:r>
      <w:r w:rsidRPr="00423A52">
        <w:rPr>
          <w:sz w:val="24"/>
          <w:lang w:val="zh-CN"/>
        </w:rPr>
        <w:t>100</w:t>
      </w:r>
      <w:r w:rsidRPr="00423A52">
        <w:rPr>
          <w:rFonts w:hint="eastAsia"/>
          <w:sz w:val="24"/>
          <w:lang w:val="zh-CN"/>
        </w:rPr>
        <w:t>0000</w:t>
      </w:r>
      <w:r w:rsidRPr="00423A52">
        <w:rPr>
          <w:sz w:val="24"/>
          <w:lang w:val="zh-CN"/>
        </w:rPr>
        <w:t>×1%+</w:t>
      </w:r>
      <w:r w:rsidRPr="00423A52">
        <w:rPr>
          <w:rFonts w:hint="eastAsia"/>
          <w:sz w:val="24"/>
          <w:lang w:val="zh-CN"/>
        </w:rPr>
        <w:t>（</w:t>
      </w:r>
      <w:r w:rsidRPr="00423A52">
        <w:rPr>
          <w:sz w:val="24"/>
          <w:lang w:val="zh-CN"/>
        </w:rPr>
        <w:t>500</w:t>
      </w:r>
      <w:r w:rsidRPr="00423A52">
        <w:rPr>
          <w:rFonts w:hint="eastAsia"/>
          <w:sz w:val="24"/>
          <w:lang w:val="zh-CN"/>
        </w:rPr>
        <w:t>0000</w:t>
      </w:r>
      <w:r w:rsidRPr="00423A52">
        <w:rPr>
          <w:sz w:val="24"/>
          <w:lang w:val="zh-CN"/>
        </w:rPr>
        <w:t>-100</w:t>
      </w:r>
      <w:r w:rsidRPr="00423A52">
        <w:rPr>
          <w:rFonts w:hint="eastAsia"/>
          <w:sz w:val="24"/>
          <w:lang w:val="zh-CN"/>
        </w:rPr>
        <w:t>0000</w:t>
      </w:r>
      <w:r w:rsidRPr="00423A52">
        <w:rPr>
          <w:rFonts w:hint="eastAsia"/>
          <w:sz w:val="24"/>
          <w:lang w:val="zh-CN"/>
        </w:rPr>
        <w:t>）</w:t>
      </w:r>
      <w:r w:rsidRPr="00423A52">
        <w:rPr>
          <w:sz w:val="24"/>
          <w:lang w:val="zh-CN"/>
        </w:rPr>
        <w:t>×</w:t>
      </w:r>
      <w:r w:rsidRPr="00423A52">
        <w:rPr>
          <w:rFonts w:hint="eastAsia"/>
          <w:sz w:val="24"/>
          <w:lang w:val="zh-CN"/>
        </w:rPr>
        <w:t>0.8</w:t>
      </w:r>
      <w:r w:rsidRPr="00423A52">
        <w:rPr>
          <w:sz w:val="24"/>
          <w:lang w:val="zh-CN"/>
        </w:rPr>
        <w:t>%+</w:t>
      </w:r>
      <w:r w:rsidRPr="00423A52">
        <w:rPr>
          <w:rFonts w:hint="eastAsia"/>
          <w:sz w:val="24"/>
          <w:lang w:val="zh-CN"/>
        </w:rPr>
        <w:t>（</w:t>
      </w:r>
      <w:r w:rsidRPr="00423A52">
        <w:rPr>
          <w:sz w:val="24"/>
          <w:lang w:val="zh-CN"/>
        </w:rPr>
        <w:t>680</w:t>
      </w:r>
      <w:r w:rsidRPr="00423A52">
        <w:rPr>
          <w:rFonts w:hint="eastAsia"/>
          <w:sz w:val="24"/>
          <w:lang w:val="zh-CN"/>
        </w:rPr>
        <w:t>5000</w:t>
      </w:r>
      <w:r w:rsidRPr="00423A52">
        <w:rPr>
          <w:sz w:val="24"/>
          <w:lang w:val="zh-CN"/>
        </w:rPr>
        <w:t>-500</w:t>
      </w:r>
      <w:r w:rsidRPr="00423A52">
        <w:rPr>
          <w:rFonts w:hint="eastAsia"/>
          <w:sz w:val="24"/>
          <w:lang w:val="zh-CN"/>
        </w:rPr>
        <w:t>0000</w:t>
      </w:r>
      <w:r w:rsidRPr="00423A52">
        <w:rPr>
          <w:rFonts w:hint="eastAsia"/>
          <w:sz w:val="24"/>
          <w:lang w:val="zh-CN"/>
        </w:rPr>
        <w:t>）</w:t>
      </w:r>
      <w:r w:rsidRPr="00423A52">
        <w:rPr>
          <w:sz w:val="24"/>
          <w:lang w:val="zh-CN"/>
        </w:rPr>
        <w:t>×0.</w:t>
      </w:r>
      <w:r w:rsidRPr="00423A52">
        <w:rPr>
          <w:rFonts w:hint="eastAsia"/>
          <w:sz w:val="24"/>
          <w:lang w:val="zh-CN"/>
        </w:rPr>
        <w:t>65</w:t>
      </w:r>
      <w:r w:rsidRPr="00423A52">
        <w:rPr>
          <w:sz w:val="24"/>
          <w:lang w:val="zh-CN"/>
        </w:rPr>
        <w:t>%=</w:t>
      </w:r>
      <w:r w:rsidRPr="00423A52">
        <w:rPr>
          <w:rFonts w:hint="eastAsia"/>
          <w:sz w:val="24"/>
          <w:lang w:val="zh-CN"/>
        </w:rPr>
        <w:t>53732.5</w:t>
      </w:r>
      <w:r w:rsidRPr="00423A52">
        <w:rPr>
          <w:sz w:val="24"/>
          <w:lang w:val="zh-CN"/>
        </w:rPr>
        <w:t>元，服务费</w:t>
      </w:r>
      <w:r w:rsidRPr="00423A52">
        <w:rPr>
          <w:rFonts w:hint="eastAsia"/>
          <w:sz w:val="24"/>
          <w:lang w:val="zh-CN"/>
        </w:rPr>
        <w:t>缴纳</w:t>
      </w:r>
      <w:r w:rsidRPr="00423A52">
        <w:rPr>
          <w:rFonts w:hint="eastAsia"/>
          <w:sz w:val="24"/>
          <w:lang w:val="zh-CN"/>
        </w:rPr>
        <w:t>53732</w:t>
      </w:r>
      <w:r w:rsidRPr="00423A52">
        <w:rPr>
          <w:rFonts w:hint="eastAsia"/>
          <w:sz w:val="24"/>
          <w:lang w:val="zh-CN"/>
        </w:rPr>
        <w:t>元。</w:t>
      </w:r>
      <w:r w:rsidRPr="00423A52">
        <w:rPr>
          <w:sz w:val="24"/>
          <w:lang w:val="zh-CN"/>
        </w:rPr>
        <w:t>其中中标金额以《中标通知书》为准。</w:t>
      </w:r>
    </w:p>
    <w:p w:rsidR="005D355A" w:rsidRPr="00423A52" w:rsidRDefault="00D21AE3">
      <w:pPr>
        <w:tabs>
          <w:tab w:val="left" w:pos="700"/>
        </w:tabs>
        <w:autoSpaceDE w:val="0"/>
        <w:autoSpaceDN w:val="0"/>
        <w:adjustRightInd w:val="0"/>
        <w:spacing w:line="360" w:lineRule="auto"/>
        <w:ind w:firstLineChars="200" w:firstLine="480"/>
        <w:rPr>
          <w:sz w:val="24"/>
          <w:szCs w:val="24"/>
          <w:lang w:val="zh-CN"/>
        </w:rPr>
      </w:pPr>
      <w:r w:rsidRPr="00423A52">
        <w:rPr>
          <w:rFonts w:hint="eastAsia"/>
          <w:sz w:val="24"/>
          <w:szCs w:val="24"/>
        </w:rPr>
        <w:t>中标供应商应于中标公告发布之日起</w:t>
      </w:r>
      <w:r w:rsidRPr="00423A52">
        <w:rPr>
          <w:rFonts w:hint="eastAsia"/>
          <w:sz w:val="24"/>
          <w:szCs w:val="24"/>
        </w:rPr>
        <w:t>5</w:t>
      </w:r>
      <w:r w:rsidRPr="00423A52">
        <w:rPr>
          <w:rFonts w:hint="eastAsia"/>
          <w:sz w:val="24"/>
          <w:szCs w:val="24"/>
        </w:rPr>
        <w:t>个工作日内缴纳</w:t>
      </w:r>
      <w:r w:rsidRPr="00423A52">
        <w:rPr>
          <w:rFonts w:hint="eastAsia"/>
          <w:sz w:val="24"/>
          <w:szCs w:val="24"/>
          <w:lang w:val="zh-CN"/>
        </w:rPr>
        <w:t>招标代理服务费，缴费单位名称须与投标单位名称一致，缴费时请注明项目编号及中标包号。</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名称：天津市公共资源交易中心</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开户行及账号：中国建设银行股份有限公司天津明华支行</w:t>
      </w:r>
    </w:p>
    <w:p w:rsidR="005D355A" w:rsidRPr="00423A52" w:rsidRDefault="00D21AE3" w:rsidP="00B83D3D">
      <w:pPr>
        <w:pStyle w:val="Default"/>
        <w:spacing w:line="360" w:lineRule="auto"/>
        <w:ind w:firstLineChars="897" w:firstLine="2153"/>
        <w:rPr>
          <w:rFonts w:ascii="Times New Roman" w:eastAsia="宋体" w:hAnsi="Times New Roman" w:cs="Times New Roman"/>
          <w:color w:val="auto"/>
        </w:rPr>
      </w:pPr>
      <w:r w:rsidRPr="00423A52">
        <w:rPr>
          <w:rFonts w:ascii="Times New Roman" w:eastAsia="宋体" w:hAnsi="Times New Roman" w:cs="Times New Roman"/>
          <w:color w:val="auto"/>
        </w:rPr>
        <w:t>1205 0162 4900 0000 0675</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银行联行号：</w:t>
      </w:r>
      <w:r w:rsidRPr="00423A52">
        <w:rPr>
          <w:rFonts w:ascii="Times New Roman" w:eastAsia="宋体" w:hAnsi="Times New Roman" w:cs="Times New Roman" w:hint="eastAsia"/>
          <w:color w:val="auto"/>
        </w:rPr>
        <w:t>105110039436</w:t>
      </w:r>
    </w:p>
    <w:p w:rsidR="005D355A" w:rsidRPr="00423A52" w:rsidRDefault="00D21AE3">
      <w:pPr>
        <w:pStyle w:val="Default"/>
        <w:spacing w:line="360" w:lineRule="auto"/>
        <w:ind w:firstLineChars="200" w:firstLine="480"/>
        <w:rPr>
          <w:rFonts w:ascii="Times New Roman" w:eastAsia="宋体" w:hAnsi="Times New Roman" w:cs="Times New Roman"/>
          <w:color w:val="auto"/>
        </w:rPr>
      </w:pPr>
      <w:r w:rsidRPr="00423A52">
        <w:rPr>
          <w:rFonts w:ascii="Times New Roman" w:eastAsia="宋体" w:hAnsi="Times New Roman" w:cs="Times New Roman" w:hint="eastAsia"/>
          <w:color w:val="auto"/>
        </w:rPr>
        <w:t>纳税人识别号：</w:t>
      </w:r>
      <w:r w:rsidRPr="00423A52">
        <w:rPr>
          <w:rFonts w:ascii="Times New Roman" w:eastAsia="宋体" w:hAnsi="Times New Roman" w:cs="Times New Roman" w:hint="eastAsia"/>
          <w:color w:val="auto"/>
        </w:rPr>
        <w:t>1212 0000 MB1E 44809C</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地址：天津市河东区红星路</w:t>
      </w:r>
      <w:r w:rsidRPr="00423A52">
        <w:rPr>
          <w:rFonts w:ascii="Times New Roman" w:eastAsia="宋体" w:hAnsi="Times New Roman" w:cs="Times New Roman" w:hint="eastAsia"/>
          <w:color w:val="auto"/>
        </w:rPr>
        <w:t>79</w:t>
      </w:r>
      <w:r w:rsidRPr="00423A52">
        <w:rPr>
          <w:rFonts w:ascii="Times New Roman" w:eastAsia="宋体" w:hAnsi="Times New Roman" w:cs="Times New Roman" w:hint="eastAsia"/>
          <w:color w:val="auto"/>
        </w:rPr>
        <w:t>号</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rPr>
      </w:pPr>
      <w:r w:rsidRPr="00423A52">
        <w:rPr>
          <w:rFonts w:ascii="Times New Roman" w:eastAsia="宋体" w:hAnsi="Times New Roman" w:cs="Times New Roman" w:hint="eastAsia"/>
          <w:color w:val="auto"/>
        </w:rPr>
        <w:t>缴费及申请开票系统：</w:t>
      </w:r>
      <w:r w:rsidRPr="00423A52">
        <w:rPr>
          <w:rFonts w:ascii="Times New Roman" w:eastAsia="宋体" w:hAnsi="Times New Roman" w:cs="Times New Roman" w:hint="eastAsia"/>
          <w:color w:val="auto"/>
        </w:rPr>
        <w:t>http://pay.tjggzy.cn/</w:t>
      </w:r>
    </w:p>
    <w:p w:rsidR="005D355A" w:rsidRPr="00423A52" w:rsidRDefault="00D21AE3">
      <w:pPr>
        <w:pStyle w:val="Default"/>
        <w:spacing w:line="360" w:lineRule="auto"/>
        <w:ind w:firstLineChars="200" w:firstLine="480"/>
        <w:jc w:val="both"/>
        <w:rPr>
          <w:rFonts w:ascii="Times New Roman" w:eastAsia="宋体" w:hAnsi="Times New Roman" w:cs="Times New Roman"/>
          <w:color w:val="auto"/>
          <w:kern w:val="2"/>
          <w:lang w:val="zh-CN"/>
        </w:rPr>
      </w:pPr>
      <w:r w:rsidRPr="00423A52">
        <w:rPr>
          <w:rFonts w:ascii="Times New Roman" w:eastAsia="宋体" w:hAnsi="Times New Roman" w:cs="Times New Roman" w:hint="eastAsia"/>
          <w:color w:val="auto"/>
          <w:kern w:val="2"/>
          <w:lang w:val="zh-CN"/>
        </w:rPr>
        <w:t>缴费及开票咨询电话：</w:t>
      </w:r>
      <w:r w:rsidRPr="00423A52">
        <w:rPr>
          <w:rFonts w:ascii="Times New Roman" w:eastAsia="宋体" w:hAnsi="Times New Roman" w:cs="Times New Roman" w:hint="eastAsia"/>
          <w:color w:val="auto"/>
          <w:kern w:val="2"/>
          <w:lang w:val="zh-CN"/>
        </w:rPr>
        <w:t>022-24532012</w:t>
      </w:r>
    </w:p>
    <w:p w:rsidR="005D355A" w:rsidRPr="00423A52" w:rsidRDefault="00D21AE3">
      <w:pPr>
        <w:pStyle w:val="Default"/>
        <w:spacing w:line="360" w:lineRule="auto"/>
        <w:ind w:firstLineChars="200" w:firstLine="480"/>
        <w:jc w:val="both"/>
        <w:rPr>
          <w:color w:val="auto"/>
          <w:lang w:val="zh-CN"/>
        </w:rPr>
      </w:pPr>
      <w:r w:rsidRPr="00423A52">
        <w:rPr>
          <w:rFonts w:hint="eastAsia"/>
          <w:color w:val="auto"/>
          <w:lang w:val="zh-CN"/>
        </w:rPr>
        <w:t>十五、《</w:t>
      </w:r>
      <w:r w:rsidRPr="00423A52">
        <w:rPr>
          <w:rFonts w:asciiTheme="minorEastAsia" w:eastAsiaTheme="minorEastAsia" w:hAnsiTheme="minorEastAsia" w:cs="Times New Roman"/>
          <w:bCs/>
          <w:color w:val="auto"/>
        </w:rPr>
        <w:t>“政采贷”业务提示函</w:t>
      </w:r>
      <w:r w:rsidRPr="00423A52">
        <w:rPr>
          <w:rFonts w:hint="eastAsia"/>
          <w:color w:val="auto"/>
          <w:lang w:val="zh-CN"/>
        </w:rPr>
        <w:t>》</w:t>
      </w:r>
      <w:r w:rsidRPr="00423A52">
        <w:rPr>
          <w:rFonts w:asciiTheme="minorEastAsia" w:eastAsiaTheme="minorEastAsia" w:hAnsiTheme="minorEastAsia" w:hint="eastAsia"/>
          <w:bCs/>
          <w:color w:val="auto"/>
        </w:rPr>
        <w:t>、《</w:t>
      </w:r>
      <w:r w:rsidRPr="00423A52">
        <w:rPr>
          <w:rFonts w:asciiTheme="minorEastAsia" w:eastAsiaTheme="minorEastAsia" w:hAnsiTheme="minorEastAsia" w:cs="Times New Roman"/>
          <w:bCs/>
          <w:color w:val="auto"/>
        </w:rPr>
        <w:t>政府采购支持中小企业政策提示函</w:t>
      </w:r>
      <w:r w:rsidRPr="00423A52">
        <w:rPr>
          <w:rFonts w:asciiTheme="minorEastAsia" w:eastAsiaTheme="minorEastAsia" w:hAnsiTheme="minorEastAsia" w:hint="eastAsia"/>
          <w:bCs/>
          <w:color w:val="auto"/>
        </w:rPr>
        <w:t>》和《诚信参与政府采购活动提示函》</w:t>
      </w:r>
    </w:p>
    <w:p w:rsidR="005D355A" w:rsidRPr="00423A52" w:rsidRDefault="005D355A">
      <w:pPr>
        <w:pStyle w:val="Default"/>
        <w:spacing w:line="360" w:lineRule="auto"/>
        <w:ind w:firstLineChars="200" w:firstLine="480"/>
        <w:jc w:val="both"/>
        <w:rPr>
          <w:rFonts w:ascii="Times New Roman" w:eastAsia="宋体" w:hAnsi="Times New Roman" w:cs="Times New Roman"/>
          <w:color w:val="auto"/>
        </w:rPr>
      </w:pPr>
    </w:p>
    <w:p w:rsidR="005D355A" w:rsidRPr="00423A52" w:rsidRDefault="005D355A">
      <w:pPr>
        <w:pStyle w:val="Default"/>
        <w:spacing w:line="360" w:lineRule="auto"/>
        <w:jc w:val="both"/>
        <w:rPr>
          <w:rFonts w:ascii="Times New Roman" w:eastAsia="宋体" w:hAnsi="Times New Roman" w:cs="Times New Roman"/>
          <w:color w:val="auto"/>
        </w:rPr>
      </w:pPr>
    </w:p>
    <w:p w:rsidR="005D355A" w:rsidRPr="00423A52" w:rsidRDefault="00D21AE3">
      <w:pPr>
        <w:pStyle w:val="Default"/>
        <w:spacing w:line="360" w:lineRule="auto"/>
        <w:jc w:val="right"/>
        <w:rPr>
          <w:rFonts w:ascii="Times New Roman" w:eastAsia="宋体" w:hAnsi="Times New Roman" w:cs="Times New Roman"/>
          <w:color w:val="auto"/>
        </w:rPr>
      </w:pPr>
      <w:r w:rsidRPr="00423A52">
        <w:rPr>
          <w:rFonts w:ascii="Times New Roman" w:eastAsia="宋体" w:hAnsi="Times New Roman" w:cs="Times New Roman"/>
          <w:color w:val="auto"/>
        </w:rPr>
        <w:t>2025</w:t>
      </w:r>
      <w:r w:rsidRPr="00423A52">
        <w:rPr>
          <w:rFonts w:ascii="Times New Roman" w:eastAsia="宋体" w:hAnsi="Times New Roman" w:cs="Times New Roman"/>
          <w:color w:val="auto"/>
        </w:rPr>
        <w:t>年</w:t>
      </w:r>
      <w:r w:rsidR="00423A52" w:rsidRPr="00423A52">
        <w:rPr>
          <w:rFonts w:ascii="Times New Roman" w:eastAsia="宋体" w:hAnsi="Times New Roman" w:cs="Times New Roman" w:hint="eastAsia"/>
          <w:color w:val="auto"/>
        </w:rPr>
        <w:t>11</w:t>
      </w:r>
      <w:r w:rsidRPr="00423A52">
        <w:rPr>
          <w:rFonts w:ascii="Times New Roman" w:eastAsia="宋体" w:hAnsi="Times New Roman" w:cs="Times New Roman"/>
          <w:color w:val="auto"/>
        </w:rPr>
        <w:t>月</w:t>
      </w:r>
      <w:r w:rsidR="00423A52" w:rsidRPr="00423A52">
        <w:rPr>
          <w:rFonts w:ascii="Times New Roman" w:eastAsia="宋体" w:hAnsi="Times New Roman" w:cs="Times New Roman" w:hint="eastAsia"/>
          <w:color w:val="auto"/>
        </w:rPr>
        <w:t>28</w:t>
      </w:r>
      <w:r w:rsidRPr="00423A52">
        <w:rPr>
          <w:rFonts w:ascii="Times New Roman" w:eastAsia="宋体" w:hAnsi="Times New Roman" w:cs="Times New Roman"/>
          <w:color w:val="auto"/>
        </w:rPr>
        <w:t>日</w:t>
      </w:r>
    </w:p>
    <w:p w:rsidR="005D355A" w:rsidRDefault="005D355A">
      <w:pPr>
        <w:pStyle w:val="Default"/>
        <w:spacing w:line="360" w:lineRule="auto"/>
        <w:ind w:right="892"/>
        <w:rPr>
          <w:rFonts w:ascii="Times New Roman" w:eastAsia="宋体" w:hAnsi="Times New Roman" w:cs="Times New Roman"/>
          <w:color w:val="auto"/>
        </w:rPr>
      </w:pPr>
    </w:p>
    <w:p w:rsidR="005D355A" w:rsidRDefault="005D355A">
      <w:pPr>
        <w:pStyle w:val="Default"/>
        <w:spacing w:line="360" w:lineRule="auto"/>
        <w:ind w:right="892"/>
        <w:rPr>
          <w:rFonts w:ascii="Times New Roman" w:eastAsia="宋体" w:hAnsi="Times New Roman" w:cs="Times New Roman"/>
          <w:color w:val="auto"/>
        </w:rPr>
      </w:pPr>
    </w:p>
    <w:p w:rsidR="005D355A" w:rsidRDefault="00D21AE3">
      <w:pPr>
        <w:widowControl/>
        <w:jc w:val="left"/>
        <w:rPr>
          <w:kern w:val="0"/>
          <w:sz w:val="24"/>
          <w:szCs w:val="24"/>
        </w:rPr>
      </w:pPr>
      <w:r>
        <w:br w:type="page"/>
      </w:r>
    </w:p>
    <w:p w:rsidR="005D355A" w:rsidRDefault="00D21AE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5D355A" w:rsidRDefault="005D355A">
      <w:pPr>
        <w:spacing w:line="360" w:lineRule="auto"/>
        <w:jc w:val="center"/>
        <w:rPr>
          <w:rFonts w:eastAsia="方正小标宋简体"/>
          <w:bCs/>
          <w:kern w:val="0"/>
          <w:sz w:val="24"/>
          <w:szCs w:val="24"/>
        </w:rPr>
      </w:pPr>
    </w:p>
    <w:p w:rsidR="005D355A" w:rsidRDefault="00D21AE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5D355A" w:rsidRDefault="00D21AE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5D355A" w:rsidRDefault="00D21AE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5D355A" w:rsidRDefault="005D355A">
      <w:pPr>
        <w:spacing w:line="360" w:lineRule="auto"/>
        <w:jc w:val="center"/>
        <w:rPr>
          <w:rFonts w:eastAsia="方正小标宋简体"/>
          <w:spacing w:val="-10"/>
          <w:sz w:val="24"/>
          <w:szCs w:val="24"/>
        </w:rPr>
      </w:pPr>
    </w:p>
    <w:p w:rsidR="005D355A" w:rsidRDefault="005D355A">
      <w:pPr>
        <w:spacing w:line="360" w:lineRule="auto"/>
        <w:jc w:val="center"/>
        <w:rPr>
          <w:rFonts w:eastAsia="方正小标宋简体"/>
          <w:spacing w:val="-10"/>
          <w:sz w:val="24"/>
          <w:szCs w:val="24"/>
        </w:rPr>
      </w:pPr>
    </w:p>
    <w:p w:rsidR="005D355A" w:rsidRDefault="00D21AE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5D355A" w:rsidRDefault="00D21AE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5D355A" w:rsidRDefault="00D21AE3">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D355A" w:rsidRDefault="00D21AE3">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5D355A" w:rsidRDefault="00D21AE3">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5D355A" w:rsidRDefault="00D21AE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5D355A" w:rsidRDefault="00D21AE3">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5D355A" w:rsidRDefault="00D21AE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5D355A" w:rsidRDefault="00D21AE3">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5D355A" w:rsidRDefault="00D21AE3">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D355A" w:rsidRDefault="00D21AE3">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5D355A" w:rsidRDefault="00D21AE3">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5D355A" w:rsidRDefault="00D21AE3">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w:t>
      </w:r>
      <w:proofErr w:type="gramStart"/>
      <w:r>
        <w:rPr>
          <w:rFonts w:eastAsiaTheme="minorEastAsia" w:hint="eastAsia"/>
          <w:sz w:val="24"/>
        </w:rPr>
        <w:t>改革委市住房</w:t>
      </w:r>
      <w:proofErr w:type="gramEnd"/>
      <w:r>
        <w:rPr>
          <w:rFonts w:eastAsiaTheme="minorEastAsia" w:hint="eastAsia"/>
          <w:sz w:val="24"/>
        </w:rPr>
        <w:t>城乡</w:t>
      </w:r>
      <w:proofErr w:type="gramStart"/>
      <w:r>
        <w:rPr>
          <w:rFonts w:eastAsiaTheme="minorEastAsia" w:hint="eastAsia"/>
          <w:sz w:val="24"/>
        </w:rPr>
        <w:t>建设委市交通</w:t>
      </w:r>
      <w:proofErr w:type="gramEnd"/>
      <w:r>
        <w:rPr>
          <w:rFonts w:eastAsiaTheme="minorEastAsia" w:hint="eastAsia"/>
          <w:sz w:val="24"/>
        </w:rPr>
        <w:t>运输</w:t>
      </w:r>
      <w:proofErr w:type="gramStart"/>
      <w:r>
        <w:rPr>
          <w:rFonts w:eastAsiaTheme="minorEastAsia" w:hint="eastAsia"/>
          <w:sz w:val="24"/>
        </w:rPr>
        <w:t>委市水务</w:t>
      </w:r>
      <w:proofErr w:type="gramEnd"/>
      <w:r>
        <w:rPr>
          <w:rFonts w:eastAsiaTheme="minorEastAsia" w:hint="eastAsia"/>
          <w:sz w:val="24"/>
        </w:rPr>
        <w:t>局市政务服务办关于进一步贯彻落实政府采购支持中小企业政策的通知（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D355A" w:rsidRDefault="005D355A">
      <w:pPr>
        <w:spacing w:line="360" w:lineRule="exact"/>
        <w:ind w:firstLineChars="200" w:firstLine="480"/>
        <w:rPr>
          <w:rFonts w:eastAsiaTheme="minorEastAsia"/>
          <w:sz w:val="24"/>
        </w:rPr>
      </w:pPr>
    </w:p>
    <w:p w:rsidR="005D355A" w:rsidRDefault="00D21AE3">
      <w:pPr>
        <w:adjustRightInd w:val="0"/>
        <w:snapToGrid w:val="0"/>
        <w:spacing w:line="400" w:lineRule="exact"/>
        <w:jc w:val="center"/>
        <w:rPr>
          <w:b/>
          <w:sz w:val="24"/>
          <w:szCs w:val="24"/>
        </w:rPr>
      </w:pPr>
      <w:r>
        <w:rPr>
          <w:b/>
          <w:sz w:val="24"/>
          <w:szCs w:val="24"/>
        </w:rPr>
        <w:lastRenderedPageBreak/>
        <w:t>诚信参与政府采购活动提示函</w:t>
      </w:r>
    </w:p>
    <w:p w:rsidR="005D355A" w:rsidRDefault="005D355A">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5D355A" w:rsidRDefault="00D21AE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D355A" w:rsidRDefault="00D21AE3">
      <w:pPr>
        <w:widowControl/>
        <w:jc w:val="left"/>
        <w:rPr>
          <w:b/>
          <w:bCs/>
          <w:kern w:val="28"/>
          <w:sz w:val="32"/>
          <w:szCs w:val="32"/>
        </w:rPr>
      </w:pPr>
      <w:r>
        <w:br w:type="page"/>
      </w:r>
    </w:p>
    <w:p w:rsidR="005D355A" w:rsidRDefault="00D21AE3">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部分招标项目要求</w:t>
      </w:r>
      <w:bookmarkEnd w:id="2"/>
    </w:p>
    <w:p w:rsidR="005D355A" w:rsidRDefault="00D21AE3">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5D355A" w:rsidRDefault="00D21AE3">
      <w:pPr>
        <w:spacing w:line="360" w:lineRule="auto"/>
        <w:ind w:firstLineChars="200" w:firstLine="480"/>
        <w:outlineLvl w:val="0"/>
        <w:rPr>
          <w:sz w:val="24"/>
        </w:rPr>
      </w:pPr>
      <w:r>
        <w:rPr>
          <w:rFonts w:hint="eastAsia"/>
          <w:sz w:val="24"/>
        </w:rPr>
        <w:t>一、项目背景</w:t>
      </w:r>
    </w:p>
    <w:p w:rsidR="005D355A" w:rsidRDefault="00D21AE3">
      <w:pPr>
        <w:spacing w:line="360" w:lineRule="auto"/>
        <w:ind w:firstLineChars="200" w:firstLine="480"/>
        <w:outlineLvl w:val="0"/>
        <w:rPr>
          <w:sz w:val="24"/>
        </w:rPr>
      </w:pPr>
      <w:r>
        <w:rPr>
          <w:rFonts w:hint="eastAsia"/>
          <w:sz w:val="24"/>
        </w:rPr>
        <w:t>生态环境监测是生态环境保护的基础，是生态文明建设的重要支撑。根据《关于加快建立现代化生态环境监测体系的实施意见》要求，创新监测手段，实施四大监测能力建设工程，</w:t>
      </w:r>
      <w:proofErr w:type="gramStart"/>
      <w:r>
        <w:rPr>
          <w:rFonts w:hint="eastAsia"/>
          <w:sz w:val="24"/>
        </w:rPr>
        <w:t>塑造数智化</w:t>
      </w:r>
      <w:proofErr w:type="gramEnd"/>
      <w:r>
        <w:rPr>
          <w:rFonts w:hint="eastAsia"/>
          <w:sz w:val="24"/>
        </w:rPr>
        <w:t>监测技术新优势，监测设备需满足便携性、智能化等更高要求，且能进一步提升本区环境应急监测技术水平。现津南区生态环境监测中心需要补充水环境、土壤与地下水环境智能化溯源监测设备与应急监测等仪器设备并对现有设备升级换代，以进一步提升监测能力，为全力支撑打好污染防治攻坚战。</w:t>
      </w:r>
    </w:p>
    <w:p w:rsidR="005D355A" w:rsidRDefault="00D21AE3">
      <w:pPr>
        <w:spacing w:line="360" w:lineRule="auto"/>
        <w:ind w:firstLineChars="200" w:firstLine="480"/>
        <w:outlineLvl w:val="0"/>
        <w:rPr>
          <w:sz w:val="24"/>
        </w:rPr>
      </w:pPr>
      <w:r>
        <w:rPr>
          <w:rFonts w:hint="eastAsia"/>
          <w:sz w:val="24"/>
        </w:rPr>
        <w:t>本项目属于工业行业</w:t>
      </w:r>
    </w:p>
    <w:p w:rsidR="005D355A" w:rsidRDefault="00D21AE3">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5D355A" w:rsidRDefault="00D21AE3">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5D355A" w:rsidRDefault="00D21AE3">
      <w:pPr>
        <w:spacing w:line="360" w:lineRule="auto"/>
        <w:ind w:firstLineChars="200" w:firstLine="480"/>
        <w:outlineLvl w:val="0"/>
        <w:rPr>
          <w:sz w:val="24"/>
        </w:rPr>
      </w:pPr>
      <w:r>
        <w:rPr>
          <w:rFonts w:hint="eastAsia"/>
          <w:sz w:val="24"/>
        </w:rPr>
        <w:t>（二）采购清单</w:t>
      </w:r>
    </w:p>
    <w:p w:rsidR="005D355A" w:rsidRPr="0065329C" w:rsidRDefault="00D21AE3">
      <w:pPr>
        <w:pStyle w:val="Default"/>
        <w:spacing w:line="360" w:lineRule="auto"/>
        <w:ind w:firstLineChars="200" w:firstLine="480"/>
        <w:jc w:val="both"/>
        <w:rPr>
          <w:rFonts w:ascii="Times New Roman" w:eastAsia="宋体" w:hAnsi="Times New Roman" w:cs="Times New Roman"/>
          <w:color w:val="auto"/>
        </w:rPr>
      </w:pPr>
      <w:r w:rsidRPr="0065329C">
        <w:rPr>
          <w:rFonts w:ascii="Times New Roman" w:eastAsia="宋体" w:hAnsi="Times New Roman" w:cs="Times New Roman" w:hint="eastAsia"/>
          <w:color w:val="auto"/>
        </w:rPr>
        <w:t>第一包：</w:t>
      </w:r>
      <w:bookmarkStart w:id="8" w:name="OLE_LINK6"/>
      <w:bookmarkStart w:id="9" w:name="OLE_LINK7"/>
      <w:r w:rsidRPr="0065329C">
        <w:rPr>
          <w:rFonts w:hint="eastAsia"/>
          <w:color w:val="auto"/>
        </w:rPr>
        <w:t>技术参数</w:t>
      </w:r>
      <w:bookmarkEnd w:id="8"/>
      <w:bookmarkEnd w:id="9"/>
    </w:p>
    <w:tbl>
      <w:tblPr>
        <w:tblW w:w="62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
        <w:gridCol w:w="1386"/>
        <w:gridCol w:w="6818"/>
        <w:gridCol w:w="807"/>
        <w:gridCol w:w="771"/>
      </w:tblGrid>
      <w:tr w:rsidR="005315D8" w:rsidRPr="005315D8" w:rsidTr="00CA3C2B">
        <w:trPr>
          <w:tblHeader/>
          <w:jc w:val="center"/>
        </w:trPr>
        <w:tc>
          <w:tcPr>
            <w:tcW w:w="406" w:type="pct"/>
            <w:vAlign w:val="center"/>
          </w:tcPr>
          <w:p w:rsidR="005D355A" w:rsidRPr="005315D8" w:rsidRDefault="00D21AE3">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序号</w:t>
            </w:r>
          </w:p>
        </w:tc>
        <w:tc>
          <w:tcPr>
            <w:tcW w:w="651" w:type="pct"/>
            <w:vAlign w:val="center"/>
          </w:tcPr>
          <w:p w:rsidR="005D355A" w:rsidRPr="005315D8" w:rsidRDefault="00D21AE3">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标的</w:t>
            </w:r>
            <w:r w:rsidRPr="005315D8">
              <w:rPr>
                <w:rFonts w:asciiTheme="minorEastAsia" w:eastAsiaTheme="minorEastAsia" w:hAnsiTheme="minorEastAsia"/>
                <w:sz w:val="24"/>
                <w:szCs w:val="24"/>
              </w:rPr>
              <w:t>名称</w:t>
            </w:r>
          </w:p>
        </w:tc>
        <w:tc>
          <w:tcPr>
            <w:tcW w:w="3202" w:type="pct"/>
            <w:vAlign w:val="center"/>
          </w:tcPr>
          <w:p w:rsidR="005D355A" w:rsidRPr="005315D8" w:rsidRDefault="00D21AE3">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需求条款</w:t>
            </w:r>
          </w:p>
        </w:tc>
        <w:tc>
          <w:tcPr>
            <w:tcW w:w="379" w:type="pct"/>
            <w:vAlign w:val="center"/>
          </w:tcPr>
          <w:p w:rsidR="005D355A" w:rsidRPr="005315D8" w:rsidRDefault="00D21AE3">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单位</w:t>
            </w:r>
          </w:p>
        </w:tc>
        <w:tc>
          <w:tcPr>
            <w:tcW w:w="362" w:type="pct"/>
            <w:vAlign w:val="center"/>
          </w:tcPr>
          <w:p w:rsidR="005D355A" w:rsidRPr="005315D8" w:rsidRDefault="00D21AE3">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数量</w:t>
            </w:r>
          </w:p>
        </w:tc>
      </w:tr>
      <w:tr w:rsidR="005315D8" w:rsidRPr="005315D8" w:rsidTr="00CA3C2B">
        <w:trPr>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1</w:t>
            </w:r>
          </w:p>
        </w:tc>
        <w:tc>
          <w:tcPr>
            <w:tcW w:w="651"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▲（台式）水污染预警溯源仪</w:t>
            </w:r>
          </w:p>
        </w:tc>
        <w:tc>
          <w:tcPr>
            <w:tcW w:w="3202" w:type="pct"/>
            <w:vAlign w:val="center"/>
          </w:tcPr>
          <w:p w:rsidR="005D355A" w:rsidRPr="005315D8" w:rsidRDefault="00D21AE3">
            <w:pPr>
              <w:pStyle w:val="af3"/>
              <w:jc w:val="left"/>
              <w:rPr>
                <w:rFonts w:asciiTheme="minorEastAsia" w:eastAsiaTheme="minorEastAsia" w:hAnsiTheme="minorEastAsia"/>
                <w:kern w:val="0"/>
                <w:sz w:val="24"/>
                <w:szCs w:val="24"/>
              </w:rPr>
            </w:pPr>
            <w:bookmarkStart w:id="10" w:name="OLE_LINK24"/>
            <w:bookmarkStart w:id="11" w:name="OLE_LINK23"/>
            <w:r w:rsidRPr="005315D8">
              <w:rPr>
                <w:rFonts w:asciiTheme="minorEastAsia" w:eastAsiaTheme="minorEastAsia" w:hAnsiTheme="minorEastAsia" w:hint="eastAsia"/>
                <w:kern w:val="0"/>
                <w:sz w:val="24"/>
                <w:szCs w:val="24"/>
              </w:rPr>
              <w:t>●1、</w:t>
            </w:r>
            <w:r w:rsidRPr="005315D8">
              <w:rPr>
                <w:rFonts w:asciiTheme="minorEastAsia" w:eastAsiaTheme="minorEastAsia" w:hAnsiTheme="minorEastAsia"/>
                <w:kern w:val="0"/>
                <w:sz w:val="24"/>
                <w:szCs w:val="24"/>
              </w:rPr>
              <w:t>功能：污染溯源，污染留证，满足实验室、车载两种使用环境；</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2、工作原理：</w:t>
            </w:r>
            <w:r w:rsidRPr="005315D8">
              <w:rPr>
                <w:rFonts w:asciiTheme="minorEastAsia" w:eastAsiaTheme="minorEastAsia" w:hAnsiTheme="minorEastAsia"/>
                <w:kern w:val="0"/>
                <w:sz w:val="24"/>
                <w:szCs w:val="24"/>
              </w:rPr>
              <w:t>采用三维荧光光谱原理；</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3、</w:t>
            </w:r>
            <w:r w:rsidRPr="005315D8">
              <w:rPr>
                <w:rFonts w:asciiTheme="minorEastAsia" w:eastAsiaTheme="minorEastAsia" w:hAnsiTheme="minorEastAsia"/>
                <w:kern w:val="0"/>
                <w:sz w:val="24"/>
                <w:szCs w:val="24"/>
              </w:rPr>
              <w:t>测量范围</w:t>
            </w:r>
            <w:r w:rsidRPr="005315D8">
              <w:rPr>
                <w:rFonts w:asciiTheme="minorEastAsia" w:eastAsiaTheme="minorEastAsia" w:hAnsiTheme="minorEastAsia" w:hint="eastAsia"/>
                <w:kern w:val="0"/>
                <w:sz w:val="24"/>
                <w:szCs w:val="24"/>
              </w:rPr>
              <w:t>（</w:t>
            </w:r>
            <w:r w:rsidRPr="005315D8">
              <w:rPr>
                <w:rFonts w:asciiTheme="minorEastAsia" w:eastAsiaTheme="minorEastAsia" w:hAnsiTheme="minorEastAsia"/>
                <w:kern w:val="0"/>
                <w:sz w:val="24"/>
                <w:szCs w:val="24"/>
              </w:rPr>
              <w:t>水质指纹强度</w:t>
            </w:r>
            <w:r w:rsidRPr="005315D8">
              <w:rPr>
                <w:rFonts w:asciiTheme="minorEastAsia" w:eastAsiaTheme="minorEastAsia" w:hAnsiTheme="minorEastAsia" w:hint="eastAsia"/>
                <w:kern w:val="0"/>
                <w:sz w:val="24"/>
                <w:szCs w:val="24"/>
              </w:rPr>
              <w:t>）：</w:t>
            </w:r>
            <w:r w:rsidRPr="005315D8">
              <w:rPr>
                <w:rFonts w:asciiTheme="minorEastAsia" w:eastAsiaTheme="minorEastAsia" w:hAnsiTheme="minorEastAsia"/>
                <w:kern w:val="0"/>
                <w:sz w:val="24"/>
                <w:szCs w:val="24"/>
              </w:rPr>
              <w:t>0~9999；</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4、单色器狭缝</w:t>
            </w:r>
            <w:r w:rsidRPr="005315D8">
              <w:rPr>
                <w:rFonts w:asciiTheme="minorEastAsia" w:eastAsiaTheme="minorEastAsia" w:hAnsiTheme="minorEastAsia"/>
                <w:kern w:val="0"/>
                <w:sz w:val="24"/>
                <w:szCs w:val="24"/>
              </w:rPr>
              <w:t>分辨率</w:t>
            </w:r>
            <w:r w:rsidRPr="005315D8">
              <w:rPr>
                <w:rFonts w:asciiTheme="minorEastAsia" w:eastAsiaTheme="minorEastAsia" w:hAnsiTheme="minorEastAsia" w:hint="eastAsia"/>
                <w:kern w:val="0"/>
                <w:sz w:val="24"/>
                <w:szCs w:val="24"/>
              </w:rPr>
              <w:t>：</w:t>
            </w:r>
            <w:r w:rsidRPr="005315D8">
              <w:rPr>
                <w:rFonts w:asciiTheme="minorEastAsia" w:eastAsiaTheme="minorEastAsia" w:hAnsiTheme="minorEastAsia"/>
                <w:kern w:val="0"/>
                <w:sz w:val="24"/>
                <w:szCs w:val="24"/>
              </w:rPr>
              <w:t>≤2</w:t>
            </w:r>
            <w:r w:rsidRPr="005315D8">
              <w:rPr>
                <w:rFonts w:asciiTheme="minorEastAsia" w:eastAsiaTheme="minorEastAsia" w:hAnsiTheme="minorEastAsia" w:hint="eastAsia"/>
                <w:kern w:val="0"/>
                <w:sz w:val="24"/>
                <w:szCs w:val="24"/>
              </w:rPr>
              <w:t>.5</w:t>
            </w:r>
            <w:r w:rsidRPr="005315D8">
              <w:rPr>
                <w:rFonts w:asciiTheme="minorEastAsia" w:eastAsiaTheme="minorEastAsia" w:hAnsiTheme="minorEastAsia"/>
                <w:kern w:val="0"/>
                <w:sz w:val="24"/>
                <w:szCs w:val="24"/>
              </w:rPr>
              <w:t>nm</w:t>
            </w:r>
            <w:r w:rsidRPr="005315D8">
              <w:rPr>
                <w:rFonts w:asciiTheme="minorEastAsia" w:eastAsiaTheme="minorEastAsia" w:hAnsiTheme="minorEastAsia" w:hint="eastAsia"/>
                <w:kern w:val="0"/>
                <w:sz w:val="24"/>
                <w:szCs w:val="24"/>
              </w:rPr>
              <w:t>；</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●5、水质荧光指纹峰强度与浓度的线性相关性：</w:t>
            </w:r>
            <w:r w:rsidRPr="005315D8">
              <w:rPr>
                <w:rFonts w:asciiTheme="minorEastAsia" w:eastAsiaTheme="minorEastAsia" w:hAnsiTheme="minorEastAsia"/>
                <w:kern w:val="0"/>
                <w:sz w:val="24"/>
                <w:szCs w:val="24"/>
              </w:rPr>
              <w:t>R2≥0.99</w:t>
            </w:r>
            <w:bookmarkStart w:id="12" w:name="OLE_LINK9"/>
            <w:r w:rsidRPr="005315D8">
              <w:rPr>
                <w:rFonts w:asciiTheme="minorEastAsia" w:eastAsiaTheme="minorEastAsia" w:hAnsiTheme="minorEastAsia" w:hint="eastAsia"/>
                <w:kern w:val="0"/>
                <w:sz w:val="24"/>
                <w:szCs w:val="24"/>
              </w:rPr>
              <w:t>；</w:t>
            </w:r>
            <w:bookmarkEnd w:id="12"/>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6、标准溶液的水质荧光指纹峰强度重复性：相对标准偏差</w:t>
            </w:r>
            <w:r w:rsidRPr="005315D8">
              <w:rPr>
                <w:rFonts w:asciiTheme="minorEastAsia" w:eastAsiaTheme="minorEastAsia" w:hAnsiTheme="minorEastAsia"/>
                <w:kern w:val="0"/>
                <w:sz w:val="24"/>
                <w:szCs w:val="24"/>
              </w:rPr>
              <w:t>≤5%</w:t>
            </w:r>
            <w:r w:rsidRPr="005315D8">
              <w:rPr>
                <w:rFonts w:asciiTheme="minorEastAsia" w:eastAsiaTheme="minorEastAsia" w:hAnsiTheme="minorEastAsia" w:hint="eastAsia"/>
                <w:kern w:val="0"/>
                <w:sz w:val="24"/>
                <w:szCs w:val="24"/>
              </w:rPr>
              <w:t>；</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7、</w:t>
            </w:r>
            <w:r w:rsidRPr="005315D8">
              <w:rPr>
                <w:rFonts w:asciiTheme="minorEastAsia" w:eastAsiaTheme="minorEastAsia" w:hAnsiTheme="minorEastAsia"/>
                <w:kern w:val="0"/>
                <w:sz w:val="24"/>
                <w:szCs w:val="24"/>
              </w:rPr>
              <w:t>检出限和定量下限：检出限（DL）≤0.01 mg/L，定量下限（LOQ）≤0.04 mg/L</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kern w:val="0"/>
                <w:sz w:val="24"/>
                <w:szCs w:val="24"/>
              </w:rPr>
              <w:t>8、零点漂移：≤</w:t>
            </w:r>
            <w:r w:rsidR="00AC55B2" w:rsidRPr="005315D8">
              <w:rPr>
                <w:rFonts w:asciiTheme="minorEastAsia" w:eastAsiaTheme="minorEastAsia" w:hAnsiTheme="minorEastAsia" w:hint="eastAsia"/>
                <w:kern w:val="0"/>
                <w:sz w:val="24"/>
                <w:szCs w:val="24"/>
              </w:rPr>
              <w:t>1</w:t>
            </w:r>
            <w:r w:rsidRPr="005315D8">
              <w:rPr>
                <w:rFonts w:asciiTheme="minorEastAsia" w:eastAsiaTheme="minorEastAsia" w:hAnsiTheme="minorEastAsia"/>
                <w:kern w:val="0"/>
                <w:sz w:val="24"/>
                <w:szCs w:val="24"/>
              </w:rPr>
              <w:t>%</w:t>
            </w:r>
            <w:r w:rsidRPr="005315D8">
              <w:rPr>
                <w:rFonts w:asciiTheme="minorEastAsia" w:eastAsiaTheme="minorEastAsia" w:hAnsiTheme="minorEastAsia" w:hint="eastAsia"/>
                <w:kern w:val="0"/>
                <w:sz w:val="24"/>
                <w:szCs w:val="24"/>
              </w:rPr>
              <w:t>；</w:t>
            </w:r>
          </w:p>
          <w:p w:rsidR="005D355A" w:rsidRPr="005315D8" w:rsidRDefault="00AC55B2">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w:t>
            </w:r>
            <w:bookmarkStart w:id="13" w:name="OLE_LINK8"/>
            <w:r w:rsidR="00D21AE3" w:rsidRPr="005315D8">
              <w:rPr>
                <w:rFonts w:asciiTheme="minorEastAsia" w:eastAsiaTheme="minorEastAsia" w:hAnsiTheme="minorEastAsia" w:hint="eastAsia"/>
                <w:kern w:val="0"/>
                <w:sz w:val="24"/>
                <w:szCs w:val="24"/>
              </w:rPr>
              <w:t>9、</w:t>
            </w:r>
            <w:r w:rsidR="00D21AE3" w:rsidRPr="005315D8">
              <w:rPr>
                <w:rFonts w:asciiTheme="minorEastAsia" w:eastAsiaTheme="minorEastAsia" w:hAnsiTheme="minorEastAsia"/>
                <w:b/>
                <w:kern w:val="0"/>
                <w:sz w:val="24"/>
                <w:szCs w:val="24"/>
              </w:rPr>
              <w:t>量程漂移：≤</w:t>
            </w:r>
            <w:r w:rsidRPr="005315D8">
              <w:rPr>
                <w:rFonts w:asciiTheme="minorEastAsia" w:eastAsiaTheme="minorEastAsia" w:hAnsiTheme="minorEastAsia" w:hint="eastAsia"/>
                <w:b/>
                <w:kern w:val="0"/>
                <w:sz w:val="24"/>
                <w:szCs w:val="24"/>
              </w:rPr>
              <w:t>2.5</w:t>
            </w:r>
            <w:r w:rsidR="00D21AE3" w:rsidRPr="005315D8">
              <w:rPr>
                <w:rFonts w:asciiTheme="minorEastAsia" w:eastAsiaTheme="minorEastAsia" w:hAnsiTheme="minorEastAsia"/>
                <w:b/>
                <w:kern w:val="0"/>
                <w:sz w:val="24"/>
                <w:szCs w:val="24"/>
              </w:rPr>
              <w:t>%</w:t>
            </w:r>
            <w:r w:rsidR="00D21AE3" w:rsidRPr="005315D8">
              <w:rPr>
                <w:rFonts w:asciiTheme="minorEastAsia" w:eastAsiaTheme="minorEastAsia" w:hAnsiTheme="minorEastAsia" w:hint="eastAsia"/>
                <w:kern w:val="0"/>
                <w:sz w:val="24"/>
                <w:szCs w:val="24"/>
              </w:rPr>
              <w:t>；</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●10、</w:t>
            </w:r>
            <w:r w:rsidRPr="005315D8">
              <w:rPr>
                <w:rFonts w:asciiTheme="minorEastAsia" w:eastAsiaTheme="minorEastAsia" w:hAnsiTheme="minorEastAsia"/>
                <w:b/>
                <w:kern w:val="0"/>
                <w:sz w:val="24"/>
                <w:szCs w:val="24"/>
              </w:rPr>
              <w:t>测量时间：≤1</w:t>
            </w:r>
            <w:r w:rsidR="00AC55B2" w:rsidRPr="005315D8">
              <w:rPr>
                <w:rFonts w:asciiTheme="minorEastAsia" w:eastAsiaTheme="minorEastAsia" w:hAnsiTheme="minorEastAsia" w:hint="eastAsia"/>
                <w:b/>
                <w:kern w:val="0"/>
                <w:sz w:val="24"/>
                <w:szCs w:val="24"/>
              </w:rPr>
              <w:t>0</w:t>
            </w:r>
            <w:r w:rsidRPr="005315D8">
              <w:rPr>
                <w:rFonts w:asciiTheme="minorEastAsia" w:eastAsiaTheme="minorEastAsia" w:hAnsiTheme="minorEastAsia"/>
                <w:b/>
                <w:kern w:val="0"/>
                <w:sz w:val="24"/>
                <w:szCs w:val="24"/>
              </w:rPr>
              <w:t>min</w:t>
            </w:r>
            <w:r w:rsidRPr="005315D8">
              <w:rPr>
                <w:rFonts w:asciiTheme="minorEastAsia" w:eastAsiaTheme="minorEastAsia" w:hAnsiTheme="minorEastAsia" w:hint="eastAsia"/>
                <w:kern w:val="0"/>
                <w:sz w:val="24"/>
                <w:szCs w:val="24"/>
              </w:rPr>
              <w:t>；</w:t>
            </w:r>
          </w:p>
          <w:bookmarkEnd w:id="13"/>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●11、</w:t>
            </w:r>
            <w:r w:rsidRPr="005315D8">
              <w:rPr>
                <w:rFonts w:asciiTheme="minorEastAsia" w:eastAsiaTheme="minorEastAsia" w:hAnsiTheme="minorEastAsia"/>
                <w:kern w:val="0"/>
                <w:sz w:val="24"/>
                <w:szCs w:val="24"/>
              </w:rPr>
              <w:t>信噪比：S/N≥250</w:t>
            </w:r>
            <w:r w:rsidRPr="005315D8">
              <w:rPr>
                <w:rFonts w:asciiTheme="minorEastAsia" w:eastAsiaTheme="minorEastAsia" w:hAnsiTheme="minorEastAsia" w:hint="eastAsia"/>
                <w:kern w:val="0"/>
                <w:sz w:val="24"/>
                <w:szCs w:val="24"/>
              </w:rPr>
              <w:t>；</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hint="eastAsia"/>
                <w:kern w:val="0"/>
                <w:sz w:val="24"/>
                <w:szCs w:val="24"/>
              </w:rPr>
              <w:t>12、能</w:t>
            </w:r>
            <w:r w:rsidRPr="005315D8">
              <w:rPr>
                <w:rFonts w:asciiTheme="minorEastAsia" w:eastAsiaTheme="minorEastAsia" w:hAnsiTheme="minorEastAsia"/>
                <w:kern w:val="0"/>
                <w:sz w:val="24"/>
                <w:szCs w:val="24"/>
              </w:rPr>
              <w:t>耗</w:t>
            </w:r>
            <w:r w:rsidRPr="005315D8">
              <w:rPr>
                <w:rFonts w:asciiTheme="minorEastAsia" w:eastAsiaTheme="minorEastAsia" w:hAnsiTheme="minorEastAsia" w:hint="eastAsia"/>
                <w:kern w:val="0"/>
                <w:sz w:val="24"/>
                <w:szCs w:val="24"/>
              </w:rPr>
              <w:t>：工作功率</w:t>
            </w:r>
            <w:r w:rsidRPr="005315D8">
              <w:rPr>
                <w:rFonts w:asciiTheme="minorEastAsia" w:eastAsiaTheme="minorEastAsia" w:hAnsiTheme="minorEastAsia"/>
                <w:kern w:val="0"/>
                <w:sz w:val="24"/>
                <w:szCs w:val="24"/>
              </w:rPr>
              <w:t>≤300W；</w:t>
            </w:r>
          </w:p>
          <w:p w:rsidR="00010E0D" w:rsidRPr="005315D8" w:rsidRDefault="00D21AE3">
            <w:pPr>
              <w:pStyle w:val="af3"/>
              <w:jc w:val="left"/>
              <w:rPr>
                <w:rFonts w:asciiTheme="minorEastAsia" w:eastAsiaTheme="minorEastAsia" w:hAnsiTheme="minorEastAsia"/>
                <w:strike/>
                <w:kern w:val="0"/>
                <w:sz w:val="24"/>
                <w:szCs w:val="24"/>
              </w:rPr>
            </w:pPr>
            <w:r w:rsidRPr="005315D8">
              <w:rPr>
                <w:rFonts w:asciiTheme="minorEastAsia" w:eastAsiaTheme="minorEastAsia" w:hAnsiTheme="minorEastAsia" w:hint="eastAsia"/>
                <w:kern w:val="0"/>
                <w:sz w:val="24"/>
                <w:szCs w:val="24"/>
              </w:rPr>
              <w:t>13、数据</w:t>
            </w:r>
            <w:r w:rsidRPr="005315D8">
              <w:rPr>
                <w:rFonts w:asciiTheme="minorEastAsia" w:eastAsiaTheme="minorEastAsia" w:hAnsiTheme="minorEastAsia"/>
                <w:kern w:val="0"/>
                <w:sz w:val="24"/>
                <w:szCs w:val="24"/>
              </w:rPr>
              <w:t>安全性承诺</w:t>
            </w:r>
            <w:r w:rsidRPr="005315D8">
              <w:rPr>
                <w:rFonts w:asciiTheme="minorEastAsia" w:eastAsiaTheme="minorEastAsia" w:hAnsiTheme="minorEastAsia" w:hint="eastAsia"/>
                <w:kern w:val="0"/>
                <w:sz w:val="24"/>
                <w:szCs w:val="24"/>
              </w:rPr>
              <w:t>：</w:t>
            </w:r>
            <w:r w:rsidRPr="005315D8">
              <w:rPr>
                <w:rFonts w:asciiTheme="minorEastAsia" w:eastAsiaTheme="minorEastAsia" w:hAnsiTheme="minorEastAsia"/>
                <w:kern w:val="0"/>
                <w:sz w:val="24"/>
                <w:szCs w:val="24"/>
              </w:rPr>
              <w:t>为确保</w:t>
            </w:r>
            <w:r w:rsidRPr="005315D8">
              <w:rPr>
                <w:rFonts w:asciiTheme="minorEastAsia" w:eastAsiaTheme="minorEastAsia" w:hAnsiTheme="minorEastAsia" w:hint="eastAsia"/>
                <w:kern w:val="0"/>
                <w:sz w:val="24"/>
                <w:szCs w:val="24"/>
              </w:rPr>
              <w:t>检</w:t>
            </w:r>
            <w:r w:rsidRPr="005315D8">
              <w:rPr>
                <w:rFonts w:asciiTheme="minorEastAsia" w:eastAsiaTheme="minorEastAsia" w:hAnsiTheme="minorEastAsia"/>
                <w:kern w:val="0"/>
                <w:sz w:val="24"/>
                <w:szCs w:val="24"/>
              </w:rPr>
              <w:t>测信息的数据安全，承诺投标人所投的产品或提供的服务满足要求</w:t>
            </w:r>
            <w:r w:rsidR="00140182" w:rsidRPr="005315D8">
              <w:rPr>
                <w:rFonts w:asciiTheme="minorEastAsia" w:eastAsiaTheme="minorEastAsia" w:hAnsiTheme="minorEastAsia" w:hint="eastAsia"/>
                <w:kern w:val="0"/>
                <w:sz w:val="24"/>
                <w:szCs w:val="24"/>
              </w:rPr>
              <w:t>；</w:t>
            </w:r>
          </w:p>
          <w:p w:rsidR="005D355A" w:rsidRPr="005315D8" w:rsidRDefault="00D21AE3">
            <w:pPr>
              <w:pStyle w:val="af3"/>
              <w:jc w:val="left"/>
              <w:rPr>
                <w:rFonts w:asciiTheme="minorEastAsia" w:eastAsiaTheme="minorEastAsia" w:hAnsiTheme="minorEastAsia"/>
                <w:kern w:val="0"/>
                <w:sz w:val="24"/>
                <w:szCs w:val="24"/>
              </w:rPr>
            </w:pPr>
            <w:r w:rsidRPr="005315D8">
              <w:rPr>
                <w:rFonts w:asciiTheme="minorEastAsia" w:eastAsiaTheme="minorEastAsia" w:hAnsiTheme="minorEastAsia"/>
                <w:kern w:val="0"/>
                <w:sz w:val="24"/>
                <w:szCs w:val="24"/>
              </w:rPr>
              <w:t>★</w:t>
            </w:r>
            <w:r w:rsidRPr="005315D8">
              <w:rPr>
                <w:rFonts w:asciiTheme="minorEastAsia" w:eastAsiaTheme="minorEastAsia" w:hAnsiTheme="minorEastAsia" w:hint="eastAsia"/>
                <w:kern w:val="0"/>
                <w:sz w:val="24"/>
                <w:szCs w:val="24"/>
              </w:rPr>
              <w:t>14、免费指纹数据库建库培训</w:t>
            </w:r>
            <w:bookmarkEnd w:id="10"/>
            <w:bookmarkEnd w:id="11"/>
            <w:r w:rsidRPr="005315D8">
              <w:rPr>
                <w:rFonts w:asciiTheme="minorEastAsia" w:eastAsiaTheme="minorEastAsia" w:hAnsiTheme="minorEastAsia" w:hint="eastAsia"/>
                <w:kern w:val="0"/>
                <w:sz w:val="24"/>
                <w:szCs w:val="24"/>
              </w:rPr>
              <w:t>；</w:t>
            </w:r>
          </w:p>
          <w:p w:rsidR="005D355A" w:rsidRPr="005315D8" w:rsidRDefault="00D21AE3" w:rsidP="00AC55B2">
            <w:pPr>
              <w:pStyle w:val="af3"/>
              <w:jc w:val="left"/>
              <w:rPr>
                <w:rFonts w:asciiTheme="minorEastAsia" w:eastAsiaTheme="minorEastAsia" w:hAnsiTheme="minorEastAsia"/>
                <w:sz w:val="24"/>
                <w:szCs w:val="24"/>
              </w:rPr>
            </w:pPr>
            <w:r w:rsidRPr="005315D8">
              <w:rPr>
                <w:rFonts w:asciiTheme="minorEastAsia" w:eastAsiaTheme="minorEastAsia" w:hAnsiTheme="minorEastAsia" w:hint="eastAsia"/>
                <w:kern w:val="0"/>
                <w:sz w:val="24"/>
                <w:szCs w:val="24"/>
              </w:rPr>
              <w:lastRenderedPageBreak/>
              <w:t>15、配置：主机一套、</w:t>
            </w:r>
            <w:r w:rsidRPr="005315D8">
              <w:rPr>
                <w:rFonts w:asciiTheme="minorEastAsia" w:eastAsiaTheme="minorEastAsia" w:hAnsiTheme="minorEastAsia"/>
                <w:kern w:val="0"/>
                <w:sz w:val="24"/>
                <w:szCs w:val="24"/>
              </w:rPr>
              <w:t>移动式终端（CPU：</w:t>
            </w:r>
            <w:r w:rsidR="00140182" w:rsidRPr="005315D8">
              <w:rPr>
                <w:rFonts w:asciiTheme="minorEastAsia" w:eastAsiaTheme="minorEastAsia" w:hAnsiTheme="minorEastAsia"/>
                <w:b/>
                <w:kern w:val="0"/>
                <w:sz w:val="24"/>
                <w:szCs w:val="24"/>
              </w:rPr>
              <w:t>主频</w:t>
            </w:r>
            <w:r w:rsidR="00140182" w:rsidRPr="005315D8">
              <w:rPr>
                <w:rFonts w:asciiTheme="minorEastAsia" w:eastAsiaTheme="minorEastAsia" w:hAnsiTheme="minorEastAsia" w:hint="eastAsia"/>
                <w:b/>
                <w:kern w:val="0"/>
                <w:sz w:val="24"/>
                <w:szCs w:val="24"/>
              </w:rPr>
              <w:t>3.5GHz以上、支持DDR5、6核12线程</w:t>
            </w:r>
            <w:r w:rsidR="00140182" w:rsidRPr="005315D8">
              <w:rPr>
                <w:rFonts w:asciiTheme="minorEastAsia" w:eastAsiaTheme="minorEastAsia" w:hAnsiTheme="minorEastAsia" w:hint="eastAsia"/>
                <w:kern w:val="0"/>
                <w:sz w:val="24"/>
                <w:szCs w:val="24"/>
              </w:rPr>
              <w:t>、</w:t>
            </w:r>
            <w:r w:rsidRPr="005315D8">
              <w:rPr>
                <w:rFonts w:asciiTheme="minorEastAsia" w:eastAsiaTheme="minorEastAsia" w:hAnsiTheme="minorEastAsia"/>
                <w:kern w:val="0"/>
                <w:sz w:val="24"/>
                <w:szCs w:val="24"/>
              </w:rPr>
              <w:t>内存：≥16G、固态硬盘：≥512G）</w:t>
            </w:r>
            <w:r w:rsidRPr="005315D8">
              <w:rPr>
                <w:rFonts w:asciiTheme="minorEastAsia" w:eastAsiaTheme="minorEastAsia" w:hAnsiTheme="minorEastAsia" w:hint="eastAsia"/>
                <w:kern w:val="0"/>
                <w:sz w:val="24"/>
                <w:szCs w:val="24"/>
              </w:rPr>
              <w:t>、行业数据库、指纹数据建库。</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bookmarkStart w:id="14" w:name="OLE_LINK15"/>
            <w:bookmarkStart w:id="15" w:name="OLE_LINK16"/>
            <w:r w:rsidRPr="005315D8">
              <w:rPr>
                <w:rFonts w:asciiTheme="minorEastAsia" w:eastAsiaTheme="minorEastAsia" w:hAnsiTheme="minorEastAsia"/>
                <w:sz w:val="24"/>
                <w:szCs w:val="24"/>
              </w:rPr>
              <w:lastRenderedPageBreak/>
              <w:t>台</w:t>
            </w:r>
            <w:bookmarkEnd w:id="14"/>
            <w:bookmarkEnd w:id="15"/>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1</w:t>
            </w:r>
          </w:p>
        </w:tc>
      </w:tr>
      <w:tr w:rsidR="005315D8" w:rsidRPr="005315D8" w:rsidTr="00CA3C2B">
        <w:trPr>
          <w:trHeight w:val="1141"/>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lastRenderedPageBreak/>
              <w:t>2</w:t>
            </w:r>
          </w:p>
        </w:tc>
        <w:tc>
          <w:tcPr>
            <w:tcW w:w="651" w:type="pct"/>
            <w:vAlign w:val="center"/>
          </w:tcPr>
          <w:p w:rsidR="005D355A" w:rsidRPr="005315D8" w:rsidRDefault="00D21AE3" w:rsidP="00A818FD">
            <w:pPr>
              <w:widowControl/>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气相分子吸收光谱</w:t>
            </w:r>
          </w:p>
        </w:tc>
        <w:tc>
          <w:tcPr>
            <w:tcW w:w="3202" w:type="pct"/>
            <w:vAlign w:val="center"/>
          </w:tcPr>
          <w:p w:rsidR="005D355A" w:rsidRPr="005315D8" w:rsidRDefault="00D21AE3">
            <w:pPr>
              <w:pStyle w:val="31"/>
              <w:tabs>
                <w:tab w:val="clear" w:pos="420"/>
                <w:tab w:val="left" w:pos="840"/>
              </w:tabs>
              <w:spacing w:line="240" w:lineRule="auto"/>
              <w:ind w:firstLineChars="0" w:firstLine="0"/>
              <w:jc w:val="left"/>
              <w:rPr>
                <w:rStyle w:val="font101"/>
                <w:rFonts w:asciiTheme="minorEastAsia" w:eastAsiaTheme="minorEastAsia" w:hAnsiTheme="minorEastAsia" w:cs="Times New Roman" w:hint="default"/>
                <w:color w:val="auto"/>
                <w:sz w:val="24"/>
                <w:szCs w:val="24"/>
                <w:lang w:eastAsia="zh-CN"/>
              </w:rPr>
            </w:pPr>
            <w:r w:rsidRPr="005315D8">
              <w:rPr>
                <w:rStyle w:val="font101"/>
                <w:rFonts w:asciiTheme="minorEastAsia" w:eastAsiaTheme="minorEastAsia" w:hAnsiTheme="minorEastAsia" w:cs="Times New Roman"/>
                <w:color w:val="auto"/>
                <w:sz w:val="24"/>
                <w:szCs w:val="24"/>
                <w:lang w:eastAsia="zh-CN"/>
              </w:rPr>
              <w:t>1、</w:t>
            </w:r>
            <w:r w:rsidRPr="005315D8">
              <w:rPr>
                <w:rStyle w:val="font101"/>
                <w:rFonts w:asciiTheme="minorEastAsia" w:eastAsiaTheme="minorEastAsia" w:hAnsiTheme="minorEastAsia" w:cs="Times New Roman" w:hint="default"/>
                <w:color w:val="auto"/>
                <w:sz w:val="24"/>
                <w:szCs w:val="24"/>
                <w:lang w:eastAsia="zh-CN"/>
              </w:rPr>
              <w:t>功能</w:t>
            </w:r>
            <w:r w:rsidRPr="005315D8">
              <w:rPr>
                <w:rStyle w:val="font101"/>
                <w:rFonts w:asciiTheme="minorEastAsia" w:eastAsiaTheme="minorEastAsia" w:hAnsiTheme="minorEastAsia" w:cs="Times New Roman"/>
                <w:color w:val="auto"/>
                <w:sz w:val="24"/>
                <w:szCs w:val="24"/>
                <w:lang w:eastAsia="zh-CN"/>
              </w:rPr>
              <w:t>：</w:t>
            </w:r>
            <w:r w:rsidRPr="005315D8">
              <w:rPr>
                <w:rFonts w:asciiTheme="minorEastAsia" w:eastAsiaTheme="minorEastAsia" w:hAnsiTheme="minorEastAsia"/>
                <w:sz w:val="24"/>
                <w:szCs w:val="24"/>
                <w:lang w:eastAsia="zh-CN"/>
              </w:rPr>
              <w:t>用于测定各类水体中氨氮、硫化物、硝酸盐氮、亚硝酸盐氮、总氮等项目。该设备满足或优于《水质 氨氮的测定气相分子吸收光谱法》（HJ 195-2023）、《水质 凯氏氮的测定 气相分子吸收光谱法》（HJ 196-2005）、《水质 亚硝酸盐氮的测定 气相分子吸收光谱法》（HJ 197-2024）、《水质 硝酸盐氮的测定 气相分子吸收光谱法》（HJ 198-2024）、《水质 总氮的测定 气相分子吸收光谱法》、（HJ 199-2023）《水质 硫化物的测定 气相分子吸收光谱法》（HJ 200-2023）对仪器性能的要求</w:t>
            </w:r>
            <w:r w:rsidRPr="005315D8">
              <w:rPr>
                <w:rStyle w:val="font101"/>
                <w:rFonts w:asciiTheme="minorEastAsia" w:eastAsiaTheme="minorEastAsia" w:hAnsiTheme="minorEastAsia" w:cs="Times New Roman"/>
                <w:color w:val="auto"/>
                <w:sz w:val="24"/>
                <w:szCs w:val="24"/>
                <w:lang w:eastAsia="zh-CN"/>
              </w:rPr>
              <w:t>；</w:t>
            </w:r>
          </w:p>
          <w:p w:rsidR="005D355A" w:rsidRPr="005315D8" w:rsidRDefault="00D21AE3">
            <w:pPr>
              <w:pStyle w:val="31"/>
              <w:tabs>
                <w:tab w:val="clear" w:pos="420"/>
                <w:tab w:val="left" w:pos="840"/>
              </w:tabs>
              <w:spacing w:line="240" w:lineRule="auto"/>
              <w:ind w:firstLineChars="0" w:firstLine="0"/>
              <w:jc w:val="left"/>
              <w:rPr>
                <w:rFonts w:asciiTheme="minorEastAsia" w:eastAsiaTheme="minorEastAsia" w:hAnsiTheme="minorEastAsia" w:cs="Times New Roman" w:hint="default"/>
                <w:sz w:val="24"/>
                <w:szCs w:val="24"/>
                <w:lang w:eastAsia="zh-CN"/>
              </w:rPr>
            </w:pPr>
            <w:r w:rsidRPr="005315D8">
              <w:rPr>
                <w:rFonts w:asciiTheme="minorEastAsia" w:eastAsiaTheme="minorEastAsia" w:hAnsiTheme="minorEastAsia"/>
                <w:sz w:val="24"/>
                <w:szCs w:val="24"/>
                <w:lang w:eastAsia="zh-CN"/>
              </w:rPr>
              <w:t>2</w:t>
            </w:r>
            <w:r w:rsidRPr="005315D8">
              <w:rPr>
                <w:rStyle w:val="font101"/>
                <w:rFonts w:asciiTheme="minorEastAsia" w:eastAsiaTheme="minorEastAsia" w:hAnsiTheme="minorEastAsia" w:cs="Times New Roman"/>
                <w:color w:val="auto"/>
                <w:sz w:val="24"/>
                <w:szCs w:val="24"/>
                <w:lang w:eastAsia="zh-CN"/>
              </w:rPr>
              <w:t>、</w:t>
            </w:r>
            <w:r w:rsidRPr="005315D8">
              <w:rPr>
                <w:rFonts w:asciiTheme="minorEastAsia" w:eastAsiaTheme="minorEastAsia" w:hAnsiTheme="minorEastAsia"/>
                <w:sz w:val="24"/>
                <w:szCs w:val="24"/>
                <w:lang w:eastAsia="zh-CN"/>
              </w:rPr>
              <w:t>半导体恒温除湿系统：除湿系统温度实时显示，</w:t>
            </w:r>
            <w:proofErr w:type="gramStart"/>
            <w:r w:rsidRPr="005315D8">
              <w:rPr>
                <w:rFonts w:asciiTheme="minorEastAsia" w:eastAsiaTheme="minorEastAsia" w:hAnsiTheme="minorEastAsia"/>
                <w:sz w:val="24"/>
                <w:szCs w:val="24"/>
                <w:lang w:eastAsia="zh-CN"/>
              </w:rPr>
              <w:t>分析全</w:t>
            </w:r>
            <w:proofErr w:type="gramEnd"/>
            <w:r w:rsidRPr="005315D8">
              <w:rPr>
                <w:rFonts w:asciiTheme="minorEastAsia" w:eastAsiaTheme="minorEastAsia" w:hAnsiTheme="minorEastAsia"/>
                <w:sz w:val="24"/>
                <w:szCs w:val="24"/>
                <w:lang w:eastAsia="zh-CN"/>
              </w:rPr>
              <w:t>过程中完全不使用任何干燥剂；</w:t>
            </w:r>
          </w:p>
          <w:p w:rsidR="005D355A" w:rsidRPr="005315D8" w:rsidRDefault="00D21AE3">
            <w:pPr>
              <w:pStyle w:val="31"/>
              <w:tabs>
                <w:tab w:val="clear" w:pos="420"/>
                <w:tab w:val="left" w:pos="840"/>
              </w:tabs>
              <w:spacing w:line="240" w:lineRule="auto"/>
              <w:ind w:firstLineChars="0" w:firstLine="0"/>
              <w:jc w:val="left"/>
              <w:rPr>
                <w:rFonts w:asciiTheme="minorEastAsia" w:eastAsiaTheme="minorEastAsia" w:hAnsiTheme="minorEastAsia" w:cs="Times New Roman" w:hint="default"/>
                <w:sz w:val="24"/>
                <w:szCs w:val="24"/>
                <w:lang w:eastAsia="zh-CN"/>
              </w:rPr>
            </w:pPr>
            <w:r w:rsidRPr="005315D8">
              <w:rPr>
                <w:rFonts w:asciiTheme="minorEastAsia" w:eastAsiaTheme="minorEastAsia" w:hAnsiTheme="minorEastAsia"/>
                <w:sz w:val="24"/>
                <w:szCs w:val="24"/>
                <w:lang w:eastAsia="zh-CN"/>
              </w:rPr>
              <w:t>3、气液反应分离器：使用高效的连续萃取气液分离技术。载气：可使用氮气或空气；</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4、配备电子流量压力报警系统：当载气流量及气压异常或载气系统故障时，有报警提示并自动关闭进样及加热系统，同时锁定软件并自动保存已测定数据；</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5、自动在线稀释功能：自动配置稀释比达40倍数的标准曲线，相关性系数≥0.9995；可对高浓度样品自动选择合适的稀释倍数，最大稀释倍数不小于40倍，稀释准确度：0~10倍时，稀释误差≤2%；10~20倍时，稀释误差≤3%；20-40倍时，稀释误差≤4%；</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★6、采用单元素高精度PMT检测器或多波长CCD检测器；</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7、配备自动在线加热模块，超过设定温度自动停止；环境自适应加热系统：开机自动检测环境温度，无需手动开启辅助加热；</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8、样品位数不少于50位，样品管容积不小于50mL；配备</w:t>
            </w:r>
            <w:bookmarkStart w:id="16" w:name="_Hlk499906580"/>
            <w:r w:rsidRPr="005315D8">
              <w:rPr>
                <w:rFonts w:asciiTheme="minorEastAsia" w:eastAsiaTheme="minorEastAsia" w:hAnsiTheme="minorEastAsia"/>
                <w:sz w:val="24"/>
                <w:szCs w:val="24"/>
                <w:lang w:eastAsia="zh-CN"/>
              </w:rPr>
              <w:t>取样/均质吹扫系统</w:t>
            </w:r>
            <w:bookmarkEnd w:id="16"/>
            <w:r w:rsidRPr="005315D8">
              <w:rPr>
                <w:rFonts w:asciiTheme="minorEastAsia" w:eastAsiaTheme="minorEastAsia" w:hAnsiTheme="minorEastAsia"/>
                <w:sz w:val="24"/>
                <w:szCs w:val="24"/>
                <w:lang w:eastAsia="zh-CN"/>
              </w:rPr>
              <w:t>，</w:t>
            </w:r>
            <w:proofErr w:type="gramStart"/>
            <w:r w:rsidRPr="005315D8">
              <w:rPr>
                <w:rFonts w:asciiTheme="minorEastAsia" w:eastAsiaTheme="minorEastAsia" w:hAnsiTheme="minorEastAsia"/>
                <w:sz w:val="24"/>
                <w:szCs w:val="24"/>
                <w:lang w:eastAsia="zh-CN"/>
              </w:rPr>
              <w:t>具备边进样边</w:t>
            </w:r>
            <w:proofErr w:type="gramEnd"/>
            <w:r w:rsidRPr="005315D8">
              <w:rPr>
                <w:rFonts w:asciiTheme="minorEastAsia" w:eastAsiaTheme="minorEastAsia" w:hAnsiTheme="minorEastAsia"/>
                <w:sz w:val="24"/>
                <w:szCs w:val="24"/>
                <w:lang w:eastAsia="zh-CN"/>
              </w:rPr>
              <w:t>吹扫的功能；自动进样器具备进样针自动清洗功能；</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9、氨氮精密度要求（连续测定6次）：0.2mg/L，RSD&lt;3％；0.5mg/L，RSD&lt;3％；1.0mg/L，RSD&lt;2％；线性要求：根据设定自动配置标准曲线浓度，相关性系数r≥0.9995；检出限要求：检出限&lt;0.02mg/L；抗干扰能力强：向1mg/L氨氮标准溶液中，加入160mg/L的碘离子（I-）时，检测结果偏差≤3%；</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10、亚硝酸盐氮：精密度要求（连续测定6次）：0.2mg/L，RSD&lt;3％；0.5mg/L，RSD&lt;3％；1.0mg/L，RSD&lt;2％；线性要求：根据设定自动配置标准曲线浓度，相关性系数r≥0.9995；检出限要求：检出限&lt;0.003mg/L；</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11、硫化物：精密度要求（连续测定6次）：0.2mg/L，RSD&lt;3％；0.5mg/L，RSD&lt;3％；1.0mg/L，RSD&lt;2％；线性要求：根据设定自动配置标准曲线浓度，相关性系数r≥0.9995；检出限要求：检出限&lt;0.005mg/L；</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12、硝酸盐氮：精密度要求（连续测定6次）：0.2mg/L，RSD&lt;3％；</w:t>
            </w:r>
            <w:r w:rsidRPr="005315D8">
              <w:rPr>
                <w:rFonts w:asciiTheme="minorEastAsia" w:eastAsiaTheme="minorEastAsia" w:hAnsiTheme="minorEastAsia"/>
                <w:sz w:val="24"/>
                <w:szCs w:val="24"/>
                <w:lang w:eastAsia="zh-CN"/>
              </w:rPr>
              <w:lastRenderedPageBreak/>
              <w:t>0.5mg/L，RSD&lt;3％；1.0mg/L，RSD&lt;2％；线性要求：根据设定自动配置标准曲线浓度，相关性系数r≥0.9995；检出限要求：检出限&lt;0.006mg/L；</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13、总氮：精密度要求（连续测定6次）：0.2mg/L，RSD&lt;3％；0.5mg/L，RSD&lt;3％；1.0mg/L，RSD&lt;2％；线性要求：根据设定自动配置标准曲线浓度，相关性系数r≥0.9995；检出限要求：检出限&lt;0.05mg/L；</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★14、能够连续分析不少于40个样品，中间无需停止样品检测清洗管路；</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sz w:val="24"/>
                <w:szCs w:val="24"/>
              </w:rPr>
              <w:t>1</w:t>
            </w:r>
            <w:r w:rsidRPr="005315D8">
              <w:rPr>
                <w:rFonts w:asciiTheme="minorEastAsia" w:eastAsiaTheme="minorEastAsia" w:hAnsiTheme="minorEastAsia" w:hint="eastAsia"/>
                <w:sz w:val="24"/>
                <w:szCs w:val="24"/>
              </w:rPr>
              <w:t>5</w:t>
            </w:r>
            <w:r w:rsidRPr="005315D8">
              <w:rPr>
                <w:rFonts w:asciiTheme="minorEastAsia" w:eastAsiaTheme="minorEastAsia" w:hAnsiTheme="minorEastAsia"/>
                <w:sz w:val="24"/>
                <w:szCs w:val="24"/>
              </w:rPr>
              <w:t>、</w:t>
            </w:r>
            <w:r w:rsidRPr="005315D8">
              <w:rPr>
                <w:rStyle w:val="font101"/>
                <w:rFonts w:asciiTheme="minorEastAsia" w:eastAsiaTheme="minorEastAsia" w:hAnsiTheme="minorEastAsia" w:hint="default"/>
                <w:color w:val="auto"/>
                <w:sz w:val="24"/>
                <w:szCs w:val="24"/>
              </w:rPr>
              <w:t>配置：</w:t>
            </w:r>
            <w:r w:rsidRPr="005315D8">
              <w:rPr>
                <w:rFonts w:asciiTheme="minorEastAsia" w:eastAsiaTheme="minorEastAsia" w:hAnsiTheme="minorEastAsia"/>
                <w:sz w:val="24"/>
                <w:szCs w:val="24"/>
              </w:rPr>
              <w:t>主机（4泵系统，含进样系统、自动除水系统、在线加热系统、电子流量系统、载气净化系统、TCS温度控制系统、自动稀释系统、内置氨氮在线氧化系统）1套、自动进样器 (含自动进样器控制模块及接口) 1套、气相分子吸收光谱仪软件系统1套、耗材配件（含进样软管、尾气吸收装置、易损备件、进样针等）1套、空气发生器1台、电脑及打印机（支持工作站正常运转）1套。</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lastRenderedPageBreak/>
              <w:t>台</w:t>
            </w:r>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w:t>
            </w:r>
          </w:p>
        </w:tc>
      </w:tr>
      <w:tr w:rsidR="005315D8" w:rsidRPr="005315D8" w:rsidTr="00CA3C2B">
        <w:trPr>
          <w:trHeight w:val="1141"/>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lastRenderedPageBreak/>
              <w:t>3</w:t>
            </w:r>
          </w:p>
        </w:tc>
        <w:tc>
          <w:tcPr>
            <w:tcW w:w="651" w:type="pct"/>
            <w:vAlign w:val="center"/>
          </w:tcPr>
          <w:p w:rsidR="005D355A" w:rsidRPr="005315D8" w:rsidRDefault="00D21AE3" w:rsidP="00A818FD">
            <w:pPr>
              <w:widowControl/>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无人机监测系统</w:t>
            </w:r>
          </w:p>
        </w:tc>
        <w:tc>
          <w:tcPr>
            <w:tcW w:w="3202" w:type="pct"/>
            <w:vAlign w:val="center"/>
          </w:tcPr>
          <w:p w:rsidR="005D355A" w:rsidRPr="005315D8" w:rsidRDefault="00D21AE3">
            <w:pPr>
              <w:pStyle w:val="af4"/>
              <w:spacing w:beforeLines="0" w:after="0" w:line="240" w:lineRule="auto"/>
              <w:ind w:firstLine="0"/>
              <w:rPr>
                <w:rFonts w:asciiTheme="minorEastAsia" w:eastAsiaTheme="minorEastAsia" w:hAnsiTheme="minorEastAsia"/>
              </w:rPr>
            </w:pPr>
            <w:r w:rsidRPr="005315D8">
              <w:rPr>
                <w:rFonts w:asciiTheme="minorEastAsia" w:eastAsiaTheme="minorEastAsia" w:hAnsiTheme="minorEastAsia" w:hint="eastAsia"/>
              </w:rPr>
              <w:t>一、无人机平台</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hint="eastAsia"/>
              </w:rPr>
              <w:t>1、</w:t>
            </w:r>
            <w:r w:rsidRPr="005315D8">
              <w:rPr>
                <w:rFonts w:asciiTheme="minorEastAsia" w:eastAsiaTheme="minorEastAsia" w:hAnsiTheme="minorEastAsia" w:cs="宋体" w:hint="eastAsia"/>
              </w:rPr>
              <w:t xml:space="preserve"> 无人机</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1.1对称电机轴距：≤895 mm；</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rPr>
              <w:t>★</w:t>
            </w:r>
            <w:r w:rsidRPr="005315D8">
              <w:rPr>
                <w:rFonts w:asciiTheme="minorEastAsia" w:eastAsiaTheme="minorEastAsia" w:hAnsiTheme="minorEastAsia" w:cs="宋体" w:hint="eastAsia"/>
              </w:rPr>
              <w:t>1.2最大载重：≥2.7kg；；</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rPr>
              <w:t>★</w:t>
            </w:r>
            <w:r w:rsidRPr="005315D8">
              <w:rPr>
                <w:rFonts w:asciiTheme="minorEastAsia" w:eastAsiaTheme="minorEastAsia" w:hAnsiTheme="minorEastAsia" w:cs="宋体" w:hint="eastAsia"/>
              </w:rPr>
              <w:t>1.3最大起飞重量：≥9 kg；</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1.4支持云台安装方式：下</w:t>
            </w:r>
            <w:proofErr w:type="gramStart"/>
            <w:r w:rsidRPr="005315D8">
              <w:rPr>
                <w:rFonts w:asciiTheme="minorEastAsia" w:eastAsiaTheme="minorEastAsia" w:hAnsiTheme="minorEastAsia" w:cs="宋体" w:hint="eastAsia"/>
              </w:rPr>
              <w:t>置单云</w:t>
            </w:r>
            <w:proofErr w:type="gramEnd"/>
            <w:r w:rsidRPr="005315D8">
              <w:rPr>
                <w:rFonts w:asciiTheme="minorEastAsia" w:eastAsiaTheme="minorEastAsia" w:hAnsiTheme="minorEastAsia" w:cs="宋体" w:hint="eastAsia"/>
              </w:rPr>
              <w:t>台、上</w:t>
            </w:r>
            <w:proofErr w:type="gramStart"/>
            <w:r w:rsidRPr="005315D8">
              <w:rPr>
                <w:rFonts w:asciiTheme="minorEastAsia" w:eastAsiaTheme="minorEastAsia" w:hAnsiTheme="minorEastAsia" w:cs="宋体" w:hint="eastAsia"/>
              </w:rPr>
              <w:t>置单云</w:t>
            </w:r>
            <w:proofErr w:type="gramEnd"/>
            <w:r w:rsidRPr="005315D8">
              <w:rPr>
                <w:rFonts w:asciiTheme="minorEastAsia" w:eastAsiaTheme="minorEastAsia" w:hAnsiTheme="minorEastAsia" w:cs="宋体" w:hint="eastAsia"/>
              </w:rPr>
              <w:t>台、下</w:t>
            </w:r>
            <w:proofErr w:type="gramStart"/>
            <w:r w:rsidRPr="005315D8">
              <w:rPr>
                <w:rFonts w:asciiTheme="minorEastAsia" w:eastAsiaTheme="minorEastAsia" w:hAnsiTheme="minorEastAsia" w:cs="宋体" w:hint="eastAsia"/>
              </w:rPr>
              <w:t>置双云台</w:t>
            </w:r>
            <w:proofErr w:type="gramEnd"/>
            <w:r w:rsidRPr="005315D8">
              <w:rPr>
                <w:rFonts w:asciiTheme="minorEastAsia" w:eastAsiaTheme="minorEastAsia" w:hAnsiTheme="minorEastAsia" w:cs="宋体" w:hint="eastAsia"/>
              </w:rPr>
              <w:t>、下</w:t>
            </w:r>
            <w:proofErr w:type="gramStart"/>
            <w:r w:rsidRPr="005315D8">
              <w:rPr>
                <w:rFonts w:asciiTheme="minorEastAsia" w:eastAsiaTheme="minorEastAsia" w:hAnsiTheme="minorEastAsia" w:cs="宋体" w:hint="eastAsia"/>
              </w:rPr>
              <w:t>置单云</w:t>
            </w:r>
            <w:proofErr w:type="gramEnd"/>
            <w:r w:rsidRPr="005315D8">
              <w:rPr>
                <w:rFonts w:asciiTheme="minorEastAsia" w:eastAsiaTheme="minorEastAsia" w:hAnsiTheme="minorEastAsia" w:cs="宋体" w:hint="eastAsia"/>
              </w:rPr>
              <w:t>台+上</w:t>
            </w:r>
            <w:proofErr w:type="gramStart"/>
            <w:r w:rsidRPr="005315D8">
              <w:rPr>
                <w:rFonts w:asciiTheme="minorEastAsia" w:eastAsiaTheme="minorEastAsia" w:hAnsiTheme="minorEastAsia" w:cs="宋体" w:hint="eastAsia"/>
              </w:rPr>
              <w:t>置单云</w:t>
            </w:r>
            <w:proofErr w:type="gramEnd"/>
            <w:r w:rsidRPr="005315D8">
              <w:rPr>
                <w:rFonts w:asciiTheme="minorEastAsia" w:eastAsiaTheme="minorEastAsia" w:hAnsiTheme="minorEastAsia" w:cs="宋体" w:hint="eastAsia"/>
              </w:rPr>
              <w:t>台、下</w:t>
            </w:r>
            <w:proofErr w:type="gramStart"/>
            <w:r w:rsidRPr="005315D8">
              <w:rPr>
                <w:rFonts w:asciiTheme="minorEastAsia" w:eastAsiaTheme="minorEastAsia" w:hAnsiTheme="minorEastAsia" w:cs="宋体" w:hint="eastAsia"/>
              </w:rPr>
              <w:t>置双云台</w:t>
            </w:r>
            <w:proofErr w:type="gramEnd"/>
            <w:r w:rsidRPr="005315D8">
              <w:rPr>
                <w:rFonts w:asciiTheme="minorEastAsia" w:eastAsiaTheme="minorEastAsia" w:hAnsiTheme="minorEastAsia" w:cs="宋体" w:hint="eastAsia"/>
              </w:rPr>
              <w:t>+上</w:t>
            </w:r>
            <w:proofErr w:type="gramStart"/>
            <w:r w:rsidRPr="005315D8">
              <w:rPr>
                <w:rFonts w:asciiTheme="minorEastAsia" w:eastAsiaTheme="minorEastAsia" w:hAnsiTheme="minorEastAsia" w:cs="宋体" w:hint="eastAsia"/>
              </w:rPr>
              <w:t>置单云</w:t>
            </w:r>
            <w:proofErr w:type="gramEnd"/>
            <w:r w:rsidRPr="005315D8">
              <w:rPr>
                <w:rFonts w:asciiTheme="minorEastAsia" w:eastAsiaTheme="minorEastAsia" w:hAnsiTheme="minorEastAsia" w:cs="宋体" w:hint="eastAsia"/>
              </w:rPr>
              <w:t>台；</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1.5工作频段：2.4000-2.4835 GHz  5.725-5.850 GHz；</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1.6悬停精度：垂直 ±0.1 m（视觉定位）±0.5 m；</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1.7最大俯仰角度：≥30°；</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1.8最大上升速度：≥5 m/s；</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1.9最大水平飞行速度：≥17 m/s；</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1.10最大可承受风速：≥15 m/s；</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1.11最大飞行时间：≥55 min；</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1.12视觉系统：支持6向避障，障碍物感知范围；前后左右：不低于0.7-40 m上下：不低于0.6-30 m；</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1.13IP 防护等级：不低于IP45；</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1.14工作环境温度：-20°C 至 50°C。</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2、光学变焦相机</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2.1应用功能：30倍光学变焦摄像、测距、夜视；</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2.2防水等级：IP44；</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2.3工作温度：-20℃ 至 50℃（测温功能仅支持 -10℃ 至 50℃ 环境使用）；</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2.4人眼安全等级：Class 1M（IEC 60825-1:2014）；</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2.5混合光学变焦：23×（DFOV：4°，等效焦距：556.2mm）；</w:t>
            </w:r>
          </w:p>
          <w:p w:rsidR="005D355A" w:rsidRPr="005315D8" w:rsidRDefault="00D21AE3">
            <w:pPr>
              <w:pStyle w:val="af4"/>
              <w:spacing w:beforeLines="0" w:after="0" w:line="240" w:lineRule="auto"/>
              <w:ind w:firstLine="0"/>
              <w:rPr>
                <w:rFonts w:asciiTheme="minorEastAsia" w:eastAsiaTheme="minorEastAsia" w:hAnsiTheme="minorEastAsia" w:cs="宋体"/>
              </w:rPr>
            </w:pPr>
            <w:r w:rsidRPr="005315D8">
              <w:rPr>
                <w:rFonts w:asciiTheme="minorEastAsia" w:eastAsiaTheme="minorEastAsia" w:hAnsiTheme="minorEastAsia" w:cs="宋体" w:hint="eastAsia"/>
              </w:rPr>
              <w:t>2.6最大变焦倍数：200×（DFOV：0.5°，等效焦距：4800mm）；</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2.7指点对准：用户在广角相机的画面上双击兴趣点，系统自动</w:t>
            </w:r>
            <w:r w:rsidRPr="005315D8">
              <w:rPr>
                <w:rFonts w:asciiTheme="minorEastAsia" w:eastAsiaTheme="minorEastAsia" w:hAnsiTheme="minorEastAsia" w:cs="宋体" w:hint="eastAsia"/>
                <w:sz w:val="24"/>
                <w:szCs w:val="24"/>
              </w:rPr>
              <w:lastRenderedPageBreak/>
              <w:t>转动云台把兴趣点置于变焦相机画面中心；</w:t>
            </w:r>
          </w:p>
          <w:p w:rsidR="005D355A" w:rsidRPr="005315D8" w:rsidRDefault="00D21AE3">
            <w:pPr>
              <w:pStyle w:val="af4"/>
              <w:spacing w:beforeLines="0" w:after="0" w:line="240" w:lineRule="auto"/>
              <w:ind w:firstLine="0"/>
              <w:rPr>
                <w:rFonts w:asciiTheme="minorEastAsia" w:eastAsiaTheme="minorEastAsia" w:hAnsiTheme="minorEastAsia"/>
              </w:rPr>
            </w:pPr>
            <w:r w:rsidRPr="005315D8">
              <w:rPr>
                <w:rFonts w:asciiTheme="minorEastAsia" w:eastAsiaTheme="minorEastAsia" w:hAnsiTheme="minorEastAsia" w:cs="宋体" w:hint="eastAsia"/>
              </w:rPr>
              <w:t>2.8夜景模式：支持（变焦相机）</w:t>
            </w:r>
          </w:p>
          <w:p w:rsidR="005D355A" w:rsidRPr="005315D8" w:rsidRDefault="00D21AE3">
            <w:pPr>
              <w:pStyle w:val="af4"/>
              <w:spacing w:beforeLines="0" w:after="0" w:line="240" w:lineRule="auto"/>
              <w:ind w:firstLine="0"/>
              <w:rPr>
                <w:rFonts w:asciiTheme="minorEastAsia" w:eastAsiaTheme="minorEastAsia" w:hAnsiTheme="minorEastAsia"/>
              </w:rPr>
            </w:pPr>
            <w:r w:rsidRPr="005315D8">
              <w:rPr>
                <w:rFonts w:asciiTheme="minorEastAsia" w:eastAsiaTheme="minorEastAsia" w:hAnsiTheme="minorEastAsia" w:cs="宋体" w:hint="eastAsia"/>
              </w:rPr>
              <w:t>2.9时间戳水印：包含日期、时间、经纬度</w:t>
            </w:r>
          </w:p>
          <w:p w:rsidR="005D355A" w:rsidRPr="005315D8" w:rsidRDefault="00D21AE3">
            <w:pPr>
              <w:rPr>
                <w:rFonts w:asciiTheme="minorEastAsia" w:eastAsiaTheme="minorEastAsia" w:hAnsiTheme="minorEastAsia" w:cs="宋体"/>
                <w:kern w:val="0"/>
                <w:sz w:val="24"/>
                <w:szCs w:val="24"/>
              </w:rPr>
            </w:pPr>
            <w:r w:rsidRPr="005315D8">
              <w:rPr>
                <w:rFonts w:asciiTheme="minorEastAsia" w:eastAsiaTheme="minorEastAsia" w:hAnsiTheme="minorEastAsia" w:cs="宋体" w:hint="eastAsia"/>
                <w:kern w:val="0"/>
                <w:sz w:val="24"/>
                <w:szCs w:val="24"/>
              </w:rPr>
              <w:t>2.10存储卡类型：microSD卡×4张(最大支持 128 GB容量，传输速度达到 UHS-I Speed Grade 3 评级的 Micro SD 。</w:t>
            </w:r>
          </w:p>
          <w:p w:rsidR="005D355A" w:rsidRPr="005315D8" w:rsidRDefault="00D21AE3">
            <w:pPr>
              <w:rPr>
                <w:rFonts w:asciiTheme="minorEastAsia" w:eastAsiaTheme="minorEastAsia" w:hAnsiTheme="minorEastAsia" w:cs="宋体"/>
                <w:kern w:val="0"/>
                <w:sz w:val="24"/>
                <w:szCs w:val="24"/>
              </w:rPr>
            </w:pPr>
            <w:r w:rsidRPr="005315D8">
              <w:rPr>
                <w:rFonts w:asciiTheme="minorEastAsia" w:eastAsiaTheme="minorEastAsia" w:hAnsiTheme="minorEastAsia" w:cs="宋体" w:hint="eastAsia"/>
                <w:kern w:val="0"/>
                <w:sz w:val="24"/>
                <w:szCs w:val="24"/>
              </w:rPr>
              <w:t>二、机载气体分析仪</w:t>
            </w:r>
          </w:p>
          <w:p w:rsidR="005D355A" w:rsidRPr="005315D8" w:rsidRDefault="00D21AE3">
            <w:pPr>
              <w:rPr>
                <w:rFonts w:asciiTheme="minorEastAsia" w:eastAsiaTheme="minorEastAsia" w:hAnsiTheme="minorEastAsia" w:cs="宋体"/>
                <w:kern w:val="0"/>
                <w:sz w:val="24"/>
                <w:szCs w:val="24"/>
              </w:rPr>
            </w:pPr>
            <w:r w:rsidRPr="005315D8">
              <w:rPr>
                <w:rFonts w:asciiTheme="minorEastAsia" w:eastAsiaTheme="minorEastAsia" w:hAnsiTheme="minorEastAsia" w:cs="宋体" w:hint="eastAsia"/>
                <w:kern w:val="0"/>
                <w:sz w:val="24"/>
                <w:szCs w:val="24"/>
              </w:rPr>
              <w:t>1、大气传感器</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1.1可定量监测至少包含SO2、NO2、CO、O3、PM2.5、PM10、VOC等物质组分；</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1.2尺寸≤180mm×120mm×70mm (长宽高),重量≤700g;</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1.3可用量程：0~500 ug/m3，0~10000 ug/m3可选；</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1.4设备具备正面与侧面状态警示灯，反馈设备的运行状态和告警；</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1.5时间分辨率：100ms~1s可选；</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1.6检测精度：ppb/微克级；</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1.7</w:t>
            </w:r>
            <w:bookmarkStart w:id="17" w:name="OLE_LINK25"/>
            <w:bookmarkStart w:id="18" w:name="OLE_LINK22"/>
            <w:r w:rsidRPr="005315D8">
              <w:rPr>
                <w:rFonts w:asciiTheme="minorEastAsia" w:eastAsiaTheme="minorEastAsia" w:hAnsiTheme="minorEastAsia" w:cs="宋体" w:hint="eastAsia"/>
                <w:sz w:val="24"/>
                <w:szCs w:val="24"/>
              </w:rPr>
              <w:t>机载气体分析仪</w:t>
            </w:r>
            <w:r w:rsidR="00995546" w:rsidRPr="005315D8">
              <w:rPr>
                <w:rFonts w:asciiTheme="minorEastAsia" w:eastAsiaTheme="minorEastAsia" w:hAnsiTheme="minorEastAsia" w:cs="宋体" w:hint="eastAsia"/>
                <w:sz w:val="24"/>
                <w:szCs w:val="24"/>
              </w:rPr>
              <w:t>达到</w:t>
            </w:r>
            <w:r w:rsidRPr="005315D8">
              <w:rPr>
                <w:rFonts w:asciiTheme="minorEastAsia" w:eastAsiaTheme="minorEastAsia" w:hAnsiTheme="minorEastAsia" w:cs="宋体" w:hint="eastAsia"/>
                <w:sz w:val="24"/>
                <w:szCs w:val="24"/>
              </w:rPr>
              <w:t>Ex d IIC T6 Gb防爆</w:t>
            </w:r>
            <w:bookmarkEnd w:id="17"/>
            <w:bookmarkEnd w:id="18"/>
            <w:r w:rsidR="00995546" w:rsidRPr="005315D8">
              <w:rPr>
                <w:rFonts w:asciiTheme="minorEastAsia" w:eastAsiaTheme="minorEastAsia" w:hAnsiTheme="minorEastAsia" w:cs="宋体" w:hint="eastAsia"/>
                <w:sz w:val="24"/>
                <w:szCs w:val="24"/>
              </w:rPr>
              <w:t>等级</w:t>
            </w:r>
            <w:r w:rsidRPr="005315D8">
              <w:rPr>
                <w:rFonts w:asciiTheme="minorEastAsia" w:eastAsiaTheme="minorEastAsia" w:hAnsiTheme="minorEastAsia" w:cs="宋体" w:hint="eastAsia"/>
                <w:sz w:val="24"/>
                <w:szCs w:val="24"/>
              </w:rPr>
              <w:t>；</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1.8具备XT30、Tpye-C供电接口，并具备内置电池，可不使用无人机供电，单次供电时长≥3h；</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1.9所投产品型号的机载气体分析</w:t>
            </w:r>
            <w:proofErr w:type="gramStart"/>
            <w:r w:rsidRPr="005315D8">
              <w:rPr>
                <w:rFonts w:asciiTheme="minorEastAsia" w:eastAsiaTheme="minorEastAsia" w:hAnsiTheme="minorEastAsia" w:cs="宋体" w:hint="eastAsia"/>
                <w:sz w:val="24"/>
                <w:szCs w:val="24"/>
              </w:rPr>
              <w:t>仪具备</w:t>
            </w:r>
            <w:proofErr w:type="gramEnd"/>
            <w:r w:rsidRPr="005315D8">
              <w:rPr>
                <w:rFonts w:asciiTheme="minorEastAsia" w:eastAsiaTheme="minorEastAsia" w:hAnsiTheme="minorEastAsia" w:cs="宋体" w:hint="eastAsia"/>
                <w:sz w:val="24"/>
                <w:szCs w:val="24"/>
              </w:rPr>
              <w:t>IP45防水防尘能力；</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1.10支持一键式拆装结构无需反复上螺丝；</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1.11通信模式：支持定位和4G信号传输；</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1.12算法匹配：环境补偿算法、个体差异补偿算法、归集初筛算法等；</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1.13使用环境温度：-10~50°C，其中，设备在-10°C低温下持续工作12小时，高温50°C下持续工作48小时；</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1.14使用环境湿度：15-90%RH；</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1.15支持</w:t>
            </w:r>
            <w:proofErr w:type="gramStart"/>
            <w:r w:rsidRPr="005315D8">
              <w:rPr>
                <w:rFonts w:asciiTheme="minorEastAsia" w:eastAsiaTheme="minorEastAsia" w:hAnsiTheme="minorEastAsia" w:cs="宋体" w:hint="eastAsia"/>
                <w:sz w:val="24"/>
                <w:szCs w:val="24"/>
              </w:rPr>
              <w:t>车载走航无损</w:t>
            </w:r>
            <w:proofErr w:type="gramEnd"/>
            <w:r w:rsidRPr="005315D8">
              <w:rPr>
                <w:rFonts w:asciiTheme="minorEastAsia" w:eastAsiaTheme="minorEastAsia" w:hAnsiTheme="minorEastAsia" w:cs="宋体" w:hint="eastAsia"/>
                <w:sz w:val="24"/>
                <w:szCs w:val="24"/>
              </w:rPr>
              <w:t>安装套件；</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1.16敏感度漂移量：-15~-30%/年（实验室环境）；</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1.17零点漂移量：0~15ppb/年（实验室环境）；</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1.18气体分析仪误差：≤±4.5%，以VOC（i-C4H8）计，重复性：≤0.3%，以VOC（i-C4H8）计；</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1.19考虑到旋翼的气流扰动，设备搭载无人机的安装方式应</w:t>
            </w:r>
            <w:proofErr w:type="gramStart"/>
            <w:r w:rsidRPr="005315D8">
              <w:rPr>
                <w:rFonts w:asciiTheme="minorEastAsia" w:eastAsiaTheme="minorEastAsia" w:hAnsiTheme="minorEastAsia" w:cs="宋体" w:hint="eastAsia"/>
                <w:sz w:val="24"/>
                <w:szCs w:val="24"/>
              </w:rPr>
              <w:t>为上置云台</w:t>
            </w:r>
            <w:proofErr w:type="gramEnd"/>
            <w:r w:rsidRPr="005315D8">
              <w:rPr>
                <w:rFonts w:asciiTheme="minorEastAsia" w:eastAsiaTheme="minorEastAsia" w:hAnsiTheme="minorEastAsia" w:cs="宋体" w:hint="eastAsia"/>
                <w:sz w:val="24"/>
                <w:szCs w:val="24"/>
              </w:rPr>
              <w:t>；</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1.20支持无人机手柄直接查看监测数据、</w:t>
            </w:r>
            <w:proofErr w:type="gramStart"/>
            <w:r w:rsidRPr="005315D8">
              <w:rPr>
                <w:rFonts w:asciiTheme="minorEastAsia" w:eastAsiaTheme="minorEastAsia" w:hAnsiTheme="minorEastAsia" w:cs="宋体" w:hint="eastAsia"/>
                <w:sz w:val="24"/>
                <w:szCs w:val="24"/>
              </w:rPr>
              <w:t>微信小</w:t>
            </w:r>
            <w:proofErr w:type="gramEnd"/>
            <w:r w:rsidRPr="005315D8">
              <w:rPr>
                <w:rFonts w:asciiTheme="minorEastAsia" w:eastAsiaTheme="minorEastAsia" w:hAnsiTheme="minorEastAsia" w:cs="宋体" w:hint="eastAsia"/>
                <w:sz w:val="24"/>
                <w:szCs w:val="24"/>
              </w:rPr>
              <w:t>程序查看监测数据；</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1.21</w:t>
            </w:r>
            <w:proofErr w:type="gramStart"/>
            <w:r w:rsidRPr="005315D8">
              <w:rPr>
                <w:rFonts w:asciiTheme="minorEastAsia" w:eastAsiaTheme="minorEastAsia" w:hAnsiTheme="minorEastAsia" w:cs="宋体" w:hint="eastAsia"/>
                <w:sz w:val="24"/>
                <w:szCs w:val="24"/>
              </w:rPr>
              <w:t>一</w:t>
            </w:r>
            <w:proofErr w:type="gramEnd"/>
            <w:r w:rsidRPr="005315D8">
              <w:rPr>
                <w:rFonts w:asciiTheme="minorEastAsia" w:eastAsiaTheme="minorEastAsia" w:hAnsiTheme="minorEastAsia" w:cs="宋体" w:hint="eastAsia"/>
                <w:sz w:val="24"/>
                <w:szCs w:val="24"/>
              </w:rPr>
              <w:t>台或多台设备支持同时向一台或多台可视化终端发布数据。例如，实时数据可以同时传输至不同位置的多个指挥中心大厅里，且传输距离不受限制；</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2、环境数据分析软件</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w:t>
            </w:r>
            <w:proofErr w:type="gramStart"/>
            <w:r w:rsidRPr="005315D8">
              <w:rPr>
                <w:rFonts w:asciiTheme="minorEastAsia" w:eastAsiaTheme="minorEastAsia" w:hAnsiTheme="minorEastAsia" w:cs="宋体" w:hint="eastAsia"/>
                <w:sz w:val="24"/>
                <w:szCs w:val="24"/>
              </w:rPr>
              <w:t>平具备</w:t>
            </w:r>
            <w:proofErr w:type="gramEnd"/>
            <w:r w:rsidRPr="005315D8">
              <w:rPr>
                <w:rFonts w:asciiTheme="minorEastAsia" w:eastAsiaTheme="minorEastAsia" w:hAnsiTheme="minorEastAsia" w:cs="宋体" w:hint="eastAsia"/>
                <w:sz w:val="24"/>
                <w:szCs w:val="24"/>
              </w:rPr>
              <w:t>大数据</w:t>
            </w:r>
            <w:proofErr w:type="gramStart"/>
            <w:r w:rsidRPr="005315D8">
              <w:rPr>
                <w:rFonts w:asciiTheme="minorEastAsia" w:eastAsiaTheme="minorEastAsia" w:hAnsiTheme="minorEastAsia" w:cs="宋体" w:hint="eastAsia"/>
                <w:sz w:val="24"/>
                <w:szCs w:val="24"/>
              </w:rPr>
              <w:t>云服务</w:t>
            </w:r>
            <w:proofErr w:type="gramEnd"/>
            <w:r w:rsidRPr="005315D8">
              <w:rPr>
                <w:rFonts w:asciiTheme="minorEastAsia" w:eastAsiaTheme="minorEastAsia" w:hAnsiTheme="minorEastAsia" w:cs="宋体" w:hint="eastAsia"/>
                <w:sz w:val="24"/>
                <w:szCs w:val="24"/>
              </w:rPr>
              <w:t>功能，无需客户</w:t>
            </w:r>
            <w:proofErr w:type="gramStart"/>
            <w:r w:rsidRPr="005315D8">
              <w:rPr>
                <w:rFonts w:asciiTheme="minorEastAsia" w:eastAsiaTheme="minorEastAsia" w:hAnsiTheme="minorEastAsia" w:cs="宋体" w:hint="eastAsia"/>
                <w:sz w:val="24"/>
                <w:szCs w:val="24"/>
              </w:rPr>
              <w:t>端安装应用</w:t>
            </w:r>
            <w:proofErr w:type="gramEnd"/>
            <w:r w:rsidRPr="005315D8">
              <w:rPr>
                <w:rFonts w:asciiTheme="minorEastAsia" w:eastAsiaTheme="minorEastAsia" w:hAnsiTheme="minorEastAsia" w:cs="宋体" w:hint="eastAsia"/>
                <w:sz w:val="24"/>
                <w:szCs w:val="24"/>
              </w:rPr>
              <w:t>系统，打开网页或者无人机遥控手柄即可登录，随浏览器可兼容所有操作系统，可支持PC端访问；</w:t>
            </w:r>
          </w:p>
          <w:p w:rsidR="005D355A" w:rsidRPr="005315D8" w:rsidRDefault="00D21AE3">
            <w:pPr>
              <w:pStyle w:val="1"/>
              <w:tabs>
                <w:tab w:val="left" w:pos="420"/>
              </w:tabs>
              <w:spacing w:before="0" w:after="0" w:line="240" w:lineRule="auto"/>
              <w:jc w:val="left"/>
              <w:rPr>
                <w:rFonts w:asciiTheme="minorEastAsia" w:eastAsiaTheme="minorEastAsia" w:hAnsiTheme="minorEastAsia" w:cs="宋体"/>
                <w:b w:val="0"/>
                <w:sz w:val="24"/>
                <w:szCs w:val="24"/>
              </w:rPr>
            </w:pPr>
            <w:r w:rsidRPr="005315D8">
              <w:rPr>
                <w:rFonts w:asciiTheme="minorEastAsia" w:eastAsiaTheme="minorEastAsia" w:hAnsiTheme="minorEastAsia" w:cs="宋体" w:hint="eastAsia"/>
                <w:b w:val="0"/>
                <w:sz w:val="24"/>
                <w:szCs w:val="24"/>
              </w:rPr>
              <w:t>2.2具备监控趋势分析情况管理功能，及进行统计分析管理功</w:t>
            </w:r>
            <w:r w:rsidRPr="005315D8">
              <w:rPr>
                <w:rFonts w:asciiTheme="minorEastAsia" w:eastAsiaTheme="minorEastAsia" w:hAnsiTheme="minorEastAsia" w:cs="宋体" w:hint="eastAsia"/>
                <w:b w:val="0"/>
                <w:sz w:val="24"/>
                <w:szCs w:val="24"/>
              </w:rPr>
              <w:lastRenderedPageBreak/>
              <w:t>能；</w:t>
            </w:r>
          </w:p>
          <w:p w:rsidR="005D355A" w:rsidRPr="005315D8" w:rsidRDefault="00D21AE3">
            <w:pPr>
              <w:pStyle w:val="1"/>
              <w:tabs>
                <w:tab w:val="left" w:pos="420"/>
              </w:tabs>
              <w:spacing w:before="0" w:after="0" w:line="240" w:lineRule="auto"/>
              <w:jc w:val="left"/>
              <w:rPr>
                <w:rFonts w:asciiTheme="minorEastAsia" w:eastAsiaTheme="minorEastAsia" w:hAnsiTheme="minorEastAsia" w:cs="宋体"/>
                <w:sz w:val="24"/>
                <w:szCs w:val="24"/>
              </w:rPr>
            </w:pPr>
            <w:r w:rsidRPr="005315D8">
              <w:rPr>
                <w:rFonts w:asciiTheme="minorEastAsia" w:eastAsiaTheme="minorEastAsia" w:hAnsiTheme="minorEastAsia" w:cs="宋体" w:hint="eastAsia"/>
                <w:b w:val="0"/>
                <w:sz w:val="24"/>
                <w:szCs w:val="24"/>
              </w:rPr>
              <w:t>2.3 可以在地图上查看空气站、风场、自定义标记、监测轨迹等的位置和信息；</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2.4能够识别和展现城市主要建筑三维模型，并提供在三维GIS中飞行位置在建筑模型上1:1比例尺精准定位显示功能；</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2.5平台具备任务规划功能，能直观在地图上为移动监测设备规划行径参考线路和目标，计算行径距离；</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2.6具备趋势分析能力，可以根据设定风强、风向、扩散源等对污染数据未来一个小时的扩散趋势进行模拟分析展示；</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2.7可实时显示监测污染物浓度及随时间变化曲线图；</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 xml:space="preserve">2.8具备GIS </w:t>
            </w:r>
            <w:proofErr w:type="gramStart"/>
            <w:r w:rsidRPr="005315D8">
              <w:rPr>
                <w:rFonts w:asciiTheme="minorEastAsia" w:eastAsiaTheme="minorEastAsia" w:hAnsiTheme="minorEastAsia" w:cs="宋体" w:hint="eastAsia"/>
                <w:sz w:val="24"/>
                <w:szCs w:val="24"/>
              </w:rPr>
              <w:t>下数据</w:t>
            </w:r>
            <w:proofErr w:type="gramEnd"/>
            <w:r w:rsidRPr="005315D8">
              <w:rPr>
                <w:rFonts w:asciiTheme="minorEastAsia" w:eastAsiaTheme="minorEastAsia" w:hAnsiTheme="minorEastAsia" w:cs="宋体" w:hint="eastAsia"/>
                <w:sz w:val="24"/>
                <w:szCs w:val="24"/>
              </w:rPr>
              <w:t>的2D、2.5D、3D污染云图可视化效果，系统可使用网格、 柱状图、热力图等展现监测结果；</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2.9能够进行总量控制，对数据总量和预警总量进行调整调试；</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2.10系统可一键生成污染扩散监测报告，报告中包含时间、监测物质、监测因子最高浓度、平均浓度、扩散趋势，污染物贡献占比，监测数据的时序曲线图等内容；</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2.11能够展示设备状态、数据状态、视频接入；</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2.12 可以统计监测的因子平均浓度、单点最高、单点最低、高值位置等信息;可以</w:t>
            </w:r>
            <w:proofErr w:type="gramStart"/>
            <w:r w:rsidRPr="005315D8">
              <w:rPr>
                <w:rFonts w:asciiTheme="minorEastAsia" w:eastAsiaTheme="minorEastAsia" w:hAnsiTheme="minorEastAsia" w:cs="宋体" w:hint="eastAsia"/>
                <w:sz w:val="24"/>
                <w:szCs w:val="24"/>
              </w:rPr>
              <w:t>以饼图形式</w:t>
            </w:r>
            <w:proofErr w:type="gramEnd"/>
            <w:r w:rsidRPr="005315D8">
              <w:rPr>
                <w:rFonts w:asciiTheme="minorEastAsia" w:eastAsiaTheme="minorEastAsia" w:hAnsiTheme="minorEastAsia" w:cs="宋体" w:hint="eastAsia"/>
                <w:sz w:val="24"/>
                <w:szCs w:val="24"/>
              </w:rPr>
              <w:t>查看各个因子的污染占比信息；可以查看监控监测趋势；</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2.13能够进行监测任务管控，对任务路线导航规划以及进行快速任务记录；</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2.14具备数据管理，对数据关联图片进行查询、加载、导入导出、下载删除等操作；</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2.15监测预警，可以对超过设定阈值的监测浓度进行声音和</w:t>
            </w:r>
            <w:proofErr w:type="gramStart"/>
            <w:r w:rsidRPr="005315D8">
              <w:rPr>
                <w:rFonts w:asciiTheme="minorEastAsia" w:eastAsiaTheme="minorEastAsia" w:hAnsiTheme="minorEastAsia" w:cs="宋体" w:hint="eastAsia"/>
                <w:sz w:val="24"/>
                <w:szCs w:val="24"/>
              </w:rPr>
              <w:t>屏幕红闪预警</w:t>
            </w:r>
            <w:proofErr w:type="gramEnd"/>
            <w:r w:rsidRPr="005315D8">
              <w:rPr>
                <w:rFonts w:asciiTheme="minorEastAsia" w:eastAsiaTheme="minorEastAsia" w:hAnsiTheme="minorEastAsia" w:cs="宋体" w:hint="eastAsia"/>
                <w:sz w:val="24"/>
                <w:szCs w:val="24"/>
              </w:rPr>
              <w:t>，并将触发预警的因子排前；</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2.16具备设备远程校准能力，对接入设备进行数据实施查看校准；</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2.17具备地图编辑功能，可以在地图上进行点源标注、面源标注、区域标注、路线标注面积测算；可以在标注位置添加文本信息，</w:t>
            </w:r>
          </w:p>
          <w:p w:rsidR="005D355A" w:rsidRPr="005315D8" w:rsidRDefault="00D21AE3">
            <w:pPr>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2.18支持当前任务设备数据调整，可以切换当前设备，可以对当前设备进行高度校准；可以接入设备视频。</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三、多光谱相机：</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1、多光谱相机模块</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1.1组配方式≥6通道多光谱；</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1.2靶面大小≥1/2″；</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1.3有效像素≥多光谱:1.3Mpx；</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1.4快门类型支持：全局；</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1.5量化位数：12bit；</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1.6视场数≥54.2°×44.5°；</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1.7地面分辨率≥9.6cm@h120m；</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1.8覆盖宽度≥123m×98m@h120m；</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lastRenderedPageBreak/>
              <w:t>1.9光谱通道波长范围；450nm@30nm,555nm@27nm,660nm@22nm,720nm@10nm,750nm@10nm, 840nm@30nm；</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1.10支持挂载</w:t>
            </w:r>
            <w:proofErr w:type="gramStart"/>
            <w:r w:rsidRPr="005315D8">
              <w:rPr>
                <w:rFonts w:asciiTheme="minorEastAsia" w:eastAsiaTheme="minorEastAsia" w:hAnsiTheme="minorEastAsia" w:cs="宋体" w:hint="eastAsia"/>
                <w:sz w:val="24"/>
                <w:szCs w:val="24"/>
              </w:rPr>
              <w:t>在大疆</w:t>
            </w:r>
            <w:proofErr w:type="gramEnd"/>
            <w:r w:rsidRPr="005315D8">
              <w:rPr>
                <w:rFonts w:asciiTheme="minorEastAsia" w:eastAsiaTheme="minorEastAsia" w:hAnsiTheme="minorEastAsia" w:cs="宋体" w:hint="eastAsia"/>
                <w:sz w:val="24"/>
                <w:szCs w:val="24"/>
              </w:rPr>
              <w:t xml:space="preserve"> M300、M350、M400无人机上；</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1.11主机重量≤940克（含云台）；</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1.12支持安装接口 DJlX-Port；</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1.13支持DJlX-Port供电 ；</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1.14支持DJI Pilot一体化控制；</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1.15功 耗≤43W；</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1.16存储介质≥512G容量固态硬盘；</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1.17拍摄频率最大可支持10HZ；</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1.18工作环境温度支持 -10℃~+50℃(相对风速≥1m/s)；</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1.19存储环境温度支持 -30℃~+70℃；</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1.20工作环境湿度支持 RH(%)≤85%(非结露)；</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1.21图片格式 16bit原始TIFF (包含GPS)；</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1.22采集数据易于使用软件处理；</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1.23输出格式支持 HDR, JPG, TIFF。</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2、软件配置</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sz w:val="24"/>
                <w:szCs w:val="24"/>
              </w:rPr>
              <w:t>★</w:t>
            </w:r>
            <w:r w:rsidRPr="005315D8">
              <w:rPr>
                <w:rFonts w:asciiTheme="minorEastAsia" w:eastAsiaTheme="minorEastAsia" w:hAnsiTheme="minorEastAsia" w:cs="宋体" w:hint="eastAsia"/>
                <w:sz w:val="24"/>
                <w:szCs w:val="24"/>
              </w:rPr>
              <w:t xml:space="preserve">2.1快速完成大立方体高光谱数据拼接，包含自动拼接功能，支持单航次和多航次数据拼接，快速生成完整的、以地理信息索引的高光谱大图数据结构，提高数据分析效率； </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2.2可根据电脑性能和电脑使用需求，定制</w:t>
            </w:r>
            <w:proofErr w:type="gramStart"/>
            <w:r w:rsidRPr="005315D8">
              <w:rPr>
                <w:rFonts w:asciiTheme="minorEastAsia" w:eastAsiaTheme="minorEastAsia" w:hAnsiTheme="minorEastAsia" w:cs="宋体" w:hint="eastAsia"/>
                <w:sz w:val="24"/>
                <w:szCs w:val="24"/>
              </w:rPr>
              <w:t>化设置</w:t>
            </w:r>
            <w:proofErr w:type="gramEnd"/>
            <w:r w:rsidRPr="005315D8">
              <w:rPr>
                <w:rFonts w:asciiTheme="minorEastAsia" w:eastAsiaTheme="minorEastAsia" w:hAnsiTheme="minorEastAsia" w:cs="宋体" w:hint="eastAsia"/>
                <w:sz w:val="24"/>
                <w:szCs w:val="24"/>
              </w:rPr>
              <w:t xml:space="preserve">软件参数，优化软件计算性能，满足电脑多线程操作需求； </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2.3可生成 SPE 格式高光谱数据及图像立方体，适用于 ENVI 等绝大多数光谱图像数据分析软件；</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2.4通讯功能:仪器可以与 veykolor®、FIGSPEC®、ecotone®等任意一个软件进行数据通信；</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2.5常用植被指数计算功能：无需第三方软件即可计算：归一化植被指数(NDVI)、比值植被指数(RVI)、增强植被指数(EVI)、大气阻抗植被指数(ARVI)、改进红边比值植被指数(mSR 705)、Vogelmann 红边指数 1(VOG1)、Vogelmann 红边指数 2(VOG2)、Vogelmann 红边指数 3(VOG3)、光化学植被指数(PRI)、结构不敏感色素指数(SIPI)、归一化</w:t>
            </w:r>
            <w:proofErr w:type="gramStart"/>
            <w:r w:rsidRPr="005315D8">
              <w:rPr>
                <w:rFonts w:asciiTheme="minorEastAsia" w:eastAsiaTheme="minorEastAsia" w:hAnsiTheme="minorEastAsia" w:cs="宋体" w:hint="eastAsia"/>
                <w:sz w:val="24"/>
                <w:szCs w:val="24"/>
              </w:rPr>
              <w:t>氮指数</w:t>
            </w:r>
            <w:proofErr w:type="gramEnd"/>
            <w:r w:rsidRPr="005315D8">
              <w:rPr>
                <w:rFonts w:asciiTheme="minorEastAsia" w:eastAsiaTheme="minorEastAsia" w:hAnsiTheme="minorEastAsia" w:cs="宋体" w:hint="eastAsia"/>
                <w:sz w:val="24"/>
                <w:szCs w:val="24"/>
              </w:rPr>
              <w:t>(NDNI)、类胡萝卜素反射指数 1(CRI1)、类胡萝卜素反射指数 2(CRI2)、花青素反射指数 1(ARI1)、花青素反射指数 2(ARI2)、 水波段指数(WBI)、归一化</w:t>
            </w:r>
            <w:proofErr w:type="gramStart"/>
            <w:r w:rsidRPr="005315D8">
              <w:rPr>
                <w:rFonts w:asciiTheme="minorEastAsia" w:eastAsiaTheme="minorEastAsia" w:hAnsiTheme="minorEastAsia" w:cs="宋体" w:hint="eastAsia"/>
                <w:sz w:val="24"/>
                <w:szCs w:val="24"/>
              </w:rPr>
              <w:t>水指数</w:t>
            </w:r>
            <w:proofErr w:type="gramEnd"/>
            <w:r w:rsidRPr="005315D8">
              <w:rPr>
                <w:rFonts w:asciiTheme="minorEastAsia" w:eastAsiaTheme="minorEastAsia" w:hAnsiTheme="minorEastAsia" w:cs="宋体" w:hint="eastAsia"/>
                <w:sz w:val="24"/>
                <w:szCs w:val="24"/>
              </w:rPr>
              <w:t>(NDWI)、水分胁迫指数(MSI)、归一化</w:t>
            </w:r>
            <w:proofErr w:type="gramStart"/>
            <w:r w:rsidRPr="005315D8">
              <w:rPr>
                <w:rFonts w:asciiTheme="minorEastAsia" w:eastAsiaTheme="minorEastAsia" w:hAnsiTheme="minorEastAsia" w:cs="宋体" w:hint="eastAsia"/>
                <w:sz w:val="24"/>
                <w:szCs w:val="24"/>
              </w:rPr>
              <w:t>红外指数</w:t>
            </w:r>
            <w:proofErr w:type="gramEnd"/>
            <w:r w:rsidRPr="005315D8">
              <w:rPr>
                <w:rFonts w:asciiTheme="minorEastAsia" w:eastAsiaTheme="minorEastAsia" w:hAnsiTheme="minorEastAsia" w:cs="宋体" w:hint="eastAsia"/>
                <w:sz w:val="24"/>
                <w:szCs w:val="24"/>
              </w:rPr>
              <w:t>(NDII)、归一化木质素指数(NDLI)、纤维素吸收指数(CAI)、植被衰减指数(PSRI)、调整土壤亮度的植被指数(SAVI) 。</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四、自动取水模块</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1、材质：碳纤维＋有机玻璃＋铝合金；</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2、采样器重量：≤1KG；</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3、支持单次采样容量：≥1L；</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4、采样器主体尺寸：≤114mm*112mm*70mm（长宽高）；</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lastRenderedPageBreak/>
              <w:t>5、收放时间：≤45秒；</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6、遥控距离：≥1km；</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★7、定深采水：取水器搭载智能芯片，可设定绳索长度，并实时回传绳索状态，控制采水深度；</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8、绳索长度：≥5m；</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9、信号连接时间：≤3秒；</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10、最大功耗：30W</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★11、具备承重感应功能，能够识别载重状态，避免空载和超重载荷造成的电机损耗；</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★12、</w:t>
            </w:r>
            <w:proofErr w:type="gramStart"/>
            <w:r w:rsidRPr="005315D8">
              <w:rPr>
                <w:rFonts w:asciiTheme="minorEastAsia" w:eastAsiaTheme="minorEastAsia" w:hAnsiTheme="minorEastAsia" w:cs="宋体" w:hint="eastAsia"/>
                <w:sz w:val="24"/>
                <w:szCs w:val="24"/>
              </w:rPr>
              <w:t>采样罐非挂钩</w:t>
            </w:r>
            <w:proofErr w:type="gramEnd"/>
            <w:r w:rsidRPr="005315D8">
              <w:rPr>
                <w:rFonts w:asciiTheme="minorEastAsia" w:eastAsiaTheme="minorEastAsia" w:hAnsiTheme="minorEastAsia" w:cs="宋体" w:hint="eastAsia"/>
                <w:sz w:val="24"/>
                <w:szCs w:val="24"/>
              </w:rPr>
              <w:t>设计，具备防止采样容器摆动结构；</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13、具有防绞线设计，限位保护装置；</w:t>
            </w:r>
          </w:p>
          <w:p w:rsidR="005D355A" w:rsidRPr="005315D8" w:rsidRDefault="00D21AE3">
            <w:pPr>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14、具备快拆功能，1秒更换采样水罐。</w:t>
            </w:r>
          </w:p>
          <w:p w:rsidR="005D355A" w:rsidRPr="005315D8" w:rsidRDefault="00D21AE3">
            <w:pPr>
              <w:widowControl/>
              <w:jc w:val="left"/>
              <w:rPr>
                <w:rFonts w:asciiTheme="minorEastAsia" w:eastAsiaTheme="minorEastAsia" w:hAnsiTheme="minorEastAsia"/>
                <w:sz w:val="24"/>
                <w:szCs w:val="24"/>
              </w:rPr>
            </w:pPr>
            <w:r w:rsidRPr="005315D8">
              <w:rPr>
                <w:rFonts w:asciiTheme="minorEastAsia" w:eastAsiaTheme="minorEastAsia" w:hAnsiTheme="minorEastAsia" w:cs="宋体" w:hint="eastAsia"/>
                <w:sz w:val="24"/>
                <w:szCs w:val="24"/>
              </w:rPr>
              <w:t>五、配置：无人机一套、移动电池仓一套（含4电）、机载气体分析仪、多光谱相机、</w:t>
            </w:r>
            <w:r w:rsidRPr="005315D8">
              <w:rPr>
                <w:rFonts w:asciiTheme="minorEastAsia" w:eastAsiaTheme="minorEastAsia" w:hAnsiTheme="minorEastAsia"/>
                <w:sz w:val="24"/>
                <w:szCs w:val="24"/>
              </w:rPr>
              <w:t>自动取水模块。</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lastRenderedPageBreak/>
              <w:t>台</w:t>
            </w:r>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w:t>
            </w:r>
          </w:p>
        </w:tc>
      </w:tr>
      <w:tr w:rsidR="005315D8" w:rsidRPr="005315D8" w:rsidTr="00CA3C2B">
        <w:trPr>
          <w:trHeight w:val="1141"/>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lastRenderedPageBreak/>
              <w:t>4</w:t>
            </w:r>
          </w:p>
        </w:tc>
        <w:tc>
          <w:tcPr>
            <w:tcW w:w="651" w:type="pct"/>
            <w:vAlign w:val="center"/>
          </w:tcPr>
          <w:p w:rsidR="005D355A" w:rsidRPr="005315D8" w:rsidRDefault="00D21AE3" w:rsidP="00A818FD">
            <w:pPr>
              <w:widowControl/>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原子荧光光度计</w:t>
            </w:r>
          </w:p>
        </w:tc>
        <w:tc>
          <w:tcPr>
            <w:tcW w:w="3202" w:type="pct"/>
            <w:vAlign w:val="center"/>
          </w:tcPr>
          <w:p w:rsidR="005D355A" w:rsidRPr="005315D8" w:rsidRDefault="00D21AE3">
            <w:pPr>
              <w:jc w:val="left"/>
              <w:rPr>
                <w:rFonts w:asciiTheme="minorEastAsia" w:eastAsiaTheme="minorEastAsia" w:hAnsiTheme="minorEastAsia" w:cs="宋体"/>
                <w:bCs/>
                <w:sz w:val="24"/>
                <w:szCs w:val="24"/>
              </w:rPr>
            </w:pPr>
            <w:r w:rsidRPr="005315D8">
              <w:rPr>
                <w:rFonts w:asciiTheme="minorEastAsia" w:eastAsiaTheme="minorEastAsia" w:hAnsiTheme="minorEastAsia" w:cs="宋体" w:hint="eastAsia"/>
                <w:sz w:val="24"/>
                <w:szCs w:val="24"/>
              </w:rPr>
              <w:t>1、</w:t>
            </w:r>
            <w:r w:rsidRPr="005315D8">
              <w:rPr>
                <w:rFonts w:asciiTheme="minorEastAsia" w:eastAsiaTheme="minorEastAsia" w:hAnsiTheme="minorEastAsia" w:hint="eastAsia"/>
                <w:sz w:val="24"/>
                <w:szCs w:val="24"/>
              </w:rPr>
              <w:t>仪器主要用于土壤、水质（地下水、地表水、污水、河道水、灌溉水、水源水）、大气膜等样品中砷、汞、硒、锡、锑、铋等十余种元素痕量或超痕量检测分析</w:t>
            </w:r>
            <w:r w:rsidRPr="005315D8">
              <w:rPr>
                <w:rFonts w:asciiTheme="minorEastAsia" w:eastAsiaTheme="minorEastAsia" w:hAnsiTheme="minorEastAsia" w:cs="宋体" w:hint="eastAsia"/>
                <w:bCs/>
                <w:sz w:val="24"/>
                <w:szCs w:val="24"/>
              </w:rPr>
              <w:t>，日后还可升级检测样品中As、Hg、Se等元素形态和价态的分析；</w:t>
            </w:r>
          </w:p>
          <w:p w:rsidR="005D355A" w:rsidRPr="005315D8" w:rsidRDefault="00D21AE3">
            <w:pPr>
              <w:jc w:val="left"/>
              <w:rPr>
                <w:rFonts w:asciiTheme="minorEastAsia" w:eastAsiaTheme="minorEastAsia" w:hAnsiTheme="minorEastAsia" w:cs="宋体"/>
                <w:bCs/>
                <w:sz w:val="24"/>
                <w:szCs w:val="24"/>
              </w:rPr>
            </w:pPr>
            <w:r w:rsidRPr="005315D8">
              <w:rPr>
                <w:rFonts w:asciiTheme="minorEastAsia" w:eastAsiaTheme="minorEastAsia" w:hAnsiTheme="minorEastAsia" w:cs="宋体" w:hint="eastAsia"/>
                <w:bCs/>
                <w:sz w:val="24"/>
                <w:szCs w:val="24"/>
              </w:rPr>
              <w:t>2、技术指标：</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cs="宋体" w:hint="eastAsia"/>
                <w:bCs/>
                <w:sz w:val="24"/>
                <w:szCs w:val="24"/>
              </w:rPr>
              <w:t>2.1</w:t>
            </w:r>
            <w:r w:rsidRPr="005315D8">
              <w:rPr>
                <w:rFonts w:asciiTheme="minorEastAsia" w:eastAsiaTheme="minorEastAsia" w:hAnsiTheme="minorEastAsia" w:hint="eastAsia"/>
                <w:sz w:val="24"/>
                <w:szCs w:val="24"/>
              </w:rPr>
              <w:t>检出限(D.L.):As、Se、Pb、Sn、Sb等≤0.0</w:t>
            </w:r>
            <w:r w:rsidRPr="005315D8">
              <w:rPr>
                <w:rFonts w:asciiTheme="minorEastAsia" w:eastAsiaTheme="minorEastAsia" w:hAnsiTheme="minorEastAsia"/>
                <w:sz w:val="24"/>
                <w:szCs w:val="24"/>
              </w:rPr>
              <w:t>1</w:t>
            </w:r>
            <w:r w:rsidRPr="005315D8">
              <w:rPr>
                <w:rFonts w:asciiTheme="minorEastAsia" w:eastAsiaTheme="minorEastAsia" w:hAnsiTheme="minorEastAsia" w:hint="eastAsia"/>
                <w:sz w:val="24"/>
                <w:szCs w:val="24"/>
              </w:rPr>
              <w:t>ng/mL；Hg≤0.00</w:t>
            </w:r>
            <w:r w:rsidRPr="005315D8">
              <w:rPr>
                <w:rFonts w:asciiTheme="minorEastAsia" w:eastAsiaTheme="minorEastAsia" w:hAnsiTheme="minorEastAsia"/>
                <w:sz w:val="24"/>
                <w:szCs w:val="24"/>
              </w:rPr>
              <w:t>1</w:t>
            </w:r>
            <w:r w:rsidRPr="005315D8">
              <w:rPr>
                <w:rFonts w:asciiTheme="minorEastAsia" w:eastAsiaTheme="minorEastAsia" w:hAnsiTheme="minorEastAsia" w:hint="eastAsia"/>
                <w:sz w:val="24"/>
                <w:szCs w:val="24"/>
              </w:rPr>
              <w:t>ng/mL；</w:t>
            </w:r>
          </w:p>
          <w:p w:rsidR="005D355A" w:rsidRPr="005315D8" w:rsidRDefault="00D21AE3">
            <w:pPr>
              <w:widowControl/>
              <w:adjustRightInd w:val="0"/>
              <w:snapToGrid w:val="0"/>
              <w:jc w:val="left"/>
              <w:rPr>
                <w:rFonts w:asciiTheme="minorEastAsia" w:eastAsiaTheme="minorEastAsia" w:hAnsiTheme="minorEastAsia"/>
                <w:bCs/>
                <w:sz w:val="24"/>
                <w:szCs w:val="24"/>
              </w:rPr>
            </w:pPr>
            <w:r w:rsidRPr="005315D8">
              <w:rPr>
                <w:rFonts w:asciiTheme="minorEastAsia" w:eastAsiaTheme="minorEastAsia" w:hAnsiTheme="minorEastAsia" w:hint="eastAsia"/>
                <w:bCs/>
                <w:sz w:val="24"/>
                <w:szCs w:val="24"/>
              </w:rPr>
              <w:t>2.2精度/相对标准偏差/重复性/RSD: ≤</w:t>
            </w:r>
            <w:r w:rsidRPr="005315D8">
              <w:rPr>
                <w:rFonts w:asciiTheme="minorEastAsia" w:eastAsiaTheme="minorEastAsia" w:hAnsiTheme="minorEastAsia"/>
                <w:bCs/>
                <w:sz w:val="24"/>
                <w:szCs w:val="24"/>
              </w:rPr>
              <w:t>1.0</w:t>
            </w:r>
            <w:r w:rsidRPr="005315D8">
              <w:rPr>
                <w:rFonts w:asciiTheme="minorEastAsia" w:eastAsiaTheme="minorEastAsia" w:hAnsiTheme="minorEastAsia" w:hint="eastAsia"/>
                <w:bCs/>
                <w:sz w:val="24"/>
                <w:szCs w:val="24"/>
              </w:rPr>
              <w:t>%；</w:t>
            </w:r>
          </w:p>
          <w:p w:rsidR="005D355A" w:rsidRPr="005315D8" w:rsidRDefault="00D21AE3">
            <w:pPr>
              <w:widowControl/>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2.3线性范围: 三个数量级；</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3、性能指标：</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SimSun-Identity-H" w:hint="eastAsia"/>
                <w:kern w:val="0"/>
                <w:sz w:val="24"/>
                <w:szCs w:val="24"/>
              </w:rPr>
              <w:t>★3</w:t>
            </w:r>
            <w:r w:rsidRPr="005315D8">
              <w:rPr>
                <w:rFonts w:asciiTheme="minorEastAsia" w:eastAsiaTheme="minorEastAsia" w:hAnsiTheme="minorEastAsia" w:cs="SimSun-Identity-H"/>
                <w:kern w:val="0"/>
                <w:sz w:val="24"/>
                <w:szCs w:val="24"/>
              </w:rPr>
              <w:t>.1</w:t>
            </w:r>
            <w:r w:rsidRPr="005315D8">
              <w:rPr>
                <w:rFonts w:asciiTheme="minorEastAsia" w:eastAsiaTheme="minorEastAsia" w:hAnsiTheme="minorEastAsia" w:cs="宋体" w:hint="eastAsia"/>
                <w:sz w:val="24"/>
                <w:szCs w:val="24"/>
              </w:rPr>
              <w:t>采用单</w:t>
            </w:r>
            <w:r w:rsidRPr="005315D8">
              <w:rPr>
                <w:rFonts w:asciiTheme="minorEastAsia" w:eastAsiaTheme="minorEastAsia" w:hAnsiTheme="minorEastAsia" w:cs="宋体"/>
                <w:sz w:val="24"/>
                <w:szCs w:val="24"/>
              </w:rPr>
              <w:t>注射泵</w:t>
            </w:r>
            <w:r w:rsidRPr="005315D8">
              <w:rPr>
                <w:rFonts w:asciiTheme="minorEastAsia" w:eastAsiaTheme="minorEastAsia" w:hAnsiTheme="minorEastAsia" w:cs="宋体" w:hint="eastAsia"/>
                <w:sz w:val="24"/>
                <w:szCs w:val="24"/>
              </w:rPr>
              <w:t>与不少于4通道大蠕动</w:t>
            </w:r>
            <w:proofErr w:type="gramStart"/>
            <w:r w:rsidRPr="005315D8">
              <w:rPr>
                <w:rFonts w:asciiTheme="minorEastAsia" w:eastAsiaTheme="minorEastAsia" w:hAnsiTheme="minorEastAsia" w:cs="宋体" w:hint="eastAsia"/>
                <w:sz w:val="24"/>
                <w:szCs w:val="24"/>
              </w:rPr>
              <w:t>泵</w:t>
            </w:r>
            <w:r w:rsidRPr="005315D8">
              <w:rPr>
                <w:rFonts w:asciiTheme="minorEastAsia" w:eastAsiaTheme="minorEastAsia" w:hAnsiTheme="minorEastAsia" w:cs="宋体"/>
                <w:sz w:val="24"/>
                <w:szCs w:val="24"/>
              </w:rPr>
              <w:t>结合</w:t>
            </w:r>
            <w:proofErr w:type="gramEnd"/>
            <w:r w:rsidRPr="005315D8">
              <w:rPr>
                <w:rFonts w:asciiTheme="minorEastAsia" w:eastAsiaTheme="minorEastAsia" w:hAnsiTheme="minorEastAsia" w:cs="宋体" w:hint="eastAsia"/>
                <w:sz w:val="24"/>
                <w:szCs w:val="24"/>
              </w:rPr>
              <w:t>的</w:t>
            </w:r>
            <w:r w:rsidRPr="005315D8">
              <w:rPr>
                <w:rFonts w:asciiTheme="minorEastAsia" w:eastAsiaTheme="minorEastAsia" w:hAnsiTheme="minorEastAsia" w:cs="宋体"/>
                <w:sz w:val="24"/>
                <w:szCs w:val="24"/>
              </w:rPr>
              <w:t>进样系统</w:t>
            </w:r>
            <w:r w:rsidRPr="005315D8">
              <w:rPr>
                <w:rFonts w:asciiTheme="minorEastAsia" w:eastAsiaTheme="minorEastAsia" w:hAnsiTheme="minorEastAsia" w:cs="宋体" w:hint="eastAsia"/>
                <w:sz w:val="24"/>
                <w:szCs w:val="24"/>
              </w:rPr>
              <w:t>，根据样品切换蠕动泵或蠕动泵+注射泵</w:t>
            </w:r>
            <w:proofErr w:type="gramStart"/>
            <w:r w:rsidRPr="005315D8">
              <w:rPr>
                <w:rFonts w:asciiTheme="minorEastAsia" w:eastAsiaTheme="minorEastAsia" w:hAnsiTheme="minorEastAsia" w:cs="宋体" w:hint="eastAsia"/>
                <w:sz w:val="24"/>
                <w:szCs w:val="24"/>
              </w:rPr>
              <w:t>两种进</w:t>
            </w:r>
            <w:proofErr w:type="gramEnd"/>
            <w:r w:rsidRPr="005315D8">
              <w:rPr>
                <w:rFonts w:asciiTheme="minorEastAsia" w:eastAsiaTheme="minorEastAsia" w:hAnsiTheme="minorEastAsia" w:cs="宋体" w:hint="eastAsia"/>
                <w:sz w:val="24"/>
                <w:szCs w:val="24"/>
              </w:rPr>
              <w:t>样模式，不少于4通道的单蠕动泵可每个通道单独档位调节；</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sz w:val="24"/>
                <w:szCs w:val="24"/>
              </w:rPr>
              <w:t>3.2</w:t>
            </w:r>
            <w:r w:rsidRPr="005315D8">
              <w:rPr>
                <w:rFonts w:asciiTheme="minorEastAsia" w:eastAsiaTheme="minorEastAsia" w:hAnsiTheme="minorEastAsia" w:cs="宋体" w:hint="eastAsia"/>
                <w:sz w:val="24"/>
                <w:szCs w:val="24"/>
              </w:rPr>
              <w:t>采用恒温加热控温装置，温度可在40～</w:t>
            </w:r>
            <w:r w:rsidRPr="005315D8">
              <w:rPr>
                <w:rFonts w:asciiTheme="minorEastAsia" w:eastAsiaTheme="minorEastAsia" w:hAnsiTheme="minorEastAsia" w:cs="宋体"/>
                <w:sz w:val="24"/>
                <w:szCs w:val="24"/>
              </w:rPr>
              <w:t>6</w:t>
            </w:r>
            <w:r w:rsidRPr="005315D8">
              <w:rPr>
                <w:rFonts w:asciiTheme="minorEastAsia" w:eastAsiaTheme="minorEastAsia" w:hAnsiTheme="minorEastAsia" w:cs="宋体" w:hint="eastAsia"/>
                <w:sz w:val="24"/>
                <w:szCs w:val="24"/>
              </w:rPr>
              <w:t>0℃范围内可调节，</w:t>
            </w:r>
            <w:proofErr w:type="gramStart"/>
            <w:r w:rsidRPr="005315D8">
              <w:rPr>
                <w:rFonts w:asciiTheme="minorEastAsia" w:eastAsiaTheme="minorEastAsia" w:hAnsiTheme="minorEastAsia" w:cs="宋体" w:hint="eastAsia"/>
                <w:sz w:val="24"/>
                <w:szCs w:val="24"/>
              </w:rPr>
              <w:t>对于汞高污染</w:t>
            </w:r>
            <w:proofErr w:type="gramEnd"/>
            <w:r w:rsidRPr="005315D8">
              <w:rPr>
                <w:rFonts w:asciiTheme="minorEastAsia" w:eastAsiaTheme="minorEastAsia" w:hAnsiTheme="minorEastAsia" w:cs="宋体" w:hint="eastAsia"/>
                <w:sz w:val="24"/>
                <w:szCs w:val="24"/>
              </w:rPr>
              <w:t>场景下应用，便于加温清洗；</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SimSun-Identity-H" w:hint="eastAsia"/>
                <w:kern w:val="0"/>
                <w:sz w:val="24"/>
                <w:szCs w:val="24"/>
              </w:rPr>
              <w:t>★3</w:t>
            </w:r>
            <w:r w:rsidRPr="005315D8">
              <w:rPr>
                <w:rFonts w:asciiTheme="minorEastAsia" w:eastAsiaTheme="minorEastAsia" w:hAnsiTheme="minorEastAsia" w:cs="SimSun-Identity-H"/>
                <w:kern w:val="0"/>
                <w:sz w:val="24"/>
                <w:szCs w:val="24"/>
              </w:rPr>
              <w:t>.3</w:t>
            </w:r>
            <w:r w:rsidRPr="005315D8">
              <w:rPr>
                <w:rFonts w:asciiTheme="minorEastAsia" w:eastAsiaTheme="minorEastAsia" w:hAnsiTheme="minorEastAsia" w:cs="宋体" w:hint="eastAsia"/>
                <w:sz w:val="24"/>
                <w:szCs w:val="24"/>
              </w:rPr>
              <w:t>光学系统：元素</w:t>
            </w:r>
            <w:proofErr w:type="gramStart"/>
            <w:r w:rsidRPr="005315D8">
              <w:rPr>
                <w:rFonts w:asciiTheme="minorEastAsia" w:eastAsiaTheme="minorEastAsia" w:hAnsiTheme="minorEastAsia" w:cs="宋体" w:hint="eastAsia"/>
                <w:sz w:val="24"/>
                <w:szCs w:val="24"/>
              </w:rPr>
              <w:t>灯采</w:t>
            </w:r>
            <w:proofErr w:type="gramEnd"/>
            <w:r w:rsidRPr="005315D8">
              <w:rPr>
                <w:rFonts w:asciiTheme="minorEastAsia" w:eastAsiaTheme="minorEastAsia" w:hAnsiTheme="minorEastAsia" w:cs="宋体" w:hint="eastAsia"/>
                <w:sz w:val="24"/>
                <w:szCs w:val="24"/>
              </w:rPr>
              <w:t>用</w:t>
            </w:r>
            <w:r w:rsidRPr="005315D8">
              <w:rPr>
                <w:rFonts w:asciiTheme="minorEastAsia" w:eastAsiaTheme="minorEastAsia" w:hAnsiTheme="minorEastAsia" w:cs="宋体"/>
                <w:sz w:val="24"/>
                <w:szCs w:val="24"/>
              </w:rPr>
              <w:t>直插式免调节空心阴极灯</w:t>
            </w:r>
            <w:r w:rsidRPr="005315D8">
              <w:rPr>
                <w:rFonts w:asciiTheme="minorEastAsia" w:eastAsiaTheme="minorEastAsia" w:hAnsiTheme="minorEastAsia" w:cs="宋体" w:hint="eastAsia"/>
                <w:sz w:val="24"/>
                <w:szCs w:val="24"/>
              </w:rPr>
              <w:t>，固定平展灯位数≥</w:t>
            </w:r>
            <w:r w:rsidRPr="005315D8">
              <w:rPr>
                <w:rFonts w:asciiTheme="minorEastAsia" w:eastAsiaTheme="minorEastAsia" w:hAnsiTheme="minorEastAsia" w:cs="宋体"/>
                <w:sz w:val="24"/>
                <w:szCs w:val="24"/>
              </w:rPr>
              <w:t>3</w:t>
            </w:r>
            <w:r w:rsidRPr="005315D8">
              <w:rPr>
                <w:rFonts w:asciiTheme="minorEastAsia" w:eastAsiaTheme="minorEastAsia" w:hAnsiTheme="minorEastAsia" w:cs="宋体" w:hint="eastAsia"/>
                <w:sz w:val="24"/>
                <w:szCs w:val="24"/>
              </w:rPr>
              <w:t>灯；火焰与光源方向成90度直角；短焦距无色散光路系统；</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4采用</w:t>
            </w:r>
            <w:r w:rsidRPr="005315D8">
              <w:rPr>
                <w:rFonts w:asciiTheme="minorEastAsia" w:eastAsiaTheme="minorEastAsia" w:hAnsiTheme="minorEastAsia" w:cs="宋体"/>
                <w:sz w:val="24"/>
                <w:szCs w:val="24"/>
              </w:rPr>
              <w:t>免调</w:t>
            </w:r>
            <w:r w:rsidRPr="005315D8">
              <w:rPr>
                <w:rFonts w:asciiTheme="minorEastAsia" w:eastAsiaTheme="minorEastAsia" w:hAnsiTheme="minorEastAsia" w:cs="宋体" w:hint="eastAsia"/>
                <w:sz w:val="24"/>
                <w:szCs w:val="24"/>
              </w:rPr>
              <w:t>原子化系统</w:t>
            </w:r>
            <w:r w:rsidRPr="005315D8">
              <w:rPr>
                <w:rFonts w:asciiTheme="minorEastAsia" w:eastAsiaTheme="minorEastAsia" w:hAnsiTheme="minorEastAsia" w:cs="宋体"/>
                <w:sz w:val="24"/>
                <w:szCs w:val="24"/>
              </w:rPr>
              <w:t>设计</w:t>
            </w:r>
            <w:r w:rsidRPr="005315D8">
              <w:rPr>
                <w:rFonts w:asciiTheme="minorEastAsia" w:eastAsiaTheme="minorEastAsia" w:hAnsiTheme="minorEastAsia" w:cs="宋体" w:hint="eastAsia"/>
                <w:sz w:val="24"/>
                <w:szCs w:val="24"/>
              </w:rPr>
              <w:t>，载气和屏蔽</w:t>
            </w:r>
            <w:proofErr w:type="gramStart"/>
            <w:r w:rsidRPr="005315D8">
              <w:rPr>
                <w:rFonts w:asciiTheme="minorEastAsia" w:eastAsiaTheme="minorEastAsia" w:hAnsiTheme="minorEastAsia" w:cs="宋体" w:hint="eastAsia"/>
                <w:sz w:val="24"/>
                <w:szCs w:val="24"/>
              </w:rPr>
              <w:t>气双区</w:t>
            </w:r>
            <w:proofErr w:type="gramEnd"/>
            <w:r w:rsidRPr="005315D8">
              <w:rPr>
                <w:rFonts w:asciiTheme="minorEastAsia" w:eastAsiaTheme="minorEastAsia" w:hAnsiTheme="minorEastAsia" w:cs="宋体" w:hint="eastAsia"/>
                <w:sz w:val="24"/>
                <w:szCs w:val="24"/>
              </w:rPr>
              <w:t>分别独立控温设计，温度在50～450℃之间连续可调，提高稳定性；</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5</w:t>
            </w:r>
            <w:proofErr w:type="gramStart"/>
            <w:r w:rsidRPr="005315D8">
              <w:rPr>
                <w:rFonts w:asciiTheme="minorEastAsia" w:eastAsiaTheme="minorEastAsia" w:hAnsiTheme="minorEastAsia" w:cs="宋体" w:hint="eastAsia"/>
                <w:sz w:val="24"/>
                <w:szCs w:val="24"/>
              </w:rPr>
              <w:t>百万</w:t>
            </w:r>
            <w:proofErr w:type="gramEnd"/>
            <w:r w:rsidRPr="005315D8">
              <w:rPr>
                <w:rFonts w:asciiTheme="minorEastAsia" w:eastAsiaTheme="minorEastAsia" w:hAnsiTheme="minorEastAsia" w:cs="宋体" w:hint="eastAsia"/>
                <w:sz w:val="24"/>
                <w:szCs w:val="24"/>
              </w:rPr>
              <w:t>次免维护智能点火技术，无需更换点火炉丝配件；</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6配有多档可调</w:t>
            </w:r>
            <w:r w:rsidRPr="005315D8">
              <w:rPr>
                <w:rFonts w:asciiTheme="minorEastAsia" w:eastAsiaTheme="minorEastAsia" w:hAnsiTheme="minorEastAsia" w:cs="SimSun-Identity-H" w:hint="eastAsia"/>
                <w:kern w:val="0"/>
                <w:sz w:val="24"/>
                <w:szCs w:val="24"/>
              </w:rPr>
              <w:t>流量</w:t>
            </w:r>
            <w:r w:rsidRPr="005315D8">
              <w:rPr>
                <w:rFonts w:asciiTheme="minorEastAsia" w:eastAsiaTheme="minorEastAsia" w:hAnsiTheme="minorEastAsia" w:cs="宋体" w:hint="eastAsia"/>
                <w:sz w:val="24"/>
                <w:szCs w:val="24"/>
              </w:rPr>
              <w:t>自动进样器: 单个</w:t>
            </w:r>
            <w:r w:rsidRPr="005315D8">
              <w:rPr>
                <w:rFonts w:asciiTheme="minorEastAsia" w:eastAsiaTheme="minorEastAsia" w:hAnsiTheme="minorEastAsia" w:cs="宋体"/>
                <w:sz w:val="24"/>
                <w:szCs w:val="24"/>
              </w:rPr>
              <w:t>样品盘</w:t>
            </w:r>
            <w:r w:rsidRPr="005315D8">
              <w:rPr>
                <w:rFonts w:asciiTheme="minorEastAsia" w:eastAsiaTheme="minorEastAsia" w:hAnsiTheme="minorEastAsia" w:cs="宋体" w:hint="eastAsia"/>
                <w:sz w:val="24"/>
                <w:szCs w:val="24"/>
              </w:rPr>
              <w:t>不少于</w:t>
            </w:r>
            <w:r w:rsidRPr="005315D8">
              <w:rPr>
                <w:rFonts w:asciiTheme="minorEastAsia" w:eastAsiaTheme="minorEastAsia" w:hAnsiTheme="minorEastAsia" w:cs="宋体"/>
                <w:sz w:val="24"/>
                <w:szCs w:val="24"/>
              </w:rPr>
              <w:t>100</w:t>
            </w:r>
            <w:r w:rsidRPr="005315D8">
              <w:rPr>
                <w:rFonts w:asciiTheme="minorEastAsia" w:eastAsiaTheme="minorEastAsia" w:hAnsiTheme="minorEastAsia" w:cs="宋体" w:hint="eastAsia"/>
                <w:sz w:val="24"/>
                <w:szCs w:val="24"/>
              </w:rPr>
              <w:t>位，其</w:t>
            </w:r>
            <w:r w:rsidRPr="005315D8">
              <w:rPr>
                <w:rFonts w:asciiTheme="minorEastAsia" w:eastAsiaTheme="minorEastAsia" w:hAnsiTheme="minorEastAsia" w:cs="宋体"/>
                <w:sz w:val="24"/>
                <w:szCs w:val="24"/>
              </w:rPr>
              <w:t>10</w:t>
            </w:r>
            <w:r w:rsidRPr="005315D8">
              <w:rPr>
                <w:rFonts w:asciiTheme="minorEastAsia" w:eastAsiaTheme="minorEastAsia" w:hAnsiTheme="minorEastAsia" w:cs="宋体" w:hint="eastAsia"/>
                <w:sz w:val="24"/>
                <w:szCs w:val="24"/>
              </w:rPr>
              <w:t>毫升不少于</w:t>
            </w:r>
            <w:r w:rsidRPr="005315D8">
              <w:rPr>
                <w:rFonts w:asciiTheme="minorEastAsia" w:eastAsiaTheme="minorEastAsia" w:hAnsiTheme="minorEastAsia" w:cs="宋体"/>
                <w:sz w:val="24"/>
                <w:szCs w:val="24"/>
              </w:rPr>
              <w:t>50</w:t>
            </w:r>
            <w:r w:rsidRPr="005315D8">
              <w:rPr>
                <w:rFonts w:asciiTheme="minorEastAsia" w:eastAsiaTheme="minorEastAsia" w:hAnsiTheme="minorEastAsia" w:cs="宋体" w:hint="eastAsia"/>
                <w:sz w:val="24"/>
                <w:szCs w:val="24"/>
              </w:rPr>
              <w:t>位和2</w:t>
            </w:r>
            <w:r w:rsidRPr="005315D8">
              <w:rPr>
                <w:rFonts w:asciiTheme="minorEastAsia" w:eastAsiaTheme="minorEastAsia" w:hAnsiTheme="minorEastAsia" w:cs="宋体"/>
                <w:sz w:val="24"/>
                <w:szCs w:val="24"/>
              </w:rPr>
              <w:t>5</w:t>
            </w:r>
            <w:r w:rsidRPr="005315D8">
              <w:rPr>
                <w:rFonts w:asciiTheme="minorEastAsia" w:eastAsiaTheme="minorEastAsia" w:hAnsiTheme="minorEastAsia" w:cs="宋体" w:hint="eastAsia"/>
                <w:sz w:val="24"/>
                <w:szCs w:val="24"/>
              </w:rPr>
              <w:t>毫升不少于</w:t>
            </w:r>
            <w:r w:rsidRPr="005315D8">
              <w:rPr>
                <w:rFonts w:asciiTheme="minorEastAsia" w:eastAsiaTheme="minorEastAsia" w:hAnsiTheme="minorEastAsia" w:cs="宋体"/>
                <w:sz w:val="24"/>
                <w:szCs w:val="24"/>
              </w:rPr>
              <w:t>50</w:t>
            </w:r>
            <w:r w:rsidRPr="005315D8">
              <w:rPr>
                <w:rFonts w:asciiTheme="minorEastAsia" w:eastAsiaTheme="minorEastAsia" w:hAnsiTheme="minorEastAsia" w:cs="宋体" w:hint="eastAsia"/>
                <w:sz w:val="24"/>
                <w:szCs w:val="24"/>
              </w:rPr>
              <w:t>位双规格单样品盘</w:t>
            </w:r>
            <w:r w:rsidRPr="005315D8">
              <w:rPr>
                <w:rFonts w:asciiTheme="minorEastAsia" w:eastAsiaTheme="minorEastAsia" w:hAnsiTheme="minorEastAsia" w:cs="宋体"/>
                <w:sz w:val="24"/>
                <w:szCs w:val="24"/>
              </w:rPr>
              <w:t>；</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7、进样针：采用</w:t>
            </w:r>
            <w:proofErr w:type="gramStart"/>
            <w:r w:rsidRPr="005315D8">
              <w:rPr>
                <w:rFonts w:asciiTheme="minorEastAsia" w:eastAsiaTheme="minorEastAsia" w:hAnsiTheme="minorEastAsia" w:cs="宋体" w:hint="eastAsia"/>
                <w:sz w:val="24"/>
                <w:szCs w:val="24"/>
              </w:rPr>
              <w:t>一</w:t>
            </w:r>
            <w:proofErr w:type="gramEnd"/>
            <w:r w:rsidRPr="005315D8">
              <w:rPr>
                <w:rFonts w:asciiTheme="minorEastAsia" w:eastAsiaTheme="minorEastAsia" w:hAnsiTheme="minorEastAsia" w:cs="宋体" w:hint="eastAsia"/>
                <w:sz w:val="24"/>
                <w:szCs w:val="24"/>
              </w:rPr>
              <w:t>体式碳纤维支撑进样针, 具有独立的进样针清洗位，载流装置可直接超声，减少交叉污染；</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8气液分离系统：采用二级旋风离心分离气液分离系统，强化除湿效果；自溢流排废，自动抑制泡沫生成；</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9自动稀释高浓度样品，高浓度样品测量后自动清洗，自动配</w:t>
            </w:r>
            <w:r w:rsidRPr="005315D8">
              <w:rPr>
                <w:rFonts w:asciiTheme="minorEastAsia" w:eastAsiaTheme="minorEastAsia" w:hAnsiTheme="minorEastAsia" w:cs="宋体" w:hint="eastAsia"/>
                <w:sz w:val="24"/>
                <w:szCs w:val="24"/>
              </w:rPr>
              <w:lastRenderedPageBreak/>
              <w:t>标准曲线</w:t>
            </w:r>
            <w:r w:rsidRPr="005315D8">
              <w:rPr>
                <w:rFonts w:asciiTheme="minorEastAsia" w:eastAsiaTheme="minorEastAsia" w:hAnsiTheme="minorEastAsia" w:cs="宋体"/>
                <w:sz w:val="24"/>
                <w:szCs w:val="24"/>
              </w:rPr>
              <w:t>r&gt;0.999</w:t>
            </w:r>
            <w:r w:rsidRPr="005315D8">
              <w:rPr>
                <w:rFonts w:asciiTheme="minorEastAsia" w:eastAsiaTheme="minorEastAsia" w:hAnsiTheme="minorEastAsia" w:cs="宋体" w:hint="eastAsia"/>
                <w:sz w:val="24"/>
                <w:szCs w:val="24"/>
              </w:rPr>
              <w:t>；</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.1</w:t>
            </w:r>
            <w:r w:rsidRPr="005315D8">
              <w:rPr>
                <w:rFonts w:asciiTheme="minorEastAsia" w:eastAsiaTheme="minorEastAsia" w:hAnsiTheme="minorEastAsia" w:cs="宋体" w:hint="eastAsia"/>
                <w:sz w:val="24"/>
                <w:szCs w:val="24"/>
              </w:rPr>
              <w:t>0</w:t>
            </w:r>
            <w:r w:rsidRPr="005315D8">
              <w:rPr>
                <w:rFonts w:asciiTheme="minorEastAsia" w:eastAsiaTheme="minorEastAsia" w:hAnsiTheme="minorEastAsia" w:cs="宋体"/>
                <w:sz w:val="24"/>
                <w:szCs w:val="24"/>
              </w:rPr>
              <w:t>配</w:t>
            </w:r>
            <w:r w:rsidRPr="005315D8">
              <w:rPr>
                <w:rFonts w:asciiTheme="minorEastAsia" w:eastAsiaTheme="minorEastAsia" w:hAnsiTheme="minorEastAsia" w:cs="宋体" w:hint="eastAsia"/>
                <w:sz w:val="24"/>
                <w:szCs w:val="24"/>
              </w:rPr>
              <w:t>有净化装置</w:t>
            </w:r>
            <w:r w:rsidRPr="005315D8">
              <w:rPr>
                <w:rFonts w:asciiTheme="minorEastAsia" w:eastAsiaTheme="minorEastAsia" w:hAnsiTheme="minorEastAsia" w:cs="宋体"/>
                <w:sz w:val="24"/>
                <w:szCs w:val="24"/>
              </w:rPr>
              <w:t>，</w:t>
            </w:r>
            <w:r w:rsidRPr="005315D8">
              <w:rPr>
                <w:rFonts w:asciiTheme="minorEastAsia" w:eastAsiaTheme="minorEastAsia" w:hAnsiTheme="minorEastAsia" w:cs="宋体" w:hint="eastAsia"/>
                <w:sz w:val="24"/>
                <w:szCs w:val="24"/>
              </w:rPr>
              <w:t>废液收集器有效</w:t>
            </w:r>
            <w:r w:rsidRPr="005315D8">
              <w:rPr>
                <w:rFonts w:asciiTheme="minorEastAsia" w:eastAsiaTheme="minorEastAsia" w:hAnsiTheme="minorEastAsia" w:cs="宋体"/>
                <w:sz w:val="24"/>
                <w:szCs w:val="24"/>
              </w:rPr>
              <w:t>回收测量尾气中有害微量尾气</w:t>
            </w:r>
            <w:r w:rsidRPr="005315D8">
              <w:rPr>
                <w:rFonts w:asciiTheme="minorEastAsia" w:eastAsiaTheme="minorEastAsia" w:hAnsiTheme="minorEastAsia" w:cs="宋体" w:hint="eastAsia"/>
                <w:sz w:val="24"/>
                <w:szCs w:val="24"/>
              </w:rPr>
              <w:t>，监控报警装置，吸附剂使用寿命不低于2个月</w:t>
            </w:r>
            <w:r w:rsidRPr="005315D8">
              <w:rPr>
                <w:rFonts w:asciiTheme="minorEastAsia" w:eastAsiaTheme="minorEastAsia" w:hAnsiTheme="minorEastAsia" w:cs="宋体"/>
                <w:sz w:val="24"/>
                <w:szCs w:val="24"/>
              </w:rPr>
              <w:t>；</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.1</w:t>
            </w:r>
            <w:r w:rsidRPr="005315D8">
              <w:rPr>
                <w:rFonts w:asciiTheme="minorEastAsia" w:eastAsiaTheme="minorEastAsia" w:hAnsiTheme="minorEastAsia" w:cs="宋体" w:hint="eastAsia"/>
                <w:sz w:val="24"/>
                <w:szCs w:val="24"/>
              </w:rPr>
              <w:t>1采用高度集成化的独立三通道(载气、屏蔽气、辅助气)数字化高精度电子流量气路系统，自动调节与优化流量；</w:t>
            </w:r>
          </w:p>
          <w:p w:rsidR="005D355A" w:rsidRPr="005315D8" w:rsidRDefault="00D21AE3">
            <w:pPr>
              <w:jc w:val="left"/>
              <w:textAlignment w:val="baseline"/>
              <w:rPr>
                <w:rFonts w:asciiTheme="minorEastAsia" w:eastAsiaTheme="minorEastAsia" w:hAnsiTheme="minorEastAsia" w:cs="宋体"/>
                <w:sz w:val="24"/>
                <w:szCs w:val="24"/>
              </w:rPr>
            </w:pPr>
            <w:r w:rsidRPr="005315D8">
              <w:rPr>
                <w:rFonts w:hint="eastAsia"/>
                <w:bCs/>
                <w:sz w:val="24"/>
              </w:rPr>
              <w:t>●</w:t>
            </w:r>
            <w:r w:rsidRPr="005315D8">
              <w:rPr>
                <w:rFonts w:asciiTheme="minorEastAsia" w:eastAsiaTheme="minorEastAsia" w:hAnsiTheme="minorEastAsia" w:cs="宋体" w:hint="eastAsia"/>
                <w:sz w:val="24"/>
                <w:szCs w:val="24"/>
              </w:rPr>
              <w:t>3</w:t>
            </w:r>
            <w:r w:rsidRPr="005315D8">
              <w:rPr>
                <w:rFonts w:asciiTheme="minorEastAsia" w:eastAsiaTheme="minorEastAsia" w:hAnsiTheme="minorEastAsia" w:cs="宋体"/>
                <w:sz w:val="24"/>
                <w:szCs w:val="24"/>
              </w:rPr>
              <w:t>.1</w:t>
            </w:r>
            <w:r w:rsidRPr="005315D8">
              <w:rPr>
                <w:rFonts w:asciiTheme="minorEastAsia" w:eastAsiaTheme="minorEastAsia" w:hAnsiTheme="minorEastAsia" w:cs="宋体" w:hint="eastAsia"/>
                <w:sz w:val="24"/>
                <w:szCs w:val="24"/>
              </w:rPr>
              <w:t>2采用双光束光源漂移校准系统，不使用光纤和运动部件，成本低，免维护；并具有光源能量实时校准与动态调节技术；汞灯光源“恒能量”自动控制模式；</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3.13操作软件：软件可在Win10平台上中文操作；支持同步数据采集与数据处理； 实现系统自动诊断、自动样品测量、自动清洗、自动</w:t>
            </w:r>
            <w:proofErr w:type="gramStart"/>
            <w:r w:rsidRPr="005315D8">
              <w:rPr>
                <w:rFonts w:asciiTheme="minorEastAsia" w:eastAsiaTheme="minorEastAsia" w:hAnsiTheme="minorEastAsia"/>
                <w:sz w:val="24"/>
                <w:szCs w:val="24"/>
                <w:lang w:eastAsia="zh-CN"/>
              </w:rPr>
              <w:t>识别判峰</w:t>
            </w:r>
            <w:proofErr w:type="gramEnd"/>
            <w:r w:rsidRPr="005315D8">
              <w:rPr>
                <w:rFonts w:asciiTheme="minorEastAsia" w:eastAsiaTheme="minorEastAsia" w:hAnsiTheme="minorEastAsia"/>
                <w:sz w:val="24"/>
                <w:szCs w:val="24"/>
                <w:lang w:eastAsia="zh-CN"/>
              </w:rPr>
              <w:t>,自动稀释和超限自动标记；测量完成后，自动保存数据，自动清洗，自动退出程序，自动关闭计算机，自动休眠；支持条码扫描枪识别并输入主流一维及二维条码；支持1000米远距离跨楼层人机分离功能；</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sz w:val="24"/>
                <w:szCs w:val="24"/>
              </w:rPr>
              <w:t>4、配置：原子荧光光度计主机 1套、单注射泵和多通道蠕动泵的结合的进</w:t>
            </w:r>
            <w:proofErr w:type="gramStart"/>
            <w:r w:rsidRPr="005315D8">
              <w:rPr>
                <w:rFonts w:asciiTheme="minorEastAsia" w:eastAsiaTheme="minorEastAsia" w:hAnsiTheme="minorEastAsia"/>
                <w:sz w:val="24"/>
                <w:szCs w:val="24"/>
              </w:rPr>
              <w:t>样系统</w:t>
            </w:r>
            <w:proofErr w:type="gramEnd"/>
            <w:r w:rsidRPr="005315D8">
              <w:rPr>
                <w:rFonts w:asciiTheme="minorEastAsia" w:eastAsiaTheme="minorEastAsia" w:hAnsiTheme="minorEastAsia"/>
                <w:sz w:val="24"/>
                <w:szCs w:val="24"/>
              </w:rPr>
              <w:t>1套、漂移校准及恒能量控制系统1套、免维护智能点火装置1套、废液收集报警净化装置1套、可视化原子化器系统1套、自动进</w:t>
            </w:r>
            <w:proofErr w:type="gramStart"/>
            <w:r w:rsidRPr="005315D8">
              <w:rPr>
                <w:rFonts w:asciiTheme="minorEastAsia" w:eastAsiaTheme="minorEastAsia" w:hAnsiTheme="minorEastAsia"/>
                <w:sz w:val="24"/>
                <w:szCs w:val="24"/>
              </w:rPr>
              <w:t>样系统</w:t>
            </w:r>
            <w:proofErr w:type="gramEnd"/>
            <w:r w:rsidRPr="005315D8">
              <w:rPr>
                <w:rFonts w:asciiTheme="minorEastAsia" w:eastAsiaTheme="minorEastAsia" w:hAnsiTheme="minorEastAsia"/>
                <w:sz w:val="24"/>
                <w:szCs w:val="24"/>
              </w:rPr>
              <w:t>1套、联想品牌计算机（不少于27寸液晶）、激光打印机和中文操作软件各1套、备品备件箱1箱（砷、汞、硒高强度免调空芯</w:t>
            </w:r>
            <w:proofErr w:type="gramStart"/>
            <w:r w:rsidRPr="005315D8">
              <w:rPr>
                <w:rFonts w:asciiTheme="minorEastAsia" w:eastAsiaTheme="minorEastAsia" w:hAnsiTheme="minorEastAsia"/>
                <w:sz w:val="24"/>
                <w:szCs w:val="24"/>
              </w:rPr>
              <w:t>阴极灯各1支</w:t>
            </w:r>
            <w:proofErr w:type="gramEnd"/>
            <w:r w:rsidRPr="005315D8">
              <w:rPr>
                <w:rFonts w:asciiTheme="minorEastAsia" w:eastAsiaTheme="minorEastAsia" w:hAnsiTheme="minorEastAsia"/>
                <w:sz w:val="24"/>
                <w:szCs w:val="24"/>
              </w:rPr>
              <w:t>，工具箱等多项配件）</w:t>
            </w:r>
            <w:r w:rsidRPr="005315D8">
              <w:rPr>
                <w:rFonts w:asciiTheme="minorEastAsia" w:eastAsiaTheme="minorEastAsia" w:hAnsiTheme="minorEastAsia" w:hint="eastAsia"/>
                <w:sz w:val="24"/>
                <w:szCs w:val="24"/>
              </w:rPr>
              <w:t>。</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lastRenderedPageBreak/>
              <w:t>台</w:t>
            </w:r>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w:t>
            </w:r>
          </w:p>
        </w:tc>
      </w:tr>
      <w:tr w:rsidR="005315D8" w:rsidRPr="005315D8" w:rsidTr="00CA3C2B">
        <w:trPr>
          <w:trHeight w:val="1141"/>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lastRenderedPageBreak/>
              <w:t>5</w:t>
            </w:r>
          </w:p>
        </w:tc>
        <w:tc>
          <w:tcPr>
            <w:tcW w:w="651" w:type="pct"/>
            <w:vAlign w:val="center"/>
          </w:tcPr>
          <w:p w:rsidR="005D355A" w:rsidRPr="005315D8" w:rsidRDefault="00D21AE3" w:rsidP="00A818FD">
            <w:pPr>
              <w:widowControl/>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超纯水系统</w:t>
            </w:r>
          </w:p>
        </w:tc>
        <w:tc>
          <w:tcPr>
            <w:tcW w:w="3202" w:type="pct"/>
            <w:vAlign w:val="center"/>
          </w:tcPr>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1、可从自来水直接生产高纯水及超纯水，</w:t>
            </w:r>
            <w:proofErr w:type="gramStart"/>
            <w:r w:rsidRPr="005315D8">
              <w:rPr>
                <w:rFonts w:asciiTheme="minorEastAsia" w:eastAsiaTheme="minorEastAsia" w:hAnsiTheme="minorEastAsia" w:hint="eastAsia"/>
                <w:sz w:val="24"/>
                <w:szCs w:val="24"/>
              </w:rPr>
              <w:t>须配前置</w:t>
            </w:r>
            <w:proofErr w:type="gramEnd"/>
            <w:r w:rsidRPr="005315D8">
              <w:rPr>
                <w:rFonts w:asciiTheme="minorEastAsia" w:eastAsiaTheme="minorEastAsia" w:hAnsiTheme="minorEastAsia" w:hint="eastAsia"/>
                <w:sz w:val="24"/>
                <w:szCs w:val="24"/>
              </w:rPr>
              <w:t>净水器，出水为一级RO水，出水量800G；</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cs="宋体" w:hint="eastAsia"/>
                <w:sz w:val="24"/>
                <w:szCs w:val="24"/>
              </w:rPr>
              <w:t>★</w:t>
            </w:r>
            <w:r w:rsidRPr="005315D8">
              <w:rPr>
                <w:rFonts w:asciiTheme="minorEastAsia" w:eastAsiaTheme="minorEastAsia" w:hAnsiTheme="minorEastAsia" w:hint="eastAsia"/>
                <w:sz w:val="24"/>
                <w:szCs w:val="24"/>
              </w:rPr>
              <w:t>2、配置超滤自来水预处理。有温度-压力反馈系统，根据温度调节进水压力；</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3、纯水产量至少8 升/小时，</w:t>
            </w:r>
            <w:r w:rsidRPr="005315D8">
              <w:rPr>
                <w:rFonts w:asciiTheme="minorEastAsia" w:eastAsiaTheme="minorEastAsia" w:hAnsiTheme="minorEastAsia"/>
                <w:sz w:val="24"/>
                <w:szCs w:val="24"/>
              </w:rPr>
              <w:t>离子截留率9</w:t>
            </w:r>
            <w:r w:rsidRPr="005315D8">
              <w:rPr>
                <w:rFonts w:asciiTheme="minorEastAsia" w:eastAsiaTheme="minorEastAsia" w:hAnsiTheme="minorEastAsia" w:hint="eastAsia"/>
                <w:sz w:val="24"/>
                <w:szCs w:val="24"/>
              </w:rPr>
              <w:t>7-98</w:t>
            </w:r>
            <w:r w:rsidRPr="005315D8">
              <w:rPr>
                <w:rFonts w:asciiTheme="minorEastAsia" w:eastAsiaTheme="minorEastAsia" w:hAnsiTheme="minorEastAsia"/>
                <w:sz w:val="24"/>
                <w:szCs w:val="24"/>
              </w:rPr>
              <w:t>%</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有机物截流率</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99%；</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4、超纯水流速：2L/min；</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 xml:space="preserve">5、电阻率为18.2 </w:t>
            </w:r>
            <w:hyperlink r:id="rId14" w:history="1">
              <w:r w:rsidRPr="005315D8">
                <w:rPr>
                  <w:rFonts w:asciiTheme="minorEastAsia" w:eastAsiaTheme="minorEastAsia" w:hAnsiTheme="minorEastAsia" w:hint="eastAsia"/>
                  <w:sz w:val="24"/>
                  <w:szCs w:val="24"/>
                </w:rPr>
                <w:t>MΩ.cm@25℃</w:t>
              </w:r>
            </w:hyperlink>
            <w:r w:rsidRPr="005315D8">
              <w:rPr>
                <w:rFonts w:asciiTheme="minorEastAsia" w:eastAsiaTheme="minorEastAsia" w:hAnsiTheme="minorEastAsia" w:hint="eastAsia"/>
                <w:sz w:val="24"/>
                <w:szCs w:val="24"/>
              </w:rPr>
              <w:t>，总有机碳含量(TOC) &lt; 5 ppb (μg/L)，直径大于0.2μm的颗粒物数量：＜1个/ml，细菌：＜ 0.01 CFU/ml；热原：＜ 0.001EU/ml；核糖核酸酶：&lt;1 pg/ml；脱氧核糖核酸酶：&lt;5pg/ml；</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6、可选配去除挥发性有机物（VOC）的终端过滤器；</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7、配置高精度电导率仪，进水电导率过高时自动报警。有反渗透(RO)弃水循环回路，节水；</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cs="宋体" w:hint="eastAsia"/>
                <w:sz w:val="24"/>
                <w:szCs w:val="24"/>
              </w:rPr>
              <w:t>★</w:t>
            </w:r>
            <w:r w:rsidRPr="005315D8">
              <w:rPr>
                <w:rFonts w:asciiTheme="minorEastAsia" w:eastAsiaTheme="minorEastAsia" w:hAnsiTheme="minorEastAsia" w:hint="eastAsia"/>
                <w:sz w:val="24"/>
                <w:szCs w:val="24"/>
              </w:rPr>
              <w:t>8、配置外置至少</w:t>
            </w:r>
            <w:r w:rsidRPr="005315D8">
              <w:rPr>
                <w:rFonts w:asciiTheme="minorEastAsia" w:eastAsiaTheme="minorEastAsia" w:hAnsiTheme="minorEastAsia"/>
                <w:sz w:val="24"/>
                <w:szCs w:val="24"/>
              </w:rPr>
              <w:t>5</w:t>
            </w:r>
            <w:r w:rsidRPr="005315D8">
              <w:rPr>
                <w:rFonts w:asciiTheme="minorEastAsia" w:eastAsiaTheme="minorEastAsia" w:hAnsiTheme="minorEastAsia" w:hint="eastAsia"/>
                <w:sz w:val="24"/>
                <w:szCs w:val="24"/>
              </w:rPr>
              <w:t>0升PE水箱，材料使用PE聚乙烯结构，圆形，椎底，无死角，100%全排空。配置水箱空气呼吸器，外置式漏水检测器，卫生溢流阀；</w:t>
            </w:r>
          </w:p>
          <w:p w:rsidR="005D355A" w:rsidRPr="005315D8" w:rsidRDefault="00D21AE3">
            <w:pPr>
              <w:widowControl/>
              <w:jc w:val="left"/>
              <w:rPr>
                <w:rFonts w:asciiTheme="minorEastAsia" w:eastAsiaTheme="minorEastAsia" w:hAnsiTheme="minorEastAsia" w:cs="宋体"/>
                <w:sz w:val="24"/>
                <w:szCs w:val="24"/>
              </w:rPr>
            </w:pPr>
            <w:r w:rsidRPr="005315D8">
              <w:rPr>
                <w:rFonts w:asciiTheme="minorEastAsia" w:eastAsiaTheme="minorEastAsia" w:hAnsiTheme="minorEastAsia" w:cs="宋体" w:hint="eastAsia"/>
                <w:sz w:val="24"/>
                <w:szCs w:val="24"/>
              </w:rPr>
              <w:t>9、纯化</w:t>
            </w:r>
            <w:proofErr w:type="gramStart"/>
            <w:r w:rsidRPr="005315D8">
              <w:rPr>
                <w:rFonts w:asciiTheme="minorEastAsia" w:eastAsiaTheme="minorEastAsia" w:hAnsiTheme="minorEastAsia" w:cs="宋体" w:hint="eastAsia"/>
                <w:sz w:val="24"/>
                <w:szCs w:val="24"/>
              </w:rPr>
              <w:t>柱采用</w:t>
            </w:r>
            <w:proofErr w:type="gramEnd"/>
            <w:r w:rsidRPr="005315D8">
              <w:rPr>
                <w:rFonts w:asciiTheme="minorEastAsia" w:eastAsiaTheme="minorEastAsia" w:hAnsiTheme="minorEastAsia" w:cs="宋体" w:hint="eastAsia"/>
                <w:sz w:val="24"/>
                <w:szCs w:val="24"/>
              </w:rPr>
              <w:t>三根独立纯化柱设计，填充高分子材料合成活性炭，去除水中痕量有机物，电子级树脂，去除痕量离子。纯化</w:t>
            </w:r>
            <w:proofErr w:type="gramStart"/>
            <w:r w:rsidRPr="005315D8">
              <w:rPr>
                <w:rFonts w:asciiTheme="minorEastAsia" w:eastAsiaTheme="minorEastAsia" w:hAnsiTheme="minorEastAsia" w:cs="宋体" w:hint="eastAsia"/>
                <w:sz w:val="24"/>
                <w:szCs w:val="24"/>
              </w:rPr>
              <w:t>柱具备</w:t>
            </w:r>
            <w:proofErr w:type="gramEnd"/>
            <w:r w:rsidRPr="005315D8">
              <w:rPr>
                <w:rFonts w:asciiTheme="minorEastAsia" w:eastAsiaTheme="minorEastAsia" w:hAnsiTheme="minorEastAsia" w:cs="宋体" w:hint="eastAsia"/>
                <w:sz w:val="24"/>
                <w:szCs w:val="24"/>
              </w:rPr>
              <w:t>识别芯片，卡扣式设计安装便捷；</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10、纯化柱配置带记忆芯片，具备超时取水自动关闭功能；</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cs="宋体" w:hint="eastAsia"/>
                <w:sz w:val="24"/>
                <w:szCs w:val="24"/>
              </w:rPr>
              <w:t>★</w:t>
            </w:r>
            <w:r w:rsidRPr="005315D8">
              <w:rPr>
                <w:rFonts w:asciiTheme="minorEastAsia" w:eastAsiaTheme="minorEastAsia" w:hAnsiTheme="minorEastAsia" w:hint="eastAsia"/>
                <w:sz w:val="24"/>
                <w:szCs w:val="24"/>
              </w:rPr>
              <w:t>11、纯水主机中文菜单，液晶面板可同时电子显示自来水的水</w:t>
            </w:r>
            <w:r w:rsidRPr="005315D8">
              <w:rPr>
                <w:rFonts w:asciiTheme="minorEastAsia" w:eastAsiaTheme="minorEastAsia" w:hAnsiTheme="minorEastAsia" w:hint="eastAsia"/>
                <w:sz w:val="24"/>
                <w:szCs w:val="24"/>
              </w:rPr>
              <w:lastRenderedPageBreak/>
              <w:t>温、水压、电导率；反渗透（RO）膜截留率；纯水的电阻率、TOC等数据；</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12、机器内置185/254nm双波长紫外灯；</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13、内置高精度电阻率检测仪，电极常数低至0.01cm</w:t>
            </w:r>
            <w:r w:rsidRPr="005315D8">
              <w:rPr>
                <w:rFonts w:asciiTheme="minorEastAsia" w:eastAsiaTheme="minorEastAsia" w:hAnsiTheme="minorEastAsia" w:hint="eastAsia"/>
                <w:sz w:val="24"/>
                <w:szCs w:val="24"/>
                <w:vertAlign w:val="superscript"/>
              </w:rPr>
              <w:t>-1</w:t>
            </w:r>
            <w:r w:rsidRPr="005315D8">
              <w:rPr>
                <w:rFonts w:asciiTheme="minorEastAsia" w:eastAsiaTheme="minorEastAsia" w:hAnsiTheme="minorEastAsia" w:hint="eastAsia"/>
                <w:sz w:val="24"/>
                <w:szCs w:val="24"/>
              </w:rPr>
              <w:t>，温度灵敏度高达0.1℃,准确检测和显示温度补偿的电阻率，符合ASTM® D 1125-95(2009)及USP(§645)电阻率系统适应性测试要求；</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14、主机可储存水质数据，内容包括：纯水电阻率，反渗透（RO）膜进水电导，RO膜截留率，日期和进水水温，同时可输出至打印机生成水质报告和历史记录，可设置水质报警点及登陆密码；</w:t>
            </w:r>
          </w:p>
          <w:p w:rsidR="005D355A" w:rsidRPr="005315D8" w:rsidRDefault="00D21AE3">
            <w:pPr>
              <w:shd w:val="clear" w:color="auto" w:fill="FFFFFF"/>
              <w:adjustRightInd w:val="0"/>
              <w:snapToGrid w:val="0"/>
              <w:jc w:val="left"/>
              <w:rPr>
                <w:rFonts w:asciiTheme="minorEastAsia" w:eastAsiaTheme="minorEastAsia" w:hAnsiTheme="minorEastAsia"/>
                <w:sz w:val="24"/>
                <w:szCs w:val="24"/>
              </w:rPr>
            </w:pPr>
            <w:r w:rsidRPr="005315D8">
              <w:rPr>
                <w:rFonts w:asciiTheme="minorEastAsia" w:eastAsiaTheme="minorEastAsia" w:hAnsiTheme="minorEastAsia" w:cs="宋体" w:hint="eastAsia"/>
                <w:sz w:val="24"/>
                <w:szCs w:val="24"/>
              </w:rPr>
              <w:t>15、设备运行噪音低于</w:t>
            </w:r>
            <w:r w:rsidRPr="005315D8">
              <w:rPr>
                <w:rFonts w:asciiTheme="minorEastAsia" w:eastAsiaTheme="minorEastAsia" w:hAnsiTheme="minorEastAsia" w:cs="Courier New"/>
                <w:sz w:val="24"/>
                <w:szCs w:val="24"/>
              </w:rPr>
              <w:t>50dB</w:t>
            </w:r>
            <w:r w:rsidRPr="005315D8">
              <w:rPr>
                <w:rFonts w:asciiTheme="minorEastAsia" w:eastAsiaTheme="minorEastAsia" w:hAnsiTheme="minorEastAsia" w:cs="宋体" w:hint="eastAsia"/>
                <w:sz w:val="24"/>
                <w:szCs w:val="24"/>
              </w:rPr>
              <w:t>（</w:t>
            </w:r>
            <w:r w:rsidRPr="005315D8">
              <w:rPr>
                <w:rFonts w:asciiTheme="minorEastAsia" w:eastAsiaTheme="minorEastAsia" w:hAnsiTheme="minorEastAsia" w:cs="Courier New"/>
                <w:sz w:val="24"/>
                <w:szCs w:val="24"/>
              </w:rPr>
              <w:t>1</w:t>
            </w:r>
            <w:r w:rsidRPr="005315D8">
              <w:rPr>
                <w:rFonts w:asciiTheme="minorEastAsia" w:eastAsiaTheme="minorEastAsia" w:hAnsiTheme="minorEastAsia" w:cs="宋体" w:hint="eastAsia"/>
                <w:sz w:val="24"/>
                <w:szCs w:val="24"/>
              </w:rPr>
              <w:t>米）</w:t>
            </w:r>
            <w:r w:rsidRPr="005315D8">
              <w:rPr>
                <w:rFonts w:asciiTheme="minorEastAsia" w:eastAsiaTheme="minorEastAsia" w:hAnsiTheme="minorEastAsia" w:cs="Courier New"/>
                <w:sz w:val="24"/>
                <w:szCs w:val="24"/>
              </w:rPr>
              <w:t xml:space="preserve">, </w:t>
            </w:r>
            <w:r w:rsidRPr="005315D8">
              <w:rPr>
                <w:rFonts w:asciiTheme="minorEastAsia" w:eastAsiaTheme="minorEastAsia" w:hAnsiTheme="minorEastAsia" w:cs="宋体" w:hint="eastAsia"/>
                <w:sz w:val="24"/>
                <w:szCs w:val="24"/>
              </w:rPr>
              <w:t>安静舒适；</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cs="宋体" w:hint="eastAsia"/>
                <w:sz w:val="24"/>
                <w:szCs w:val="24"/>
              </w:rPr>
              <w:t>★</w:t>
            </w:r>
            <w:r w:rsidRPr="005315D8">
              <w:rPr>
                <w:rFonts w:asciiTheme="minorEastAsia" w:eastAsiaTheme="minorEastAsia" w:hAnsiTheme="minorEastAsia" w:hint="eastAsia"/>
                <w:sz w:val="24"/>
                <w:szCs w:val="24"/>
              </w:rPr>
              <w:t>16、</w:t>
            </w:r>
            <w:r w:rsidRPr="005315D8">
              <w:rPr>
                <w:rFonts w:asciiTheme="minorEastAsia" w:eastAsiaTheme="minorEastAsia" w:hAnsiTheme="minorEastAsia" w:cs="宋体" w:hint="eastAsia"/>
                <w:sz w:val="24"/>
                <w:szCs w:val="24"/>
              </w:rPr>
              <w:t>配置：主机*1、50L PE 水箱*1、自来水超滤预处理*1、纯化柱套装*2、终端过滤器*4、</w:t>
            </w:r>
            <w:r w:rsidRPr="005315D8">
              <w:rPr>
                <w:rFonts w:asciiTheme="minorEastAsia" w:eastAsiaTheme="minorEastAsia" w:hAnsiTheme="minorEastAsia" w:hint="eastAsia"/>
                <w:sz w:val="24"/>
                <w:szCs w:val="24"/>
              </w:rPr>
              <w:t>安装组件*1、水箱</w:t>
            </w:r>
            <w:proofErr w:type="gramStart"/>
            <w:r w:rsidRPr="005315D8">
              <w:rPr>
                <w:rFonts w:asciiTheme="minorEastAsia" w:eastAsiaTheme="minorEastAsia" w:hAnsiTheme="minorEastAsia" w:hint="eastAsia"/>
                <w:sz w:val="24"/>
                <w:szCs w:val="24"/>
              </w:rPr>
              <w:t>空滤*</w:t>
            </w:r>
            <w:proofErr w:type="gramEnd"/>
            <w:r w:rsidRPr="005315D8">
              <w:rPr>
                <w:rFonts w:asciiTheme="minorEastAsia" w:eastAsiaTheme="minorEastAsia" w:hAnsiTheme="minorEastAsia" w:hint="eastAsia"/>
                <w:sz w:val="24"/>
                <w:szCs w:val="24"/>
              </w:rPr>
              <w:t>1、独立自来水预处理系统*1。</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lastRenderedPageBreak/>
              <w:t>台</w:t>
            </w:r>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w:t>
            </w:r>
          </w:p>
        </w:tc>
      </w:tr>
      <w:tr w:rsidR="005315D8" w:rsidRPr="005315D8" w:rsidTr="00CA3C2B">
        <w:trPr>
          <w:trHeight w:val="1141"/>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lastRenderedPageBreak/>
              <w:t>6</w:t>
            </w:r>
          </w:p>
        </w:tc>
        <w:tc>
          <w:tcPr>
            <w:tcW w:w="651" w:type="pct"/>
            <w:vAlign w:val="center"/>
          </w:tcPr>
          <w:p w:rsidR="005D355A" w:rsidRPr="005315D8" w:rsidRDefault="00D21AE3" w:rsidP="00A818FD">
            <w:pPr>
              <w:widowControl/>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便携式快速油烟检测仪</w:t>
            </w:r>
          </w:p>
        </w:tc>
        <w:tc>
          <w:tcPr>
            <w:tcW w:w="3202" w:type="pct"/>
            <w:vAlign w:val="center"/>
          </w:tcPr>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1、技术要求</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1.1</w:t>
            </w:r>
            <w:r w:rsidRPr="005315D8">
              <w:rPr>
                <w:rFonts w:asciiTheme="minorEastAsia" w:eastAsiaTheme="minorEastAsia" w:hAnsiTheme="minorEastAsia"/>
                <w:sz w:val="24"/>
                <w:szCs w:val="24"/>
              </w:rPr>
              <w:t>材质要求：整机选用钛合金材料，</w:t>
            </w:r>
            <w:proofErr w:type="gramStart"/>
            <w:r w:rsidRPr="005315D8">
              <w:rPr>
                <w:rFonts w:asciiTheme="minorEastAsia" w:eastAsiaTheme="minorEastAsia" w:hAnsiTheme="minorEastAsia"/>
                <w:sz w:val="24"/>
                <w:szCs w:val="24"/>
              </w:rPr>
              <w:t>一</w:t>
            </w:r>
            <w:proofErr w:type="gramEnd"/>
            <w:r w:rsidRPr="005315D8">
              <w:rPr>
                <w:rFonts w:asciiTheme="minorEastAsia" w:eastAsiaTheme="minorEastAsia" w:hAnsiTheme="minorEastAsia"/>
                <w:sz w:val="24"/>
                <w:szCs w:val="24"/>
              </w:rPr>
              <w:t>体式设计，重量轻，便携；</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1.2</w:t>
            </w:r>
            <w:r w:rsidRPr="005315D8">
              <w:rPr>
                <w:rFonts w:asciiTheme="minorEastAsia" w:eastAsiaTheme="minorEastAsia" w:hAnsiTheme="minorEastAsia"/>
                <w:sz w:val="24"/>
                <w:szCs w:val="24"/>
              </w:rPr>
              <w:t>检测原理：用激光法检测餐饮用及非餐饮（沥青烟、松香烟等）的油烟浓度，实现浓度直读；</w:t>
            </w:r>
          </w:p>
          <w:p w:rsidR="005D355A" w:rsidRPr="005315D8" w:rsidRDefault="00D21AE3">
            <w:pPr>
              <w:rPr>
                <w:rFonts w:asciiTheme="minorEastAsia" w:eastAsiaTheme="minorEastAsia" w:hAnsiTheme="minorEastAsia"/>
                <w:sz w:val="24"/>
                <w:szCs w:val="24"/>
              </w:rPr>
            </w:pPr>
            <w:r w:rsidRPr="005315D8">
              <w:rPr>
                <w:rFonts w:hint="eastAsia"/>
                <w:bCs/>
                <w:sz w:val="24"/>
              </w:rPr>
              <w:t>●</w:t>
            </w:r>
            <w:r w:rsidRPr="005315D8">
              <w:rPr>
                <w:rFonts w:asciiTheme="minorEastAsia" w:eastAsiaTheme="minorEastAsia" w:hAnsiTheme="minorEastAsia" w:hint="eastAsia"/>
                <w:sz w:val="24"/>
                <w:szCs w:val="24"/>
              </w:rPr>
              <w:t>1.3双操控模式：支持高亮度触摸屏触摸和按键进行操作控制；</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1.4</w:t>
            </w:r>
            <w:r w:rsidRPr="005315D8">
              <w:rPr>
                <w:rFonts w:asciiTheme="minorEastAsia" w:eastAsiaTheme="minorEastAsia" w:hAnsiTheme="minorEastAsia"/>
                <w:sz w:val="24"/>
                <w:szCs w:val="24"/>
              </w:rPr>
              <w:t>集成含湿量、烟温和流速等工况的测量功能，系统集成度高；</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1.5</w:t>
            </w:r>
            <w:r w:rsidRPr="005315D8">
              <w:rPr>
                <w:rFonts w:asciiTheme="minorEastAsia" w:eastAsiaTheme="minorEastAsia" w:hAnsiTheme="minorEastAsia"/>
                <w:sz w:val="24"/>
                <w:szCs w:val="24"/>
              </w:rPr>
              <w:t>整机具备</w:t>
            </w:r>
            <w:proofErr w:type="gramStart"/>
            <w:r w:rsidRPr="005315D8">
              <w:rPr>
                <w:rFonts w:asciiTheme="minorEastAsia" w:eastAsiaTheme="minorEastAsia" w:hAnsiTheme="minorEastAsia"/>
                <w:sz w:val="24"/>
                <w:szCs w:val="24"/>
              </w:rPr>
              <w:t>全程伴热功能</w:t>
            </w:r>
            <w:proofErr w:type="gramEnd"/>
            <w:r w:rsidRPr="005315D8">
              <w:rPr>
                <w:rFonts w:asciiTheme="minorEastAsia" w:eastAsiaTheme="minorEastAsia" w:hAnsiTheme="minorEastAsia"/>
                <w:sz w:val="24"/>
                <w:szCs w:val="24"/>
              </w:rPr>
              <w:t>，</w:t>
            </w:r>
            <w:proofErr w:type="gramStart"/>
            <w:r w:rsidRPr="005315D8">
              <w:rPr>
                <w:rFonts w:asciiTheme="minorEastAsia" w:eastAsiaTheme="minorEastAsia" w:hAnsiTheme="minorEastAsia"/>
                <w:sz w:val="24"/>
                <w:szCs w:val="24"/>
              </w:rPr>
              <w:t>伴热温度</w:t>
            </w:r>
            <w:proofErr w:type="gramEnd"/>
            <w:r w:rsidRPr="005315D8">
              <w:rPr>
                <w:rFonts w:asciiTheme="minorEastAsia" w:eastAsiaTheme="minorEastAsia" w:hAnsiTheme="minorEastAsia"/>
                <w:sz w:val="24"/>
                <w:szCs w:val="24"/>
              </w:rPr>
              <w:t>可设（60~100℃），避免低温环境下测量产生冷凝水或结冰的现象，减少冷凝水对测量的影响；</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1.6</w:t>
            </w:r>
            <w:r w:rsidRPr="005315D8">
              <w:rPr>
                <w:rFonts w:asciiTheme="minorEastAsia" w:eastAsiaTheme="minorEastAsia" w:hAnsiTheme="minorEastAsia"/>
                <w:sz w:val="24"/>
                <w:szCs w:val="24"/>
              </w:rPr>
              <w:t>油烟浓度实时显示（实时值、平均值、最大值、最小值），无需进行实验室分析，并自动换算</w:t>
            </w:r>
            <w:proofErr w:type="gramStart"/>
            <w:r w:rsidRPr="005315D8">
              <w:rPr>
                <w:rFonts w:asciiTheme="minorEastAsia" w:eastAsiaTheme="minorEastAsia" w:hAnsiTheme="minorEastAsia"/>
                <w:sz w:val="24"/>
                <w:szCs w:val="24"/>
              </w:rPr>
              <w:t>且显示</w:t>
            </w:r>
            <w:proofErr w:type="gramEnd"/>
            <w:r w:rsidRPr="005315D8">
              <w:rPr>
                <w:rFonts w:asciiTheme="minorEastAsia" w:eastAsiaTheme="minorEastAsia" w:hAnsiTheme="minorEastAsia"/>
                <w:sz w:val="24"/>
                <w:szCs w:val="24"/>
              </w:rPr>
              <w:t>为标准干烟气下的油烟浓度；</w:t>
            </w:r>
          </w:p>
          <w:p w:rsidR="005D355A" w:rsidRPr="005315D8" w:rsidRDefault="00D21AE3">
            <w:pPr>
              <w:rPr>
                <w:rFonts w:asciiTheme="minorEastAsia" w:eastAsiaTheme="minorEastAsia" w:hAnsiTheme="minorEastAsia"/>
                <w:sz w:val="24"/>
                <w:szCs w:val="24"/>
              </w:rPr>
            </w:pPr>
            <w:r w:rsidRPr="005315D8">
              <w:rPr>
                <w:rFonts w:hint="eastAsia"/>
                <w:bCs/>
                <w:sz w:val="24"/>
              </w:rPr>
              <w:t>●</w:t>
            </w:r>
            <w:r w:rsidRPr="005315D8">
              <w:rPr>
                <w:rFonts w:asciiTheme="minorEastAsia" w:eastAsiaTheme="minorEastAsia" w:hAnsiTheme="minorEastAsia" w:hint="eastAsia"/>
                <w:sz w:val="24"/>
                <w:szCs w:val="24"/>
              </w:rPr>
              <w:t>1.7</w:t>
            </w:r>
            <w:proofErr w:type="gramStart"/>
            <w:r w:rsidRPr="005315D8">
              <w:rPr>
                <w:rFonts w:asciiTheme="minorEastAsia" w:eastAsiaTheme="minorEastAsia" w:hAnsiTheme="minorEastAsia" w:hint="eastAsia"/>
                <w:sz w:val="24"/>
                <w:szCs w:val="24"/>
              </w:rPr>
              <w:t>具有</w:t>
            </w:r>
            <w:r w:rsidR="00EC2D07" w:rsidRPr="005315D8">
              <w:rPr>
                <w:rFonts w:asciiTheme="minorEastAsia" w:eastAsiaTheme="minorEastAsia" w:hAnsiTheme="minorEastAsia"/>
                <w:sz w:val="24"/>
                <w:szCs w:val="24"/>
              </w:rPr>
              <w:t>鞘气保护</w:t>
            </w:r>
            <w:proofErr w:type="gramEnd"/>
            <w:r w:rsidRPr="005315D8">
              <w:rPr>
                <w:rFonts w:asciiTheme="minorEastAsia" w:eastAsiaTheme="minorEastAsia" w:hAnsiTheme="minor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1.8</w:t>
            </w:r>
            <w:r w:rsidRPr="005315D8">
              <w:rPr>
                <w:rFonts w:asciiTheme="minorEastAsia" w:eastAsiaTheme="minorEastAsia" w:hAnsiTheme="minorEastAsia"/>
                <w:sz w:val="24"/>
                <w:szCs w:val="24"/>
              </w:rPr>
              <w:t>采样时间可设，自动进行烟气流速的实时跟踪并换算油烟小时排放量；</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1.9</w:t>
            </w:r>
            <w:r w:rsidRPr="005315D8">
              <w:rPr>
                <w:rFonts w:asciiTheme="minorEastAsia" w:eastAsiaTheme="minorEastAsia" w:hAnsiTheme="minorEastAsia"/>
                <w:sz w:val="24"/>
                <w:szCs w:val="24"/>
              </w:rPr>
              <w:t>内置锂电池，适合无AC220V交流电的现场测量，满足快速监测需求；</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1.10</w:t>
            </w:r>
            <w:r w:rsidRPr="005315D8">
              <w:rPr>
                <w:rFonts w:asciiTheme="minorEastAsia" w:eastAsiaTheme="minorEastAsia" w:hAnsiTheme="minorEastAsia"/>
                <w:sz w:val="24"/>
                <w:szCs w:val="24"/>
              </w:rPr>
              <w:t>具备过滤器、气密性检测、归零校正和清洗功能，保证数据准确无误和提高使用寿命；</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1.11</w:t>
            </w:r>
            <w:r w:rsidRPr="005315D8">
              <w:rPr>
                <w:rFonts w:asciiTheme="minorEastAsia" w:eastAsiaTheme="minorEastAsia" w:hAnsiTheme="minorEastAsia"/>
                <w:sz w:val="24"/>
                <w:szCs w:val="24"/>
              </w:rPr>
              <w:t>采用高精度电子流量计和长寿命采样泵，确保流量的准确性和仪器的长时间工作；</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1.12</w:t>
            </w:r>
            <w:r w:rsidRPr="005315D8">
              <w:rPr>
                <w:rFonts w:asciiTheme="minorEastAsia" w:eastAsiaTheme="minorEastAsia" w:hAnsiTheme="minorEastAsia"/>
                <w:sz w:val="24"/>
                <w:szCs w:val="24"/>
              </w:rPr>
              <w:t>内置存储器，能够保存100000组采样数据，可以查询和导出数据；</w:t>
            </w:r>
          </w:p>
          <w:p w:rsidR="005D355A" w:rsidRPr="005315D8" w:rsidRDefault="00D21AE3">
            <w:pPr>
              <w:rPr>
                <w:rFonts w:asciiTheme="minorEastAsia" w:eastAsiaTheme="minorEastAsia" w:hAnsiTheme="minorEastAsia"/>
                <w:sz w:val="24"/>
                <w:szCs w:val="24"/>
              </w:rPr>
            </w:pPr>
            <w:r w:rsidRPr="005315D8">
              <w:rPr>
                <w:rFonts w:hint="eastAsia"/>
                <w:bCs/>
                <w:sz w:val="24"/>
              </w:rPr>
              <w:t>●</w:t>
            </w:r>
            <w:r w:rsidRPr="005315D8">
              <w:rPr>
                <w:rFonts w:asciiTheme="minorEastAsia" w:eastAsiaTheme="minorEastAsia" w:hAnsiTheme="minorEastAsia" w:hint="eastAsia"/>
                <w:sz w:val="24"/>
                <w:szCs w:val="24"/>
              </w:rPr>
              <w:t>1.13支持二</w:t>
            </w:r>
            <w:proofErr w:type="gramStart"/>
            <w:r w:rsidRPr="005315D8">
              <w:rPr>
                <w:rFonts w:asciiTheme="minorEastAsia" w:eastAsiaTheme="minorEastAsia" w:hAnsiTheme="minorEastAsia" w:hint="eastAsia"/>
                <w:sz w:val="24"/>
                <w:szCs w:val="24"/>
              </w:rPr>
              <w:t>维码扫码</w:t>
            </w:r>
            <w:proofErr w:type="gramEnd"/>
            <w:r w:rsidRPr="005315D8">
              <w:rPr>
                <w:rFonts w:asciiTheme="minorEastAsia" w:eastAsiaTheme="minorEastAsia" w:hAnsiTheme="minorEastAsia" w:hint="eastAsia"/>
                <w:sz w:val="24"/>
                <w:szCs w:val="24"/>
              </w:rPr>
              <w:t>观看操作视频，可下载移动</w:t>
            </w:r>
            <w:r w:rsidRPr="005315D8">
              <w:rPr>
                <w:rFonts w:asciiTheme="minorEastAsia" w:eastAsiaTheme="minorEastAsia" w:hAnsiTheme="minorEastAsia"/>
                <w:sz w:val="24"/>
                <w:szCs w:val="24"/>
              </w:rPr>
              <w:t>APP</w:t>
            </w:r>
            <w:proofErr w:type="gramStart"/>
            <w:r w:rsidRPr="005315D8">
              <w:rPr>
                <w:rFonts w:asciiTheme="minorEastAsia" w:eastAsiaTheme="minorEastAsia" w:hAnsiTheme="minorEastAsia"/>
                <w:sz w:val="24"/>
                <w:szCs w:val="24"/>
              </w:rPr>
              <w:t>软件扫码观看</w:t>
            </w:r>
            <w:proofErr w:type="gramEnd"/>
            <w:r w:rsidRPr="005315D8">
              <w:rPr>
                <w:rFonts w:asciiTheme="minorEastAsia" w:eastAsiaTheme="minorEastAsia" w:hAnsiTheme="minorEastAsia"/>
                <w:sz w:val="24"/>
                <w:szCs w:val="24"/>
              </w:rPr>
              <w:t>，同时支持PC端视频查看；</w:t>
            </w:r>
          </w:p>
          <w:p w:rsidR="005D355A" w:rsidRPr="005315D8" w:rsidRDefault="00D21AE3">
            <w:pPr>
              <w:jc w:val="left"/>
              <w:rPr>
                <w:rFonts w:asciiTheme="minorEastAsia" w:eastAsiaTheme="minorEastAsia" w:hAnsiTheme="minorEastAsia"/>
                <w:sz w:val="24"/>
                <w:szCs w:val="24"/>
              </w:rPr>
            </w:pPr>
            <w:r w:rsidRPr="005315D8">
              <w:rPr>
                <w:rFonts w:hint="eastAsia"/>
                <w:bCs/>
                <w:sz w:val="24"/>
              </w:rPr>
              <w:t>●</w:t>
            </w:r>
            <w:r w:rsidRPr="005315D8">
              <w:rPr>
                <w:rFonts w:asciiTheme="minorEastAsia" w:eastAsiaTheme="minorEastAsia" w:hAnsiTheme="minorEastAsia" w:hint="eastAsia"/>
                <w:sz w:val="24"/>
                <w:szCs w:val="24"/>
              </w:rPr>
              <w:t>1.14通过</w:t>
            </w:r>
            <w:proofErr w:type="gramStart"/>
            <w:r w:rsidRPr="005315D8">
              <w:rPr>
                <w:rFonts w:asciiTheme="minorEastAsia" w:eastAsiaTheme="minorEastAsia" w:hAnsiTheme="minorEastAsia" w:hint="eastAsia"/>
                <w:sz w:val="24"/>
                <w:szCs w:val="24"/>
              </w:rPr>
              <w:t>数采仪支持</w:t>
            </w:r>
            <w:proofErr w:type="gramEnd"/>
            <w:r w:rsidRPr="005315D8">
              <w:rPr>
                <w:rFonts w:asciiTheme="minorEastAsia" w:eastAsiaTheme="minorEastAsia" w:hAnsiTheme="minorEastAsia" w:hint="eastAsia"/>
                <w:sz w:val="24"/>
                <w:szCs w:val="24"/>
              </w:rPr>
              <w:t>现场数据上传，数据云存储，可远程查看仪器状态、现场定位、历史数据等，支持</w:t>
            </w:r>
            <w:r w:rsidRPr="005315D8">
              <w:rPr>
                <w:rFonts w:asciiTheme="minorEastAsia" w:eastAsiaTheme="minorEastAsia" w:hAnsiTheme="minorEastAsia"/>
                <w:sz w:val="24"/>
                <w:szCs w:val="24"/>
              </w:rPr>
              <w:t>APP及平台</w:t>
            </w:r>
            <w:r w:rsidRPr="005315D8">
              <w:rPr>
                <w:rFonts w:asciiTheme="minorEastAsia" w:eastAsiaTheme="minorEastAsia" w:hAnsiTheme="minorEastAsia" w:hint="eastAsia"/>
                <w:sz w:val="24"/>
                <w:szCs w:val="24"/>
              </w:rPr>
              <w:t>；</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2、技术指标</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lastRenderedPageBreak/>
              <w:t>2.1油烟浓度：</w:t>
            </w:r>
            <w:r w:rsidRPr="005315D8">
              <w:rPr>
                <w:rFonts w:asciiTheme="minorEastAsia" w:eastAsiaTheme="minorEastAsia" w:hAnsiTheme="minorEastAsia"/>
                <w:sz w:val="24"/>
                <w:szCs w:val="24"/>
              </w:rPr>
              <w:t>（0～30）mg/m3</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分辨率0.01 mg/m3</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最大允许误差±10.0%</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2.2采样流量：</w:t>
            </w:r>
            <w:r w:rsidRPr="005315D8">
              <w:rPr>
                <w:rFonts w:asciiTheme="minorEastAsia" w:eastAsiaTheme="minorEastAsia" w:hAnsiTheme="minorEastAsia"/>
                <w:sz w:val="24"/>
                <w:szCs w:val="24"/>
              </w:rPr>
              <w:t>2.0L/min</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分辨率0.01 L/min</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最大允许误差±2.5%</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2.3烟气流速：</w:t>
            </w:r>
            <w:r w:rsidRPr="005315D8">
              <w:rPr>
                <w:rFonts w:asciiTheme="minorEastAsia" w:eastAsiaTheme="minorEastAsia" w:hAnsiTheme="minorEastAsia"/>
                <w:sz w:val="24"/>
                <w:szCs w:val="24"/>
              </w:rPr>
              <w:t>(1～45)m/s</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分辨率0.1m/s</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最大允许误差±4.0%</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2.4烟气动压：</w:t>
            </w:r>
            <w:r w:rsidRPr="005315D8">
              <w:rPr>
                <w:rFonts w:asciiTheme="minorEastAsia" w:eastAsiaTheme="minorEastAsia" w:hAnsiTheme="minorEastAsia"/>
                <w:sz w:val="24"/>
                <w:szCs w:val="24"/>
              </w:rPr>
              <w:t>(0～2000)Pa</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分辨率1 Pa</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最大允许误差±2.0%</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2.5烟气静压：</w:t>
            </w:r>
            <w:r w:rsidRPr="005315D8">
              <w:rPr>
                <w:rFonts w:asciiTheme="minorEastAsia" w:eastAsiaTheme="minorEastAsia" w:hAnsiTheme="minorEastAsia"/>
                <w:sz w:val="24"/>
                <w:szCs w:val="24"/>
              </w:rPr>
              <w:t>(-30～+30)kPa</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分辨率0.01kPa</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最大允许误差±2.0%</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2.6烟气温度：</w:t>
            </w:r>
            <w:r w:rsidRPr="005315D8">
              <w:rPr>
                <w:rFonts w:asciiTheme="minorEastAsia" w:eastAsiaTheme="minorEastAsia" w:hAnsiTheme="minorEastAsia"/>
                <w:sz w:val="24"/>
                <w:szCs w:val="24"/>
              </w:rPr>
              <w:t>(-40～125)℃</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分辨率0.1℃</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最大允许误差±3.0℃</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2.7含湿量：</w:t>
            </w:r>
            <w:r w:rsidRPr="005315D8">
              <w:rPr>
                <w:rFonts w:asciiTheme="minorEastAsia" w:eastAsiaTheme="minorEastAsia" w:hAnsiTheme="minorEastAsia"/>
                <w:sz w:val="24"/>
                <w:szCs w:val="24"/>
              </w:rPr>
              <w:t>（0～40）%VOL</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分辨率0.01%</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最大允许误差±2.0%VOL</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2.8V</w:t>
            </w:r>
            <w:r w:rsidRPr="005315D8">
              <w:rPr>
                <w:rFonts w:asciiTheme="minorEastAsia" w:eastAsiaTheme="minorEastAsia" w:hAnsiTheme="minorEastAsia"/>
                <w:sz w:val="24"/>
                <w:szCs w:val="24"/>
              </w:rPr>
              <w:t>OC</w:t>
            </w:r>
            <w:r w:rsidRPr="005315D8">
              <w:rPr>
                <w:rFonts w:asciiTheme="minorEastAsia" w:eastAsiaTheme="minorEastAsia" w:hAnsiTheme="minorEastAsia" w:hint="eastAsia"/>
                <w:sz w:val="24"/>
                <w:szCs w:val="24"/>
              </w:rPr>
              <w:t>s（选配）：（0</w:t>
            </w:r>
            <w:r w:rsidRPr="005315D8">
              <w:rPr>
                <w:rFonts w:asciiTheme="minorEastAsia" w:eastAsiaTheme="minorEastAsia" w:hAnsiTheme="minorEastAsia"/>
                <w:sz w:val="24"/>
                <w:szCs w:val="24"/>
              </w:rPr>
              <w:t>～</w:t>
            </w:r>
            <w:r w:rsidRPr="005315D8">
              <w:rPr>
                <w:rFonts w:asciiTheme="minorEastAsia" w:eastAsiaTheme="minorEastAsia" w:hAnsiTheme="minorEastAsia" w:hint="eastAsia"/>
                <w:sz w:val="24"/>
                <w:szCs w:val="24"/>
              </w:rPr>
              <w:t>3</w:t>
            </w:r>
            <w:r w:rsidRPr="005315D8">
              <w:rPr>
                <w:rFonts w:asciiTheme="minorEastAsia" w:eastAsiaTheme="minorEastAsia" w:hAnsiTheme="minorEastAsia"/>
                <w:sz w:val="24"/>
                <w:szCs w:val="24"/>
              </w:rPr>
              <w:t>0</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mg/m3</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分辨率0.01 mg/m3</w:t>
            </w:r>
            <w:r w:rsidRPr="005315D8">
              <w:rPr>
                <w:rFonts w:asciiTheme="minorEastAsia" w:eastAsiaTheme="minorEastAsia" w:hAnsiTheme="minorEastAsia" w:hint="eastAsia"/>
                <w:sz w:val="24"/>
                <w:szCs w:val="24"/>
              </w:rPr>
              <w:t>；</w:t>
            </w:r>
            <w:r w:rsidRPr="005315D8">
              <w:rPr>
                <w:rFonts w:asciiTheme="minorEastAsia" w:eastAsiaTheme="minorEastAsia" w:hAnsiTheme="minorEastAsia"/>
                <w:sz w:val="24"/>
                <w:szCs w:val="24"/>
              </w:rPr>
              <w:t>最大允许误差±15%F.S.</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2.9电源适配器：</w:t>
            </w:r>
            <w:r w:rsidRPr="005315D8">
              <w:rPr>
                <w:rFonts w:asciiTheme="minorEastAsia" w:eastAsiaTheme="minorEastAsia" w:hAnsiTheme="minorEastAsia"/>
                <w:sz w:val="24"/>
                <w:szCs w:val="24"/>
              </w:rPr>
              <w:t>输入AC100-240V 50/60HZ 输出DC24V 5A</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2.10电池工作时间：</w:t>
            </w:r>
            <w:r w:rsidRPr="005315D8">
              <w:rPr>
                <w:rFonts w:asciiTheme="minorEastAsia" w:eastAsiaTheme="minorEastAsia" w:hAnsiTheme="minorEastAsia"/>
                <w:sz w:val="24"/>
                <w:szCs w:val="24"/>
              </w:rPr>
              <w:t>＞2h</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2.11长度：</w:t>
            </w:r>
            <w:r w:rsidRPr="005315D8">
              <w:rPr>
                <w:rFonts w:asciiTheme="minorEastAsia" w:eastAsiaTheme="minorEastAsia" w:hAnsiTheme="minorEastAsia"/>
                <w:sz w:val="24"/>
                <w:szCs w:val="24"/>
              </w:rPr>
              <w:t>标配：有效长度0.6米/总长度0.94米</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2.12数据存储：</w:t>
            </w:r>
            <w:r w:rsidRPr="005315D8">
              <w:rPr>
                <w:rFonts w:asciiTheme="minorEastAsia" w:eastAsiaTheme="minorEastAsia" w:hAnsiTheme="minorEastAsia"/>
                <w:sz w:val="24"/>
                <w:szCs w:val="24"/>
              </w:rPr>
              <w:t>100000组</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2.13整机重量：</w:t>
            </w:r>
            <w:r w:rsidRPr="005315D8">
              <w:rPr>
                <w:rFonts w:asciiTheme="minorEastAsia" w:eastAsiaTheme="minorEastAsia" w:hAnsiTheme="minorEastAsia"/>
                <w:sz w:val="24"/>
                <w:szCs w:val="24"/>
              </w:rPr>
              <w:t>约2.5kg</w:t>
            </w:r>
            <w:r w:rsidRPr="005315D8">
              <w:rPr>
                <w:rFonts w:asciiTheme="minorEastAsia" w:eastAsiaTheme="minorEastAsia" w:hAnsiTheme="minorEastAsia" w:hint="eastAsia"/>
                <w:sz w:val="24"/>
                <w:szCs w:val="24"/>
              </w:rPr>
              <w:t>；</w:t>
            </w:r>
          </w:p>
          <w:p w:rsidR="005D355A" w:rsidRPr="005315D8" w:rsidRDefault="00D21AE3">
            <w:pP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2.14整机尺寸：</w:t>
            </w:r>
            <w:r w:rsidRPr="005315D8">
              <w:rPr>
                <w:rFonts w:asciiTheme="minorEastAsia" w:eastAsiaTheme="minorEastAsia" w:hAnsiTheme="minorEastAsia"/>
                <w:sz w:val="24"/>
                <w:szCs w:val="24"/>
              </w:rPr>
              <w:t>长950mm宽200mm高87mm</w:t>
            </w:r>
            <w:r w:rsidRPr="005315D8">
              <w:rPr>
                <w:rFonts w:asciiTheme="minorEastAsia" w:eastAsiaTheme="minorEastAsia" w:hAnsiTheme="minorEastAsia" w:hint="eastAsia"/>
                <w:sz w:val="24"/>
                <w:szCs w:val="24"/>
              </w:rPr>
              <w:t>；</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2.15工作电源：AC220V±10%, 50Hz；功  耗：＜50W</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3、配置：主机一台、铝箱一个、电源一个、滤芯三个、过滤器一个、打印机一个、说明书两份、合格证一份。</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lastRenderedPageBreak/>
              <w:t>台</w:t>
            </w:r>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w:t>
            </w:r>
          </w:p>
        </w:tc>
      </w:tr>
      <w:tr w:rsidR="005315D8" w:rsidRPr="005315D8" w:rsidTr="00CA3C2B">
        <w:trPr>
          <w:trHeight w:val="1141"/>
          <w:jc w:val="center"/>
        </w:trPr>
        <w:tc>
          <w:tcPr>
            <w:tcW w:w="406" w:type="pct"/>
            <w:vAlign w:val="center"/>
          </w:tcPr>
          <w:p w:rsidR="005D355A" w:rsidRPr="005315D8" w:rsidRDefault="00D21AE3" w:rsidP="00A818F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lastRenderedPageBreak/>
              <w:t>7</w:t>
            </w:r>
          </w:p>
        </w:tc>
        <w:tc>
          <w:tcPr>
            <w:tcW w:w="651" w:type="pct"/>
            <w:vAlign w:val="center"/>
          </w:tcPr>
          <w:p w:rsidR="005D355A" w:rsidRPr="005315D8" w:rsidRDefault="00D21AE3" w:rsidP="00A818FD">
            <w:pPr>
              <w:widowControl/>
              <w:jc w:val="center"/>
              <w:rPr>
                <w:rFonts w:asciiTheme="minorEastAsia" w:eastAsiaTheme="minorEastAsia" w:hAnsiTheme="minorEastAsia"/>
                <w:sz w:val="24"/>
                <w:szCs w:val="24"/>
              </w:rPr>
            </w:pPr>
            <w:bookmarkStart w:id="19" w:name="OLE_LINK18"/>
            <w:bookmarkStart w:id="20" w:name="OLE_LINK17"/>
            <w:r w:rsidRPr="005315D8">
              <w:rPr>
                <w:rFonts w:asciiTheme="minorEastAsia" w:eastAsiaTheme="minorEastAsia" w:hAnsiTheme="minorEastAsia" w:hint="eastAsia"/>
                <w:sz w:val="24"/>
                <w:szCs w:val="24"/>
              </w:rPr>
              <w:t>智能消解仪</w:t>
            </w:r>
            <w:bookmarkEnd w:id="19"/>
            <w:bookmarkEnd w:id="20"/>
          </w:p>
        </w:tc>
        <w:tc>
          <w:tcPr>
            <w:tcW w:w="3202" w:type="pct"/>
            <w:vAlign w:val="center"/>
          </w:tcPr>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1、主要用于水质、土壤、沉积物、固废、环境空气等环境介质中重金属的消解；</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2、可程序升温自动完成样品消解的全过程；</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3、石墨炉控温精度：±1℃以内；</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4、石墨炉控温范围：室温~220℃；</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5、可存储多种程序控温方法，并显示每一段控温时间；</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6、消解孔数：不少于54位，至少配一套不少于54根</w:t>
            </w:r>
            <w:proofErr w:type="gramStart"/>
            <w:r w:rsidRPr="005315D8">
              <w:rPr>
                <w:rFonts w:asciiTheme="minorEastAsia" w:eastAsiaTheme="minorEastAsia" w:hAnsiTheme="minorEastAsia" w:hint="eastAsia"/>
                <w:sz w:val="24"/>
                <w:szCs w:val="24"/>
              </w:rPr>
              <w:t>特氟龙</w:t>
            </w:r>
            <w:proofErr w:type="gramEnd"/>
            <w:r w:rsidRPr="005315D8">
              <w:rPr>
                <w:rFonts w:asciiTheme="minorEastAsia" w:eastAsiaTheme="minorEastAsia" w:hAnsiTheme="minorEastAsia" w:hint="eastAsia"/>
                <w:sz w:val="24"/>
                <w:szCs w:val="24"/>
              </w:rPr>
              <w:t>消解管；</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7、孔间温差小，温度一致性强；</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8、石墨体导热槽有足够深度，利于传热</w:t>
            </w:r>
            <w:proofErr w:type="gramStart"/>
            <w:r w:rsidRPr="005315D8">
              <w:rPr>
                <w:rFonts w:asciiTheme="minorEastAsia" w:eastAsiaTheme="minorEastAsia" w:hAnsiTheme="minorEastAsia" w:hint="eastAsia"/>
                <w:sz w:val="24"/>
                <w:szCs w:val="24"/>
              </w:rPr>
              <w:t>及赶酸</w:t>
            </w:r>
            <w:proofErr w:type="gramEnd"/>
            <w:r w:rsidRPr="005315D8">
              <w:rPr>
                <w:rFonts w:asciiTheme="minorEastAsia" w:eastAsiaTheme="minorEastAsia" w:hAnsiTheme="minorEastAsia" w:hint="eastAsia"/>
                <w:sz w:val="24"/>
                <w:szCs w:val="24"/>
              </w:rPr>
              <w:t>；</w:t>
            </w:r>
          </w:p>
          <w:p w:rsidR="005D355A" w:rsidRPr="005315D8" w:rsidRDefault="00D21AE3">
            <w:pPr>
              <w:jc w:val="left"/>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9、传热材质：高纯石墨及特殊防腐材料，耐腐蚀性优秀；</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10、仪器控制；触摸屏控制器，支持离线运行；</w:t>
            </w:r>
          </w:p>
          <w:p w:rsidR="005D355A" w:rsidRPr="005315D8" w:rsidRDefault="00D21AE3">
            <w:pPr>
              <w:pStyle w:val="31"/>
              <w:tabs>
                <w:tab w:val="clear" w:pos="420"/>
                <w:tab w:val="left" w:pos="0"/>
                <w:tab w:val="left" w:pos="840"/>
              </w:tabs>
              <w:adjustRightInd w:val="0"/>
              <w:spacing w:line="240" w:lineRule="auto"/>
              <w:ind w:firstLineChars="0" w:firstLine="0"/>
              <w:jc w:val="left"/>
              <w:rPr>
                <w:rFonts w:asciiTheme="minorEastAsia" w:eastAsiaTheme="minorEastAsia" w:hAnsiTheme="minorEastAsia" w:hint="default"/>
                <w:sz w:val="24"/>
                <w:szCs w:val="24"/>
                <w:lang w:eastAsia="zh-CN"/>
              </w:rPr>
            </w:pPr>
            <w:r w:rsidRPr="005315D8">
              <w:rPr>
                <w:rFonts w:asciiTheme="minorEastAsia" w:eastAsiaTheme="minorEastAsia" w:hAnsiTheme="minorEastAsia"/>
                <w:sz w:val="24"/>
                <w:szCs w:val="24"/>
                <w:lang w:eastAsia="zh-CN"/>
              </w:rPr>
              <w:t>11、配置：主机一台、</w:t>
            </w:r>
            <w:proofErr w:type="gramStart"/>
            <w:r w:rsidRPr="005315D8">
              <w:rPr>
                <w:rFonts w:asciiTheme="minorEastAsia" w:eastAsiaTheme="minorEastAsia" w:hAnsiTheme="minorEastAsia"/>
                <w:sz w:val="24"/>
                <w:szCs w:val="24"/>
                <w:lang w:eastAsia="zh-CN"/>
              </w:rPr>
              <w:t>特氟龙</w:t>
            </w:r>
            <w:proofErr w:type="gramEnd"/>
            <w:r w:rsidRPr="005315D8">
              <w:rPr>
                <w:rFonts w:asciiTheme="minorEastAsia" w:eastAsiaTheme="minorEastAsia" w:hAnsiTheme="minorEastAsia"/>
                <w:sz w:val="24"/>
                <w:szCs w:val="24"/>
                <w:lang w:eastAsia="zh-CN"/>
              </w:rPr>
              <w:t>消解管54根。</w:t>
            </w:r>
          </w:p>
        </w:tc>
        <w:tc>
          <w:tcPr>
            <w:tcW w:w="379"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sz w:val="24"/>
                <w:szCs w:val="24"/>
              </w:rPr>
              <w:t>台</w:t>
            </w:r>
          </w:p>
        </w:tc>
        <w:tc>
          <w:tcPr>
            <w:tcW w:w="362" w:type="pct"/>
            <w:vAlign w:val="center"/>
          </w:tcPr>
          <w:p w:rsidR="005D355A" w:rsidRPr="005315D8" w:rsidRDefault="00D21AE3" w:rsidP="003D6C0D">
            <w:pPr>
              <w:jc w:val="center"/>
              <w:rPr>
                <w:rFonts w:asciiTheme="minorEastAsia" w:eastAsiaTheme="minorEastAsia" w:hAnsiTheme="minorEastAsia"/>
                <w:sz w:val="24"/>
                <w:szCs w:val="24"/>
              </w:rPr>
            </w:pPr>
            <w:r w:rsidRPr="005315D8">
              <w:rPr>
                <w:rFonts w:asciiTheme="minorEastAsia" w:eastAsiaTheme="minorEastAsia" w:hAnsiTheme="minorEastAsia" w:hint="eastAsia"/>
                <w:sz w:val="24"/>
                <w:szCs w:val="24"/>
              </w:rPr>
              <w:t>1</w:t>
            </w:r>
          </w:p>
        </w:tc>
      </w:tr>
    </w:tbl>
    <w:p w:rsidR="005D355A" w:rsidRDefault="00D21AE3">
      <w:pPr>
        <w:spacing w:line="360" w:lineRule="auto"/>
        <w:ind w:firstLineChars="200" w:firstLine="480"/>
        <w:outlineLvl w:val="0"/>
        <w:rPr>
          <w:sz w:val="24"/>
        </w:rPr>
      </w:pPr>
      <w:r>
        <w:rPr>
          <w:rFonts w:hint="eastAsia"/>
          <w:sz w:val="24"/>
        </w:rPr>
        <w:t>注：</w:t>
      </w:r>
    </w:p>
    <w:p w:rsidR="005D355A" w:rsidRDefault="00D21AE3">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5D355A" w:rsidRDefault="00D21AE3">
      <w:pPr>
        <w:spacing w:line="360" w:lineRule="auto"/>
        <w:ind w:firstLineChars="200" w:firstLine="480"/>
        <w:outlineLvl w:val="0"/>
        <w:rPr>
          <w:sz w:val="24"/>
        </w:rPr>
      </w:pPr>
      <w:r>
        <w:rPr>
          <w:rFonts w:hint="eastAsia"/>
          <w:sz w:val="24"/>
        </w:rPr>
        <w:t>加注“■”号的产品属于现行节能产品政府采购强制采购的产品，投标人只</w:t>
      </w:r>
      <w:r>
        <w:rPr>
          <w:rFonts w:hint="eastAsia"/>
          <w:sz w:val="24"/>
        </w:rPr>
        <w:lastRenderedPageBreak/>
        <w:t>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5D355A" w:rsidRDefault="00D21AE3">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5D355A" w:rsidRDefault="00D21AE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5D355A" w:rsidRDefault="00D21AE3">
      <w:pPr>
        <w:spacing w:line="360" w:lineRule="auto"/>
        <w:ind w:firstLineChars="200" w:firstLine="480"/>
        <w:outlineLvl w:val="0"/>
        <w:rPr>
          <w:sz w:val="24"/>
        </w:rPr>
      </w:pPr>
      <w:r>
        <w:rPr>
          <w:rFonts w:hint="eastAsia"/>
          <w:sz w:val="24"/>
        </w:rPr>
        <w:t>（二）服务要求</w:t>
      </w:r>
    </w:p>
    <w:p w:rsidR="005D355A" w:rsidRDefault="00D21AE3">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1</w:t>
      </w:r>
      <w:r>
        <w:rPr>
          <w:rFonts w:hint="eastAsia"/>
          <w:sz w:val="24"/>
        </w:rPr>
        <w:t>年的免费上门保修，终身维修。</w:t>
      </w:r>
    </w:p>
    <w:p w:rsidR="005D355A" w:rsidRDefault="00D21AE3">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5D355A" w:rsidRDefault="00D21AE3">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5D355A" w:rsidRDefault="00D21AE3">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5D355A" w:rsidRDefault="00D21AE3">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5D355A" w:rsidRPr="00C57064" w:rsidRDefault="00D21AE3">
      <w:pPr>
        <w:autoSpaceDE w:val="0"/>
        <w:autoSpaceDN w:val="0"/>
        <w:adjustRightInd w:val="0"/>
        <w:spacing w:line="360" w:lineRule="auto"/>
        <w:ind w:firstLineChars="200" w:firstLine="480"/>
        <w:rPr>
          <w:sz w:val="24"/>
        </w:rPr>
      </w:pPr>
      <w:r w:rsidRPr="00C57064">
        <w:rPr>
          <w:rFonts w:hint="eastAsia"/>
          <w:sz w:val="24"/>
        </w:rPr>
        <w:lastRenderedPageBreak/>
        <w:t>货到时间：自签订合同之日起</w:t>
      </w:r>
      <w:r w:rsidRPr="00C57064">
        <w:rPr>
          <w:rFonts w:hint="eastAsia"/>
          <w:sz w:val="24"/>
        </w:rPr>
        <w:t>10</w:t>
      </w:r>
      <w:r w:rsidRPr="00C57064">
        <w:rPr>
          <w:rFonts w:hint="eastAsia"/>
          <w:sz w:val="24"/>
        </w:rPr>
        <w:t>日内（特殊情况以合同为准）。</w:t>
      </w:r>
    </w:p>
    <w:p w:rsidR="005D355A" w:rsidRPr="00C57064" w:rsidRDefault="00D21AE3">
      <w:pPr>
        <w:autoSpaceDE w:val="0"/>
        <w:autoSpaceDN w:val="0"/>
        <w:adjustRightInd w:val="0"/>
        <w:spacing w:line="360" w:lineRule="auto"/>
        <w:ind w:firstLineChars="200" w:firstLine="480"/>
        <w:rPr>
          <w:sz w:val="24"/>
        </w:rPr>
      </w:pPr>
      <w:r w:rsidRPr="00C57064">
        <w:rPr>
          <w:rFonts w:hint="eastAsia"/>
          <w:sz w:val="24"/>
        </w:rPr>
        <w:t>安装完成：货到之日起</w:t>
      </w:r>
      <w:r w:rsidRPr="00C57064">
        <w:rPr>
          <w:rFonts w:hint="eastAsia"/>
          <w:sz w:val="24"/>
        </w:rPr>
        <w:t>15</w:t>
      </w:r>
      <w:r w:rsidRPr="00C57064">
        <w:rPr>
          <w:rFonts w:hint="eastAsia"/>
          <w:sz w:val="24"/>
        </w:rPr>
        <w:t>日内（特殊情况以合同为准）。</w:t>
      </w:r>
    </w:p>
    <w:p w:rsidR="005D355A" w:rsidRPr="00C57064" w:rsidRDefault="00D21AE3">
      <w:pPr>
        <w:autoSpaceDE w:val="0"/>
        <w:autoSpaceDN w:val="0"/>
        <w:adjustRightInd w:val="0"/>
        <w:spacing w:line="360" w:lineRule="auto"/>
        <w:ind w:firstLineChars="200" w:firstLine="480"/>
        <w:rPr>
          <w:sz w:val="24"/>
        </w:rPr>
      </w:pPr>
      <w:r w:rsidRPr="00C57064">
        <w:rPr>
          <w:rFonts w:hint="eastAsia"/>
          <w:sz w:val="24"/>
        </w:rPr>
        <w:t xml:space="preserve">2. </w:t>
      </w:r>
      <w:r w:rsidRPr="00C57064">
        <w:rPr>
          <w:rFonts w:hint="eastAsia"/>
          <w:sz w:val="24"/>
        </w:rPr>
        <w:t>交货地点：天津市津南区咸水</w:t>
      </w:r>
      <w:proofErr w:type="gramStart"/>
      <w:r w:rsidRPr="00C57064">
        <w:rPr>
          <w:rFonts w:hint="eastAsia"/>
          <w:sz w:val="24"/>
        </w:rPr>
        <w:t>沽镇津沽公路</w:t>
      </w:r>
      <w:proofErr w:type="gramEnd"/>
      <w:r w:rsidRPr="00C57064">
        <w:rPr>
          <w:rFonts w:hint="eastAsia"/>
          <w:sz w:val="24"/>
        </w:rPr>
        <w:t>295</w:t>
      </w:r>
      <w:r w:rsidRPr="00C57064">
        <w:rPr>
          <w:rFonts w:hint="eastAsia"/>
          <w:sz w:val="24"/>
        </w:rPr>
        <w:t>号天津市津南区生态环境监测中心（特殊情况以合同为准）。</w:t>
      </w:r>
    </w:p>
    <w:p w:rsidR="005D355A" w:rsidRPr="00C57064" w:rsidRDefault="00D21AE3">
      <w:pPr>
        <w:autoSpaceDE w:val="0"/>
        <w:autoSpaceDN w:val="0"/>
        <w:adjustRightInd w:val="0"/>
        <w:spacing w:line="360" w:lineRule="auto"/>
        <w:ind w:firstLineChars="200" w:firstLine="480"/>
        <w:rPr>
          <w:sz w:val="24"/>
        </w:rPr>
      </w:pPr>
      <w:r w:rsidRPr="00C57064">
        <w:rPr>
          <w:rFonts w:hint="eastAsia"/>
          <w:sz w:val="24"/>
        </w:rPr>
        <w:t xml:space="preserve">3. </w:t>
      </w:r>
      <w:r w:rsidRPr="00C57064">
        <w:rPr>
          <w:rFonts w:hint="eastAsia"/>
          <w:sz w:val="24"/>
        </w:rPr>
        <w:t>提供制造商完整的随机资料，包括完整的使用和维修手册等。</w:t>
      </w:r>
    </w:p>
    <w:p w:rsidR="005D355A" w:rsidRPr="00C57064" w:rsidRDefault="00D21AE3">
      <w:pPr>
        <w:autoSpaceDE w:val="0"/>
        <w:autoSpaceDN w:val="0"/>
        <w:adjustRightInd w:val="0"/>
        <w:spacing w:line="360" w:lineRule="auto"/>
        <w:ind w:firstLineChars="200" w:firstLine="480"/>
        <w:rPr>
          <w:sz w:val="24"/>
        </w:rPr>
      </w:pPr>
      <w:r w:rsidRPr="00C57064">
        <w:rPr>
          <w:rFonts w:hint="eastAsia"/>
          <w:sz w:val="24"/>
        </w:rPr>
        <w:t xml:space="preserve">4. </w:t>
      </w:r>
      <w:r w:rsidRPr="00C57064">
        <w:rPr>
          <w:rFonts w:hint="eastAsia"/>
          <w:sz w:val="24"/>
        </w:rPr>
        <w:t>特别要求：交货时要求投标人就所投产</w:t>
      </w:r>
      <w:proofErr w:type="gramStart"/>
      <w:r w:rsidRPr="00C57064">
        <w:rPr>
          <w:rFonts w:hint="eastAsia"/>
          <w:sz w:val="24"/>
        </w:rPr>
        <w:t>品提供</w:t>
      </w:r>
      <w:proofErr w:type="gramEnd"/>
      <w:r w:rsidRPr="00C5706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5D355A" w:rsidRPr="00C57064" w:rsidRDefault="00D21AE3">
      <w:pPr>
        <w:autoSpaceDE w:val="0"/>
        <w:autoSpaceDN w:val="0"/>
        <w:adjustRightInd w:val="0"/>
        <w:spacing w:line="360" w:lineRule="auto"/>
        <w:ind w:firstLineChars="200" w:firstLine="480"/>
        <w:rPr>
          <w:sz w:val="24"/>
        </w:rPr>
      </w:pPr>
      <w:r w:rsidRPr="00C57064">
        <w:rPr>
          <w:rFonts w:hint="eastAsia"/>
          <w:sz w:val="24"/>
          <w:szCs w:val="24"/>
        </w:rPr>
        <w:t>★</w:t>
      </w:r>
      <w:r w:rsidRPr="00C57064">
        <w:rPr>
          <w:rFonts w:hint="eastAsia"/>
          <w:sz w:val="24"/>
        </w:rPr>
        <w:t>（四）付款方式</w:t>
      </w:r>
    </w:p>
    <w:p w:rsidR="005D355A" w:rsidRDefault="00D21AE3">
      <w:pPr>
        <w:autoSpaceDE w:val="0"/>
        <w:autoSpaceDN w:val="0"/>
        <w:adjustRightInd w:val="0"/>
        <w:spacing w:line="360" w:lineRule="auto"/>
        <w:ind w:firstLineChars="200" w:firstLine="480"/>
        <w:rPr>
          <w:color w:val="FF0000"/>
          <w:sz w:val="24"/>
        </w:rPr>
      </w:pPr>
      <w:r w:rsidRPr="00C57064">
        <w:rPr>
          <w:rFonts w:hint="eastAsia"/>
          <w:sz w:val="24"/>
        </w:rPr>
        <w:t>签订合同之日起</w:t>
      </w:r>
      <w:r w:rsidRPr="00C57064">
        <w:rPr>
          <w:rFonts w:hint="eastAsia"/>
          <w:sz w:val="24"/>
        </w:rPr>
        <w:t>15</w:t>
      </w:r>
      <w:r w:rsidRPr="00C57064">
        <w:rPr>
          <w:rFonts w:hint="eastAsia"/>
          <w:sz w:val="24"/>
        </w:rPr>
        <w:t>日内支付合同总额的</w:t>
      </w:r>
      <w:r w:rsidRPr="00C57064">
        <w:rPr>
          <w:rFonts w:hint="eastAsia"/>
          <w:sz w:val="24"/>
        </w:rPr>
        <w:t>30%</w:t>
      </w:r>
      <w:r w:rsidRPr="00C57064">
        <w:rPr>
          <w:rFonts w:hint="eastAsia"/>
          <w:sz w:val="24"/>
        </w:rPr>
        <w:t>，货到安装调试完成验收合格之日起</w:t>
      </w:r>
      <w:r w:rsidRPr="00C57064">
        <w:rPr>
          <w:rFonts w:hint="eastAsia"/>
          <w:sz w:val="24"/>
        </w:rPr>
        <w:t>15</w:t>
      </w:r>
      <w:r w:rsidRPr="00C57064">
        <w:rPr>
          <w:rFonts w:hint="eastAsia"/>
          <w:sz w:val="24"/>
        </w:rPr>
        <w:t>日内支付合同总额的</w:t>
      </w:r>
      <w:r w:rsidRPr="00C57064">
        <w:rPr>
          <w:rFonts w:hint="eastAsia"/>
          <w:sz w:val="24"/>
        </w:rPr>
        <w:t>70%</w:t>
      </w:r>
      <w:r w:rsidRPr="00C57064">
        <w:rPr>
          <w:rFonts w:hint="eastAsia"/>
          <w:sz w:val="24"/>
        </w:rPr>
        <w:t>（特殊情况以合同为</w:t>
      </w:r>
      <w:r>
        <w:rPr>
          <w:rFonts w:hint="eastAsia"/>
          <w:sz w:val="24"/>
        </w:rPr>
        <w:t>准）。</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5D355A" w:rsidRDefault="00D21AE3">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5D355A" w:rsidRDefault="00D21AE3">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A3C2B" w:rsidRPr="00CA3C2B">
        <w:trPr>
          <w:jc w:val="center"/>
        </w:trPr>
        <w:tc>
          <w:tcPr>
            <w:tcW w:w="9250" w:type="dxa"/>
            <w:gridSpan w:val="3"/>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第一部分价格（</w:t>
            </w:r>
            <w:r w:rsidRPr="00CA3C2B">
              <w:rPr>
                <w:kern w:val="0"/>
                <w:sz w:val="24"/>
                <w:szCs w:val="24"/>
              </w:rPr>
              <w:t>30</w:t>
            </w:r>
            <w:r w:rsidRPr="00CA3C2B">
              <w:rPr>
                <w:rFonts w:cs="宋体" w:hint="eastAsia"/>
                <w:kern w:val="0"/>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分值</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kern w:val="0"/>
                <w:sz w:val="24"/>
                <w:szCs w:val="24"/>
              </w:rPr>
              <w:t>1</w:t>
            </w:r>
          </w:p>
        </w:tc>
        <w:tc>
          <w:tcPr>
            <w:tcW w:w="1655"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价格</w:t>
            </w:r>
          </w:p>
        </w:tc>
        <w:tc>
          <w:tcPr>
            <w:tcW w:w="7087" w:type="dxa"/>
            <w:vAlign w:val="center"/>
          </w:tcPr>
          <w:p w:rsidR="005D355A" w:rsidRPr="00CA3C2B" w:rsidRDefault="00D21AE3">
            <w:pPr>
              <w:widowControl/>
              <w:snapToGrid w:val="0"/>
              <w:rPr>
                <w:kern w:val="0"/>
                <w:sz w:val="24"/>
                <w:szCs w:val="24"/>
              </w:rPr>
            </w:pPr>
            <w:r w:rsidRPr="00CA3C2B">
              <w:rPr>
                <w:rFonts w:cs="宋体" w:hint="eastAsia"/>
                <w:kern w:val="0"/>
                <w:sz w:val="24"/>
                <w:szCs w:val="24"/>
              </w:rPr>
              <w:t>（</w:t>
            </w:r>
            <w:r w:rsidRPr="00CA3C2B">
              <w:rPr>
                <w:kern w:val="0"/>
                <w:sz w:val="24"/>
                <w:szCs w:val="24"/>
              </w:rPr>
              <w:t>1</w:t>
            </w:r>
            <w:r w:rsidRPr="00CA3C2B">
              <w:rPr>
                <w:rFonts w:cs="宋体" w:hint="eastAsia"/>
                <w:kern w:val="0"/>
                <w:sz w:val="24"/>
                <w:szCs w:val="24"/>
              </w:rPr>
              <w:t>）投标报价超过采购预算的，投标无效，未超过采购预算的投标报价按以下公式进行计算</w:t>
            </w:r>
          </w:p>
          <w:p w:rsidR="005D355A" w:rsidRPr="00CA3C2B" w:rsidRDefault="00D21AE3">
            <w:pPr>
              <w:widowControl/>
              <w:snapToGrid w:val="0"/>
              <w:rPr>
                <w:kern w:val="0"/>
                <w:sz w:val="24"/>
                <w:szCs w:val="24"/>
              </w:rPr>
            </w:pPr>
            <w:r w:rsidRPr="00CA3C2B">
              <w:rPr>
                <w:rFonts w:cs="宋体" w:hint="eastAsia"/>
                <w:kern w:val="0"/>
                <w:sz w:val="24"/>
                <w:szCs w:val="24"/>
              </w:rPr>
              <w:t>（</w:t>
            </w:r>
            <w:r w:rsidRPr="00CA3C2B">
              <w:rPr>
                <w:kern w:val="0"/>
                <w:sz w:val="24"/>
                <w:szCs w:val="24"/>
              </w:rPr>
              <w:t>2</w:t>
            </w:r>
            <w:r w:rsidRPr="00CA3C2B">
              <w:rPr>
                <w:rFonts w:cs="宋体" w:hint="eastAsia"/>
                <w:kern w:val="0"/>
                <w:sz w:val="24"/>
                <w:szCs w:val="24"/>
              </w:rPr>
              <w:t>）投标报价得分</w:t>
            </w:r>
            <w:r w:rsidRPr="00CA3C2B">
              <w:rPr>
                <w:kern w:val="0"/>
                <w:sz w:val="24"/>
                <w:szCs w:val="24"/>
              </w:rPr>
              <w:t>=</w:t>
            </w:r>
            <w:r w:rsidRPr="00CA3C2B">
              <w:rPr>
                <w:rFonts w:cs="宋体" w:hint="eastAsia"/>
                <w:kern w:val="0"/>
                <w:sz w:val="24"/>
                <w:szCs w:val="24"/>
              </w:rPr>
              <w:t>（评标基准价</w:t>
            </w:r>
            <w:r w:rsidRPr="00CA3C2B">
              <w:rPr>
                <w:kern w:val="0"/>
                <w:sz w:val="24"/>
                <w:szCs w:val="24"/>
              </w:rPr>
              <w:t>/</w:t>
            </w:r>
            <w:r w:rsidRPr="00CA3C2B">
              <w:rPr>
                <w:rFonts w:cs="宋体" w:hint="eastAsia"/>
                <w:kern w:val="0"/>
                <w:sz w:val="24"/>
                <w:szCs w:val="24"/>
              </w:rPr>
              <w:t>投标报价）×</w:t>
            </w:r>
            <w:r w:rsidRPr="00CA3C2B">
              <w:rPr>
                <w:kern w:val="0"/>
                <w:sz w:val="24"/>
                <w:szCs w:val="24"/>
              </w:rPr>
              <w:t>30</w:t>
            </w:r>
          </w:p>
          <w:p w:rsidR="005D355A" w:rsidRPr="00CA3C2B" w:rsidRDefault="00D21AE3">
            <w:pPr>
              <w:widowControl/>
              <w:snapToGrid w:val="0"/>
              <w:rPr>
                <w:kern w:val="0"/>
                <w:sz w:val="24"/>
                <w:szCs w:val="24"/>
              </w:rPr>
            </w:pPr>
            <w:r w:rsidRPr="00CA3C2B">
              <w:rPr>
                <w:rFonts w:cs="宋体" w:hint="eastAsia"/>
                <w:kern w:val="0"/>
                <w:sz w:val="24"/>
                <w:szCs w:val="24"/>
              </w:rPr>
              <w:t>注：满足招标文件要求且投标报价最低的投标报价为评标基准价</w:t>
            </w:r>
          </w:p>
        </w:tc>
        <w:tc>
          <w:tcPr>
            <w:tcW w:w="1010" w:type="dxa"/>
            <w:vAlign w:val="center"/>
          </w:tcPr>
          <w:p w:rsidR="005D355A" w:rsidRPr="00CA3C2B" w:rsidRDefault="00D21AE3">
            <w:pPr>
              <w:widowControl/>
              <w:snapToGrid w:val="0"/>
              <w:jc w:val="center"/>
              <w:rPr>
                <w:kern w:val="0"/>
                <w:sz w:val="24"/>
                <w:szCs w:val="24"/>
              </w:rPr>
            </w:pPr>
            <w:r w:rsidRPr="00CA3C2B">
              <w:rPr>
                <w:kern w:val="0"/>
                <w:sz w:val="24"/>
                <w:szCs w:val="24"/>
              </w:rPr>
              <w:t>30</w:t>
            </w:r>
          </w:p>
        </w:tc>
      </w:tr>
      <w:tr w:rsidR="00CA3C2B" w:rsidRPr="00CA3C2B">
        <w:trPr>
          <w:jc w:val="center"/>
        </w:trPr>
        <w:tc>
          <w:tcPr>
            <w:tcW w:w="9250" w:type="dxa"/>
            <w:gridSpan w:val="3"/>
            <w:noWrap/>
            <w:vAlign w:val="center"/>
          </w:tcPr>
          <w:p w:rsidR="005D355A" w:rsidRPr="00CA3C2B" w:rsidRDefault="00D21AE3" w:rsidP="003C6471">
            <w:pPr>
              <w:widowControl/>
              <w:snapToGrid w:val="0"/>
              <w:jc w:val="center"/>
              <w:rPr>
                <w:kern w:val="0"/>
                <w:sz w:val="24"/>
                <w:szCs w:val="24"/>
              </w:rPr>
            </w:pPr>
            <w:r w:rsidRPr="00CA3C2B">
              <w:rPr>
                <w:rFonts w:cs="宋体" w:hint="eastAsia"/>
                <w:kern w:val="0"/>
                <w:sz w:val="24"/>
                <w:szCs w:val="24"/>
              </w:rPr>
              <w:t>第二部分客观分（</w:t>
            </w:r>
            <w:r w:rsidRPr="00CA3C2B">
              <w:rPr>
                <w:rFonts w:hint="eastAsia"/>
                <w:kern w:val="0"/>
                <w:sz w:val="24"/>
                <w:szCs w:val="24"/>
              </w:rPr>
              <w:t>5</w:t>
            </w:r>
            <w:r w:rsidR="003C6471" w:rsidRPr="00CA3C2B">
              <w:rPr>
                <w:rFonts w:hint="eastAsia"/>
                <w:kern w:val="0"/>
                <w:sz w:val="24"/>
                <w:szCs w:val="24"/>
              </w:rPr>
              <w:t>2</w:t>
            </w:r>
            <w:r w:rsidRPr="00CA3C2B">
              <w:rPr>
                <w:rFonts w:cs="宋体" w:hint="eastAsia"/>
                <w:kern w:val="0"/>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分值</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kern w:val="0"/>
                <w:sz w:val="24"/>
                <w:szCs w:val="24"/>
              </w:rPr>
              <w:t>1</w:t>
            </w:r>
          </w:p>
        </w:tc>
        <w:tc>
          <w:tcPr>
            <w:tcW w:w="1655" w:type="dxa"/>
            <w:vAlign w:val="center"/>
          </w:tcPr>
          <w:p w:rsidR="005D355A" w:rsidRPr="00CA3C2B" w:rsidRDefault="00D21AE3">
            <w:pPr>
              <w:widowControl/>
              <w:snapToGrid w:val="0"/>
              <w:jc w:val="center"/>
              <w:rPr>
                <w:kern w:val="0"/>
                <w:sz w:val="24"/>
                <w:szCs w:val="24"/>
              </w:rPr>
            </w:pPr>
            <w:r w:rsidRPr="00CA3C2B">
              <w:rPr>
                <w:rFonts w:cs="宋体" w:hint="eastAsia"/>
                <w:sz w:val="24"/>
                <w:szCs w:val="24"/>
              </w:rPr>
              <w:t>环境标志产品</w:t>
            </w:r>
          </w:p>
        </w:tc>
        <w:tc>
          <w:tcPr>
            <w:tcW w:w="7087" w:type="dxa"/>
            <w:vAlign w:val="center"/>
          </w:tcPr>
          <w:p w:rsidR="005D355A" w:rsidRPr="00CA3C2B" w:rsidRDefault="00D21AE3">
            <w:pPr>
              <w:snapToGrid w:val="0"/>
              <w:rPr>
                <w:sz w:val="24"/>
                <w:szCs w:val="24"/>
              </w:rPr>
            </w:pPr>
            <w:r w:rsidRPr="00CA3C2B">
              <w:rPr>
                <w:rFonts w:cs="宋体" w:hint="eastAsia"/>
                <w:sz w:val="24"/>
                <w:szCs w:val="24"/>
              </w:rPr>
              <w:t>按照《关于调整优化节能产品、环境标志产品政府采购执行机制的通知》（财库〔</w:t>
            </w:r>
            <w:r w:rsidRPr="00CA3C2B">
              <w:rPr>
                <w:sz w:val="24"/>
                <w:szCs w:val="24"/>
              </w:rPr>
              <w:t>2019</w:t>
            </w:r>
            <w:r w:rsidRPr="00CA3C2B">
              <w:rPr>
                <w:rFonts w:cs="宋体" w:hint="eastAsia"/>
                <w:sz w:val="24"/>
                <w:szCs w:val="24"/>
              </w:rPr>
              <w:t>〕</w:t>
            </w:r>
            <w:r w:rsidRPr="00CA3C2B">
              <w:rPr>
                <w:sz w:val="24"/>
                <w:szCs w:val="24"/>
              </w:rPr>
              <w:t>9</w:t>
            </w:r>
            <w:r w:rsidRPr="00CA3C2B">
              <w:rPr>
                <w:rFonts w:cs="宋体" w:hint="eastAsia"/>
                <w:sz w:val="24"/>
                <w:szCs w:val="24"/>
              </w:rPr>
              <w:t>号）判定，投标产品是否属于环境标志产品。</w:t>
            </w:r>
          </w:p>
          <w:p w:rsidR="005D355A" w:rsidRPr="00CA3C2B" w:rsidRDefault="00D21AE3">
            <w:pPr>
              <w:snapToGrid w:val="0"/>
              <w:rPr>
                <w:sz w:val="24"/>
                <w:szCs w:val="24"/>
              </w:rPr>
            </w:pPr>
            <w:r w:rsidRPr="00CA3C2B">
              <w:rPr>
                <w:rFonts w:cs="宋体" w:hint="eastAsia"/>
                <w:sz w:val="24"/>
                <w:szCs w:val="24"/>
              </w:rPr>
              <w:t>投标产品为</w:t>
            </w:r>
            <w:r w:rsidRPr="00CA3C2B">
              <w:rPr>
                <w:sz w:val="24"/>
                <w:szCs w:val="24"/>
              </w:rPr>
              <w:t>1</w:t>
            </w:r>
            <w:r w:rsidRPr="00CA3C2B">
              <w:rPr>
                <w:rFonts w:cs="宋体" w:hint="eastAsia"/>
                <w:sz w:val="24"/>
                <w:szCs w:val="24"/>
              </w:rPr>
              <w:t>项的，且投标产品是环境标志产品的：</w:t>
            </w:r>
            <w:r w:rsidRPr="00CA3C2B">
              <w:rPr>
                <w:sz w:val="24"/>
                <w:szCs w:val="24"/>
              </w:rPr>
              <w:t>2</w:t>
            </w:r>
            <w:r w:rsidRPr="00CA3C2B">
              <w:rPr>
                <w:rFonts w:cs="宋体" w:hint="eastAsia"/>
                <w:sz w:val="24"/>
                <w:szCs w:val="24"/>
              </w:rPr>
              <w:t>分</w:t>
            </w:r>
          </w:p>
          <w:p w:rsidR="005D355A" w:rsidRPr="00CA3C2B" w:rsidRDefault="00D21AE3">
            <w:pPr>
              <w:snapToGrid w:val="0"/>
              <w:rPr>
                <w:sz w:val="24"/>
                <w:szCs w:val="24"/>
              </w:rPr>
            </w:pPr>
            <w:r w:rsidRPr="00CA3C2B">
              <w:rPr>
                <w:rFonts w:cs="宋体" w:hint="eastAsia"/>
                <w:sz w:val="24"/>
                <w:szCs w:val="24"/>
              </w:rPr>
              <w:lastRenderedPageBreak/>
              <w:t>投标产品为多项的，得分为环境标志产品价值权重×</w:t>
            </w:r>
            <w:r w:rsidRPr="00CA3C2B">
              <w:rPr>
                <w:sz w:val="24"/>
                <w:szCs w:val="24"/>
              </w:rPr>
              <w:t>2</w:t>
            </w:r>
            <w:r w:rsidRPr="00CA3C2B">
              <w:rPr>
                <w:rFonts w:cs="宋体" w:hint="eastAsia"/>
                <w:sz w:val="24"/>
                <w:szCs w:val="24"/>
              </w:rPr>
              <w:t>分</w:t>
            </w:r>
          </w:p>
          <w:p w:rsidR="005D355A" w:rsidRPr="00CA3C2B" w:rsidRDefault="00D21AE3">
            <w:pPr>
              <w:snapToGrid w:val="0"/>
              <w:rPr>
                <w:kern w:val="0"/>
                <w:sz w:val="24"/>
                <w:szCs w:val="24"/>
              </w:rPr>
            </w:pPr>
            <w:r w:rsidRPr="00CA3C2B">
              <w:rPr>
                <w:rFonts w:cs="宋体" w:hint="eastAsia"/>
                <w:sz w:val="24"/>
                <w:szCs w:val="24"/>
              </w:rPr>
              <w:t>其他：</w:t>
            </w:r>
            <w:r w:rsidRPr="00CA3C2B">
              <w:rPr>
                <w:sz w:val="24"/>
                <w:szCs w:val="24"/>
              </w:rPr>
              <w:t>0</w:t>
            </w:r>
            <w:r w:rsidRPr="00CA3C2B">
              <w:rPr>
                <w:rFonts w:cs="宋体" w:hint="eastAsia"/>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kern w:val="0"/>
                <w:sz w:val="24"/>
                <w:szCs w:val="24"/>
              </w:rPr>
              <w:lastRenderedPageBreak/>
              <w:t>2</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kern w:val="0"/>
                <w:sz w:val="24"/>
                <w:szCs w:val="24"/>
              </w:rPr>
              <w:lastRenderedPageBreak/>
              <w:t>2</w:t>
            </w:r>
          </w:p>
        </w:tc>
        <w:tc>
          <w:tcPr>
            <w:tcW w:w="1655" w:type="dxa"/>
            <w:vAlign w:val="center"/>
          </w:tcPr>
          <w:p w:rsidR="005D355A" w:rsidRPr="00CA3C2B" w:rsidRDefault="00D21AE3">
            <w:pPr>
              <w:widowControl/>
              <w:snapToGrid w:val="0"/>
              <w:jc w:val="center"/>
              <w:rPr>
                <w:kern w:val="0"/>
                <w:sz w:val="24"/>
                <w:szCs w:val="24"/>
              </w:rPr>
            </w:pPr>
            <w:r w:rsidRPr="00CA3C2B">
              <w:rPr>
                <w:rFonts w:cs="宋体" w:hint="eastAsia"/>
                <w:sz w:val="24"/>
                <w:szCs w:val="24"/>
              </w:rPr>
              <w:t>节能产品</w:t>
            </w:r>
          </w:p>
        </w:tc>
        <w:tc>
          <w:tcPr>
            <w:tcW w:w="7087" w:type="dxa"/>
            <w:vAlign w:val="center"/>
          </w:tcPr>
          <w:p w:rsidR="005D355A" w:rsidRPr="00CA3C2B" w:rsidRDefault="00D21AE3">
            <w:pPr>
              <w:snapToGrid w:val="0"/>
              <w:rPr>
                <w:rFonts w:cs="宋体"/>
                <w:sz w:val="24"/>
                <w:szCs w:val="24"/>
              </w:rPr>
            </w:pPr>
            <w:r w:rsidRPr="00CA3C2B">
              <w:rPr>
                <w:rFonts w:cs="宋体" w:hint="eastAsia"/>
                <w:sz w:val="24"/>
                <w:szCs w:val="24"/>
              </w:rPr>
              <w:t>按照《关于调整优化节能产品、环境标志产品政府采购执行机制的通知》（财库〔</w:t>
            </w:r>
            <w:r w:rsidRPr="00CA3C2B">
              <w:rPr>
                <w:rFonts w:cs="宋体"/>
                <w:sz w:val="24"/>
                <w:szCs w:val="24"/>
              </w:rPr>
              <w:t>2019</w:t>
            </w:r>
            <w:r w:rsidRPr="00CA3C2B">
              <w:rPr>
                <w:rFonts w:cs="宋体" w:hint="eastAsia"/>
                <w:sz w:val="24"/>
                <w:szCs w:val="24"/>
              </w:rPr>
              <w:t>〕</w:t>
            </w:r>
            <w:r w:rsidRPr="00CA3C2B">
              <w:rPr>
                <w:rFonts w:cs="宋体"/>
                <w:sz w:val="24"/>
                <w:szCs w:val="24"/>
              </w:rPr>
              <w:t>9</w:t>
            </w:r>
            <w:r w:rsidRPr="00CA3C2B">
              <w:rPr>
                <w:rFonts w:cs="宋体" w:hint="eastAsia"/>
                <w:sz w:val="24"/>
                <w:szCs w:val="24"/>
              </w:rPr>
              <w:t>号）判定，投标产品是否属于节能产品。</w:t>
            </w:r>
          </w:p>
          <w:p w:rsidR="005D355A" w:rsidRPr="00CA3C2B" w:rsidRDefault="00D21AE3">
            <w:pPr>
              <w:snapToGrid w:val="0"/>
              <w:rPr>
                <w:rFonts w:cs="宋体"/>
                <w:sz w:val="24"/>
                <w:szCs w:val="24"/>
              </w:rPr>
            </w:pPr>
            <w:r w:rsidRPr="00CA3C2B">
              <w:rPr>
                <w:rFonts w:cs="宋体" w:hint="eastAsia"/>
                <w:sz w:val="24"/>
                <w:szCs w:val="24"/>
              </w:rPr>
              <w:t>投标产品为</w:t>
            </w:r>
            <w:r w:rsidRPr="00CA3C2B">
              <w:rPr>
                <w:rFonts w:cs="宋体"/>
                <w:sz w:val="24"/>
                <w:szCs w:val="24"/>
              </w:rPr>
              <w:t>1</w:t>
            </w:r>
            <w:r w:rsidRPr="00CA3C2B">
              <w:rPr>
                <w:rFonts w:cs="宋体" w:hint="eastAsia"/>
                <w:sz w:val="24"/>
                <w:szCs w:val="24"/>
              </w:rPr>
              <w:t>项的，且投标产品是非强制采购节能产品的：</w:t>
            </w:r>
            <w:r w:rsidRPr="00CA3C2B">
              <w:rPr>
                <w:rFonts w:cs="宋体"/>
                <w:sz w:val="24"/>
                <w:szCs w:val="24"/>
              </w:rPr>
              <w:t>2</w:t>
            </w:r>
            <w:r w:rsidRPr="00CA3C2B">
              <w:rPr>
                <w:rFonts w:cs="宋体" w:hint="eastAsia"/>
                <w:sz w:val="24"/>
                <w:szCs w:val="24"/>
              </w:rPr>
              <w:t>分</w:t>
            </w:r>
          </w:p>
          <w:p w:rsidR="005D355A" w:rsidRPr="00CA3C2B" w:rsidRDefault="00D21AE3">
            <w:pPr>
              <w:snapToGrid w:val="0"/>
              <w:rPr>
                <w:rFonts w:cs="宋体"/>
                <w:sz w:val="24"/>
                <w:szCs w:val="24"/>
              </w:rPr>
            </w:pPr>
            <w:r w:rsidRPr="00CA3C2B">
              <w:rPr>
                <w:rFonts w:cs="宋体" w:hint="eastAsia"/>
                <w:sz w:val="24"/>
                <w:szCs w:val="24"/>
              </w:rPr>
              <w:t>投标产品为多项的，得分为非强制采购节能产品价值权重×</w:t>
            </w:r>
            <w:r w:rsidRPr="00CA3C2B">
              <w:rPr>
                <w:rFonts w:cs="宋体"/>
                <w:sz w:val="24"/>
                <w:szCs w:val="24"/>
              </w:rPr>
              <w:t>2</w:t>
            </w:r>
            <w:r w:rsidRPr="00CA3C2B">
              <w:rPr>
                <w:rFonts w:cs="宋体" w:hint="eastAsia"/>
                <w:sz w:val="24"/>
                <w:szCs w:val="24"/>
              </w:rPr>
              <w:t>分</w:t>
            </w:r>
          </w:p>
          <w:p w:rsidR="005D355A" w:rsidRPr="00CA3C2B" w:rsidRDefault="00D21AE3">
            <w:pPr>
              <w:snapToGrid w:val="0"/>
              <w:rPr>
                <w:rFonts w:cs="宋体"/>
                <w:sz w:val="24"/>
                <w:szCs w:val="24"/>
              </w:rPr>
            </w:pPr>
            <w:r w:rsidRPr="00CA3C2B">
              <w:rPr>
                <w:rFonts w:cs="宋体" w:hint="eastAsia"/>
                <w:sz w:val="24"/>
                <w:szCs w:val="24"/>
              </w:rPr>
              <w:t>其他：</w:t>
            </w:r>
            <w:r w:rsidRPr="00CA3C2B">
              <w:rPr>
                <w:rFonts w:cs="宋体"/>
                <w:sz w:val="24"/>
                <w:szCs w:val="24"/>
              </w:rPr>
              <w:t>0</w:t>
            </w:r>
            <w:r w:rsidRPr="00CA3C2B">
              <w:rPr>
                <w:rFonts w:cs="宋体" w:hint="eastAsia"/>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kern w:val="0"/>
                <w:sz w:val="24"/>
                <w:szCs w:val="24"/>
              </w:rPr>
              <w:t>2</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kern w:val="0"/>
                <w:sz w:val="24"/>
                <w:szCs w:val="24"/>
              </w:rPr>
              <w:t>3</w:t>
            </w:r>
          </w:p>
        </w:tc>
        <w:tc>
          <w:tcPr>
            <w:tcW w:w="1655"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制造商认证评价</w:t>
            </w:r>
          </w:p>
        </w:tc>
        <w:tc>
          <w:tcPr>
            <w:tcW w:w="7087" w:type="dxa"/>
            <w:vAlign w:val="center"/>
          </w:tcPr>
          <w:p w:rsidR="005D355A" w:rsidRPr="00CA3C2B" w:rsidRDefault="00D21AE3" w:rsidP="00C57064">
            <w:pPr>
              <w:snapToGrid w:val="0"/>
              <w:rPr>
                <w:bCs/>
                <w:sz w:val="24"/>
              </w:rPr>
            </w:pPr>
            <w:r w:rsidRPr="00CA3C2B">
              <w:rPr>
                <w:rFonts w:hint="eastAsia"/>
                <w:bCs/>
                <w:sz w:val="24"/>
              </w:rPr>
              <w:t>所投产品的制造商具备质量管理体系认证、职业健康安全管理体系认证、环境管理体系认证，投标文件中提供证书扫描件。具备</w:t>
            </w:r>
            <w:r w:rsidRPr="00CA3C2B">
              <w:rPr>
                <w:rFonts w:hint="eastAsia"/>
                <w:bCs/>
                <w:sz w:val="24"/>
              </w:rPr>
              <w:t>1</w:t>
            </w:r>
            <w:r w:rsidRPr="00CA3C2B">
              <w:rPr>
                <w:rFonts w:hint="eastAsia"/>
                <w:bCs/>
                <w:sz w:val="24"/>
              </w:rPr>
              <w:t>份证书得</w:t>
            </w:r>
            <w:r w:rsidR="00C57064" w:rsidRPr="00CA3C2B">
              <w:rPr>
                <w:rFonts w:hint="eastAsia"/>
                <w:bCs/>
                <w:sz w:val="24"/>
              </w:rPr>
              <w:t>1</w:t>
            </w:r>
            <w:r w:rsidRPr="00CA3C2B">
              <w:rPr>
                <w:rFonts w:hint="eastAsia"/>
                <w:bCs/>
                <w:sz w:val="24"/>
              </w:rPr>
              <w:t>分，最多</w:t>
            </w:r>
            <w:r w:rsidR="00C57064" w:rsidRPr="00CA3C2B">
              <w:rPr>
                <w:rFonts w:hint="eastAsia"/>
                <w:bCs/>
                <w:sz w:val="24"/>
              </w:rPr>
              <w:t>3</w:t>
            </w:r>
            <w:r w:rsidRPr="00CA3C2B">
              <w:rPr>
                <w:rFonts w:hint="eastAsia"/>
                <w:bCs/>
                <w:sz w:val="24"/>
              </w:rPr>
              <w:t>分</w:t>
            </w:r>
          </w:p>
        </w:tc>
        <w:tc>
          <w:tcPr>
            <w:tcW w:w="1010" w:type="dxa"/>
            <w:vAlign w:val="center"/>
          </w:tcPr>
          <w:p w:rsidR="005D355A" w:rsidRPr="00CA3C2B" w:rsidRDefault="00C57064">
            <w:pPr>
              <w:widowControl/>
              <w:snapToGrid w:val="0"/>
              <w:jc w:val="center"/>
              <w:rPr>
                <w:kern w:val="0"/>
                <w:sz w:val="24"/>
                <w:szCs w:val="24"/>
              </w:rPr>
            </w:pPr>
            <w:r w:rsidRPr="00CA3C2B">
              <w:rPr>
                <w:rFonts w:hint="eastAsia"/>
                <w:kern w:val="0"/>
                <w:sz w:val="24"/>
                <w:szCs w:val="24"/>
              </w:rPr>
              <w:t>3</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kern w:val="0"/>
                <w:sz w:val="24"/>
                <w:szCs w:val="24"/>
              </w:rPr>
              <w:t>4</w:t>
            </w:r>
          </w:p>
        </w:tc>
        <w:tc>
          <w:tcPr>
            <w:tcW w:w="1655"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产品认证评价</w:t>
            </w:r>
          </w:p>
        </w:tc>
        <w:tc>
          <w:tcPr>
            <w:tcW w:w="7087" w:type="dxa"/>
            <w:vAlign w:val="center"/>
          </w:tcPr>
          <w:p w:rsidR="005D355A" w:rsidRPr="00CA3C2B" w:rsidRDefault="00D21AE3">
            <w:pPr>
              <w:snapToGrid w:val="0"/>
              <w:rPr>
                <w:rFonts w:cs="宋体"/>
                <w:sz w:val="24"/>
                <w:szCs w:val="24"/>
              </w:rPr>
            </w:pPr>
            <w:r w:rsidRPr="00CA3C2B">
              <w:rPr>
                <w:rFonts w:hint="eastAsia"/>
                <w:bCs/>
                <w:sz w:val="24"/>
              </w:rPr>
              <w:t>提供与所投产</w:t>
            </w:r>
            <w:proofErr w:type="gramStart"/>
            <w:r w:rsidRPr="00CA3C2B">
              <w:rPr>
                <w:rFonts w:hint="eastAsia"/>
                <w:bCs/>
                <w:sz w:val="24"/>
              </w:rPr>
              <w:t>品相关</w:t>
            </w:r>
            <w:proofErr w:type="gramEnd"/>
            <w:r w:rsidRPr="00CA3C2B">
              <w:rPr>
                <w:rFonts w:hint="eastAsia"/>
                <w:bCs/>
                <w:sz w:val="24"/>
              </w:rPr>
              <w:t>的知识产权证书扫描件。具备</w:t>
            </w:r>
            <w:r w:rsidRPr="00CA3C2B">
              <w:rPr>
                <w:rFonts w:hint="eastAsia"/>
                <w:bCs/>
                <w:sz w:val="24"/>
              </w:rPr>
              <w:t>1</w:t>
            </w:r>
            <w:r w:rsidRPr="00CA3C2B">
              <w:rPr>
                <w:rFonts w:hint="eastAsia"/>
                <w:bCs/>
                <w:sz w:val="24"/>
              </w:rPr>
              <w:t>份证书得</w:t>
            </w:r>
            <w:r w:rsidRPr="00CA3C2B">
              <w:rPr>
                <w:rFonts w:hint="eastAsia"/>
                <w:bCs/>
                <w:sz w:val="24"/>
              </w:rPr>
              <w:t>1</w:t>
            </w:r>
            <w:r w:rsidRPr="00CA3C2B">
              <w:rPr>
                <w:rFonts w:hint="eastAsia"/>
                <w:bCs/>
                <w:sz w:val="24"/>
              </w:rPr>
              <w:t>分，最多</w:t>
            </w:r>
            <w:r w:rsidRPr="00CA3C2B">
              <w:rPr>
                <w:rFonts w:hint="eastAsia"/>
                <w:bCs/>
                <w:sz w:val="24"/>
              </w:rPr>
              <w:t>3</w:t>
            </w:r>
            <w:r w:rsidRPr="00CA3C2B">
              <w:rPr>
                <w:rFonts w:hint="eastAsia"/>
                <w:bCs/>
                <w:sz w:val="24"/>
              </w:rPr>
              <w:t>分</w:t>
            </w:r>
          </w:p>
        </w:tc>
        <w:tc>
          <w:tcPr>
            <w:tcW w:w="1010"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3</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t>5</w:t>
            </w:r>
          </w:p>
        </w:tc>
        <w:tc>
          <w:tcPr>
            <w:tcW w:w="1655" w:type="dxa"/>
            <w:vAlign w:val="center"/>
          </w:tcPr>
          <w:p w:rsidR="005D355A" w:rsidRPr="00CA3C2B" w:rsidRDefault="00D21AE3">
            <w:pPr>
              <w:widowControl/>
              <w:snapToGrid w:val="0"/>
              <w:jc w:val="center"/>
              <w:rPr>
                <w:sz w:val="24"/>
                <w:szCs w:val="24"/>
              </w:rPr>
            </w:pPr>
            <w:r w:rsidRPr="00CA3C2B">
              <w:rPr>
                <w:rFonts w:cs="宋体" w:hint="eastAsia"/>
                <w:sz w:val="24"/>
                <w:szCs w:val="24"/>
              </w:rPr>
              <w:t>保修时间评价</w:t>
            </w:r>
          </w:p>
        </w:tc>
        <w:tc>
          <w:tcPr>
            <w:tcW w:w="7087" w:type="dxa"/>
            <w:vAlign w:val="center"/>
          </w:tcPr>
          <w:p w:rsidR="005D355A" w:rsidRPr="00CA3C2B" w:rsidRDefault="00D21AE3">
            <w:pPr>
              <w:snapToGrid w:val="0"/>
              <w:rPr>
                <w:rFonts w:cs="宋体"/>
                <w:sz w:val="24"/>
                <w:szCs w:val="24"/>
              </w:rPr>
            </w:pPr>
            <w:r w:rsidRPr="00CA3C2B">
              <w:rPr>
                <w:rFonts w:cs="宋体" w:hint="eastAsia"/>
                <w:sz w:val="24"/>
                <w:szCs w:val="24"/>
              </w:rPr>
              <w:t>满足招标文件要求的基础上所</w:t>
            </w:r>
            <w:proofErr w:type="gramStart"/>
            <w:r w:rsidRPr="00CA3C2B">
              <w:rPr>
                <w:rFonts w:cs="宋体" w:hint="eastAsia"/>
                <w:sz w:val="24"/>
                <w:szCs w:val="24"/>
              </w:rPr>
              <w:t>投产品每增加</w:t>
            </w:r>
            <w:proofErr w:type="gramEnd"/>
            <w:r w:rsidRPr="00CA3C2B">
              <w:rPr>
                <w:rFonts w:cs="宋体"/>
                <w:sz w:val="24"/>
                <w:szCs w:val="24"/>
              </w:rPr>
              <w:t>1</w:t>
            </w:r>
            <w:r w:rsidRPr="00CA3C2B">
              <w:rPr>
                <w:rFonts w:cs="宋体" w:hint="eastAsia"/>
                <w:sz w:val="24"/>
                <w:szCs w:val="24"/>
              </w:rPr>
              <w:t>年保修得</w:t>
            </w:r>
            <w:r w:rsidRPr="00CA3C2B">
              <w:rPr>
                <w:rFonts w:cs="宋体"/>
                <w:sz w:val="24"/>
                <w:szCs w:val="24"/>
              </w:rPr>
              <w:t>0.5</w:t>
            </w:r>
            <w:r w:rsidRPr="00CA3C2B">
              <w:rPr>
                <w:rFonts w:cs="宋体" w:hint="eastAsia"/>
                <w:sz w:val="24"/>
                <w:szCs w:val="24"/>
              </w:rPr>
              <w:t>分，最多</w:t>
            </w:r>
            <w:r w:rsidRPr="00CA3C2B">
              <w:rPr>
                <w:rFonts w:cs="宋体"/>
                <w:sz w:val="24"/>
                <w:szCs w:val="24"/>
              </w:rPr>
              <w:t>1</w:t>
            </w:r>
            <w:r w:rsidRPr="00CA3C2B">
              <w:rPr>
                <w:rFonts w:cs="宋体" w:hint="eastAsia"/>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kern w:val="0"/>
                <w:sz w:val="24"/>
                <w:szCs w:val="24"/>
              </w:rPr>
              <w:t>1</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t>6</w:t>
            </w:r>
          </w:p>
        </w:tc>
        <w:tc>
          <w:tcPr>
            <w:tcW w:w="1655"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实用性评价</w:t>
            </w:r>
          </w:p>
        </w:tc>
        <w:tc>
          <w:tcPr>
            <w:tcW w:w="7087" w:type="dxa"/>
            <w:vAlign w:val="center"/>
          </w:tcPr>
          <w:p w:rsidR="005D355A" w:rsidRPr="00CA3C2B" w:rsidRDefault="00D21AE3">
            <w:pPr>
              <w:snapToGrid w:val="0"/>
              <w:rPr>
                <w:rFonts w:cs="宋体"/>
                <w:sz w:val="24"/>
                <w:szCs w:val="24"/>
              </w:rPr>
            </w:pPr>
            <w:r w:rsidRPr="00CA3C2B">
              <w:rPr>
                <w:rFonts w:cs="宋体" w:hint="eastAsia"/>
                <w:sz w:val="24"/>
                <w:szCs w:val="24"/>
              </w:rPr>
              <w:t>根据所投</w:t>
            </w:r>
            <w:r w:rsidRPr="00CA3C2B">
              <w:rPr>
                <w:rFonts w:asciiTheme="minorEastAsia" w:eastAsiaTheme="minorEastAsia" w:hAnsiTheme="minorEastAsia" w:hint="eastAsia"/>
                <w:sz w:val="24"/>
                <w:szCs w:val="24"/>
              </w:rPr>
              <w:t>（台式）水污染预警溯源仪</w:t>
            </w:r>
            <w:r w:rsidRPr="00CA3C2B">
              <w:rPr>
                <w:rFonts w:cs="宋体" w:hint="eastAsia"/>
                <w:sz w:val="24"/>
                <w:szCs w:val="24"/>
              </w:rPr>
              <w:t>业绩，投标文件中提供所投</w:t>
            </w:r>
            <w:r w:rsidRPr="00CA3C2B">
              <w:rPr>
                <w:rFonts w:asciiTheme="minorEastAsia" w:eastAsiaTheme="minorEastAsia" w:hAnsiTheme="minorEastAsia" w:hint="eastAsia"/>
                <w:sz w:val="24"/>
                <w:szCs w:val="24"/>
              </w:rPr>
              <w:t>（台式）水污染预警溯源仪</w:t>
            </w:r>
            <w:r w:rsidRPr="00CA3C2B">
              <w:rPr>
                <w:rFonts w:cs="宋体" w:hint="eastAsia"/>
                <w:sz w:val="24"/>
                <w:szCs w:val="24"/>
              </w:rPr>
              <w:t>同品牌同型号使用用户盖章的证明材料扫描件，一种产品的一份材料得</w:t>
            </w:r>
            <w:r w:rsidRPr="00CA3C2B">
              <w:rPr>
                <w:rFonts w:cs="宋体"/>
                <w:sz w:val="24"/>
                <w:szCs w:val="24"/>
              </w:rPr>
              <w:t>0.5</w:t>
            </w:r>
            <w:r w:rsidRPr="00CA3C2B">
              <w:rPr>
                <w:rFonts w:cs="宋体" w:hint="eastAsia"/>
                <w:sz w:val="24"/>
                <w:szCs w:val="24"/>
              </w:rPr>
              <w:t>分，最多</w:t>
            </w:r>
            <w:r w:rsidRPr="00CA3C2B">
              <w:rPr>
                <w:rFonts w:cs="宋体"/>
                <w:sz w:val="24"/>
                <w:szCs w:val="24"/>
              </w:rPr>
              <w:t>3</w:t>
            </w:r>
            <w:r w:rsidRPr="00CA3C2B">
              <w:rPr>
                <w:rFonts w:cs="宋体" w:hint="eastAsia"/>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kern w:val="0"/>
                <w:sz w:val="24"/>
                <w:szCs w:val="24"/>
              </w:rPr>
              <w:t>3</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t>7</w:t>
            </w:r>
          </w:p>
        </w:tc>
        <w:tc>
          <w:tcPr>
            <w:tcW w:w="1655"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产品参数证明评价</w:t>
            </w:r>
          </w:p>
        </w:tc>
        <w:tc>
          <w:tcPr>
            <w:tcW w:w="7087" w:type="dxa"/>
            <w:vAlign w:val="center"/>
          </w:tcPr>
          <w:p w:rsidR="005D355A" w:rsidRPr="00CA3C2B" w:rsidRDefault="00D21AE3">
            <w:pPr>
              <w:snapToGrid w:val="0"/>
              <w:rPr>
                <w:bCs/>
                <w:sz w:val="24"/>
              </w:rPr>
            </w:pPr>
            <w:r w:rsidRPr="00CA3C2B">
              <w:rPr>
                <w:rFonts w:hint="eastAsia"/>
                <w:bCs/>
                <w:sz w:val="24"/>
              </w:rPr>
              <w:t>（</w:t>
            </w:r>
            <w:r w:rsidRPr="00CA3C2B">
              <w:rPr>
                <w:rFonts w:hint="eastAsia"/>
                <w:bCs/>
                <w:sz w:val="24"/>
              </w:rPr>
              <w:t>1</w:t>
            </w:r>
            <w:r w:rsidRPr="00CA3C2B">
              <w:rPr>
                <w:rFonts w:hint="eastAsia"/>
                <w:bCs/>
                <w:sz w:val="24"/>
              </w:rPr>
              <w:t>）提供所投</w:t>
            </w:r>
            <w:r w:rsidRPr="00CA3C2B">
              <w:rPr>
                <w:rFonts w:asciiTheme="minorEastAsia" w:eastAsiaTheme="minorEastAsia" w:hAnsiTheme="minorEastAsia" w:hint="eastAsia"/>
                <w:sz w:val="24"/>
                <w:szCs w:val="24"/>
              </w:rPr>
              <w:t>（台式）水污染预警溯源仪</w:t>
            </w:r>
            <w:r w:rsidRPr="00CA3C2B">
              <w:rPr>
                <w:rFonts w:hint="eastAsia"/>
                <w:bCs/>
                <w:sz w:val="24"/>
              </w:rPr>
              <w:t>的技术支撑材料扫描件，上述技术支撑材料能证明所投产品标注“●”的参数满足招标文件要求，</w:t>
            </w:r>
            <w:proofErr w:type="gramStart"/>
            <w:r w:rsidRPr="00CA3C2B">
              <w:rPr>
                <w:rFonts w:hint="eastAsia"/>
                <w:bCs/>
                <w:sz w:val="24"/>
              </w:rPr>
              <w:t>每证明</w:t>
            </w:r>
            <w:proofErr w:type="gramEnd"/>
            <w:r w:rsidRPr="00CA3C2B">
              <w:rPr>
                <w:rFonts w:hint="eastAsia"/>
                <w:bCs/>
                <w:sz w:val="24"/>
              </w:rPr>
              <w:t>1</w:t>
            </w:r>
            <w:r w:rsidRPr="00CA3C2B">
              <w:rPr>
                <w:rFonts w:hint="eastAsia"/>
                <w:bCs/>
                <w:sz w:val="24"/>
              </w:rPr>
              <w:t>条得</w:t>
            </w:r>
            <w:r w:rsidRPr="00CA3C2B">
              <w:rPr>
                <w:rFonts w:hint="eastAsia"/>
                <w:bCs/>
                <w:sz w:val="24"/>
              </w:rPr>
              <w:t>1</w:t>
            </w:r>
            <w:r w:rsidRPr="00CA3C2B">
              <w:rPr>
                <w:rFonts w:hint="eastAsia"/>
                <w:bCs/>
                <w:sz w:val="24"/>
              </w:rPr>
              <w:t>分，最多</w:t>
            </w:r>
            <w:r w:rsidRPr="00CA3C2B">
              <w:rPr>
                <w:rFonts w:hint="eastAsia"/>
                <w:bCs/>
                <w:sz w:val="24"/>
              </w:rPr>
              <w:t>5</w:t>
            </w:r>
            <w:r w:rsidRPr="00CA3C2B">
              <w:rPr>
                <w:rFonts w:hint="eastAsia"/>
                <w:bCs/>
                <w:sz w:val="24"/>
              </w:rPr>
              <w:t>分。</w:t>
            </w:r>
          </w:p>
          <w:p w:rsidR="00790C95" w:rsidRPr="00CA3C2B" w:rsidRDefault="00790C95">
            <w:pPr>
              <w:snapToGrid w:val="0"/>
              <w:rPr>
                <w:bCs/>
                <w:sz w:val="24"/>
              </w:rPr>
            </w:pPr>
          </w:p>
          <w:p w:rsidR="00790C95" w:rsidRPr="00CA3C2B" w:rsidRDefault="00EC2D07">
            <w:pPr>
              <w:snapToGrid w:val="0"/>
              <w:rPr>
                <w:bCs/>
                <w:sz w:val="24"/>
              </w:rPr>
            </w:pPr>
            <w:r w:rsidRPr="00CA3C2B">
              <w:rPr>
                <w:rFonts w:hint="eastAsia"/>
                <w:bCs/>
                <w:sz w:val="24"/>
              </w:rPr>
              <w:t>（</w:t>
            </w:r>
            <w:r w:rsidRPr="00CA3C2B">
              <w:rPr>
                <w:rFonts w:hint="eastAsia"/>
                <w:bCs/>
                <w:sz w:val="24"/>
              </w:rPr>
              <w:t>1</w:t>
            </w:r>
            <w:r w:rsidRPr="00CA3C2B">
              <w:rPr>
                <w:rFonts w:hint="eastAsia"/>
                <w:bCs/>
                <w:sz w:val="24"/>
              </w:rPr>
              <w:t>）</w:t>
            </w:r>
            <w:r w:rsidR="0072597A" w:rsidRPr="00CA3C2B">
              <w:rPr>
                <w:rFonts w:hint="eastAsia"/>
                <w:bCs/>
                <w:sz w:val="24"/>
              </w:rPr>
              <w:t>的</w:t>
            </w:r>
            <w:r w:rsidR="00790C95" w:rsidRPr="00CA3C2B">
              <w:rPr>
                <w:rFonts w:hint="eastAsia"/>
                <w:bCs/>
                <w:sz w:val="24"/>
              </w:rPr>
              <w:t>技术支撑材料是指</w:t>
            </w:r>
            <w:r w:rsidR="0072597A" w:rsidRPr="00CA3C2B">
              <w:rPr>
                <w:rFonts w:hint="eastAsia"/>
                <w:bCs/>
                <w:sz w:val="24"/>
              </w:rPr>
              <w:t>第三方检测机构出具的</w:t>
            </w:r>
            <w:proofErr w:type="gramStart"/>
            <w:r w:rsidR="00790C95" w:rsidRPr="00CA3C2B">
              <w:rPr>
                <w:rFonts w:hint="eastAsia"/>
                <w:bCs/>
                <w:sz w:val="24"/>
              </w:rPr>
              <w:t>的</w:t>
            </w:r>
            <w:proofErr w:type="gramEnd"/>
            <w:r w:rsidR="00790C95" w:rsidRPr="00CA3C2B">
              <w:rPr>
                <w:rFonts w:hint="eastAsia"/>
                <w:bCs/>
                <w:sz w:val="24"/>
              </w:rPr>
              <w:t>检测</w:t>
            </w:r>
            <w:r w:rsidR="00790C95" w:rsidRPr="00CA3C2B">
              <w:rPr>
                <w:rFonts w:hint="eastAsia"/>
                <w:bCs/>
                <w:sz w:val="24"/>
              </w:rPr>
              <w:t>/</w:t>
            </w:r>
            <w:r w:rsidR="00790C95" w:rsidRPr="00CA3C2B">
              <w:rPr>
                <w:rFonts w:hint="eastAsia"/>
                <w:bCs/>
                <w:sz w:val="24"/>
              </w:rPr>
              <w:t>检验</w:t>
            </w:r>
            <w:r w:rsidR="00790C95" w:rsidRPr="00CA3C2B">
              <w:rPr>
                <w:rFonts w:hint="eastAsia"/>
                <w:bCs/>
                <w:sz w:val="24"/>
              </w:rPr>
              <w:t>/</w:t>
            </w:r>
            <w:r w:rsidR="00790C95" w:rsidRPr="00CA3C2B">
              <w:rPr>
                <w:rFonts w:hint="eastAsia"/>
                <w:bCs/>
                <w:sz w:val="24"/>
              </w:rPr>
              <w:t>试验</w:t>
            </w:r>
            <w:r w:rsidR="00790C95" w:rsidRPr="00CA3C2B">
              <w:rPr>
                <w:rFonts w:hint="eastAsia"/>
                <w:bCs/>
                <w:sz w:val="24"/>
              </w:rPr>
              <w:t>/</w:t>
            </w:r>
            <w:r w:rsidR="00790C95" w:rsidRPr="00CA3C2B">
              <w:rPr>
                <w:rFonts w:hint="eastAsia"/>
                <w:bCs/>
                <w:sz w:val="24"/>
              </w:rPr>
              <w:t>测试报告</w:t>
            </w:r>
          </w:p>
          <w:p w:rsidR="00790C95" w:rsidRPr="00CA3C2B" w:rsidRDefault="00790C95">
            <w:pPr>
              <w:snapToGrid w:val="0"/>
              <w:rPr>
                <w:bCs/>
                <w:sz w:val="24"/>
              </w:rPr>
            </w:pPr>
          </w:p>
          <w:p w:rsidR="005D355A" w:rsidRPr="00CA3C2B" w:rsidRDefault="00D21AE3">
            <w:pPr>
              <w:snapToGrid w:val="0"/>
              <w:rPr>
                <w:bCs/>
                <w:sz w:val="24"/>
              </w:rPr>
            </w:pPr>
            <w:r w:rsidRPr="00CA3C2B">
              <w:rPr>
                <w:rFonts w:hint="eastAsia"/>
                <w:bCs/>
                <w:sz w:val="24"/>
              </w:rPr>
              <w:t>（</w:t>
            </w:r>
            <w:r w:rsidRPr="00CA3C2B">
              <w:rPr>
                <w:rFonts w:hint="eastAsia"/>
                <w:bCs/>
                <w:sz w:val="24"/>
              </w:rPr>
              <w:t>2</w:t>
            </w:r>
            <w:r w:rsidRPr="00CA3C2B">
              <w:rPr>
                <w:rFonts w:hint="eastAsia"/>
                <w:bCs/>
                <w:sz w:val="24"/>
              </w:rPr>
              <w:t>）提供所投</w:t>
            </w:r>
            <w:r w:rsidRPr="00CA3C2B">
              <w:rPr>
                <w:rFonts w:asciiTheme="minorEastAsia" w:eastAsiaTheme="minorEastAsia" w:hAnsiTheme="minorEastAsia" w:hint="eastAsia"/>
                <w:sz w:val="24"/>
                <w:szCs w:val="24"/>
              </w:rPr>
              <w:t>无人机监测系统</w:t>
            </w:r>
            <w:r w:rsidRPr="00CA3C2B">
              <w:rPr>
                <w:rFonts w:hint="eastAsia"/>
                <w:bCs/>
                <w:sz w:val="24"/>
              </w:rPr>
              <w:t>的技术支撑材料扫描件，上述技术支撑材料能证明所投产品标注“●”的参数满足招标文件要求，</w:t>
            </w:r>
            <w:proofErr w:type="gramStart"/>
            <w:r w:rsidRPr="00CA3C2B">
              <w:rPr>
                <w:rFonts w:hint="eastAsia"/>
                <w:bCs/>
                <w:sz w:val="24"/>
              </w:rPr>
              <w:t>每证明</w:t>
            </w:r>
            <w:proofErr w:type="gramEnd"/>
            <w:r w:rsidRPr="00CA3C2B">
              <w:rPr>
                <w:rFonts w:hint="eastAsia"/>
                <w:bCs/>
                <w:sz w:val="24"/>
              </w:rPr>
              <w:t>1</w:t>
            </w:r>
            <w:r w:rsidRPr="00CA3C2B">
              <w:rPr>
                <w:rFonts w:hint="eastAsia"/>
                <w:bCs/>
                <w:sz w:val="24"/>
              </w:rPr>
              <w:t>条得</w:t>
            </w:r>
            <w:r w:rsidRPr="00CA3C2B">
              <w:rPr>
                <w:rFonts w:hint="eastAsia"/>
                <w:bCs/>
                <w:sz w:val="24"/>
              </w:rPr>
              <w:t>1</w:t>
            </w:r>
            <w:r w:rsidRPr="00CA3C2B">
              <w:rPr>
                <w:rFonts w:hint="eastAsia"/>
                <w:bCs/>
                <w:sz w:val="24"/>
              </w:rPr>
              <w:t>分，最多</w:t>
            </w:r>
            <w:r w:rsidRPr="00CA3C2B">
              <w:rPr>
                <w:rFonts w:hint="eastAsia"/>
                <w:bCs/>
                <w:sz w:val="24"/>
              </w:rPr>
              <w:t>8</w:t>
            </w:r>
            <w:r w:rsidRPr="00CA3C2B">
              <w:rPr>
                <w:rFonts w:hint="eastAsia"/>
                <w:bCs/>
                <w:sz w:val="24"/>
              </w:rPr>
              <w:t>分。</w:t>
            </w:r>
          </w:p>
          <w:p w:rsidR="005D355A" w:rsidRPr="00CA3C2B" w:rsidRDefault="00D21AE3">
            <w:pPr>
              <w:snapToGrid w:val="0"/>
              <w:rPr>
                <w:bCs/>
                <w:sz w:val="24"/>
              </w:rPr>
            </w:pPr>
            <w:r w:rsidRPr="00CA3C2B">
              <w:rPr>
                <w:rFonts w:hint="eastAsia"/>
                <w:bCs/>
                <w:sz w:val="24"/>
              </w:rPr>
              <w:t>（</w:t>
            </w:r>
            <w:r w:rsidRPr="00CA3C2B">
              <w:rPr>
                <w:rFonts w:hint="eastAsia"/>
                <w:bCs/>
                <w:sz w:val="24"/>
              </w:rPr>
              <w:t>3</w:t>
            </w:r>
            <w:r w:rsidRPr="00CA3C2B">
              <w:rPr>
                <w:rFonts w:hint="eastAsia"/>
                <w:bCs/>
                <w:sz w:val="24"/>
              </w:rPr>
              <w:t>）提供所投</w:t>
            </w:r>
            <w:r w:rsidRPr="00CA3C2B">
              <w:rPr>
                <w:rFonts w:asciiTheme="minorEastAsia" w:eastAsiaTheme="minorEastAsia" w:hAnsiTheme="minorEastAsia"/>
                <w:sz w:val="24"/>
                <w:szCs w:val="24"/>
              </w:rPr>
              <w:t>原子荧光光度计</w:t>
            </w:r>
            <w:r w:rsidRPr="00CA3C2B">
              <w:rPr>
                <w:rFonts w:hint="eastAsia"/>
                <w:bCs/>
                <w:sz w:val="24"/>
              </w:rPr>
              <w:t>的技术支撑材料扫描件，上述技术支撑材料能证明所投产品标注“●”的参数满足招标文件要求，</w:t>
            </w:r>
            <w:proofErr w:type="gramStart"/>
            <w:r w:rsidRPr="00CA3C2B">
              <w:rPr>
                <w:rFonts w:hint="eastAsia"/>
                <w:bCs/>
                <w:sz w:val="24"/>
              </w:rPr>
              <w:t>每证明</w:t>
            </w:r>
            <w:proofErr w:type="gramEnd"/>
            <w:r w:rsidRPr="00CA3C2B">
              <w:rPr>
                <w:rFonts w:hint="eastAsia"/>
                <w:bCs/>
                <w:sz w:val="24"/>
              </w:rPr>
              <w:t>1</w:t>
            </w:r>
            <w:r w:rsidRPr="00CA3C2B">
              <w:rPr>
                <w:rFonts w:hint="eastAsia"/>
                <w:bCs/>
                <w:sz w:val="24"/>
              </w:rPr>
              <w:t>条得</w:t>
            </w:r>
            <w:r w:rsidRPr="00CA3C2B">
              <w:rPr>
                <w:rFonts w:hint="eastAsia"/>
                <w:bCs/>
                <w:sz w:val="24"/>
              </w:rPr>
              <w:t>1</w:t>
            </w:r>
            <w:r w:rsidRPr="00CA3C2B">
              <w:rPr>
                <w:rFonts w:hint="eastAsia"/>
                <w:bCs/>
                <w:sz w:val="24"/>
              </w:rPr>
              <w:t>分，最多</w:t>
            </w:r>
            <w:r w:rsidRPr="00CA3C2B">
              <w:rPr>
                <w:rFonts w:hint="eastAsia"/>
                <w:bCs/>
                <w:sz w:val="24"/>
              </w:rPr>
              <w:t>3</w:t>
            </w:r>
            <w:r w:rsidRPr="00CA3C2B">
              <w:rPr>
                <w:rFonts w:hint="eastAsia"/>
                <w:bCs/>
                <w:sz w:val="24"/>
              </w:rPr>
              <w:t>分。</w:t>
            </w:r>
          </w:p>
          <w:p w:rsidR="005D355A" w:rsidRPr="00CA3C2B" w:rsidRDefault="00D21AE3">
            <w:pPr>
              <w:snapToGrid w:val="0"/>
              <w:rPr>
                <w:bCs/>
                <w:sz w:val="24"/>
              </w:rPr>
            </w:pPr>
            <w:r w:rsidRPr="00CA3C2B">
              <w:rPr>
                <w:rFonts w:hint="eastAsia"/>
                <w:bCs/>
                <w:sz w:val="24"/>
              </w:rPr>
              <w:t>（</w:t>
            </w:r>
            <w:r w:rsidRPr="00CA3C2B">
              <w:rPr>
                <w:rFonts w:hint="eastAsia"/>
                <w:bCs/>
                <w:sz w:val="24"/>
              </w:rPr>
              <w:t>4</w:t>
            </w:r>
            <w:r w:rsidRPr="00CA3C2B">
              <w:rPr>
                <w:rFonts w:hint="eastAsia"/>
                <w:bCs/>
                <w:sz w:val="24"/>
              </w:rPr>
              <w:t>）提供所投</w:t>
            </w:r>
            <w:r w:rsidRPr="00CA3C2B">
              <w:rPr>
                <w:rFonts w:asciiTheme="minorEastAsia" w:eastAsiaTheme="minorEastAsia" w:hAnsiTheme="minorEastAsia" w:hint="eastAsia"/>
                <w:sz w:val="24"/>
                <w:szCs w:val="24"/>
              </w:rPr>
              <w:t>便携式快速油烟检测仪</w:t>
            </w:r>
            <w:r w:rsidRPr="00CA3C2B">
              <w:rPr>
                <w:rFonts w:hint="eastAsia"/>
                <w:bCs/>
                <w:sz w:val="24"/>
              </w:rPr>
              <w:t>的技术支撑材料扫描件，上述技术支撑材料能证明所投产品标注“●”的参数满足招标文件要求，</w:t>
            </w:r>
            <w:proofErr w:type="gramStart"/>
            <w:r w:rsidRPr="00CA3C2B">
              <w:rPr>
                <w:rFonts w:hint="eastAsia"/>
                <w:bCs/>
                <w:sz w:val="24"/>
              </w:rPr>
              <w:t>每证明</w:t>
            </w:r>
            <w:proofErr w:type="gramEnd"/>
            <w:r w:rsidRPr="00CA3C2B">
              <w:rPr>
                <w:rFonts w:hint="eastAsia"/>
                <w:bCs/>
                <w:sz w:val="24"/>
              </w:rPr>
              <w:t>1</w:t>
            </w:r>
            <w:r w:rsidRPr="00CA3C2B">
              <w:rPr>
                <w:rFonts w:hint="eastAsia"/>
                <w:bCs/>
                <w:sz w:val="24"/>
              </w:rPr>
              <w:t>条得</w:t>
            </w:r>
            <w:r w:rsidRPr="00CA3C2B">
              <w:rPr>
                <w:rFonts w:hint="eastAsia"/>
                <w:bCs/>
                <w:sz w:val="24"/>
              </w:rPr>
              <w:t>1</w:t>
            </w:r>
            <w:r w:rsidRPr="00CA3C2B">
              <w:rPr>
                <w:rFonts w:hint="eastAsia"/>
                <w:bCs/>
                <w:sz w:val="24"/>
              </w:rPr>
              <w:t>分，最多</w:t>
            </w:r>
            <w:r w:rsidRPr="00CA3C2B">
              <w:rPr>
                <w:rFonts w:hint="eastAsia"/>
                <w:bCs/>
                <w:sz w:val="24"/>
              </w:rPr>
              <w:t>4</w:t>
            </w:r>
            <w:r w:rsidRPr="00CA3C2B">
              <w:rPr>
                <w:rFonts w:hint="eastAsia"/>
                <w:bCs/>
                <w:sz w:val="24"/>
              </w:rPr>
              <w:t>分。</w:t>
            </w:r>
          </w:p>
          <w:p w:rsidR="005D355A" w:rsidRPr="00CA3C2B" w:rsidRDefault="005D355A">
            <w:pPr>
              <w:snapToGrid w:val="0"/>
              <w:rPr>
                <w:bCs/>
                <w:sz w:val="24"/>
              </w:rPr>
            </w:pPr>
          </w:p>
          <w:p w:rsidR="005D355A" w:rsidRPr="00CA3C2B" w:rsidRDefault="0072597A">
            <w:pPr>
              <w:snapToGrid w:val="0"/>
              <w:rPr>
                <w:bCs/>
                <w:sz w:val="24"/>
              </w:rPr>
            </w:pPr>
            <w:r w:rsidRPr="00CA3C2B">
              <w:rPr>
                <w:rFonts w:hint="eastAsia"/>
                <w:bCs/>
                <w:sz w:val="24"/>
              </w:rPr>
              <w:t>（</w:t>
            </w:r>
            <w:r w:rsidRPr="00CA3C2B">
              <w:rPr>
                <w:rFonts w:hint="eastAsia"/>
                <w:bCs/>
                <w:sz w:val="24"/>
              </w:rPr>
              <w:t>2</w:t>
            </w:r>
            <w:r w:rsidRPr="00CA3C2B">
              <w:rPr>
                <w:rFonts w:hint="eastAsia"/>
                <w:bCs/>
                <w:sz w:val="24"/>
              </w:rPr>
              <w:t>）（</w:t>
            </w:r>
            <w:r w:rsidRPr="00CA3C2B">
              <w:rPr>
                <w:rFonts w:hint="eastAsia"/>
                <w:bCs/>
                <w:sz w:val="24"/>
              </w:rPr>
              <w:t>3</w:t>
            </w:r>
            <w:r w:rsidRPr="00CA3C2B">
              <w:rPr>
                <w:rFonts w:hint="eastAsia"/>
                <w:bCs/>
                <w:sz w:val="24"/>
              </w:rPr>
              <w:t>）（</w:t>
            </w:r>
            <w:r w:rsidRPr="00CA3C2B">
              <w:rPr>
                <w:rFonts w:hint="eastAsia"/>
                <w:bCs/>
                <w:sz w:val="24"/>
              </w:rPr>
              <w:t>4</w:t>
            </w:r>
            <w:r w:rsidRPr="00CA3C2B">
              <w:rPr>
                <w:rFonts w:hint="eastAsia"/>
                <w:bCs/>
                <w:sz w:val="24"/>
              </w:rPr>
              <w:t>）的</w:t>
            </w:r>
            <w:r w:rsidR="00D21AE3" w:rsidRPr="00CA3C2B">
              <w:rPr>
                <w:rFonts w:hint="eastAsia"/>
                <w:bCs/>
                <w:sz w:val="24"/>
              </w:rPr>
              <w:t>技术支撑材料是指具有</w:t>
            </w:r>
            <w:r w:rsidR="00D21AE3" w:rsidRPr="00CA3C2B">
              <w:rPr>
                <w:rFonts w:hint="eastAsia"/>
                <w:bCs/>
                <w:sz w:val="24"/>
              </w:rPr>
              <w:t>CMA</w:t>
            </w:r>
            <w:r w:rsidR="00D21AE3" w:rsidRPr="00CA3C2B">
              <w:rPr>
                <w:rFonts w:hint="eastAsia"/>
                <w:bCs/>
                <w:sz w:val="24"/>
              </w:rPr>
              <w:t>标识的检测</w:t>
            </w:r>
            <w:r w:rsidR="00D21AE3" w:rsidRPr="00CA3C2B">
              <w:rPr>
                <w:rFonts w:hint="eastAsia"/>
                <w:bCs/>
                <w:sz w:val="24"/>
              </w:rPr>
              <w:t>/</w:t>
            </w:r>
            <w:r w:rsidR="00D21AE3" w:rsidRPr="00CA3C2B">
              <w:rPr>
                <w:rFonts w:hint="eastAsia"/>
                <w:bCs/>
                <w:sz w:val="24"/>
              </w:rPr>
              <w:t>检验</w:t>
            </w:r>
            <w:r w:rsidR="00D21AE3" w:rsidRPr="00CA3C2B">
              <w:rPr>
                <w:rFonts w:hint="eastAsia"/>
                <w:bCs/>
                <w:sz w:val="24"/>
              </w:rPr>
              <w:t>/</w:t>
            </w:r>
            <w:r w:rsidR="00D21AE3" w:rsidRPr="00CA3C2B">
              <w:rPr>
                <w:rFonts w:hint="eastAsia"/>
                <w:bCs/>
                <w:sz w:val="24"/>
              </w:rPr>
              <w:t>试验</w:t>
            </w:r>
            <w:r w:rsidR="00D21AE3" w:rsidRPr="00CA3C2B">
              <w:rPr>
                <w:rFonts w:hint="eastAsia"/>
                <w:bCs/>
                <w:sz w:val="24"/>
              </w:rPr>
              <w:t>/</w:t>
            </w:r>
            <w:r w:rsidR="00D21AE3" w:rsidRPr="00CA3C2B">
              <w:rPr>
                <w:rFonts w:hint="eastAsia"/>
                <w:bCs/>
                <w:sz w:val="24"/>
              </w:rPr>
              <w:t>测试报告。</w:t>
            </w:r>
          </w:p>
          <w:p w:rsidR="005D355A" w:rsidRPr="00CA3C2B" w:rsidRDefault="00D21AE3">
            <w:pPr>
              <w:snapToGrid w:val="0"/>
              <w:rPr>
                <w:bCs/>
                <w:sz w:val="24"/>
              </w:rPr>
            </w:pPr>
            <w:r w:rsidRPr="00CA3C2B">
              <w:rPr>
                <w:rFonts w:hint="eastAsia"/>
                <w:bCs/>
                <w:sz w:val="24"/>
              </w:rPr>
              <w:t>若上述技术支撑材料证明所投产品不能满足招标文件中</w:t>
            </w:r>
            <w:r w:rsidRPr="00CA3C2B">
              <w:rPr>
                <w:rFonts w:hint="eastAsia"/>
                <w:kern w:val="0"/>
                <w:sz w:val="24"/>
                <w:szCs w:val="24"/>
              </w:rPr>
              <w:t>“★”</w:t>
            </w:r>
            <w:r w:rsidRPr="00CA3C2B">
              <w:rPr>
                <w:bCs/>
                <w:sz w:val="24"/>
              </w:rPr>
              <w:t>技术要求</w:t>
            </w:r>
            <w:r w:rsidRPr="00CA3C2B">
              <w:rPr>
                <w:rFonts w:hint="eastAsia"/>
                <w:bCs/>
                <w:sz w:val="24"/>
              </w:rPr>
              <w:t>的，则视为无效投标。</w:t>
            </w:r>
          </w:p>
        </w:tc>
        <w:tc>
          <w:tcPr>
            <w:tcW w:w="1010"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20</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t>8</w:t>
            </w:r>
          </w:p>
        </w:tc>
        <w:tc>
          <w:tcPr>
            <w:tcW w:w="1655"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非“★”技术要求响应性评价</w:t>
            </w:r>
          </w:p>
        </w:tc>
        <w:tc>
          <w:tcPr>
            <w:tcW w:w="7087" w:type="dxa"/>
            <w:vAlign w:val="center"/>
          </w:tcPr>
          <w:p w:rsidR="005D355A" w:rsidRPr="00CA3C2B" w:rsidRDefault="00D21AE3">
            <w:pPr>
              <w:widowControl/>
              <w:snapToGrid w:val="0"/>
              <w:rPr>
                <w:kern w:val="0"/>
                <w:sz w:val="24"/>
                <w:szCs w:val="24"/>
              </w:rPr>
            </w:pPr>
            <w:r w:rsidRPr="00CA3C2B">
              <w:rPr>
                <w:rFonts w:hint="eastAsia"/>
                <w:kern w:val="0"/>
                <w:sz w:val="24"/>
                <w:szCs w:val="24"/>
              </w:rPr>
              <w:t>完全满足无偏离的得</w:t>
            </w:r>
            <w:r w:rsidR="003C6471" w:rsidRPr="00CA3C2B">
              <w:rPr>
                <w:rFonts w:hint="eastAsia"/>
                <w:kern w:val="0"/>
                <w:sz w:val="24"/>
                <w:szCs w:val="24"/>
              </w:rPr>
              <w:t>18</w:t>
            </w:r>
            <w:r w:rsidRPr="00CA3C2B">
              <w:rPr>
                <w:rFonts w:hint="eastAsia"/>
                <w:kern w:val="0"/>
                <w:sz w:val="24"/>
                <w:szCs w:val="24"/>
              </w:rPr>
              <w:t>分；</w:t>
            </w:r>
          </w:p>
          <w:p w:rsidR="005D355A" w:rsidRPr="00CA3C2B" w:rsidRDefault="00D21AE3">
            <w:pPr>
              <w:widowControl/>
              <w:snapToGrid w:val="0"/>
              <w:rPr>
                <w:kern w:val="0"/>
                <w:sz w:val="24"/>
                <w:szCs w:val="24"/>
              </w:rPr>
            </w:pPr>
            <w:r w:rsidRPr="00CA3C2B">
              <w:rPr>
                <w:rFonts w:hint="eastAsia"/>
                <w:kern w:val="0"/>
                <w:sz w:val="24"/>
                <w:szCs w:val="24"/>
              </w:rPr>
              <w:t>非“★”</w:t>
            </w:r>
            <w:r w:rsidRPr="00CA3C2B">
              <w:rPr>
                <w:bCs/>
                <w:sz w:val="24"/>
              </w:rPr>
              <w:t>技术要求</w:t>
            </w:r>
            <w:r w:rsidRPr="00CA3C2B">
              <w:rPr>
                <w:rFonts w:hint="eastAsia"/>
                <w:kern w:val="0"/>
                <w:sz w:val="24"/>
                <w:szCs w:val="24"/>
              </w:rPr>
              <w:t>劣于招标文件要求或未做应答的不足</w:t>
            </w:r>
            <w:r w:rsidR="003C6471" w:rsidRPr="00CA3C2B">
              <w:rPr>
                <w:rFonts w:hint="eastAsia"/>
                <w:kern w:val="0"/>
                <w:sz w:val="24"/>
                <w:szCs w:val="24"/>
              </w:rPr>
              <w:t>18</w:t>
            </w:r>
            <w:r w:rsidRPr="00CA3C2B">
              <w:rPr>
                <w:rFonts w:hint="eastAsia"/>
                <w:kern w:val="0"/>
                <w:sz w:val="24"/>
                <w:szCs w:val="24"/>
              </w:rPr>
              <w:t>条的，每出现</w:t>
            </w:r>
            <w:r w:rsidRPr="00CA3C2B">
              <w:rPr>
                <w:rFonts w:hint="eastAsia"/>
                <w:kern w:val="0"/>
                <w:sz w:val="24"/>
                <w:szCs w:val="24"/>
              </w:rPr>
              <w:t>1</w:t>
            </w:r>
            <w:r w:rsidRPr="00CA3C2B">
              <w:rPr>
                <w:rFonts w:hint="eastAsia"/>
                <w:kern w:val="0"/>
                <w:sz w:val="24"/>
                <w:szCs w:val="24"/>
              </w:rPr>
              <w:t>条以上情形减</w:t>
            </w:r>
            <w:r w:rsidRPr="00CA3C2B">
              <w:rPr>
                <w:rFonts w:hint="eastAsia"/>
                <w:kern w:val="0"/>
                <w:sz w:val="24"/>
                <w:szCs w:val="24"/>
              </w:rPr>
              <w:t>1</w:t>
            </w:r>
            <w:r w:rsidRPr="00CA3C2B">
              <w:rPr>
                <w:rFonts w:hint="eastAsia"/>
                <w:kern w:val="0"/>
                <w:sz w:val="24"/>
                <w:szCs w:val="24"/>
              </w:rPr>
              <w:t>分</w:t>
            </w:r>
          </w:p>
          <w:p w:rsidR="005D355A" w:rsidRPr="00CA3C2B" w:rsidRDefault="00D21AE3" w:rsidP="003C6471">
            <w:pPr>
              <w:widowControl/>
              <w:snapToGrid w:val="0"/>
              <w:rPr>
                <w:rFonts w:cs="宋体"/>
                <w:kern w:val="0"/>
                <w:sz w:val="24"/>
                <w:szCs w:val="24"/>
              </w:rPr>
            </w:pPr>
            <w:r w:rsidRPr="00CA3C2B">
              <w:rPr>
                <w:rFonts w:hint="eastAsia"/>
                <w:kern w:val="0"/>
                <w:sz w:val="24"/>
                <w:szCs w:val="24"/>
              </w:rPr>
              <w:t>非“★”</w:t>
            </w:r>
            <w:r w:rsidRPr="00CA3C2B">
              <w:rPr>
                <w:bCs/>
                <w:sz w:val="24"/>
              </w:rPr>
              <w:t>技术要求</w:t>
            </w:r>
            <w:r w:rsidRPr="00CA3C2B">
              <w:rPr>
                <w:rFonts w:hint="eastAsia"/>
                <w:kern w:val="0"/>
                <w:sz w:val="24"/>
                <w:szCs w:val="24"/>
              </w:rPr>
              <w:t>劣于招标文件要求或未做应答≥</w:t>
            </w:r>
            <w:r w:rsidR="003C6471" w:rsidRPr="00CA3C2B">
              <w:rPr>
                <w:rFonts w:hint="eastAsia"/>
                <w:kern w:val="0"/>
                <w:sz w:val="24"/>
                <w:szCs w:val="24"/>
              </w:rPr>
              <w:t>18</w:t>
            </w:r>
            <w:r w:rsidRPr="00CA3C2B">
              <w:rPr>
                <w:rFonts w:hint="eastAsia"/>
                <w:kern w:val="0"/>
                <w:sz w:val="24"/>
                <w:szCs w:val="24"/>
              </w:rPr>
              <w:t>条的，本项得</w:t>
            </w:r>
            <w:r w:rsidRPr="00CA3C2B">
              <w:rPr>
                <w:rFonts w:hint="eastAsia"/>
                <w:kern w:val="0"/>
                <w:sz w:val="24"/>
                <w:szCs w:val="24"/>
              </w:rPr>
              <w:t>0</w:t>
            </w:r>
            <w:r w:rsidRPr="00CA3C2B">
              <w:rPr>
                <w:rFonts w:hint="eastAsia"/>
                <w:kern w:val="0"/>
                <w:sz w:val="24"/>
                <w:szCs w:val="24"/>
              </w:rPr>
              <w:t>分</w:t>
            </w:r>
          </w:p>
        </w:tc>
        <w:tc>
          <w:tcPr>
            <w:tcW w:w="1010" w:type="dxa"/>
            <w:vAlign w:val="center"/>
          </w:tcPr>
          <w:p w:rsidR="005D355A" w:rsidRPr="00CA3C2B" w:rsidRDefault="003C6471">
            <w:pPr>
              <w:widowControl/>
              <w:snapToGrid w:val="0"/>
              <w:jc w:val="center"/>
              <w:rPr>
                <w:kern w:val="0"/>
                <w:sz w:val="24"/>
                <w:szCs w:val="24"/>
              </w:rPr>
            </w:pPr>
            <w:r w:rsidRPr="00CA3C2B">
              <w:rPr>
                <w:rFonts w:hint="eastAsia"/>
                <w:kern w:val="0"/>
                <w:sz w:val="24"/>
                <w:szCs w:val="24"/>
              </w:rPr>
              <w:t>18</w:t>
            </w:r>
          </w:p>
        </w:tc>
      </w:tr>
      <w:tr w:rsidR="00CA3C2B" w:rsidRPr="00CA3C2B">
        <w:trPr>
          <w:jc w:val="center"/>
        </w:trPr>
        <w:tc>
          <w:tcPr>
            <w:tcW w:w="9250" w:type="dxa"/>
            <w:gridSpan w:val="3"/>
            <w:noWrap/>
            <w:vAlign w:val="center"/>
          </w:tcPr>
          <w:p w:rsidR="005D355A" w:rsidRPr="00CA3C2B" w:rsidRDefault="00D21AE3">
            <w:pPr>
              <w:snapToGrid w:val="0"/>
              <w:jc w:val="center"/>
              <w:rPr>
                <w:sz w:val="24"/>
                <w:szCs w:val="24"/>
              </w:rPr>
            </w:pPr>
            <w:r w:rsidRPr="00CA3C2B">
              <w:rPr>
                <w:rFonts w:cs="宋体" w:hint="eastAsia"/>
                <w:kern w:val="0"/>
                <w:sz w:val="24"/>
                <w:szCs w:val="24"/>
              </w:rPr>
              <w:t>第三部分主观分（</w:t>
            </w:r>
            <w:r w:rsidRPr="00CA3C2B">
              <w:rPr>
                <w:rFonts w:hint="eastAsia"/>
                <w:kern w:val="0"/>
                <w:sz w:val="24"/>
                <w:szCs w:val="24"/>
              </w:rPr>
              <w:t>18</w:t>
            </w:r>
            <w:r w:rsidRPr="00CA3C2B">
              <w:rPr>
                <w:rFonts w:cs="宋体" w:hint="eastAsia"/>
                <w:kern w:val="0"/>
                <w:sz w:val="24"/>
                <w:szCs w:val="24"/>
              </w:rPr>
              <w:t>分）</w:t>
            </w:r>
          </w:p>
        </w:tc>
        <w:tc>
          <w:tcPr>
            <w:tcW w:w="1010" w:type="dxa"/>
            <w:vAlign w:val="center"/>
          </w:tcPr>
          <w:p w:rsidR="005D355A" w:rsidRPr="00CA3C2B" w:rsidRDefault="00D21AE3">
            <w:pPr>
              <w:widowControl/>
              <w:snapToGrid w:val="0"/>
              <w:jc w:val="center"/>
              <w:rPr>
                <w:kern w:val="0"/>
                <w:sz w:val="24"/>
                <w:szCs w:val="24"/>
              </w:rPr>
            </w:pPr>
            <w:r w:rsidRPr="00CA3C2B">
              <w:rPr>
                <w:rFonts w:cs="宋体" w:hint="eastAsia"/>
                <w:kern w:val="0"/>
                <w:sz w:val="24"/>
                <w:szCs w:val="24"/>
              </w:rPr>
              <w:t>分值</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lastRenderedPageBreak/>
              <w:t>1</w:t>
            </w:r>
          </w:p>
        </w:tc>
        <w:tc>
          <w:tcPr>
            <w:tcW w:w="1655" w:type="dxa"/>
            <w:vAlign w:val="center"/>
          </w:tcPr>
          <w:p w:rsidR="005D355A" w:rsidRPr="00CA3C2B" w:rsidRDefault="00D21AE3">
            <w:pPr>
              <w:widowControl/>
              <w:snapToGrid w:val="0"/>
              <w:jc w:val="center"/>
              <w:rPr>
                <w:rFonts w:cs="宋体"/>
                <w:kern w:val="0"/>
                <w:sz w:val="24"/>
                <w:szCs w:val="24"/>
              </w:rPr>
            </w:pPr>
            <w:r w:rsidRPr="00CA3C2B">
              <w:rPr>
                <w:rFonts w:cs="宋体" w:hint="eastAsia"/>
                <w:kern w:val="0"/>
                <w:sz w:val="24"/>
                <w:szCs w:val="24"/>
              </w:rPr>
              <w:t>产品整体性能评价</w:t>
            </w:r>
          </w:p>
        </w:tc>
        <w:tc>
          <w:tcPr>
            <w:tcW w:w="7087" w:type="dxa"/>
            <w:vAlign w:val="center"/>
          </w:tcPr>
          <w:p w:rsidR="005D355A" w:rsidRPr="00CA3C2B" w:rsidRDefault="00D21AE3">
            <w:pPr>
              <w:widowControl/>
              <w:snapToGrid w:val="0"/>
              <w:rPr>
                <w:rFonts w:cs="宋体"/>
                <w:kern w:val="0"/>
                <w:sz w:val="24"/>
                <w:szCs w:val="24"/>
              </w:rPr>
            </w:pPr>
            <w:r w:rsidRPr="00CA3C2B">
              <w:rPr>
                <w:rFonts w:cs="宋体" w:hint="eastAsia"/>
                <w:kern w:val="0"/>
                <w:sz w:val="24"/>
                <w:szCs w:val="24"/>
              </w:rPr>
              <w:t>至少包含产品整体设计理念、性能描述、安全耐用性描述等方面内容</w:t>
            </w:r>
          </w:p>
          <w:p w:rsidR="005D355A" w:rsidRPr="00CA3C2B" w:rsidRDefault="00D21AE3">
            <w:pPr>
              <w:widowControl/>
              <w:adjustRightInd w:val="0"/>
              <w:snapToGrid w:val="0"/>
              <w:rPr>
                <w:kern w:val="0"/>
                <w:sz w:val="24"/>
                <w:szCs w:val="24"/>
              </w:rPr>
            </w:pPr>
            <w:r w:rsidRPr="00CA3C2B">
              <w:rPr>
                <w:rFonts w:hint="eastAsia"/>
                <w:kern w:val="0"/>
                <w:sz w:val="24"/>
                <w:szCs w:val="24"/>
              </w:rPr>
              <w:t>满足</w:t>
            </w:r>
            <w:r w:rsidRPr="00CA3C2B">
              <w:rPr>
                <w:kern w:val="0"/>
                <w:sz w:val="24"/>
                <w:szCs w:val="24"/>
              </w:rPr>
              <w:t>招标文件要求，无瑕疵：</w:t>
            </w:r>
            <w:r w:rsidRPr="00CA3C2B">
              <w:rPr>
                <w:rFonts w:hint="eastAsia"/>
                <w:kern w:val="0"/>
                <w:sz w:val="24"/>
                <w:szCs w:val="24"/>
              </w:rPr>
              <w:t>6</w:t>
            </w:r>
            <w:r w:rsidRPr="00CA3C2B">
              <w:rPr>
                <w:kern w:val="0"/>
                <w:sz w:val="24"/>
                <w:szCs w:val="24"/>
              </w:rPr>
              <w:t>分；</w:t>
            </w:r>
          </w:p>
          <w:p w:rsidR="005D355A" w:rsidRPr="00CA3C2B" w:rsidRDefault="00D21AE3">
            <w:pPr>
              <w:widowControl/>
              <w:adjustRightInd w:val="0"/>
              <w:snapToGrid w:val="0"/>
              <w:rPr>
                <w:kern w:val="0"/>
                <w:sz w:val="24"/>
                <w:szCs w:val="24"/>
              </w:rPr>
            </w:pPr>
            <w:r w:rsidRPr="00CA3C2B">
              <w:rPr>
                <w:rFonts w:hint="eastAsia"/>
                <w:kern w:val="0"/>
                <w:sz w:val="24"/>
                <w:szCs w:val="24"/>
              </w:rPr>
              <w:t>方案</w:t>
            </w:r>
            <w:r w:rsidRPr="00CA3C2B">
              <w:rPr>
                <w:kern w:val="0"/>
                <w:sz w:val="24"/>
                <w:szCs w:val="24"/>
              </w:rPr>
              <w:t>内容存在</w:t>
            </w:r>
            <w:r w:rsidRPr="00CA3C2B">
              <w:rPr>
                <w:rFonts w:hint="eastAsia"/>
                <w:kern w:val="0"/>
                <w:sz w:val="24"/>
                <w:szCs w:val="24"/>
              </w:rPr>
              <w:t>1</w:t>
            </w:r>
            <w:r w:rsidRPr="00CA3C2B">
              <w:rPr>
                <w:rFonts w:hint="eastAsia"/>
                <w:kern w:val="0"/>
                <w:sz w:val="24"/>
                <w:szCs w:val="24"/>
              </w:rPr>
              <w:t>处瑕疵</w:t>
            </w:r>
            <w:r w:rsidRPr="00CA3C2B">
              <w:rPr>
                <w:kern w:val="0"/>
                <w:sz w:val="24"/>
                <w:szCs w:val="24"/>
              </w:rPr>
              <w:t>：</w:t>
            </w:r>
            <w:r w:rsidRPr="00CA3C2B">
              <w:rPr>
                <w:rFonts w:hint="eastAsia"/>
                <w:kern w:val="0"/>
                <w:sz w:val="24"/>
                <w:szCs w:val="24"/>
              </w:rPr>
              <w:t>4</w:t>
            </w:r>
            <w:r w:rsidRPr="00CA3C2B">
              <w:rPr>
                <w:kern w:val="0"/>
                <w:sz w:val="24"/>
                <w:szCs w:val="24"/>
              </w:rPr>
              <w:t>分；</w:t>
            </w:r>
          </w:p>
          <w:p w:rsidR="005D355A" w:rsidRPr="00CA3C2B" w:rsidRDefault="00D21AE3">
            <w:pPr>
              <w:widowControl/>
              <w:adjustRightInd w:val="0"/>
              <w:snapToGrid w:val="0"/>
              <w:rPr>
                <w:kern w:val="0"/>
                <w:sz w:val="24"/>
                <w:szCs w:val="24"/>
              </w:rPr>
            </w:pPr>
            <w:r w:rsidRPr="00CA3C2B">
              <w:rPr>
                <w:rFonts w:hint="eastAsia"/>
                <w:kern w:val="0"/>
                <w:sz w:val="24"/>
                <w:szCs w:val="24"/>
              </w:rPr>
              <w:t>方案</w:t>
            </w:r>
            <w:r w:rsidRPr="00CA3C2B">
              <w:rPr>
                <w:kern w:val="0"/>
                <w:sz w:val="24"/>
                <w:szCs w:val="24"/>
              </w:rPr>
              <w:t>内容存在</w:t>
            </w:r>
            <w:r w:rsidRPr="00CA3C2B">
              <w:rPr>
                <w:rFonts w:hint="eastAsia"/>
                <w:kern w:val="0"/>
                <w:sz w:val="24"/>
                <w:szCs w:val="24"/>
              </w:rPr>
              <w:t>2</w:t>
            </w:r>
            <w:r w:rsidRPr="00CA3C2B">
              <w:rPr>
                <w:rFonts w:hint="eastAsia"/>
                <w:kern w:val="0"/>
                <w:sz w:val="24"/>
                <w:szCs w:val="24"/>
              </w:rPr>
              <w:t>处瑕疵</w:t>
            </w:r>
            <w:r w:rsidRPr="00CA3C2B">
              <w:rPr>
                <w:kern w:val="0"/>
                <w:sz w:val="24"/>
                <w:szCs w:val="24"/>
              </w:rPr>
              <w:t>：</w:t>
            </w:r>
            <w:r w:rsidRPr="00CA3C2B">
              <w:rPr>
                <w:rFonts w:hint="eastAsia"/>
                <w:kern w:val="0"/>
                <w:sz w:val="24"/>
                <w:szCs w:val="24"/>
              </w:rPr>
              <w:t>2</w:t>
            </w:r>
            <w:r w:rsidRPr="00CA3C2B">
              <w:rPr>
                <w:kern w:val="0"/>
                <w:sz w:val="24"/>
                <w:szCs w:val="24"/>
              </w:rPr>
              <w:t>分；</w:t>
            </w:r>
          </w:p>
          <w:p w:rsidR="005D355A" w:rsidRPr="00CA3C2B" w:rsidRDefault="00D21AE3">
            <w:pPr>
              <w:widowControl/>
              <w:adjustRightInd w:val="0"/>
              <w:snapToGrid w:val="0"/>
              <w:rPr>
                <w:kern w:val="0"/>
                <w:sz w:val="24"/>
                <w:szCs w:val="24"/>
              </w:rPr>
            </w:pPr>
            <w:r w:rsidRPr="00CA3C2B">
              <w:rPr>
                <w:kern w:val="0"/>
                <w:sz w:val="24"/>
                <w:szCs w:val="24"/>
              </w:rPr>
              <w:t>未提供方案或不满足招标文件要求或内容存在</w:t>
            </w:r>
            <w:r w:rsidRPr="00CA3C2B">
              <w:rPr>
                <w:rFonts w:hint="eastAsia"/>
                <w:kern w:val="0"/>
                <w:sz w:val="24"/>
                <w:szCs w:val="24"/>
              </w:rPr>
              <w:t>3</w:t>
            </w:r>
            <w:r w:rsidRPr="00CA3C2B">
              <w:rPr>
                <w:rFonts w:hint="eastAsia"/>
                <w:kern w:val="0"/>
                <w:sz w:val="24"/>
                <w:szCs w:val="24"/>
              </w:rPr>
              <w:t>处及以上瑕疵</w:t>
            </w:r>
            <w:r w:rsidRPr="00CA3C2B">
              <w:rPr>
                <w:kern w:val="0"/>
                <w:sz w:val="24"/>
                <w:szCs w:val="24"/>
              </w:rPr>
              <w:t>：</w:t>
            </w:r>
            <w:r w:rsidRPr="00CA3C2B">
              <w:rPr>
                <w:kern w:val="0"/>
                <w:sz w:val="24"/>
                <w:szCs w:val="24"/>
              </w:rPr>
              <w:t>0</w:t>
            </w:r>
            <w:r w:rsidRPr="00CA3C2B">
              <w:rPr>
                <w:kern w:val="0"/>
                <w:sz w:val="24"/>
                <w:szCs w:val="24"/>
              </w:rPr>
              <w:t>分；</w:t>
            </w:r>
          </w:p>
          <w:p w:rsidR="005D355A" w:rsidRPr="00CA3C2B" w:rsidRDefault="00D21AE3">
            <w:pPr>
              <w:widowControl/>
              <w:snapToGrid w:val="0"/>
              <w:rPr>
                <w:rFonts w:cs="宋体"/>
                <w:kern w:val="0"/>
                <w:sz w:val="24"/>
                <w:szCs w:val="24"/>
              </w:rPr>
            </w:pPr>
            <w:r w:rsidRPr="00CA3C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6</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t>2</w:t>
            </w:r>
          </w:p>
        </w:tc>
        <w:tc>
          <w:tcPr>
            <w:tcW w:w="1655" w:type="dxa"/>
            <w:vAlign w:val="center"/>
          </w:tcPr>
          <w:p w:rsidR="005D355A" w:rsidRPr="00CA3C2B" w:rsidRDefault="00D21AE3">
            <w:pPr>
              <w:widowControl/>
              <w:snapToGrid w:val="0"/>
              <w:jc w:val="center"/>
              <w:rPr>
                <w:rFonts w:cs="宋体"/>
                <w:kern w:val="0"/>
                <w:sz w:val="24"/>
                <w:szCs w:val="24"/>
              </w:rPr>
            </w:pPr>
            <w:r w:rsidRPr="00CA3C2B">
              <w:rPr>
                <w:rFonts w:cs="宋体" w:hint="eastAsia"/>
                <w:kern w:val="0"/>
                <w:sz w:val="24"/>
                <w:szCs w:val="24"/>
              </w:rPr>
              <w:t>产品关键零部件评价</w:t>
            </w:r>
          </w:p>
        </w:tc>
        <w:tc>
          <w:tcPr>
            <w:tcW w:w="7087" w:type="dxa"/>
            <w:vAlign w:val="center"/>
          </w:tcPr>
          <w:p w:rsidR="005D355A" w:rsidRPr="00CA3C2B" w:rsidRDefault="00D21AE3">
            <w:pPr>
              <w:widowControl/>
              <w:snapToGrid w:val="0"/>
              <w:rPr>
                <w:rFonts w:cs="宋体"/>
                <w:kern w:val="0"/>
                <w:sz w:val="24"/>
                <w:szCs w:val="24"/>
              </w:rPr>
            </w:pPr>
            <w:r w:rsidRPr="00CA3C2B">
              <w:rPr>
                <w:rFonts w:cs="宋体" w:hint="eastAsia"/>
                <w:kern w:val="0"/>
                <w:sz w:val="24"/>
                <w:szCs w:val="24"/>
              </w:rPr>
              <w:t>至少包含产品关键零部件设计理念、性能描述、安全耐用性描述等方面内容</w:t>
            </w:r>
          </w:p>
          <w:p w:rsidR="005D355A" w:rsidRPr="00CA3C2B" w:rsidRDefault="00D21AE3">
            <w:pPr>
              <w:widowControl/>
              <w:adjustRightInd w:val="0"/>
              <w:snapToGrid w:val="0"/>
              <w:rPr>
                <w:kern w:val="0"/>
                <w:sz w:val="24"/>
                <w:szCs w:val="24"/>
              </w:rPr>
            </w:pPr>
            <w:r w:rsidRPr="00CA3C2B">
              <w:rPr>
                <w:rFonts w:hint="eastAsia"/>
                <w:kern w:val="0"/>
                <w:sz w:val="24"/>
                <w:szCs w:val="24"/>
              </w:rPr>
              <w:t>满足</w:t>
            </w:r>
            <w:r w:rsidRPr="00CA3C2B">
              <w:rPr>
                <w:kern w:val="0"/>
                <w:sz w:val="24"/>
                <w:szCs w:val="24"/>
              </w:rPr>
              <w:t>招标文件要求，无瑕疵：</w:t>
            </w:r>
            <w:r w:rsidRPr="00CA3C2B">
              <w:rPr>
                <w:rFonts w:hint="eastAsia"/>
                <w:kern w:val="0"/>
                <w:sz w:val="24"/>
                <w:szCs w:val="24"/>
              </w:rPr>
              <w:t>6</w:t>
            </w:r>
            <w:r w:rsidRPr="00CA3C2B">
              <w:rPr>
                <w:kern w:val="0"/>
                <w:sz w:val="24"/>
                <w:szCs w:val="24"/>
              </w:rPr>
              <w:t>分；</w:t>
            </w:r>
          </w:p>
          <w:p w:rsidR="005D355A" w:rsidRPr="00CA3C2B" w:rsidRDefault="00D21AE3">
            <w:pPr>
              <w:widowControl/>
              <w:adjustRightInd w:val="0"/>
              <w:snapToGrid w:val="0"/>
              <w:rPr>
                <w:kern w:val="0"/>
                <w:sz w:val="24"/>
                <w:szCs w:val="24"/>
              </w:rPr>
            </w:pPr>
            <w:r w:rsidRPr="00CA3C2B">
              <w:rPr>
                <w:rFonts w:hint="eastAsia"/>
                <w:kern w:val="0"/>
                <w:sz w:val="24"/>
                <w:szCs w:val="24"/>
              </w:rPr>
              <w:t>方案</w:t>
            </w:r>
            <w:r w:rsidRPr="00CA3C2B">
              <w:rPr>
                <w:kern w:val="0"/>
                <w:sz w:val="24"/>
                <w:szCs w:val="24"/>
              </w:rPr>
              <w:t>内容存在</w:t>
            </w:r>
            <w:r w:rsidRPr="00CA3C2B">
              <w:rPr>
                <w:rFonts w:hint="eastAsia"/>
                <w:kern w:val="0"/>
                <w:sz w:val="24"/>
                <w:szCs w:val="24"/>
              </w:rPr>
              <w:t>1</w:t>
            </w:r>
            <w:r w:rsidRPr="00CA3C2B">
              <w:rPr>
                <w:rFonts w:hint="eastAsia"/>
                <w:kern w:val="0"/>
                <w:sz w:val="24"/>
                <w:szCs w:val="24"/>
              </w:rPr>
              <w:t>处瑕疵</w:t>
            </w:r>
            <w:r w:rsidRPr="00CA3C2B">
              <w:rPr>
                <w:kern w:val="0"/>
                <w:sz w:val="24"/>
                <w:szCs w:val="24"/>
              </w:rPr>
              <w:t>：</w:t>
            </w:r>
            <w:r w:rsidRPr="00CA3C2B">
              <w:rPr>
                <w:rFonts w:hint="eastAsia"/>
                <w:kern w:val="0"/>
                <w:sz w:val="24"/>
                <w:szCs w:val="24"/>
              </w:rPr>
              <w:t>4</w:t>
            </w:r>
            <w:r w:rsidRPr="00CA3C2B">
              <w:rPr>
                <w:kern w:val="0"/>
                <w:sz w:val="24"/>
                <w:szCs w:val="24"/>
              </w:rPr>
              <w:t>分；</w:t>
            </w:r>
          </w:p>
          <w:p w:rsidR="005D355A" w:rsidRPr="00CA3C2B" w:rsidRDefault="00D21AE3">
            <w:pPr>
              <w:widowControl/>
              <w:adjustRightInd w:val="0"/>
              <w:snapToGrid w:val="0"/>
              <w:rPr>
                <w:kern w:val="0"/>
                <w:sz w:val="24"/>
                <w:szCs w:val="24"/>
              </w:rPr>
            </w:pPr>
            <w:r w:rsidRPr="00CA3C2B">
              <w:rPr>
                <w:rFonts w:hint="eastAsia"/>
                <w:kern w:val="0"/>
                <w:sz w:val="24"/>
                <w:szCs w:val="24"/>
              </w:rPr>
              <w:t>方案</w:t>
            </w:r>
            <w:r w:rsidRPr="00CA3C2B">
              <w:rPr>
                <w:kern w:val="0"/>
                <w:sz w:val="24"/>
                <w:szCs w:val="24"/>
              </w:rPr>
              <w:t>内容存在</w:t>
            </w:r>
            <w:r w:rsidRPr="00CA3C2B">
              <w:rPr>
                <w:rFonts w:hint="eastAsia"/>
                <w:kern w:val="0"/>
                <w:sz w:val="24"/>
                <w:szCs w:val="24"/>
              </w:rPr>
              <w:t>2</w:t>
            </w:r>
            <w:r w:rsidRPr="00CA3C2B">
              <w:rPr>
                <w:rFonts w:hint="eastAsia"/>
                <w:kern w:val="0"/>
                <w:sz w:val="24"/>
                <w:szCs w:val="24"/>
              </w:rPr>
              <w:t>处瑕疵</w:t>
            </w:r>
            <w:r w:rsidRPr="00CA3C2B">
              <w:rPr>
                <w:kern w:val="0"/>
                <w:sz w:val="24"/>
                <w:szCs w:val="24"/>
              </w:rPr>
              <w:t>：</w:t>
            </w:r>
            <w:r w:rsidRPr="00CA3C2B">
              <w:rPr>
                <w:rFonts w:hint="eastAsia"/>
                <w:kern w:val="0"/>
                <w:sz w:val="24"/>
                <w:szCs w:val="24"/>
              </w:rPr>
              <w:t>2</w:t>
            </w:r>
            <w:r w:rsidRPr="00CA3C2B">
              <w:rPr>
                <w:kern w:val="0"/>
                <w:sz w:val="24"/>
                <w:szCs w:val="24"/>
              </w:rPr>
              <w:t>分；</w:t>
            </w:r>
          </w:p>
          <w:p w:rsidR="005D355A" w:rsidRPr="00CA3C2B" w:rsidRDefault="00D21AE3">
            <w:pPr>
              <w:widowControl/>
              <w:adjustRightInd w:val="0"/>
              <w:snapToGrid w:val="0"/>
              <w:rPr>
                <w:kern w:val="0"/>
                <w:sz w:val="24"/>
                <w:szCs w:val="24"/>
              </w:rPr>
            </w:pPr>
            <w:r w:rsidRPr="00CA3C2B">
              <w:rPr>
                <w:kern w:val="0"/>
                <w:sz w:val="24"/>
                <w:szCs w:val="24"/>
              </w:rPr>
              <w:t>未提供方案或不满足招标文件要求或内容存在</w:t>
            </w:r>
            <w:r w:rsidRPr="00CA3C2B">
              <w:rPr>
                <w:rFonts w:hint="eastAsia"/>
                <w:kern w:val="0"/>
                <w:sz w:val="24"/>
                <w:szCs w:val="24"/>
              </w:rPr>
              <w:t>3</w:t>
            </w:r>
            <w:r w:rsidRPr="00CA3C2B">
              <w:rPr>
                <w:rFonts w:hint="eastAsia"/>
                <w:kern w:val="0"/>
                <w:sz w:val="24"/>
                <w:szCs w:val="24"/>
              </w:rPr>
              <w:t>处及以上瑕疵</w:t>
            </w:r>
            <w:r w:rsidRPr="00CA3C2B">
              <w:rPr>
                <w:kern w:val="0"/>
                <w:sz w:val="24"/>
                <w:szCs w:val="24"/>
              </w:rPr>
              <w:t>：</w:t>
            </w:r>
            <w:r w:rsidRPr="00CA3C2B">
              <w:rPr>
                <w:kern w:val="0"/>
                <w:sz w:val="24"/>
                <w:szCs w:val="24"/>
              </w:rPr>
              <w:t>0</w:t>
            </w:r>
            <w:r w:rsidRPr="00CA3C2B">
              <w:rPr>
                <w:kern w:val="0"/>
                <w:sz w:val="24"/>
                <w:szCs w:val="24"/>
              </w:rPr>
              <w:t>分；</w:t>
            </w:r>
          </w:p>
          <w:p w:rsidR="005D355A" w:rsidRPr="00CA3C2B" w:rsidRDefault="00D21AE3">
            <w:pPr>
              <w:widowControl/>
              <w:snapToGrid w:val="0"/>
              <w:rPr>
                <w:rFonts w:cs="宋体"/>
                <w:kern w:val="0"/>
                <w:sz w:val="24"/>
                <w:szCs w:val="24"/>
              </w:rPr>
            </w:pPr>
            <w:r w:rsidRPr="00CA3C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6</w:t>
            </w:r>
          </w:p>
        </w:tc>
      </w:tr>
      <w:tr w:rsidR="00CA3C2B" w:rsidRPr="00CA3C2B">
        <w:trPr>
          <w:jc w:val="center"/>
        </w:trPr>
        <w:tc>
          <w:tcPr>
            <w:tcW w:w="508" w:type="dxa"/>
            <w:noWrap/>
            <w:vAlign w:val="center"/>
          </w:tcPr>
          <w:p w:rsidR="005D355A" w:rsidRPr="00CA3C2B" w:rsidRDefault="00D21AE3">
            <w:pPr>
              <w:widowControl/>
              <w:snapToGrid w:val="0"/>
              <w:jc w:val="center"/>
              <w:rPr>
                <w:kern w:val="0"/>
                <w:sz w:val="24"/>
                <w:szCs w:val="24"/>
              </w:rPr>
            </w:pPr>
            <w:r w:rsidRPr="00CA3C2B">
              <w:rPr>
                <w:rFonts w:hint="eastAsia"/>
                <w:kern w:val="0"/>
                <w:sz w:val="24"/>
                <w:szCs w:val="24"/>
              </w:rPr>
              <w:t>3</w:t>
            </w:r>
          </w:p>
        </w:tc>
        <w:tc>
          <w:tcPr>
            <w:tcW w:w="1655" w:type="dxa"/>
            <w:vAlign w:val="center"/>
          </w:tcPr>
          <w:p w:rsidR="005D355A" w:rsidRPr="00CA3C2B" w:rsidRDefault="00D21AE3">
            <w:pPr>
              <w:widowControl/>
              <w:snapToGrid w:val="0"/>
              <w:jc w:val="center"/>
              <w:rPr>
                <w:sz w:val="24"/>
              </w:rPr>
            </w:pPr>
            <w:r w:rsidRPr="00CA3C2B">
              <w:rPr>
                <w:rFonts w:hint="eastAsia"/>
                <w:sz w:val="24"/>
              </w:rPr>
              <w:t>售后服务方案评价</w:t>
            </w:r>
          </w:p>
        </w:tc>
        <w:tc>
          <w:tcPr>
            <w:tcW w:w="7087" w:type="dxa"/>
            <w:vAlign w:val="center"/>
          </w:tcPr>
          <w:p w:rsidR="005D355A" w:rsidRPr="00CA3C2B" w:rsidRDefault="00D21AE3">
            <w:pPr>
              <w:widowControl/>
              <w:snapToGrid w:val="0"/>
              <w:rPr>
                <w:kern w:val="0"/>
                <w:sz w:val="24"/>
                <w:szCs w:val="24"/>
              </w:rPr>
            </w:pPr>
            <w:r w:rsidRPr="00CA3C2B">
              <w:rPr>
                <w:rFonts w:hint="eastAsia"/>
                <w:kern w:val="0"/>
                <w:sz w:val="24"/>
                <w:szCs w:val="24"/>
              </w:rPr>
              <w:t>至少包含制造商服务承诺、投标人服务承诺、免费保修期时间、服务响应时间、培训方案等</w:t>
            </w:r>
          </w:p>
          <w:p w:rsidR="005D355A" w:rsidRPr="00CA3C2B" w:rsidRDefault="00D21AE3">
            <w:pPr>
              <w:widowControl/>
              <w:adjustRightInd w:val="0"/>
              <w:snapToGrid w:val="0"/>
              <w:rPr>
                <w:kern w:val="0"/>
                <w:sz w:val="24"/>
                <w:szCs w:val="24"/>
              </w:rPr>
            </w:pPr>
            <w:r w:rsidRPr="00CA3C2B">
              <w:rPr>
                <w:rFonts w:hint="eastAsia"/>
                <w:kern w:val="0"/>
                <w:sz w:val="24"/>
                <w:szCs w:val="24"/>
              </w:rPr>
              <w:t>满足</w:t>
            </w:r>
            <w:r w:rsidRPr="00CA3C2B">
              <w:rPr>
                <w:kern w:val="0"/>
                <w:sz w:val="24"/>
                <w:szCs w:val="24"/>
              </w:rPr>
              <w:t>招标文件要求，无瑕疵：</w:t>
            </w:r>
            <w:r w:rsidRPr="00CA3C2B">
              <w:rPr>
                <w:rFonts w:hint="eastAsia"/>
                <w:kern w:val="0"/>
                <w:sz w:val="24"/>
                <w:szCs w:val="24"/>
              </w:rPr>
              <w:t>6</w:t>
            </w:r>
            <w:r w:rsidRPr="00CA3C2B">
              <w:rPr>
                <w:kern w:val="0"/>
                <w:sz w:val="24"/>
                <w:szCs w:val="24"/>
              </w:rPr>
              <w:t>分；</w:t>
            </w:r>
          </w:p>
          <w:p w:rsidR="005D355A" w:rsidRPr="00CA3C2B" w:rsidRDefault="00D21AE3">
            <w:pPr>
              <w:widowControl/>
              <w:adjustRightInd w:val="0"/>
              <w:snapToGrid w:val="0"/>
              <w:rPr>
                <w:kern w:val="0"/>
                <w:sz w:val="24"/>
                <w:szCs w:val="24"/>
              </w:rPr>
            </w:pPr>
            <w:r w:rsidRPr="00CA3C2B">
              <w:rPr>
                <w:rFonts w:hint="eastAsia"/>
                <w:kern w:val="0"/>
                <w:sz w:val="24"/>
                <w:szCs w:val="24"/>
              </w:rPr>
              <w:t>方案</w:t>
            </w:r>
            <w:r w:rsidRPr="00CA3C2B">
              <w:rPr>
                <w:kern w:val="0"/>
                <w:sz w:val="24"/>
                <w:szCs w:val="24"/>
              </w:rPr>
              <w:t>内容存在</w:t>
            </w:r>
            <w:r w:rsidRPr="00CA3C2B">
              <w:rPr>
                <w:rFonts w:hint="eastAsia"/>
                <w:kern w:val="0"/>
                <w:sz w:val="24"/>
                <w:szCs w:val="24"/>
              </w:rPr>
              <w:t>1</w:t>
            </w:r>
            <w:r w:rsidRPr="00CA3C2B">
              <w:rPr>
                <w:rFonts w:hint="eastAsia"/>
                <w:kern w:val="0"/>
                <w:sz w:val="24"/>
                <w:szCs w:val="24"/>
              </w:rPr>
              <w:t>处瑕疵</w:t>
            </w:r>
            <w:r w:rsidRPr="00CA3C2B">
              <w:rPr>
                <w:kern w:val="0"/>
                <w:sz w:val="24"/>
                <w:szCs w:val="24"/>
              </w:rPr>
              <w:t>：</w:t>
            </w:r>
            <w:r w:rsidRPr="00CA3C2B">
              <w:rPr>
                <w:rFonts w:hint="eastAsia"/>
                <w:kern w:val="0"/>
                <w:sz w:val="24"/>
                <w:szCs w:val="24"/>
              </w:rPr>
              <w:t>4</w:t>
            </w:r>
            <w:r w:rsidRPr="00CA3C2B">
              <w:rPr>
                <w:kern w:val="0"/>
                <w:sz w:val="24"/>
                <w:szCs w:val="24"/>
              </w:rPr>
              <w:t>分；</w:t>
            </w:r>
          </w:p>
          <w:p w:rsidR="005D355A" w:rsidRPr="00CA3C2B" w:rsidRDefault="00D21AE3">
            <w:pPr>
              <w:widowControl/>
              <w:adjustRightInd w:val="0"/>
              <w:snapToGrid w:val="0"/>
              <w:rPr>
                <w:kern w:val="0"/>
                <w:sz w:val="24"/>
                <w:szCs w:val="24"/>
              </w:rPr>
            </w:pPr>
            <w:r w:rsidRPr="00CA3C2B">
              <w:rPr>
                <w:rFonts w:hint="eastAsia"/>
                <w:kern w:val="0"/>
                <w:sz w:val="24"/>
                <w:szCs w:val="24"/>
              </w:rPr>
              <w:t>方案</w:t>
            </w:r>
            <w:r w:rsidRPr="00CA3C2B">
              <w:rPr>
                <w:kern w:val="0"/>
                <w:sz w:val="24"/>
                <w:szCs w:val="24"/>
              </w:rPr>
              <w:t>内容存在</w:t>
            </w:r>
            <w:r w:rsidRPr="00CA3C2B">
              <w:rPr>
                <w:rFonts w:hint="eastAsia"/>
                <w:kern w:val="0"/>
                <w:sz w:val="24"/>
                <w:szCs w:val="24"/>
              </w:rPr>
              <w:t>2</w:t>
            </w:r>
            <w:r w:rsidRPr="00CA3C2B">
              <w:rPr>
                <w:rFonts w:hint="eastAsia"/>
                <w:kern w:val="0"/>
                <w:sz w:val="24"/>
                <w:szCs w:val="24"/>
              </w:rPr>
              <w:t>处瑕疵</w:t>
            </w:r>
            <w:r w:rsidRPr="00CA3C2B">
              <w:rPr>
                <w:kern w:val="0"/>
                <w:sz w:val="24"/>
                <w:szCs w:val="24"/>
              </w:rPr>
              <w:t>：</w:t>
            </w:r>
            <w:r w:rsidRPr="00CA3C2B">
              <w:rPr>
                <w:rFonts w:hint="eastAsia"/>
                <w:kern w:val="0"/>
                <w:sz w:val="24"/>
                <w:szCs w:val="24"/>
              </w:rPr>
              <w:t>2</w:t>
            </w:r>
            <w:r w:rsidRPr="00CA3C2B">
              <w:rPr>
                <w:kern w:val="0"/>
                <w:sz w:val="24"/>
                <w:szCs w:val="24"/>
              </w:rPr>
              <w:t>分；</w:t>
            </w:r>
          </w:p>
          <w:p w:rsidR="005D355A" w:rsidRPr="00CA3C2B" w:rsidRDefault="00D21AE3">
            <w:pPr>
              <w:widowControl/>
              <w:adjustRightInd w:val="0"/>
              <w:snapToGrid w:val="0"/>
              <w:rPr>
                <w:kern w:val="0"/>
                <w:sz w:val="24"/>
                <w:szCs w:val="24"/>
              </w:rPr>
            </w:pPr>
            <w:r w:rsidRPr="00CA3C2B">
              <w:rPr>
                <w:kern w:val="0"/>
                <w:sz w:val="24"/>
                <w:szCs w:val="24"/>
              </w:rPr>
              <w:t>未提供方案或不满足招标文件要求或内容存在</w:t>
            </w:r>
            <w:r w:rsidRPr="00CA3C2B">
              <w:rPr>
                <w:rFonts w:hint="eastAsia"/>
                <w:kern w:val="0"/>
                <w:sz w:val="24"/>
                <w:szCs w:val="24"/>
              </w:rPr>
              <w:t>3</w:t>
            </w:r>
            <w:r w:rsidRPr="00CA3C2B">
              <w:rPr>
                <w:rFonts w:hint="eastAsia"/>
                <w:kern w:val="0"/>
                <w:sz w:val="24"/>
                <w:szCs w:val="24"/>
              </w:rPr>
              <w:t>处及以上瑕疵</w:t>
            </w:r>
            <w:r w:rsidRPr="00CA3C2B">
              <w:rPr>
                <w:kern w:val="0"/>
                <w:sz w:val="24"/>
                <w:szCs w:val="24"/>
              </w:rPr>
              <w:t>：</w:t>
            </w:r>
            <w:r w:rsidRPr="00CA3C2B">
              <w:rPr>
                <w:kern w:val="0"/>
                <w:sz w:val="24"/>
                <w:szCs w:val="24"/>
              </w:rPr>
              <w:t>0</w:t>
            </w:r>
            <w:r w:rsidRPr="00CA3C2B">
              <w:rPr>
                <w:kern w:val="0"/>
                <w:sz w:val="24"/>
                <w:szCs w:val="24"/>
              </w:rPr>
              <w:t>分；</w:t>
            </w:r>
          </w:p>
          <w:p w:rsidR="005D355A" w:rsidRPr="00CA3C2B" w:rsidRDefault="00D21AE3">
            <w:pPr>
              <w:widowControl/>
              <w:snapToGrid w:val="0"/>
              <w:rPr>
                <w:rFonts w:cs="宋体"/>
                <w:kern w:val="0"/>
                <w:sz w:val="24"/>
                <w:szCs w:val="24"/>
              </w:rPr>
            </w:pPr>
            <w:r w:rsidRPr="00CA3C2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D355A" w:rsidRPr="00CA3C2B" w:rsidRDefault="00D21AE3">
            <w:pPr>
              <w:widowControl/>
              <w:snapToGrid w:val="0"/>
              <w:jc w:val="center"/>
              <w:rPr>
                <w:kern w:val="0"/>
                <w:sz w:val="24"/>
                <w:szCs w:val="24"/>
              </w:rPr>
            </w:pPr>
            <w:r w:rsidRPr="00CA3C2B">
              <w:rPr>
                <w:rFonts w:hint="eastAsia"/>
                <w:kern w:val="0"/>
                <w:sz w:val="24"/>
                <w:szCs w:val="24"/>
              </w:rPr>
              <w:t>6</w:t>
            </w:r>
          </w:p>
        </w:tc>
      </w:tr>
    </w:tbl>
    <w:p w:rsidR="005D355A" w:rsidRDefault="00D21AE3">
      <w:pPr>
        <w:spacing w:line="360" w:lineRule="auto"/>
        <w:ind w:firstLineChars="200" w:firstLine="480"/>
        <w:outlineLvl w:val="0"/>
        <w:rPr>
          <w:sz w:val="24"/>
        </w:rPr>
      </w:pPr>
      <w:r>
        <w:rPr>
          <w:rFonts w:hint="eastAsia"/>
          <w:sz w:val="24"/>
        </w:rPr>
        <w:t>五、投标文件内容要求</w:t>
      </w:r>
    </w:p>
    <w:p w:rsidR="005D355A" w:rsidRDefault="00D21AE3">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5D355A" w:rsidRDefault="00D21AE3">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5D355A" w:rsidRDefault="00D21AE3">
      <w:pPr>
        <w:pStyle w:val="ab"/>
        <w:rPr>
          <w:rFonts w:ascii="Times New Roman" w:hAnsi="Times New Roman"/>
        </w:rPr>
      </w:pPr>
      <w:r>
        <w:rPr>
          <w:rFonts w:ascii="Times New Roman" w:hAnsi="Times New Roman" w:hint="eastAsia"/>
        </w:rPr>
        <w:lastRenderedPageBreak/>
        <w:t>第三部分投标须知</w:t>
      </w:r>
    </w:p>
    <w:p w:rsidR="005D355A" w:rsidRDefault="00D21AE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根据《财政部民政部中国残疾人联合会关于促进残疾人就业政府采购政策的通知》（财库〔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5D355A" w:rsidRDefault="005D355A">
      <w:pPr>
        <w:pStyle w:val="Default"/>
        <w:spacing w:line="360" w:lineRule="auto"/>
        <w:ind w:firstLineChars="200" w:firstLine="480"/>
        <w:jc w:val="both"/>
        <w:rPr>
          <w:rFonts w:ascii="Times New Roman" w:eastAsia="宋体" w:hAnsi="Times New Roman" w:cs="Times New Roman"/>
          <w:color w:val="auto"/>
        </w:rPr>
      </w:pPr>
    </w:p>
    <w:p w:rsidR="005D355A" w:rsidRDefault="00D21AE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5D355A" w:rsidRDefault="005D355A">
      <w:pPr>
        <w:pStyle w:val="Default"/>
        <w:spacing w:line="360" w:lineRule="auto"/>
        <w:ind w:firstLineChars="200" w:firstLine="480"/>
        <w:jc w:val="both"/>
        <w:rPr>
          <w:rFonts w:ascii="Times New Roman" w:eastAsia="宋体" w:hAnsi="Times New Roman" w:cs="Times New Roman"/>
          <w:color w:val="auto"/>
        </w:rPr>
      </w:pPr>
    </w:p>
    <w:p w:rsidR="005D355A" w:rsidRDefault="00D21AE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5D355A" w:rsidRDefault="005D355A">
      <w:pPr>
        <w:pStyle w:val="Default"/>
        <w:spacing w:line="360" w:lineRule="auto"/>
        <w:ind w:firstLineChars="200" w:firstLine="480"/>
        <w:jc w:val="both"/>
        <w:rPr>
          <w:rFonts w:ascii="Times New Roman" w:eastAsia="宋体" w:hAnsi="Times New Roman" w:cs="Times New Roman"/>
          <w:color w:val="auto"/>
        </w:rPr>
      </w:pPr>
    </w:p>
    <w:p w:rsidR="005D355A" w:rsidRDefault="00D21AE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D355A" w:rsidRDefault="00D21AE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w:t>
      </w:r>
      <w:r>
        <w:rPr>
          <w:rFonts w:ascii="Times New Roman" w:eastAsia="宋体" w:hAnsi="Times New Roman" w:cs="Times New Roman" w:hint="eastAsia"/>
          <w:color w:val="auto"/>
        </w:rPr>
        <w:lastRenderedPageBreak/>
        <w:t>的，以开标一览表（报价表）为准；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Pr>
          <w:rFonts w:ascii="Times New Roman" w:hAnsi="Times New Roman" w:cs="Times New Roman"/>
          <w:color w:val="auto"/>
        </w:rPr>
        <w:lastRenderedPageBreak/>
        <w:t>者采购代理机构沟通并作书面记录。采购人或者采购代理机构确认后，应当修改招标文件，重新组织采购活动。</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D355A" w:rsidRDefault="00D21AE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5D355A" w:rsidRDefault="00D21AE3">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5D355A" w:rsidRDefault="00D21AE3">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5D355A" w:rsidRDefault="005D355A">
      <w:pPr>
        <w:pStyle w:val="Default"/>
        <w:spacing w:line="360" w:lineRule="auto"/>
        <w:ind w:firstLineChars="200" w:firstLine="480"/>
        <w:jc w:val="both"/>
        <w:rPr>
          <w:rFonts w:ascii="Times New Roman" w:eastAsia="宋体" w:hAnsi="Times New Roman" w:cs="Times New Roman"/>
          <w:color w:val="auto"/>
        </w:rPr>
      </w:pPr>
    </w:p>
    <w:p w:rsidR="005D355A" w:rsidRDefault="00D21AE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w:t>
      </w:r>
      <w:r>
        <w:rPr>
          <w:rFonts w:ascii="Times New Roman" w:eastAsia="宋体" w:hAnsi="Times New Roman" w:cs="Times New Roman" w:hint="eastAsia"/>
          <w:color w:val="auto"/>
        </w:rPr>
        <w:lastRenderedPageBreak/>
        <w:t>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5D355A" w:rsidRDefault="00D21AE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D355A" w:rsidRDefault="00D21AE3">
      <w:pPr>
        <w:pStyle w:val="Default"/>
        <w:spacing w:line="360" w:lineRule="auto"/>
        <w:ind w:firstLineChars="200" w:firstLine="480"/>
        <w:jc w:val="both"/>
        <w:rPr>
          <w:b/>
          <w:bCs/>
          <w:kern w:val="28"/>
          <w:sz w:val="32"/>
          <w:szCs w:val="32"/>
        </w:rPr>
      </w:pPr>
      <w:r>
        <w:lastRenderedPageBreak/>
        <w:br w:type="page"/>
      </w:r>
    </w:p>
    <w:p w:rsidR="005D355A" w:rsidRDefault="00D21AE3">
      <w:pPr>
        <w:pStyle w:val="ab"/>
        <w:rPr>
          <w:rFonts w:ascii="Times New Roman" w:hAnsi="Times New Roman"/>
        </w:rPr>
      </w:pPr>
      <w:r>
        <w:rPr>
          <w:rFonts w:ascii="Times New Roman" w:hAnsi="Times New Roman" w:hint="eastAsia"/>
        </w:rPr>
        <w:lastRenderedPageBreak/>
        <w:t>第四部分合同条款</w:t>
      </w:r>
    </w:p>
    <w:p w:rsidR="005D355A" w:rsidRDefault="005D355A">
      <w:pPr>
        <w:pStyle w:val="a4"/>
        <w:spacing w:after="0"/>
        <w:jc w:val="center"/>
        <w:rPr>
          <w:b/>
          <w:bCs/>
          <w:spacing w:val="-20"/>
          <w:kern w:val="44"/>
          <w:sz w:val="48"/>
          <w:szCs w:val="48"/>
        </w:rPr>
      </w:pPr>
    </w:p>
    <w:p w:rsidR="005D355A" w:rsidRDefault="005D355A">
      <w:pPr>
        <w:pStyle w:val="a4"/>
        <w:spacing w:after="0"/>
        <w:jc w:val="center"/>
        <w:rPr>
          <w:b/>
          <w:bCs/>
          <w:spacing w:val="-20"/>
          <w:kern w:val="44"/>
          <w:sz w:val="48"/>
          <w:szCs w:val="48"/>
        </w:rPr>
      </w:pPr>
    </w:p>
    <w:p w:rsidR="005D355A" w:rsidRDefault="005D355A">
      <w:pPr>
        <w:pStyle w:val="a4"/>
        <w:spacing w:after="0"/>
        <w:jc w:val="center"/>
        <w:rPr>
          <w:b/>
          <w:bCs/>
          <w:spacing w:val="-20"/>
          <w:kern w:val="44"/>
          <w:sz w:val="48"/>
          <w:szCs w:val="48"/>
        </w:rPr>
      </w:pPr>
    </w:p>
    <w:p w:rsidR="005D355A" w:rsidRDefault="00D21AE3">
      <w:pPr>
        <w:pStyle w:val="a4"/>
        <w:spacing w:after="0"/>
        <w:jc w:val="center"/>
        <w:rPr>
          <w:b/>
          <w:bCs/>
          <w:spacing w:val="-20"/>
          <w:kern w:val="44"/>
          <w:sz w:val="48"/>
          <w:szCs w:val="48"/>
        </w:rPr>
      </w:pPr>
      <w:r>
        <w:rPr>
          <w:b/>
          <w:bCs/>
          <w:spacing w:val="-20"/>
          <w:kern w:val="44"/>
          <w:sz w:val="48"/>
          <w:szCs w:val="48"/>
        </w:rPr>
        <w:t>政府采购货物买卖合同</w:t>
      </w:r>
    </w:p>
    <w:p w:rsidR="005D355A" w:rsidRDefault="005D355A">
      <w:pPr>
        <w:rPr>
          <w:b/>
          <w:bCs/>
          <w:spacing w:val="-20"/>
          <w:kern w:val="44"/>
          <w:sz w:val="40"/>
          <w:szCs w:val="40"/>
        </w:rPr>
      </w:pPr>
    </w:p>
    <w:p w:rsidR="005D355A" w:rsidRDefault="005D355A">
      <w:pPr>
        <w:rPr>
          <w:b/>
          <w:bCs/>
          <w:spacing w:val="-20"/>
          <w:kern w:val="44"/>
          <w:sz w:val="40"/>
          <w:szCs w:val="40"/>
        </w:rPr>
      </w:pPr>
    </w:p>
    <w:p w:rsidR="005D355A" w:rsidRDefault="005D355A">
      <w:pPr>
        <w:rPr>
          <w:b/>
          <w:bCs/>
          <w:spacing w:val="-20"/>
          <w:kern w:val="44"/>
          <w:sz w:val="40"/>
          <w:szCs w:val="40"/>
        </w:rPr>
      </w:pPr>
    </w:p>
    <w:p w:rsidR="005D355A" w:rsidRDefault="00D21AE3">
      <w:pPr>
        <w:spacing w:line="360" w:lineRule="auto"/>
        <w:ind w:leftChars="200" w:left="420"/>
        <w:rPr>
          <w:sz w:val="32"/>
          <w:szCs w:val="32"/>
        </w:rPr>
      </w:pPr>
      <w:r>
        <w:rPr>
          <w:kern w:val="0"/>
          <w:sz w:val="32"/>
          <w:szCs w:val="32"/>
        </w:rPr>
        <w:t>项目名称：</w:t>
      </w:r>
    </w:p>
    <w:p w:rsidR="005D355A" w:rsidRDefault="00D21AE3">
      <w:pPr>
        <w:spacing w:line="360" w:lineRule="auto"/>
        <w:ind w:leftChars="200" w:left="420"/>
        <w:rPr>
          <w:sz w:val="32"/>
          <w:szCs w:val="32"/>
          <w:u w:val="single"/>
        </w:rPr>
      </w:pPr>
      <w:r>
        <w:rPr>
          <w:sz w:val="32"/>
          <w:szCs w:val="32"/>
        </w:rPr>
        <w:t>合同编号：</w:t>
      </w:r>
    </w:p>
    <w:p w:rsidR="005D355A" w:rsidRDefault="00D21AE3">
      <w:pPr>
        <w:spacing w:line="360" w:lineRule="auto"/>
        <w:ind w:leftChars="200" w:left="420"/>
        <w:rPr>
          <w:sz w:val="32"/>
          <w:szCs w:val="32"/>
        </w:rPr>
      </w:pPr>
      <w:r>
        <w:rPr>
          <w:sz w:val="32"/>
          <w:szCs w:val="32"/>
        </w:rPr>
        <w:t>甲方：</w:t>
      </w:r>
    </w:p>
    <w:p w:rsidR="005D355A" w:rsidRDefault="00D21AE3">
      <w:pPr>
        <w:spacing w:line="360" w:lineRule="auto"/>
        <w:ind w:leftChars="200" w:left="420"/>
        <w:rPr>
          <w:sz w:val="32"/>
          <w:szCs w:val="32"/>
          <w:u w:val="single"/>
        </w:rPr>
      </w:pPr>
      <w:r>
        <w:rPr>
          <w:sz w:val="32"/>
          <w:szCs w:val="32"/>
        </w:rPr>
        <w:t>乙方：</w:t>
      </w:r>
    </w:p>
    <w:p w:rsidR="005D355A" w:rsidRDefault="00D21AE3">
      <w:pPr>
        <w:spacing w:line="360" w:lineRule="auto"/>
        <w:ind w:leftChars="200" w:left="420"/>
        <w:rPr>
          <w:sz w:val="32"/>
          <w:szCs w:val="32"/>
        </w:rPr>
      </w:pPr>
      <w:r>
        <w:rPr>
          <w:sz w:val="32"/>
          <w:szCs w:val="32"/>
        </w:rPr>
        <w:t>签订时间：</w:t>
      </w:r>
    </w:p>
    <w:p w:rsidR="005D355A" w:rsidRDefault="005D355A">
      <w:pPr>
        <w:rPr>
          <w:szCs w:val="24"/>
        </w:rPr>
      </w:pPr>
    </w:p>
    <w:p w:rsidR="005D355A" w:rsidRDefault="00D21AE3">
      <w:pPr>
        <w:rPr>
          <w:rFonts w:eastAsia="黑体"/>
          <w:sz w:val="44"/>
          <w:szCs w:val="44"/>
        </w:rPr>
      </w:pPr>
      <w:r>
        <w:rPr>
          <w:rFonts w:eastAsia="黑体"/>
          <w:sz w:val="44"/>
          <w:szCs w:val="44"/>
        </w:rPr>
        <w:br w:type="page"/>
      </w:r>
    </w:p>
    <w:p w:rsidR="005D355A" w:rsidRDefault="005D355A">
      <w:pPr>
        <w:rPr>
          <w:rFonts w:eastAsia="黑体"/>
          <w:sz w:val="44"/>
          <w:szCs w:val="44"/>
        </w:rPr>
      </w:pPr>
    </w:p>
    <w:p w:rsidR="005D355A" w:rsidRDefault="005D355A">
      <w:pPr>
        <w:rPr>
          <w:rFonts w:eastAsia="黑体"/>
          <w:sz w:val="44"/>
          <w:szCs w:val="44"/>
        </w:rPr>
      </w:pPr>
    </w:p>
    <w:p w:rsidR="005D355A" w:rsidRDefault="00D21AE3">
      <w:pPr>
        <w:jc w:val="center"/>
        <w:rPr>
          <w:rFonts w:eastAsia="黑体"/>
          <w:sz w:val="44"/>
          <w:szCs w:val="44"/>
        </w:rPr>
      </w:pPr>
      <w:r>
        <w:rPr>
          <w:rFonts w:eastAsia="黑体"/>
          <w:sz w:val="44"/>
          <w:szCs w:val="44"/>
        </w:rPr>
        <w:t>使用说明</w:t>
      </w:r>
    </w:p>
    <w:p w:rsidR="005D355A" w:rsidRDefault="005D355A">
      <w:pPr>
        <w:ind w:firstLineChars="200" w:firstLine="640"/>
        <w:rPr>
          <w:rFonts w:eastAsia="仿宋_GB2312"/>
          <w:sz w:val="32"/>
          <w:szCs w:val="32"/>
        </w:rPr>
      </w:pPr>
    </w:p>
    <w:p w:rsidR="005D355A" w:rsidRDefault="00D21AE3">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5D355A" w:rsidRDefault="00D21AE3">
      <w:pPr>
        <w:rPr>
          <w:rFonts w:eastAsia="黑体"/>
          <w:sz w:val="44"/>
          <w:szCs w:val="44"/>
        </w:rPr>
      </w:pP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5D355A" w:rsidRDefault="00D21AE3">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5D355A" w:rsidRDefault="005D355A">
      <w:pPr>
        <w:widowControl/>
        <w:jc w:val="left"/>
        <w:rPr>
          <w:rFonts w:eastAsia="黑体"/>
          <w:sz w:val="44"/>
          <w:szCs w:val="44"/>
        </w:rPr>
        <w:sectPr w:rsidR="005D355A">
          <w:footerReference w:type="default" r:id="rId15"/>
          <w:pgSz w:w="11906" w:h="16838"/>
          <w:pgMar w:top="1440" w:right="1800" w:bottom="1440" w:left="1800" w:header="851" w:footer="992" w:gutter="0"/>
          <w:pgNumType w:start="1"/>
          <w:cols w:space="720"/>
          <w:docGrid w:type="lines" w:linePitch="312"/>
        </w:sectPr>
      </w:pPr>
    </w:p>
    <w:p w:rsidR="005D355A" w:rsidRDefault="005D355A">
      <w:pPr>
        <w:pStyle w:val="2"/>
        <w:adjustRightInd w:val="0"/>
        <w:snapToGrid w:val="0"/>
        <w:spacing w:line="400" w:lineRule="exact"/>
        <w:jc w:val="center"/>
        <w:rPr>
          <w:rFonts w:ascii="Times New Roman" w:eastAsia="黑体" w:hAnsi="Times New Roman" w:cs="Times New Roman"/>
          <w:sz w:val="28"/>
          <w:szCs w:val="28"/>
        </w:rPr>
      </w:pPr>
      <w:bookmarkStart w:id="21" w:name="_Toc22209"/>
    </w:p>
    <w:p w:rsidR="005D355A" w:rsidRDefault="00D21AE3">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第一节政府采购合同协议书</w:t>
      </w:r>
      <w:bookmarkEnd w:id="21"/>
    </w:p>
    <w:p w:rsidR="005D355A" w:rsidRDefault="005D355A">
      <w:pPr>
        <w:pStyle w:val="2"/>
        <w:adjustRightInd w:val="0"/>
        <w:snapToGrid w:val="0"/>
        <w:spacing w:line="400" w:lineRule="exact"/>
        <w:jc w:val="center"/>
        <w:rPr>
          <w:rFonts w:ascii="Times New Roman" w:eastAsia="黑体" w:hAnsi="Times New Roman" w:cs="Times New Roman"/>
          <w:b w:val="0"/>
          <w:bCs w:val="0"/>
          <w:sz w:val="28"/>
          <w:szCs w:val="28"/>
        </w:rPr>
      </w:pPr>
    </w:p>
    <w:p w:rsidR="005D355A" w:rsidRDefault="00D21AE3">
      <w:pPr>
        <w:adjustRightInd w:val="0"/>
        <w:snapToGrid w:val="0"/>
        <w:spacing w:line="400" w:lineRule="exact"/>
        <w:rPr>
          <w:sz w:val="24"/>
          <w:szCs w:val="24"/>
        </w:rPr>
      </w:pPr>
      <w:r>
        <w:rPr>
          <w:sz w:val="24"/>
          <w:szCs w:val="24"/>
        </w:rPr>
        <w:t>甲方（全称）：（采购人、受采购人委托签订合同的单位或采购</w:t>
      </w:r>
      <w:r>
        <w:rPr>
          <w:sz w:val="24"/>
          <w:szCs w:val="24"/>
        </w:rPr>
        <w:tab/>
      </w:r>
      <w:r>
        <w:rPr>
          <w:sz w:val="24"/>
          <w:szCs w:val="24"/>
        </w:rPr>
        <w:t>文件约定的合同甲方）</w:t>
      </w:r>
    </w:p>
    <w:p w:rsidR="005D355A" w:rsidRDefault="00D21AE3">
      <w:pPr>
        <w:adjustRightInd w:val="0"/>
        <w:snapToGrid w:val="0"/>
        <w:spacing w:line="400" w:lineRule="exact"/>
        <w:rPr>
          <w:sz w:val="24"/>
          <w:szCs w:val="24"/>
        </w:rPr>
      </w:pPr>
      <w:r>
        <w:rPr>
          <w:sz w:val="24"/>
          <w:szCs w:val="24"/>
        </w:rPr>
        <w:t>乙方</w:t>
      </w:r>
      <w:r>
        <w:rPr>
          <w:sz w:val="24"/>
          <w:szCs w:val="24"/>
        </w:rPr>
        <w:t>1</w:t>
      </w:r>
      <w:r>
        <w:rPr>
          <w:sz w:val="24"/>
          <w:szCs w:val="24"/>
        </w:rPr>
        <w:t>（全称）：（供应商）</w:t>
      </w:r>
    </w:p>
    <w:p w:rsidR="005D355A" w:rsidRDefault="00D21AE3">
      <w:pPr>
        <w:adjustRightInd w:val="0"/>
        <w:snapToGrid w:val="0"/>
        <w:spacing w:line="400" w:lineRule="exact"/>
        <w:rPr>
          <w:sz w:val="24"/>
          <w:szCs w:val="24"/>
        </w:rPr>
      </w:pPr>
      <w:r>
        <w:rPr>
          <w:sz w:val="24"/>
          <w:szCs w:val="24"/>
        </w:rPr>
        <w:t>乙方</w:t>
      </w:r>
      <w:r>
        <w:rPr>
          <w:sz w:val="24"/>
          <w:szCs w:val="24"/>
        </w:rPr>
        <w:t>2</w:t>
      </w:r>
      <w:r>
        <w:rPr>
          <w:sz w:val="24"/>
          <w:szCs w:val="24"/>
        </w:rPr>
        <w:t>（全称）：（联合体成员供应商或其他合同主体）（如有）</w:t>
      </w:r>
    </w:p>
    <w:p w:rsidR="005D355A" w:rsidRDefault="00D21AE3">
      <w:pPr>
        <w:adjustRightInd w:val="0"/>
        <w:snapToGrid w:val="0"/>
        <w:spacing w:line="400" w:lineRule="exact"/>
        <w:rPr>
          <w:sz w:val="24"/>
          <w:szCs w:val="24"/>
        </w:rPr>
      </w:pPr>
      <w:r>
        <w:rPr>
          <w:sz w:val="24"/>
          <w:szCs w:val="24"/>
        </w:rPr>
        <w:t>乙方</w:t>
      </w:r>
      <w:r>
        <w:rPr>
          <w:sz w:val="24"/>
          <w:szCs w:val="24"/>
        </w:rPr>
        <w:t>3</w:t>
      </w:r>
      <w:r>
        <w:rPr>
          <w:sz w:val="24"/>
          <w:szCs w:val="24"/>
        </w:rPr>
        <w:t>（全称）（联合体成员供应商或其他合同主体）（如有）</w:t>
      </w:r>
    </w:p>
    <w:p w:rsidR="005D355A" w:rsidRDefault="005D355A">
      <w:pPr>
        <w:spacing w:line="400" w:lineRule="exact"/>
        <w:rPr>
          <w:sz w:val="24"/>
          <w:szCs w:val="24"/>
        </w:rPr>
      </w:pPr>
    </w:p>
    <w:p w:rsidR="005D355A" w:rsidRDefault="00D21AE3" w:rsidP="00B83D3D">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5D355A" w:rsidRDefault="00D21AE3">
      <w:pPr>
        <w:numPr>
          <w:ilvl w:val="0"/>
          <w:numId w:val="1"/>
        </w:numPr>
        <w:adjustRightInd w:val="0"/>
        <w:snapToGrid w:val="0"/>
        <w:spacing w:line="360" w:lineRule="auto"/>
        <w:ind w:firstLineChars="200" w:firstLine="448"/>
        <w:rPr>
          <w:b/>
          <w:sz w:val="24"/>
          <w:szCs w:val="24"/>
        </w:rPr>
      </w:pPr>
      <w:r>
        <w:rPr>
          <w:b/>
          <w:sz w:val="24"/>
          <w:szCs w:val="24"/>
        </w:rPr>
        <w:t>项目信息</w:t>
      </w:r>
    </w:p>
    <w:p w:rsidR="005D355A" w:rsidRDefault="00D21AE3" w:rsidP="00B83D3D">
      <w:pPr>
        <w:pStyle w:val="a5"/>
        <w:numPr>
          <w:ilvl w:val="0"/>
          <w:numId w:val="2"/>
        </w:numPr>
        <w:tabs>
          <w:tab w:val="clear" w:pos="480"/>
        </w:tabs>
        <w:adjustRightInd w:val="0"/>
        <w:snapToGrid w:val="0"/>
        <w:spacing w:line="360" w:lineRule="auto"/>
        <w:ind w:firstLineChars="200" w:firstLine="446"/>
        <w:jc w:val="both"/>
        <w:rPr>
          <w:u w:val="single"/>
        </w:rPr>
      </w:pPr>
      <w:r>
        <w:t>采购项目名称：</w:t>
      </w:r>
    </w:p>
    <w:p w:rsidR="005D355A" w:rsidRDefault="00D21AE3">
      <w:pPr>
        <w:pStyle w:val="a5"/>
        <w:tabs>
          <w:tab w:val="left" w:pos="999"/>
        </w:tabs>
        <w:adjustRightInd w:val="0"/>
        <w:snapToGrid w:val="0"/>
        <w:spacing w:line="360" w:lineRule="auto"/>
      </w:pPr>
      <w:r>
        <w:t xml:space="preserve">         采购项目编号：</w:t>
      </w:r>
    </w:p>
    <w:p w:rsidR="005D355A" w:rsidRDefault="00D21AE3" w:rsidP="00B83D3D">
      <w:pPr>
        <w:pStyle w:val="a5"/>
        <w:adjustRightInd w:val="0"/>
        <w:snapToGrid w:val="0"/>
        <w:spacing w:line="360" w:lineRule="auto"/>
        <w:ind w:firstLineChars="200" w:firstLine="446"/>
      </w:pPr>
      <w:r>
        <w:t>（2）采购计划编号：</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5D355A" w:rsidRDefault="00D21AE3" w:rsidP="00B83D3D">
      <w:pPr>
        <w:adjustRightInd w:val="0"/>
        <w:snapToGrid w:val="0"/>
        <w:spacing w:line="360" w:lineRule="auto"/>
        <w:ind w:firstLineChars="200" w:firstLine="446"/>
        <w:rPr>
          <w:sz w:val="24"/>
          <w:szCs w:val="24"/>
        </w:rPr>
      </w:pP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p>
    <w:p w:rsidR="005D355A" w:rsidRDefault="00D21AE3" w:rsidP="00B83D3D">
      <w:pPr>
        <w:adjustRightInd w:val="0"/>
        <w:snapToGrid w:val="0"/>
        <w:spacing w:line="360" w:lineRule="auto"/>
        <w:ind w:firstLineChars="200" w:firstLine="446"/>
        <w:rPr>
          <w:sz w:val="24"/>
          <w:szCs w:val="24"/>
        </w:rPr>
      </w:pPr>
      <w:r>
        <w:rPr>
          <w:sz w:val="24"/>
          <w:szCs w:val="24"/>
        </w:rPr>
        <w:t>品牌：规格型号：</w:t>
      </w:r>
    </w:p>
    <w:p w:rsidR="005D355A" w:rsidRDefault="00D21AE3" w:rsidP="00B83D3D">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5D355A" w:rsidRDefault="00D21AE3" w:rsidP="00B83D3D">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5D355A" w:rsidRDefault="00D21AE3" w:rsidP="00B83D3D">
      <w:pPr>
        <w:adjustRightInd w:val="0"/>
        <w:snapToGrid w:val="0"/>
        <w:spacing w:line="360" w:lineRule="auto"/>
        <w:ind w:firstLineChars="200" w:firstLine="446"/>
        <w:rPr>
          <w:kern w:val="0"/>
          <w:sz w:val="24"/>
          <w:szCs w:val="24"/>
          <w:u w:val="single"/>
        </w:rPr>
      </w:pPr>
      <w:r>
        <w:rPr>
          <w:sz w:val="24"/>
          <w:szCs w:val="24"/>
        </w:rPr>
        <w:t>标的名称：</w:t>
      </w:r>
    </w:p>
    <w:p w:rsidR="005D355A" w:rsidRDefault="00D21AE3" w:rsidP="00B83D3D">
      <w:pPr>
        <w:adjustRightInd w:val="0"/>
        <w:snapToGrid w:val="0"/>
        <w:spacing w:line="360" w:lineRule="auto"/>
        <w:ind w:firstLineChars="200" w:firstLine="446"/>
        <w:rPr>
          <w:sz w:val="24"/>
          <w:szCs w:val="24"/>
        </w:rPr>
      </w:pPr>
      <w:r>
        <w:rPr>
          <w:sz w:val="24"/>
          <w:szCs w:val="24"/>
        </w:rPr>
        <w:t>关键部件：品牌：型号：</w:t>
      </w:r>
    </w:p>
    <w:p w:rsidR="005D355A" w:rsidRDefault="00D21AE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：品牌：型号：</w:t>
      </w:r>
    </w:p>
    <w:p w:rsidR="005D355A" w:rsidRDefault="00D21AE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关键部件：品牌：型号：</w:t>
      </w:r>
    </w:p>
    <w:p w:rsidR="005D355A" w:rsidRDefault="00D21AE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5D355A" w:rsidRDefault="00D21AE3">
      <w:pPr>
        <w:pStyle w:val="AONormal"/>
        <w:snapToGrid w:val="0"/>
        <w:spacing w:line="360" w:lineRule="auto"/>
        <w:ind w:firstLineChars="0" w:firstLine="0"/>
        <w:rPr>
          <w:rFonts w:ascii="Times New Roman" w:eastAsia="宋体" w:hAnsi="Times New Roman" w:cs="Times New Roman"/>
          <w:sz w:val="24"/>
          <w:szCs w:val="24"/>
        </w:rPr>
      </w:pP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5D355A" w:rsidRDefault="00D21AE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名称：数量：金额：</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5D355A" w:rsidRDefault="00D21AE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5D355A" w:rsidRDefault="00D21AE3">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5D355A" w:rsidRDefault="00D21AE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p>
    <w:p w:rsidR="005D355A" w:rsidRDefault="00D21AE3">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5D355A" w:rsidRDefault="00D21AE3" w:rsidP="00B83D3D">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5D355A" w:rsidRDefault="00D21AE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sym w:font="Wingdings" w:char="F0A8"/>
      </w:r>
      <w:r>
        <w:rPr>
          <w:iCs/>
          <w:sz w:val="24"/>
          <w:szCs w:val="24"/>
        </w:rPr>
        <w:t>否</w:t>
      </w:r>
    </w:p>
    <w:p w:rsidR="005D355A" w:rsidRDefault="00D21AE3">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sym w:font="Wingdings" w:char="F0A8"/>
      </w:r>
      <w:r>
        <w:rPr>
          <w:iCs/>
          <w:sz w:val="24"/>
          <w:szCs w:val="24"/>
        </w:rPr>
        <w:t>否</w:t>
      </w:r>
    </w:p>
    <w:p w:rsidR="005D355A" w:rsidRDefault="00D21AE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sym w:font="Wingdings" w:char="F0A8"/>
      </w:r>
      <w:r>
        <w:rPr>
          <w:iCs/>
          <w:sz w:val="24"/>
          <w:szCs w:val="24"/>
        </w:rPr>
        <w:t>否</w:t>
      </w:r>
    </w:p>
    <w:p w:rsidR="005D355A" w:rsidRDefault="00D21AE3">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sym w:font="Wingdings" w:char="F0A8"/>
      </w:r>
      <w:r>
        <w:rPr>
          <w:iCs/>
          <w:sz w:val="24"/>
          <w:szCs w:val="24"/>
        </w:rPr>
        <w:t>否</w:t>
      </w:r>
    </w:p>
    <w:p w:rsidR="005D355A" w:rsidRDefault="00D21AE3" w:rsidP="00B83D3D">
      <w:pPr>
        <w:adjustRightInd w:val="0"/>
        <w:snapToGrid w:val="0"/>
        <w:spacing w:line="360" w:lineRule="auto"/>
        <w:ind w:firstLineChars="400" w:firstLine="893"/>
        <w:rPr>
          <w:sz w:val="24"/>
          <w:szCs w:val="24"/>
          <w:u w:val="single"/>
        </w:rPr>
      </w:pPr>
      <w:r>
        <w:rPr>
          <w:sz w:val="24"/>
          <w:szCs w:val="24"/>
        </w:rPr>
        <w:t>分包主要内容：</w:t>
      </w:r>
    </w:p>
    <w:p w:rsidR="005D355A" w:rsidRDefault="00D21AE3" w:rsidP="00B83D3D">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制造商名称（如供应商和制造商不同，请分别填写）：</w:t>
      </w:r>
    </w:p>
    <w:p w:rsidR="005D355A" w:rsidRDefault="005D355A" w:rsidP="00B83D3D">
      <w:pPr>
        <w:adjustRightInd w:val="0"/>
        <w:snapToGrid w:val="0"/>
        <w:spacing w:line="360" w:lineRule="auto"/>
        <w:ind w:firstLineChars="400" w:firstLine="893"/>
        <w:rPr>
          <w:sz w:val="24"/>
          <w:szCs w:val="24"/>
          <w:u w:val="single"/>
        </w:rPr>
      </w:pPr>
    </w:p>
    <w:p w:rsidR="005D355A" w:rsidRDefault="00D21AE3" w:rsidP="00B83D3D">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制造商类型（如果供应商和制造商不同，只填写制造商类型）：</w:t>
      </w:r>
    </w:p>
    <w:p w:rsidR="005D355A" w:rsidRDefault="00D21AE3" w:rsidP="00B83D3D">
      <w:pPr>
        <w:adjustRightInd w:val="0"/>
        <w:snapToGrid w:val="0"/>
        <w:spacing w:line="360" w:lineRule="auto"/>
        <w:ind w:firstLineChars="400" w:firstLine="893"/>
        <w:rPr>
          <w:iCs/>
          <w:sz w:val="24"/>
          <w:szCs w:val="24"/>
        </w:rPr>
      </w:pPr>
      <w:r>
        <w:rPr>
          <w:iCs/>
          <w:sz w:val="24"/>
          <w:szCs w:val="24"/>
        </w:rPr>
        <w:sym w:font="Wingdings" w:char="F0A8"/>
      </w:r>
      <w:r>
        <w:rPr>
          <w:iCs/>
          <w:sz w:val="24"/>
          <w:szCs w:val="24"/>
        </w:rPr>
        <w:t>大型企业</w:t>
      </w:r>
      <w:r>
        <w:rPr>
          <w:iCs/>
          <w:sz w:val="24"/>
          <w:szCs w:val="24"/>
        </w:rPr>
        <w:sym w:font="Wingdings" w:char="F0A8"/>
      </w:r>
      <w:r>
        <w:rPr>
          <w:iCs/>
          <w:sz w:val="24"/>
          <w:szCs w:val="24"/>
        </w:rPr>
        <w:t>中型企业</w:t>
      </w:r>
      <w:r>
        <w:rPr>
          <w:iCs/>
          <w:sz w:val="24"/>
          <w:szCs w:val="24"/>
        </w:rPr>
        <w:sym w:font="Wingdings" w:char="F0A8"/>
      </w:r>
      <w:r>
        <w:rPr>
          <w:iCs/>
          <w:sz w:val="24"/>
          <w:szCs w:val="24"/>
        </w:rPr>
        <w:t>小微型企业</w:t>
      </w:r>
    </w:p>
    <w:p w:rsidR="005D355A" w:rsidRDefault="00D21AE3" w:rsidP="00B83D3D">
      <w:pPr>
        <w:adjustRightInd w:val="0"/>
        <w:snapToGrid w:val="0"/>
        <w:spacing w:line="360" w:lineRule="auto"/>
        <w:ind w:firstLineChars="400" w:firstLine="893"/>
        <w:rPr>
          <w:rFonts w:eastAsia="华文楷体"/>
          <w:sz w:val="24"/>
          <w:szCs w:val="24"/>
        </w:rPr>
      </w:pPr>
      <w:r>
        <w:rPr>
          <w:iCs/>
          <w:sz w:val="24"/>
          <w:szCs w:val="24"/>
        </w:rPr>
        <w:sym w:font="Wingdings" w:char="F0A8"/>
      </w:r>
      <w:r>
        <w:rPr>
          <w:iCs/>
          <w:sz w:val="24"/>
          <w:szCs w:val="24"/>
        </w:rPr>
        <w:t>残疾人福利性单位</w:t>
      </w:r>
      <w:r>
        <w:rPr>
          <w:iCs/>
          <w:sz w:val="24"/>
          <w:szCs w:val="24"/>
        </w:rPr>
        <w:sym w:font="Wingdings" w:char="F0A8"/>
      </w:r>
      <w:r>
        <w:rPr>
          <w:iCs/>
          <w:sz w:val="24"/>
          <w:szCs w:val="24"/>
        </w:rPr>
        <w:t>监狱企业</w:t>
      </w:r>
      <w:r>
        <w:rPr>
          <w:iCs/>
          <w:sz w:val="24"/>
          <w:szCs w:val="24"/>
        </w:rPr>
        <w:sym w:font="Wingdings" w:char="F0A8"/>
      </w:r>
      <w:r>
        <w:rPr>
          <w:iCs/>
          <w:sz w:val="24"/>
          <w:szCs w:val="24"/>
        </w:rPr>
        <w:t>其他</w:t>
      </w:r>
    </w:p>
    <w:p w:rsidR="005D355A" w:rsidRDefault="00D21AE3">
      <w:pPr>
        <w:adjustRightInd w:val="0"/>
        <w:snapToGrid w:val="0"/>
        <w:spacing w:line="360" w:lineRule="auto"/>
        <w:rPr>
          <w:iCs/>
          <w:sz w:val="24"/>
          <w:szCs w:val="24"/>
        </w:rPr>
      </w:pP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5D355A" w:rsidRDefault="00D21AE3">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5D355A" w:rsidRDefault="00D21AE3" w:rsidP="00B83D3D">
      <w:pPr>
        <w:adjustRightInd w:val="0"/>
        <w:snapToGrid w:val="0"/>
        <w:spacing w:line="360" w:lineRule="auto"/>
        <w:ind w:firstLineChars="400" w:firstLine="893"/>
        <w:rPr>
          <w:sz w:val="24"/>
          <w:szCs w:val="24"/>
          <w:u w:val="single"/>
        </w:rPr>
      </w:pP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名称：金额：</w:t>
      </w:r>
    </w:p>
    <w:p w:rsidR="005D355A" w:rsidRDefault="00D21AE3" w:rsidP="00B83D3D">
      <w:pPr>
        <w:adjustRightInd w:val="0"/>
        <w:snapToGrid w:val="0"/>
        <w:spacing w:line="360" w:lineRule="auto"/>
        <w:ind w:firstLineChars="400" w:firstLine="893"/>
        <w:rPr>
          <w:sz w:val="24"/>
          <w:szCs w:val="24"/>
        </w:rPr>
      </w:pPr>
      <w:r>
        <w:rPr>
          <w:sz w:val="24"/>
          <w:szCs w:val="24"/>
        </w:rPr>
        <w:t>国别：品牌：规格型号：</w:t>
      </w:r>
    </w:p>
    <w:p w:rsidR="005D355A" w:rsidRDefault="00D21AE3" w:rsidP="00B83D3D">
      <w:pPr>
        <w:adjustRightInd w:val="0"/>
        <w:snapToGrid w:val="0"/>
        <w:spacing w:line="360" w:lineRule="auto"/>
        <w:ind w:firstLineChars="400" w:firstLine="893"/>
        <w:rPr>
          <w:sz w:val="24"/>
          <w:szCs w:val="24"/>
        </w:rPr>
      </w:pPr>
      <w:r>
        <w:rPr>
          <w:sz w:val="24"/>
          <w:szCs w:val="24"/>
        </w:rPr>
        <w:sym w:font="Wingdings" w:char="F0A8"/>
      </w:r>
      <w:proofErr w:type="gramStart"/>
      <w:r>
        <w:rPr>
          <w:sz w:val="24"/>
          <w:szCs w:val="24"/>
        </w:rPr>
        <w:t>否</w:t>
      </w:r>
      <w:proofErr w:type="gramEnd"/>
    </w:p>
    <w:p w:rsidR="005D355A" w:rsidRDefault="00D21AE3">
      <w:pPr>
        <w:tabs>
          <w:tab w:val="left" w:pos="740"/>
        </w:tabs>
        <w:adjustRightInd w:val="0"/>
        <w:snapToGrid w:val="0"/>
        <w:spacing w:line="360" w:lineRule="auto"/>
        <w:rPr>
          <w:sz w:val="24"/>
          <w:szCs w:val="24"/>
        </w:rPr>
      </w:pPr>
      <w:r>
        <w:rPr>
          <w:sz w:val="24"/>
          <w:szCs w:val="24"/>
        </w:rPr>
        <w:t>（</w:t>
      </w:r>
      <w:r>
        <w:rPr>
          <w:sz w:val="24"/>
          <w:szCs w:val="24"/>
        </w:rPr>
        <w:t>10</w:t>
      </w:r>
      <w:r>
        <w:rPr>
          <w:sz w:val="24"/>
          <w:szCs w:val="24"/>
        </w:rPr>
        <w:t>）是否涉及节能产品：</w:t>
      </w:r>
    </w:p>
    <w:p w:rsidR="005D355A" w:rsidRDefault="00D21AE3">
      <w:pPr>
        <w:tabs>
          <w:tab w:val="left" w:pos="740"/>
        </w:tabs>
        <w:adjustRightInd w:val="0"/>
        <w:snapToGrid w:val="0"/>
        <w:spacing w:line="360" w:lineRule="auto"/>
        <w:rPr>
          <w:iCs/>
          <w:sz w:val="24"/>
          <w:szCs w:val="24"/>
        </w:rPr>
      </w:pP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p>
    <w:p w:rsidR="005D355A" w:rsidRDefault="00D21AE3">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5D355A" w:rsidRDefault="00D21AE3">
      <w:pPr>
        <w:tabs>
          <w:tab w:val="left" w:pos="740"/>
        </w:tabs>
        <w:adjustRightInd w:val="0"/>
        <w:snapToGrid w:val="0"/>
        <w:spacing w:line="360" w:lineRule="auto"/>
        <w:rPr>
          <w:sz w:val="24"/>
          <w:szCs w:val="24"/>
        </w:rPr>
      </w:pPr>
      <w:r>
        <w:rPr>
          <w:sz w:val="24"/>
          <w:szCs w:val="24"/>
        </w:rPr>
        <w:sym w:font="Wingdings" w:char="F0A8"/>
      </w:r>
      <w:proofErr w:type="gramStart"/>
      <w:r>
        <w:rPr>
          <w:sz w:val="24"/>
          <w:szCs w:val="24"/>
        </w:rPr>
        <w:t>否</w:t>
      </w:r>
      <w:proofErr w:type="gramEnd"/>
    </w:p>
    <w:p w:rsidR="005D355A" w:rsidRDefault="00D21AE3">
      <w:pPr>
        <w:tabs>
          <w:tab w:val="left" w:pos="740"/>
        </w:tabs>
        <w:adjustRightInd w:val="0"/>
        <w:snapToGrid w:val="0"/>
        <w:spacing w:line="360" w:lineRule="auto"/>
        <w:rPr>
          <w:sz w:val="24"/>
          <w:szCs w:val="24"/>
        </w:rPr>
      </w:pPr>
      <w:r>
        <w:rPr>
          <w:sz w:val="24"/>
          <w:szCs w:val="24"/>
        </w:rPr>
        <w:t>是否涉及环境标志产品：</w:t>
      </w:r>
    </w:p>
    <w:p w:rsidR="005D355A" w:rsidRDefault="00D21AE3">
      <w:pPr>
        <w:tabs>
          <w:tab w:val="left" w:pos="740"/>
        </w:tabs>
        <w:adjustRightInd w:val="0"/>
        <w:snapToGrid w:val="0"/>
        <w:spacing w:line="360" w:lineRule="auto"/>
        <w:rPr>
          <w:sz w:val="24"/>
          <w:szCs w:val="24"/>
        </w:rPr>
      </w:pP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p>
    <w:p w:rsidR="005D355A" w:rsidRDefault="00D21AE3">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5D355A" w:rsidRDefault="00D21AE3">
      <w:pPr>
        <w:tabs>
          <w:tab w:val="left" w:pos="740"/>
        </w:tabs>
        <w:adjustRightInd w:val="0"/>
        <w:snapToGrid w:val="0"/>
        <w:spacing w:line="360" w:lineRule="auto"/>
        <w:rPr>
          <w:sz w:val="24"/>
          <w:szCs w:val="24"/>
        </w:rPr>
      </w:pPr>
      <w:r>
        <w:rPr>
          <w:sz w:val="24"/>
          <w:szCs w:val="24"/>
        </w:rPr>
        <w:sym w:font="Wingdings" w:char="F0A8"/>
      </w:r>
      <w:proofErr w:type="gramStart"/>
      <w:r>
        <w:rPr>
          <w:sz w:val="24"/>
          <w:szCs w:val="24"/>
        </w:rPr>
        <w:t>否</w:t>
      </w:r>
      <w:proofErr w:type="gramEnd"/>
    </w:p>
    <w:p w:rsidR="005D355A" w:rsidRDefault="00D21AE3">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eastAsia="宋体" w:hAnsi="Times New Roman" w:cs="Times New Roman"/>
          <w:kern w:val="2"/>
          <w:sz w:val="24"/>
          <w:szCs w:val="24"/>
        </w:rPr>
        <w:lastRenderedPageBreak/>
        <w:t>是否涉及绿色产品：</w:t>
      </w:r>
    </w:p>
    <w:p w:rsidR="005D355A" w:rsidRDefault="00D21AE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p>
    <w:p w:rsidR="005D355A" w:rsidRDefault="00D21AE3">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5D355A" w:rsidRDefault="00D21AE3">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5D355A" w:rsidRDefault="00D21AE3">
      <w:pPr>
        <w:adjustRightInd w:val="0"/>
        <w:snapToGrid w:val="0"/>
        <w:spacing w:line="360" w:lineRule="auto"/>
        <w:rPr>
          <w:sz w:val="24"/>
          <w:szCs w:val="24"/>
        </w:rPr>
      </w:pP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5D355A" w:rsidRDefault="00D21AE3" w:rsidP="00B83D3D">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sym w:font="Wingdings" w:char="F0A8"/>
      </w:r>
      <w:r>
        <w:rPr>
          <w:sz w:val="24"/>
          <w:szCs w:val="24"/>
        </w:rPr>
        <w:t>否</w:t>
      </w:r>
      <w:r>
        <w:rPr>
          <w:sz w:val="24"/>
          <w:szCs w:val="24"/>
        </w:rPr>
        <w:sym w:font="Wingdings" w:char="F0A8"/>
      </w:r>
      <w:r>
        <w:rPr>
          <w:sz w:val="24"/>
          <w:szCs w:val="24"/>
        </w:rPr>
        <w:t>不涉及</w:t>
      </w:r>
    </w:p>
    <w:p w:rsidR="005D355A" w:rsidRDefault="00D21AE3">
      <w:pPr>
        <w:numPr>
          <w:ilvl w:val="0"/>
          <w:numId w:val="1"/>
        </w:numPr>
        <w:adjustRightInd w:val="0"/>
        <w:snapToGrid w:val="0"/>
        <w:spacing w:line="360" w:lineRule="auto"/>
        <w:ind w:firstLineChars="200" w:firstLine="448"/>
        <w:rPr>
          <w:b/>
          <w:sz w:val="24"/>
          <w:szCs w:val="24"/>
        </w:rPr>
      </w:pPr>
      <w:r>
        <w:rPr>
          <w:b/>
          <w:sz w:val="24"/>
          <w:szCs w:val="24"/>
        </w:rPr>
        <w:t>合同金额</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p>
    <w:p w:rsidR="005D355A" w:rsidRDefault="00D21AE3">
      <w:pPr>
        <w:adjustRightInd w:val="0"/>
        <w:snapToGrid w:val="0"/>
        <w:spacing w:line="360" w:lineRule="auto"/>
        <w:rPr>
          <w:sz w:val="24"/>
          <w:szCs w:val="24"/>
          <w:u w:val="single"/>
        </w:rPr>
      </w:pPr>
      <w:r>
        <w:rPr>
          <w:sz w:val="24"/>
          <w:szCs w:val="24"/>
        </w:rPr>
        <w:t>大写：</w:t>
      </w:r>
    </w:p>
    <w:p w:rsidR="005D355A" w:rsidRDefault="00D21AE3">
      <w:pPr>
        <w:adjustRightInd w:val="0"/>
        <w:snapToGrid w:val="0"/>
        <w:spacing w:line="360" w:lineRule="auto"/>
        <w:rPr>
          <w:sz w:val="24"/>
          <w:szCs w:val="24"/>
        </w:rPr>
      </w:pPr>
      <w:r>
        <w:rPr>
          <w:sz w:val="24"/>
          <w:szCs w:val="24"/>
        </w:rPr>
        <w:t>分包金额（如有）小写：</w:t>
      </w:r>
    </w:p>
    <w:p w:rsidR="005D355A" w:rsidRDefault="00D21AE3">
      <w:pPr>
        <w:adjustRightInd w:val="0"/>
        <w:snapToGrid w:val="0"/>
        <w:spacing w:line="360" w:lineRule="auto"/>
        <w:rPr>
          <w:sz w:val="24"/>
          <w:szCs w:val="24"/>
          <w:u w:val="single"/>
        </w:rPr>
      </w:pPr>
      <w:r>
        <w:rPr>
          <w:sz w:val="24"/>
          <w:szCs w:val="24"/>
        </w:rPr>
        <w:t>大写：</w:t>
      </w:r>
    </w:p>
    <w:p w:rsidR="005D355A" w:rsidRDefault="00D21AE3">
      <w:pPr>
        <w:adjustRightInd w:val="0"/>
        <w:snapToGrid w:val="0"/>
        <w:spacing w:line="360" w:lineRule="auto"/>
        <w:rPr>
          <w:sz w:val="24"/>
          <w:szCs w:val="24"/>
        </w:rPr>
      </w:pPr>
      <w:r>
        <w:rPr>
          <w:sz w:val="24"/>
          <w:szCs w:val="24"/>
        </w:rPr>
        <w:t>（注：固定单价合同应填写单价和最高限价）</w:t>
      </w:r>
    </w:p>
    <w:p w:rsidR="005D355A" w:rsidRDefault="00D21AE3">
      <w:pPr>
        <w:adjustRightInd w:val="0"/>
        <w:snapToGrid w:val="0"/>
        <w:spacing w:line="360" w:lineRule="auto"/>
        <w:rPr>
          <w:sz w:val="24"/>
          <w:szCs w:val="24"/>
        </w:rPr>
      </w:pP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5D355A" w:rsidRDefault="00D21AE3" w:rsidP="00B83D3D">
      <w:pPr>
        <w:adjustRightInd w:val="0"/>
        <w:snapToGrid w:val="0"/>
        <w:spacing w:line="360" w:lineRule="auto"/>
        <w:ind w:firstLineChars="200" w:firstLine="446"/>
        <w:rPr>
          <w:sz w:val="24"/>
          <w:szCs w:val="24"/>
        </w:rPr>
      </w:pPr>
      <w:r>
        <w:rPr>
          <w:iCs/>
          <w:sz w:val="24"/>
          <w:szCs w:val="24"/>
        </w:rPr>
        <w:sym w:font="Wingdings" w:char="F0A8"/>
      </w:r>
      <w:r>
        <w:rPr>
          <w:iCs/>
          <w:sz w:val="24"/>
          <w:szCs w:val="24"/>
        </w:rPr>
        <w:t>固定总价</w:t>
      </w:r>
      <w:r>
        <w:rPr>
          <w:iCs/>
          <w:sz w:val="24"/>
          <w:szCs w:val="24"/>
        </w:rPr>
        <w:sym w:font="Wingdings" w:char="F0A8"/>
      </w:r>
      <w:r>
        <w:rPr>
          <w:iCs/>
          <w:sz w:val="24"/>
          <w:szCs w:val="24"/>
        </w:rPr>
        <w:t>固定单价</w:t>
      </w:r>
      <w:r>
        <w:rPr>
          <w:iCs/>
          <w:sz w:val="24"/>
          <w:szCs w:val="24"/>
        </w:rPr>
        <w:sym w:font="Wingdings" w:char="F0A8"/>
      </w:r>
      <w:r>
        <w:rPr>
          <w:iCs/>
          <w:sz w:val="24"/>
          <w:szCs w:val="24"/>
        </w:rPr>
        <w:t>固定费率</w:t>
      </w:r>
      <w:r>
        <w:rPr>
          <w:iCs/>
          <w:sz w:val="24"/>
          <w:szCs w:val="24"/>
        </w:rPr>
        <w:sym w:font="Wingdings" w:char="F0A8"/>
      </w:r>
      <w:r>
        <w:rPr>
          <w:iCs/>
          <w:sz w:val="24"/>
          <w:szCs w:val="24"/>
        </w:rPr>
        <w:t>成本补偿</w:t>
      </w:r>
      <w:r>
        <w:rPr>
          <w:iCs/>
          <w:sz w:val="24"/>
          <w:szCs w:val="24"/>
        </w:rPr>
        <w:sym w:font="Wingdings" w:char="F0A8"/>
      </w:r>
      <w:r>
        <w:rPr>
          <w:iCs/>
          <w:sz w:val="24"/>
          <w:szCs w:val="24"/>
        </w:rPr>
        <w:t>绩效激励</w:t>
      </w:r>
      <w:r>
        <w:rPr>
          <w:iCs/>
          <w:sz w:val="24"/>
          <w:szCs w:val="24"/>
        </w:rPr>
        <w:sym w:font="Wingdings" w:char="F0A8"/>
      </w:r>
      <w:r>
        <w:rPr>
          <w:iCs/>
          <w:sz w:val="24"/>
          <w:szCs w:val="24"/>
        </w:rPr>
        <w:t>其他</w:t>
      </w:r>
    </w:p>
    <w:p w:rsidR="005D355A" w:rsidRDefault="00D21AE3">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5D355A" w:rsidRDefault="00D21AE3" w:rsidP="00B83D3D">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（应明确一次性支付合同款项的条件）</w:t>
      </w:r>
    </w:p>
    <w:p w:rsidR="005D355A" w:rsidRDefault="00D21AE3" w:rsidP="00B83D3D">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（应明确分期支付合同款项的各期比例和支付条件，各期支付条件应与分期履约验收情况挂钩）</w:t>
      </w:r>
      <w:r>
        <w:rPr>
          <w:sz w:val="24"/>
          <w:szCs w:val="24"/>
        </w:rPr>
        <w:t>，其中涉及预付款的：</w:t>
      </w:r>
      <w:r>
        <w:rPr>
          <w:sz w:val="24"/>
          <w:szCs w:val="24"/>
          <w:u w:val="single"/>
        </w:rPr>
        <w:t>（应明确预付款的支付比例和支付条件）</w:t>
      </w:r>
    </w:p>
    <w:p w:rsidR="005D355A" w:rsidRDefault="00D21AE3" w:rsidP="00B83D3D">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（应明确按照成本补偿方式的支付方式和支付条件）</w:t>
      </w:r>
    </w:p>
    <w:p w:rsidR="005D355A" w:rsidRDefault="00D21AE3" w:rsidP="00B83D3D">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（应明确按照绩效激励方式的支付方式和支付条件）</w:t>
      </w:r>
    </w:p>
    <w:p w:rsidR="005D355A" w:rsidRDefault="00D21AE3">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）起始日期：年月日，完成日期：年月日。</w:t>
      </w:r>
    </w:p>
    <w:p w:rsidR="005D355A" w:rsidRDefault="00D21AE3" w:rsidP="00B83D3D">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p>
    <w:p w:rsidR="005D355A" w:rsidRDefault="00D21AE3" w:rsidP="00B83D3D">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sym w:font="Wingdings" w:char="F0A8"/>
      </w:r>
      <w:r>
        <w:rPr>
          <w:sz w:val="24"/>
          <w:szCs w:val="24"/>
        </w:rPr>
        <w:t>否</w:t>
      </w:r>
    </w:p>
    <w:p w:rsidR="005D355A" w:rsidRDefault="00D21AE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收取履约保证金形式：</w:t>
      </w:r>
    </w:p>
    <w:p w:rsidR="005D355A" w:rsidRDefault="00D21AE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收取履约保证金金额：</w:t>
      </w:r>
    </w:p>
    <w:p w:rsidR="005D355A" w:rsidRDefault="00D21AE3" w:rsidP="00B83D3D">
      <w:pPr>
        <w:adjustRightInd w:val="0"/>
        <w:snapToGrid w:val="0"/>
        <w:spacing w:line="360" w:lineRule="auto"/>
        <w:ind w:firstLineChars="200" w:firstLine="446"/>
        <w:rPr>
          <w:sz w:val="24"/>
          <w:szCs w:val="24"/>
        </w:rPr>
      </w:pPr>
      <w:r>
        <w:rPr>
          <w:bCs/>
          <w:sz w:val="24"/>
          <w:szCs w:val="24"/>
        </w:rPr>
        <w:t>履约担保期限：</w:t>
      </w:r>
    </w:p>
    <w:p w:rsidR="005D355A" w:rsidRDefault="00D21AE3" w:rsidP="00B83D3D">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p>
    <w:p w:rsidR="005D355A" w:rsidRDefault="00D21AE3" w:rsidP="00B83D3D">
      <w:pPr>
        <w:adjustRightInd w:val="0"/>
        <w:snapToGrid w:val="0"/>
        <w:spacing w:line="360" w:lineRule="auto"/>
        <w:ind w:firstLineChars="200" w:firstLine="446"/>
        <w:rPr>
          <w:sz w:val="24"/>
          <w:szCs w:val="24"/>
          <w:u w:val="single"/>
        </w:rPr>
      </w:pPr>
      <w:r>
        <w:rPr>
          <w:bCs/>
          <w:sz w:val="24"/>
          <w:szCs w:val="24"/>
        </w:rPr>
        <w:lastRenderedPageBreak/>
        <w:t>（</w:t>
      </w:r>
      <w:r>
        <w:rPr>
          <w:bCs/>
          <w:sz w:val="24"/>
          <w:szCs w:val="24"/>
        </w:rPr>
        <w:t>5</w:t>
      </w:r>
      <w:r>
        <w:rPr>
          <w:bCs/>
          <w:sz w:val="24"/>
          <w:szCs w:val="24"/>
        </w:rPr>
        <w:t>）风险处置措施和替代方案：</w:t>
      </w:r>
    </w:p>
    <w:p w:rsidR="005D355A" w:rsidRDefault="00D21AE3">
      <w:pPr>
        <w:numPr>
          <w:ilvl w:val="0"/>
          <w:numId w:val="1"/>
        </w:numPr>
        <w:adjustRightInd w:val="0"/>
        <w:snapToGrid w:val="0"/>
        <w:spacing w:line="360" w:lineRule="auto"/>
        <w:ind w:firstLineChars="200" w:firstLine="448"/>
        <w:rPr>
          <w:b/>
          <w:sz w:val="24"/>
          <w:szCs w:val="24"/>
        </w:rPr>
      </w:pPr>
      <w:r>
        <w:rPr>
          <w:b/>
          <w:sz w:val="24"/>
          <w:szCs w:val="24"/>
        </w:rPr>
        <w:t>合同验收</w:t>
      </w:r>
    </w:p>
    <w:p w:rsidR="005D355A" w:rsidRDefault="00D21AE3" w:rsidP="00B83D3D">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sz w:val="24"/>
          <w:szCs w:val="24"/>
        </w:rPr>
        <w:sym w:font="Wingdings" w:char="F0A8"/>
      </w:r>
      <w:r>
        <w:rPr>
          <w:bCs/>
          <w:sz w:val="24"/>
          <w:szCs w:val="24"/>
        </w:rPr>
        <w:t>委托第三方组织</w:t>
      </w:r>
    </w:p>
    <w:p w:rsidR="005D355A" w:rsidRDefault="00D21AE3">
      <w:pPr>
        <w:adjustRightInd w:val="0"/>
        <w:snapToGrid w:val="0"/>
        <w:spacing w:line="360" w:lineRule="auto"/>
        <w:rPr>
          <w:bCs/>
          <w:sz w:val="24"/>
          <w:szCs w:val="24"/>
        </w:rPr>
      </w:pPr>
      <w:r>
        <w:rPr>
          <w:bCs/>
          <w:sz w:val="24"/>
          <w:szCs w:val="24"/>
        </w:rPr>
        <w:t>验收主体：</w:t>
      </w:r>
    </w:p>
    <w:p w:rsidR="005D355A" w:rsidRDefault="00D21AE3">
      <w:pPr>
        <w:adjustRightInd w:val="0"/>
        <w:snapToGrid w:val="0"/>
        <w:spacing w:line="360" w:lineRule="auto"/>
        <w:rPr>
          <w:bCs/>
          <w:sz w:val="24"/>
          <w:szCs w:val="24"/>
        </w:rPr>
      </w:pPr>
      <w:r>
        <w:rPr>
          <w:bCs/>
          <w:sz w:val="24"/>
          <w:szCs w:val="24"/>
        </w:rPr>
        <w:t>是否邀请本项目的其他供应商参加验收：</w:t>
      </w:r>
      <w:r>
        <w:rPr>
          <w:sz w:val="24"/>
          <w:szCs w:val="24"/>
        </w:rPr>
        <w:sym w:font="Wingdings" w:char="F0A8"/>
      </w:r>
      <w:r>
        <w:rPr>
          <w:bCs/>
          <w:sz w:val="24"/>
          <w:szCs w:val="24"/>
        </w:rPr>
        <w:t>是</w:t>
      </w:r>
      <w:r>
        <w:rPr>
          <w:sz w:val="24"/>
          <w:szCs w:val="24"/>
        </w:rPr>
        <w:sym w:font="Wingdings" w:char="F0A8"/>
      </w:r>
      <w:r>
        <w:rPr>
          <w:bCs/>
          <w:sz w:val="24"/>
          <w:szCs w:val="24"/>
        </w:rPr>
        <w:t>否</w:t>
      </w:r>
    </w:p>
    <w:p w:rsidR="005D355A" w:rsidRDefault="00D21AE3" w:rsidP="00B83D3D">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sz w:val="24"/>
          <w:szCs w:val="24"/>
        </w:rPr>
        <w:sym w:font="Wingdings" w:char="F0A8"/>
      </w:r>
      <w:r>
        <w:rPr>
          <w:bCs/>
          <w:sz w:val="24"/>
          <w:szCs w:val="24"/>
        </w:rPr>
        <w:t>否</w:t>
      </w:r>
    </w:p>
    <w:p w:rsidR="005D355A" w:rsidRDefault="00D21AE3" w:rsidP="00B83D3D">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sz w:val="24"/>
          <w:szCs w:val="24"/>
        </w:rPr>
        <w:sym w:font="Wingdings" w:char="F0A8"/>
      </w:r>
      <w:r>
        <w:rPr>
          <w:bCs/>
          <w:sz w:val="24"/>
          <w:szCs w:val="24"/>
        </w:rPr>
        <w:t>否</w:t>
      </w:r>
    </w:p>
    <w:p w:rsidR="005D355A" w:rsidRDefault="00D21AE3" w:rsidP="00B83D3D">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sz w:val="24"/>
          <w:szCs w:val="24"/>
        </w:rPr>
        <w:sym w:font="Wingdings" w:char="F0A8"/>
      </w:r>
      <w:r>
        <w:rPr>
          <w:bCs/>
          <w:sz w:val="24"/>
          <w:szCs w:val="24"/>
        </w:rPr>
        <w:t>否</w:t>
      </w:r>
    </w:p>
    <w:p w:rsidR="005D355A" w:rsidRDefault="00D21AE3" w:rsidP="00B83D3D">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sz w:val="24"/>
          <w:szCs w:val="24"/>
        </w:rPr>
        <w:sym w:font="Wingdings" w:char="F0A8"/>
      </w:r>
      <w:proofErr w:type="gramStart"/>
      <w:r>
        <w:rPr>
          <w:bCs/>
          <w:sz w:val="24"/>
          <w:szCs w:val="24"/>
        </w:rPr>
        <w:t>否</w:t>
      </w:r>
      <w:proofErr w:type="gramEnd"/>
    </w:p>
    <w:p w:rsidR="005D355A" w:rsidRDefault="00D21AE3" w:rsidP="00B83D3D">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5D355A" w:rsidRDefault="00D21AE3" w:rsidP="00B83D3D">
      <w:pPr>
        <w:adjustRightInd w:val="0"/>
        <w:snapToGrid w:val="0"/>
        <w:spacing w:line="360" w:lineRule="auto"/>
        <w:ind w:firstLineChars="400" w:firstLine="893"/>
        <w:rPr>
          <w:bCs/>
          <w:sz w:val="24"/>
          <w:szCs w:val="24"/>
        </w:rPr>
      </w:pPr>
      <w:r>
        <w:rPr>
          <w:sz w:val="24"/>
          <w:szCs w:val="24"/>
        </w:rPr>
        <w:sym w:font="Wingdings" w:char="F0A8"/>
      </w:r>
      <w:proofErr w:type="gramStart"/>
      <w:r>
        <w:rPr>
          <w:bCs/>
          <w:sz w:val="24"/>
          <w:szCs w:val="24"/>
        </w:rPr>
        <w:t>否</w:t>
      </w:r>
      <w:proofErr w:type="gramEnd"/>
    </w:p>
    <w:p w:rsidR="005D355A" w:rsidRDefault="00D21AE3" w:rsidP="00B83D3D">
      <w:pPr>
        <w:adjustRightInd w:val="0"/>
        <w:snapToGrid w:val="0"/>
        <w:spacing w:line="360" w:lineRule="auto"/>
        <w:ind w:firstLineChars="400" w:firstLine="893"/>
        <w:rPr>
          <w:bCs/>
          <w:sz w:val="24"/>
          <w:szCs w:val="24"/>
          <w:u w:val="single"/>
        </w:rPr>
      </w:pPr>
      <w:r>
        <w:rPr>
          <w:bCs/>
          <w:sz w:val="24"/>
          <w:szCs w:val="24"/>
        </w:rPr>
        <w:t>验收组织的其他事项：</w:t>
      </w:r>
    </w:p>
    <w:p w:rsidR="005D355A" w:rsidRDefault="00D21AE3" w:rsidP="00B83D3D">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供应商提出验收申请之日起日内组织验收）</w:t>
      </w:r>
    </w:p>
    <w:p w:rsidR="005D355A" w:rsidRDefault="00D21AE3" w:rsidP="00B83D3D">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p>
    <w:p w:rsidR="005D355A" w:rsidRDefault="00D21AE3">
      <w:pPr>
        <w:adjustRightInd w:val="0"/>
        <w:snapToGrid w:val="0"/>
        <w:spacing w:line="360" w:lineRule="auto"/>
        <w:rPr>
          <w:bCs/>
          <w:sz w:val="24"/>
          <w:szCs w:val="24"/>
        </w:rPr>
      </w:pP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（应明确分期</w:t>
      </w:r>
      <w:r>
        <w:rPr>
          <w:bCs/>
          <w:sz w:val="24"/>
          <w:szCs w:val="24"/>
          <w:u w:val="single"/>
        </w:rPr>
        <w:t>/</w:t>
      </w:r>
      <w:r>
        <w:rPr>
          <w:bCs/>
          <w:sz w:val="24"/>
          <w:szCs w:val="24"/>
          <w:u w:val="single"/>
        </w:rPr>
        <w:t>分项验收的工作安排）</w:t>
      </w:r>
    </w:p>
    <w:p w:rsidR="005D355A" w:rsidRDefault="00D21AE3" w:rsidP="00B83D3D">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p>
    <w:p w:rsidR="005D355A" w:rsidRDefault="00D21AE3" w:rsidP="00B83D3D">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（应当包括每一项技术和商务要求的履约情况，特别是落实政府采购扶持中小企业，支持绿色发展和乡村振兴等政策情况）</w:t>
      </w:r>
    </w:p>
    <w:p w:rsidR="005D355A" w:rsidRDefault="00D21AE3" w:rsidP="00B83D3D">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p>
    <w:p w:rsidR="005D355A" w:rsidRDefault="00D21AE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5D355A" w:rsidRDefault="00D21AE3" w:rsidP="00B83D3D">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（产权过户登记等）</w:t>
      </w:r>
    </w:p>
    <w:p w:rsidR="005D355A" w:rsidRDefault="00D21AE3">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5D355A" w:rsidRDefault="00D21AE3" w:rsidP="00B83D3D">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5D355A" w:rsidRDefault="00D21AE3" w:rsidP="00B83D3D">
      <w:pPr>
        <w:adjustRightInd w:val="0"/>
        <w:snapToGrid w:val="0"/>
        <w:spacing w:line="360" w:lineRule="auto"/>
        <w:ind w:firstLineChars="200" w:firstLine="446"/>
        <w:rPr>
          <w:sz w:val="24"/>
          <w:szCs w:val="24"/>
        </w:rPr>
      </w:pPr>
      <w:r>
        <w:rPr>
          <w:sz w:val="24"/>
          <w:szCs w:val="24"/>
        </w:rPr>
        <w:lastRenderedPageBreak/>
        <w:t>（</w:t>
      </w:r>
      <w:r>
        <w:rPr>
          <w:sz w:val="24"/>
          <w:szCs w:val="24"/>
        </w:rPr>
        <w:t>7</w:t>
      </w:r>
      <w:r>
        <w:rPr>
          <w:sz w:val="24"/>
          <w:szCs w:val="24"/>
        </w:rPr>
        <w:t>）有关技术文件，图纸</w:t>
      </w:r>
    </w:p>
    <w:p w:rsidR="005D355A" w:rsidRDefault="00D21AE3">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5D355A" w:rsidRDefault="00D21AE3">
      <w:pPr>
        <w:numPr>
          <w:ilvl w:val="0"/>
          <w:numId w:val="1"/>
        </w:numPr>
        <w:adjustRightInd w:val="0"/>
        <w:snapToGrid w:val="0"/>
        <w:spacing w:line="360" w:lineRule="auto"/>
        <w:ind w:firstLineChars="200" w:firstLine="448"/>
        <w:rPr>
          <w:b/>
          <w:sz w:val="24"/>
          <w:szCs w:val="24"/>
        </w:rPr>
      </w:pPr>
      <w:r>
        <w:rPr>
          <w:b/>
          <w:sz w:val="24"/>
          <w:szCs w:val="24"/>
        </w:rPr>
        <w:t>合同生效</w:t>
      </w:r>
    </w:p>
    <w:p w:rsidR="005D355A" w:rsidRDefault="00D21AE3" w:rsidP="00B83D3D">
      <w:pPr>
        <w:adjustRightInd w:val="0"/>
        <w:snapToGrid w:val="0"/>
        <w:spacing w:line="360" w:lineRule="auto"/>
        <w:ind w:firstLineChars="200" w:firstLine="446"/>
        <w:rPr>
          <w:sz w:val="24"/>
          <w:szCs w:val="24"/>
        </w:rPr>
      </w:pPr>
      <w:r>
        <w:rPr>
          <w:sz w:val="24"/>
          <w:szCs w:val="24"/>
        </w:rPr>
        <w:t>本合同自生效。</w:t>
      </w:r>
    </w:p>
    <w:p w:rsidR="005D355A" w:rsidRDefault="00D21AE3">
      <w:pPr>
        <w:numPr>
          <w:ilvl w:val="0"/>
          <w:numId w:val="1"/>
        </w:numPr>
        <w:adjustRightInd w:val="0"/>
        <w:snapToGrid w:val="0"/>
        <w:spacing w:line="360" w:lineRule="auto"/>
        <w:ind w:firstLineChars="200" w:firstLine="448"/>
        <w:rPr>
          <w:b/>
          <w:sz w:val="24"/>
          <w:szCs w:val="24"/>
        </w:rPr>
      </w:pPr>
      <w:r>
        <w:rPr>
          <w:b/>
          <w:sz w:val="24"/>
          <w:szCs w:val="24"/>
        </w:rPr>
        <w:t>合同份数</w:t>
      </w:r>
    </w:p>
    <w:p w:rsidR="005D355A" w:rsidRDefault="00D21AE3" w:rsidP="00B83D3D">
      <w:pPr>
        <w:adjustRightInd w:val="0"/>
        <w:snapToGrid w:val="0"/>
        <w:spacing w:line="360" w:lineRule="auto"/>
        <w:ind w:firstLineChars="200" w:firstLine="446"/>
        <w:rPr>
          <w:sz w:val="24"/>
          <w:szCs w:val="24"/>
        </w:rPr>
      </w:pPr>
      <w:r>
        <w:rPr>
          <w:sz w:val="24"/>
          <w:szCs w:val="24"/>
        </w:rPr>
        <w:t>本合同一式份，甲方执份，乙方执份，均具有同等法律效力。</w:t>
      </w:r>
    </w:p>
    <w:p w:rsidR="005D355A" w:rsidRDefault="00D21AE3" w:rsidP="00B83D3D">
      <w:pPr>
        <w:adjustRightInd w:val="0"/>
        <w:snapToGrid w:val="0"/>
        <w:spacing w:line="360" w:lineRule="auto"/>
        <w:ind w:firstLineChars="200" w:firstLine="446"/>
        <w:rPr>
          <w:sz w:val="24"/>
          <w:szCs w:val="24"/>
        </w:rPr>
      </w:pPr>
      <w:r>
        <w:rPr>
          <w:sz w:val="24"/>
          <w:szCs w:val="24"/>
        </w:rPr>
        <w:t>合同订立时间：年月日</w:t>
      </w:r>
    </w:p>
    <w:p w:rsidR="005D355A" w:rsidRDefault="00D21AE3" w:rsidP="00B83D3D">
      <w:pPr>
        <w:adjustRightInd w:val="0"/>
        <w:snapToGrid w:val="0"/>
        <w:spacing w:line="360" w:lineRule="auto"/>
        <w:ind w:firstLineChars="200" w:firstLine="446"/>
        <w:rPr>
          <w:sz w:val="24"/>
          <w:szCs w:val="24"/>
        </w:rPr>
      </w:pPr>
      <w:r>
        <w:rPr>
          <w:sz w:val="24"/>
          <w:szCs w:val="24"/>
        </w:rPr>
        <w:t>合同订立地点：</w:t>
      </w:r>
    </w:p>
    <w:p w:rsidR="005D355A" w:rsidRDefault="00D21AE3" w:rsidP="00B83D3D">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D355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5D355A" w:rsidRDefault="00D21AE3">
            <w:pPr>
              <w:adjustRightInd w:val="0"/>
              <w:snapToGrid w:val="0"/>
              <w:spacing w:line="300" w:lineRule="exact"/>
              <w:jc w:val="center"/>
              <w:rPr>
                <w:szCs w:val="24"/>
              </w:rPr>
            </w:pPr>
            <w:r>
              <w:rPr>
                <w:szCs w:val="21"/>
              </w:rPr>
              <w:t>乙方（供应商）</w:t>
            </w:r>
          </w:p>
        </w:tc>
      </w:tr>
      <w:tr w:rsidR="005D355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法定代表人</w:t>
            </w:r>
          </w:p>
          <w:p w:rsidR="005D355A" w:rsidRDefault="00D21AE3">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法定代表人</w:t>
            </w:r>
          </w:p>
          <w:p w:rsidR="005D355A" w:rsidRDefault="00D21AE3">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zCs w:val="21"/>
              </w:rPr>
            </w:pPr>
          </w:p>
        </w:tc>
      </w:tr>
      <w:tr w:rsidR="005D355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5D355A" w:rsidRDefault="005D355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5D355A" w:rsidRDefault="005D355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5D355A" w:rsidRDefault="005D355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5D355A" w:rsidRDefault="00D21AE3">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5D355A" w:rsidRDefault="005D355A">
            <w:pPr>
              <w:adjustRightInd w:val="0"/>
              <w:snapToGrid w:val="0"/>
              <w:spacing w:line="300" w:lineRule="exact"/>
              <w:jc w:val="center"/>
              <w:rPr>
                <w:spacing w:val="20"/>
                <w:szCs w:val="21"/>
              </w:rPr>
            </w:pPr>
          </w:p>
        </w:tc>
      </w:tr>
      <w:tr w:rsidR="005D355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5D355A" w:rsidRDefault="00D21AE3" w:rsidP="00423A52">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5D355A" w:rsidRDefault="00D21AE3" w:rsidP="00423A52">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22" w:name="_Toc27624"/>
      <w:r>
        <w:rPr>
          <w:rFonts w:ascii="Times New Roman" w:eastAsia="黑体" w:hAnsi="Times New Roman" w:cs="Times New Roman"/>
          <w:b w:val="0"/>
          <w:bCs w:val="0"/>
          <w:sz w:val="28"/>
          <w:szCs w:val="28"/>
        </w:rPr>
        <w:lastRenderedPageBreak/>
        <w:t>第二节政府采购合同通用条款</w:t>
      </w:r>
      <w:bookmarkEnd w:id="22"/>
    </w:p>
    <w:p w:rsidR="005D355A" w:rsidRDefault="00D21AE3">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5D355A" w:rsidRDefault="00D21AE3" w:rsidP="00B83D3D">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5D355A" w:rsidRDefault="00D21AE3" w:rsidP="00B83D3D">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5D355A" w:rsidRDefault="00D21AE3" w:rsidP="00B83D3D">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5D355A" w:rsidRDefault="00D21AE3" w:rsidP="00B83D3D">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5D355A" w:rsidRDefault="00D21AE3" w:rsidP="00B83D3D">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5D355A" w:rsidRDefault="00D21AE3" w:rsidP="00B83D3D">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5D355A" w:rsidRDefault="00D21AE3" w:rsidP="00B83D3D">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5D355A" w:rsidRDefault="00D21AE3" w:rsidP="00B83D3D">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5D355A" w:rsidRDefault="00D21AE3">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5D355A" w:rsidRDefault="00D21AE3" w:rsidP="00B83D3D">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5D355A" w:rsidRDefault="00D21AE3">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5D355A" w:rsidRDefault="00D21AE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5D355A" w:rsidRDefault="00D21AE3" w:rsidP="00B83D3D">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5D355A" w:rsidRDefault="00D21AE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5D355A" w:rsidRDefault="00D21AE3" w:rsidP="00B83D3D">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5D355A" w:rsidRDefault="00D21AE3" w:rsidP="00B83D3D">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5D355A" w:rsidRDefault="00D21AE3">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5D355A" w:rsidRDefault="00D21AE3" w:rsidP="00B83D3D">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5D355A" w:rsidRDefault="00D21AE3">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5D355A" w:rsidRDefault="00D21AE3" w:rsidP="00B83D3D">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5D355A" w:rsidRDefault="00D21AE3" w:rsidP="00B83D3D">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5D355A" w:rsidRDefault="00D21AE3">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5D355A" w:rsidRDefault="00D21AE3">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5D355A" w:rsidRDefault="00D21AE3" w:rsidP="00B83D3D">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5D355A" w:rsidRDefault="00D21AE3" w:rsidP="00B83D3D">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5D355A" w:rsidRDefault="00D21AE3" w:rsidP="00B83D3D">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5D355A" w:rsidRDefault="00D21AE3">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sz w:val="24"/>
          <w:szCs w:val="24"/>
        </w:rPr>
        <w:t>权利瑕疵担保</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5D355A" w:rsidRDefault="00D21AE3" w:rsidP="00B83D3D">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5D355A" w:rsidRDefault="00D21AE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5D355A" w:rsidRDefault="00D21AE3" w:rsidP="00B83D3D">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23" w:name="_Hlk163047038"/>
      <w:r>
        <w:rPr>
          <w:sz w:val="24"/>
          <w:szCs w:val="24"/>
        </w:rPr>
        <w:t>因违反前述约定对第三人构成侵权的，应当由乙方向第三人承担法律责任；甲方依法向第三人赔偿后，有权向乙方追偿。甲方有其他损失的，乙方应当赔偿</w:t>
      </w:r>
      <w:bookmarkEnd w:id="23"/>
      <w:r>
        <w:rPr>
          <w:sz w:val="24"/>
          <w:szCs w:val="24"/>
        </w:rPr>
        <w:t>。</w:t>
      </w:r>
    </w:p>
    <w:p w:rsidR="005D355A" w:rsidRDefault="00D21AE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5D355A" w:rsidRDefault="00D21AE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5D355A" w:rsidRDefault="00D21AE3" w:rsidP="00B83D3D">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5D355A" w:rsidRDefault="00D21AE3" w:rsidP="00B83D3D">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5D355A" w:rsidRDefault="00D21AE3">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5D355A" w:rsidRDefault="00D21AE3" w:rsidP="00B83D3D">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5D355A" w:rsidRDefault="00D21AE3" w:rsidP="00B83D3D">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5D355A" w:rsidRDefault="00D21AE3" w:rsidP="00B83D3D">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5D355A" w:rsidRDefault="00D21AE3">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5D355A" w:rsidRDefault="00D21AE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5D355A" w:rsidRDefault="00D21AE3">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5D355A" w:rsidRDefault="00D21AE3" w:rsidP="00B83D3D">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5D355A" w:rsidRDefault="00D21AE3" w:rsidP="00B83D3D">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5D355A" w:rsidRDefault="00D21AE3" w:rsidP="00B83D3D">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5D355A" w:rsidRDefault="00D21AE3">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5D355A" w:rsidRDefault="00D21AE3" w:rsidP="00B83D3D">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5D355A" w:rsidRDefault="00D21AE3" w:rsidP="00B83D3D">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5D355A" w:rsidRDefault="00D21AE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5D355A" w:rsidRDefault="00D21AE3" w:rsidP="00B83D3D">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5D355A" w:rsidRDefault="00D21AE3" w:rsidP="00B83D3D">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5D355A" w:rsidRDefault="00D21AE3" w:rsidP="00B83D3D">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5D355A" w:rsidRDefault="00D21AE3">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5D355A" w:rsidRDefault="00D21AE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5D355A" w:rsidRDefault="00D21AE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5D355A" w:rsidRDefault="00D21AE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5D355A" w:rsidRDefault="00D21AE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5D355A" w:rsidRDefault="00D21AE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5D355A" w:rsidRDefault="00D21AE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5D355A" w:rsidRDefault="00D21AE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5D355A" w:rsidRDefault="00D21AE3">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5D355A" w:rsidRDefault="00D21AE3" w:rsidP="00B83D3D">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5D355A" w:rsidRDefault="00D21AE3" w:rsidP="00B83D3D">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5D355A" w:rsidRDefault="00D21AE3">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5D355A" w:rsidRDefault="00D21AE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5D355A" w:rsidRDefault="00D21AE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5D355A" w:rsidRDefault="00D21AE3">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5D355A" w:rsidRDefault="00D21AE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5D355A" w:rsidRDefault="00D21AE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5D355A" w:rsidRDefault="00D21AE3" w:rsidP="00B83D3D">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5D355A" w:rsidRDefault="00D21AE3" w:rsidP="00B83D3D">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5D355A" w:rsidRDefault="00D21AE3">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5D355A" w:rsidRDefault="00D21AE3" w:rsidP="00B83D3D">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5D355A" w:rsidRDefault="00D21AE3" w:rsidP="00B83D3D">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4" w:name="_Toc20313"/>
    </w:p>
    <w:p w:rsidR="005D355A" w:rsidRDefault="005D355A">
      <w:pPr>
        <w:adjustRightInd w:val="0"/>
        <w:snapToGrid w:val="0"/>
        <w:jc w:val="center"/>
        <w:rPr>
          <w:rFonts w:eastAsia="黑体"/>
          <w:sz w:val="28"/>
          <w:szCs w:val="28"/>
        </w:rPr>
      </w:pPr>
    </w:p>
    <w:p w:rsidR="005D355A" w:rsidRDefault="005D355A">
      <w:pPr>
        <w:adjustRightInd w:val="0"/>
        <w:snapToGrid w:val="0"/>
        <w:jc w:val="center"/>
        <w:rPr>
          <w:rFonts w:eastAsia="黑体"/>
          <w:sz w:val="28"/>
          <w:szCs w:val="28"/>
        </w:rPr>
      </w:pPr>
    </w:p>
    <w:p w:rsidR="005D355A" w:rsidRDefault="00D21AE3">
      <w:pPr>
        <w:adjustRightInd w:val="0"/>
        <w:snapToGrid w:val="0"/>
        <w:jc w:val="center"/>
        <w:rPr>
          <w:rFonts w:eastAsia="黑体"/>
          <w:sz w:val="28"/>
          <w:szCs w:val="28"/>
        </w:rPr>
      </w:pPr>
      <w:r>
        <w:rPr>
          <w:rFonts w:eastAsia="黑体"/>
          <w:sz w:val="28"/>
          <w:szCs w:val="28"/>
        </w:rPr>
        <w:br w:type="page"/>
      </w:r>
    </w:p>
    <w:p w:rsidR="005D355A" w:rsidRDefault="00D21AE3">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第三节政府采购合同专用条款</w:t>
      </w:r>
      <w:bookmarkEnd w:id="2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D355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rPr>
                <w:szCs w:val="24"/>
              </w:rPr>
            </w:pPr>
          </w:p>
        </w:tc>
      </w:tr>
      <w:tr w:rsidR="005D355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5D355A" w:rsidRDefault="005D355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rPr>
                <w:szCs w:val="24"/>
              </w:rPr>
            </w:pPr>
          </w:p>
        </w:tc>
      </w:tr>
      <w:tr w:rsidR="005D355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rPr>
                <w:szCs w:val="24"/>
              </w:rPr>
            </w:pPr>
          </w:p>
        </w:tc>
      </w:tr>
      <w:tr w:rsidR="005D355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rPr>
                <w:szCs w:val="24"/>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rsidP="00B83D3D">
            <w:pPr>
              <w:autoSpaceDE w:val="0"/>
              <w:autoSpaceDN w:val="0"/>
              <w:adjustRightInd w:val="0"/>
              <w:snapToGrid w:val="0"/>
              <w:ind w:firstLineChars="200" w:firstLine="386"/>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货物质量缺陷</w:t>
            </w:r>
          </w:p>
          <w:p w:rsidR="005D355A" w:rsidRDefault="00D21AE3">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snapToGrid w:val="0"/>
              <w:jc w:val="center"/>
              <w:rPr>
                <w:szCs w:val="21"/>
              </w:rPr>
            </w:pPr>
            <w:r>
              <w:rPr>
                <w:szCs w:val="21"/>
              </w:rPr>
              <w:t>第二节</w:t>
            </w:r>
          </w:p>
          <w:p w:rsidR="005D355A" w:rsidRDefault="00D21AE3">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lastRenderedPageBreak/>
              <w:t>第二节</w:t>
            </w:r>
          </w:p>
          <w:p w:rsidR="005D355A" w:rsidRDefault="00D21AE3">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u w:val="single"/>
              </w:rPr>
            </w:pPr>
          </w:p>
        </w:tc>
      </w:tr>
      <w:tr w:rsidR="005D355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5D355A" w:rsidRDefault="00D21AE3">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5D355A" w:rsidRDefault="005D355A">
            <w:pPr>
              <w:adjustRightInd w:val="0"/>
              <w:snapToGrid w:val="0"/>
              <w:jc w:val="left"/>
              <w:rPr>
                <w:szCs w:val="21"/>
                <w:u w:val="single"/>
              </w:rPr>
            </w:pPr>
          </w:p>
        </w:tc>
      </w:tr>
      <w:tr w:rsidR="005D355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5D355A" w:rsidRDefault="00D21AE3">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5D355A" w:rsidRDefault="005D355A">
            <w:pPr>
              <w:adjustRightInd w:val="0"/>
              <w:snapToGrid w:val="0"/>
              <w:jc w:val="left"/>
              <w:rPr>
                <w:szCs w:val="21"/>
                <w:u w:val="single"/>
              </w:rPr>
            </w:pPr>
          </w:p>
        </w:tc>
      </w:tr>
      <w:tr w:rsidR="005D355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5D355A" w:rsidRDefault="00D21AE3">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5D355A" w:rsidRDefault="00D21AE3">
            <w:pPr>
              <w:autoSpaceDE w:val="0"/>
              <w:autoSpaceDN w:val="0"/>
              <w:adjustRightInd w:val="0"/>
              <w:snapToGrid w:val="0"/>
              <w:spacing w:line="400" w:lineRule="exact"/>
              <w:jc w:val="left"/>
              <w:rPr>
                <w:iCs/>
                <w:szCs w:val="21"/>
              </w:rPr>
            </w:pPr>
            <w:r>
              <w:rPr>
                <w:iCs/>
                <w:szCs w:val="21"/>
              </w:rPr>
              <w:t>因本合同及合同有关事项发生的争议，按下列第种方式解决：</w:t>
            </w:r>
          </w:p>
          <w:p w:rsidR="005D355A" w:rsidRDefault="00D21AE3">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5D355A" w:rsidRDefault="00D21AE3">
            <w:pPr>
              <w:adjustRightInd w:val="0"/>
              <w:snapToGrid w:val="0"/>
              <w:jc w:val="left"/>
              <w:rPr>
                <w:szCs w:val="21"/>
                <w:u w:val="single"/>
              </w:rPr>
            </w:pPr>
            <w:r>
              <w:rPr>
                <w:iCs/>
                <w:szCs w:val="21"/>
              </w:rPr>
              <w:t>（</w:t>
            </w:r>
            <w:r>
              <w:rPr>
                <w:iCs/>
                <w:szCs w:val="21"/>
              </w:rPr>
              <w:t>2</w:t>
            </w:r>
            <w:r>
              <w:rPr>
                <w:iCs/>
                <w:szCs w:val="21"/>
              </w:rPr>
              <w:t>）向人民法院起诉。</w:t>
            </w:r>
          </w:p>
        </w:tc>
      </w:tr>
      <w:tr w:rsidR="005D355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5D355A" w:rsidRDefault="00D21AE3">
            <w:pPr>
              <w:adjustRightInd w:val="0"/>
              <w:snapToGrid w:val="0"/>
              <w:jc w:val="center"/>
              <w:rPr>
                <w:szCs w:val="21"/>
              </w:rPr>
            </w:pPr>
            <w:r>
              <w:rPr>
                <w:szCs w:val="21"/>
              </w:rPr>
              <w:t>第二节</w:t>
            </w:r>
          </w:p>
          <w:p w:rsidR="005D355A" w:rsidRDefault="00D21AE3">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5D355A" w:rsidRDefault="00D21AE3">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5D355A" w:rsidRDefault="005D355A">
            <w:pPr>
              <w:adjustRightInd w:val="0"/>
              <w:snapToGrid w:val="0"/>
              <w:jc w:val="left"/>
              <w:rPr>
                <w:szCs w:val="21"/>
              </w:rPr>
            </w:pPr>
          </w:p>
        </w:tc>
      </w:tr>
    </w:tbl>
    <w:p w:rsidR="005D355A" w:rsidRDefault="005D355A" w:rsidP="00B83D3D">
      <w:pPr>
        <w:tabs>
          <w:tab w:val="left" w:pos="360"/>
        </w:tabs>
        <w:spacing w:line="520" w:lineRule="exact"/>
        <w:ind w:firstLineChars="171" w:firstLine="382"/>
        <w:rPr>
          <w:sz w:val="24"/>
          <w:szCs w:val="24"/>
        </w:rPr>
      </w:pPr>
    </w:p>
    <w:p w:rsidR="005D355A" w:rsidRDefault="005D355A" w:rsidP="00B83D3D">
      <w:pPr>
        <w:autoSpaceDE w:val="0"/>
        <w:autoSpaceDN w:val="0"/>
        <w:adjustRightInd w:val="0"/>
        <w:spacing w:line="360" w:lineRule="auto"/>
        <w:ind w:firstLineChars="200" w:firstLine="446"/>
        <w:rPr>
          <w:sz w:val="24"/>
        </w:rPr>
      </w:pPr>
    </w:p>
    <w:p w:rsidR="005D355A" w:rsidRDefault="00D21AE3">
      <w:pPr>
        <w:widowControl/>
        <w:jc w:val="left"/>
        <w:rPr>
          <w:b/>
          <w:bCs/>
          <w:kern w:val="28"/>
          <w:sz w:val="32"/>
          <w:szCs w:val="32"/>
        </w:rPr>
      </w:pPr>
      <w:r>
        <w:br w:type="page"/>
      </w:r>
    </w:p>
    <w:p w:rsidR="005D355A" w:rsidRDefault="00D21AE3">
      <w:pPr>
        <w:pStyle w:val="ab"/>
        <w:rPr>
          <w:rFonts w:ascii="Times New Roman" w:hAnsi="Times New Roman"/>
        </w:rPr>
      </w:pPr>
      <w:r>
        <w:rPr>
          <w:rFonts w:ascii="Times New Roman" w:hAnsi="Times New Roman" w:hint="eastAsia"/>
        </w:rPr>
        <w:lastRenderedPageBreak/>
        <w:t>第五部分投标文件格式</w:t>
      </w:r>
    </w:p>
    <w:p w:rsidR="005D355A" w:rsidRDefault="00D21AE3">
      <w:pPr>
        <w:autoSpaceDN w:val="0"/>
        <w:spacing w:line="360" w:lineRule="auto"/>
        <w:jc w:val="center"/>
        <w:rPr>
          <w:b/>
          <w:bCs/>
          <w:sz w:val="24"/>
        </w:rPr>
      </w:pPr>
      <w:r>
        <w:rPr>
          <w:rFonts w:hint="eastAsia"/>
          <w:b/>
          <w:bCs/>
          <w:sz w:val="24"/>
        </w:rPr>
        <w:t>投标文件封面格式</w:t>
      </w:r>
    </w:p>
    <w:p w:rsidR="005D355A" w:rsidRDefault="005D355A">
      <w:pPr>
        <w:autoSpaceDE w:val="0"/>
        <w:autoSpaceDN w:val="0"/>
        <w:adjustRightInd w:val="0"/>
        <w:spacing w:line="520" w:lineRule="exact"/>
      </w:pPr>
    </w:p>
    <w:p w:rsidR="005D355A" w:rsidRDefault="00D21AE3">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D355A" w:rsidRDefault="005D355A">
      <w:pPr>
        <w:autoSpaceDE w:val="0"/>
        <w:autoSpaceDN w:val="0"/>
        <w:adjustRightInd w:val="0"/>
        <w:spacing w:line="520" w:lineRule="exact"/>
        <w:rPr>
          <w:b/>
          <w:kern w:val="0"/>
          <w:sz w:val="24"/>
        </w:rPr>
      </w:pPr>
    </w:p>
    <w:p w:rsidR="005D355A" w:rsidRDefault="005D355A">
      <w:pPr>
        <w:autoSpaceDE w:val="0"/>
        <w:autoSpaceDN w:val="0"/>
        <w:adjustRightInd w:val="0"/>
        <w:spacing w:line="520" w:lineRule="exact"/>
        <w:rPr>
          <w:b/>
          <w:kern w:val="0"/>
          <w:sz w:val="24"/>
        </w:rPr>
      </w:pPr>
    </w:p>
    <w:p w:rsidR="005D355A" w:rsidRDefault="00D21AE3">
      <w:pPr>
        <w:autoSpaceDE w:val="0"/>
        <w:autoSpaceDN w:val="0"/>
        <w:adjustRightInd w:val="0"/>
        <w:jc w:val="center"/>
        <w:rPr>
          <w:kern w:val="0"/>
          <w:sz w:val="144"/>
          <w:szCs w:val="144"/>
        </w:rPr>
      </w:pPr>
      <w:r>
        <w:rPr>
          <w:rFonts w:hint="eastAsia"/>
          <w:sz w:val="160"/>
          <w:szCs w:val="84"/>
        </w:rPr>
        <w:t>投标文件</w:t>
      </w:r>
    </w:p>
    <w:p w:rsidR="005D355A" w:rsidRDefault="005D355A">
      <w:pPr>
        <w:autoSpaceDE w:val="0"/>
        <w:autoSpaceDN w:val="0"/>
        <w:adjustRightInd w:val="0"/>
        <w:spacing w:line="520" w:lineRule="exact"/>
        <w:rPr>
          <w:b/>
          <w:kern w:val="0"/>
          <w:sz w:val="36"/>
          <w:szCs w:val="36"/>
        </w:rPr>
      </w:pPr>
    </w:p>
    <w:p w:rsidR="005D355A" w:rsidRDefault="00D21AE3">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5D355A" w:rsidRDefault="00D21AE3" w:rsidP="00423A52">
      <w:pPr>
        <w:spacing w:beforeLines="30" w:before="85" w:afterLines="70" w:after="199" w:line="540" w:lineRule="exact"/>
        <w:ind w:leftChars="300" w:left="579"/>
        <w:rPr>
          <w:b/>
          <w:color w:val="000000" w:themeColor="text1"/>
          <w:sz w:val="34"/>
          <w:szCs w:val="34"/>
        </w:rPr>
      </w:pPr>
      <w:r>
        <w:rPr>
          <w:rFonts w:hint="eastAsia"/>
          <w:b/>
          <w:color w:val="000000" w:themeColor="text1"/>
          <w:sz w:val="34"/>
          <w:szCs w:val="34"/>
        </w:rPr>
        <w:t>项目编号：</w:t>
      </w:r>
    </w:p>
    <w:p w:rsidR="005D355A" w:rsidRDefault="00D21AE3" w:rsidP="00423A52">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5D355A" w:rsidRDefault="00D21AE3" w:rsidP="00423A52">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5D355A" w:rsidRDefault="00D21AE3" w:rsidP="00423A52">
      <w:pPr>
        <w:spacing w:beforeLines="30" w:before="85" w:afterLines="70" w:after="199" w:line="540" w:lineRule="exact"/>
        <w:ind w:leftChars="300" w:left="579"/>
        <w:rPr>
          <w:b/>
          <w:sz w:val="34"/>
          <w:szCs w:val="34"/>
        </w:rPr>
      </w:pPr>
      <w:r>
        <w:rPr>
          <w:rFonts w:hint="eastAsia"/>
          <w:b/>
          <w:sz w:val="34"/>
          <w:szCs w:val="34"/>
        </w:rPr>
        <w:t>投标单位名称：</w:t>
      </w:r>
    </w:p>
    <w:p w:rsidR="005D355A" w:rsidRDefault="005D355A" w:rsidP="00423A52">
      <w:pPr>
        <w:spacing w:beforeLines="30" w:before="85" w:afterLines="70" w:after="199" w:line="540" w:lineRule="exact"/>
        <w:ind w:leftChars="300" w:left="579"/>
        <w:rPr>
          <w:b/>
          <w:sz w:val="34"/>
          <w:szCs w:val="34"/>
        </w:rPr>
      </w:pPr>
    </w:p>
    <w:p w:rsidR="005D355A" w:rsidRDefault="005D355A" w:rsidP="00423A52">
      <w:pPr>
        <w:spacing w:beforeLines="30" w:before="85" w:afterLines="70" w:after="199" w:line="540" w:lineRule="exact"/>
        <w:ind w:leftChars="300" w:left="579"/>
        <w:rPr>
          <w:b/>
          <w:sz w:val="34"/>
          <w:szCs w:val="34"/>
        </w:rPr>
      </w:pPr>
    </w:p>
    <w:p w:rsidR="005D355A" w:rsidRDefault="005D355A" w:rsidP="00423A52">
      <w:pPr>
        <w:spacing w:beforeLines="30" w:before="85" w:afterLines="70" w:after="199" w:line="540" w:lineRule="exact"/>
        <w:ind w:leftChars="300" w:left="579"/>
        <w:rPr>
          <w:b/>
          <w:sz w:val="34"/>
          <w:szCs w:val="34"/>
        </w:rPr>
      </w:pPr>
    </w:p>
    <w:p w:rsidR="005D355A" w:rsidRDefault="005D355A" w:rsidP="00423A52">
      <w:pPr>
        <w:spacing w:beforeLines="30" w:before="85" w:afterLines="70" w:after="199" w:line="540" w:lineRule="exact"/>
        <w:ind w:leftChars="300" w:left="579"/>
        <w:rPr>
          <w:b/>
          <w:sz w:val="34"/>
          <w:szCs w:val="34"/>
        </w:rPr>
      </w:pPr>
    </w:p>
    <w:p w:rsidR="005D355A" w:rsidRDefault="00D21AE3" w:rsidP="00423A52">
      <w:pPr>
        <w:spacing w:beforeLines="30" w:before="85" w:afterLines="70" w:after="199" w:line="540" w:lineRule="exact"/>
        <w:ind w:leftChars="300" w:left="579"/>
        <w:rPr>
          <w:b/>
          <w:bCs/>
          <w:sz w:val="24"/>
        </w:rPr>
      </w:pPr>
      <w:r>
        <w:rPr>
          <w:rFonts w:hint="eastAsia"/>
          <w:b/>
          <w:sz w:val="34"/>
          <w:szCs w:val="34"/>
        </w:rPr>
        <w:t>投标日期：年月日</w:t>
      </w:r>
    </w:p>
    <w:p w:rsidR="005D355A" w:rsidRDefault="00D21AE3">
      <w:pPr>
        <w:widowControl/>
        <w:jc w:val="left"/>
        <w:rPr>
          <w:b/>
          <w:bCs/>
          <w:sz w:val="24"/>
        </w:rPr>
      </w:pPr>
      <w:r>
        <w:rPr>
          <w:b/>
          <w:bCs/>
          <w:sz w:val="24"/>
        </w:rPr>
        <w:br w:type="page"/>
      </w:r>
    </w:p>
    <w:p w:rsidR="005D355A" w:rsidRDefault="00D21AE3">
      <w:pPr>
        <w:autoSpaceDN w:val="0"/>
        <w:spacing w:line="360" w:lineRule="auto"/>
        <w:jc w:val="center"/>
        <w:rPr>
          <w:b/>
          <w:bCs/>
          <w:sz w:val="24"/>
        </w:rPr>
      </w:pPr>
      <w:r>
        <w:rPr>
          <w:rFonts w:hint="eastAsia"/>
          <w:b/>
          <w:bCs/>
          <w:sz w:val="24"/>
        </w:rPr>
        <w:lastRenderedPageBreak/>
        <w:t>投标文件目录格式</w:t>
      </w:r>
    </w:p>
    <w:p w:rsidR="005D355A" w:rsidRDefault="00D21AE3">
      <w:pPr>
        <w:autoSpaceDN w:val="0"/>
        <w:spacing w:line="360" w:lineRule="auto"/>
        <w:jc w:val="center"/>
        <w:rPr>
          <w:b/>
          <w:bCs/>
          <w:sz w:val="24"/>
        </w:rPr>
      </w:pPr>
      <w:r>
        <w:rPr>
          <w:rFonts w:hint="eastAsia"/>
          <w:b/>
          <w:bCs/>
          <w:sz w:val="24"/>
        </w:rPr>
        <w:t>（投标人自行编制）</w:t>
      </w:r>
    </w:p>
    <w:p w:rsidR="005D355A" w:rsidRDefault="005D355A">
      <w:pPr>
        <w:widowControl/>
        <w:jc w:val="center"/>
        <w:rPr>
          <w:b/>
          <w:sz w:val="24"/>
        </w:rPr>
      </w:pPr>
    </w:p>
    <w:p w:rsidR="005D355A" w:rsidRDefault="00D21AE3">
      <w:pPr>
        <w:widowControl/>
        <w:jc w:val="left"/>
        <w:rPr>
          <w:b/>
          <w:sz w:val="24"/>
        </w:rPr>
      </w:pPr>
      <w:r>
        <w:rPr>
          <w:b/>
          <w:sz w:val="24"/>
        </w:rPr>
        <w:br w:type="page"/>
      </w:r>
    </w:p>
    <w:p w:rsidR="005D355A" w:rsidRDefault="00D21AE3">
      <w:pPr>
        <w:widowControl/>
        <w:jc w:val="center"/>
        <w:rPr>
          <w:b/>
          <w:sz w:val="24"/>
        </w:rPr>
      </w:pPr>
      <w:r>
        <w:rPr>
          <w:rFonts w:hint="eastAsia"/>
          <w:b/>
          <w:sz w:val="24"/>
        </w:rPr>
        <w:lastRenderedPageBreak/>
        <w:t>评分因素及评标标准页码检索</w:t>
      </w:r>
    </w:p>
    <w:p w:rsidR="005D355A" w:rsidRDefault="00D21AE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5D355A" w:rsidRDefault="005D355A">
      <w:pPr>
        <w:widowControl/>
        <w:jc w:val="center"/>
        <w:rPr>
          <w:b/>
          <w:sz w:val="24"/>
        </w:rPr>
      </w:pPr>
    </w:p>
    <w:p w:rsidR="005D355A" w:rsidRDefault="00D21AE3">
      <w:pPr>
        <w:widowControl/>
        <w:jc w:val="left"/>
        <w:rPr>
          <w:sz w:val="24"/>
        </w:rPr>
      </w:pPr>
      <w:r>
        <w:rPr>
          <w:sz w:val="24"/>
        </w:rPr>
        <w:br w:type="page"/>
      </w:r>
    </w:p>
    <w:p w:rsidR="005D355A" w:rsidRDefault="00D21AE3">
      <w:pPr>
        <w:tabs>
          <w:tab w:val="left" w:pos="360"/>
        </w:tabs>
        <w:spacing w:line="360" w:lineRule="auto"/>
        <w:rPr>
          <w:b/>
          <w:sz w:val="24"/>
        </w:rPr>
      </w:pPr>
      <w:r>
        <w:rPr>
          <w:b/>
          <w:sz w:val="24"/>
        </w:rPr>
        <w:lastRenderedPageBreak/>
        <w:t>附件</w:t>
      </w:r>
      <w:r>
        <w:rPr>
          <w:b/>
          <w:sz w:val="24"/>
        </w:rPr>
        <w:t>1</w:t>
      </w:r>
    </w:p>
    <w:p w:rsidR="005D355A" w:rsidRDefault="00D21AE3">
      <w:pPr>
        <w:autoSpaceDN w:val="0"/>
        <w:spacing w:line="360" w:lineRule="auto"/>
        <w:jc w:val="center"/>
        <w:rPr>
          <w:b/>
          <w:bCs/>
          <w:sz w:val="24"/>
        </w:rPr>
      </w:pPr>
      <w:r>
        <w:rPr>
          <w:b/>
          <w:bCs/>
          <w:sz w:val="24"/>
        </w:rPr>
        <w:t>投标书</w:t>
      </w:r>
    </w:p>
    <w:p w:rsidR="005D355A" w:rsidRDefault="00D21AE3">
      <w:pPr>
        <w:spacing w:line="360" w:lineRule="auto"/>
        <w:rPr>
          <w:sz w:val="24"/>
        </w:rPr>
      </w:pPr>
      <w:r>
        <w:rPr>
          <w:sz w:val="24"/>
        </w:rPr>
        <w:t>致：天津市政府采购中心</w:t>
      </w:r>
    </w:p>
    <w:p w:rsidR="005D355A" w:rsidRDefault="00D21AE3" w:rsidP="00B83D3D">
      <w:pPr>
        <w:spacing w:line="360" w:lineRule="auto"/>
        <w:ind w:firstLineChars="200" w:firstLine="446"/>
        <w:rPr>
          <w:sz w:val="24"/>
        </w:rPr>
      </w:pPr>
      <w:r>
        <w:rPr>
          <w:sz w:val="24"/>
        </w:rPr>
        <w:t>根据贵方为天津市项目（项目编号：）的投标邀请，</w:t>
      </w:r>
      <w:r>
        <w:rPr>
          <w:rFonts w:hint="eastAsia"/>
          <w:sz w:val="24"/>
        </w:rPr>
        <w:t>投标</w:t>
      </w:r>
      <w:r>
        <w:rPr>
          <w:sz w:val="24"/>
        </w:rPr>
        <w:t>代表人（姓名</w:t>
      </w:r>
      <w:r>
        <w:rPr>
          <w:sz w:val="24"/>
          <w:lang w:val="en-GB"/>
        </w:rPr>
        <w:t>/</w:t>
      </w:r>
      <w:r>
        <w:rPr>
          <w:sz w:val="24"/>
        </w:rPr>
        <w:t>职务）经正式授权并代表</w:t>
      </w:r>
      <w:r>
        <w:rPr>
          <w:rFonts w:hint="eastAsia"/>
          <w:sz w:val="24"/>
        </w:rPr>
        <w:t>我公司</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5D355A" w:rsidRDefault="00D21AE3" w:rsidP="00B83D3D">
      <w:pPr>
        <w:spacing w:line="360" w:lineRule="auto"/>
        <w:ind w:firstLineChars="200" w:firstLine="446"/>
        <w:rPr>
          <w:sz w:val="24"/>
        </w:rPr>
      </w:pPr>
      <w:r>
        <w:rPr>
          <w:sz w:val="24"/>
        </w:rPr>
        <w:t>据此函，签字代表宣布同意如下：</w:t>
      </w:r>
    </w:p>
    <w:p w:rsidR="005D355A" w:rsidRDefault="00D21AE3" w:rsidP="00B83D3D">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5D355A" w:rsidRDefault="00D21AE3" w:rsidP="00B83D3D">
      <w:pPr>
        <w:spacing w:line="360" w:lineRule="auto"/>
        <w:ind w:firstLineChars="200" w:firstLine="446"/>
        <w:rPr>
          <w:sz w:val="24"/>
        </w:rPr>
      </w:pPr>
      <w:r>
        <w:rPr>
          <w:rFonts w:hint="eastAsia"/>
          <w:sz w:val="24"/>
        </w:rPr>
        <w:t>第一包，￥元（人民币），大写。</w:t>
      </w:r>
    </w:p>
    <w:p w:rsidR="005D355A" w:rsidRDefault="00D21AE3" w:rsidP="00B83D3D">
      <w:pPr>
        <w:spacing w:line="360" w:lineRule="auto"/>
        <w:ind w:firstLineChars="200" w:firstLine="446"/>
        <w:rPr>
          <w:sz w:val="24"/>
        </w:rPr>
      </w:pPr>
      <w:r>
        <w:rPr>
          <w:sz w:val="24"/>
        </w:rPr>
        <w:t>……</w:t>
      </w:r>
    </w:p>
    <w:p w:rsidR="005D355A" w:rsidRDefault="00D21AE3" w:rsidP="00B83D3D">
      <w:pPr>
        <w:spacing w:line="360" w:lineRule="auto"/>
        <w:ind w:firstLineChars="200" w:firstLine="446"/>
        <w:rPr>
          <w:sz w:val="24"/>
        </w:rPr>
      </w:pPr>
      <w:r>
        <w:rPr>
          <w:sz w:val="24"/>
        </w:rPr>
        <w:t>2.</w:t>
      </w:r>
      <w:r>
        <w:rPr>
          <w:rFonts w:hint="eastAsia"/>
          <w:sz w:val="24"/>
        </w:rPr>
        <w:t>我公司</w:t>
      </w:r>
      <w:r>
        <w:rPr>
          <w:sz w:val="24"/>
        </w:rPr>
        <w:t>将按招标文件的规定履行合同责任和义务。</w:t>
      </w:r>
    </w:p>
    <w:p w:rsidR="005D355A" w:rsidRDefault="00D21AE3" w:rsidP="00B83D3D">
      <w:pPr>
        <w:spacing w:line="360" w:lineRule="auto"/>
        <w:ind w:firstLineChars="200" w:firstLine="446"/>
        <w:rPr>
          <w:sz w:val="24"/>
        </w:rPr>
      </w:pPr>
      <w:r>
        <w:rPr>
          <w:sz w:val="24"/>
        </w:rPr>
        <w:t>3.</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D355A" w:rsidRDefault="00D21AE3" w:rsidP="00B83D3D">
      <w:pPr>
        <w:spacing w:line="360" w:lineRule="auto"/>
        <w:ind w:firstLineChars="200" w:firstLine="446"/>
        <w:rPr>
          <w:sz w:val="24"/>
        </w:rPr>
      </w:pPr>
      <w:r>
        <w:rPr>
          <w:sz w:val="24"/>
        </w:rPr>
        <w:t>4.</w:t>
      </w:r>
      <w:r>
        <w:rPr>
          <w:rFonts w:hint="eastAsia"/>
          <w:sz w:val="24"/>
        </w:rPr>
        <w:t>我公司的投标有效期为提交投标文件的截止之日起</w:t>
      </w:r>
      <w:r>
        <w:rPr>
          <w:rFonts w:hint="eastAsia"/>
          <w:sz w:val="24"/>
        </w:rPr>
        <w:t>60</w:t>
      </w:r>
      <w:r>
        <w:rPr>
          <w:rFonts w:hint="eastAsia"/>
          <w:sz w:val="24"/>
        </w:rPr>
        <w:t>天。</w:t>
      </w:r>
    </w:p>
    <w:p w:rsidR="005D355A" w:rsidRDefault="00D21AE3" w:rsidP="00B83D3D">
      <w:pPr>
        <w:spacing w:line="360" w:lineRule="auto"/>
        <w:ind w:firstLineChars="200" w:firstLine="446"/>
        <w:rPr>
          <w:sz w:val="24"/>
        </w:rPr>
      </w:pPr>
      <w:r>
        <w:rPr>
          <w:rFonts w:hint="eastAsia"/>
          <w:sz w:val="24"/>
        </w:rPr>
        <w:t>5</w:t>
      </w:r>
      <w:r>
        <w:rPr>
          <w:sz w:val="24"/>
        </w:rPr>
        <w:t>.</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5D355A" w:rsidRDefault="00D21AE3" w:rsidP="00B83D3D">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5D355A" w:rsidRDefault="00D21AE3" w:rsidP="00B83D3D">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5D355A" w:rsidRDefault="00D21AE3" w:rsidP="00B83D3D">
      <w:pPr>
        <w:spacing w:line="360" w:lineRule="auto"/>
        <w:ind w:firstLineChars="200" w:firstLine="446"/>
        <w:rPr>
          <w:sz w:val="24"/>
        </w:rPr>
      </w:pPr>
      <w:r>
        <w:rPr>
          <w:rFonts w:hint="eastAsia"/>
          <w:sz w:val="24"/>
        </w:rPr>
        <w:lastRenderedPageBreak/>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5D355A" w:rsidRDefault="00D21AE3" w:rsidP="00B83D3D">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D355A" w:rsidRDefault="00D21AE3" w:rsidP="00B83D3D">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5D355A" w:rsidRDefault="00D21AE3" w:rsidP="00B83D3D">
      <w:pPr>
        <w:spacing w:line="360" w:lineRule="auto"/>
        <w:ind w:firstLineChars="200" w:firstLine="446"/>
        <w:rPr>
          <w:sz w:val="24"/>
        </w:rPr>
      </w:pPr>
      <w:r>
        <w:rPr>
          <w:rFonts w:hint="eastAsia"/>
          <w:sz w:val="24"/>
        </w:rPr>
        <w:t>11</w:t>
      </w:r>
      <w:r>
        <w:rPr>
          <w:sz w:val="24"/>
        </w:rPr>
        <w:t>.</w:t>
      </w:r>
      <w:r>
        <w:rPr>
          <w:sz w:val="24"/>
        </w:rPr>
        <w:t>我公司若中标，</w:t>
      </w:r>
      <w:proofErr w:type="gramStart"/>
      <w:r>
        <w:rPr>
          <w:sz w:val="24"/>
        </w:rPr>
        <w:t>本承诺</w:t>
      </w:r>
      <w:proofErr w:type="gramEnd"/>
      <w:r>
        <w:rPr>
          <w:sz w:val="24"/>
        </w:rPr>
        <w:t>将成为合同不可分割的一部分，与合同具有同等的法律效力。</w:t>
      </w:r>
    </w:p>
    <w:p w:rsidR="005D355A" w:rsidRDefault="00D21AE3" w:rsidP="00B83D3D">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5D355A" w:rsidRDefault="00D21AE3" w:rsidP="00B83D3D">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5D355A" w:rsidRDefault="00D21AE3" w:rsidP="00B83D3D">
      <w:pPr>
        <w:spacing w:line="360" w:lineRule="auto"/>
        <w:ind w:firstLineChars="200" w:firstLine="446"/>
        <w:rPr>
          <w:sz w:val="24"/>
        </w:rPr>
      </w:pPr>
      <w:r>
        <w:rPr>
          <w:rFonts w:hint="eastAsia"/>
          <w:sz w:val="24"/>
        </w:rPr>
        <w:t>纳税人识别号：</w:t>
      </w:r>
    </w:p>
    <w:p w:rsidR="005D355A" w:rsidRDefault="00D21AE3" w:rsidP="00B83D3D">
      <w:pPr>
        <w:spacing w:line="360" w:lineRule="auto"/>
        <w:ind w:firstLineChars="200" w:firstLine="446"/>
        <w:rPr>
          <w:sz w:val="24"/>
        </w:rPr>
      </w:pPr>
      <w:r>
        <w:rPr>
          <w:rFonts w:hint="eastAsia"/>
          <w:sz w:val="24"/>
        </w:rPr>
        <w:t>地址、电话：</w:t>
      </w:r>
    </w:p>
    <w:p w:rsidR="005D355A" w:rsidRDefault="00D21AE3" w:rsidP="00B83D3D">
      <w:pPr>
        <w:spacing w:line="360" w:lineRule="auto"/>
        <w:ind w:firstLineChars="200" w:firstLine="446"/>
        <w:rPr>
          <w:sz w:val="24"/>
        </w:rPr>
      </w:pPr>
      <w:r>
        <w:rPr>
          <w:rFonts w:hint="eastAsia"/>
          <w:sz w:val="24"/>
        </w:rPr>
        <w:t>开户行及账号：</w:t>
      </w:r>
    </w:p>
    <w:p w:rsidR="005D355A" w:rsidRDefault="00D21AE3" w:rsidP="00B83D3D">
      <w:pPr>
        <w:spacing w:line="360" w:lineRule="auto"/>
        <w:ind w:firstLineChars="200" w:firstLine="446"/>
        <w:rPr>
          <w:sz w:val="24"/>
        </w:rPr>
      </w:pPr>
      <w:r>
        <w:rPr>
          <w:rFonts w:hint="eastAsia"/>
          <w:sz w:val="24"/>
        </w:rPr>
        <w:t>开具发票类型：□增值税专用发票□增值税普通发票</w:t>
      </w:r>
    </w:p>
    <w:p w:rsidR="005D355A" w:rsidRDefault="00D21AE3" w:rsidP="00B83D3D">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5D355A" w:rsidRDefault="00D21AE3">
      <w:pPr>
        <w:spacing w:line="360" w:lineRule="auto"/>
        <w:ind w:firstLineChars="200" w:firstLine="448"/>
        <w:rPr>
          <w:b/>
          <w:sz w:val="24"/>
        </w:rPr>
      </w:pPr>
      <w:r>
        <w:rPr>
          <w:rFonts w:hint="eastAsia"/>
          <w:b/>
          <w:sz w:val="24"/>
        </w:rPr>
        <w:t>□</w:t>
      </w:r>
      <w:r>
        <w:rPr>
          <w:b/>
          <w:sz w:val="24"/>
        </w:rPr>
        <w:t>上门自取</w:t>
      </w:r>
    </w:p>
    <w:p w:rsidR="005D355A" w:rsidRDefault="005D355A" w:rsidP="00B83D3D">
      <w:pPr>
        <w:spacing w:line="360" w:lineRule="auto"/>
        <w:ind w:firstLineChars="200" w:firstLine="446"/>
        <w:rPr>
          <w:sz w:val="24"/>
        </w:rPr>
      </w:pPr>
    </w:p>
    <w:p w:rsidR="005D355A" w:rsidRDefault="00D21AE3">
      <w:pPr>
        <w:spacing w:line="360" w:lineRule="auto"/>
        <w:ind w:firstLineChars="200" w:firstLine="448"/>
        <w:rPr>
          <w:b/>
          <w:sz w:val="24"/>
        </w:rPr>
      </w:pPr>
      <w:r>
        <w:rPr>
          <w:rFonts w:hint="eastAsia"/>
          <w:b/>
          <w:sz w:val="24"/>
        </w:rPr>
        <w:t>□</w:t>
      </w:r>
      <w:r>
        <w:rPr>
          <w:b/>
          <w:sz w:val="24"/>
        </w:rPr>
        <w:t>到付邮寄</w:t>
      </w:r>
    </w:p>
    <w:p w:rsidR="005D355A" w:rsidRDefault="00D21AE3" w:rsidP="00B83D3D">
      <w:pPr>
        <w:spacing w:line="360" w:lineRule="auto"/>
        <w:ind w:firstLineChars="200" w:firstLine="446"/>
        <w:rPr>
          <w:sz w:val="24"/>
        </w:rPr>
      </w:pPr>
      <w:r>
        <w:rPr>
          <w:sz w:val="24"/>
        </w:rPr>
        <w:t>邮寄地址</w:t>
      </w:r>
      <w:r>
        <w:rPr>
          <w:rFonts w:hint="eastAsia"/>
          <w:sz w:val="24"/>
        </w:rPr>
        <w:t>、邮编</w:t>
      </w:r>
      <w:r>
        <w:rPr>
          <w:sz w:val="24"/>
        </w:rPr>
        <w:t>：</w:t>
      </w:r>
    </w:p>
    <w:p w:rsidR="005D355A" w:rsidRDefault="00D21AE3" w:rsidP="00B83D3D">
      <w:pPr>
        <w:spacing w:line="360" w:lineRule="auto"/>
        <w:ind w:firstLineChars="200" w:firstLine="446"/>
        <w:rPr>
          <w:sz w:val="24"/>
        </w:rPr>
      </w:pPr>
      <w:r>
        <w:rPr>
          <w:sz w:val="24"/>
        </w:rPr>
        <w:lastRenderedPageBreak/>
        <w:t>邮寄联系人、手机号码：</w:t>
      </w:r>
    </w:p>
    <w:p w:rsidR="005D355A" w:rsidRDefault="005D355A" w:rsidP="00B83D3D">
      <w:pPr>
        <w:spacing w:line="360" w:lineRule="auto"/>
        <w:ind w:firstLineChars="200" w:firstLine="446"/>
        <w:rPr>
          <w:sz w:val="24"/>
        </w:rPr>
      </w:pPr>
    </w:p>
    <w:p w:rsidR="005D355A" w:rsidRDefault="005D355A" w:rsidP="00B83D3D">
      <w:pPr>
        <w:spacing w:line="360" w:lineRule="auto"/>
        <w:ind w:firstLineChars="200" w:firstLine="446"/>
        <w:rPr>
          <w:sz w:val="24"/>
        </w:rPr>
      </w:pPr>
    </w:p>
    <w:p w:rsidR="005D355A" w:rsidRDefault="005D355A" w:rsidP="00B83D3D">
      <w:pPr>
        <w:spacing w:line="360" w:lineRule="auto"/>
        <w:ind w:firstLineChars="200" w:firstLine="446"/>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5D355A">
      <w:pPr>
        <w:spacing w:line="460" w:lineRule="exact"/>
        <w:rPr>
          <w:sz w:val="24"/>
        </w:rPr>
      </w:pPr>
    </w:p>
    <w:p w:rsidR="005D355A" w:rsidRDefault="00D21AE3">
      <w:pPr>
        <w:widowControl/>
        <w:jc w:val="left"/>
        <w:rPr>
          <w:sz w:val="24"/>
        </w:rPr>
      </w:pPr>
      <w:r>
        <w:rPr>
          <w:sz w:val="24"/>
        </w:rPr>
        <w:br w:type="page"/>
      </w:r>
    </w:p>
    <w:p w:rsidR="005D355A" w:rsidRDefault="00D21AE3">
      <w:pPr>
        <w:tabs>
          <w:tab w:val="left" w:pos="360"/>
        </w:tabs>
        <w:spacing w:line="360" w:lineRule="auto"/>
        <w:rPr>
          <w:b/>
          <w:sz w:val="24"/>
        </w:rPr>
      </w:pPr>
      <w:r>
        <w:rPr>
          <w:b/>
          <w:sz w:val="24"/>
        </w:rPr>
        <w:lastRenderedPageBreak/>
        <w:t>附件</w:t>
      </w:r>
      <w:r>
        <w:rPr>
          <w:rFonts w:hint="eastAsia"/>
          <w:b/>
          <w:sz w:val="24"/>
        </w:rPr>
        <w:t>2</w:t>
      </w:r>
    </w:p>
    <w:p w:rsidR="005D355A" w:rsidRDefault="00D21AE3">
      <w:pPr>
        <w:ind w:right="84"/>
        <w:jc w:val="center"/>
        <w:rPr>
          <w:b/>
          <w:sz w:val="24"/>
        </w:rPr>
      </w:pPr>
      <w:r>
        <w:rPr>
          <w:rFonts w:hint="eastAsia"/>
          <w:b/>
          <w:sz w:val="24"/>
        </w:rPr>
        <w:t>供应商资格声明函</w:t>
      </w:r>
    </w:p>
    <w:p w:rsidR="005D355A" w:rsidRDefault="005D355A">
      <w:pPr>
        <w:spacing w:line="360" w:lineRule="auto"/>
        <w:ind w:firstLine="420"/>
        <w:jc w:val="center"/>
        <w:rPr>
          <w:b/>
          <w:sz w:val="24"/>
        </w:rPr>
      </w:pPr>
    </w:p>
    <w:p w:rsidR="005D355A" w:rsidRDefault="00D21AE3">
      <w:pPr>
        <w:spacing w:line="360" w:lineRule="auto"/>
        <w:rPr>
          <w:sz w:val="24"/>
        </w:rPr>
      </w:pPr>
      <w:r>
        <w:rPr>
          <w:rFonts w:hint="eastAsia"/>
          <w:sz w:val="24"/>
        </w:rPr>
        <w:t>天津市政府采购中心：</w:t>
      </w:r>
    </w:p>
    <w:p w:rsidR="005D355A" w:rsidRDefault="00D21AE3" w:rsidP="00B83D3D">
      <w:pPr>
        <w:spacing w:line="360" w:lineRule="auto"/>
        <w:ind w:firstLineChars="200" w:firstLine="446"/>
        <w:rPr>
          <w:sz w:val="24"/>
        </w:rPr>
      </w:pPr>
      <w:r>
        <w:rPr>
          <w:rFonts w:hint="eastAsia"/>
          <w:sz w:val="24"/>
        </w:rPr>
        <w:t>我单位自愿参与本项目的政府采购活动，郑重承诺如下：</w:t>
      </w:r>
    </w:p>
    <w:p w:rsidR="005D355A" w:rsidRDefault="00D21AE3" w:rsidP="00B83D3D">
      <w:pPr>
        <w:spacing w:line="360" w:lineRule="auto"/>
        <w:ind w:firstLineChars="200" w:firstLine="446"/>
        <w:rPr>
          <w:sz w:val="24"/>
        </w:rPr>
      </w:pPr>
      <w:r>
        <w:rPr>
          <w:rFonts w:hint="eastAsia"/>
          <w:sz w:val="24"/>
        </w:rPr>
        <w:t>（一）我单位具有良好的商业信誉和健全的财务会计制度；</w:t>
      </w:r>
    </w:p>
    <w:p w:rsidR="005D355A" w:rsidRDefault="00D21AE3" w:rsidP="00B83D3D">
      <w:pPr>
        <w:spacing w:line="360" w:lineRule="auto"/>
        <w:ind w:firstLineChars="200" w:firstLine="446"/>
        <w:rPr>
          <w:sz w:val="24"/>
        </w:rPr>
      </w:pPr>
      <w:r>
        <w:rPr>
          <w:rFonts w:hint="eastAsia"/>
          <w:sz w:val="24"/>
        </w:rPr>
        <w:t>（二）我单位依法缴纳税收和社会保障资金；</w:t>
      </w:r>
    </w:p>
    <w:p w:rsidR="005D355A" w:rsidRDefault="00D21AE3" w:rsidP="00B83D3D">
      <w:pPr>
        <w:spacing w:line="360" w:lineRule="auto"/>
        <w:ind w:firstLineChars="200" w:firstLine="446"/>
        <w:rPr>
          <w:sz w:val="24"/>
        </w:rPr>
      </w:pPr>
      <w:r>
        <w:rPr>
          <w:rFonts w:hint="eastAsia"/>
          <w:sz w:val="24"/>
        </w:rPr>
        <w:t>（三）我单位具备履行合同所必需的设备和专业技术能力；</w:t>
      </w:r>
    </w:p>
    <w:p w:rsidR="005D355A" w:rsidRDefault="00D21AE3" w:rsidP="00B83D3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5D355A" w:rsidRDefault="00D21AE3" w:rsidP="00B83D3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5D355A" w:rsidRDefault="00D21AE3" w:rsidP="00B83D3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5D355A">
        <w:tc>
          <w:tcPr>
            <w:tcW w:w="1061" w:type="pct"/>
            <w:vAlign w:val="center"/>
          </w:tcPr>
          <w:p w:rsidR="005D355A" w:rsidRDefault="00D21AE3">
            <w:pPr>
              <w:jc w:val="center"/>
              <w:rPr>
                <w:szCs w:val="21"/>
              </w:rPr>
            </w:pPr>
            <w:r>
              <w:rPr>
                <w:rFonts w:hint="eastAsia"/>
                <w:szCs w:val="21"/>
              </w:rPr>
              <w:t>序号</w:t>
            </w:r>
          </w:p>
        </w:tc>
        <w:tc>
          <w:tcPr>
            <w:tcW w:w="2273" w:type="pct"/>
            <w:vAlign w:val="center"/>
          </w:tcPr>
          <w:p w:rsidR="005D355A" w:rsidRDefault="00D21AE3">
            <w:pPr>
              <w:jc w:val="center"/>
              <w:rPr>
                <w:szCs w:val="21"/>
              </w:rPr>
            </w:pPr>
            <w:r>
              <w:rPr>
                <w:rFonts w:hint="eastAsia"/>
                <w:szCs w:val="21"/>
              </w:rPr>
              <w:t>单位名称</w:t>
            </w:r>
          </w:p>
        </w:tc>
        <w:tc>
          <w:tcPr>
            <w:tcW w:w="1667" w:type="pct"/>
            <w:vAlign w:val="center"/>
          </w:tcPr>
          <w:p w:rsidR="005D355A" w:rsidRDefault="00D21AE3">
            <w:pPr>
              <w:jc w:val="center"/>
              <w:rPr>
                <w:szCs w:val="21"/>
              </w:rPr>
            </w:pPr>
            <w:r>
              <w:rPr>
                <w:rFonts w:hint="eastAsia"/>
                <w:szCs w:val="21"/>
              </w:rPr>
              <w:t>相互关系类型</w:t>
            </w:r>
          </w:p>
        </w:tc>
      </w:tr>
      <w:tr w:rsidR="005D355A">
        <w:tc>
          <w:tcPr>
            <w:tcW w:w="1061" w:type="pct"/>
            <w:vAlign w:val="center"/>
          </w:tcPr>
          <w:p w:rsidR="005D355A" w:rsidRDefault="00D21AE3">
            <w:pPr>
              <w:jc w:val="center"/>
              <w:rPr>
                <w:szCs w:val="21"/>
              </w:rPr>
            </w:pPr>
            <w:r>
              <w:rPr>
                <w:rFonts w:hint="eastAsia"/>
                <w:szCs w:val="21"/>
              </w:rPr>
              <w:t>1</w:t>
            </w:r>
          </w:p>
        </w:tc>
        <w:tc>
          <w:tcPr>
            <w:tcW w:w="2273" w:type="pct"/>
            <w:vAlign w:val="center"/>
          </w:tcPr>
          <w:p w:rsidR="005D355A" w:rsidRDefault="005D355A">
            <w:pPr>
              <w:jc w:val="center"/>
              <w:rPr>
                <w:szCs w:val="21"/>
              </w:rPr>
            </w:pPr>
          </w:p>
        </w:tc>
        <w:tc>
          <w:tcPr>
            <w:tcW w:w="1667" w:type="pct"/>
            <w:vAlign w:val="center"/>
          </w:tcPr>
          <w:p w:rsidR="005D355A" w:rsidRDefault="005D355A">
            <w:pPr>
              <w:jc w:val="center"/>
              <w:rPr>
                <w:szCs w:val="21"/>
              </w:rPr>
            </w:pPr>
          </w:p>
        </w:tc>
      </w:tr>
      <w:tr w:rsidR="005D355A">
        <w:tc>
          <w:tcPr>
            <w:tcW w:w="1061" w:type="pct"/>
            <w:vAlign w:val="center"/>
          </w:tcPr>
          <w:p w:rsidR="005D355A" w:rsidRDefault="00D21AE3">
            <w:pPr>
              <w:jc w:val="center"/>
              <w:rPr>
                <w:szCs w:val="21"/>
              </w:rPr>
            </w:pPr>
            <w:r>
              <w:rPr>
                <w:rFonts w:hint="eastAsia"/>
                <w:szCs w:val="21"/>
              </w:rPr>
              <w:t>2</w:t>
            </w:r>
          </w:p>
        </w:tc>
        <w:tc>
          <w:tcPr>
            <w:tcW w:w="2273" w:type="pct"/>
            <w:vAlign w:val="center"/>
          </w:tcPr>
          <w:p w:rsidR="005D355A" w:rsidRDefault="005D355A">
            <w:pPr>
              <w:jc w:val="center"/>
              <w:rPr>
                <w:szCs w:val="21"/>
              </w:rPr>
            </w:pPr>
          </w:p>
        </w:tc>
        <w:tc>
          <w:tcPr>
            <w:tcW w:w="1667" w:type="pct"/>
            <w:vAlign w:val="center"/>
          </w:tcPr>
          <w:p w:rsidR="005D355A" w:rsidRDefault="005D355A">
            <w:pPr>
              <w:jc w:val="center"/>
              <w:rPr>
                <w:szCs w:val="21"/>
              </w:rPr>
            </w:pPr>
          </w:p>
        </w:tc>
      </w:tr>
      <w:tr w:rsidR="005D355A">
        <w:tc>
          <w:tcPr>
            <w:tcW w:w="1061" w:type="pct"/>
            <w:vAlign w:val="center"/>
          </w:tcPr>
          <w:p w:rsidR="005D355A" w:rsidRDefault="00D21AE3">
            <w:pPr>
              <w:jc w:val="center"/>
              <w:rPr>
                <w:szCs w:val="21"/>
              </w:rPr>
            </w:pPr>
            <w:r>
              <w:rPr>
                <w:rFonts w:hint="eastAsia"/>
                <w:szCs w:val="21"/>
              </w:rPr>
              <w:t>3</w:t>
            </w:r>
          </w:p>
        </w:tc>
        <w:tc>
          <w:tcPr>
            <w:tcW w:w="2273" w:type="pct"/>
            <w:vAlign w:val="center"/>
          </w:tcPr>
          <w:p w:rsidR="005D355A" w:rsidRDefault="005D355A">
            <w:pPr>
              <w:jc w:val="center"/>
              <w:rPr>
                <w:szCs w:val="21"/>
              </w:rPr>
            </w:pPr>
          </w:p>
        </w:tc>
        <w:tc>
          <w:tcPr>
            <w:tcW w:w="1667" w:type="pct"/>
            <w:vAlign w:val="center"/>
          </w:tcPr>
          <w:p w:rsidR="005D355A" w:rsidRDefault="005D355A">
            <w:pPr>
              <w:jc w:val="center"/>
              <w:rPr>
                <w:szCs w:val="21"/>
              </w:rPr>
            </w:pPr>
          </w:p>
        </w:tc>
      </w:tr>
    </w:tbl>
    <w:p w:rsidR="005D355A" w:rsidRDefault="00D21AE3" w:rsidP="00B83D3D">
      <w:pPr>
        <w:spacing w:line="360" w:lineRule="auto"/>
        <w:ind w:firstLineChars="200" w:firstLine="446"/>
        <w:rPr>
          <w:sz w:val="24"/>
        </w:rPr>
      </w:pPr>
      <w:r>
        <w:rPr>
          <w:rFonts w:hint="eastAsia"/>
          <w:sz w:val="24"/>
        </w:rPr>
        <w:t>上表未填写的，视为不存在第（六）条所列情形</w:t>
      </w:r>
    </w:p>
    <w:p w:rsidR="005D355A" w:rsidRDefault="005D355A" w:rsidP="00B83D3D">
      <w:pPr>
        <w:spacing w:line="360" w:lineRule="auto"/>
        <w:ind w:firstLineChars="200" w:firstLine="446"/>
        <w:rPr>
          <w:sz w:val="24"/>
        </w:rPr>
      </w:pPr>
    </w:p>
    <w:p w:rsidR="005D355A" w:rsidRDefault="00D21AE3" w:rsidP="00B83D3D">
      <w:pPr>
        <w:spacing w:line="360" w:lineRule="auto"/>
        <w:ind w:firstLineChars="200" w:firstLine="446"/>
        <w:rPr>
          <w:sz w:val="24"/>
        </w:rPr>
      </w:pPr>
      <w:r>
        <w:rPr>
          <w:rFonts w:hint="eastAsia"/>
          <w:sz w:val="24"/>
        </w:rPr>
        <w:t>上述声明真实有效，否则我单位承担全部责任和不利后果。</w:t>
      </w:r>
    </w:p>
    <w:p w:rsidR="005D355A" w:rsidRDefault="005D355A" w:rsidP="00B83D3D">
      <w:pPr>
        <w:spacing w:line="360" w:lineRule="auto"/>
        <w:ind w:firstLineChars="200" w:firstLine="446"/>
        <w:rPr>
          <w:sz w:val="24"/>
        </w:rPr>
      </w:pPr>
    </w:p>
    <w:p w:rsidR="005D355A" w:rsidRDefault="00D21AE3" w:rsidP="00B83D3D">
      <w:pPr>
        <w:spacing w:line="360" w:lineRule="auto"/>
        <w:ind w:firstLineChars="100" w:firstLine="223"/>
        <w:rPr>
          <w:sz w:val="24"/>
        </w:rPr>
      </w:pPr>
      <w:r>
        <w:rPr>
          <w:sz w:val="24"/>
        </w:rPr>
        <w:t>投标人名称：</w:t>
      </w:r>
    </w:p>
    <w:p w:rsidR="005D355A" w:rsidRDefault="005D355A" w:rsidP="00B83D3D">
      <w:pPr>
        <w:spacing w:line="360" w:lineRule="auto"/>
        <w:ind w:firstLineChars="100" w:firstLine="223"/>
        <w:rPr>
          <w:sz w:val="24"/>
        </w:rPr>
      </w:pPr>
    </w:p>
    <w:p w:rsidR="005D355A" w:rsidRDefault="00D21AE3" w:rsidP="00B83D3D">
      <w:pPr>
        <w:spacing w:line="360" w:lineRule="auto"/>
        <w:ind w:firstLineChars="100" w:firstLine="223"/>
        <w:rPr>
          <w:sz w:val="24"/>
        </w:rPr>
      </w:pPr>
      <w:r>
        <w:rPr>
          <w:sz w:val="24"/>
        </w:rPr>
        <w:t>日期：</w:t>
      </w:r>
    </w:p>
    <w:p w:rsidR="005D355A" w:rsidRDefault="00D21AE3">
      <w:pPr>
        <w:widowControl/>
        <w:jc w:val="left"/>
        <w:rPr>
          <w:b/>
          <w:bCs/>
          <w:sz w:val="24"/>
        </w:rPr>
      </w:pPr>
      <w:r>
        <w:rPr>
          <w:b/>
          <w:bCs/>
          <w:sz w:val="24"/>
        </w:rPr>
        <w:br w:type="page"/>
      </w:r>
    </w:p>
    <w:p w:rsidR="005D355A" w:rsidRDefault="00D21AE3">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5D355A" w:rsidRDefault="00D21AE3">
      <w:pPr>
        <w:widowControl/>
        <w:jc w:val="left"/>
        <w:rPr>
          <w:b/>
          <w:sz w:val="24"/>
        </w:rPr>
      </w:pPr>
      <w:r>
        <w:rPr>
          <w:b/>
          <w:sz w:val="24"/>
        </w:rPr>
        <w:br w:type="page"/>
      </w:r>
    </w:p>
    <w:p w:rsidR="005D355A" w:rsidRDefault="00D21AE3">
      <w:pPr>
        <w:tabs>
          <w:tab w:val="left" w:pos="360"/>
        </w:tabs>
        <w:spacing w:line="360" w:lineRule="auto"/>
        <w:rPr>
          <w:b/>
          <w:sz w:val="24"/>
        </w:rPr>
      </w:pPr>
      <w:r>
        <w:rPr>
          <w:b/>
          <w:sz w:val="24"/>
        </w:rPr>
        <w:lastRenderedPageBreak/>
        <w:t>附件</w:t>
      </w:r>
      <w:r>
        <w:rPr>
          <w:rFonts w:hint="eastAsia"/>
          <w:b/>
          <w:sz w:val="24"/>
        </w:rPr>
        <w:t>4</w:t>
      </w:r>
    </w:p>
    <w:p w:rsidR="005D355A" w:rsidRDefault="00D21AE3">
      <w:pPr>
        <w:autoSpaceDN w:val="0"/>
        <w:spacing w:line="360" w:lineRule="auto"/>
        <w:jc w:val="center"/>
        <w:rPr>
          <w:b/>
          <w:bCs/>
          <w:sz w:val="24"/>
        </w:rPr>
      </w:pPr>
      <w:r>
        <w:rPr>
          <w:rFonts w:hint="eastAsia"/>
          <w:b/>
          <w:bCs/>
          <w:sz w:val="24"/>
        </w:rPr>
        <w:t>投标</w:t>
      </w:r>
      <w:r>
        <w:rPr>
          <w:b/>
          <w:bCs/>
          <w:sz w:val="24"/>
        </w:rPr>
        <w:t>代表人授权书</w:t>
      </w:r>
    </w:p>
    <w:p w:rsidR="005D355A" w:rsidRDefault="005D355A">
      <w:pPr>
        <w:spacing w:line="360" w:lineRule="auto"/>
        <w:rPr>
          <w:sz w:val="24"/>
          <w:szCs w:val="21"/>
        </w:rPr>
      </w:pPr>
    </w:p>
    <w:p w:rsidR="005D355A" w:rsidRDefault="00D21AE3">
      <w:pPr>
        <w:spacing w:line="360" w:lineRule="auto"/>
        <w:rPr>
          <w:sz w:val="24"/>
          <w:szCs w:val="21"/>
        </w:rPr>
      </w:pPr>
      <w:r>
        <w:rPr>
          <w:sz w:val="24"/>
          <w:szCs w:val="21"/>
        </w:rPr>
        <w:t>致：天津市政府采购中心</w:t>
      </w:r>
    </w:p>
    <w:p w:rsidR="005D355A" w:rsidRDefault="00D21AE3" w:rsidP="00B83D3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D355A" w:rsidRDefault="00D21AE3" w:rsidP="00B83D3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D355A" w:rsidRDefault="00D21AE3" w:rsidP="00B83D3D">
      <w:pPr>
        <w:spacing w:line="360" w:lineRule="auto"/>
        <w:ind w:firstLineChars="200" w:firstLine="446"/>
        <w:rPr>
          <w:sz w:val="24"/>
          <w:szCs w:val="21"/>
        </w:rPr>
      </w:pPr>
      <w:r>
        <w:rPr>
          <w:sz w:val="24"/>
          <w:szCs w:val="21"/>
        </w:rPr>
        <w:t>本授权书至投标有效期结束前始终有效。</w:t>
      </w:r>
    </w:p>
    <w:p w:rsidR="005D355A" w:rsidRDefault="00D21AE3" w:rsidP="00B83D3D">
      <w:pPr>
        <w:spacing w:line="360" w:lineRule="auto"/>
        <w:ind w:firstLineChars="200" w:firstLine="446"/>
        <w:rPr>
          <w:sz w:val="24"/>
          <w:szCs w:val="21"/>
        </w:rPr>
      </w:pPr>
      <w:r>
        <w:rPr>
          <w:sz w:val="24"/>
          <w:szCs w:val="21"/>
        </w:rPr>
        <w:t>投标代表人无转委托权，特此委托。</w:t>
      </w:r>
    </w:p>
    <w:p w:rsidR="005D355A" w:rsidRDefault="005D355A" w:rsidP="00B83D3D">
      <w:pPr>
        <w:spacing w:line="360" w:lineRule="auto"/>
        <w:ind w:firstLineChars="200" w:firstLine="446"/>
        <w:rPr>
          <w:sz w:val="24"/>
        </w:rPr>
      </w:pPr>
    </w:p>
    <w:p w:rsidR="005D355A" w:rsidRDefault="005D355A" w:rsidP="00B83D3D">
      <w:pPr>
        <w:spacing w:line="360" w:lineRule="auto"/>
        <w:ind w:firstLineChars="200" w:firstLine="446"/>
        <w:rPr>
          <w:sz w:val="24"/>
        </w:rPr>
      </w:pPr>
    </w:p>
    <w:p w:rsidR="005D355A" w:rsidRDefault="00D21AE3" w:rsidP="00B83D3D">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5D355A">
        <w:tc>
          <w:tcPr>
            <w:tcW w:w="4264" w:type="dxa"/>
          </w:tcPr>
          <w:p w:rsidR="005D355A" w:rsidRDefault="00D21AE3">
            <w:pPr>
              <w:spacing w:line="360" w:lineRule="auto"/>
              <w:jc w:val="left"/>
              <w:rPr>
                <w:sz w:val="24"/>
              </w:rPr>
            </w:pPr>
            <w:r>
              <w:rPr>
                <w:rFonts w:hint="eastAsia"/>
                <w:sz w:val="24"/>
              </w:rPr>
              <w:t>投标代表人身份证正面</w:t>
            </w:r>
          </w:p>
          <w:p w:rsidR="005D355A" w:rsidRDefault="005D355A">
            <w:pPr>
              <w:spacing w:line="360" w:lineRule="auto"/>
              <w:jc w:val="left"/>
              <w:rPr>
                <w:sz w:val="24"/>
              </w:rPr>
            </w:pPr>
          </w:p>
          <w:p w:rsidR="005D355A" w:rsidRDefault="005D355A">
            <w:pPr>
              <w:spacing w:line="360" w:lineRule="auto"/>
              <w:jc w:val="left"/>
              <w:rPr>
                <w:sz w:val="24"/>
              </w:rPr>
            </w:pPr>
          </w:p>
          <w:p w:rsidR="005D355A" w:rsidRDefault="005D355A">
            <w:pPr>
              <w:spacing w:line="360" w:lineRule="auto"/>
              <w:jc w:val="left"/>
              <w:rPr>
                <w:sz w:val="24"/>
              </w:rPr>
            </w:pPr>
          </w:p>
          <w:p w:rsidR="005D355A" w:rsidRDefault="005D355A">
            <w:pPr>
              <w:spacing w:line="360" w:lineRule="auto"/>
              <w:jc w:val="left"/>
              <w:rPr>
                <w:sz w:val="24"/>
              </w:rPr>
            </w:pPr>
          </w:p>
          <w:p w:rsidR="005D355A" w:rsidRDefault="005D355A">
            <w:pPr>
              <w:spacing w:line="360" w:lineRule="auto"/>
              <w:jc w:val="left"/>
              <w:rPr>
                <w:sz w:val="24"/>
              </w:rPr>
            </w:pPr>
          </w:p>
        </w:tc>
        <w:tc>
          <w:tcPr>
            <w:tcW w:w="4264" w:type="dxa"/>
          </w:tcPr>
          <w:p w:rsidR="005D355A" w:rsidRDefault="00D21AE3">
            <w:pPr>
              <w:spacing w:line="360" w:lineRule="auto"/>
              <w:jc w:val="left"/>
              <w:rPr>
                <w:sz w:val="24"/>
              </w:rPr>
            </w:pPr>
            <w:r>
              <w:rPr>
                <w:rFonts w:hint="eastAsia"/>
                <w:sz w:val="24"/>
              </w:rPr>
              <w:t>投标代表人身份证背面</w:t>
            </w:r>
          </w:p>
        </w:tc>
      </w:tr>
    </w:tbl>
    <w:p w:rsidR="005D355A" w:rsidRDefault="005D355A" w:rsidP="00B83D3D">
      <w:pPr>
        <w:spacing w:line="360" w:lineRule="auto"/>
        <w:ind w:firstLineChars="2100" w:firstLine="4686"/>
        <w:rPr>
          <w:sz w:val="24"/>
        </w:rPr>
      </w:pPr>
    </w:p>
    <w:p w:rsidR="005D355A" w:rsidRDefault="00D21AE3">
      <w:pPr>
        <w:widowControl/>
        <w:jc w:val="left"/>
        <w:rPr>
          <w:b/>
          <w:sz w:val="24"/>
        </w:rPr>
      </w:pPr>
      <w:r>
        <w:rPr>
          <w:sz w:val="24"/>
        </w:rPr>
        <w:br w:type="page"/>
      </w:r>
      <w:r>
        <w:rPr>
          <w:b/>
          <w:sz w:val="24"/>
        </w:rPr>
        <w:lastRenderedPageBreak/>
        <w:t>附件</w:t>
      </w:r>
      <w:r>
        <w:rPr>
          <w:rFonts w:hint="eastAsia"/>
          <w:b/>
          <w:sz w:val="24"/>
        </w:rPr>
        <w:t>5</w:t>
      </w:r>
    </w:p>
    <w:p w:rsidR="005D355A" w:rsidRDefault="00D21AE3">
      <w:pPr>
        <w:autoSpaceDN w:val="0"/>
        <w:spacing w:line="360" w:lineRule="auto"/>
        <w:jc w:val="center"/>
        <w:rPr>
          <w:b/>
          <w:bCs/>
          <w:sz w:val="24"/>
        </w:rPr>
      </w:pPr>
      <w:r>
        <w:rPr>
          <w:b/>
          <w:bCs/>
          <w:sz w:val="24"/>
        </w:rPr>
        <w:t>开标一览表</w:t>
      </w:r>
    </w:p>
    <w:p w:rsidR="005D355A" w:rsidRDefault="005D355A">
      <w:pPr>
        <w:ind w:right="84"/>
        <w:rPr>
          <w:sz w:val="24"/>
        </w:rPr>
      </w:pPr>
    </w:p>
    <w:p w:rsidR="005D355A" w:rsidRDefault="00D21AE3">
      <w:pPr>
        <w:spacing w:line="460" w:lineRule="exact"/>
        <w:ind w:left="192"/>
        <w:rPr>
          <w:sz w:val="24"/>
        </w:rPr>
      </w:pPr>
      <w:r>
        <w:rPr>
          <w:sz w:val="24"/>
        </w:rPr>
        <w:t>项目名称：</w:t>
      </w:r>
    </w:p>
    <w:p w:rsidR="005D355A" w:rsidRDefault="00D21AE3">
      <w:pPr>
        <w:spacing w:line="460" w:lineRule="exact"/>
        <w:ind w:left="192"/>
        <w:rPr>
          <w:sz w:val="24"/>
        </w:rPr>
      </w:pPr>
      <w:r>
        <w:rPr>
          <w:sz w:val="24"/>
        </w:rPr>
        <w:t>项目编号：</w:t>
      </w:r>
    </w:p>
    <w:p w:rsidR="005D355A" w:rsidRDefault="00D21AE3">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5D355A">
        <w:trPr>
          <w:jc w:val="center"/>
        </w:trPr>
        <w:tc>
          <w:tcPr>
            <w:tcW w:w="572" w:type="pct"/>
            <w:vAlign w:val="center"/>
          </w:tcPr>
          <w:p w:rsidR="005D355A" w:rsidRDefault="00D21AE3">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5D355A" w:rsidRDefault="00D21AE3">
            <w:pPr>
              <w:spacing w:line="460" w:lineRule="exact"/>
              <w:jc w:val="center"/>
              <w:rPr>
                <w:sz w:val="24"/>
              </w:rPr>
            </w:pPr>
            <w:r>
              <w:rPr>
                <w:rFonts w:hint="eastAsia"/>
                <w:sz w:val="24"/>
              </w:rPr>
              <w:t>包</w:t>
            </w:r>
            <w:r>
              <w:rPr>
                <w:sz w:val="24"/>
              </w:rPr>
              <w:t>名称</w:t>
            </w:r>
          </w:p>
        </w:tc>
        <w:tc>
          <w:tcPr>
            <w:tcW w:w="858" w:type="pct"/>
            <w:vAlign w:val="center"/>
          </w:tcPr>
          <w:p w:rsidR="005D355A" w:rsidRDefault="00D21AE3">
            <w:pPr>
              <w:spacing w:line="460" w:lineRule="exact"/>
              <w:jc w:val="center"/>
              <w:rPr>
                <w:sz w:val="24"/>
              </w:rPr>
            </w:pPr>
            <w:r>
              <w:rPr>
                <w:sz w:val="24"/>
              </w:rPr>
              <w:t>品牌</w:t>
            </w:r>
          </w:p>
        </w:tc>
        <w:tc>
          <w:tcPr>
            <w:tcW w:w="941" w:type="pct"/>
            <w:vAlign w:val="center"/>
          </w:tcPr>
          <w:p w:rsidR="005D355A" w:rsidRDefault="00D21AE3">
            <w:pPr>
              <w:spacing w:line="460" w:lineRule="exact"/>
              <w:jc w:val="center"/>
              <w:rPr>
                <w:sz w:val="24"/>
              </w:rPr>
            </w:pPr>
            <w:r>
              <w:rPr>
                <w:sz w:val="24"/>
              </w:rPr>
              <w:t>投标总价</w:t>
            </w:r>
          </w:p>
        </w:tc>
        <w:tc>
          <w:tcPr>
            <w:tcW w:w="858" w:type="pct"/>
            <w:vAlign w:val="center"/>
          </w:tcPr>
          <w:p w:rsidR="005D355A" w:rsidRDefault="00D21AE3">
            <w:pPr>
              <w:spacing w:line="460" w:lineRule="exact"/>
              <w:jc w:val="center"/>
              <w:rPr>
                <w:sz w:val="24"/>
              </w:rPr>
            </w:pPr>
            <w:r>
              <w:rPr>
                <w:sz w:val="24"/>
              </w:rPr>
              <w:t>交货期</w:t>
            </w:r>
          </w:p>
        </w:tc>
        <w:tc>
          <w:tcPr>
            <w:tcW w:w="770" w:type="pct"/>
            <w:vAlign w:val="center"/>
          </w:tcPr>
          <w:p w:rsidR="005D355A" w:rsidRDefault="00D21AE3">
            <w:pPr>
              <w:spacing w:line="460" w:lineRule="exact"/>
              <w:jc w:val="center"/>
              <w:rPr>
                <w:sz w:val="24"/>
              </w:rPr>
            </w:pPr>
            <w:r>
              <w:rPr>
                <w:sz w:val="24"/>
              </w:rPr>
              <w:t>备注</w:t>
            </w:r>
          </w:p>
        </w:tc>
      </w:tr>
      <w:tr w:rsidR="005D355A">
        <w:trPr>
          <w:jc w:val="center"/>
        </w:trPr>
        <w:tc>
          <w:tcPr>
            <w:tcW w:w="572" w:type="pct"/>
            <w:vAlign w:val="center"/>
          </w:tcPr>
          <w:p w:rsidR="005D355A" w:rsidRDefault="00D21AE3">
            <w:pPr>
              <w:spacing w:line="460" w:lineRule="exact"/>
              <w:jc w:val="center"/>
              <w:rPr>
                <w:sz w:val="24"/>
              </w:rPr>
            </w:pPr>
            <w:r>
              <w:rPr>
                <w:sz w:val="24"/>
              </w:rPr>
              <w:t>1</w:t>
            </w: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D21AE3">
            <w:pPr>
              <w:spacing w:line="460" w:lineRule="exact"/>
              <w:jc w:val="center"/>
              <w:rPr>
                <w:sz w:val="24"/>
              </w:rPr>
            </w:pPr>
            <w:r>
              <w:rPr>
                <w:rFonts w:hint="eastAsia"/>
                <w:sz w:val="24"/>
              </w:rPr>
              <w:t>2</w:t>
            </w: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D21AE3">
            <w:pPr>
              <w:spacing w:line="460" w:lineRule="exact"/>
              <w:jc w:val="center"/>
              <w:rPr>
                <w:sz w:val="24"/>
              </w:rPr>
            </w:pPr>
            <w:r>
              <w:rPr>
                <w:sz w:val="24"/>
              </w:rPr>
              <w:t>…</w:t>
            </w: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r w:rsidR="005D355A">
        <w:trPr>
          <w:jc w:val="center"/>
        </w:trPr>
        <w:tc>
          <w:tcPr>
            <w:tcW w:w="572" w:type="pct"/>
            <w:vAlign w:val="center"/>
          </w:tcPr>
          <w:p w:rsidR="005D355A" w:rsidRDefault="005D355A">
            <w:pPr>
              <w:spacing w:line="460" w:lineRule="exact"/>
              <w:jc w:val="center"/>
              <w:rPr>
                <w:sz w:val="24"/>
              </w:rPr>
            </w:pPr>
          </w:p>
        </w:tc>
        <w:tc>
          <w:tcPr>
            <w:tcW w:w="100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941" w:type="pct"/>
            <w:vAlign w:val="center"/>
          </w:tcPr>
          <w:p w:rsidR="005D355A" w:rsidRDefault="005D355A">
            <w:pPr>
              <w:spacing w:line="460" w:lineRule="exact"/>
              <w:jc w:val="center"/>
              <w:rPr>
                <w:sz w:val="24"/>
              </w:rPr>
            </w:pPr>
          </w:p>
        </w:tc>
        <w:tc>
          <w:tcPr>
            <w:tcW w:w="858" w:type="pct"/>
            <w:vAlign w:val="center"/>
          </w:tcPr>
          <w:p w:rsidR="005D355A" w:rsidRDefault="005D355A">
            <w:pPr>
              <w:spacing w:line="460" w:lineRule="exact"/>
              <w:jc w:val="center"/>
              <w:rPr>
                <w:sz w:val="24"/>
              </w:rPr>
            </w:pPr>
          </w:p>
        </w:tc>
        <w:tc>
          <w:tcPr>
            <w:tcW w:w="770" w:type="pct"/>
            <w:vAlign w:val="center"/>
          </w:tcPr>
          <w:p w:rsidR="005D355A" w:rsidRDefault="005D355A">
            <w:pPr>
              <w:spacing w:line="460" w:lineRule="exact"/>
              <w:jc w:val="center"/>
              <w:rPr>
                <w:sz w:val="24"/>
              </w:rPr>
            </w:pPr>
          </w:p>
        </w:tc>
      </w:tr>
    </w:tbl>
    <w:p w:rsidR="005D355A" w:rsidRDefault="005D355A">
      <w:pPr>
        <w:spacing w:line="360" w:lineRule="auto"/>
        <w:ind w:right="84" w:firstLine="420"/>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5D355A">
      <w:pPr>
        <w:spacing w:line="360" w:lineRule="auto"/>
        <w:ind w:right="84" w:firstLine="420"/>
        <w:rPr>
          <w:sz w:val="24"/>
        </w:rPr>
      </w:pPr>
    </w:p>
    <w:p w:rsidR="005D355A" w:rsidRDefault="00D21AE3">
      <w:pPr>
        <w:widowControl/>
        <w:jc w:val="left"/>
        <w:rPr>
          <w:sz w:val="24"/>
        </w:rPr>
      </w:pPr>
      <w:r>
        <w:rPr>
          <w:sz w:val="24"/>
        </w:rPr>
        <w:br w:type="page"/>
      </w:r>
    </w:p>
    <w:p w:rsidR="005D355A" w:rsidRDefault="00D21AE3">
      <w:pPr>
        <w:tabs>
          <w:tab w:val="left" w:pos="360"/>
        </w:tabs>
        <w:spacing w:line="360" w:lineRule="auto"/>
        <w:rPr>
          <w:b/>
          <w:sz w:val="24"/>
        </w:rPr>
      </w:pPr>
      <w:r>
        <w:rPr>
          <w:b/>
          <w:sz w:val="24"/>
        </w:rPr>
        <w:lastRenderedPageBreak/>
        <w:t>附件</w:t>
      </w:r>
      <w:r>
        <w:rPr>
          <w:rFonts w:hint="eastAsia"/>
          <w:b/>
          <w:sz w:val="24"/>
        </w:rPr>
        <w:t>6</w:t>
      </w:r>
    </w:p>
    <w:p w:rsidR="005D355A" w:rsidRDefault="00D21AE3">
      <w:pPr>
        <w:autoSpaceDN w:val="0"/>
        <w:spacing w:line="360" w:lineRule="auto"/>
        <w:jc w:val="center"/>
        <w:rPr>
          <w:b/>
          <w:bCs/>
          <w:sz w:val="24"/>
        </w:rPr>
      </w:pPr>
      <w:r>
        <w:rPr>
          <w:b/>
          <w:bCs/>
          <w:sz w:val="24"/>
        </w:rPr>
        <w:t>开标分项一览表</w:t>
      </w:r>
    </w:p>
    <w:p w:rsidR="005D355A" w:rsidRDefault="005D355A">
      <w:pPr>
        <w:ind w:right="84"/>
        <w:rPr>
          <w:sz w:val="24"/>
        </w:rPr>
      </w:pPr>
    </w:p>
    <w:p w:rsidR="005D355A" w:rsidRDefault="00D21AE3">
      <w:pPr>
        <w:spacing w:line="460" w:lineRule="exact"/>
        <w:ind w:left="192"/>
        <w:rPr>
          <w:sz w:val="24"/>
        </w:rPr>
      </w:pPr>
      <w:r>
        <w:rPr>
          <w:sz w:val="24"/>
        </w:rPr>
        <w:t>项目名称：</w:t>
      </w:r>
    </w:p>
    <w:p w:rsidR="005D355A" w:rsidRDefault="00D21AE3">
      <w:pPr>
        <w:spacing w:line="460" w:lineRule="exact"/>
        <w:ind w:left="192"/>
        <w:rPr>
          <w:sz w:val="24"/>
        </w:rPr>
      </w:pPr>
      <w:r>
        <w:rPr>
          <w:sz w:val="24"/>
        </w:rPr>
        <w:t>项目编号：</w:t>
      </w:r>
    </w:p>
    <w:p w:rsidR="005D355A" w:rsidRDefault="00D21AE3">
      <w:pPr>
        <w:spacing w:line="460" w:lineRule="exact"/>
        <w:ind w:left="192"/>
        <w:rPr>
          <w:sz w:val="24"/>
        </w:rPr>
      </w:pPr>
      <w:r>
        <w:rPr>
          <w:rFonts w:hint="eastAsia"/>
          <w:sz w:val="24"/>
        </w:rPr>
        <w:t>包号：</w:t>
      </w:r>
    </w:p>
    <w:p w:rsidR="005D355A" w:rsidRDefault="00D21AE3" w:rsidP="00B83D3D">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5D355A">
        <w:trPr>
          <w:jc w:val="center"/>
        </w:trPr>
        <w:tc>
          <w:tcPr>
            <w:tcW w:w="813" w:type="dxa"/>
            <w:noWrap/>
            <w:vAlign w:val="center"/>
          </w:tcPr>
          <w:p w:rsidR="005D355A" w:rsidRDefault="00D21AE3">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5D355A" w:rsidRDefault="00D21AE3">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5D355A" w:rsidRDefault="00D21AE3">
            <w:pPr>
              <w:widowControl/>
              <w:jc w:val="center"/>
              <w:rPr>
                <w:bCs/>
                <w:kern w:val="0"/>
                <w:sz w:val="24"/>
                <w:szCs w:val="24"/>
              </w:rPr>
            </w:pPr>
            <w:r>
              <w:rPr>
                <w:bCs/>
                <w:kern w:val="0"/>
                <w:sz w:val="24"/>
                <w:szCs w:val="24"/>
              </w:rPr>
              <w:t>品牌</w:t>
            </w:r>
          </w:p>
        </w:tc>
        <w:tc>
          <w:tcPr>
            <w:tcW w:w="715" w:type="dxa"/>
            <w:vAlign w:val="center"/>
          </w:tcPr>
          <w:p w:rsidR="005D355A" w:rsidRDefault="00D21AE3">
            <w:pPr>
              <w:widowControl/>
              <w:jc w:val="center"/>
              <w:rPr>
                <w:bCs/>
                <w:kern w:val="0"/>
                <w:sz w:val="24"/>
                <w:szCs w:val="24"/>
              </w:rPr>
            </w:pPr>
            <w:r>
              <w:rPr>
                <w:bCs/>
                <w:kern w:val="0"/>
                <w:sz w:val="24"/>
                <w:szCs w:val="24"/>
              </w:rPr>
              <w:t>规格型号</w:t>
            </w:r>
          </w:p>
        </w:tc>
        <w:tc>
          <w:tcPr>
            <w:tcW w:w="1230" w:type="dxa"/>
            <w:vAlign w:val="center"/>
          </w:tcPr>
          <w:p w:rsidR="005D355A" w:rsidRDefault="00D21AE3">
            <w:pPr>
              <w:widowControl/>
              <w:jc w:val="center"/>
              <w:rPr>
                <w:bCs/>
                <w:kern w:val="0"/>
                <w:sz w:val="24"/>
                <w:szCs w:val="24"/>
              </w:rPr>
            </w:pPr>
            <w:r>
              <w:rPr>
                <w:bCs/>
                <w:kern w:val="0"/>
                <w:sz w:val="24"/>
                <w:szCs w:val="24"/>
              </w:rPr>
              <w:t>制造商</w:t>
            </w:r>
          </w:p>
        </w:tc>
        <w:tc>
          <w:tcPr>
            <w:tcW w:w="715" w:type="dxa"/>
            <w:vAlign w:val="center"/>
          </w:tcPr>
          <w:p w:rsidR="005D355A" w:rsidRDefault="00D21AE3">
            <w:pPr>
              <w:widowControl/>
              <w:jc w:val="center"/>
              <w:rPr>
                <w:bCs/>
                <w:kern w:val="0"/>
                <w:sz w:val="24"/>
                <w:szCs w:val="24"/>
              </w:rPr>
            </w:pPr>
            <w:r>
              <w:rPr>
                <w:bCs/>
                <w:kern w:val="0"/>
                <w:sz w:val="24"/>
                <w:szCs w:val="24"/>
              </w:rPr>
              <w:t>产地</w:t>
            </w:r>
          </w:p>
        </w:tc>
        <w:tc>
          <w:tcPr>
            <w:tcW w:w="1235" w:type="dxa"/>
            <w:vAlign w:val="center"/>
          </w:tcPr>
          <w:p w:rsidR="005D355A" w:rsidRDefault="00D21AE3">
            <w:pPr>
              <w:widowControl/>
              <w:jc w:val="center"/>
              <w:rPr>
                <w:bCs/>
                <w:kern w:val="0"/>
                <w:sz w:val="24"/>
                <w:szCs w:val="24"/>
              </w:rPr>
            </w:pPr>
            <w:r>
              <w:rPr>
                <w:bCs/>
                <w:kern w:val="0"/>
                <w:sz w:val="24"/>
                <w:szCs w:val="24"/>
              </w:rPr>
              <w:t>商品属性</w:t>
            </w:r>
          </w:p>
        </w:tc>
        <w:tc>
          <w:tcPr>
            <w:tcW w:w="715" w:type="dxa"/>
            <w:vAlign w:val="center"/>
          </w:tcPr>
          <w:p w:rsidR="005D355A" w:rsidRDefault="00D21AE3">
            <w:pPr>
              <w:widowControl/>
              <w:jc w:val="center"/>
              <w:rPr>
                <w:bCs/>
                <w:kern w:val="0"/>
                <w:sz w:val="24"/>
                <w:szCs w:val="24"/>
              </w:rPr>
            </w:pPr>
            <w:r>
              <w:rPr>
                <w:bCs/>
                <w:kern w:val="0"/>
                <w:sz w:val="24"/>
                <w:szCs w:val="24"/>
              </w:rPr>
              <w:t>单价</w:t>
            </w:r>
          </w:p>
        </w:tc>
        <w:tc>
          <w:tcPr>
            <w:tcW w:w="795" w:type="dxa"/>
            <w:vAlign w:val="center"/>
          </w:tcPr>
          <w:p w:rsidR="005D355A" w:rsidRDefault="00D21AE3">
            <w:pPr>
              <w:widowControl/>
              <w:jc w:val="center"/>
              <w:rPr>
                <w:bCs/>
                <w:kern w:val="0"/>
                <w:sz w:val="24"/>
                <w:szCs w:val="24"/>
              </w:rPr>
            </w:pPr>
            <w:r>
              <w:rPr>
                <w:bCs/>
                <w:kern w:val="0"/>
                <w:sz w:val="24"/>
                <w:szCs w:val="24"/>
              </w:rPr>
              <w:t>采购数量</w:t>
            </w:r>
          </w:p>
        </w:tc>
        <w:tc>
          <w:tcPr>
            <w:tcW w:w="767" w:type="dxa"/>
            <w:vAlign w:val="center"/>
          </w:tcPr>
          <w:p w:rsidR="005D355A" w:rsidRDefault="00D21AE3">
            <w:pPr>
              <w:widowControl/>
              <w:jc w:val="center"/>
              <w:rPr>
                <w:bCs/>
                <w:kern w:val="0"/>
                <w:sz w:val="24"/>
                <w:szCs w:val="24"/>
              </w:rPr>
            </w:pPr>
            <w:r>
              <w:rPr>
                <w:bCs/>
                <w:kern w:val="0"/>
                <w:sz w:val="24"/>
                <w:szCs w:val="24"/>
              </w:rPr>
              <w:t>计量单位</w:t>
            </w:r>
          </w:p>
        </w:tc>
        <w:tc>
          <w:tcPr>
            <w:tcW w:w="737" w:type="dxa"/>
            <w:vAlign w:val="center"/>
          </w:tcPr>
          <w:p w:rsidR="005D355A" w:rsidRDefault="00D21AE3">
            <w:pPr>
              <w:widowControl/>
              <w:jc w:val="center"/>
              <w:rPr>
                <w:bCs/>
                <w:kern w:val="0"/>
                <w:sz w:val="24"/>
                <w:szCs w:val="24"/>
              </w:rPr>
            </w:pPr>
            <w:r>
              <w:rPr>
                <w:bCs/>
                <w:kern w:val="0"/>
                <w:sz w:val="24"/>
                <w:szCs w:val="24"/>
              </w:rPr>
              <w:t>总价</w:t>
            </w: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vAlign w:val="center"/>
          </w:tcPr>
          <w:p w:rsidR="005D355A" w:rsidRDefault="005D355A">
            <w:pPr>
              <w:widowControl/>
              <w:jc w:val="center"/>
              <w:rPr>
                <w:kern w:val="0"/>
                <w:sz w:val="24"/>
                <w:szCs w:val="18"/>
              </w:rPr>
            </w:pPr>
          </w:p>
        </w:tc>
        <w:tc>
          <w:tcPr>
            <w:tcW w:w="715" w:type="dxa"/>
            <w:vAlign w:val="center"/>
          </w:tcPr>
          <w:p w:rsidR="005D355A" w:rsidRDefault="005D355A">
            <w:pPr>
              <w:widowControl/>
              <w:jc w:val="center"/>
              <w:rPr>
                <w:kern w:val="0"/>
                <w:sz w:val="24"/>
                <w:szCs w:val="18"/>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18"/>
              </w:rPr>
            </w:pPr>
          </w:p>
        </w:tc>
        <w:tc>
          <w:tcPr>
            <w:tcW w:w="737" w:type="dxa"/>
            <w:noWrap/>
            <w:vAlign w:val="center"/>
          </w:tcPr>
          <w:p w:rsidR="005D355A" w:rsidRDefault="005D355A">
            <w:pPr>
              <w:widowControl/>
              <w:jc w:val="center"/>
              <w:rPr>
                <w:kern w:val="0"/>
                <w:sz w:val="24"/>
                <w:szCs w:val="24"/>
              </w:rPr>
            </w:pP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vAlign w:val="center"/>
          </w:tcPr>
          <w:p w:rsidR="005D355A" w:rsidRDefault="005D355A">
            <w:pPr>
              <w:widowControl/>
              <w:jc w:val="center"/>
              <w:rPr>
                <w:kern w:val="0"/>
                <w:sz w:val="24"/>
                <w:szCs w:val="18"/>
              </w:rPr>
            </w:pPr>
          </w:p>
        </w:tc>
        <w:tc>
          <w:tcPr>
            <w:tcW w:w="715" w:type="dxa"/>
            <w:vAlign w:val="center"/>
          </w:tcPr>
          <w:p w:rsidR="005D355A" w:rsidRDefault="005D355A">
            <w:pPr>
              <w:widowControl/>
              <w:jc w:val="center"/>
              <w:rPr>
                <w:kern w:val="0"/>
                <w:sz w:val="24"/>
                <w:szCs w:val="18"/>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24"/>
              </w:rPr>
            </w:pPr>
          </w:p>
        </w:tc>
        <w:tc>
          <w:tcPr>
            <w:tcW w:w="737" w:type="dxa"/>
            <w:noWrap/>
            <w:vAlign w:val="center"/>
          </w:tcPr>
          <w:p w:rsidR="005D355A" w:rsidRDefault="005D355A">
            <w:pPr>
              <w:widowControl/>
              <w:jc w:val="center"/>
              <w:rPr>
                <w:kern w:val="0"/>
                <w:sz w:val="24"/>
                <w:szCs w:val="24"/>
              </w:rPr>
            </w:pP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vAlign w:val="center"/>
          </w:tcPr>
          <w:p w:rsidR="005D355A" w:rsidRDefault="005D355A">
            <w:pPr>
              <w:widowControl/>
              <w:jc w:val="center"/>
              <w:rPr>
                <w:kern w:val="0"/>
                <w:sz w:val="24"/>
                <w:szCs w:val="18"/>
              </w:rPr>
            </w:pPr>
          </w:p>
        </w:tc>
        <w:tc>
          <w:tcPr>
            <w:tcW w:w="715" w:type="dxa"/>
            <w:vAlign w:val="center"/>
          </w:tcPr>
          <w:p w:rsidR="005D355A" w:rsidRDefault="005D355A">
            <w:pPr>
              <w:widowControl/>
              <w:jc w:val="center"/>
              <w:rPr>
                <w:kern w:val="0"/>
                <w:sz w:val="24"/>
                <w:szCs w:val="18"/>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24"/>
              </w:rPr>
            </w:pPr>
          </w:p>
        </w:tc>
        <w:tc>
          <w:tcPr>
            <w:tcW w:w="737" w:type="dxa"/>
            <w:noWrap/>
            <w:vAlign w:val="center"/>
          </w:tcPr>
          <w:p w:rsidR="005D355A" w:rsidRDefault="005D355A">
            <w:pPr>
              <w:widowControl/>
              <w:jc w:val="center"/>
              <w:rPr>
                <w:kern w:val="0"/>
                <w:sz w:val="24"/>
                <w:szCs w:val="24"/>
              </w:rPr>
            </w:pP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noWrap/>
            <w:vAlign w:val="center"/>
          </w:tcPr>
          <w:p w:rsidR="005D355A" w:rsidRDefault="005D355A">
            <w:pPr>
              <w:widowControl/>
              <w:jc w:val="center"/>
              <w:rPr>
                <w:kern w:val="0"/>
                <w:sz w:val="24"/>
                <w:szCs w:val="18"/>
              </w:rPr>
            </w:pPr>
          </w:p>
        </w:tc>
        <w:tc>
          <w:tcPr>
            <w:tcW w:w="715" w:type="dxa"/>
            <w:noWrap/>
            <w:vAlign w:val="center"/>
          </w:tcPr>
          <w:p w:rsidR="005D355A" w:rsidRDefault="005D355A">
            <w:pPr>
              <w:widowControl/>
              <w:jc w:val="center"/>
              <w:rPr>
                <w:kern w:val="0"/>
                <w:sz w:val="24"/>
                <w:szCs w:val="24"/>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24"/>
              </w:rPr>
            </w:pPr>
          </w:p>
        </w:tc>
        <w:tc>
          <w:tcPr>
            <w:tcW w:w="737" w:type="dxa"/>
            <w:noWrap/>
            <w:vAlign w:val="center"/>
          </w:tcPr>
          <w:p w:rsidR="005D355A" w:rsidRDefault="005D355A">
            <w:pPr>
              <w:widowControl/>
              <w:jc w:val="center"/>
              <w:rPr>
                <w:kern w:val="0"/>
                <w:sz w:val="24"/>
                <w:szCs w:val="24"/>
              </w:rPr>
            </w:pP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24"/>
              </w:rPr>
            </w:pPr>
          </w:p>
        </w:tc>
        <w:tc>
          <w:tcPr>
            <w:tcW w:w="737" w:type="dxa"/>
            <w:noWrap/>
            <w:vAlign w:val="center"/>
          </w:tcPr>
          <w:p w:rsidR="005D355A" w:rsidRDefault="005D355A">
            <w:pPr>
              <w:widowControl/>
              <w:jc w:val="center"/>
              <w:rPr>
                <w:kern w:val="0"/>
                <w:sz w:val="24"/>
                <w:szCs w:val="24"/>
              </w:rPr>
            </w:pP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24"/>
              </w:rPr>
            </w:pPr>
          </w:p>
        </w:tc>
        <w:tc>
          <w:tcPr>
            <w:tcW w:w="737" w:type="dxa"/>
            <w:noWrap/>
            <w:vAlign w:val="center"/>
          </w:tcPr>
          <w:p w:rsidR="005D355A" w:rsidRDefault="005D355A">
            <w:pPr>
              <w:widowControl/>
              <w:jc w:val="center"/>
              <w:rPr>
                <w:kern w:val="0"/>
                <w:sz w:val="24"/>
                <w:szCs w:val="24"/>
              </w:rPr>
            </w:pPr>
          </w:p>
        </w:tc>
      </w:tr>
      <w:tr w:rsidR="005D355A">
        <w:trPr>
          <w:jc w:val="center"/>
        </w:trPr>
        <w:tc>
          <w:tcPr>
            <w:tcW w:w="813" w:type="dxa"/>
            <w:noWrap/>
            <w:vAlign w:val="center"/>
          </w:tcPr>
          <w:p w:rsidR="005D355A" w:rsidRDefault="005D355A">
            <w:pPr>
              <w:widowControl/>
              <w:jc w:val="center"/>
              <w:rPr>
                <w:kern w:val="0"/>
                <w:sz w:val="24"/>
                <w:szCs w:val="24"/>
              </w:rPr>
            </w:pPr>
          </w:p>
        </w:tc>
        <w:tc>
          <w:tcPr>
            <w:tcW w:w="1348" w:type="dxa"/>
            <w:noWrap/>
            <w:vAlign w:val="center"/>
          </w:tcPr>
          <w:p w:rsidR="005D355A" w:rsidRDefault="005D355A">
            <w:pPr>
              <w:widowControl/>
              <w:jc w:val="center"/>
              <w:rPr>
                <w:kern w:val="0"/>
                <w:sz w:val="24"/>
                <w:szCs w:val="24"/>
              </w:rPr>
            </w:pPr>
          </w:p>
        </w:tc>
        <w:tc>
          <w:tcPr>
            <w:tcW w:w="716"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0"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1235" w:type="dxa"/>
            <w:noWrap/>
            <w:vAlign w:val="center"/>
          </w:tcPr>
          <w:p w:rsidR="005D355A" w:rsidRDefault="005D355A">
            <w:pPr>
              <w:widowControl/>
              <w:jc w:val="center"/>
              <w:rPr>
                <w:kern w:val="0"/>
                <w:sz w:val="24"/>
                <w:szCs w:val="24"/>
              </w:rPr>
            </w:pPr>
          </w:p>
        </w:tc>
        <w:tc>
          <w:tcPr>
            <w:tcW w:w="715" w:type="dxa"/>
            <w:noWrap/>
            <w:vAlign w:val="center"/>
          </w:tcPr>
          <w:p w:rsidR="005D355A" w:rsidRDefault="005D355A">
            <w:pPr>
              <w:widowControl/>
              <w:jc w:val="center"/>
              <w:rPr>
                <w:kern w:val="0"/>
                <w:sz w:val="24"/>
                <w:szCs w:val="24"/>
              </w:rPr>
            </w:pPr>
          </w:p>
        </w:tc>
        <w:tc>
          <w:tcPr>
            <w:tcW w:w="795" w:type="dxa"/>
            <w:noWrap/>
            <w:vAlign w:val="center"/>
          </w:tcPr>
          <w:p w:rsidR="005D355A" w:rsidRDefault="005D355A">
            <w:pPr>
              <w:widowControl/>
              <w:jc w:val="center"/>
              <w:rPr>
                <w:kern w:val="0"/>
                <w:sz w:val="24"/>
                <w:szCs w:val="24"/>
              </w:rPr>
            </w:pPr>
          </w:p>
        </w:tc>
        <w:tc>
          <w:tcPr>
            <w:tcW w:w="767" w:type="dxa"/>
            <w:noWrap/>
            <w:vAlign w:val="center"/>
          </w:tcPr>
          <w:p w:rsidR="005D355A" w:rsidRDefault="005D355A">
            <w:pPr>
              <w:widowControl/>
              <w:jc w:val="center"/>
              <w:rPr>
                <w:kern w:val="0"/>
                <w:sz w:val="24"/>
                <w:szCs w:val="24"/>
              </w:rPr>
            </w:pPr>
          </w:p>
        </w:tc>
        <w:tc>
          <w:tcPr>
            <w:tcW w:w="737" w:type="dxa"/>
            <w:noWrap/>
            <w:vAlign w:val="center"/>
          </w:tcPr>
          <w:p w:rsidR="005D355A" w:rsidRDefault="005D355A">
            <w:pPr>
              <w:widowControl/>
              <w:jc w:val="center"/>
              <w:rPr>
                <w:kern w:val="0"/>
                <w:sz w:val="24"/>
                <w:szCs w:val="24"/>
              </w:rPr>
            </w:pPr>
          </w:p>
        </w:tc>
      </w:tr>
    </w:tbl>
    <w:p w:rsidR="005D355A" w:rsidRDefault="005D355A">
      <w:pPr>
        <w:ind w:left="180"/>
        <w:rPr>
          <w:sz w:val="24"/>
        </w:rPr>
      </w:pPr>
    </w:p>
    <w:p w:rsidR="005D355A" w:rsidRDefault="00D21AE3">
      <w:pPr>
        <w:spacing w:line="360" w:lineRule="auto"/>
        <w:ind w:left="181"/>
        <w:rPr>
          <w:sz w:val="24"/>
          <w:szCs w:val="24"/>
        </w:rPr>
      </w:pPr>
      <w:r>
        <w:rPr>
          <w:sz w:val="24"/>
          <w:szCs w:val="24"/>
        </w:rPr>
        <w:t>注：</w:t>
      </w:r>
    </w:p>
    <w:p w:rsidR="005D355A" w:rsidRDefault="00D21AE3">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5D355A" w:rsidRDefault="00D21AE3">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5D355A" w:rsidRDefault="00D21AE3">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5D355A" w:rsidRDefault="005D355A">
      <w:pPr>
        <w:spacing w:line="360" w:lineRule="auto"/>
        <w:ind w:left="181"/>
        <w:rPr>
          <w:sz w:val="24"/>
          <w:szCs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D21AE3">
      <w:pPr>
        <w:widowControl/>
        <w:jc w:val="left"/>
        <w:rPr>
          <w:sz w:val="24"/>
        </w:rPr>
      </w:pPr>
      <w:r>
        <w:rPr>
          <w:sz w:val="24"/>
        </w:rPr>
        <w:br w:type="page"/>
      </w:r>
    </w:p>
    <w:p w:rsidR="005D355A" w:rsidRDefault="00D21AE3">
      <w:pPr>
        <w:tabs>
          <w:tab w:val="left" w:pos="360"/>
        </w:tabs>
        <w:spacing w:line="360" w:lineRule="auto"/>
        <w:rPr>
          <w:b/>
          <w:sz w:val="24"/>
        </w:rPr>
      </w:pPr>
      <w:r>
        <w:rPr>
          <w:b/>
          <w:sz w:val="24"/>
        </w:rPr>
        <w:lastRenderedPageBreak/>
        <w:t>附件</w:t>
      </w:r>
      <w:r>
        <w:rPr>
          <w:rFonts w:hint="eastAsia"/>
          <w:b/>
          <w:sz w:val="24"/>
        </w:rPr>
        <w:t>7</w:t>
      </w:r>
      <w:r>
        <w:rPr>
          <w:b/>
          <w:sz w:val="24"/>
        </w:rPr>
        <w:t>-1</w:t>
      </w:r>
    </w:p>
    <w:p w:rsidR="005D355A" w:rsidRDefault="00D21AE3">
      <w:pPr>
        <w:autoSpaceDN w:val="0"/>
        <w:spacing w:line="360" w:lineRule="auto"/>
        <w:jc w:val="center"/>
        <w:rPr>
          <w:b/>
          <w:bCs/>
          <w:sz w:val="24"/>
        </w:rPr>
      </w:pPr>
      <w:r>
        <w:rPr>
          <w:b/>
          <w:bCs/>
          <w:sz w:val="24"/>
        </w:rPr>
        <w:t>商务要求点对点应答表</w:t>
      </w:r>
    </w:p>
    <w:p w:rsidR="005D355A" w:rsidRDefault="005D355A">
      <w:pPr>
        <w:spacing w:line="460" w:lineRule="exact"/>
        <w:rPr>
          <w:sz w:val="24"/>
        </w:rPr>
      </w:pPr>
    </w:p>
    <w:p w:rsidR="005D355A" w:rsidRDefault="00D21AE3">
      <w:pPr>
        <w:spacing w:line="460" w:lineRule="exact"/>
        <w:rPr>
          <w:sz w:val="24"/>
        </w:rPr>
      </w:pPr>
      <w:r>
        <w:rPr>
          <w:sz w:val="24"/>
        </w:rPr>
        <w:t>项目名称：</w:t>
      </w:r>
    </w:p>
    <w:p w:rsidR="005D355A" w:rsidRDefault="00D21AE3">
      <w:pPr>
        <w:spacing w:line="460" w:lineRule="exact"/>
        <w:rPr>
          <w:sz w:val="24"/>
        </w:rPr>
      </w:pPr>
      <w:r>
        <w:rPr>
          <w:sz w:val="24"/>
        </w:rPr>
        <w:t>项目编号：</w:t>
      </w:r>
    </w:p>
    <w:p w:rsidR="005D355A" w:rsidRDefault="00D21AE3">
      <w:pPr>
        <w:spacing w:line="460" w:lineRule="exact"/>
        <w:rPr>
          <w:sz w:val="24"/>
          <w:u w:val="single"/>
        </w:rPr>
      </w:pPr>
      <w:r>
        <w:rPr>
          <w:sz w:val="24"/>
        </w:rPr>
        <w:t>包号：</w:t>
      </w:r>
    </w:p>
    <w:p w:rsidR="005D355A" w:rsidRDefault="005D355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D355A">
        <w:trPr>
          <w:jc w:val="center"/>
        </w:trPr>
        <w:tc>
          <w:tcPr>
            <w:tcW w:w="1080" w:type="dxa"/>
            <w:shd w:val="clear" w:color="auto" w:fill="auto"/>
            <w:vAlign w:val="center"/>
          </w:tcPr>
          <w:p w:rsidR="005D355A" w:rsidRDefault="00D21AE3">
            <w:pPr>
              <w:widowControl/>
              <w:snapToGrid w:val="0"/>
              <w:jc w:val="center"/>
              <w:rPr>
                <w:kern w:val="0"/>
                <w:sz w:val="24"/>
                <w:szCs w:val="21"/>
              </w:rPr>
            </w:pPr>
            <w:r>
              <w:rPr>
                <w:kern w:val="0"/>
                <w:sz w:val="24"/>
                <w:szCs w:val="21"/>
              </w:rPr>
              <w:t>序号</w:t>
            </w:r>
          </w:p>
        </w:tc>
        <w:tc>
          <w:tcPr>
            <w:tcW w:w="2500" w:type="dxa"/>
            <w:shd w:val="clear" w:color="auto" w:fill="auto"/>
            <w:vAlign w:val="center"/>
          </w:tcPr>
          <w:p w:rsidR="005D355A" w:rsidRDefault="00D21AE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5D355A" w:rsidRDefault="00D21AE3">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5D355A" w:rsidRDefault="00D21AE3">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5D355A" w:rsidRDefault="00D21AE3">
            <w:pPr>
              <w:widowControl/>
              <w:snapToGrid w:val="0"/>
              <w:jc w:val="center"/>
              <w:rPr>
                <w:kern w:val="0"/>
                <w:sz w:val="24"/>
                <w:szCs w:val="21"/>
              </w:rPr>
            </w:pPr>
            <w:r>
              <w:rPr>
                <w:kern w:val="0"/>
                <w:sz w:val="24"/>
                <w:szCs w:val="21"/>
              </w:rPr>
              <w:t>备注</w:t>
            </w:r>
          </w:p>
        </w:tc>
      </w:tr>
      <w:tr w:rsidR="005D355A">
        <w:trPr>
          <w:jc w:val="center"/>
        </w:trPr>
        <w:tc>
          <w:tcPr>
            <w:tcW w:w="9480" w:type="dxa"/>
            <w:gridSpan w:val="5"/>
            <w:shd w:val="clear" w:color="auto" w:fill="auto"/>
            <w:vAlign w:val="center"/>
          </w:tcPr>
          <w:p w:rsidR="005D355A" w:rsidRDefault="00D21AE3">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9480" w:type="dxa"/>
            <w:gridSpan w:val="5"/>
            <w:shd w:val="clear" w:color="auto" w:fill="auto"/>
            <w:vAlign w:val="center"/>
          </w:tcPr>
          <w:p w:rsidR="005D355A" w:rsidRDefault="00D21AE3">
            <w:pPr>
              <w:widowControl/>
              <w:snapToGrid w:val="0"/>
              <w:jc w:val="left"/>
              <w:rPr>
                <w:kern w:val="0"/>
                <w:sz w:val="24"/>
                <w:szCs w:val="21"/>
              </w:rPr>
            </w:pPr>
            <w:r>
              <w:rPr>
                <w:rFonts w:hint="eastAsia"/>
                <w:kern w:val="0"/>
                <w:sz w:val="24"/>
                <w:szCs w:val="21"/>
              </w:rPr>
              <w:t>（二）服务要求</w:t>
            </w: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9480" w:type="dxa"/>
            <w:gridSpan w:val="5"/>
            <w:shd w:val="clear" w:color="auto" w:fill="auto"/>
            <w:vAlign w:val="center"/>
          </w:tcPr>
          <w:p w:rsidR="005D355A" w:rsidRDefault="00D21AE3">
            <w:pPr>
              <w:widowControl/>
              <w:snapToGrid w:val="0"/>
              <w:jc w:val="left"/>
              <w:rPr>
                <w:kern w:val="0"/>
                <w:sz w:val="24"/>
                <w:szCs w:val="21"/>
              </w:rPr>
            </w:pPr>
            <w:r>
              <w:rPr>
                <w:rFonts w:hint="eastAsia"/>
                <w:kern w:val="0"/>
                <w:sz w:val="24"/>
                <w:szCs w:val="21"/>
              </w:rPr>
              <w:t>（三）交货要求</w:t>
            </w: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9480" w:type="dxa"/>
            <w:gridSpan w:val="5"/>
            <w:shd w:val="clear" w:color="auto" w:fill="auto"/>
            <w:vAlign w:val="center"/>
          </w:tcPr>
          <w:p w:rsidR="005D355A" w:rsidRDefault="00D21AE3">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9480" w:type="dxa"/>
            <w:gridSpan w:val="5"/>
            <w:shd w:val="clear" w:color="auto" w:fill="auto"/>
            <w:vAlign w:val="center"/>
          </w:tcPr>
          <w:p w:rsidR="005D355A" w:rsidRDefault="00D21AE3">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r w:rsidR="005D355A">
        <w:trPr>
          <w:jc w:val="center"/>
        </w:trPr>
        <w:tc>
          <w:tcPr>
            <w:tcW w:w="9480" w:type="dxa"/>
            <w:gridSpan w:val="5"/>
            <w:shd w:val="clear" w:color="auto" w:fill="auto"/>
            <w:vAlign w:val="center"/>
          </w:tcPr>
          <w:p w:rsidR="005D355A" w:rsidRDefault="00D21AE3">
            <w:pPr>
              <w:widowControl/>
              <w:snapToGrid w:val="0"/>
              <w:jc w:val="left"/>
              <w:rPr>
                <w:kern w:val="0"/>
                <w:sz w:val="24"/>
                <w:szCs w:val="21"/>
              </w:rPr>
            </w:pPr>
            <w:r>
              <w:rPr>
                <w:rFonts w:hint="eastAsia"/>
                <w:kern w:val="0"/>
                <w:sz w:val="24"/>
                <w:szCs w:val="21"/>
              </w:rPr>
              <w:t>（六）验收方法及标准</w:t>
            </w:r>
          </w:p>
        </w:tc>
      </w:tr>
      <w:tr w:rsidR="005D355A">
        <w:trPr>
          <w:jc w:val="center"/>
        </w:trPr>
        <w:tc>
          <w:tcPr>
            <w:tcW w:w="1080" w:type="dxa"/>
            <w:shd w:val="clear" w:color="auto" w:fill="auto"/>
            <w:vAlign w:val="center"/>
          </w:tcPr>
          <w:p w:rsidR="005D355A" w:rsidRDefault="005D355A">
            <w:pPr>
              <w:widowControl/>
              <w:snapToGrid w:val="0"/>
              <w:jc w:val="center"/>
              <w:rPr>
                <w:kern w:val="0"/>
                <w:sz w:val="24"/>
                <w:szCs w:val="21"/>
              </w:rPr>
            </w:pPr>
          </w:p>
        </w:tc>
        <w:tc>
          <w:tcPr>
            <w:tcW w:w="2500" w:type="dxa"/>
            <w:shd w:val="clear" w:color="auto" w:fill="auto"/>
            <w:vAlign w:val="center"/>
          </w:tcPr>
          <w:p w:rsidR="005D355A" w:rsidRDefault="005D355A">
            <w:pPr>
              <w:widowControl/>
              <w:snapToGrid w:val="0"/>
              <w:jc w:val="left"/>
              <w:rPr>
                <w:kern w:val="0"/>
                <w:sz w:val="24"/>
                <w:szCs w:val="21"/>
              </w:rPr>
            </w:pPr>
          </w:p>
        </w:tc>
        <w:tc>
          <w:tcPr>
            <w:tcW w:w="2680" w:type="dxa"/>
            <w:shd w:val="clear" w:color="auto" w:fill="auto"/>
            <w:vAlign w:val="center"/>
          </w:tcPr>
          <w:p w:rsidR="005D355A" w:rsidRDefault="005D355A">
            <w:pPr>
              <w:widowControl/>
              <w:snapToGrid w:val="0"/>
              <w:jc w:val="left"/>
              <w:rPr>
                <w:kern w:val="0"/>
                <w:sz w:val="24"/>
                <w:szCs w:val="21"/>
              </w:rPr>
            </w:pPr>
          </w:p>
        </w:tc>
        <w:tc>
          <w:tcPr>
            <w:tcW w:w="1979" w:type="dxa"/>
            <w:shd w:val="clear" w:color="auto" w:fill="auto"/>
            <w:vAlign w:val="center"/>
          </w:tcPr>
          <w:p w:rsidR="005D355A" w:rsidRDefault="005D355A">
            <w:pPr>
              <w:widowControl/>
              <w:snapToGrid w:val="0"/>
              <w:jc w:val="left"/>
              <w:rPr>
                <w:kern w:val="0"/>
                <w:sz w:val="24"/>
                <w:szCs w:val="21"/>
              </w:rPr>
            </w:pPr>
          </w:p>
        </w:tc>
        <w:tc>
          <w:tcPr>
            <w:tcW w:w="1241" w:type="dxa"/>
            <w:shd w:val="clear" w:color="auto" w:fill="auto"/>
            <w:vAlign w:val="center"/>
          </w:tcPr>
          <w:p w:rsidR="005D355A" w:rsidRDefault="005D355A">
            <w:pPr>
              <w:widowControl/>
              <w:snapToGrid w:val="0"/>
              <w:jc w:val="left"/>
              <w:rPr>
                <w:kern w:val="0"/>
                <w:sz w:val="24"/>
                <w:szCs w:val="21"/>
              </w:rPr>
            </w:pPr>
          </w:p>
        </w:tc>
      </w:tr>
    </w:tbl>
    <w:p w:rsidR="005D355A" w:rsidRDefault="00D21AE3">
      <w:pPr>
        <w:spacing w:line="620" w:lineRule="exact"/>
        <w:rPr>
          <w:sz w:val="24"/>
        </w:rPr>
      </w:pPr>
      <w:r>
        <w:rPr>
          <w:sz w:val="24"/>
        </w:rPr>
        <w:t>注：</w:t>
      </w:r>
    </w:p>
    <w:p w:rsidR="005D355A" w:rsidRDefault="00D21AE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5D355A" w:rsidRDefault="00D21AE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5D355A" w:rsidRDefault="00D21AE3">
      <w:pPr>
        <w:spacing w:line="360" w:lineRule="auto"/>
        <w:rPr>
          <w:sz w:val="24"/>
        </w:rPr>
      </w:pPr>
      <w:r>
        <w:rPr>
          <w:rFonts w:hint="eastAsia"/>
          <w:sz w:val="24"/>
        </w:rPr>
        <w:t>3</w:t>
      </w:r>
      <w:r>
        <w:rPr>
          <w:sz w:val="24"/>
        </w:rPr>
        <w:t xml:space="preserve">. </w:t>
      </w:r>
      <w:r>
        <w:rPr>
          <w:sz w:val="24"/>
        </w:rPr>
        <w:t>偏离说明指招标要求与投标应答之间的不同之处。</w:t>
      </w:r>
    </w:p>
    <w:p w:rsidR="005D355A" w:rsidRDefault="005D355A">
      <w:pPr>
        <w:spacing w:line="360" w:lineRule="auto"/>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D21AE3">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5D355A" w:rsidRDefault="00D21AE3">
      <w:pPr>
        <w:autoSpaceDN w:val="0"/>
        <w:spacing w:line="360" w:lineRule="auto"/>
        <w:jc w:val="center"/>
        <w:rPr>
          <w:b/>
          <w:bCs/>
          <w:sz w:val="24"/>
        </w:rPr>
      </w:pPr>
      <w:r>
        <w:rPr>
          <w:b/>
          <w:bCs/>
          <w:sz w:val="24"/>
        </w:rPr>
        <w:t>技术要求点对点应答表</w:t>
      </w:r>
    </w:p>
    <w:p w:rsidR="005D355A" w:rsidRDefault="00D21AE3">
      <w:pPr>
        <w:spacing w:line="460" w:lineRule="exact"/>
        <w:rPr>
          <w:sz w:val="24"/>
        </w:rPr>
      </w:pPr>
      <w:r>
        <w:rPr>
          <w:sz w:val="24"/>
        </w:rPr>
        <w:t>项目名称：</w:t>
      </w:r>
    </w:p>
    <w:p w:rsidR="005D355A" w:rsidRDefault="00D21AE3">
      <w:pPr>
        <w:spacing w:line="460" w:lineRule="exact"/>
        <w:rPr>
          <w:sz w:val="24"/>
        </w:rPr>
      </w:pPr>
      <w:r>
        <w:rPr>
          <w:sz w:val="24"/>
        </w:rPr>
        <w:t>项目编号：</w:t>
      </w:r>
    </w:p>
    <w:p w:rsidR="005D355A" w:rsidRDefault="00D21AE3">
      <w:pPr>
        <w:spacing w:line="460" w:lineRule="exact"/>
        <w:rPr>
          <w:sz w:val="24"/>
          <w:u w:val="single"/>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D355A">
        <w:trPr>
          <w:tblHeader/>
          <w:jc w:val="center"/>
        </w:trPr>
        <w:tc>
          <w:tcPr>
            <w:tcW w:w="9807" w:type="dxa"/>
            <w:gridSpan w:val="7"/>
            <w:shd w:val="clear" w:color="auto" w:fill="auto"/>
            <w:vAlign w:val="center"/>
          </w:tcPr>
          <w:p w:rsidR="005D355A" w:rsidRDefault="00D21AE3">
            <w:pPr>
              <w:widowControl/>
              <w:snapToGrid w:val="0"/>
              <w:rPr>
                <w:b/>
                <w:kern w:val="0"/>
                <w:sz w:val="24"/>
                <w:szCs w:val="21"/>
              </w:rPr>
            </w:pPr>
            <w:r>
              <w:rPr>
                <w:rFonts w:hint="eastAsia"/>
                <w:b/>
                <w:kern w:val="0"/>
                <w:sz w:val="24"/>
                <w:szCs w:val="21"/>
              </w:rPr>
              <w:t>招标文件第二部分技术要求</w:t>
            </w:r>
          </w:p>
        </w:tc>
      </w:tr>
      <w:tr w:rsidR="005D355A">
        <w:trPr>
          <w:tblHeader/>
          <w:jc w:val="center"/>
        </w:trPr>
        <w:tc>
          <w:tcPr>
            <w:tcW w:w="843" w:type="dxa"/>
            <w:shd w:val="clear" w:color="auto" w:fill="auto"/>
            <w:vAlign w:val="center"/>
          </w:tcPr>
          <w:p w:rsidR="005D355A" w:rsidRDefault="00D21AE3">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5D355A" w:rsidRDefault="00D21AE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5D355A" w:rsidRDefault="00D21AE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D355A" w:rsidRDefault="00D21AE3">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5D355A" w:rsidRDefault="00D21AE3">
            <w:pPr>
              <w:widowControl/>
              <w:snapToGrid w:val="0"/>
              <w:jc w:val="center"/>
              <w:rPr>
                <w:kern w:val="0"/>
                <w:sz w:val="24"/>
                <w:szCs w:val="21"/>
              </w:rPr>
            </w:pPr>
            <w:r>
              <w:rPr>
                <w:kern w:val="0"/>
                <w:sz w:val="24"/>
                <w:szCs w:val="21"/>
              </w:rPr>
              <w:t>备注</w:t>
            </w:r>
          </w:p>
        </w:tc>
      </w:tr>
      <w:tr w:rsidR="005D355A">
        <w:trPr>
          <w:jc w:val="center"/>
        </w:trPr>
        <w:tc>
          <w:tcPr>
            <w:tcW w:w="843" w:type="dxa"/>
            <w:shd w:val="clear" w:color="auto" w:fill="auto"/>
            <w:vAlign w:val="center"/>
          </w:tcPr>
          <w:p w:rsidR="005D355A" w:rsidRDefault="00D21AE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5D355A" w:rsidRDefault="005D355A">
            <w:pPr>
              <w:widowControl/>
              <w:snapToGrid w:val="0"/>
              <w:jc w:val="center"/>
              <w:rPr>
                <w:kern w:val="0"/>
                <w:sz w:val="24"/>
                <w:szCs w:val="21"/>
              </w:rPr>
            </w:pPr>
          </w:p>
        </w:tc>
        <w:tc>
          <w:tcPr>
            <w:tcW w:w="2680" w:type="dxa"/>
            <w:shd w:val="clear" w:color="auto" w:fill="auto"/>
            <w:vAlign w:val="center"/>
          </w:tcPr>
          <w:p w:rsidR="005D355A" w:rsidRDefault="005D355A">
            <w:pPr>
              <w:widowControl/>
              <w:snapToGrid w:val="0"/>
              <w:jc w:val="center"/>
              <w:rPr>
                <w:kern w:val="0"/>
                <w:sz w:val="24"/>
                <w:szCs w:val="21"/>
              </w:rPr>
            </w:pPr>
          </w:p>
        </w:tc>
        <w:tc>
          <w:tcPr>
            <w:tcW w:w="1289" w:type="dxa"/>
            <w:shd w:val="clear" w:color="auto" w:fill="auto"/>
            <w:vAlign w:val="center"/>
          </w:tcPr>
          <w:p w:rsidR="005D355A" w:rsidRDefault="005D355A">
            <w:pPr>
              <w:widowControl/>
              <w:snapToGrid w:val="0"/>
              <w:jc w:val="center"/>
              <w:rPr>
                <w:kern w:val="0"/>
                <w:sz w:val="24"/>
                <w:szCs w:val="21"/>
              </w:rPr>
            </w:pPr>
          </w:p>
        </w:tc>
        <w:tc>
          <w:tcPr>
            <w:tcW w:w="1315" w:type="dxa"/>
            <w:shd w:val="clear" w:color="auto" w:fill="auto"/>
            <w:vAlign w:val="center"/>
          </w:tcPr>
          <w:p w:rsidR="005D355A" w:rsidRDefault="005D355A">
            <w:pPr>
              <w:widowControl/>
              <w:snapToGrid w:val="0"/>
              <w:jc w:val="center"/>
              <w:rPr>
                <w:kern w:val="0"/>
                <w:sz w:val="24"/>
                <w:szCs w:val="21"/>
              </w:rPr>
            </w:pPr>
          </w:p>
        </w:tc>
      </w:tr>
      <w:tr w:rsidR="005D355A">
        <w:trPr>
          <w:jc w:val="center"/>
        </w:trPr>
        <w:tc>
          <w:tcPr>
            <w:tcW w:w="843" w:type="dxa"/>
            <w:shd w:val="clear" w:color="auto" w:fill="auto"/>
            <w:vAlign w:val="center"/>
          </w:tcPr>
          <w:p w:rsidR="005D355A" w:rsidRDefault="00D21AE3">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5D355A" w:rsidRDefault="005D355A">
            <w:pPr>
              <w:widowControl/>
              <w:snapToGrid w:val="0"/>
              <w:jc w:val="center"/>
              <w:rPr>
                <w:kern w:val="0"/>
                <w:sz w:val="24"/>
                <w:szCs w:val="21"/>
              </w:rPr>
            </w:pPr>
          </w:p>
        </w:tc>
        <w:tc>
          <w:tcPr>
            <w:tcW w:w="2680" w:type="dxa"/>
            <w:shd w:val="clear" w:color="auto" w:fill="auto"/>
            <w:vAlign w:val="center"/>
          </w:tcPr>
          <w:p w:rsidR="005D355A" w:rsidRDefault="005D355A">
            <w:pPr>
              <w:widowControl/>
              <w:snapToGrid w:val="0"/>
              <w:jc w:val="center"/>
              <w:rPr>
                <w:kern w:val="0"/>
                <w:sz w:val="24"/>
                <w:szCs w:val="21"/>
              </w:rPr>
            </w:pPr>
          </w:p>
        </w:tc>
        <w:tc>
          <w:tcPr>
            <w:tcW w:w="1289" w:type="dxa"/>
            <w:shd w:val="clear" w:color="auto" w:fill="auto"/>
            <w:vAlign w:val="center"/>
          </w:tcPr>
          <w:p w:rsidR="005D355A" w:rsidRDefault="005D355A">
            <w:pPr>
              <w:widowControl/>
              <w:snapToGrid w:val="0"/>
              <w:jc w:val="center"/>
              <w:rPr>
                <w:kern w:val="0"/>
                <w:sz w:val="24"/>
                <w:szCs w:val="21"/>
              </w:rPr>
            </w:pPr>
          </w:p>
        </w:tc>
        <w:tc>
          <w:tcPr>
            <w:tcW w:w="1315" w:type="dxa"/>
            <w:shd w:val="clear" w:color="auto" w:fill="auto"/>
            <w:vAlign w:val="center"/>
          </w:tcPr>
          <w:p w:rsidR="005D355A" w:rsidRDefault="005D355A">
            <w:pPr>
              <w:widowControl/>
              <w:snapToGrid w:val="0"/>
              <w:jc w:val="center"/>
              <w:rPr>
                <w:kern w:val="0"/>
                <w:sz w:val="24"/>
                <w:szCs w:val="21"/>
              </w:rPr>
            </w:pPr>
          </w:p>
        </w:tc>
      </w:tr>
      <w:tr w:rsidR="005D355A">
        <w:trPr>
          <w:jc w:val="center"/>
        </w:trPr>
        <w:tc>
          <w:tcPr>
            <w:tcW w:w="843" w:type="dxa"/>
            <w:shd w:val="clear" w:color="auto" w:fill="auto"/>
            <w:vAlign w:val="center"/>
          </w:tcPr>
          <w:p w:rsidR="005D355A" w:rsidRDefault="00D21AE3">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5D355A" w:rsidRDefault="005D355A">
            <w:pPr>
              <w:widowControl/>
              <w:snapToGrid w:val="0"/>
              <w:jc w:val="center"/>
              <w:rPr>
                <w:kern w:val="0"/>
                <w:sz w:val="24"/>
                <w:szCs w:val="21"/>
              </w:rPr>
            </w:pPr>
          </w:p>
        </w:tc>
        <w:tc>
          <w:tcPr>
            <w:tcW w:w="2680" w:type="dxa"/>
            <w:shd w:val="clear" w:color="auto" w:fill="auto"/>
            <w:vAlign w:val="center"/>
          </w:tcPr>
          <w:p w:rsidR="005D355A" w:rsidRDefault="005D355A">
            <w:pPr>
              <w:widowControl/>
              <w:snapToGrid w:val="0"/>
              <w:jc w:val="center"/>
              <w:rPr>
                <w:kern w:val="0"/>
                <w:sz w:val="24"/>
                <w:szCs w:val="21"/>
              </w:rPr>
            </w:pPr>
          </w:p>
        </w:tc>
        <w:tc>
          <w:tcPr>
            <w:tcW w:w="1289" w:type="dxa"/>
            <w:shd w:val="clear" w:color="auto" w:fill="auto"/>
            <w:vAlign w:val="center"/>
          </w:tcPr>
          <w:p w:rsidR="005D355A" w:rsidRDefault="005D355A">
            <w:pPr>
              <w:widowControl/>
              <w:snapToGrid w:val="0"/>
              <w:jc w:val="center"/>
              <w:rPr>
                <w:kern w:val="0"/>
                <w:sz w:val="24"/>
                <w:szCs w:val="21"/>
              </w:rPr>
            </w:pPr>
          </w:p>
        </w:tc>
        <w:tc>
          <w:tcPr>
            <w:tcW w:w="1315" w:type="dxa"/>
            <w:shd w:val="clear" w:color="auto" w:fill="auto"/>
            <w:vAlign w:val="center"/>
          </w:tcPr>
          <w:p w:rsidR="005D355A" w:rsidRDefault="005D355A">
            <w:pPr>
              <w:widowControl/>
              <w:snapToGrid w:val="0"/>
              <w:jc w:val="center"/>
              <w:rPr>
                <w:kern w:val="0"/>
                <w:sz w:val="24"/>
                <w:szCs w:val="21"/>
              </w:rPr>
            </w:pPr>
          </w:p>
        </w:tc>
      </w:tr>
      <w:tr w:rsidR="005D355A">
        <w:trPr>
          <w:jc w:val="center"/>
        </w:trPr>
        <w:tc>
          <w:tcPr>
            <w:tcW w:w="843" w:type="dxa"/>
            <w:shd w:val="clear" w:color="auto" w:fill="auto"/>
            <w:vAlign w:val="center"/>
          </w:tcPr>
          <w:p w:rsidR="005D355A" w:rsidRDefault="00D21AE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5D355A" w:rsidRDefault="005D355A">
            <w:pPr>
              <w:widowControl/>
              <w:snapToGrid w:val="0"/>
              <w:jc w:val="center"/>
              <w:rPr>
                <w:kern w:val="0"/>
                <w:sz w:val="24"/>
                <w:szCs w:val="21"/>
              </w:rPr>
            </w:pPr>
          </w:p>
        </w:tc>
        <w:tc>
          <w:tcPr>
            <w:tcW w:w="2680" w:type="dxa"/>
            <w:shd w:val="clear" w:color="auto" w:fill="auto"/>
            <w:vAlign w:val="center"/>
          </w:tcPr>
          <w:p w:rsidR="005D355A" w:rsidRDefault="005D355A">
            <w:pPr>
              <w:widowControl/>
              <w:snapToGrid w:val="0"/>
              <w:jc w:val="center"/>
              <w:rPr>
                <w:kern w:val="0"/>
                <w:sz w:val="24"/>
                <w:szCs w:val="21"/>
              </w:rPr>
            </w:pPr>
          </w:p>
        </w:tc>
        <w:tc>
          <w:tcPr>
            <w:tcW w:w="1289" w:type="dxa"/>
            <w:shd w:val="clear" w:color="auto" w:fill="auto"/>
            <w:vAlign w:val="center"/>
          </w:tcPr>
          <w:p w:rsidR="005D355A" w:rsidRDefault="005D355A">
            <w:pPr>
              <w:widowControl/>
              <w:snapToGrid w:val="0"/>
              <w:jc w:val="center"/>
              <w:rPr>
                <w:kern w:val="0"/>
                <w:sz w:val="24"/>
                <w:szCs w:val="21"/>
              </w:rPr>
            </w:pPr>
          </w:p>
        </w:tc>
        <w:tc>
          <w:tcPr>
            <w:tcW w:w="1315" w:type="dxa"/>
            <w:shd w:val="clear" w:color="auto" w:fill="auto"/>
            <w:vAlign w:val="center"/>
          </w:tcPr>
          <w:p w:rsidR="005D355A" w:rsidRDefault="005D355A">
            <w:pPr>
              <w:widowControl/>
              <w:snapToGrid w:val="0"/>
              <w:jc w:val="center"/>
              <w:rPr>
                <w:kern w:val="0"/>
                <w:sz w:val="24"/>
                <w:szCs w:val="21"/>
              </w:rPr>
            </w:pPr>
          </w:p>
        </w:tc>
      </w:tr>
      <w:tr w:rsidR="005D355A">
        <w:trPr>
          <w:jc w:val="center"/>
        </w:trPr>
        <w:tc>
          <w:tcPr>
            <w:tcW w:w="9807" w:type="dxa"/>
            <w:gridSpan w:val="7"/>
            <w:shd w:val="clear" w:color="auto" w:fill="auto"/>
            <w:vAlign w:val="center"/>
          </w:tcPr>
          <w:p w:rsidR="005D355A" w:rsidRDefault="00D21AE3">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5D355A">
        <w:trPr>
          <w:jc w:val="center"/>
        </w:trPr>
        <w:tc>
          <w:tcPr>
            <w:tcW w:w="843" w:type="dxa"/>
            <w:shd w:val="clear" w:color="auto" w:fill="auto"/>
            <w:vAlign w:val="center"/>
          </w:tcPr>
          <w:p w:rsidR="005D355A" w:rsidRDefault="00D21AE3">
            <w:pPr>
              <w:widowControl/>
              <w:snapToGrid w:val="0"/>
              <w:jc w:val="center"/>
              <w:rPr>
                <w:kern w:val="0"/>
                <w:sz w:val="24"/>
                <w:szCs w:val="21"/>
              </w:rPr>
            </w:pPr>
            <w:r>
              <w:rPr>
                <w:kern w:val="0"/>
                <w:sz w:val="24"/>
                <w:szCs w:val="21"/>
              </w:rPr>
              <w:t>序号</w:t>
            </w:r>
          </w:p>
        </w:tc>
        <w:tc>
          <w:tcPr>
            <w:tcW w:w="1039" w:type="dxa"/>
            <w:shd w:val="clear" w:color="auto" w:fill="auto"/>
            <w:vAlign w:val="center"/>
          </w:tcPr>
          <w:p w:rsidR="005D355A" w:rsidRDefault="00D21AE3">
            <w:pPr>
              <w:widowControl/>
              <w:snapToGrid w:val="0"/>
              <w:jc w:val="center"/>
              <w:rPr>
                <w:kern w:val="0"/>
                <w:sz w:val="24"/>
                <w:szCs w:val="21"/>
              </w:rPr>
            </w:pPr>
            <w:r>
              <w:rPr>
                <w:rFonts w:hint="eastAsia"/>
                <w:kern w:val="0"/>
                <w:sz w:val="24"/>
                <w:szCs w:val="21"/>
              </w:rPr>
              <w:t>标的</w:t>
            </w:r>
          </w:p>
          <w:p w:rsidR="005D355A" w:rsidRDefault="00D21AE3">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5D355A" w:rsidRDefault="00D21AE3">
            <w:pPr>
              <w:snapToGrid w:val="0"/>
              <w:jc w:val="center"/>
              <w:rPr>
                <w:rFonts w:cs="宋体"/>
                <w:kern w:val="0"/>
                <w:sz w:val="24"/>
              </w:rPr>
            </w:pPr>
            <w:r>
              <w:rPr>
                <w:rFonts w:cs="宋体" w:hint="eastAsia"/>
                <w:kern w:val="0"/>
                <w:sz w:val="24"/>
              </w:rPr>
              <w:t>条款</w:t>
            </w:r>
          </w:p>
          <w:p w:rsidR="005D355A" w:rsidRDefault="00D21AE3">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5D355A" w:rsidRDefault="00D21AE3">
            <w:pPr>
              <w:snapToGrid w:val="0"/>
              <w:jc w:val="center"/>
              <w:rPr>
                <w:kern w:val="0"/>
                <w:sz w:val="24"/>
                <w:szCs w:val="21"/>
              </w:rPr>
            </w:pPr>
            <w:r>
              <w:rPr>
                <w:kern w:val="0"/>
                <w:sz w:val="24"/>
                <w:szCs w:val="21"/>
              </w:rPr>
              <w:t>招标要求</w:t>
            </w:r>
          </w:p>
        </w:tc>
        <w:tc>
          <w:tcPr>
            <w:tcW w:w="2680" w:type="dxa"/>
            <w:shd w:val="clear" w:color="auto" w:fill="auto"/>
            <w:vAlign w:val="center"/>
          </w:tcPr>
          <w:p w:rsidR="005D355A" w:rsidRDefault="00D21AE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D355A" w:rsidRDefault="00D21AE3">
            <w:pPr>
              <w:widowControl/>
              <w:snapToGrid w:val="0"/>
              <w:jc w:val="center"/>
              <w:rPr>
                <w:kern w:val="0"/>
                <w:sz w:val="24"/>
                <w:szCs w:val="21"/>
              </w:rPr>
            </w:pPr>
            <w:r>
              <w:rPr>
                <w:kern w:val="0"/>
                <w:sz w:val="24"/>
                <w:szCs w:val="21"/>
              </w:rPr>
              <w:t>偏离</w:t>
            </w:r>
          </w:p>
          <w:p w:rsidR="005D355A" w:rsidRDefault="00D21AE3">
            <w:pPr>
              <w:widowControl/>
              <w:snapToGrid w:val="0"/>
              <w:jc w:val="center"/>
              <w:rPr>
                <w:kern w:val="0"/>
                <w:sz w:val="24"/>
                <w:szCs w:val="21"/>
              </w:rPr>
            </w:pPr>
            <w:r>
              <w:rPr>
                <w:kern w:val="0"/>
                <w:sz w:val="24"/>
                <w:szCs w:val="21"/>
              </w:rPr>
              <w:t>说明</w:t>
            </w:r>
          </w:p>
        </w:tc>
        <w:tc>
          <w:tcPr>
            <w:tcW w:w="1315" w:type="dxa"/>
            <w:shd w:val="clear" w:color="auto" w:fill="auto"/>
            <w:vAlign w:val="center"/>
          </w:tcPr>
          <w:p w:rsidR="005D355A" w:rsidRDefault="00D21AE3">
            <w:pPr>
              <w:widowControl/>
              <w:snapToGrid w:val="0"/>
              <w:jc w:val="center"/>
              <w:rPr>
                <w:kern w:val="0"/>
                <w:sz w:val="24"/>
                <w:szCs w:val="21"/>
              </w:rPr>
            </w:pPr>
            <w:r>
              <w:rPr>
                <w:rFonts w:hint="eastAsia"/>
                <w:kern w:val="0"/>
                <w:sz w:val="24"/>
                <w:szCs w:val="21"/>
              </w:rPr>
              <w:t>技术支撑材料所在页码</w:t>
            </w:r>
          </w:p>
        </w:tc>
      </w:tr>
      <w:tr w:rsidR="005D355A">
        <w:trPr>
          <w:jc w:val="center"/>
        </w:trPr>
        <w:tc>
          <w:tcPr>
            <w:tcW w:w="843" w:type="dxa"/>
            <w:shd w:val="clear" w:color="auto" w:fill="auto"/>
            <w:vAlign w:val="center"/>
          </w:tcPr>
          <w:p w:rsidR="005D355A" w:rsidRDefault="005D355A">
            <w:pPr>
              <w:widowControl/>
              <w:snapToGrid w:val="0"/>
              <w:jc w:val="center"/>
              <w:rPr>
                <w:kern w:val="0"/>
                <w:sz w:val="24"/>
                <w:szCs w:val="21"/>
              </w:rPr>
            </w:pPr>
          </w:p>
        </w:tc>
        <w:tc>
          <w:tcPr>
            <w:tcW w:w="1039" w:type="dxa"/>
            <w:shd w:val="clear" w:color="auto" w:fill="auto"/>
            <w:vAlign w:val="center"/>
          </w:tcPr>
          <w:p w:rsidR="005D355A" w:rsidRDefault="005D355A">
            <w:pPr>
              <w:widowControl/>
              <w:snapToGrid w:val="0"/>
              <w:jc w:val="center"/>
              <w:rPr>
                <w:kern w:val="0"/>
                <w:sz w:val="24"/>
                <w:szCs w:val="21"/>
              </w:rPr>
            </w:pPr>
          </w:p>
        </w:tc>
        <w:tc>
          <w:tcPr>
            <w:tcW w:w="851" w:type="dxa"/>
            <w:shd w:val="clear" w:color="auto" w:fill="auto"/>
            <w:vAlign w:val="center"/>
          </w:tcPr>
          <w:p w:rsidR="005D355A" w:rsidRDefault="005D355A">
            <w:pPr>
              <w:widowControl/>
              <w:snapToGrid w:val="0"/>
              <w:jc w:val="center"/>
              <w:rPr>
                <w:kern w:val="0"/>
                <w:sz w:val="24"/>
                <w:szCs w:val="21"/>
              </w:rPr>
            </w:pPr>
          </w:p>
        </w:tc>
        <w:tc>
          <w:tcPr>
            <w:tcW w:w="1790" w:type="dxa"/>
            <w:shd w:val="clear" w:color="auto" w:fill="auto"/>
            <w:vAlign w:val="center"/>
          </w:tcPr>
          <w:p w:rsidR="005D355A" w:rsidRDefault="005D355A">
            <w:pPr>
              <w:widowControl/>
              <w:snapToGrid w:val="0"/>
              <w:jc w:val="center"/>
              <w:rPr>
                <w:kern w:val="0"/>
                <w:sz w:val="24"/>
                <w:szCs w:val="21"/>
              </w:rPr>
            </w:pPr>
          </w:p>
        </w:tc>
        <w:tc>
          <w:tcPr>
            <w:tcW w:w="2680" w:type="dxa"/>
            <w:shd w:val="clear" w:color="auto" w:fill="auto"/>
            <w:vAlign w:val="center"/>
          </w:tcPr>
          <w:p w:rsidR="005D355A" w:rsidRDefault="005D355A">
            <w:pPr>
              <w:widowControl/>
              <w:snapToGrid w:val="0"/>
              <w:jc w:val="center"/>
              <w:rPr>
                <w:kern w:val="0"/>
                <w:sz w:val="24"/>
                <w:szCs w:val="21"/>
              </w:rPr>
            </w:pPr>
          </w:p>
        </w:tc>
        <w:tc>
          <w:tcPr>
            <w:tcW w:w="1289" w:type="dxa"/>
            <w:shd w:val="clear" w:color="auto" w:fill="auto"/>
            <w:vAlign w:val="center"/>
          </w:tcPr>
          <w:p w:rsidR="005D355A" w:rsidRDefault="005D355A">
            <w:pPr>
              <w:widowControl/>
              <w:snapToGrid w:val="0"/>
              <w:jc w:val="center"/>
              <w:rPr>
                <w:kern w:val="0"/>
                <w:sz w:val="24"/>
                <w:szCs w:val="21"/>
              </w:rPr>
            </w:pPr>
          </w:p>
        </w:tc>
        <w:tc>
          <w:tcPr>
            <w:tcW w:w="1315" w:type="dxa"/>
            <w:shd w:val="clear" w:color="auto" w:fill="auto"/>
            <w:vAlign w:val="center"/>
          </w:tcPr>
          <w:p w:rsidR="005D355A" w:rsidRDefault="005D355A">
            <w:pPr>
              <w:widowControl/>
              <w:snapToGrid w:val="0"/>
              <w:jc w:val="center"/>
              <w:rPr>
                <w:kern w:val="0"/>
                <w:sz w:val="24"/>
                <w:szCs w:val="21"/>
              </w:rPr>
            </w:pPr>
          </w:p>
        </w:tc>
      </w:tr>
      <w:tr w:rsidR="005D355A">
        <w:trPr>
          <w:jc w:val="center"/>
        </w:trPr>
        <w:tc>
          <w:tcPr>
            <w:tcW w:w="843" w:type="dxa"/>
            <w:shd w:val="clear" w:color="auto" w:fill="auto"/>
            <w:vAlign w:val="center"/>
          </w:tcPr>
          <w:p w:rsidR="005D355A" w:rsidRDefault="005D355A">
            <w:pPr>
              <w:widowControl/>
              <w:snapToGrid w:val="0"/>
              <w:jc w:val="center"/>
              <w:rPr>
                <w:kern w:val="0"/>
                <w:sz w:val="24"/>
                <w:szCs w:val="21"/>
              </w:rPr>
            </w:pPr>
          </w:p>
        </w:tc>
        <w:tc>
          <w:tcPr>
            <w:tcW w:w="1039" w:type="dxa"/>
            <w:shd w:val="clear" w:color="auto" w:fill="auto"/>
            <w:vAlign w:val="center"/>
          </w:tcPr>
          <w:p w:rsidR="005D355A" w:rsidRDefault="005D355A">
            <w:pPr>
              <w:widowControl/>
              <w:snapToGrid w:val="0"/>
              <w:jc w:val="center"/>
              <w:rPr>
                <w:kern w:val="0"/>
                <w:sz w:val="24"/>
                <w:szCs w:val="21"/>
              </w:rPr>
            </w:pPr>
          </w:p>
        </w:tc>
        <w:tc>
          <w:tcPr>
            <w:tcW w:w="851" w:type="dxa"/>
            <w:shd w:val="clear" w:color="auto" w:fill="auto"/>
            <w:vAlign w:val="center"/>
          </w:tcPr>
          <w:p w:rsidR="005D355A" w:rsidRDefault="005D355A">
            <w:pPr>
              <w:widowControl/>
              <w:snapToGrid w:val="0"/>
              <w:jc w:val="center"/>
              <w:rPr>
                <w:kern w:val="0"/>
                <w:sz w:val="24"/>
                <w:szCs w:val="21"/>
              </w:rPr>
            </w:pPr>
          </w:p>
        </w:tc>
        <w:tc>
          <w:tcPr>
            <w:tcW w:w="1790" w:type="dxa"/>
            <w:shd w:val="clear" w:color="auto" w:fill="auto"/>
            <w:vAlign w:val="center"/>
          </w:tcPr>
          <w:p w:rsidR="005D355A" w:rsidRDefault="005D355A">
            <w:pPr>
              <w:widowControl/>
              <w:snapToGrid w:val="0"/>
              <w:jc w:val="center"/>
              <w:rPr>
                <w:kern w:val="0"/>
                <w:sz w:val="24"/>
                <w:szCs w:val="21"/>
              </w:rPr>
            </w:pPr>
          </w:p>
        </w:tc>
        <w:tc>
          <w:tcPr>
            <w:tcW w:w="2680" w:type="dxa"/>
            <w:shd w:val="clear" w:color="auto" w:fill="auto"/>
            <w:vAlign w:val="center"/>
          </w:tcPr>
          <w:p w:rsidR="005D355A" w:rsidRDefault="005D355A">
            <w:pPr>
              <w:widowControl/>
              <w:snapToGrid w:val="0"/>
              <w:jc w:val="center"/>
              <w:rPr>
                <w:kern w:val="0"/>
                <w:sz w:val="24"/>
                <w:szCs w:val="21"/>
              </w:rPr>
            </w:pPr>
          </w:p>
        </w:tc>
        <w:tc>
          <w:tcPr>
            <w:tcW w:w="1289" w:type="dxa"/>
            <w:shd w:val="clear" w:color="auto" w:fill="auto"/>
            <w:vAlign w:val="center"/>
          </w:tcPr>
          <w:p w:rsidR="005D355A" w:rsidRDefault="005D355A">
            <w:pPr>
              <w:widowControl/>
              <w:snapToGrid w:val="0"/>
              <w:jc w:val="center"/>
              <w:rPr>
                <w:kern w:val="0"/>
                <w:sz w:val="24"/>
                <w:szCs w:val="21"/>
              </w:rPr>
            </w:pPr>
          </w:p>
        </w:tc>
        <w:tc>
          <w:tcPr>
            <w:tcW w:w="1315" w:type="dxa"/>
            <w:shd w:val="clear" w:color="auto" w:fill="auto"/>
            <w:vAlign w:val="center"/>
          </w:tcPr>
          <w:p w:rsidR="005D355A" w:rsidRDefault="005D355A">
            <w:pPr>
              <w:widowControl/>
              <w:snapToGrid w:val="0"/>
              <w:jc w:val="center"/>
              <w:rPr>
                <w:kern w:val="0"/>
                <w:sz w:val="24"/>
                <w:szCs w:val="21"/>
              </w:rPr>
            </w:pPr>
          </w:p>
        </w:tc>
      </w:tr>
    </w:tbl>
    <w:p w:rsidR="005D355A" w:rsidRDefault="00D21AE3">
      <w:pPr>
        <w:snapToGrid w:val="0"/>
        <w:spacing w:line="480" w:lineRule="exact"/>
        <w:rPr>
          <w:sz w:val="24"/>
        </w:rPr>
      </w:pPr>
      <w:r>
        <w:rPr>
          <w:sz w:val="24"/>
        </w:rPr>
        <w:t>注：</w:t>
      </w:r>
    </w:p>
    <w:p w:rsidR="005D355A" w:rsidRDefault="00D21AE3">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5D355A" w:rsidRDefault="00D21AE3">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5D355A" w:rsidRDefault="00D21AE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5D355A" w:rsidRDefault="00D21AE3">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5D355A" w:rsidRDefault="005D355A" w:rsidP="00B83D3D">
      <w:pPr>
        <w:spacing w:line="360" w:lineRule="auto"/>
        <w:ind w:firstLineChars="1700" w:firstLine="3794"/>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D21AE3">
      <w:pPr>
        <w:tabs>
          <w:tab w:val="left" w:pos="360"/>
        </w:tabs>
        <w:spacing w:line="360" w:lineRule="auto"/>
        <w:rPr>
          <w:b/>
          <w:sz w:val="24"/>
        </w:rPr>
      </w:pPr>
      <w:r>
        <w:rPr>
          <w:sz w:val="24"/>
        </w:rPr>
        <w:br w:type="page"/>
      </w:r>
      <w:r>
        <w:rPr>
          <w:b/>
          <w:sz w:val="24"/>
        </w:rPr>
        <w:lastRenderedPageBreak/>
        <w:t>附件</w:t>
      </w:r>
      <w:r>
        <w:rPr>
          <w:rFonts w:hint="eastAsia"/>
          <w:b/>
          <w:sz w:val="24"/>
        </w:rPr>
        <w:t>8</w:t>
      </w:r>
    </w:p>
    <w:p w:rsidR="005D355A" w:rsidRDefault="00D21AE3">
      <w:pPr>
        <w:autoSpaceDN w:val="0"/>
        <w:spacing w:line="360" w:lineRule="auto"/>
        <w:jc w:val="center"/>
        <w:rPr>
          <w:b/>
          <w:bCs/>
          <w:sz w:val="24"/>
        </w:rPr>
      </w:pPr>
      <w:r>
        <w:rPr>
          <w:rFonts w:hint="eastAsia"/>
          <w:b/>
          <w:bCs/>
          <w:sz w:val="24"/>
        </w:rPr>
        <w:t>业绩</w:t>
      </w:r>
    </w:p>
    <w:p w:rsidR="005D355A" w:rsidRDefault="005D355A">
      <w:pPr>
        <w:spacing w:line="460" w:lineRule="exact"/>
        <w:ind w:left="192"/>
        <w:rPr>
          <w:sz w:val="24"/>
        </w:rPr>
      </w:pPr>
    </w:p>
    <w:p w:rsidR="005D355A" w:rsidRDefault="00D21AE3">
      <w:pPr>
        <w:spacing w:line="460" w:lineRule="exact"/>
        <w:rPr>
          <w:sz w:val="24"/>
        </w:rPr>
      </w:pPr>
      <w:r>
        <w:rPr>
          <w:sz w:val="24"/>
        </w:rPr>
        <w:t>项目名称：</w:t>
      </w:r>
    </w:p>
    <w:p w:rsidR="005D355A" w:rsidRDefault="00D21AE3">
      <w:pPr>
        <w:spacing w:line="460" w:lineRule="exact"/>
        <w:rPr>
          <w:sz w:val="24"/>
        </w:rPr>
      </w:pPr>
      <w:r>
        <w:rPr>
          <w:sz w:val="24"/>
        </w:rPr>
        <w:t>项目编号：</w:t>
      </w:r>
    </w:p>
    <w:p w:rsidR="005D355A" w:rsidRDefault="00D21AE3">
      <w:pPr>
        <w:spacing w:line="460" w:lineRule="exact"/>
        <w:rPr>
          <w:sz w:val="24"/>
          <w:u w:val="single"/>
        </w:rPr>
      </w:pPr>
      <w:r>
        <w:rPr>
          <w:sz w:val="24"/>
        </w:rPr>
        <w:t>包号：</w:t>
      </w:r>
    </w:p>
    <w:p w:rsidR="005D355A" w:rsidRDefault="005D355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D21AE3">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r w:rsidR="005D355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5D355A" w:rsidRDefault="005D355A">
            <w:pPr>
              <w:snapToGrid w:val="0"/>
              <w:jc w:val="center"/>
              <w:rPr>
                <w:sz w:val="24"/>
              </w:rPr>
            </w:pPr>
          </w:p>
        </w:tc>
      </w:tr>
    </w:tbl>
    <w:p w:rsidR="005D355A" w:rsidRDefault="005D355A">
      <w:pPr>
        <w:spacing w:line="560" w:lineRule="exact"/>
        <w:jc w:val="center"/>
        <w:rPr>
          <w:sz w:val="24"/>
        </w:rPr>
      </w:pPr>
    </w:p>
    <w:p w:rsidR="005D355A" w:rsidRDefault="00D21AE3">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5D355A" w:rsidRDefault="005D355A">
      <w:pPr>
        <w:spacing w:line="560" w:lineRule="exact"/>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5D355A">
      <w:pPr>
        <w:spacing w:line="460" w:lineRule="exact"/>
        <w:rPr>
          <w:sz w:val="24"/>
        </w:rPr>
      </w:pPr>
    </w:p>
    <w:p w:rsidR="005D355A" w:rsidRDefault="00D21AE3">
      <w:pPr>
        <w:widowControl/>
        <w:jc w:val="left"/>
        <w:rPr>
          <w:sz w:val="24"/>
        </w:rPr>
      </w:pPr>
      <w:r>
        <w:rPr>
          <w:sz w:val="24"/>
        </w:rPr>
        <w:br w:type="page"/>
      </w:r>
    </w:p>
    <w:p w:rsidR="005D355A" w:rsidRDefault="00D21AE3">
      <w:pPr>
        <w:tabs>
          <w:tab w:val="left" w:pos="360"/>
        </w:tabs>
        <w:spacing w:line="360" w:lineRule="auto"/>
        <w:rPr>
          <w:b/>
          <w:sz w:val="24"/>
        </w:rPr>
      </w:pPr>
      <w:r>
        <w:rPr>
          <w:rFonts w:hint="eastAsia"/>
          <w:b/>
          <w:sz w:val="24"/>
        </w:rPr>
        <w:lastRenderedPageBreak/>
        <w:t>附件</w:t>
      </w:r>
      <w:r>
        <w:rPr>
          <w:rFonts w:hint="eastAsia"/>
          <w:b/>
          <w:sz w:val="24"/>
        </w:rPr>
        <w:t>9</w:t>
      </w:r>
    </w:p>
    <w:p w:rsidR="005D355A" w:rsidRDefault="00D21AE3">
      <w:pPr>
        <w:autoSpaceDN w:val="0"/>
        <w:spacing w:line="360" w:lineRule="auto"/>
        <w:jc w:val="center"/>
        <w:rPr>
          <w:b/>
          <w:bCs/>
          <w:sz w:val="24"/>
        </w:rPr>
      </w:pPr>
      <w:r>
        <w:rPr>
          <w:rFonts w:hint="eastAsia"/>
          <w:b/>
          <w:bCs/>
          <w:sz w:val="24"/>
        </w:rPr>
        <w:t>制造商售后服务承诺</w:t>
      </w:r>
    </w:p>
    <w:p w:rsidR="005D355A" w:rsidRDefault="005D355A" w:rsidP="00B83D3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D355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sz w:val="24"/>
              </w:rPr>
            </w:pPr>
            <w:r>
              <w:rPr>
                <w:rFonts w:cs="Arial" w:hint="eastAsia"/>
                <w:sz w:val="24"/>
              </w:rPr>
              <w:t>承诺内容</w:t>
            </w:r>
          </w:p>
        </w:tc>
      </w:tr>
      <w:tr w:rsidR="005D355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D355A" w:rsidRDefault="005D355A">
            <w:pPr>
              <w:pStyle w:val="11"/>
              <w:spacing w:line="360" w:lineRule="auto"/>
              <w:rPr>
                <w:rFonts w:cs="Arial"/>
                <w:bCs/>
                <w:sz w:val="24"/>
              </w:rPr>
            </w:pPr>
          </w:p>
        </w:tc>
      </w:tr>
      <w:tr w:rsidR="005D355A">
        <w:trPr>
          <w:cantSplit/>
          <w:trHeight w:val="2818"/>
          <w:jc w:val="center"/>
        </w:trPr>
        <w:tc>
          <w:tcPr>
            <w:tcW w:w="470" w:type="pct"/>
            <w:tcBorders>
              <w:top w:val="single" w:sz="4" w:space="0" w:color="auto"/>
              <w:left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D355A" w:rsidRDefault="005D355A">
            <w:pPr>
              <w:pStyle w:val="11"/>
              <w:spacing w:line="360" w:lineRule="auto"/>
              <w:rPr>
                <w:rFonts w:cs="Arial"/>
                <w:bCs/>
                <w:sz w:val="24"/>
              </w:rPr>
            </w:pPr>
          </w:p>
        </w:tc>
      </w:tr>
      <w:tr w:rsidR="005D355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D355A" w:rsidRDefault="005D355A">
            <w:pPr>
              <w:pStyle w:val="11"/>
              <w:spacing w:line="360" w:lineRule="auto"/>
              <w:rPr>
                <w:rFonts w:cs="Arial"/>
                <w:bCs/>
                <w:sz w:val="24"/>
              </w:rPr>
            </w:pPr>
          </w:p>
          <w:p w:rsidR="005D355A" w:rsidRDefault="005D355A">
            <w:pPr>
              <w:pStyle w:val="11"/>
              <w:spacing w:line="360" w:lineRule="auto"/>
              <w:rPr>
                <w:rFonts w:cs="Arial"/>
                <w:bCs/>
                <w:sz w:val="24"/>
              </w:rPr>
            </w:pPr>
          </w:p>
        </w:tc>
      </w:tr>
      <w:tr w:rsidR="005D355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D355A" w:rsidRDefault="005D355A">
            <w:pPr>
              <w:pStyle w:val="11"/>
              <w:spacing w:line="360" w:lineRule="auto"/>
              <w:rPr>
                <w:rFonts w:cs="Arial"/>
                <w:bCs/>
                <w:sz w:val="24"/>
              </w:rPr>
            </w:pPr>
          </w:p>
          <w:p w:rsidR="005D355A" w:rsidRDefault="005D355A">
            <w:pPr>
              <w:pStyle w:val="11"/>
              <w:spacing w:line="360" w:lineRule="auto"/>
              <w:rPr>
                <w:rFonts w:cs="Arial"/>
                <w:bCs/>
                <w:sz w:val="24"/>
              </w:rPr>
            </w:pPr>
          </w:p>
        </w:tc>
      </w:tr>
    </w:tbl>
    <w:p w:rsidR="005D355A" w:rsidRDefault="005D355A">
      <w:pPr>
        <w:spacing w:line="620" w:lineRule="exact"/>
        <w:rPr>
          <w:sz w:val="24"/>
        </w:rPr>
      </w:pPr>
    </w:p>
    <w:p w:rsidR="005D355A" w:rsidRDefault="00D21AE3" w:rsidP="00B83D3D">
      <w:pPr>
        <w:spacing w:line="360" w:lineRule="auto"/>
        <w:ind w:firstLineChars="1700" w:firstLine="3794"/>
        <w:rPr>
          <w:sz w:val="24"/>
        </w:rPr>
      </w:pPr>
      <w:r>
        <w:rPr>
          <w:rFonts w:hint="eastAsia"/>
          <w:sz w:val="24"/>
        </w:rPr>
        <w:t>制造商（加盖制造商公章）：</w:t>
      </w:r>
    </w:p>
    <w:p w:rsidR="005D355A" w:rsidRDefault="00D21AE3" w:rsidP="00B83D3D">
      <w:pPr>
        <w:spacing w:line="360" w:lineRule="auto"/>
        <w:ind w:firstLineChars="1700" w:firstLine="3794"/>
        <w:rPr>
          <w:sz w:val="24"/>
        </w:rPr>
      </w:pPr>
      <w:r>
        <w:rPr>
          <w:sz w:val="24"/>
        </w:rPr>
        <w:t>日期：年月日</w:t>
      </w:r>
    </w:p>
    <w:p w:rsidR="005D355A" w:rsidRDefault="005D355A">
      <w:pPr>
        <w:snapToGrid w:val="0"/>
        <w:spacing w:line="360" w:lineRule="auto"/>
        <w:rPr>
          <w:sz w:val="24"/>
          <w:szCs w:val="21"/>
        </w:rPr>
      </w:pPr>
    </w:p>
    <w:p w:rsidR="005D355A" w:rsidRDefault="00D21AE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5D355A" w:rsidRDefault="005D355A"/>
    <w:p w:rsidR="005D355A" w:rsidRDefault="00D21AE3">
      <w:pPr>
        <w:widowControl/>
        <w:jc w:val="left"/>
        <w:rPr>
          <w:b/>
          <w:bCs/>
          <w:sz w:val="24"/>
        </w:rPr>
      </w:pPr>
      <w:r>
        <w:rPr>
          <w:b/>
          <w:bCs/>
          <w:sz w:val="24"/>
        </w:rPr>
        <w:br w:type="page"/>
      </w:r>
    </w:p>
    <w:p w:rsidR="005D355A" w:rsidRDefault="00D21AE3">
      <w:pPr>
        <w:tabs>
          <w:tab w:val="left" w:pos="360"/>
        </w:tabs>
        <w:spacing w:line="360" w:lineRule="auto"/>
        <w:rPr>
          <w:b/>
          <w:bCs/>
          <w:sz w:val="24"/>
        </w:rPr>
      </w:pPr>
      <w:r>
        <w:rPr>
          <w:rFonts w:hint="eastAsia"/>
          <w:b/>
          <w:sz w:val="24"/>
        </w:rPr>
        <w:lastRenderedPageBreak/>
        <w:t>附件</w:t>
      </w:r>
      <w:r>
        <w:rPr>
          <w:rFonts w:hint="eastAsia"/>
          <w:b/>
          <w:sz w:val="24"/>
        </w:rPr>
        <w:t>10</w:t>
      </w:r>
    </w:p>
    <w:p w:rsidR="005D355A" w:rsidRDefault="00D21AE3">
      <w:pPr>
        <w:autoSpaceDN w:val="0"/>
        <w:spacing w:line="360" w:lineRule="auto"/>
        <w:jc w:val="center"/>
        <w:rPr>
          <w:b/>
          <w:bCs/>
          <w:sz w:val="24"/>
        </w:rPr>
      </w:pPr>
      <w:r>
        <w:rPr>
          <w:rFonts w:hint="eastAsia"/>
          <w:b/>
          <w:bCs/>
          <w:sz w:val="24"/>
        </w:rPr>
        <w:t>投标人售后服务承诺</w:t>
      </w:r>
    </w:p>
    <w:p w:rsidR="005D355A" w:rsidRDefault="005D355A" w:rsidP="00B83D3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D355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sz w:val="24"/>
              </w:rPr>
            </w:pPr>
            <w:r>
              <w:rPr>
                <w:rFonts w:cs="Arial" w:hint="eastAsia"/>
                <w:sz w:val="24"/>
              </w:rPr>
              <w:t>承诺内容</w:t>
            </w:r>
          </w:p>
        </w:tc>
      </w:tr>
      <w:tr w:rsidR="005D355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5D355A" w:rsidRDefault="005D355A">
            <w:pPr>
              <w:pStyle w:val="11"/>
              <w:spacing w:line="360" w:lineRule="auto"/>
              <w:rPr>
                <w:rFonts w:cs="Arial"/>
                <w:bCs/>
                <w:sz w:val="24"/>
              </w:rPr>
            </w:pPr>
          </w:p>
        </w:tc>
      </w:tr>
      <w:tr w:rsidR="005D355A">
        <w:trPr>
          <w:cantSplit/>
          <w:trHeight w:val="2818"/>
          <w:jc w:val="center"/>
        </w:trPr>
        <w:tc>
          <w:tcPr>
            <w:tcW w:w="470" w:type="pct"/>
            <w:tcBorders>
              <w:top w:val="single" w:sz="4" w:space="0" w:color="auto"/>
              <w:left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5D355A" w:rsidRDefault="005D355A">
            <w:pPr>
              <w:pStyle w:val="11"/>
              <w:spacing w:line="360" w:lineRule="auto"/>
              <w:rPr>
                <w:rFonts w:cs="Arial"/>
                <w:bCs/>
                <w:sz w:val="24"/>
              </w:rPr>
            </w:pPr>
          </w:p>
        </w:tc>
      </w:tr>
      <w:tr w:rsidR="005D355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5D355A" w:rsidRDefault="005D355A">
            <w:pPr>
              <w:pStyle w:val="11"/>
              <w:spacing w:line="360" w:lineRule="auto"/>
              <w:rPr>
                <w:rFonts w:cs="Arial"/>
                <w:bCs/>
                <w:sz w:val="24"/>
              </w:rPr>
            </w:pPr>
          </w:p>
          <w:p w:rsidR="005D355A" w:rsidRDefault="005D355A">
            <w:pPr>
              <w:pStyle w:val="11"/>
              <w:spacing w:line="360" w:lineRule="auto"/>
              <w:rPr>
                <w:rFonts w:cs="Arial"/>
                <w:bCs/>
                <w:sz w:val="24"/>
              </w:rPr>
            </w:pPr>
          </w:p>
        </w:tc>
      </w:tr>
      <w:tr w:rsidR="005D355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5D355A" w:rsidRDefault="00D21AE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5D355A" w:rsidRDefault="005D355A">
            <w:pPr>
              <w:pStyle w:val="11"/>
              <w:spacing w:line="360" w:lineRule="auto"/>
              <w:rPr>
                <w:rFonts w:cs="Arial"/>
                <w:bCs/>
                <w:sz w:val="24"/>
              </w:rPr>
            </w:pPr>
          </w:p>
          <w:p w:rsidR="005D355A" w:rsidRDefault="005D355A">
            <w:pPr>
              <w:pStyle w:val="11"/>
              <w:spacing w:line="360" w:lineRule="auto"/>
              <w:rPr>
                <w:rFonts w:cs="Arial"/>
                <w:bCs/>
                <w:sz w:val="24"/>
              </w:rPr>
            </w:pPr>
          </w:p>
        </w:tc>
      </w:tr>
    </w:tbl>
    <w:p w:rsidR="005D355A" w:rsidRDefault="005D355A">
      <w:pPr>
        <w:spacing w:line="620" w:lineRule="exact"/>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5D355A">
      <w:pPr>
        <w:spacing w:line="620" w:lineRule="exact"/>
        <w:rPr>
          <w:sz w:val="24"/>
        </w:rPr>
      </w:pPr>
    </w:p>
    <w:p w:rsidR="005D355A" w:rsidRDefault="00D21AE3">
      <w:pPr>
        <w:widowControl/>
        <w:jc w:val="left"/>
        <w:rPr>
          <w:sz w:val="24"/>
        </w:rPr>
      </w:pPr>
      <w:r>
        <w:rPr>
          <w:sz w:val="24"/>
        </w:rPr>
        <w:br w:type="page"/>
      </w:r>
    </w:p>
    <w:p w:rsidR="005D355A" w:rsidRDefault="00D21AE3">
      <w:pPr>
        <w:tabs>
          <w:tab w:val="left" w:pos="360"/>
        </w:tabs>
        <w:spacing w:line="360" w:lineRule="auto"/>
        <w:rPr>
          <w:b/>
          <w:sz w:val="24"/>
        </w:rPr>
      </w:pPr>
      <w:r>
        <w:rPr>
          <w:rFonts w:hint="eastAsia"/>
          <w:b/>
          <w:sz w:val="24"/>
        </w:rPr>
        <w:lastRenderedPageBreak/>
        <w:t>附件</w:t>
      </w:r>
      <w:r>
        <w:rPr>
          <w:rFonts w:hint="eastAsia"/>
          <w:b/>
          <w:sz w:val="24"/>
        </w:rPr>
        <w:t>11</w:t>
      </w:r>
    </w:p>
    <w:p w:rsidR="005D355A" w:rsidRDefault="00D21AE3">
      <w:pPr>
        <w:autoSpaceDN w:val="0"/>
        <w:spacing w:line="360" w:lineRule="auto"/>
        <w:jc w:val="center"/>
        <w:rPr>
          <w:b/>
          <w:bCs/>
          <w:sz w:val="24"/>
        </w:rPr>
      </w:pPr>
      <w:r>
        <w:rPr>
          <w:rFonts w:hint="eastAsia"/>
          <w:b/>
          <w:bCs/>
          <w:sz w:val="24"/>
        </w:rPr>
        <w:t>政府采购政策情况表</w:t>
      </w:r>
    </w:p>
    <w:p w:rsidR="005D355A" w:rsidRDefault="005D355A">
      <w:pPr>
        <w:spacing w:line="460" w:lineRule="exact"/>
        <w:jc w:val="center"/>
        <w:rPr>
          <w:sz w:val="24"/>
        </w:rPr>
      </w:pPr>
    </w:p>
    <w:p w:rsidR="005D355A" w:rsidRDefault="00D21AE3">
      <w:pPr>
        <w:spacing w:line="460" w:lineRule="exact"/>
        <w:rPr>
          <w:sz w:val="24"/>
        </w:rPr>
      </w:pPr>
      <w:r>
        <w:rPr>
          <w:sz w:val="24"/>
        </w:rPr>
        <w:t>项目名称：</w:t>
      </w:r>
    </w:p>
    <w:p w:rsidR="005D355A" w:rsidRDefault="00D21AE3">
      <w:pPr>
        <w:spacing w:line="460" w:lineRule="exact"/>
        <w:rPr>
          <w:sz w:val="24"/>
        </w:rPr>
      </w:pPr>
      <w:r>
        <w:rPr>
          <w:sz w:val="24"/>
        </w:rPr>
        <w:t>项目编号：</w:t>
      </w:r>
    </w:p>
    <w:p w:rsidR="005D355A" w:rsidRDefault="00D21AE3">
      <w:pPr>
        <w:spacing w:line="460" w:lineRule="exact"/>
        <w:rPr>
          <w:sz w:val="24"/>
          <w:u w:val="single"/>
        </w:rPr>
      </w:pPr>
      <w:r>
        <w:rPr>
          <w:sz w:val="24"/>
        </w:rPr>
        <w:t>包号：</w:t>
      </w:r>
    </w:p>
    <w:p w:rsidR="005D355A" w:rsidRDefault="00D21AE3">
      <w:pPr>
        <w:spacing w:line="460" w:lineRule="exact"/>
        <w:rPr>
          <w:sz w:val="24"/>
          <w:szCs w:val="24"/>
        </w:rPr>
      </w:pPr>
      <w:r>
        <w:rPr>
          <w:sz w:val="24"/>
          <w:szCs w:val="24"/>
        </w:rPr>
        <w:t>填报要求：</w:t>
      </w:r>
    </w:p>
    <w:p w:rsidR="005D355A" w:rsidRDefault="00D21AE3">
      <w:pPr>
        <w:spacing w:line="460" w:lineRule="exact"/>
        <w:rPr>
          <w:sz w:val="24"/>
          <w:szCs w:val="24"/>
        </w:rPr>
      </w:pPr>
      <w:r>
        <w:rPr>
          <w:sz w:val="24"/>
          <w:szCs w:val="24"/>
        </w:rPr>
        <w:t>1.</w:t>
      </w:r>
      <w:r>
        <w:rPr>
          <w:sz w:val="24"/>
          <w:szCs w:val="24"/>
        </w:rPr>
        <w:t>本表的产品名称、品牌型号、金额应与《开标分项一览表》一致。</w:t>
      </w:r>
    </w:p>
    <w:p w:rsidR="005D355A" w:rsidRDefault="00D21AE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5D355A" w:rsidRDefault="00D21AE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D355A" w:rsidRDefault="00D21AE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5D355A" w:rsidRDefault="00D21AE3" w:rsidP="00B83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D355A">
        <w:trPr>
          <w:trHeight w:val="490"/>
          <w:jc w:val="center"/>
        </w:trPr>
        <w:tc>
          <w:tcPr>
            <w:tcW w:w="556" w:type="pct"/>
            <w:vMerge w:val="restar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金额</w:t>
            </w:r>
          </w:p>
        </w:tc>
      </w:tr>
      <w:tr w:rsidR="005D355A">
        <w:trPr>
          <w:trHeight w:val="567"/>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567"/>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567"/>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5D355A" w:rsidRDefault="00D21AE3">
            <w:pPr>
              <w:pStyle w:val="13"/>
              <w:tabs>
                <w:tab w:val="left" w:pos="1260"/>
              </w:tabs>
              <w:adjustRightInd w:val="0"/>
              <w:snapToGrid w:val="0"/>
              <w:jc w:val="center"/>
              <w:rPr>
                <w:b/>
                <w:szCs w:val="21"/>
                <w:lang w:val="en-GB"/>
              </w:rPr>
            </w:pPr>
            <w:r>
              <w:rPr>
                <w:b/>
                <w:szCs w:val="21"/>
                <w:lang w:val="en-GB"/>
              </w:rPr>
              <w:t>元</w:t>
            </w:r>
          </w:p>
        </w:tc>
      </w:tr>
      <w:tr w:rsidR="005D355A">
        <w:trPr>
          <w:trHeight w:val="567"/>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D355A" w:rsidRDefault="00D21AE3">
            <w:pPr>
              <w:pStyle w:val="13"/>
              <w:tabs>
                <w:tab w:val="left" w:pos="1260"/>
              </w:tabs>
              <w:adjustRightInd w:val="0"/>
              <w:snapToGrid w:val="0"/>
              <w:jc w:val="center"/>
              <w:rPr>
                <w:b/>
                <w:szCs w:val="21"/>
                <w:lang w:val="en-GB"/>
              </w:rPr>
            </w:pPr>
            <w:r>
              <w:rPr>
                <w:b/>
                <w:szCs w:val="21"/>
                <w:lang w:val="en-GB"/>
              </w:rPr>
              <w:t>%</w:t>
            </w:r>
          </w:p>
        </w:tc>
      </w:tr>
      <w:tr w:rsidR="005D355A">
        <w:trPr>
          <w:trHeight w:val="567"/>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D355A" w:rsidRDefault="00D21AE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5D355A">
        <w:trPr>
          <w:trHeight w:val="729"/>
          <w:jc w:val="center"/>
        </w:trPr>
        <w:tc>
          <w:tcPr>
            <w:tcW w:w="556" w:type="pct"/>
            <w:vMerge w:val="restar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金额</w:t>
            </w:r>
          </w:p>
        </w:tc>
      </w:tr>
      <w:tr w:rsidR="005D355A">
        <w:trPr>
          <w:trHeight w:val="186"/>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224"/>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298"/>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5D355A" w:rsidRDefault="00D21AE3">
            <w:pPr>
              <w:pStyle w:val="13"/>
              <w:tabs>
                <w:tab w:val="left" w:pos="1260"/>
              </w:tabs>
              <w:adjustRightInd w:val="0"/>
              <w:snapToGrid w:val="0"/>
              <w:jc w:val="center"/>
              <w:rPr>
                <w:b/>
                <w:szCs w:val="21"/>
                <w:lang w:val="en-GB"/>
              </w:rPr>
            </w:pPr>
            <w:r>
              <w:rPr>
                <w:b/>
                <w:szCs w:val="21"/>
                <w:lang w:val="en-GB"/>
              </w:rPr>
              <w:t>元</w:t>
            </w:r>
          </w:p>
        </w:tc>
      </w:tr>
      <w:tr w:rsidR="005D355A">
        <w:trPr>
          <w:trHeight w:val="240"/>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5D355A" w:rsidRDefault="00D21AE3">
            <w:pPr>
              <w:pStyle w:val="13"/>
              <w:tabs>
                <w:tab w:val="left" w:pos="1260"/>
              </w:tabs>
              <w:adjustRightInd w:val="0"/>
              <w:snapToGrid w:val="0"/>
              <w:jc w:val="center"/>
              <w:rPr>
                <w:b/>
                <w:szCs w:val="21"/>
                <w:lang w:val="en-GB"/>
              </w:rPr>
            </w:pPr>
            <w:r>
              <w:rPr>
                <w:b/>
                <w:szCs w:val="21"/>
                <w:lang w:val="en-GB"/>
              </w:rPr>
              <w:t>%</w:t>
            </w:r>
          </w:p>
        </w:tc>
      </w:tr>
      <w:tr w:rsidR="005D355A">
        <w:trPr>
          <w:trHeight w:val="311"/>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5D355A" w:rsidRDefault="00D21AE3">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5D355A">
        <w:trPr>
          <w:trHeight w:val="729"/>
          <w:jc w:val="center"/>
        </w:trPr>
        <w:tc>
          <w:tcPr>
            <w:tcW w:w="556" w:type="pct"/>
            <w:vMerge w:val="restar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5D355A" w:rsidRDefault="00D21AE3">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制造商</w:t>
            </w:r>
          </w:p>
          <w:p w:rsidR="005D355A" w:rsidRDefault="00D21AE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金额</w:t>
            </w: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tcPr>
          <w:p w:rsidR="005D355A" w:rsidRDefault="00D21AE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tcPr>
          <w:p w:rsidR="005D355A" w:rsidRDefault="00D21AE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tcPr>
          <w:p w:rsidR="005D355A" w:rsidRDefault="00D21AE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tcPr>
          <w:p w:rsidR="005D355A" w:rsidRDefault="00D21AE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86"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29"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0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963" w:type="pct"/>
            <w:shd w:val="clear" w:color="auto" w:fill="auto"/>
            <w:vAlign w:val="center"/>
          </w:tcPr>
          <w:p w:rsidR="005D355A" w:rsidRDefault="005D355A">
            <w:pPr>
              <w:pStyle w:val="13"/>
              <w:tabs>
                <w:tab w:val="left" w:pos="1260"/>
              </w:tabs>
              <w:adjustRightInd w:val="0"/>
              <w:snapToGrid w:val="0"/>
              <w:jc w:val="center"/>
              <w:rPr>
                <w:szCs w:val="21"/>
                <w:lang w:val="en-GB"/>
              </w:rPr>
            </w:pPr>
          </w:p>
        </w:tc>
        <w:tc>
          <w:tcPr>
            <w:tcW w:w="863" w:type="pct"/>
            <w:shd w:val="clear" w:color="auto" w:fill="auto"/>
            <w:vAlign w:val="center"/>
          </w:tcPr>
          <w:p w:rsidR="005D355A" w:rsidRDefault="005D355A">
            <w:pPr>
              <w:pStyle w:val="13"/>
              <w:tabs>
                <w:tab w:val="left" w:pos="1260"/>
              </w:tabs>
              <w:adjustRightInd w:val="0"/>
              <w:snapToGrid w:val="0"/>
              <w:jc w:val="center"/>
              <w:rPr>
                <w:szCs w:val="21"/>
                <w:lang w:val="en-GB"/>
              </w:rPr>
            </w:pPr>
          </w:p>
        </w:tc>
      </w:tr>
      <w:tr w:rsidR="005D355A">
        <w:trPr>
          <w:trHeight w:val="729"/>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D355A" w:rsidRDefault="00D21AE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5D355A" w:rsidRDefault="00D21AE3">
            <w:pPr>
              <w:pStyle w:val="13"/>
              <w:tabs>
                <w:tab w:val="left" w:pos="1260"/>
              </w:tabs>
              <w:adjustRightInd w:val="0"/>
              <w:snapToGrid w:val="0"/>
              <w:jc w:val="center"/>
              <w:rPr>
                <w:b/>
                <w:szCs w:val="21"/>
                <w:lang w:val="en-GB"/>
              </w:rPr>
            </w:pPr>
            <w:r>
              <w:rPr>
                <w:b/>
                <w:szCs w:val="21"/>
                <w:lang w:val="en-GB"/>
              </w:rPr>
              <w:t>元</w:t>
            </w:r>
          </w:p>
        </w:tc>
      </w:tr>
      <w:tr w:rsidR="005D355A">
        <w:trPr>
          <w:trHeight w:val="671"/>
          <w:jc w:val="center"/>
        </w:trPr>
        <w:tc>
          <w:tcPr>
            <w:tcW w:w="556" w:type="pct"/>
            <w:vMerge/>
            <w:shd w:val="clear" w:color="auto" w:fill="auto"/>
            <w:vAlign w:val="center"/>
          </w:tcPr>
          <w:p w:rsidR="005D355A" w:rsidRDefault="005D355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5D355A" w:rsidRDefault="00D21AE3">
            <w:pPr>
              <w:pStyle w:val="13"/>
              <w:tabs>
                <w:tab w:val="left" w:pos="1260"/>
              </w:tabs>
              <w:adjustRightInd w:val="0"/>
              <w:snapToGrid w:val="0"/>
              <w:jc w:val="center"/>
              <w:rPr>
                <w:b/>
                <w:szCs w:val="21"/>
                <w:lang w:val="en-GB"/>
              </w:rPr>
            </w:pPr>
            <w:r>
              <w:rPr>
                <w:b/>
                <w:szCs w:val="21"/>
                <w:lang w:val="en-GB"/>
              </w:rPr>
              <w:t>%</w:t>
            </w:r>
          </w:p>
        </w:tc>
      </w:tr>
      <w:tr w:rsidR="005D355A">
        <w:trPr>
          <w:trHeight w:val="729"/>
          <w:jc w:val="center"/>
        </w:trPr>
        <w:tc>
          <w:tcPr>
            <w:tcW w:w="556"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5D355A" w:rsidRDefault="00D21AE3">
            <w:pPr>
              <w:pStyle w:val="13"/>
              <w:tabs>
                <w:tab w:val="left" w:pos="1260"/>
              </w:tabs>
              <w:adjustRightInd w:val="0"/>
              <w:snapToGrid w:val="0"/>
              <w:rPr>
                <w:szCs w:val="21"/>
              </w:rPr>
            </w:pPr>
            <w:r>
              <w:rPr>
                <w:szCs w:val="21"/>
              </w:rPr>
              <w:t>如属于中小企业，须提供《中小企业声明函》。</w:t>
            </w:r>
          </w:p>
          <w:p w:rsidR="005D355A" w:rsidRDefault="00D21AE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5D355A">
        <w:trPr>
          <w:trHeight w:val="729"/>
          <w:jc w:val="center"/>
        </w:trPr>
        <w:tc>
          <w:tcPr>
            <w:tcW w:w="556"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5D355A" w:rsidRDefault="00D21AE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5D355A" w:rsidRDefault="00D21AE3">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5D355A">
        <w:trPr>
          <w:trHeight w:val="729"/>
          <w:jc w:val="center"/>
        </w:trPr>
        <w:tc>
          <w:tcPr>
            <w:tcW w:w="556" w:type="pct"/>
            <w:shd w:val="clear" w:color="auto" w:fill="auto"/>
            <w:vAlign w:val="center"/>
          </w:tcPr>
          <w:p w:rsidR="005D355A" w:rsidRDefault="00D21AE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5D355A" w:rsidRDefault="00D21AE3">
            <w:pPr>
              <w:pStyle w:val="13"/>
              <w:tabs>
                <w:tab w:val="left" w:pos="1260"/>
              </w:tabs>
              <w:adjustRightInd w:val="0"/>
              <w:snapToGrid w:val="0"/>
              <w:rPr>
                <w:szCs w:val="21"/>
              </w:rPr>
            </w:pPr>
            <w:r>
              <w:rPr>
                <w:szCs w:val="21"/>
              </w:rPr>
              <w:t>如属于残疾人福利性单位，须提供《残疾人福利性单位声明函》。</w:t>
            </w:r>
          </w:p>
          <w:p w:rsidR="005D355A" w:rsidRDefault="00D21AE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5D355A" w:rsidRDefault="005D355A" w:rsidP="00B83D3D">
      <w:pPr>
        <w:spacing w:line="360" w:lineRule="auto"/>
        <w:ind w:firstLineChars="200" w:firstLine="446"/>
        <w:outlineLvl w:val="0"/>
        <w:rPr>
          <w:sz w:val="24"/>
          <w:szCs w:val="24"/>
        </w:rPr>
      </w:pPr>
    </w:p>
    <w:p w:rsidR="005D355A" w:rsidRDefault="00D21AE3" w:rsidP="00B83D3D">
      <w:pPr>
        <w:spacing w:line="360" w:lineRule="auto"/>
        <w:ind w:firstLineChars="1700" w:firstLine="3794"/>
        <w:rPr>
          <w:sz w:val="24"/>
        </w:rPr>
      </w:pPr>
      <w:r>
        <w:rPr>
          <w:sz w:val="24"/>
        </w:rPr>
        <w:t>投标人名称：</w:t>
      </w:r>
    </w:p>
    <w:p w:rsidR="005D355A" w:rsidRDefault="005D355A" w:rsidP="00B83D3D">
      <w:pPr>
        <w:spacing w:line="360" w:lineRule="auto"/>
        <w:ind w:firstLineChars="1700" w:firstLine="3794"/>
        <w:rPr>
          <w:sz w:val="24"/>
        </w:rPr>
      </w:pPr>
    </w:p>
    <w:p w:rsidR="005D355A" w:rsidRDefault="00D21AE3" w:rsidP="00B83D3D">
      <w:pPr>
        <w:spacing w:line="360" w:lineRule="auto"/>
        <w:ind w:firstLineChars="1700" w:firstLine="3794"/>
        <w:rPr>
          <w:sz w:val="24"/>
        </w:rPr>
      </w:pPr>
      <w:r>
        <w:rPr>
          <w:sz w:val="24"/>
        </w:rPr>
        <w:t>日期：年月日</w:t>
      </w:r>
    </w:p>
    <w:p w:rsidR="005D355A" w:rsidRDefault="005D355A" w:rsidP="00B83D3D">
      <w:pPr>
        <w:spacing w:line="360" w:lineRule="auto"/>
        <w:ind w:firstLineChars="200" w:firstLine="446"/>
        <w:outlineLvl w:val="0"/>
        <w:rPr>
          <w:sz w:val="24"/>
        </w:rPr>
      </w:pPr>
    </w:p>
    <w:p w:rsidR="005D355A" w:rsidRDefault="005D355A">
      <w:pPr>
        <w:spacing w:line="560" w:lineRule="exact"/>
        <w:jc w:val="center"/>
        <w:rPr>
          <w:sz w:val="24"/>
        </w:rPr>
      </w:pPr>
    </w:p>
    <w:p w:rsidR="005D355A" w:rsidRDefault="005D355A">
      <w:pPr>
        <w:spacing w:line="560" w:lineRule="exact"/>
        <w:jc w:val="center"/>
        <w:rPr>
          <w:sz w:val="24"/>
        </w:rPr>
      </w:pPr>
    </w:p>
    <w:p w:rsidR="005D355A" w:rsidRDefault="00D21AE3">
      <w:pPr>
        <w:spacing w:line="560" w:lineRule="exact"/>
        <w:jc w:val="center"/>
        <w:rPr>
          <w:sz w:val="24"/>
        </w:rPr>
      </w:pPr>
      <w:r>
        <w:rPr>
          <w:sz w:val="24"/>
        </w:rPr>
        <w:br w:type="page"/>
      </w:r>
    </w:p>
    <w:p w:rsidR="005D355A" w:rsidRDefault="00D21AE3">
      <w:pPr>
        <w:tabs>
          <w:tab w:val="left" w:pos="360"/>
        </w:tabs>
        <w:spacing w:line="360" w:lineRule="auto"/>
        <w:rPr>
          <w:b/>
          <w:sz w:val="24"/>
        </w:rPr>
      </w:pPr>
      <w:r>
        <w:rPr>
          <w:rFonts w:hint="eastAsia"/>
          <w:b/>
          <w:sz w:val="24"/>
        </w:rPr>
        <w:lastRenderedPageBreak/>
        <w:t>附件</w:t>
      </w:r>
      <w:r>
        <w:rPr>
          <w:rFonts w:hint="eastAsia"/>
          <w:b/>
          <w:sz w:val="24"/>
        </w:rPr>
        <w:t>12</w:t>
      </w:r>
    </w:p>
    <w:p w:rsidR="005D355A" w:rsidRDefault="00D21AE3">
      <w:pPr>
        <w:autoSpaceDN w:val="0"/>
        <w:spacing w:line="360" w:lineRule="auto"/>
        <w:jc w:val="center"/>
        <w:rPr>
          <w:b/>
          <w:bCs/>
          <w:sz w:val="24"/>
        </w:rPr>
      </w:pPr>
      <w:r>
        <w:rPr>
          <w:b/>
          <w:bCs/>
          <w:sz w:val="24"/>
        </w:rPr>
        <w:t>投标产品配置清单</w:t>
      </w:r>
    </w:p>
    <w:p w:rsidR="005D355A" w:rsidRDefault="005D355A">
      <w:pPr>
        <w:spacing w:line="460" w:lineRule="exact"/>
        <w:rPr>
          <w:sz w:val="24"/>
        </w:rPr>
      </w:pPr>
    </w:p>
    <w:p w:rsidR="005D355A" w:rsidRDefault="00D21AE3">
      <w:pPr>
        <w:spacing w:line="460" w:lineRule="exact"/>
        <w:rPr>
          <w:sz w:val="24"/>
        </w:rPr>
      </w:pPr>
      <w:r>
        <w:rPr>
          <w:sz w:val="24"/>
        </w:rPr>
        <w:t>项目名称：</w:t>
      </w:r>
    </w:p>
    <w:p w:rsidR="005D355A" w:rsidRDefault="00D21AE3">
      <w:pPr>
        <w:spacing w:line="460" w:lineRule="exact"/>
        <w:rPr>
          <w:sz w:val="24"/>
        </w:rPr>
      </w:pPr>
      <w:r>
        <w:rPr>
          <w:sz w:val="24"/>
        </w:rPr>
        <w:t>项目编号：</w:t>
      </w:r>
    </w:p>
    <w:p w:rsidR="005D355A" w:rsidRDefault="00D21AE3">
      <w:pPr>
        <w:spacing w:line="460" w:lineRule="exact"/>
        <w:rPr>
          <w:sz w:val="24"/>
          <w:u w:val="single"/>
        </w:rPr>
      </w:pPr>
      <w:r>
        <w:rPr>
          <w:sz w:val="24"/>
        </w:rPr>
        <w:t>包号：</w:t>
      </w:r>
    </w:p>
    <w:p w:rsidR="005D355A" w:rsidRDefault="005D355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D355A">
        <w:tc>
          <w:tcPr>
            <w:tcW w:w="564" w:type="pct"/>
            <w:shd w:val="clear" w:color="auto" w:fill="auto"/>
            <w:vAlign w:val="center"/>
          </w:tcPr>
          <w:p w:rsidR="005D355A" w:rsidRDefault="00D21AE3">
            <w:pPr>
              <w:spacing w:line="560" w:lineRule="exact"/>
              <w:jc w:val="center"/>
              <w:rPr>
                <w:sz w:val="24"/>
              </w:rPr>
            </w:pPr>
            <w:r>
              <w:rPr>
                <w:sz w:val="24"/>
              </w:rPr>
              <w:t>序号</w:t>
            </w:r>
          </w:p>
        </w:tc>
        <w:tc>
          <w:tcPr>
            <w:tcW w:w="996" w:type="pct"/>
            <w:shd w:val="clear" w:color="auto" w:fill="auto"/>
            <w:vAlign w:val="center"/>
          </w:tcPr>
          <w:p w:rsidR="005D355A" w:rsidRDefault="00D21AE3">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5D355A" w:rsidRDefault="00D21AE3">
            <w:pPr>
              <w:spacing w:line="560" w:lineRule="exact"/>
              <w:jc w:val="center"/>
              <w:rPr>
                <w:sz w:val="24"/>
              </w:rPr>
            </w:pPr>
            <w:r>
              <w:rPr>
                <w:sz w:val="24"/>
              </w:rPr>
              <w:t>规格型号</w:t>
            </w:r>
          </w:p>
        </w:tc>
        <w:tc>
          <w:tcPr>
            <w:tcW w:w="2525" w:type="pct"/>
            <w:shd w:val="clear" w:color="auto" w:fill="auto"/>
            <w:vAlign w:val="center"/>
          </w:tcPr>
          <w:p w:rsidR="005D355A" w:rsidRDefault="00D21AE3">
            <w:pPr>
              <w:spacing w:line="560" w:lineRule="exact"/>
              <w:jc w:val="center"/>
              <w:rPr>
                <w:sz w:val="24"/>
              </w:rPr>
            </w:pPr>
            <w:r>
              <w:rPr>
                <w:sz w:val="24"/>
              </w:rPr>
              <w:t>详细配置及技术标准</w:t>
            </w:r>
          </w:p>
        </w:tc>
      </w:tr>
      <w:tr w:rsidR="005D355A">
        <w:tc>
          <w:tcPr>
            <w:tcW w:w="564" w:type="pct"/>
            <w:shd w:val="clear" w:color="auto" w:fill="auto"/>
            <w:vAlign w:val="center"/>
          </w:tcPr>
          <w:p w:rsidR="005D355A" w:rsidRDefault="00D21AE3">
            <w:pPr>
              <w:spacing w:line="560" w:lineRule="exact"/>
              <w:jc w:val="center"/>
              <w:rPr>
                <w:sz w:val="24"/>
              </w:rPr>
            </w:pPr>
            <w:r>
              <w:rPr>
                <w:sz w:val="24"/>
              </w:rPr>
              <w:t>1</w:t>
            </w:r>
          </w:p>
        </w:tc>
        <w:tc>
          <w:tcPr>
            <w:tcW w:w="996" w:type="pct"/>
            <w:shd w:val="clear" w:color="auto" w:fill="auto"/>
            <w:vAlign w:val="center"/>
          </w:tcPr>
          <w:p w:rsidR="005D355A" w:rsidRDefault="005D355A">
            <w:pPr>
              <w:spacing w:line="560" w:lineRule="exact"/>
              <w:jc w:val="center"/>
              <w:rPr>
                <w:sz w:val="24"/>
              </w:rPr>
            </w:pPr>
          </w:p>
        </w:tc>
        <w:tc>
          <w:tcPr>
            <w:tcW w:w="915" w:type="pct"/>
            <w:shd w:val="clear" w:color="auto" w:fill="auto"/>
            <w:vAlign w:val="center"/>
          </w:tcPr>
          <w:p w:rsidR="005D355A" w:rsidRDefault="005D355A">
            <w:pPr>
              <w:spacing w:line="560" w:lineRule="exact"/>
              <w:jc w:val="center"/>
              <w:rPr>
                <w:sz w:val="24"/>
              </w:rPr>
            </w:pPr>
          </w:p>
        </w:tc>
        <w:tc>
          <w:tcPr>
            <w:tcW w:w="2525" w:type="pct"/>
            <w:shd w:val="clear" w:color="auto" w:fill="auto"/>
            <w:vAlign w:val="center"/>
          </w:tcPr>
          <w:p w:rsidR="005D355A" w:rsidRDefault="005D355A">
            <w:pPr>
              <w:spacing w:line="560" w:lineRule="exact"/>
              <w:jc w:val="center"/>
              <w:rPr>
                <w:sz w:val="24"/>
              </w:rPr>
            </w:pPr>
          </w:p>
        </w:tc>
      </w:tr>
      <w:tr w:rsidR="005D355A">
        <w:tc>
          <w:tcPr>
            <w:tcW w:w="564" w:type="pct"/>
            <w:shd w:val="clear" w:color="auto" w:fill="auto"/>
            <w:vAlign w:val="center"/>
          </w:tcPr>
          <w:p w:rsidR="005D355A" w:rsidRDefault="00D21AE3">
            <w:pPr>
              <w:spacing w:line="560" w:lineRule="exact"/>
              <w:jc w:val="center"/>
              <w:rPr>
                <w:sz w:val="24"/>
              </w:rPr>
            </w:pPr>
            <w:r>
              <w:rPr>
                <w:sz w:val="24"/>
              </w:rPr>
              <w:t>2</w:t>
            </w:r>
          </w:p>
        </w:tc>
        <w:tc>
          <w:tcPr>
            <w:tcW w:w="996" w:type="pct"/>
            <w:shd w:val="clear" w:color="auto" w:fill="auto"/>
            <w:vAlign w:val="center"/>
          </w:tcPr>
          <w:p w:rsidR="005D355A" w:rsidRDefault="005D355A">
            <w:pPr>
              <w:spacing w:line="560" w:lineRule="exact"/>
              <w:jc w:val="center"/>
              <w:rPr>
                <w:sz w:val="24"/>
              </w:rPr>
            </w:pPr>
          </w:p>
        </w:tc>
        <w:tc>
          <w:tcPr>
            <w:tcW w:w="915" w:type="pct"/>
            <w:shd w:val="clear" w:color="auto" w:fill="auto"/>
            <w:vAlign w:val="center"/>
          </w:tcPr>
          <w:p w:rsidR="005D355A" w:rsidRDefault="005D355A">
            <w:pPr>
              <w:spacing w:line="560" w:lineRule="exact"/>
              <w:jc w:val="center"/>
              <w:rPr>
                <w:sz w:val="24"/>
              </w:rPr>
            </w:pPr>
          </w:p>
        </w:tc>
        <w:tc>
          <w:tcPr>
            <w:tcW w:w="2525" w:type="pct"/>
            <w:shd w:val="clear" w:color="auto" w:fill="auto"/>
            <w:vAlign w:val="center"/>
          </w:tcPr>
          <w:p w:rsidR="005D355A" w:rsidRDefault="005D355A">
            <w:pPr>
              <w:spacing w:line="560" w:lineRule="exact"/>
              <w:jc w:val="center"/>
              <w:rPr>
                <w:sz w:val="24"/>
              </w:rPr>
            </w:pPr>
          </w:p>
        </w:tc>
      </w:tr>
      <w:tr w:rsidR="005D355A">
        <w:tc>
          <w:tcPr>
            <w:tcW w:w="564" w:type="pct"/>
            <w:shd w:val="clear" w:color="auto" w:fill="auto"/>
            <w:vAlign w:val="center"/>
          </w:tcPr>
          <w:p w:rsidR="005D355A" w:rsidRDefault="00D21AE3">
            <w:pPr>
              <w:spacing w:line="560" w:lineRule="exact"/>
              <w:jc w:val="center"/>
              <w:rPr>
                <w:sz w:val="24"/>
              </w:rPr>
            </w:pPr>
            <w:r>
              <w:rPr>
                <w:sz w:val="24"/>
              </w:rPr>
              <w:t>3</w:t>
            </w:r>
          </w:p>
        </w:tc>
        <w:tc>
          <w:tcPr>
            <w:tcW w:w="996" w:type="pct"/>
            <w:shd w:val="clear" w:color="auto" w:fill="auto"/>
            <w:vAlign w:val="center"/>
          </w:tcPr>
          <w:p w:rsidR="005D355A" w:rsidRDefault="005D355A">
            <w:pPr>
              <w:spacing w:line="560" w:lineRule="exact"/>
              <w:jc w:val="center"/>
              <w:rPr>
                <w:sz w:val="24"/>
              </w:rPr>
            </w:pPr>
          </w:p>
        </w:tc>
        <w:tc>
          <w:tcPr>
            <w:tcW w:w="915" w:type="pct"/>
            <w:shd w:val="clear" w:color="auto" w:fill="auto"/>
            <w:vAlign w:val="center"/>
          </w:tcPr>
          <w:p w:rsidR="005D355A" w:rsidRDefault="005D355A">
            <w:pPr>
              <w:spacing w:line="560" w:lineRule="exact"/>
              <w:jc w:val="center"/>
              <w:rPr>
                <w:sz w:val="24"/>
              </w:rPr>
            </w:pPr>
          </w:p>
        </w:tc>
        <w:tc>
          <w:tcPr>
            <w:tcW w:w="2525" w:type="pct"/>
            <w:shd w:val="clear" w:color="auto" w:fill="auto"/>
            <w:vAlign w:val="center"/>
          </w:tcPr>
          <w:p w:rsidR="005D355A" w:rsidRDefault="005D355A">
            <w:pPr>
              <w:spacing w:line="560" w:lineRule="exact"/>
              <w:jc w:val="center"/>
              <w:rPr>
                <w:sz w:val="24"/>
              </w:rPr>
            </w:pPr>
          </w:p>
        </w:tc>
      </w:tr>
      <w:tr w:rsidR="005D355A">
        <w:tc>
          <w:tcPr>
            <w:tcW w:w="564" w:type="pct"/>
            <w:shd w:val="clear" w:color="auto" w:fill="auto"/>
            <w:vAlign w:val="center"/>
          </w:tcPr>
          <w:p w:rsidR="005D355A" w:rsidRDefault="00D21AE3">
            <w:pPr>
              <w:spacing w:line="560" w:lineRule="exact"/>
              <w:jc w:val="center"/>
              <w:rPr>
                <w:sz w:val="24"/>
              </w:rPr>
            </w:pPr>
            <w:r>
              <w:rPr>
                <w:sz w:val="24"/>
              </w:rPr>
              <w:t>…</w:t>
            </w:r>
          </w:p>
        </w:tc>
        <w:tc>
          <w:tcPr>
            <w:tcW w:w="996" w:type="pct"/>
            <w:shd w:val="clear" w:color="auto" w:fill="auto"/>
            <w:vAlign w:val="center"/>
          </w:tcPr>
          <w:p w:rsidR="005D355A" w:rsidRDefault="005D355A">
            <w:pPr>
              <w:spacing w:line="560" w:lineRule="exact"/>
              <w:jc w:val="center"/>
              <w:rPr>
                <w:sz w:val="24"/>
              </w:rPr>
            </w:pPr>
          </w:p>
        </w:tc>
        <w:tc>
          <w:tcPr>
            <w:tcW w:w="915" w:type="pct"/>
            <w:shd w:val="clear" w:color="auto" w:fill="auto"/>
            <w:vAlign w:val="center"/>
          </w:tcPr>
          <w:p w:rsidR="005D355A" w:rsidRDefault="005D355A">
            <w:pPr>
              <w:spacing w:line="560" w:lineRule="exact"/>
              <w:jc w:val="center"/>
              <w:rPr>
                <w:sz w:val="24"/>
              </w:rPr>
            </w:pPr>
          </w:p>
        </w:tc>
        <w:tc>
          <w:tcPr>
            <w:tcW w:w="2525" w:type="pct"/>
            <w:shd w:val="clear" w:color="auto" w:fill="auto"/>
            <w:vAlign w:val="center"/>
          </w:tcPr>
          <w:p w:rsidR="005D355A" w:rsidRDefault="005D355A">
            <w:pPr>
              <w:spacing w:line="560" w:lineRule="exact"/>
              <w:jc w:val="center"/>
              <w:rPr>
                <w:sz w:val="24"/>
              </w:rPr>
            </w:pPr>
          </w:p>
        </w:tc>
      </w:tr>
    </w:tbl>
    <w:p w:rsidR="005D355A" w:rsidRDefault="005D355A">
      <w:pPr>
        <w:spacing w:line="560" w:lineRule="exact"/>
        <w:jc w:val="left"/>
        <w:rPr>
          <w:sz w:val="24"/>
        </w:rPr>
      </w:pPr>
    </w:p>
    <w:p w:rsidR="005D355A" w:rsidRDefault="005D355A">
      <w:pPr>
        <w:spacing w:line="560" w:lineRule="exact"/>
        <w:jc w:val="left"/>
        <w:rPr>
          <w:sz w:val="24"/>
        </w:rPr>
      </w:pPr>
    </w:p>
    <w:p w:rsidR="005D355A" w:rsidRDefault="005D355A">
      <w:pPr>
        <w:spacing w:line="560" w:lineRule="exact"/>
        <w:jc w:val="left"/>
        <w:rPr>
          <w:sz w:val="24"/>
        </w:rPr>
      </w:pPr>
    </w:p>
    <w:p w:rsidR="005D355A" w:rsidRDefault="005D355A">
      <w:pPr>
        <w:spacing w:line="560" w:lineRule="exact"/>
        <w:jc w:val="left"/>
        <w:rPr>
          <w:sz w:val="24"/>
        </w:rPr>
      </w:pPr>
    </w:p>
    <w:p w:rsidR="005D355A" w:rsidRDefault="005D355A">
      <w:pPr>
        <w:spacing w:line="560" w:lineRule="exact"/>
        <w:jc w:val="left"/>
        <w:rPr>
          <w:sz w:val="24"/>
        </w:rPr>
      </w:pPr>
    </w:p>
    <w:p w:rsidR="005D355A" w:rsidRDefault="00D21AE3" w:rsidP="00B83D3D">
      <w:pPr>
        <w:spacing w:line="360" w:lineRule="auto"/>
        <w:ind w:firstLineChars="1700" w:firstLine="3794"/>
        <w:rPr>
          <w:sz w:val="24"/>
        </w:rPr>
      </w:pPr>
      <w:r>
        <w:rPr>
          <w:sz w:val="24"/>
        </w:rPr>
        <w:t>投标人名称：</w:t>
      </w:r>
    </w:p>
    <w:p w:rsidR="005D355A" w:rsidRDefault="00D21AE3" w:rsidP="00B83D3D">
      <w:pPr>
        <w:spacing w:line="360" w:lineRule="auto"/>
        <w:ind w:firstLineChars="1700" w:firstLine="3794"/>
        <w:rPr>
          <w:sz w:val="24"/>
        </w:rPr>
      </w:pPr>
      <w:r>
        <w:rPr>
          <w:sz w:val="24"/>
        </w:rPr>
        <w:t>日期：年月日</w:t>
      </w:r>
    </w:p>
    <w:p w:rsidR="005D355A" w:rsidRDefault="00D21AE3" w:rsidP="00B83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5D355A" w:rsidRDefault="00D21AE3">
      <w:pPr>
        <w:tabs>
          <w:tab w:val="left" w:pos="360"/>
        </w:tabs>
        <w:spacing w:line="360" w:lineRule="auto"/>
        <w:rPr>
          <w:b/>
          <w:sz w:val="24"/>
        </w:rPr>
      </w:pPr>
      <w:r>
        <w:rPr>
          <w:b/>
          <w:sz w:val="24"/>
        </w:rPr>
        <w:lastRenderedPageBreak/>
        <w:t>附件</w:t>
      </w:r>
      <w:r>
        <w:rPr>
          <w:rFonts w:hint="eastAsia"/>
          <w:b/>
          <w:sz w:val="24"/>
        </w:rPr>
        <w:t>13</w:t>
      </w:r>
    </w:p>
    <w:p w:rsidR="00BD1017" w:rsidRPr="00156549" w:rsidRDefault="00BD1017" w:rsidP="00BD1017">
      <w:pPr>
        <w:autoSpaceDE w:val="0"/>
        <w:autoSpaceDN w:val="0"/>
        <w:spacing w:line="480" w:lineRule="auto"/>
        <w:jc w:val="center"/>
        <w:rPr>
          <w:b/>
          <w:sz w:val="24"/>
          <w:szCs w:val="24"/>
        </w:rPr>
      </w:pPr>
      <w:r w:rsidRPr="00156549">
        <w:rPr>
          <w:b/>
          <w:sz w:val="24"/>
          <w:szCs w:val="24"/>
        </w:rPr>
        <w:t>中小企业声明函（货物）</w:t>
      </w:r>
    </w:p>
    <w:p w:rsidR="00BD1017" w:rsidRPr="00156549" w:rsidRDefault="00BD1017" w:rsidP="00BD1017">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BD1017" w:rsidRPr="00156549" w:rsidRDefault="00BD1017" w:rsidP="00BD1017">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BD1017" w:rsidRPr="00156549" w:rsidRDefault="00BD1017" w:rsidP="00BD1017">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BD1017" w:rsidRPr="00156549" w:rsidRDefault="00BD1017" w:rsidP="00BD1017">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5D355A" w:rsidRPr="00BD1017" w:rsidRDefault="005D355A" w:rsidP="00B83D3D">
      <w:pPr>
        <w:autoSpaceDE w:val="0"/>
        <w:autoSpaceDN w:val="0"/>
        <w:spacing w:line="500" w:lineRule="exact"/>
        <w:ind w:firstLineChars="200" w:firstLine="446"/>
        <w:jc w:val="left"/>
        <w:rPr>
          <w:sz w:val="24"/>
          <w:szCs w:val="24"/>
        </w:rPr>
      </w:pPr>
    </w:p>
    <w:p w:rsidR="005D355A" w:rsidRDefault="00D21AE3">
      <w:pPr>
        <w:autoSpaceDE w:val="0"/>
        <w:autoSpaceDN w:val="0"/>
        <w:spacing w:line="500" w:lineRule="exact"/>
        <w:ind w:left="641"/>
        <w:jc w:val="left"/>
        <w:rPr>
          <w:sz w:val="24"/>
          <w:szCs w:val="24"/>
        </w:rPr>
      </w:pPr>
      <w:r>
        <w:rPr>
          <w:sz w:val="24"/>
          <w:szCs w:val="24"/>
        </w:rPr>
        <w:t>……</w:t>
      </w:r>
    </w:p>
    <w:p w:rsidR="005D355A" w:rsidRDefault="00D21AE3" w:rsidP="00B83D3D">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5D355A" w:rsidRDefault="00D21AE3" w:rsidP="00B83D3D">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5D355A" w:rsidRDefault="00D21AE3">
      <w:pPr>
        <w:autoSpaceDE w:val="0"/>
        <w:autoSpaceDN w:val="0"/>
        <w:spacing w:line="500" w:lineRule="exact"/>
        <w:ind w:left="3840"/>
        <w:jc w:val="left"/>
        <w:rPr>
          <w:sz w:val="24"/>
          <w:szCs w:val="24"/>
        </w:rPr>
      </w:pPr>
      <w:r>
        <w:rPr>
          <w:sz w:val="24"/>
          <w:szCs w:val="24"/>
        </w:rPr>
        <w:t>投标人名称：</w:t>
      </w:r>
    </w:p>
    <w:p w:rsidR="005D355A" w:rsidRDefault="00D21AE3">
      <w:pPr>
        <w:autoSpaceDE w:val="0"/>
        <w:autoSpaceDN w:val="0"/>
        <w:spacing w:line="500" w:lineRule="exact"/>
        <w:ind w:left="3840"/>
        <w:jc w:val="left"/>
        <w:rPr>
          <w:b/>
          <w:sz w:val="24"/>
          <w:szCs w:val="24"/>
        </w:rPr>
      </w:pPr>
      <w:r>
        <w:rPr>
          <w:sz w:val="24"/>
          <w:szCs w:val="24"/>
        </w:rPr>
        <w:t>日期：</w:t>
      </w:r>
    </w:p>
    <w:p w:rsidR="005D355A" w:rsidRDefault="00D21AE3">
      <w:pPr>
        <w:spacing w:line="360" w:lineRule="auto"/>
        <w:ind w:right="84" w:firstLineChars="100" w:firstLine="224"/>
        <w:rPr>
          <w:b/>
          <w:sz w:val="24"/>
          <w:szCs w:val="24"/>
        </w:rPr>
      </w:pPr>
      <w:r>
        <w:rPr>
          <w:b/>
          <w:sz w:val="24"/>
          <w:szCs w:val="24"/>
        </w:rPr>
        <w:t>注：</w:t>
      </w:r>
    </w:p>
    <w:p w:rsidR="005D355A" w:rsidRDefault="00D21AE3">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5D355A" w:rsidRDefault="00D21AE3">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5D355A" w:rsidRDefault="00D21AE3">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5D355A" w:rsidRDefault="00D21AE3">
      <w:pPr>
        <w:widowControl/>
        <w:jc w:val="left"/>
        <w:rPr>
          <w:color w:val="FF0000"/>
          <w:sz w:val="24"/>
          <w:szCs w:val="21"/>
        </w:rPr>
      </w:pPr>
      <w:r>
        <w:rPr>
          <w:color w:val="FF0000"/>
          <w:sz w:val="24"/>
          <w:szCs w:val="21"/>
        </w:rPr>
        <w:br w:type="page"/>
      </w:r>
    </w:p>
    <w:p w:rsidR="005D355A" w:rsidRDefault="005D355A">
      <w:pPr>
        <w:widowControl/>
        <w:jc w:val="left"/>
        <w:rPr>
          <w:color w:val="FF0000"/>
          <w:sz w:val="24"/>
          <w:szCs w:val="21"/>
        </w:rPr>
      </w:pPr>
    </w:p>
    <w:p w:rsidR="005D355A" w:rsidRDefault="00D21AE3">
      <w:pPr>
        <w:autoSpaceDN w:val="0"/>
        <w:spacing w:line="360" w:lineRule="auto"/>
        <w:jc w:val="left"/>
        <w:rPr>
          <w:b/>
          <w:bCs/>
          <w:sz w:val="24"/>
        </w:rPr>
      </w:pPr>
      <w:r>
        <w:rPr>
          <w:rFonts w:hint="eastAsia"/>
          <w:b/>
          <w:kern w:val="0"/>
          <w:sz w:val="24"/>
          <w:szCs w:val="21"/>
        </w:rPr>
        <w:t>若不是残疾人福利性单位，投标文件中可不提供此声明函</w:t>
      </w:r>
    </w:p>
    <w:p w:rsidR="005D355A" w:rsidRDefault="005D355A">
      <w:pPr>
        <w:autoSpaceDN w:val="0"/>
        <w:spacing w:line="360" w:lineRule="auto"/>
        <w:jc w:val="center"/>
        <w:rPr>
          <w:b/>
          <w:bCs/>
          <w:sz w:val="24"/>
        </w:rPr>
      </w:pPr>
    </w:p>
    <w:p w:rsidR="005D355A" w:rsidRDefault="00D21AE3">
      <w:pPr>
        <w:snapToGrid w:val="0"/>
        <w:spacing w:line="360" w:lineRule="auto"/>
        <w:jc w:val="center"/>
        <w:rPr>
          <w:b/>
          <w:bCs/>
          <w:sz w:val="24"/>
        </w:rPr>
      </w:pPr>
      <w:r>
        <w:rPr>
          <w:rFonts w:hint="eastAsia"/>
          <w:b/>
          <w:bCs/>
          <w:sz w:val="24"/>
        </w:rPr>
        <w:t>残疾人福利性单位声明函</w:t>
      </w:r>
    </w:p>
    <w:p w:rsidR="005D355A" w:rsidRDefault="005D355A">
      <w:pPr>
        <w:snapToGrid w:val="0"/>
        <w:spacing w:line="360" w:lineRule="auto"/>
        <w:ind w:firstLineChars="200" w:firstLine="448"/>
        <w:jc w:val="left"/>
        <w:rPr>
          <w:b/>
          <w:bCs/>
          <w:sz w:val="24"/>
        </w:rPr>
      </w:pPr>
    </w:p>
    <w:p w:rsidR="005D355A" w:rsidRDefault="00D21AE3" w:rsidP="00B83D3D">
      <w:pPr>
        <w:snapToGrid w:val="0"/>
        <w:spacing w:line="360" w:lineRule="auto"/>
        <w:ind w:firstLineChars="200" w:firstLine="446"/>
        <w:jc w:val="left"/>
        <w:rPr>
          <w:bCs/>
          <w:sz w:val="24"/>
        </w:rPr>
      </w:pPr>
      <w:r>
        <w:rPr>
          <w:rFonts w:hint="eastAsia"/>
          <w:bCs/>
          <w:sz w:val="24"/>
        </w:rPr>
        <w:t>本单位郑重声明，根据《财政部民政部中国残疾人联合会关于促进残疾人就业政府采购政策的通知》（财库〔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5D355A" w:rsidRDefault="00D21AE3" w:rsidP="00B83D3D">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5D355A" w:rsidRDefault="005D355A" w:rsidP="00B83D3D">
      <w:pPr>
        <w:snapToGrid w:val="0"/>
        <w:spacing w:line="360" w:lineRule="auto"/>
        <w:ind w:firstLineChars="200" w:firstLine="446"/>
        <w:jc w:val="left"/>
        <w:rPr>
          <w:bCs/>
          <w:sz w:val="24"/>
        </w:rPr>
      </w:pPr>
    </w:p>
    <w:p w:rsidR="005D355A" w:rsidRDefault="005D355A" w:rsidP="00B83D3D">
      <w:pPr>
        <w:snapToGrid w:val="0"/>
        <w:spacing w:line="360" w:lineRule="auto"/>
        <w:ind w:firstLineChars="200" w:firstLine="446"/>
        <w:jc w:val="left"/>
        <w:rPr>
          <w:bCs/>
          <w:sz w:val="24"/>
        </w:rPr>
      </w:pPr>
    </w:p>
    <w:p w:rsidR="005D355A" w:rsidRDefault="00D21AE3" w:rsidP="00B83D3D">
      <w:pPr>
        <w:snapToGrid w:val="0"/>
        <w:spacing w:line="360" w:lineRule="auto"/>
        <w:ind w:firstLineChars="200" w:firstLine="446"/>
        <w:jc w:val="left"/>
        <w:rPr>
          <w:bCs/>
          <w:sz w:val="24"/>
        </w:rPr>
      </w:pPr>
      <w:r>
        <w:rPr>
          <w:sz w:val="24"/>
          <w:szCs w:val="24"/>
        </w:rPr>
        <w:t>投标人名称：</w:t>
      </w:r>
    </w:p>
    <w:p w:rsidR="005D355A" w:rsidRDefault="005D355A" w:rsidP="00B83D3D">
      <w:pPr>
        <w:snapToGrid w:val="0"/>
        <w:spacing w:line="360" w:lineRule="auto"/>
        <w:ind w:firstLineChars="200" w:firstLine="446"/>
        <w:jc w:val="left"/>
        <w:rPr>
          <w:bCs/>
          <w:sz w:val="24"/>
        </w:rPr>
      </w:pPr>
    </w:p>
    <w:p w:rsidR="005D355A" w:rsidRDefault="00D21AE3" w:rsidP="00B83D3D">
      <w:pPr>
        <w:snapToGrid w:val="0"/>
        <w:spacing w:line="360" w:lineRule="auto"/>
        <w:ind w:firstLineChars="200" w:firstLine="446"/>
        <w:jc w:val="left"/>
        <w:rPr>
          <w:sz w:val="24"/>
          <w:szCs w:val="21"/>
        </w:rPr>
      </w:pPr>
      <w:r>
        <w:rPr>
          <w:rFonts w:hint="eastAsia"/>
          <w:bCs/>
          <w:sz w:val="24"/>
        </w:rPr>
        <w:t>日期：</w:t>
      </w:r>
    </w:p>
    <w:p w:rsidR="005D355A" w:rsidRDefault="005D355A" w:rsidP="00B83D3D">
      <w:pPr>
        <w:snapToGrid w:val="0"/>
        <w:spacing w:line="360" w:lineRule="auto"/>
        <w:ind w:firstLineChars="200" w:firstLine="446"/>
        <w:jc w:val="left"/>
        <w:rPr>
          <w:sz w:val="24"/>
          <w:szCs w:val="21"/>
        </w:rPr>
      </w:pPr>
    </w:p>
    <w:p w:rsidR="005D355A" w:rsidRDefault="00D21AE3" w:rsidP="00B83D3D">
      <w:pPr>
        <w:snapToGrid w:val="0"/>
        <w:spacing w:line="360" w:lineRule="auto"/>
        <w:ind w:firstLineChars="200" w:firstLine="446"/>
        <w:rPr>
          <w:sz w:val="24"/>
          <w:szCs w:val="21"/>
        </w:rPr>
      </w:pPr>
      <w:r>
        <w:rPr>
          <w:sz w:val="24"/>
          <w:szCs w:val="21"/>
        </w:rPr>
        <w:t>注：</w:t>
      </w:r>
    </w:p>
    <w:p w:rsidR="005D355A" w:rsidRDefault="00D21AE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D355A" w:rsidRDefault="00D21AE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D355A" w:rsidRDefault="005D355A" w:rsidP="00B83D3D">
      <w:pPr>
        <w:snapToGrid w:val="0"/>
        <w:spacing w:line="360" w:lineRule="auto"/>
        <w:ind w:firstLineChars="200" w:firstLine="446"/>
        <w:rPr>
          <w:sz w:val="24"/>
          <w:szCs w:val="21"/>
        </w:rPr>
      </w:pPr>
    </w:p>
    <w:p w:rsidR="005D355A" w:rsidRDefault="005D355A" w:rsidP="00B83D3D">
      <w:pPr>
        <w:snapToGrid w:val="0"/>
        <w:spacing w:line="360" w:lineRule="auto"/>
        <w:ind w:firstLineChars="200" w:firstLine="446"/>
        <w:rPr>
          <w:color w:val="FF0000"/>
          <w:sz w:val="24"/>
          <w:szCs w:val="21"/>
        </w:rPr>
      </w:pPr>
    </w:p>
    <w:p w:rsidR="005D355A" w:rsidRDefault="005D355A">
      <w:pPr>
        <w:snapToGrid w:val="0"/>
        <w:spacing w:line="360" w:lineRule="auto"/>
        <w:rPr>
          <w:color w:val="FF0000"/>
          <w:sz w:val="24"/>
          <w:szCs w:val="21"/>
        </w:rPr>
      </w:pPr>
    </w:p>
    <w:p w:rsidR="005D355A" w:rsidRDefault="00D21AE3">
      <w:pPr>
        <w:widowControl/>
        <w:jc w:val="left"/>
        <w:rPr>
          <w:sz w:val="24"/>
        </w:rPr>
      </w:pPr>
      <w:r>
        <w:rPr>
          <w:sz w:val="24"/>
        </w:rPr>
        <w:br w:type="page"/>
      </w:r>
    </w:p>
    <w:p w:rsidR="005D355A" w:rsidRDefault="00D21AE3">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5D355A" w:rsidSect="006F7CAC">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66B" w:rsidRDefault="0046566B">
      <w:r>
        <w:separator/>
      </w:r>
    </w:p>
  </w:endnote>
  <w:endnote w:type="continuationSeparator" w:id="0">
    <w:p w:rsidR="0046566B" w:rsidRDefault="004656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Helvetica">
    <w:panose1 w:val="020B0604020202020204"/>
    <w:charset w:val="00"/>
    <w:family w:val="swiss"/>
    <w:notTrueType/>
    <w:pitch w:val="variable"/>
    <w:sig w:usb0="00000003" w:usb1="00000000" w:usb2="00000000" w:usb3="00000000" w:csb0="00000001"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SimSun-Identity-H">
    <w:altName w:val="黑体"/>
    <w:charset w:val="86"/>
    <w:family w:val="auto"/>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2" w:rsidRDefault="00140182">
    <w:pPr>
      <w:pStyle w:val="a9"/>
      <w:jc w:val="center"/>
    </w:pPr>
  </w:p>
  <w:p w:rsidR="00140182" w:rsidRDefault="0014018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2" w:rsidRDefault="00140182">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140182" w:rsidRDefault="00140182">
        <w:pPr>
          <w:pStyle w:val="a9"/>
          <w:jc w:val="center"/>
        </w:pPr>
        <w:r>
          <w:fldChar w:fldCharType="begin"/>
        </w:r>
        <w:r>
          <w:instrText>PAGE   \* MERGEFORMAT</w:instrText>
        </w:r>
        <w:r>
          <w:fldChar w:fldCharType="separate"/>
        </w:r>
        <w:r w:rsidR="00A54007" w:rsidRPr="00A54007">
          <w:rPr>
            <w:noProof/>
            <w:lang w:val="zh-CN"/>
          </w:rPr>
          <w:t>2</w:t>
        </w:r>
        <w:r>
          <w:rPr>
            <w:lang w:val="zh-CN"/>
          </w:rPr>
          <w:fldChar w:fldCharType="end"/>
        </w:r>
      </w:p>
    </w:sdtContent>
  </w:sdt>
  <w:p w:rsidR="00140182" w:rsidRDefault="00140182">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2" w:rsidRDefault="00140182">
    <w:pPr>
      <w:pStyle w:val="a9"/>
      <w:jc w:val="center"/>
    </w:pPr>
    <w:r>
      <w:rPr>
        <w:b/>
      </w:rPr>
      <w:fldChar w:fldCharType="begin"/>
    </w:r>
    <w:r>
      <w:rPr>
        <w:b/>
      </w:rPr>
      <w:instrText>PAGE  \* Arabic  \* MERGEFORMAT</w:instrText>
    </w:r>
    <w:r>
      <w:rPr>
        <w:b/>
      </w:rPr>
      <w:fldChar w:fldCharType="separate"/>
    </w:r>
    <w:r w:rsidR="00A54007" w:rsidRPr="00A54007">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66B" w:rsidRDefault="0046566B">
      <w:r>
        <w:separator/>
      </w:r>
    </w:p>
  </w:footnote>
  <w:footnote w:type="continuationSeparator" w:id="0">
    <w:p w:rsidR="0046566B" w:rsidRDefault="0046566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182" w:rsidRDefault="00140182">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FD1"/>
    <w:rsid w:val="0000234A"/>
    <w:rsid w:val="000035E2"/>
    <w:rsid w:val="00010DCF"/>
    <w:rsid w:val="00010E0D"/>
    <w:rsid w:val="00011B73"/>
    <w:rsid w:val="00013068"/>
    <w:rsid w:val="00013701"/>
    <w:rsid w:val="00013D27"/>
    <w:rsid w:val="00014723"/>
    <w:rsid w:val="0001661C"/>
    <w:rsid w:val="00017C2D"/>
    <w:rsid w:val="00020A5D"/>
    <w:rsid w:val="000227B2"/>
    <w:rsid w:val="0002347F"/>
    <w:rsid w:val="000234F6"/>
    <w:rsid w:val="00025E3C"/>
    <w:rsid w:val="000305A2"/>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9AF"/>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0182"/>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77D03"/>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C753B"/>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51DC"/>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930"/>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2E9F"/>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340E"/>
    <w:rsid w:val="002D4898"/>
    <w:rsid w:val="002D57F1"/>
    <w:rsid w:val="002D5B4E"/>
    <w:rsid w:val="002D6D75"/>
    <w:rsid w:val="002D77CE"/>
    <w:rsid w:val="002E1F5E"/>
    <w:rsid w:val="002E2A56"/>
    <w:rsid w:val="002E2AAA"/>
    <w:rsid w:val="002E4011"/>
    <w:rsid w:val="002E505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24E"/>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0B62"/>
    <w:rsid w:val="003918BD"/>
    <w:rsid w:val="00391FD0"/>
    <w:rsid w:val="0039235B"/>
    <w:rsid w:val="003931AB"/>
    <w:rsid w:val="00393450"/>
    <w:rsid w:val="003935F0"/>
    <w:rsid w:val="00393C0E"/>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471"/>
    <w:rsid w:val="003C71A3"/>
    <w:rsid w:val="003C7468"/>
    <w:rsid w:val="003D1C72"/>
    <w:rsid w:val="003D2EF8"/>
    <w:rsid w:val="003D3E41"/>
    <w:rsid w:val="003D4152"/>
    <w:rsid w:val="003D4CF5"/>
    <w:rsid w:val="003D4DDA"/>
    <w:rsid w:val="003D6C0D"/>
    <w:rsid w:val="003D7F8F"/>
    <w:rsid w:val="003E2404"/>
    <w:rsid w:val="003E2BBE"/>
    <w:rsid w:val="003E2F1E"/>
    <w:rsid w:val="003E495F"/>
    <w:rsid w:val="003E4AD5"/>
    <w:rsid w:val="003E4B1B"/>
    <w:rsid w:val="003E5355"/>
    <w:rsid w:val="003E5EA9"/>
    <w:rsid w:val="003E6E8F"/>
    <w:rsid w:val="003E71CA"/>
    <w:rsid w:val="003E7C74"/>
    <w:rsid w:val="003E7EC5"/>
    <w:rsid w:val="003F001D"/>
    <w:rsid w:val="003F0704"/>
    <w:rsid w:val="003F18D4"/>
    <w:rsid w:val="003F614D"/>
    <w:rsid w:val="003F68DF"/>
    <w:rsid w:val="003F6B18"/>
    <w:rsid w:val="003F6B44"/>
    <w:rsid w:val="003F7E5C"/>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3A52"/>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0C"/>
    <w:rsid w:val="004424FE"/>
    <w:rsid w:val="00442682"/>
    <w:rsid w:val="00443C74"/>
    <w:rsid w:val="00445313"/>
    <w:rsid w:val="0044557C"/>
    <w:rsid w:val="0044754E"/>
    <w:rsid w:val="00450B08"/>
    <w:rsid w:val="00451B3F"/>
    <w:rsid w:val="00454096"/>
    <w:rsid w:val="0045412C"/>
    <w:rsid w:val="004555B8"/>
    <w:rsid w:val="00455706"/>
    <w:rsid w:val="004559D5"/>
    <w:rsid w:val="00455B91"/>
    <w:rsid w:val="00456D75"/>
    <w:rsid w:val="00457B84"/>
    <w:rsid w:val="00457D0B"/>
    <w:rsid w:val="00460809"/>
    <w:rsid w:val="00461A5D"/>
    <w:rsid w:val="00461E12"/>
    <w:rsid w:val="004646DF"/>
    <w:rsid w:val="004651FE"/>
    <w:rsid w:val="00465621"/>
    <w:rsid w:val="0046566B"/>
    <w:rsid w:val="00466FB9"/>
    <w:rsid w:val="00467C5D"/>
    <w:rsid w:val="00471879"/>
    <w:rsid w:val="00472C82"/>
    <w:rsid w:val="0047310A"/>
    <w:rsid w:val="0048106A"/>
    <w:rsid w:val="004826E0"/>
    <w:rsid w:val="0048338F"/>
    <w:rsid w:val="004849EB"/>
    <w:rsid w:val="0048533D"/>
    <w:rsid w:val="00491462"/>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4D4"/>
    <w:rsid w:val="0051062C"/>
    <w:rsid w:val="00513A4E"/>
    <w:rsid w:val="00515600"/>
    <w:rsid w:val="0051725C"/>
    <w:rsid w:val="0052005C"/>
    <w:rsid w:val="005201BE"/>
    <w:rsid w:val="005220EC"/>
    <w:rsid w:val="00524604"/>
    <w:rsid w:val="00525C33"/>
    <w:rsid w:val="00525EE9"/>
    <w:rsid w:val="0053021A"/>
    <w:rsid w:val="00530B62"/>
    <w:rsid w:val="005315D8"/>
    <w:rsid w:val="005333BF"/>
    <w:rsid w:val="005349D4"/>
    <w:rsid w:val="00535A85"/>
    <w:rsid w:val="00536C03"/>
    <w:rsid w:val="005370B8"/>
    <w:rsid w:val="00537984"/>
    <w:rsid w:val="00537D63"/>
    <w:rsid w:val="00537E98"/>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1FF5"/>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5A"/>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329C"/>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6E37"/>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4B7C"/>
    <w:rsid w:val="006B52A7"/>
    <w:rsid w:val="006B5C77"/>
    <w:rsid w:val="006B7A42"/>
    <w:rsid w:val="006C0421"/>
    <w:rsid w:val="006C0461"/>
    <w:rsid w:val="006C174C"/>
    <w:rsid w:val="006C1F06"/>
    <w:rsid w:val="006C4BBE"/>
    <w:rsid w:val="006C4C6D"/>
    <w:rsid w:val="006C5728"/>
    <w:rsid w:val="006C5B2F"/>
    <w:rsid w:val="006C7894"/>
    <w:rsid w:val="006C79AA"/>
    <w:rsid w:val="006D01C9"/>
    <w:rsid w:val="006D0A8E"/>
    <w:rsid w:val="006D0ECF"/>
    <w:rsid w:val="006D23D4"/>
    <w:rsid w:val="006D2421"/>
    <w:rsid w:val="006D5166"/>
    <w:rsid w:val="006D6612"/>
    <w:rsid w:val="006D67DB"/>
    <w:rsid w:val="006E0CD2"/>
    <w:rsid w:val="006E1444"/>
    <w:rsid w:val="006E1997"/>
    <w:rsid w:val="006E1DC3"/>
    <w:rsid w:val="006E2EB7"/>
    <w:rsid w:val="006F030B"/>
    <w:rsid w:val="006F0645"/>
    <w:rsid w:val="006F1700"/>
    <w:rsid w:val="006F2ACE"/>
    <w:rsid w:val="006F524B"/>
    <w:rsid w:val="006F7CAC"/>
    <w:rsid w:val="0070070A"/>
    <w:rsid w:val="00702C37"/>
    <w:rsid w:val="007068B8"/>
    <w:rsid w:val="00712AB8"/>
    <w:rsid w:val="007201A5"/>
    <w:rsid w:val="00722CC2"/>
    <w:rsid w:val="007236BA"/>
    <w:rsid w:val="007238DD"/>
    <w:rsid w:val="00723D02"/>
    <w:rsid w:val="00723D84"/>
    <w:rsid w:val="00724717"/>
    <w:rsid w:val="00724993"/>
    <w:rsid w:val="0072597A"/>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0C95"/>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7B0B"/>
    <w:rsid w:val="007D0C01"/>
    <w:rsid w:val="007D17FD"/>
    <w:rsid w:val="007D182E"/>
    <w:rsid w:val="007D307C"/>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A63"/>
    <w:rsid w:val="008D0BCC"/>
    <w:rsid w:val="008D1F47"/>
    <w:rsid w:val="008D4267"/>
    <w:rsid w:val="008D4422"/>
    <w:rsid w:val="008D4553"/>
    <w:rsid w:val="008D510D"/>
    <w:rsid w:val="008D640B"/>
    <w:rsid w:val="008D7E22"/>
    <w:rsid w:val="008E3C04"/>
    <w:rsid w:val="008E48E6"/>
    <w:rsid w:val="008E56E2"/>
    <w:rsid w:val="008E5938"/>
    <w:rsid w:val="008E7E09"/>
    <w:rsid w:val="008F1453"/>
    <w:rsid w:val="008F2399"/>
    <w:rsid w:val="008F35A8"/>
    <w:rsid w:val="008F4750"/>
    <w:rsid w:val="008F4858"/>
    <w:rsid w:val="009016E3"/>
    <w:rsid w:val="00905040"/>
    <w:rsid w:val="00910B00"/>
    <w:rsid w:val="00910C98"/>
    <w:rsid w:val="0091242F"/>
    <w:rsid w:val="00913750"/>
    <w:rsid w:val="00913E07"/>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BB2"/>
    <w:rsid w:val="00966DD6"/>
    <w:rsid w:val="009678FF"/>
    <w:rsid w:val="0097260E"/>
    <w:rsid w:val="00972A79"/>
    <w:rsid w:val="009730F3"/>
    <w:rsid w:val="0097327D"/>
    <w:rsid w:val="00975D17"/>
    <w:rsid w:val="00977FB6"/>
    <w:rsid w:val="009803F0"/>
    <w:rsid w:val="009809F0"/>
    <w:rsid w:val="00980C4A"/>
    <w:rsid w:val="009824D6"/>
    <w:rsid w:val="009829B0"/>
    <w:rsid w:val="00982C00"/>
    <w:rsid w:val="009843DE"/>
    <w:rsid w:val="0098512A"/>
    <w:rsid w:val="009866D0"/>
    <w:rsid w:val="00990618"/>
    <w:rsid w:val="00991934"/>
    <w:rsid w:val="00995546"/>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0715"/>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4311"/>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3A97"/>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4007"/>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8FD"/>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55B2"/>
    <w:rsid w:val="00AC7CD8"/>
    <w:rsid w:val="00AC7ED6"/>
    <w:rsid w:val="00AD013F"/>
    <w:rsid w:val="00AD07A0"/>
    <w:rsid w:val="00AD4AED"/>
    <w:rsid w:val="00AD5EC3"/>
    <w:rsid w:val="00AD6B2B"/>
    <w:rsid w:val="00AE1773"/>
    <w:rsid w:val="00AE2ECF"/>
    <w:rsid w:val="00AE37D6"/>
    <w:rsid w:val="00AE4907"/>
    <w:rsid w:val="00AE4F43"/>
    <w:rsid w:val="00AE5C1F"/>
    <w:rsid w:val="00AE6074"/>
    <w:rsid w:val="00AE7480"/>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3D3D"/>
    <w:rsid w:val="00B84566"/>
    <w:rsid w:val="00B84A34"/>
    <w:rsid w:val="00B85B8D"/>
    <w:rsid w:val="00B85D52"/>
    <w:rsid w:val="00B864CC"/>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017"/>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6CB"/>
    <w:rsid w:val="00C23D41"/>
    <w:rsid w:val="00C24668"/>
    <w:rsid w:val="00C258AC"/>
    <w:rsid w:val="00C30DE1"/>
    <w:rsid w:val="00C316E7"/>
    <w:rsid w:val="00C3236B"/>
    <w:rsid w:val="00C324E6"/>
    <w:rsid w:val="00C337B7"/>
    <w:rsid w:val="00C33D90"/>
    <w:rsid w:val="00C369C1"/>
    <w:rsid w:val="00C36DA6"/>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064"/>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3C2B"/>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AE3"/>
    <w:rsid w:val="00D21D07"/>
    <w:rsid w:val="00D22653"/>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3F5B"/>
    <w:rsid w:val="00D94028"/>
    <w:rsid w:val="00D94293"/>
    <w:rsid w:val="00D94BC3"/>
    <w:rsid w:val="00D971D1"/>
    <w:rsid w:val="00DA043B"/>
    <w:rsid w:val="00DA05E2"/>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5681"/>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D07"/>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8DF"/>
    <w:rsid w:val="00F32A71"/>
    <w:rsid w:val="00F32F05"/>
    <w:rsid w:val="00F33DDF"/>
    <w:rsid w:val="00F34346"/>
    <w:rsid w:val="00F351E0"/>
    <w:rsid w:val="00F356D5"/>
    <w:rsid w:val="00F357FD"/>
    <w:rsid w:val="00F3701E"/>
    <w:rsid w:val="00F40389"/>
    <w:rsid w:val="00F41B8B"/>
    <w:rsid w:val="00F427BF"/>
    <w:rsid w:val="00F435CE"/>
    <w:rsid w:val="00F436AA"/>
    <w:rsid w:val="00F43AC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3D35"/>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5BF"/>
    <w:rsid w:val="00FD57BD"/>
    <w:rsid w:val="00FD5DD6"/>
    <w:rsid w:val="00FD7C6A"/>
    <w:rsid w:val="00FE251C"/>
    <w:rsid w:val="00FE3329"/>
    <w:rsid w:val="00FE4853"/>
    <w:rsid w:val="00FF2591"/>
    <w:rsid w:val="00FF342A"/>
    <w:rsid w:val="00FF4557"/>
    <w:rsid w:val="00FF57AB"/>
    <w:rsid w:val="00FF5906"/>
    <w:rsid w:val="00FF5AFA"/>
    <w:rsid w:val="00FF6B74"/>
    <w:rsid w:val="00FF72EB"/>
    <w:rsid w:val="6F7F4CE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7CAC"/>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rsid w:val="006F7CAC"/>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6F7CA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6F7CAC"/>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rsid w:val="006F7CAC"/>
    <w:pPr>
      <w:jc w:val="left"/>
    </w:pPr>
  </w:style>
  <w:style w:type="paragraph" w:styleId="a4">
    <w:name w:val="Body Text"/>
    <w:basedOn w:val="a"/>
    <w:link w:val="Char0"/>
    <w:uiPriority w:val="99"/>
    <w:semiHidden/>
    <w:unhideWhenUsed/>
    <w:qFormat/>
    <w:rsid w:val="006F7CAC"/>
    <w:pPr>
      <w:spacing w:after="120"/>
    </w:pPr>
  </w:style>
  <w:style w:type="paragraph" w:styleId="a5">
    <w:name w:val="Body Text Indent"/>
    <w:basedOn w:val="a"/>
    <w:link w:val="Char1"/>
    <w:qFormat/>
    <w:rsid w:val="006F7CAC"/>
    <w:pPr>
      <w:tabs>
        <w:tab w:val="left" w:pos="480"/>
      </w:tabs>
      <w:spacing w:line="560" w:lineRule="exact"/>
      <w:ind w:firstLine="480"/>
      <w:jc w:val="left"/>
    </w:pPr>
    <w:rPr>
      <w:rFonts w:ascii="宋体" w:hAnsi="宋体"/>
      <w:sz w:val="24"/>
    </w:rPr>
  </w:style>
  <w:style w:type="paragraph" w:styleId="a6">
    <w:name w:val="Plain Text"/>
    <w:basedOn w:val="a"/>
    <w:link w:val="Char10"/>
    <w:qFormat/>
    <w:rsid w:val="006F7CAC"/>
    <w:rPr>
      <w:rFonts w:ascii="宋体" w:hAnsi="Courier New"/>
    </w:rPr>
  </w:style>
  <w:style w:type="paragraph" w:styleId="a7">
    <w:name w:val="Date"/>
    <w:basedOn w:val="a"/>
    <w:next w:val="a"/>
    <w:link w:val="Char2"/>
    <w:qFormat/>
    <w:rsid w:val="006F7CAC"/>
    <w:pPr>
      <w:adjustRightInd w:val="0"/>
      <w:spacing w:line="360" w:lineRule="atLeast"/>
      <w:textAlignment w:val="baseline"/>
    </w:pPr>
    <w:rPr>
      <w:sz w:val="32"/>
    </w:rPr>
  </w:style>
  <w:style w:type="paragraph" w:styleId="20">
    <w:name w:val="Body Text Indent 2"/>
    <w:basedOn w:val="a"/>
    <w:link w:val="2Char0"/>
    <w:uiPriority w:val="99"/>
    <w:semiHidden/>
    <w:unhideWhenUsed/>
    <w:qFormat/>
    <w:rsid w:val="006F7CAC"/>
    <w:pPr>
      <w:spacing w:after="120" w:line="480" w:lineRule="auto"/>
      <w:ind w:leftChars="200" w:left="420"/>
    </w:pPr>
  </w:style>
  <w:style w:type="paragraph" w:styleId="a8">
    <w:name w:val="Balloon Text"/>
    <w:basedOn w:val="a"/>
    <w:link w:val="Char3"/>
    <w:uiPriority w:val="99"/>
    <w:semiHidden/>
    <w:unhideWhenUsed/>
    <w:qFormat/>
    <w:rsid w:val="006F7CAC"/>
    <w:rPr>
      <w:sz w:val="18"/>
      <w:szCs w:val="18"/>
    </w:rPr>
  </w:style>
  <w:style w:type="paragraph" w:styleId="a9">
    <w:name w:val="footer"/>
    <w:basedOn w:val="a"/>
    <w:link w:val="Char4"/>
    <w:uiPriority w:val="99"/>
    <w:unhideWhenUsed/>
    <w:qFormat/>
    <w:rsid w:val="006F7CAC"/>
    <w:pPr>
      <w:tabs>
        <w:tab w:val="center" w:pos="4153"/>
        <w:tab w:val="right" w:pos="8306"/>
      </w:tabs>
      <w:snapToGrid w:val="0"/>
      <w:jc w:val="left"/>
    </w:pPr>
    <w:rPr>
      <w:sz w:val="18"/>
      <w:szCs w:val="18"/>
    </w:rPr>
  </w:style>
  <w:style w:type="paragraph" w:styleId="aa">
    <w:name w:val="header"/>
    <w:basedOn w:val="a"/>
    <w:link w:val="Char5"/>
    <w:uiPriority w:val="99"/>
    <w:unhideWhenUsed/>
    <w:qFormat/>
    <w:rsid w:val="006F7CAC"/>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rsid w:val="006F7CAC"/>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uiPriority w:val="99"/>
    <w:semiHidden/>
    <w:unhideWhenUsed/>
    <w:qFormat/>
    <w:rsid w:val="006F7CAC"/>
    <w:pPr>
      <w:spacing w:after="120"/>
      <w:ind w:leftChars="200" w:left="420"/>
    </w:pPr>
    <w:rPr>
      <w:sz w:val="16"/>
      <w:szCs w:val="16"/>
    </w:rPr>
  </w:style>
  <w:style w:type="paragraph" w:styleId="21">
    <w:name w:val="Body Text 2"/>
    <w:basedOn w:val="a"/>
    <w:link w:val="2Char1"/>
    <w:uiPriority w:val="99"/>
    <w:semiHidden/>
    <w:unhideWhenUsed/>
    <w:qFormat/>
    <w:rsid w:val="006F7CAC"/>
    <w:pPr>
      <w:spacing w:after="120" w:line="480" w:lineRule="auto"/>
    </w:pPr>
  </w:style>
  <w:style w:type="paragraph" w:styleId="ac">
    <w:name w:val="Normal (Web)"/>
    <w:basedOn w:val="a"/>
    <w:uiPriority w:val="99"/>
    <w:qFormat/>
    <w:rsid w:val="006F7CAC"/>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sid w:val="006F7CAC"/>
    <w:rPr>
      <w:b/>
      <w:bCs/>
    </w:rPr>
  </w:style>
  <w:style w:type="table" w:styleId="ae">
    <w:name w:val="Table Grid"/>
    <w:basedOn w:val="a1"/>
    <w:uiPriority w:val="59"/>
    <w:qFormat/>
    <w:rsid w:val="006F7CA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6F7CAC"/>
    <w:rPr>
      <w:b/>
      <w:bCs/>
    </w:rPr>
  </w:style>
  <w:style w:type="character" w:styleId="af0">
    <w:name w:val="Hyperlink"/>
    <w:basedOn w:val="a0"/>
    <w:uiPriority w:val="99"/>
    <w:unhideWhenUsed/>
    <w:qFormat/>
    <w:rsid w:val="006F7CAC"/>
    <w:rPr>
      <w:color w:val="0000FF" w:themeColor="hyperlink"/>
      <w:u w:val="single"/>
    </w:rPr>
  </w:style>
  <w:style w:type="character" w:styleId="af1">
    <w:name w:val="annotation reference"/>
    <w:basedOn w:val="a0"/>
    <w:uiPriority w:val="99"/>
    <w:semiHidden/>
    <w:unhideWhenUsed/>
    <w:qFormat/>
    <w:rsid w:val="006F7CAC"/>
    <w:rPr>
      <w:sz w:val="21"/>
      <w:szCs w:val="21"/>
    </w:rPr>
  </w:style>
  <w:style w:type="character" w:customStyle="1" w:styleId="Char1">
    <w:name w:val="正文文本缩进 Char"/>
    <w:basedOn w:val="a0"/>
    <w:link w:val="a5"/>
    <w:qFormat/>
    <w:rsid w:val="006F7CAC"/>
    <w:rPr>
      <w:rFonts w:ascii="宋体" w:eastAsia="宋体" w:hAnsi="宋体" w:cs="Times New Roman"/>
      <w:sz w:val="24"/>
      <w:szCs w:val="20"/>
    </w:rPr>
  </w:style>
  <w:style w:type="paragraph" w:customStyle="1" w:styleId="Default">
    <w:name w:val="Default"/>
    <w:link w:val="DefaultChar"/>
    <w:qFormat/>
    <w:rsid w:val="006F7CAC"/>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sid w:val="006F7CAC"/>
    <w:rPr>
      <w:rFonts w:ascii="Cambria" w:eastAsia="宋体" w:hAnsi="Cambria" w:cs="Times New Roman"/>
      <w:b/>
      <w:bCs/>
      <w:kern w:val="28"/>
      <w:sz w:val="32"/>
      <w:szCs w:val="32"/>
    </w:rPr>
  </w:style>
  <w:style w:type="character" w:customStyle="1" w:styleId="Char5">
    <w:name w:val="页眉 Char"/>
    <w:basedOn w:val="a0"/>
    <w:link w:val="aa"/>
    <w:uiPriority w:val="99"/>
    <w:qFormat/>
    <w:rsid w:val="006F7CAC"/>
    <w:rPr>
      <w:rFonts w:ascii="Times New Roman" w:eastAsia="宋体" w:hAnsi="Times New Roman" w:cs="Times New Roman"/>
      <w:sz w:val="18"/>
      <w:szCs w:val="18"/>
    </w:rPr>
  </w:style>
  <w:style w:type="character" w:customStyle="1" w:styleId="Char4">
    <w:name w:val="页脚 Char"/>
    <w:basedOn w:val="a0"/>
    <w:link w:val="a9"/>
    <w:uiPriority w:val="99"/>
    <w:qFormat/>
    <w:rsid w:val="006F7CAC"/>
    <w:rPr>
      <w:rFonts w:ascii="Times New Roman" w:eastAsia="宋体" w:hAnsi="Times New Roman" w:cs="Times New Roman"/>
      <w:sz w:val="18"/>
      <w:szCs w:val="18"/>
    </w:rPr>
  </w:style>
  <w:style w:type="character" w:customStyle="1" w:styleId="Char2">
    <w:name w:val="日期 Char"/>
    <w:basedOn w:val="a0"/>
    <w:link w:val="a7"/>
    <w:qFormat/>
    <w:rsid w:val="006F7CAC"/>
    <w:rPr>
      <w:rFonts w:ascii="Times New Roman" w:eastAsia="宋体" w:hAnsi="Times New Roman" w:cs="Times New Roman"/>
      <w:sz w:val="32"/>
      <w:szCs w:val="20"/>
    </w:rPr>
  </w:style>
  <w:style w:type="paragraph" w:styleId="af2">
    <w:name w:val="List Paragraph"/>
    <w:basedOn w:val="a"/>
    <w:link w:val="Char8"/>
    <w:uiPriority w:val="34"/>
    <w:qFormat/>
    <w:rsid w:val="006F7CAC"/>
    <w:pPr>
      <w:ind w:firstLineChars="200" w:firstLine="420"/>
    </w:pPr>
  </w:style>
  <w:style w:type="character" w:customStyle="1" w:styleId="2Char0">
    <w:name w:val="正文文本缩进 2 Char"/>
    <w:basedOn w:val="a0"/>
    <w:link w:val="20"/>
    <w:uiPriority w:val="99"/>
    <w:semiHidden/>
    <w:qFormat/>
    <w:rsid w:val="006F7CAC"/>
    <w:rPr>
      <w:rFonts w:ascii="Times New Roman" w:eastAsia="宋体" w:hAnsi="Times New Roman" w:cs="Times New Roman"/>
      <w:szCs w:val="20"/>
    </w:rPr>
  </w:style>
  <w:style w:type="character" w:customStyle="1" w:styleId="3Char">
    <w:name w:val="标题 3 Char"/>
    <w:basedOn w:val="a0"/>
    <w:link w:val="3"/>
    <w:qFormat/>
    <w:rsid w:val="006F7CAC"/>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sid w:val="006F7CAC"/>
    <w:rPr>
      <w:rFonts w:ascii="Times New Roman" w:eastAsia="宋体" w:hAnsi="Times New Roman" w:cs="Times New Roman"/>
      <w:szCs w:val="20"/>
    </w:rPr>
  </w:style>
  <w:style w:type="paragraph" w:customStyle="1" w:styleId="Char9">
    <w:name w:val="Char"/>
    <w:basedOn w:val="a"/>
    <w:qFormat/>
    <w:rsid w:val="006F7CAC"/>
    <w:pPr>
      <w:tabs>
        <w:tab w:val="left" w:pos="360"/>
      </w:tabs>
    </w:pPr>
    <w:rPr>
      <w:sz w:val="24"/>
      <w:szCs w:val="24"/>
    </w:rPr>
  </w:style>
  <w:style w:type="character" w:customStyle="1" w:styleId="Chara">
    <w:name w:val="纯文本 Char"/>
    <w:basedOn w:val="a0"/>
    <w:uiPriority w:val="99"/>
    <w:semiHidden/>
    <w:qFormat/>
    <w:rsid w:val="006F7CAC"/>
    <w:rPr>
      <w:rFonts w:ascii="宋体" w:eastAsia="宋体" w:hAnsi="Courier New" w:cs="Courier New"/>
      <w:szCs w:val="21"/>
    </w:rPr>
  </w:style>
  <w:style w:type="character" w:customStyle="1" w:styleId="Char10">
    <w:name w:val="纯文本 Char1"/>
    <w:link w:val="a6"/>
    <w:qFormat/>
    <w:locked/>
    <w:rsid w:val="006F7CAC"/>
    <w:rPr>
      <w:rFonts w:ascii="宋体" w:eastAsia="宋体" w:hAnsi="Courier New" w:cs="Times New Roman"/>
      <w:szCs w:val="20"/>
    </w:rPr>
  </w:style>
  <w:style w:type="character" w:customStyle="1" w:styleId="3Char0">
    <w:name w:val="正文文本缩进 3 Char"/>
    <w:basedOn w:val="a0"/>
    <w:link w:val="30"/>
    <w:uiPriority w:val="99"/>
    <w:semiHidden/>
    <w:qFormat/>
    <w:rsid w:val="006F7CAC"/>
    <w:rPr>
      <w:rFonts w:ascii="Times New Roman" w:eastAsia="宋体" w:hAnsi="Times New Roman" w:cs="Times New Roman"/>
      <w:sz w:val="16"/>
      <w:szCs w:val="16"/>
    </w:rPr>
  </w:style>
  <w:style w:type="paragraph" w:customStyle="1" w:styleId="13">
    <w:name w:val="正文_13"/>
    <w:qFormat/>
    <w:rsid w:val="006F7CAC"/>
    <w:pPr>
      <w:widowControl w:val="0"/>
      <w:jc w:val="both"/>
    </w:pPr>
    <w:rPr>
      <w:rFonts w:ascii="Times New Roman" w:eastAsia="宋体" w:hAnsi="Times New Roman" w:cs="Times New Roman"/>
      <w:kern w:val="2"/>
      <w:sz w:val="21"/>
      <w:szCs w:val="24"/>
    </w:rPr>
  </w:style>
  <w:style w:type="paragraph" w:customStyle="1" w:styleId="6">
    <w:name w:val="正文_6"/>
    <w:qFormat/>
    <w:rsid w:val="006F7CAC"/>
    <w:pPr>
      <w:widowControl w:val="0"/>
      <w:jc w:val="both"/>
    </w:pPr>
    <w:rPr>
      <w:rFonts w:ascii="Times New Roman" w:eastAsia="宋体" w:hAnsi="Times New Roman" w:cs="Times New Roman"/>
      <w:kern w:val="2"/>
      <w:sz w:val="21"/>
      <w:szCs w:val="24"/>
    </w:rPr>
  </w:style>
  <w:style w:type="paragraph" w:customStyle="1" w:styleId="7">
    <w:name w:val="正文_7"/>
    <w:qFormat/>
    <w:rsid w:val="006F7CAC"/>
    <w:pPr>
      <w:widowControl w:val="0"/>
      <w:jc w:val="both"/>
    </w:pPr>
    <w:rPr>
      <w:rFonts w:ascii="Times New Roman" w:eastAsia="宋体" w:hAnsi="Times New Roman" w:cs="Times New Roman"/>
      <w:kern w:val="2"/>
      <w:sz w:val="21"/>
      <w:szCs w:val="24"/>
    </w:rPr>
  </w:style>
  <w:style w:type="paragraph" w:customStyle="1" w:styleId="11">
    <w:name w:val="正文_11"/>
    <w:qFormat/>
    <w:rsid w:val="006F7CAC"/>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sid w:val="006F7CAC"/>
    <w:rPr>
      <w:rFonts w:ascii="Times New Roman" w:eastAsia="宋体" w:hAnsi="Times New Roman" w:cs="Times New Roman"/>
      <w:sz w:val="18"/>
      <w:szCs w:val="18"/>
    </w:rPr>
  </w:style>
  <w:style w:type="character" w:customStyle="1" w:styleId="Char">
    <w:name w:val="批注文字 Char"/>
    <w:basedOn w:val="a0"/>
    <w:link w:val="a3"/>
    <w:uiPriority w:val="99"/>
    <w:semiHidden/>
    <w:qFormat/>
    <w:rsid w:val="006F7CAC"/>
    <w:rPr>
      <w:rFonts w:ascii="Times New Roman" w:eastAsia="宋体" w:hAnsi="Times New Roman" w:cs="Times New Roman"/>
      <w:szCs w:val="20"/>
    </w:rPr>
  </w:style>
  <w:style w:type="character" w:customStyle="1" w:styleId="DefaultChar">
    <w:name w:val="Default Char"/>
    <w:link w:val="Default"/>
    <w:qFormat/>
    <w:locked/>
    <w:rsid w:val="006F7CAC"/>
    <w:rPr>
      <w:rFonts w:ascii="......." w:eastAsia="......." w:hAnsi="Calibri" w:cs="......."/>
      <w:color w:val="000000"/>
      <w:kern w:val="0"/>
      <w:sz w:val="24"/>
      <w:szCs w:val="24"/>
    </w:rPr>
  </w:style>
  <w:style w:type="character" w:customStyle="1" w:styleId="Char8">
    <w:name w:val="列出段落 Char"/>
    <w:link w:val="af2"/>
    <w:uiPriority w:val="34"/>
    <w:qFormat/>
    <w:rsid w:val="006F7CAC"/>
    <w:rPr>
      <w:rFonts w:ascii="Times New Roman" w:eastAsia="宋体" w:hAnsi="Times New Roman" w:cs="Times New Roman"/>
      <w:szCs w:val="20"/>
    </w:rPr>
  </w:style>
  <w:style w:type="character" w:customStyle="1" w:styleId="Char0">
    <w:name w:val="正文文本 Char"/>
    <w:basedOn w:val="a0"/>
    <w:link w:val="a4"/>
    <w:uiPriority w:val="99"/>
    <w:semiHidden/>
    <w:qFormat/>
    <w:rsid w:val="006F7CAC"/>
    <w:rPr>
      <w:rFonts w:ascii="Times New Roman" w:eastAsia="宋体" w:hAnsi="Times New Roman" w:cs="Times New Roman"/>
      <w:szCs w:val="20"/>
    </w:rPr>
  </w:style>
  <w:style w:type="character" w:customStyle="1" w:styleId="2Char">
    <w:name w:val="标题 2 Char"/>
    <w:basedOn w:val="a0"/>
    <w:link w:val="2"/>
    <w:uiPriority w:val="9"/>
    <w:semiHidden/>
    <w:qFormat/>
    <w:rsid w:val="006F7CAC"/>
    <w:rPr>
      <w:rFonts w:asciiTheme="majorHAnsi" w:eastAsiaTheme="majorEastAsia" w:hAnsiTheme="majorHAnsi" w:cstheme="majorBidi"/>
      <w:b/>
      <w:bCs/>
      <w:sz w:val="32"/>
      <w:szCs w:val="32"/>
    </w:rPr>
  </w:style>
  <w:style w:type="paragraph" w:customStyle="1" w:styleId="10">
    <w:name w:val="列出段落1"/>
    <w:basedOn w:val="a"/>
    <w:qFormat/>
    <w:rsid w:val="006F7CAC"/>
    <w:pPr>
      <w:ind w:firstLineChars="200" w:firstLine="420"/>
    </w:pPr>
    <w:rPr>
      <w:rFonts w:ascii="Calibri" w:hAnsi="Calibri" w:cs="黑体"/>
      <w:szCs w:val="22"/>
    </w:rPr>
  </w:style>
  <w:style w:type="paragraph" w:customStyle="1" w:styleId="AONormal">
    <w:name w:val="AONormal"/>
    <w:qFormat/>
    <w:rsid w:val="006F7CAC"/>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sid w:val="006F7CAC"/>
    <w:rPr>
      <w:rFonts w:ascii="Times New Roman" w:eastAsia="宋体" w:hAnsi="Times New Roman" w:cs="Times New Roman"/>
      <w:b/>
      <w:bCs/>
      <w:szCs w:val="20"/>
    </w:rPr>
  </w:style>
  <w:style w:type="character" w:customStyle="1" w:styleId="1Char">
    <w:name w:val="标题 1 Char"/>
    <w:basedOn w:val="a0"/>
    <w:link w:val="1"/>
    <w:uiPriority w:val="9"/>
    <w:qFormat/>
    <w:rsid w:val="006F7CAC"/>
    <w:rPr>
      <w:rFonts w:ascii="Times New Roman" w:eastAsia="宋体" w:hAnsi="Times New Roman" w:cs="Times New Roman"/>
      <w:b/>
      <w:bCs/>
      <w:kern w:val="44"/>
      <w:sz w:val="44"/>
      <w:szCs w:val="44"/>
    </w:rPr>
  </w:style>
  <w:style w:type="paragraph" w:styleId="af3">
    <w:name w:val="No Spacing"/>
    <w:uiPriority w:val="1"/>
    <w:qFormat/>
    <w:rsid w:val="006F7CAC"/>
    <w:pPr>
      <w:widowControl w:val="0"/>
      <w:jc w:val="both"/>
    </w:pPr>
    <w:rPr>
      <w:rFonts w:ascii="Times New Roman" w:eastAsia="宋体" w:hAnsi="Times New Roman" w:cs="Times New Roman"/>
      <w:kern w:val="2"/>
      <w:sz w:val="21"/>
      <w:szCs w:val="22"/>
    </w:rPr>
  </w:style>
  <w:style w:type="paragraph" w:customStyle="1" w:styleId="31">
    <w:name w:val="样式3"/>
    <w:basedOn w:val="a"/>
    <w:qFormat/>
    <w:rsid w:val="006F7CAC"/>
    <w:pPr>
      <w:tabs>
        <w:tab w:val="left" w:pos="420"/>
      </w:tabs>
      <w:spacing w:line="360" w:lineRule="auto"/>
      <w:ind w:firstLineChars="200" w:firstLine="420"/>
    </w:pPr>
    <w:rPr>
      <w:rFonts w:cs="宋体" w:hint="eastAsia"/>
      <w:sz w:val="28"/>
      <w:szCs w:val="28"/>
      <w:lang w:eastAsia="en-US"/>
    </w:rPr>
  </w:style>
  <w:style w:type="character" w:customStyle="1" w:styleId="font101">
    <w:name w:val="font101"/>
    <w:basedOn w:val="a0"/>
    <w:qFormat/>
    <w:rsid w:val="006F7CAC"/>
    <w:rPr>
      <w:rFonts w:ascii="宋体" w:eastAsia="宋体" w:hAnsi="宋体" w:cs="宋体" w:hint="eastAsia"/>
      <w:color w:val="000000"/>
      <w:sz w:val="22"/>
      <w:szCs w:val="22"/>
      <w:u w:val="none"/>
    </w:rPr>
  </w:style>
  <w:style w:type="paragraph" w:customStyle="1" w:styleId="af4">
    <w:name w:val="章正文"/>
    <w:basedOn w:val="a"/>
    <w:qFormat/>
    <w:rsid w:val="006F7CAC"/>
    <w:pPr>
      <w:widowControl/>
      <w:spacing w:beforeLines="50" w:after="120" w:line="300" w:lineRule="auto"/>
      <w:ind w:firstLine="480"/>
      <w:jc w:val="left"/>
    </w:pPr>
    <w:rPr>
      <w:rFonts w:ascii="Helvetica" w:hAnsi="Helvetica"/>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M&#937;.cm@25&#8451;"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83</Pages>
  <Words>7372</Words>
  <Characters>42024</Characters>
  <Application>Microsoft Office Word</Application>
  <DocSecurity>0</DocSecurity>
  <Lines>350</Lines>
  <Paragraphs>98</Paragraphs>
  <ScaleCrop>false</ScaleCrop>
  <Company>MS</Company>
  <LinksUpToDate>false</LinksUpToDate>
  <CharactersWithSpaces>49298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cp:revision>
  <cp:lastPrinted>2017-09-13T15:55:00Z</cp:lastPrinted>
  <dcterms:created xsi:type="dcterms:W3CDTF">2025-11-28T02:23:00Z</dcterms:created>
  <dcterms:modified xsi:type="dcterms:W3CDTF">2025-11-28T08:13:00Z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