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D81B14" w:rsidRDefault="00D81B14"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006E6A58" w:rsidRPr="006E6A58">
        <w:rPr>
          <w:rFonts w:eastAsia="黑体" w:hint="eastAsia"/>
          <w:b/>
          <w:spacing w:val="40"/>
          <w:w w:val="66"/>
          <w:sz w:val="60"/>
          <w:szCs w:val="60"/>
        </w:rPr>
        <w:t>天津市消防救援总队在主流媒体开设专栏专版项目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FA7E63" w:rsidRPr="00FA7E63">
        <w:rPr>
          <w:rFonts w:eastAsia="黑体"/>
          <w:spacing w:val="40"/>
          <w:w w:val="66"/>
          <w:sz w:val="32"/>
          <w:szCs w:val="32"/>
        </w:rPr>
        <w:t>TGPC-2025-D-0596</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FA7E63">
        <w:rPr>
          <w:rFonts w:eastAsia="仿宋_GB2312" w:hint="eastAsia"/>
          <w:b/>
          <w:bCs/>
          <w:kern w:val="0"/>
          <w:sz w:val="44"/>
          <w:szCs w:val="44"/>
        </w:rPr>
        <w:t>6</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54569D"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54569D">
        <w:rPr>
          <w:rFonts w:ascii="Times New Roman" w:eastAsiaTheme="minorEastAsia" w:hAnsi="Times New Roman" w:cs="Times New Roman"/>
          <w:color w:val="auto"/>
          <w:szCs w:val="32"/>
        </w:rPr>
        <w:t>受</w:t>
      </w:r>
      <w:r w:rsidR="00D81B14" w:rsidRPr="0054569D">
        <w:rPr>
          <w:rFonts w:ascii="Times New Roman" w:eastAsia="宋体" w:hAnsi="Times New Roman" w:cs="Times New Roman" w:hint="eastAsia"/>
          <w:color w:val="auto"/>
        </w:rPr>
        <w:t>天津市消防救援总队</w:t>
      </w:r>
      <w:r w:rsidRPr="0054569D">
        <w:rPr>
          <w:rFonts w:ascii="Times New Roman" w:eastAsiaTheme="minorEastAsia" w:hAnsi="Times New Roman" w:cs="Times New Roman"/>
          <w:color w:val="auto"/>
          <w:szCs w:val="32"/>
        </w:rPr>
        <w:t>委托，天津市政府采购中心将以公开招标方式，对</w:t>
      </w:r>
      <w:r w:rsidR="00FA7E63" w:rsidRPr="0054569D">
        <w:rPr>
          <w:rFonts w:ascii="Times New Roman" w:eastAsiaTheme="minorEastAsia" w:hAnsi="Times New Roman" w:cs="Times New Roman" w:hint="eastAsia"/>
          <w:color w:val="auto"/>
          <w:szCs w:val="32"/>
        </w:rPr>
        <w:t>天津市消防救援总队在主流媒体开设专栏专版项目</w:t>
      </w:r>
      <w:r w:rsidRPr="0054569D">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FA7E63" w:rsidRPr="00FA7E63">
        <w:rPr>
          <w:rFonts w:ascii="Times New Roman" w:eastAsia="宋体" w:hAnsi="Times New Roman" w:cs="Times New Roman" w:hint="eastAsia"/>
          <w:color w:val="auto"/>
        </w:rPr>
        <w:t>天津市消防救援总队在主流媒体开设专栏专版项目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FA7E63" w:rsidRPr="00FA7E63">
        <w:rPr>
          <w:rFonts w:ascii="Times New Roman" w:eastAsia="宋体" w:hAnsi="Times New Roman" w:cs="Times New Roman"/>
          <w:color w:val="auto"/>
        </w:rPr>
        <w:t>TGPC-2025-D-0596</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FA7E63">
        <w:rPr>
          <w:rFonts w:ascii="Times New Roman" w:eastAsia="宋体" w:hAnsi="Times New Roman" w:cs="Times New Roman"/>
          <w:color w:val="auto"/>
        </w:rPr>
        <w:t>媒体</w:t>
      </w:r>
      <w:r w:rsidR="00FA7E63" w:rsidRPr="00FA7E63">
        <w:rPr>
          <w:rFonts w:ascii="Times New Roman" w:eastAsia="宋体" w:hAnsi="Times New Roman" w:cs="Times New Roman" w:hint="eastAsia"/>
          <w:color w:val="auto"/>
        </w:rPr>
        <w:t>开设专栏</w:t>
      </w:r>
      <w:r w:rsidR="00CC741C" w:rsidRPr="00CC741C">
        <w:rPr>
          <w:rFonts w:ascii="Times New Roman" w:eastAsia="宋体" w:hAnsi="Times New Roman" w:cs="Times New Roman" w:hint="eastAsia"/>
          <w:color w:val="auto"/>
        </w:rPr>
        <w:t>，合同履行期限</w:t>
      </w:r>
      <w:r w:rsidR="00FA7E63">
        <w:rPr>
          <w:rFonts w:ascii="Times New Roman" w:eastAsia="宋体" w:hAnsi="Times New Roman" w:cs="Times New Roman" w:hint="eastAsia"/>
          <w:color w:val="auto"/>
        </w:rPr>
        <w:t>：</w:t>
      </w:r>
      <w:r w:rsidR="00FA7E63" w:rsidRPr="00FA7E63">
        <w:rPr>
          <w:rFonts w:hint="eastAsia"/>
          <w:color w:val="auto"/>
        </w:rPr>
        <w:t>服务期2025年11月1日至2026年10月31日</w:t>
      </w:r>
      <w:r w:rsidR="00FA7E63">
        <w:rPr>
          <w:rFonts w:hint="eastAsia"/>
          <w:color w:val="auto"/>
        </w:rPr>
        <w:t>。</w:t>
      </w:r>
    </w:p>
    <w:p w:rsidR="006E6A58" w:rsidRPr="00750AB2" w:rsidRDefault="006E6A58"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sidR="00FA7E63">
        <w:rPr>
          <w:rFonts w:ascii="Times New Roman" w:eastAsia="宋体" w:hAnsi="Times New Roman" w:cs="Times New Roman" w:hint="eastAsia"/>
          <w:color w:val="auto"/>
        </w:rPr>
        <w:t>媒体新闻稿件</w:t>
      </w:r>
      <w:r w:rsidRPr="00CC741C">
        <w:rPr>
          <w:rFonts w:ascii="Times New Roman" w:eastAsia="宋体" w:hAnsi="Times New Roman" w:cs="Times New Roman" w:hint="eastAsia"/>
          <w:color w:val="auto"/>
        </w:rPr>
        <w:t>，合同履行期限</w:t>
      </w:r>
      <w:r w:rsidR="00FA7E63">
        <w:rPr>
          <w:rFonts w:ascii="Times New Roman" w:eastAsia="宋体" w:hAnsi="Times New Roman" w:cs="Times New Roman" w:hint="eastAsia"/>
          <w:color w:val="auto"/>
        </w:rPr>
        <w:t>：</w:t>
      </w:r>
      <w:r w:rsidR="00FA7E63" w:rsidRPr="00FA7E63">
        <w:rPr>
          <w:rFonts w:hint="eastAsia"/>
          <w:color w:val="auto"/>
        </w:rPr>
        <w:t>服务期2025年11月1日至2026年10月31日</w:t>
      </w:r>
      <w:r w:rsidR="00FA7E63">
        <w:rPr>
          <w:rFonts w:hint="eastAsia"/>
          <w:color w:val="auto"/>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6E6A58">
        <w:rPr>
          <w:rFonts w:ascii="Times New Roman" w:eastAsia="宋体" w:hAnsi="Times New Roman" w:cs="Times New Roman" w:hint="eastAsia"/>
          <w:color w:val="auto"/>
        </w:rPr>
        <w:t>678000</w:t>
      </w:r>
      <w:r w:rsidR="00D81B14">
        <w:rPr>
          <w:rFonts w:ascii="Times New Roman" w:eastAsia="宋体" w:hAnsi="Times New Roman" w:cs="Times New Roman"/>
          <w:color w:val="auto"/>
        </w:rPr>
        <w:t>元</w:t>
      </w:r>
    </w:p>
    <w:p w:rsidR="006E6A58" w:rsidRPr="00750AB2" w:rsidRDefault="006E6A58" w:rsidP="009A418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849060</w:t>
      </w:r>
      <w:r>
        <w:rPr>
          <w:rFonts w:ascii="Times New Roman" w:eastAsia="宋体" w:hAnsi="Times New Roman" w:cs="Times New Roman" w:hint="eastAsia"/>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w:t>
      </w:r>
      <w:r w:rsidR="006E6A58">
        <w:rPr>
          <w:rFonts w:ascii="Times New Roman" w:eastAsia="宋体" w:hAnsi="Times New Roman" w:cs="Times New Roman" w:hint="eastAsia"/>
          <w:color w:val="auto"/>
        </w:rPr>
        <w:t>一</w:t>
      </w:r>
      <w:r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FA7E63" w:rsidRDefault="00DB4C16" w:rsidP="00DB4C16">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hint="eastAsia"/>
          <w:color w:val="auto"/>
        </w:rPr>
        <w:t>（</w:t>
      </w:r>
      <w:r w:rsidR="006E6A58" w:rsidRPr="00FA7E63">
        <w:rPr>
          <w:rFonts w:ascii="Times New Roman" w:eastAsia="宋体" w:hAnsi="Times New Roman" w:cs="Times New Roman" w:hint="eastAsia"/>
          <w:color w:val="auto"/>
        </w:rPr>
        <w:t>二</w:t>
      </w:r>
      <w:r w:rsidRPr="00FA7E63">
        <w:rPr>
          <w:rFonts w:ascii="Times New Roman" w:eastAsia="宋体" w:hAnsi="Times New Roman" w:cs="Times New Roman" w:hint="eastAsia"/>
          <w:color w:val="auto"/>
        </w:rPr>
        <w:t>）本项目不接受联合体投标。</w:t>
      </w:r>
    </w:p>
    <w:p w:rsidR="00E92A1C" w:rsidRPr="00FA7E63" w:rsidRDefault="00DB4C16" w:rsidP="00E92A1C">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hint="eastAsia"/>
          <w:color w:val="auto"/>
        </w:rPr>
        <w:t>五</w:t>
      </w:r>
      <w:r w:rsidR="00E92A1C" w:rsidRPr="00FA7E63">
        <w:rPr>
          <w:rFonts w:ascii="Times New Roman" w:eastAsia="宋体" w:hAnsi="Times New Roman" w:cs="Times New Roman"/>
          <w:color w:val="auto"/>
        </w:rPr>
        <w:t>、项目需要落实的政府采购政策</w:t>
      </w:r>
    </w:p>
    <w:p w:rsidR="00343E7C" w:rsidRPr="00FA7E63"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FA7E63">
        <w:rPr>
          <w:rFonts w:ascii="Times New Roman" w:eastAsia="宋体" w:hAnsi="Times New Roman" w:cs="Times New Roman"/>
          <w:color w:val="auto"/>
        </w:rPr>
        <w:t>（一）</w:t>
      </w:r>
      <w:r w:rsidRPr="00FA7E63">
        <w:rPr>
          <w:rFonts w:ascii="Times New Roman" w:eastAsia="宋体" w:hAnsi="Times New Roman" w:cs="Times New Roman" w:hint="eastAsia"/>
          <w:color w:val="auto"/>
        </w:rPr>
        <w:t>本项目</w:t>
      </w:r>
      <w:r w:rsidRPr="00FA7E63">
        <w:rPr>
          <w:rFonts w:ascii="Times New Roman" w:eastAsia="宋体" w:hAnsi="Times New Roman" w:cs="Times New Roman"/>
          <w:color w:val="auto"/>
        </w:rPr>
        <w:t>对小微企业</w:t>
      </w:r>
      <w:r w:rsidRPr="00FA7E63">
        <w:rPr>
          <w:rFonts w:ascii="Times New Roman" w:eastAsia="宋体" w:hAnsi="Times New Roman" w:cs="Times New Roman" w:hint="eastAsia"/>
          <w:color w:val="auto"/>
        </w:rPr>
        <w:t>报价</w:t>
      </w:r>
      <w:r w:rsidRPr="00FA7E63">
        <w:rPr>
          <w:rFonts w:ascii="Times New Roman" w:eastAsia="宋体" w:hAnsi="Times New Roman" w:cs="Times New Roman"/>
          <w:color w:val="auto"/>
        </w:rPr>
        <w:t>给予</w:t>
      </w:r>
      <w:r w:rsidR="00A21AF8" w:rsidRPr="00FA7E63">
        <w:rPr>
          <w:rFonts w:ascii="Times New Roman" w:eastAsia="宋体" w:hAnsi="Times New Roman" w:cs="Times New Roman" w:hint="eastAsia"/>
          <w:color w:val="auto"/>
        </w:rPr>
        <w:t>2</w:t>
      </w:r>
      <w:r w:rsidR="002263C6" w:rsidRPr="00FA7E63">
        <w:rPr>
          <w:rFonts w:ascii="Times New Roman" w:eastAsia="宋体" w:hAnsi="Times New Roman" w:cs="Times New Roman" w:hint="eastAsia"/>
          <w:color w:val="auto"/>
        </w:rPr>
        <w:t>0</w:t>
      </w:r>
      <w:r w:rsidRPr="00FA7E63">
        <w:rPr>
          <w:rFonts w:ascii="Times New Roman" w:eastAsia="宋体" w:hAnsi="Times New Roman" w:cs="Times New Roman"/>
          <w:color w:val="auto"/>
        </w:rPr>
        <w:t>%</w:t>
      </w:r>
      <w:r w:rsidRPr="00FA7E63">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color w:val="auto"/>
        </w:rPr>
        <w:t>（二）根据财政部发布的《关于政府采购支持监狱企业发展有关问题的通知》规</w:t>
      </w:r>
      <w:r w:rsidRPr="00295883">
        <w:rPr>
          <w:rFonts w:ascii="Times New Roman" w:eastAsia="宋体" w:hAnsi="Times New Roman" w:cs="Times New Roman"/>
          <w:color w:val="auto"/>
        </w:rPr>
        <w:t>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54569D">
        <w:rPr>
          <w:rFonts w:ascii="Times New Roman" w:eastAsia="宋体" w:hAnsi="Times New Roman" w:cs="Times New Roman" w:hint="eastAsia"/>
          <w:color w:val="auto"/>
        </w:rPr>
        <w:t>6</w:t>
      </w:r>
      <w:r w:rsidRPr="002D0419">
        <w:rPr>
          <w:rFonts w:ascii="Times New Roman" w:eastAsia="宋体" w:hAnsi="Times New Roman" w:cs="Times New Roman"/>
          <w:color w:val="auto"/>
        </w:rPr>
        <w:t>月</w:t>
      </w:r>
      <w:r w:rsidR="0054569D">
        <w:rPr>
          <w:rFonts w:ascii="Times New Roman" w:eastAsia="宋体" w:hAnsi="Times New Roman" w:cs="Times New Roman" w:hint="eastAsia"/>
          <w:color w:val="auto"/>
        </w:rPr>
        <w:t>24</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54569D">
        <w:rPr>
          <w:rFonts w:ascii="Times New Roman" w:eastAsia="宋体" w:hAnsi="Times New Roman" w:cs="Times New Roman" w:hint="eastAsia"/>
          <w:color w:val="auto"/>
        </w:rPr>
        <w:t>7</w:t>
      </w:r>
      <w:r w:rsidRPr="002D0419">
        <w:rPr>
          <w:rFonts w:ascii="Times New Roman" w:eastAsia="宋体" w:hAnsi="Times New Roman" w:cs="Times New Roman"/>
          <w:color w:val="auto"/>
        </w:rPr>
        <w:t>月</w:t>
      </w:r>
      <w:r w:rsidR="0054569D">
        <w:rPr>
          <w:rFonts w:ascii="Times New Roman" w:eastAsia="宋体" w:hAnsi="Times New Roman" w:cs="Times New Roman" w:hint="eastAsia"/>
          <w:color w:val="auto"/>
        </w:rPr>
        <w:t>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Pr="00FA7E63" w:rsidRDefault="0018551D" w:rsidP="0018551D">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hint="eastAsia"/>
          <w:color w:val="auto"/>
        </w:rPr>
        <w:t>电子签章办理联系电话：</w:t>
      </w:r>
      <w:r w:rsidRPr="00FA7E63">
        <w:rPr>
          <w:rFonts w:ascii="Times New Roman" w:eastAsia="宋体" w:hAnsi="Times New Roman" w:cs="Times New Roman"/>
          <w:color w:val="auto"/>
        </w:rPr>
        <w:t>022-24538</w:t>
      </w:r>
      <w:r w:rsidR="00707DB6" w:rsidRPr="00FA7E63">
        <w:rPr>
          <w:rFonts w:ascii="Times New Roman" w:eastAsia="宋体" w:hAnsi="Times New Roman" w:cs="Times New Roman" w:hint="eastAsia"/>
          <w:color w:val="auto"/>
        </w:rPr>
        <w:t>059</w:t>
      </w:r>
      <w:r w:rsidRPr="00FA7E63">
        <w:rPr>
          <w:rFonts w:ascii="Times New Roman" w:eastAsia="宋体" w:hAnsi="Times New Roman" w:cs="Times New Roman" w:hint="eastAsia"/>
          <w:color w:val="auto"/>
        </w:rPr>
        <w:t>。</w:t>
      </w:r>
    </w:p>
    <w:p w:rsidR="00DB4C16" w:rsidRPr="00FA7E63" w:rsidRDefault="00DB4C16" w:rsidP="00DB4C16">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color w:val="auto"/>
        </w:rPr>
        <w:t>（</w:t>
      </w:r>
      <w:r w:rsidR="00902527" w:rsidRPr="00FA7E63">
        <w:rPr>
          <w:rFonts w:ascii="Times New Roman" w:eastAsia="宋体" w:hAnsi="Times New Roman" w:cs="Times New Roman" w:hint="eastAsia"/>
          <w:color w:val="auto"/>
        </w:rPr>
        <w:t>三</w:t>
      </w:r>
      <w:r w:rsidRPr="00FA7E63">
        <w:rPr>
          <w:rFonts w:ascii="Times New Roman" w:eastAsia="宋体" w:hAnsi="Times New Roman" w:cs="Times New Roman"/>
          <w:color w:val="auto"/>
        </w:rPr>
        <w:t>）</w:t>
      </w:r>
      <w:r w:rsidRPr="00FA7E63">
        <w:rPr>
          <w:rFonts w:ascii="Times New Roman" w:eastAsia="宋体" w:hAnsi="Times New Roman" w:cs="Times New Roman" w:hint="eastAsia"/>
          <w:color w:val="auto"/>
        </w:rPr>
        <w:t>本项目不组织</w:t>
      </w:r>
      <w:r w:rsidRPr="00FA7E63">
        <w:rPr>
          <w:rFonts w:ascii="Times New Roman" w:eastAsia="宋体" w:hAnsi="Times New Roman" w:cs="Times New Roman"/>
          <w:color w:val="auto"/>
        </w:rPr>
        <w:t>踏勘现场</w:t>
      </w:r>
      <w:r w:rsidR="00D81B14" w:rsidRPr="00FA7E63">
        <w:rPr>
          <w:rFonts w:ascii="Times New Roman" w:eastAsia="宋体" w:hAnsi="Times New Roman" w:cs="Times New Roman" w:hint="eastAsia"/>
          <w:color w:val="auto"/>
        </w:rPr>
        <w:t>及</w:t>
      </w:r>
      <w:r w:rsidRPr="00FA7E63">
        <w:rPr>
          <w:rFonts w:ascii="Times New Roman" w:eastAsia="宋体" w:hAnsi="Times New Roman" w:cs="Times New Roman" w:hint="eastAsia"/>
          <w:color w:val="auto"/>
        </w:rPr>
        <w:t>标前答疑会</w:t>
      </w:r>
      <w:r w:rsidR="00D81B14" w:rsidRPr="00FA7E63">
        <w:rPr>
          <w:rFonts w:ascii="Times New Roman" w:eastAsia="宋体" w:hAnsi="Times New Roman" w:cs="Times New Roman" w:hint="eastAsia"/>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54569D">
        <w:rPr>
          <w:rFonts w:ascii="Times New Roman" w:eastAsia="宋体" w:hAnsi="Times New Roman" w:cs="Times New Roman"/>
          <w:color w:val="auto"/>
        </w:rPr>
        <w:t>2025</w:t>
      </w:r>
      <w:r w:rsidRPr="0054569D">
        <w:rPr>
          <w:rFonts w:ascii="Times New Roman" w:eastAsia="宋体" w:hAnsi="Times New Roman" w:cs="Times New Roman"/>
          <w:color w:val="auto"/>
        </w:rPr>
        <w:t>年</w:t>
      </w:r>
      <w:r w:rsidR="0054569D" w:rsidRPr="0054569D">
        <w:rPr>
          <w:rFonts w:ascii="Times New Roman" w:eastAsia="宋体" w:hAnsi="Times New Roman" w:cs="Times New Roman" w:hint="eastAsia"/>
          <w:color w:val="auto"/>
        </w:rPr>
        <w:t>6</w:t>
      </w:r>
      <w:r w:rsidR="00DB4C16" w:rsidRPr="0054569D">
        <w:rPr>
          <w:rFonts w:ascii="Times New Roman" w:eastAsia="宋体" w:hAnsi="Times New Roman" w:cs="Times New Roman"/>
          <w:color w:val="auto"/>
        </w:rPr>
        <w:t>月</w:t>
      </w:r>
      <w:r w:rsidR="0054569D" w:rsidRPr="0054569D">
        <w:rPr>
          <w:rFonts w:ascii="Times New Roman" w:eastAsia="宋体" w:hAnsi="Times New Roman" w:cs="Times New Roman" w:hint="eastAsia"/>
          <w:color w:val="auto"/>
        </w:rPr>
        <w:t>24</w:t>
      </w:r>
      <w:r w:rsidR="00DB4C16" w:rsidRPr="0054569D">
        <w:rPr>
          <w:rFonts w:ascii="Times New Roman" w:eastAsia="宋体" w:hAnsi="Times New Roman" w:cs="Times New Roman"/>
          <w:color w:val="auto"/>
        </w:rPr>
        <w:t>日</w:t>
      </w:r>
      <w:r w:rsidR="00DB4C16" w:rsidRPr="0054569D">
        <w:rPr>
          <w:rFonts w:ascii="Times New Roman" w:eastAsia="宋体" w:hAnsi="Times New Roman" w:cs="Times New Roman"/>
          <w:color w:val="auto"/>
        </w:rPr>
        <w:t>9:00</w:t>
      </w:r>
      <w:r w:rsidR="00DB4C16" w:rsidRPr="0054569D">
        <w:rPr>
          <w:rFonts w:ascii="Times New Roman" w:eastAsia="宋体" w:hAnsi="Times New Roman" w:cs="Times New Roman"/>
          <w:color w:val="auto"/>
        </w:rPr>
        <w:t>至</w:t>
      </w:r>
      <w:r w:rsidRPr="0054569D">
        <w:rPr>
          <w:rFonts w:ascii="Times New Roman" w:eastAsia="宋体" w:hAnsi="Times New Roman" w:cs="Times New Roman"/>
          <w:color w:val="auto"/>
        </w:rPr>
        <w:t>2025</w:t>
      </w:r>
      <w:r w:rsidRPr="0054569D">
        <w:rPr>
          <w:rFonts w:ascii="Times New Roman" w:eastAsia="宋体" w:hAnsi="Times New Roman" w:cs="Times New Roman"/>
          <w:color w:val="auto"/>
        </w:rPr>
        <w:t>年</w:t>
      </w:r>
      <w:r w:rsidR="0054569D" w:rsidRPr="0054569D">
        <w:rPr>
          <w:rFonts w:ascii="Times New Roman" w:eastAsia="宋体" w:hAnsi="Times New Roman" w:cs="Times New Roman" w:hint="eastAsia"/>
          <w:color w:val="auto"/>
        </w:rPr>
        <w:t>7</w:t>
      </w:r>
      <w:r w:rsidR="00DB4C16" w:rsidRPr="0054569D">
        <w:rPr>
          <w:rFonts w:ascii="Times New Roman" w:eastAsia="宋体" w:hAnsi="Times New Roman" w:cs="Times New Roman"/>
          <w:color w:val="auto"/>
        </w:rPr>
        <w:t>月</w:t>
      </w:r>
      <w:r w:rsidR="0054569D" w:rsidRPr="0054569D">
        <w:rPr>
          <w:rFonts w:ascii="Times New Roman" w:eastAsia="宋体" w:hAnsi="Times New Roman" w:cs="Times New Roman" w:hint="eastAsia"/>
          <w:color w:val="auto"/>
        </w:rPr>
        <w:t>15</w:t>
      </w:r>
      <w:r w:rsidR="00DB4C16" w:rsidRPr="0054569D">
        <w:rPr>
          <w:rFonts w:ascii="Times New Roman" w:eastAsia="宋体" w:hAnsi="Times New Roman" w:cs="Times New Roman"/>
          <w:color w:val="auto"/>
        </w:rPr>
        <w:t>日</w:t>
      </w:r>
      <w:r w:rsidR="0054569D" w:rsidRPr="0054569D">
        <w:rPr>
          <w:rFonts w:ascii="Times New Roman" w:eastAsia="宋体" w:hAnsi="Times New Roman" w:cs="Times New Roman" w:hint="eastAsia"/>
          <w:color w:val="auto"/>
        </w:rPr>
        <w:t>13</w:t>
      </w:r>
      <w:r w:rsidR="00DB4C16" w:rsidRPr="0054569D">
        <w:rPr>
          <w:rFonts w:ascii="Times New Roman" w:eastAsia="宋体" w:hAnsi="Times New Roman" w:cs="Times New Roman"/>
          <w:color w:val="auto"/>
        </w:rPr>
        <w:t>:</w:t>
      </w:r>
      <w:r w:rsidR="0054569D" w:rsidRPr="0054569D">
        <w:rPr>
          <w:rFonts w:ascii="Times New Roman" w:eastAsia="宋体" w:hAnsi="Times New Roman" w:cs="Times New Roman" w:hint="eastAsia"/>
          <w:color w:val="auto"/>
        </w:rPr>
        <w:t>0</w:t>
      </w:r>
      <w:r w:rsidR="00DB4C16" w:rsidRPr="0054569D">
        <w:rPr>
          <w:rFonts w:ascii="Times New Roman" w:eastAsia="宋体" w:hAnsi="Times New Roman" w:cs="Times New Roman"/>
          <w:color w:val="auto"/>
        </w:rPr>
        <w:t>0</w:t>
      </w:r>
      <w:r w:rsidR="00DB4C16" w:rsidRPr="0054569D">
        <w:rPr>
          <w:rFonts w:ascii="Times New Roman" w:eastAsia="宋体" w:hAnsi="Times New Roman" w:cs="Times New Roman"/>
          <w:color w:val="auto"/>
        </w:rPr>
        <w:t>，使用</w:t>
      </w:r>
      <w:r w:rsidR="00FD5956" w:rsidRPr="0054569D">
        <w:rPr>
          <w:rFonts w:ascii="Times New Roman" w:eastAsia="宋体" w:hAnsi="Times New Roman" w:cs="Times New Roman"/>
          <w:color w:val="auto"/>
        </w:rPr>
        <w:t>天津数字认证有限公司</w:t>
      </w:r>
      <w:r w:rsidR="006E651E" w:rsidRPr="0054569D">
        <w:rPr>
          <w:rFonts w:ascii="Times New Roman" w:eastAsia="宋体" w:hAnsi="Times New Roman" w:cs="Times New Roman"/>
          <w:color w:val="auto"/>
        </w:rPr>
        <w:t>发出的</w:t>
      </w:r>
      <w:r w:rsidR="006E651E" w:rsidRPr="0054569D">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54569D">
        <w:rPr>
          <w:rFonts w:ascii="Times New Roman" w:eastAsia="宋体" w:hAnsi="Times New Roman" w:cs="Times New Roman"/>
          <w:color w:val="auto"/>
        </w:rPr>
        <w:t>时间：</w:t>
      </w:r>
      <w:r w:rsidR="009D0613" w:rsidRPr="0054569D">
        <w:rPr>
          <w:rFonts w:ascii="Times New Roman" w:eastAsia="宋体" w:hAnsi="Times New Roman" w:cs="Times New Roman"/>
          <w:color w:val="auto"/>
        </w:rPr>
        <w:t>2025</w:t>
      </w:r>
      <w:r w:rsidR="009D0613" w:rsidRPr="0054569D">
        <w:rPr>
          <w:rFonts w:ascii="Times New Roman" w:eastAsia="宋体" w:hAnsi="Times New Roman" w:cs="Times New Roman"/>
          <w:color w:val="auto"/>
        </w:rPr>
        <w:t>年</w:t>
      </w:r>
      <w:r w:rsidR="0054569D" w:rsidRPr="0054569D">
        <w:rPr>
          <w:rFonts w:ascii="Times New Roman" w:eastAsia="宋体" w:hAnsi="Times New Roman" w:cs="Times New Roman" w:hint="eastAsia"/>
          <w:color w:val="auto"/>
        </w:rPr>
        <w:t>7</w:t>
      </w:r>
      <w:r w:rsidRPr="0054569D">
        <w:rPr>
          <w:rFonts w:ascii="Times New Roman" w:eastAsia="宋体" w:hAnsi="Times New Roman" w:cs="Times New Roman"/>
          <w:color w:val="auto"/>
        </w:rPr>
        <w:t>月</w:t>
      </w:r>
      <w:r w:rsidR="0054569D" w:rsidRPr="0054569D">
        <w:rPr>
          <w:rFonts w:ascii="Times New Roman" w:eastAsia="宋体" w:hAnsi="Times New Roman" w:cs="Times New Roman" w:hint="eastAsia"/>
          <w:color w:val="auto"/>
        </w:rPr>
        <w:t>15</w:t>
      </w:r>
      <w:r w:rsidRPr="0054569D">
        <w:rPr>
          <w:rFonts w:ascii="Times New Roman" w:eastAsia="宋体" w:hAnsi="Times New Roman" w:cs="Times New Roman"/>
          <w:color w:val="auto"/>
        </w:rPr>
        <w:t>日</w:t>
      </w:r>
      <w:r w:rsidR="0054569D" w:rsidRPr="0054569D">
        <w:rPr>
          <w:rFonts w:ascii="Times New Roman" w:eastAsia="宋体" w:hAnsi="Times New Roman" w:cs="Times New Roman" w:hint="eastAsia"/>
          <w:color w:val="auto"/>
        </w:rPr>
        <w:t>13</w:t>
      </w:r>
      <w:r w:rsidRPr="0054569D">
        <w:rPr>
          <w:rFonts w:ascii="Times New Roman" w:eastAsia="宋体" w:hAnsi="Times New Roman" w:cs="Times New Roman"/>
          <w:color w:val="auto"/>
        </w:rPr>
        <w:t>:</w:t>
      </w:r>
      <w:r w:rsidR="0054569D" w:rsidRPr="0054569D">
        <w:rPr>
          <w:rFonts w:ascii="Times New Roman" w:eastAsia="宋体" w:hAnsi="Times New Roman" w:cs="Times New Roman" w:hint="eastAsia"/>
          <w:color w:val="auto"/>
        </w:rPr>
        <w:t>0</w:t>
      </w:r>
      <w:r w:rsidRPr="0054569D">
        <w:rPr>
          <w:rFonts w:ascii="Times New Roman" w:eastAsia="宋体" w:hAnsi="Times New Roman" w:cs="Times New Roman"/>
          <w:color w:val="auto"/>
        </w:rPr>
        <w:t>0</w:t>
      </w:r>
      <w:r w:rsidRPr="0054569D">
        <w:rPr>
          <w:rFonts w:ascii="Times New Roman" w:eastAsia="宋体" w:hAnsi="Times New Roman" w:cs="Times New Roman" w:hint="eastAsia"/>
          <w:color w:val="auto"/>
          <w:szCs w:val="21"/>
        </w:rPr>
        <w:t>。</w:t>
      </w:r>
      <w:r w:rsidRPr="0054569D">
        <w:rPr>
          <w:rFonts w:ascii="Times New Roman" w:eastAsia="宋体" w:hAnsi="Times New Roman" w:cs="Times New Roman"/>
          <w:color w:val="auto"/>
        </w:rPr>
        <w:t>投标截止时间前</w:t>
      </w:r>
      <w:r w:rsidRPr="0054569D">
        <w:rPr>
          <w:rFonts w:ascii="Times New Roman" w:eastAsia="宋体" w:hAnsi="Times New Roman" w:cs="Times New Roman" w:hint="eastAsia"/>
          <w:color w:val="auto"/>
        </w:rPr>
        <w:t>提交网上应答</w:t>
      </w:r>
      <w:r w:rsidRPr="00225C2F">
        <w:rPr>
          <w:rFonts w:ascii="Times New Roman" w:eastAsia="宋体" w:hAnsi="Times New Roman" w:cs="Times New Roman" w:hint="eastAsia"/>
          <w:color w:val="auto"/>
        </w:rPr>
        <w:t>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54569D">
        <w:rPr>
          <w:rFonts w:ascii="Times New Roman" w:eastAsia="宋体" w:hAnsi="Times New Roman" w:cs="Times New Roman"/>
          <w:color w:val="auto"/>
        </w:rPr>
        <w:t>时间：</w:t>
      </w:r>
      <w:r w:rsidR="009D0613" w:rsidRPr="0054569D">
        <w:rPr>
          <w:rFonts w:ascii="Times New Roman" w:eastAsia="宋体" w:hAnsi="Times New Roman" w:cs="Times New Roman"/>
          <w:color w:val="auto"/>
        </w:rPr>
        <w:t>2025</w:t>
      </w:r>
      <w:r w:rsidR="009D0613" w:rsidRPr="0054569D">
        <w:rPr>
          <w:rFonts w:ascii="Times New Roman" w:eastAsia="宋体" w:hAnsi="Times New Roman" w:cs="Times New Roman"/>
          <w:color w:val="auto"/>
        </w:rPr>
        <w:t>年</w:t>
      </w:r>
      <w:r w:rsidR="0054569D" w:rsidRPr="0054569D">
        <w:rPr>
          <w:rFonts w:ascii="Times New Roman" w:eastAsia="宋体" w:hAnsi="Times New Roman" w:cs="Times New Roman" w:hint="eastAsia"/>
          <w:color w:val="auto"/>
        </w:rPr>
        <w:t>7</w:t>
      </w:r>
      <w:r w:rsidRPr="0054569D">
        <w:rPr>
          <w:rFonts w:ascii="Times New Roman" w:eastAsia="宋体" w:hAnsi="Times New Roman" w:cs="Times New Roman"/>
          <w:color w:val="auto"/>
        </w:rPr>
        <w:t>月</w:t>
      </w:r>
      <w:r w:rsidR="0054569D" w:rsidRPr="0054569D">
        <w:rPr>
          <w:rFonts w:ascii="Times New Roman" w:eastAsia="宋体" w:hAnsi="Times New Roman" w:cs="Times New Roman" w:hint="eastAsia"/>
          <w:color w:val="auto"/>
        </w:rPr>
        <w:t>15</w:t>
      </w:r>
      <w:r w:rsidRPr="0054569D">
        <w:rPr>
          <w:rFonts w:ascii="Times New Roman" w:eastAsia="宋体" w:hAnsi="Times New Roman" w:cs="Times New Roman"/>
          <w:color w:val="auto"/>
        </w:rPr>
        <w:t>日</w:t>
      </w:r>
      <w:r w:rsidR="0054569D" w:rsidRPr="0054569D">
        <w:rPr>
          <w:rFonts w:ascii="Times New Roman" w:eastAsia="宋体" w:hAnsi="Times New Roman" w:cs="Times New Roman" w:hint="eastAsia"/>
          <w:color w:val="auto"/>
        </w:rPr>
        <w:t>13</w:t>
      </w:r>
      <w:r w:rsidRPr="0054569D">
        <w:rPr>
          <w:rFonts w:ascii="Times New Roman" w:eastAsia="宋体" w:hAnsi="Times New Roman" w:cs="Times New Roman"/>
          <w:color w:val="auto"/>
        </w:rPr>
        <w:t>:</w:t>
      </w:r>
      <w:r w:rsidR="0054569D" w:rsidRPr="0054569D">
        <w:rPr>
          <w:rFonts w:ascii="Times New Roman" w:eastAsia="宋体" w:hAnsi="Times New Roman" w:cs="Times New Roman" w:hint="eastAsia"/>
          <w:color w:val="auto"/>
        </w:rPr>
        <w:t>0</w:t>
      </w:r>
      <w:r w:rsidRPr="0054569D">
        <w:rPr>
          <w:rFonts w:ascii="Times New Roman" w:eastAsia="宋体" w:hAnsi="Times New Roman" w:cs="Times New Roman"/>
          <w:color w:val="auto"/>
        </w:rPr>
        <w:t>0</w:t>
      </w:r>
      <w:r w:rsidRPr="0054569D">
        <w:rPr>
          <w:rFonts w:ascii="Times New Roman" w:eastAsia="宋体" w:hAnsi="Times New Roman" w:cs="Times New Roman"/>
          <w:color w:val="auto"/>
        </w:rPr>
        <w:t>至</w:t>
      </w:r>
      <w:r w:rsidR="0054569D" w:rsidRPr="0054569D">
        <w:rPr>
          <w:rFonts w:ascii="Times New Roman" w:eastAsia="宋体" w:hAnsi="Times New Roman" w:cs="Times New Roman" w:hint="eastAsia"/>
          <w:color w:val="auto"/>
        </w:rPr>
        <w:t>14</w:t>
      </w:r>
      <w:r w:rsidRPr="0054569D">
        <w:rPr>
          <w:rFonts w:ascii="Times New Roman" w:eastAsia="宋体" w:hAnsi="Times New Roman" w:cs="Times New Roman"/>
          <w:color w:val="auto"/>
        </w:rPr>
        <w:t>:</w:t>
      </w:r>
      <w:r w:rsidR="0054569D" w:rsidRPr="0054569D">
        <w:rPr>
          <w:rFonts w:ascii="Times New Roman" w:eastAsia="宋体" w:hAnsi="Times New Roman" w:cs="Times New Roman" w:hint="eastAsia"/>
          <w:color w:val="auto"/>
        </w:rPr>
        <w:t>0</w:t>
      </w:r>
      <w:r w:rsidRPr="0054569D">
        <w:rPr>
          <w:rFonts w:ascii="Times New Roman" w:eastAsia="宋体" w:hAnsi="Times New Roman" w:cs="Times New Roman" w:hint="eastAsia"/>
          <w:color w:val="auto"/>
        </w:rPr>
        <w:t>0</w:t>
      </w:r>
      <w:r w:rsidRPr="0054569D">
        <w:rPr>
          <w:rFonts w:ascii="Times New Roman" w:eastAsia="宋体" w:hAnsi="Times New Roman" w:cs="Times New Roman"/>
          <w:color w:val="auto"/>
        </w:rPr>
        <w:t>完成开标解密的投标为</w:t>
      </w:r>
      <w:r w:rsidRPr="000F460C">
        <w:rPr>
          <w:rFonts w:ascii="Times New Roman" w:eastAsia="宋体" w:hAnsi="Times New Roman" w:cs="Times New Roman"/>
          <w:color w:val="auto"/>
        </w:rPr>
        <w:t>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w:t>
      </w:r>
      <w:r w:rsidRPr="0054569D">
        <w:rPr>
          <w:rFonts w:ascii="Times New Roman" w:eastAsia="宋体" w:hAnsi="Times New Roman" w:cs="Times New Roman"/>
          <w:color w:val="auto"/>
        </w:rPr>
        <w:t>时间：</w:t>
      </w:r>
      <w:r w:rsidR="009D0613" w:rsidRPr="0054569D">
        <w:rPr>
          <w:rFonts w:ascii="Times New Roman" w:eastAsia="宋体" w:hAnsi="Times New Roman" w:cs="Times New Roman"/>
          <w:color w:val="auto"/>
        </w:rPr>
        <w:t>2025</w:t>
      </w:r>
      <w:r w:rsidR="009D0613" w:rsidRPr="0054569D">
        <w:rPr>
          <w:rFonts w:ascii="Times New Roman" w:eastAsia="宋体" w:hAnsi="Times New Roman" w:cs="Times New Roman"/>
          <w:color w:val="auto"/>
        </w:rPr>
        <w:t>年</w:t>
      </w:r>
      <w:r w:rsidR="0054569D" w:rsidRPr="0054569D">
        <w:rPr>
          <w:rFonts w:ascii="Times New Roman" w:eastAsia="宋体" w:hAnsi="Times New Roman" w:cs="Times New Roman" w:hint="eastAsia"/>
          <w:color w:val="auto"/>
        </w:rPr>
        <w:t>7</w:t>
      </w:r>
      <w:r w:rsidRPr="0054569D">
        <w:rPr>
          <w:rFonts w:ascii="Times New Roman" w:eastAsia="宋体" w:hAnsi="Times New Roman" w:cs="Times New Roman"/>
          <w:color w:val="auto"/>
        </w:rPr>
        <w:t>月</w:t>
      </w:r>
      <w:r w:rsidR="0054569D" w:rsidRPr="0054569D">
        <w:rPr>
          <w:rFonts w:ascii="Times New Roman" w:eastAsia="宋体" w:hAnsi="Times New Roman" w:cs="Times New Roman" w:hint="eastAsia"/>
          <w:color w:val="auto"/>
        </w:rPr>
        <w:t>15</w:t>
      </w:r>
      <w:r w:rsidRPr="0054569D">
        <w:rPr>
          <w:rFonts w:ascii="Times New Roman" w:eastAsia="宋体" w:hAnsi="Times New Roman" w:cs="Times New Roman"/>
          <w:color w:val="auto"/>
        </w:rPr>
        <w:t>日</w:t>
      </w:r>
      <w:r w:rsidR="0054569D" w:rsidRPr="0054569D">
        <w:rPr>
          <w:rFonts w:ascii="Times New Roman" w:eastAsia="宋体" w:hAnsi="Times New Roman" w:cs="Times New Roman" w:hint="eastAsia"/>
          <w:color w:val="auto"/>
        </w:rPr>
        <w:t>14</w:t>
      </w:r>
      <w:r w:rsidRPr="0054569D">
        <w:rPr>
          <w:rFonts w:ascii="Times New Roman" w:eastAsia="宋体" w:hAnsi="Times New Roman" w:cs="Times New Roman"/>
          <w:color w:val="auto"/>
        </w:rPr>
        <w:t>:</w:t>
      </w:r>
      <w:r w:rsidR="0054569D" w:rsidRPr="0054569D">
        <w:rPr>
          <w:rFonts w:ascii="Times New Roman" w:eastAsia="宋体" w:hAnsi="Times New Roman" w:cs="Times New Roman" w:hint="eastAsia"/>
          <w:color w:val="auto"/>
        </w:rPr>
        <w:t>0</w:t>
      </w:r>
      <w:r w:rsidRPr="0054569D">
        <w:rPr>
          <w:rFonts w:ascii="Times New Roman" w:eastAsia="宋体" w:hAnsi="Times New Roman" w:cs="Times New Roman" w:hint="eastAsia"/>
          <w:color w:val="auto"/>
        </w:rPr>
        <w:t>0</w:t>
      </w:r>
      <w:r w:rsidRPr="0054569D">
        <w:rPr>
          <w:rFonts w:ascii="Times New Roman" w:eastAsia="宋体" w:hAnsi="Times New Roman" w:cs="Times New Roman"/>
          <w:color w:val="auto"/>
        </w:rPr>
        <w:t>至</w:t>
      </w:r>
      <w:r w:rsidRPr="0054569D">
        <w:rPr>
          <w:rFonts w:ascii="Times New Roman" w:eastAsia="宋体" w:hAnsi="Times New Roman" w:cs="Times New Roman"/>
          <w:color w:val="auto"/>
        </w:rPr>
        <w:t>1</w:t>
      </w:r>
      <w:r w:rsidR="0054569D" w:rsidRPr="0054569D">
        <w:rPr>
          <w:rFonts w:ascii="Times New Roman" w:eastAsia="宋体" w:hAnsi="Times New Roman" w:cs="Times New Roman" w:hint="eastAsia"/>
          <w:color w:val="auto"/>
        </w:rPr>
        <w:t>7</w:t>
      </w:r>
      <w:r w:rsidRPr="0054569D">
        <w:rPr>
          <w:rFonts w:ascii="Times New Roman" w:eastAsia="宋体" w:hAnsi="Times New Roman" w:cs="Times New Roman"/>
          <w:color w:val="auto"/>
        </w:rPr>
        <w:t>:00</w:t>
      </w:r>
      <w:r w:rsidRPr="0054569D">
        <w:rPr>
          <w:rFonts w:ascii="Times New Roman" w:eastAsia="宋体" w:hAnsi="Times New Roman" w:cs="Times New Roman"/>
          <w:color w:val="auto"/>
        </w:rPr>
        <w:t>。</w:t>
      </w:r>
      <w:r w:rsidRPr="0054569D">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D81B14">
        <w:rPr>
          <w:rFonts w:ascii="Times New Roman" w:eastAsia="宋体" w:hAnsi="Times New Roman" w:cs="Times New Roman" w:hint="eastAsia"/>
          <w:color w:val="auto"/>
        </w:rPr>
        <w:t>丁亚天</w:t>
      </w:r>
      <w:r w:rsidR="00D81B14">
        <w:rPr>
          <w:rFonts w:ascii="Times New Roman" w:eastAsia="宋体" w:hAnsi="Times New Roman" w:cs="Times New Roman"/>
          <w:color w:val="auto"/>
        </w:rPr>
        <w:t>、</w:t>
      </w:r>
      <w:r w:rsidR="0054569D">
        <w:rPr>
          <w:rFonts w:ascii="Times New Roman" w:eastAsia="宋体" w:hAnsi="Times New Roman" w:cs="Times New Roman"/>
          <w:color w:val="auto"/>
        </w:rPr>
        <w:t>李楠、</w:t>
      </w:r>
      <w:r w:rsidR="00D81B14">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81B14">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81B14" w:rsidRPr="00D81B14">
        <w:rPr>
          <w:rFonts w:ascii="Times New Roman" w:eastAsia="宋体" w:hAnsi="Times New Roman" w:cs="Times New Roman" w:hint="eastAsia"/>
          <w:color w:val="auto"/>
        </w:rPr>
        <w:t>天津市消防救援总队</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81B14" w:rsidRPr="00D81B14">
        <w:rPr>
          <w:rFonts w:ascii="Times New Roman" w:eastAsia="宋体" w:hAnsi="Times New Roman" w:cs="Times New Roman" w:hint="eastAsia"/>
          <w:color w:val="auto"/>
        </w:rPr>
        <w:t>天津市南开区南马路</w:t>
      </w:r>
      <w:r w:rsidR="00D81B14" w:rsidRPr="00D81B14">
        <w:rPr>
          <w:rFonts w:ascii="Times New Roman" w:eastAsia="宋体" w:hAnsi="Times New Roman" w:cs="Times New Roman" w:hint="eastAsia"/>
          <w:color w:val="auto"/>
        </w:rPr>
        <w:t>708</w:t>
      </w:r>
      <w:r w:rsidR="00D81B14" w:rsidRPr="00D81B14">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D81B14" w:rsidRPr="00D81B14">
        <w:rPr>
          <w:rFonts w:ascii="Times New Roman" w:eastAsia="宋体" w:hAnsi="Times New Roman" w:cs="Times New Roman" w:hint="eastAsia"/>
          <w:color w:val="auto"/>
        </w:rPr>
        <w:t>邢妍</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D81B14">
        <w:rPr>
          <w:rFonts w:ascii="Times New Roman" w:eastAsia="宋体" w:hAnsi="Times New Roman" w:cs="Times New Roman"/>
          <w:color w:val="auto"/>
        </w:rPr>
        <w:t>022-27330119</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FA7E63" w:rsidRDefault="00DB4C16" w:rsidP="00DB4C16">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hint="eastAsia"/>
          <w:color w:val="auto"/>
        </w:rPr>
        <w:t xml:space="preserve">1. </w:t>
      </w:r>
      <w:r w:rsidRPr="00FA7E63">
        <w:rPr>
          <w:rFonts w:ascii="Times New Roman" w:eastAsia="宋体" w:hAnsi="Times New Roman" w:cs="Times New Roman" w:hint="eastAsia"/>
          <w:color w:val="auto"/>
        </w:rPr>
        <w:t>联系部门：</w:t>
      </w:r>
      <w:r w:rsidR="00D81B14" w:rsidRPr="00FA7E63">
        <w:rPr>
          <w:rFonts w:ascii="Times New Roman" w:eastAsia="宋体" w:hAnsi="Times New Roman" w:cs="Times New Roman" w:hint="eastAsia"/>
          <w:color w:val="auto"/>
        </w:rPr>
        <w:t>天津市消防救援总队</w:t>
      </w:r>
    </w:p>
    <w:p w:rsidR="00DB4C16" w:rsidRPr="00FA7E63" w:rsidRDefault="00DB4C16" w:rsidP="00DB4C16">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hint="eastAsia"/>
          <w:color w:val="auto"/>
        </w:rPr>
        <w:t xml:space="preserve">2. </w:t>
      </w:r>
      <w:r w:rsidRPr="00FA7E63">
        <w:rPr>
          <w:rFonts w:ascii="Times New Roman" w:eastAsia="宋体" w:hAnsi="Times New Roman" w:cs="Times New Roman" w:hint="eastAsia"/>
          <w:color w:val="auto"/>
        </w:rPr>
        <w:t>联系地址：</w:t>
      </w:r>
      <w:r w:rsidR="00D81B14" w:rsidRPr="00FA7E63">
        <w:rPr>
          <w:rFonts w:ascii="Times New Roman" w:eastAsia="宋体" w:hAnsi="Times New Roman" w:cs="Times New Roman" w:hint="eastAsia"/>
          <w:color w:val="auto"/>
        </w:rPr>
        <w:t>天津市南开区南马路</w:t>
      </w:r>
      <w:r w:rsidR="00D81B14" w:rsidRPr="00FA7E63">
        <w:rPr>
          <w:rFonts w:ascii="Times New Roman" w:eastAsia="宋体" w:hAnsi="Times New Roman" w:cs="Times New Roman" w:hint="eastAsia"/>
          <w:color w:val="auto"/>
        </w:rPr>
        <w:t>708</w:t>
      </w:r>
      <w:r w:rsidR="00D81B14" w:rsidRPr="00FA7E63">
        <w:rPr>
          <w:rFonts w:ascii="Times New Roman" w:eastAsia="宋体" w:hAnsi="Times New Roman" w:cs="Times New Roman" w:hint="eastAsia"/>
          <w:color w:val="auto"/>
        </w:rPr>
        <w:t>号</w:t>
      </w:r>
    </w:p>
    <w:p w:rsidR="00DB4C16" w:rsidRPr="00FA7E63" w:rsidRDefault="00DB4C16" w:rsidP="00DB4C16">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hint="eastAsia"/>
          <w:color w:val="auto"/>
        </w:rPr>
        <w:t xml:space="preserve">3. </w:t>
      </w:r>
      <w:r w:rsidRPr="00FA7E63">
        <w:rPr>
          <w:rFonts w:ascii="Times New Roman" w:eastAsia="宋体" w:hAnsi="Times New Roman" w:cs="Times New Roman" w:hint="eastAsia"/>
          <w:color w:val="auto"/>
        </w:rPr>
        <w:t>联</w:t>
      </w:r>
      <w:r w:rsidRPr="00FA7E63">
        <w:rPr>
          <w:rFonts w:ascii="Times New Roman" w:eastAsia="宋体" w:hAnsi="Times New Roman" w:cs="Times New Roman" w:hint="eastAsia"/>
          <w:color w:val="auto"/>
        </w:rPr>
        <w:t xml:space="preserve"> </w:t>
      </w:r>
      <w:r w:rsidRPr="00FA7E63">
        <w:rPr>
          <w:rFonts w:ascii="Times New Roman" w:eastAsia="宋体" w:hAnsi="Times New Roman" w:cs="Times New Roman" w:hint="eastAsia"/>
          <w:color w:val="auto"/>
        </w:rPr>
        <w:t>系</w:t>
      </w:r>
      <w:r w:rsidRPr="00FA7E63">
        <w:rPr>
          <w:rFonts w:ascii="Times New Roman" w:eastAsia="宋体" w:hAnsi="Times New Roman" w:cs="Times New Roman" w:hint="eastAsia"/>
          <w:color w:val="auto"/>
        </w:rPr>
        <w:t xml:space="preserve"> </w:t>
      </w:r>
      <w:r w:rsidRPr="00FA7E63">
        <w:rPr>
          <w:rFonts w:ascii="Times New Roman" w:eastAsia="宋体" w:hAnsi="Times New Roman" w:cs="Times New Roman" w:hint="eastAsia"/>
          <w:color w:val="auto"/>
        </w:rPr>
        <w:t>人：</w:t>
      </w:r>
      <w:r w:rsidR="00D81B14" w:rsidRPr="00FA7E63">
        <w:rPr>
          <w:rFonts w:ascii="Times New Roman" w:eastAsia="宋体" w:hAnsi="Times New Roman" w:cs="Times New Roman" w:hint="eastAsia"/>
          <w:color w:val="auto"/>
        </w:rPr>
        <w:t>王鹏</w:t>
      </w:r>
    </w:p>
    <w:p w:rsidR="00DB4C16" w:rsidRPr="00FA7E63" w:rsidRDefault="00DB4C16" w:rsidP="00DB4C16">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hint="eastAsia"/>
          <w:color w:val="auto"/>
        </w:rPr>
        <w:t xml:space="preserve">4. </w:t>
      </w:r>
      <w:r w:rsidRPr="00FA7E63">
        <w:rPr>
          <w:rFonts w:ascii="Times New Roman" w:eastAsia="宋体" w:hAnsi="Times New Roman" w:cs="Times New Roman" w:hint="eastAsia"/>
          <w:color w:val="auto"/>
        </w:rPr>
        <w:t>联系方式：</w:t>
      </w:r>
      <w:r w:rsidR="00032656" w:rsidRPr="00FA7E63">
        <w:rPr>
          <w:rFonts w:ascii="Times New Roman" w:eastAsia="宋体" w:hAnsi="Times New Roman" w:cs="Times New Roman" w:hint="eastAsia"/>
          <w:color w:val="auto"/>
        </w:rPr>
        <w:t>022-</w:t>
      </w:r>
      <w:r w:rsidR="00032656" w:rsidRPr="00FA7E63">
        <w:rPr>
          <w:rFonts w:ascii="Times New Roman" w:eastAsia="宋体" w:hAnsi="Times New Roman" w:cs="Times New Roman"/>
          <w:color w:val="auto"/>
        </w:rPr>
        <w:t>27730119</w:t>
      </w:r>
    </w:p>
    <w:p w:rsidR="00DB4C16" w:rsidRPr="00FA7E63" w:rsidRDefault="00DB4C16" w:rsidP="00DB4C16">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FA7E63">
        <w:rPr>
          <w:rFonts w:ascii="Times New Roman" w:eastAsia="宋体" w:hAnsi="Times New Roman" w:cs="Times New Roman" w:hint="eastAsia"/>
          <w:color w:val="auto"/>
        </w:rPr>
        <w:t>15</w:t>
      </w:r>
      <w:r w:rsidRPr="00FA7E63">
        <w:rPr>
          <w:rFonts w:ascii="Times New Roman" w:eastAsia="宋体" w:hAnsi="Times New Roman" w:cs="Times New Roman" w:hint="eastAsia"/>
          <w:color w:val="auto"/>
        </w:rPr>
        <w:t>个工作日内，向采购人同级财政部门提出投诉，逾期不予受理。</w:t>
      </w:r>
    </w:p>
    <w:p w:rsidR="00DB4C16" w:rsidRPr="00FA7E63" w:rsidRDefault="00DB4C16" w:rsidP="00DB4C16">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color w:val="auto"/>
        </w:rPr>
        <w:t>十</w:t>
      </w:r>
      <w:r w:rsidRPr="00FA7E63">
        <w:rPr>
          <w:rFonts w:ascii="Times New Roman" w:eastAsia="宋体" w:hAnsi="Times New Roman" w:cs="Times New Roman" w:hint="eastAsia"/>
          <w:color w:val="auto"/>
        </w:rPr>
        <w:t>三</w:t>
      </w:r>
      <w:r w:rsidRPr="00FA7E63">
        <w:rPr>
          <w:rFonts w:ascii="Times New Roman" w:eastAsia="宋体" w:hAnsi="Times New Roman" w:cs="Times New Roman"/>
          <w:color w:val="auto"/>
        </w:rPr>
        <w:t>、公告期限</w:t>
      </w:r>
    </w:p>
    <w:p w:rsidR="00DB4C16" w:rsidRPr="00FA7E63" w:rsidRDefault="00DB4C16" w:rsidP="00DB4C16">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color w:val="auto"/>
        </w:rPr>
        <w:t>招标公告的公告期限为</w:t>
      </w:r>
      <w:r w:rsidRPr="00FA7E63">
        <w:rPr>
          <w:rFonts w:ascii="Times New Roman" w:eastAsia="宋体" w:hAnsi="Times New Roman" w:cs="Times New Roman"/>
          <w:color w:val="auto"/>
        </w:rPr>
        <w:t>5</w:t>
      </w:r>
      <w:r w:rsidRPr="00FA7E63">
        <w:rPr>
          <w:rFonts w:ascii="Times New Roman" w:eastAsia="宋体" w:hAnsi="Times New Roman" w:cs="Times New Roman"/>
          <w:color w:val="auto"/>
        </w:rPr>
        <w:t>个工作日。</w:t>
      </w:r>
    </w:p>
    <w:p w:rsidR="00DB4C16" w:rsidRPr="00FA7E63" w:rsidRDefault="00DB4C16" w:rsidP="00DB4C16">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color w:val="auto"/>
        </w:rPr>
        <w:t>十</w:t>
      </w:r>
      <w:r w:rsidRPr="00FA7E63">
        <w:rPr>
          <w:rFonts w:ascii="Times New Roman" w:eastAsia="宋体" w:hAnsi="Times New Roman" w:cs="Times New Roman" w:hint="eastAsia"/>
          <w:color w:val="auto"/>
        </w:rPr>
        <w:t>四</w:t>
      </w:r>
      <w:r w:rsidRPr="00FA7E63">
        <w:rPr>
          <w:rFonts w:ascii="Times New Roman" w:eastAsia="宋体" w:hAnsi="Times New Roman" w:cs="Times New Roman"/>
          <w:color w:val="auto"/>
        </w:rPr>
        <w:t>、招标代理服务费</w:t>
      </w:r>
    </w:p>
    <w:p w:rsidR="00DB4C16" w:rsidRPr="00FA7E63" w:rsidRDefault="00DB4C16" w:rsidP="00DB4C16">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color w:val="auto"/>
        </w:rPr>
        <w:t>本项目按以下比例向中标供应商收取招标代理服务费</w:t>
      </w:r>
      <w:r w:rsidR="00D8166A" w:rsidRPr="00FA7E6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A7E63" w:rsidRPr="00FA7E63" w:rsidTr="00A21AF8">
        <w:trPr>
          <w:trHeight w:val="440"/>
          <w:tblHeader/>
          <w:jc w:val="center"/>
        </w:trPr>
        <w:tc>
          <w:tcPr>
            <w:tcW w:w="3656" w:type="dxa"/>
            <w:vAlign w:val="center"/>
          </w:tcPr>
          <w:p w:rsidR="00DB4C16" w:rsidRPr="00FA7E63" w:rsidRDefault="00DB4C16" w:rsidP="00A21AF8">
            <w:pPr>
              <w:tabs>
                <w:tab w:val="num" w:pos="750"/>
                <w:tab w:val="num" w:pos="840"/>
              </w:tabs>
              <w:adjustRightInd w:val="0"/>
              <w:snapToGrid w:val="0"/>
              <w:jc w:val="center"/>
              <w:rPr>
                <w:sz w:val="24"/>
              </w:rPr>
            </w:pPr>
            <w:r w:rsidRPr="00FA7E63">
              <w:rPr>
                <w:sz w:val="24"/>
              </w:rPr>
              <w:t>中标金额</w:t>
            </w:r>
            <w:r w:rsidRPr="00FA7E63">
              <w:rPr>
                <w:rFonts w:hint="eastAsia"/>
                <w:sz w:val="24"/>
              </w:rPr>
              <w:t>（万元）</w:t>
            </w:r>
          </w:p>
        </w:tc>
        <w:tc>
          <w:tcPr>
            <w:tcW w:w="3657" w:type="dxa"/>
            <w:vAlign w:val="center"/>
          </w:tcPr>
          <w:p w:rsidR="00DB4C16" w:rsidRPr="00FA7E63" w:rsidRDefault="00DB4C16" w:rsidP="00A21AF8">
            <w:pPr>
              <w:tabs>
                <w:tab w:val="num" w:pos="750"/>
                <w:tab w:val="num" w:pos="840"/>
              </w:tabs>
              <w:adjustRightInd w:val="0"/>
              <w:snapToGrid w:val="0"/>
              <w:jc w:val="center"/>
              <w:rPr>
                <w:sz w:val="24"/>
              </w:rPr>
            </w:pPr>
            <w:r w:rsidRPr="00FA7E63">
              <w:rPr>
                <w:sz w:val="24"/>
              </w:rPr>
              <w:t>费率</w:t>
            </w:r>
          </w:p>
        </w:tc>
      </w:tr>
      <w:tr w:rsidR="00FA7E63" w:rsidRPr="00FA7E63" w:rsidTr="00A21AF8">
        <w:trPr>
          <w:trHeight w:val="440"/>
          <w:jc w:val="center"/>
        </w:trPr>
        <w:tc>
          <w:tcPr>
            <w:tcW w:w="3656" w:type="dxa"/>
            <w:vAlign w:val="center"/>
          </w:tcPr>
          <w:p w:rsidR="00DB4C16" w:rsidRPr="00FA7E63" w:rsidRDefault="00DB4C16" w:rsidP="00A21AF8">
            <w:pPr>
              <w:tabs>
                <w:tab w:val="num" w:pos="750"/>
                <w:tab w:val="num" w:pos="840"/>
              </w:tabs>
              <w:adjustRightInd w:val="0"/>
              <w:snapToGrid w:val="0"/>
              <w:jc w:val="center"/>
              <w:rPr>
                <w:sz w:val="24"/>
              </w:rPr>
            </w:pPr>
            <w:r w:rsidRPr="00FA7E63">
              <w:rPr>
                <w:sz w:val="24"/>
              </w:rPr>
              <w:t>100</w:t>
            </w:r>
            <w:r w:rsidRPr="00FA7E63">
              <w:rPr>
                <w:sz w:val="24"/>
              </w:rPr>
              <w:t>以下</w:t>
            </w:r>
          </w:p>
        </w:tc>
        <w:tc>
          <w:tcPr>
            <w:tcW w:w="3657" w:type="dxa"/>
            <w:vAlign w:val="center"/>
          </w:tcPr>
          <w:p w:rsidR="00DB4C16" w:rsidRPr="00FA7E63" w:rsidRDefault="00DB4C16" w:rsidP="00A21AF8">
            <w:pPr>
              <w:tabs>
                <w:tab w:val="num" w:pos="750"/>
                <w:tab w:val="num" w:pos="840"/>
              </w:tabs>
              <w:adjustRightInd w:val="0"/>
              <w:snapToGrid w:val="0"/>
              <w:jc w:val="center"/>
              <w:rPr>
                <w:sz w:val="24"/>
              </w:rPr>
            </w:pPr>
            <w:r w:rsidRPr="00FA7E63">
              <w:rPr>
                <w:sz w:val="24"/>
              </w:rPr>
              <w:t>1%</w:t>
            </w:r>
          </w:p>
        </w:tc>
      </w:tr>
      <w:tr w:rsidR="00FA7E63" w:rsidRPr="00FA7E63" w:rsidTr="00A21AF8">
        <w:trPr>
          <w:trHeight w:val="440"/>
          <w:jc w:val="center"/>
        </w:trPr>
        <w:tc>
          <w:tcPr>
            <w:tcW w:w="3656" w:type="dxa"/>
            <w:vAlign w:val="center"/>
          </w:tcPr>
          <w:p w:rsidR="00DB4C16" w:rsidRPr="00FA7E63" w:rsidRDefault="00DB4C16" w:rsidP="00A21AF8">
            <w:pPr>
              <w:tabs>
                <w:tab w:val="num" w:pos="750"/>
                <w:tab w:val="num" w:pos="840"/>
              </w:tabs>
              <w:adjustRightInd w:val="0"/>
              <w:snapToGrid w:val="0"/>
              <w:jc w:val="center"/>
              <w:rPr>
                <w:sz w:val="24"/>
              </w:rPr>
            </w:pPr>
            <w:r w:rsidRPr="00FA7E63">
              <w:rPr>
                <w:sz w:val="24"/>
              </w:rPr>
              <w:t>100-500</w:t>
            </w:r>
          </w:p>
        </w:tc>
        <w:tc>
          <w:tcPr>
            <w:tcW w:w="3657" w:type="dxa"/>
            <w:vAlign w:val="center"/>
          </w:tcPr>
          <w:p w:rsidR="00DB4C16" w:rsidRPr="00FA7E63" w:rsidRDefault="00DB4C16" w:rsidP="00A21AF8">
            <w:pPr>
              <w:tabs>
                <w:tab w:val="num" w:pos="750"/>
                <w:tab w:val="num" w:pos="840"/>
              </w:tabs>
              <w:adjustRightInd w:val="0"/>
              <w:snapToGrid w:val="0"/>
              <w:jc w:val="center"/>
              <w:rPr>
                <w:sz w:val="24"/>
              </w:rPr>
            </w:pPr>
            <w:r w:rsidRPr="00FA7E63">
              <w:rPr>
                <w:rFonts w:hint="eastAsia"/>
                <w:sz w:val="24"/>
              </w:rPr>
              <w:t>0.8</w:t>
            </w:r>
            <w:r w:rsidRPr="00FA7E63">
              <w:rPr>
                <w:sz w:val="24"/>
              </w:rPr>
              <w:t>%</w:t>
            </w:r>
          </w:p>
        </w:tc>
      </w:tr>
      <w:tr w:rsidR="00FA7E63" w:rsidRPr="00FA7E63" w:rsidTr="00A21AF8">
        <w:trPr>
          <w:trHeight w:val="440"/>
          <w:jc w:val="center"/>
        </w:trPr>
        <w:tc>
          <w:tcPr>
            <w:tcW w:w="3656" w:type="dxa"/>
            <w:vAlign w:val="center"/>
          </w:tcPr>
          <w:p w:rsidR="00DB4C16" w:rsidRPr="00FA7E63" w:rsidRDefault="00DB4C16" w:rsidP="00BA2789">
            <w:pPr>
              <w:tabs>
                <w:tab w:val="num" w:pos="750"/>
                <w:tab w:val="num" w:pos="840"/>
              </w:tabs>
              <w:adjustRightInd w:val="0"/>
              <w:snapToGrid w:val="0"/>
              <w:jc w:val="center"/>
              <w:rPr>
                <w:sz w:val="24"/>
              </w:rPr>
            </w:pPr>
            <w:r w:rsidRPr="00FA7E63">
              <w:rPr>
                <w:sz w:val="24"/>
              </w:rPr>
              <w:t>500-1000</w:t>
            </w:r>
          </w:p>
        </w:tc>
        <w:tc>
          <w:tcPr>
            <w:tcW w:w="3657" w:type="dxa"/>
            <w:vAlign w:val="center"/>
          </w:tcPr>
          <w:p w:rsidR="00DB4C16" w:rsidRPr="00FA7E63" w:rsidRDefault="00DB4C16" w:rsidP="00A21AF8">
            <w:pPr>
              <w:tabs>
                <w:tab w:val="num" w:pos="750"/>
                <w:tab w:val="num" w:pos="840"/>
              </w:tabs>
              <w:adjustRightInd w:val="0"/>
              <w:snapToGrid w:val="0"/>
              <w:jc w:val="center"/>
              <w:rPr>
                <w:sz w:val="24"/>
              </w:rPr>
            </w:pPr>
            <w:r w:rsidRPr="00FA7E63">
              <w:rPr>
                <w:sz w:val="24"/>
              </w:rPr>
              <w:t>0.</w:t>
            </w:r>
            <w:r w:rsidRPr="00FA7E63">
              <w:rPr>
                <w:rFonts w:hint="eastAsia"/>
                <w:sz w:val="24"/>
              </w:rPr>
              <w:t>45</w:t>
            </w:r>
            <w:r w:rsidRPr="00FA7E63">
              <w:rPr>
                <w:sz w:val="24"/>
              </w:rPr>
              <w:t>%</w:t>
            </w:r>
          </w:p>
        </w:tc>
      </w:tr>
      <w:tr w:rsidR="00FA7E63" w:rsidRPr="00FA7E63" w:rsidTr="00A21AF8">
        <w:trPr>
          <w:trHeight w:val="440"/>
          <w:jc w:val="center"/>
        </w:trPr>
        <w:tc>
          <w:tcPr>
            <w:tcW w:w="3656" w:type="dxa"/>
            <w:vAlign w:val="center"/>
          </w:tcPr>
          <w:p w:rsidR="00DB4C16" w:rsidRPr="00FA7E63" w:rsidRDefault="00DB4C16" w:rsidP="00BA2789">
            <w:pPr>
              <w:tabs>
                <w:tab w:val="num" w:pos="750"/>
                <w:tab w:val="num" w:pos="840"/>
              </w:tabs>
              <w:adjustRightInd w:val="0"/>
              <w:snapToGrid w:val="0"/>
              <w:jc w:val="center"/>
              <w:rPr>
                <w:sz w:val="24"/>
              </w:rPr>
            </w:pPr>
            <w:r w:rsidRPr="00FA7E63">
              <w:rPr>
                <w:sz w:val="24"/>
              </w:rPr>
              <w:t>1000</w:t>
            </w:r>
            <w:r w:rsidRPr="00FA7E63">
              <w:rPr>
                <w:rFonts w:hint="eastAsia"/>
                <w:sz w:val="24"/>
              </w:rPr>
              <w:t>-5000</w:t>
            </w:r>
          </w:p>
        </w:tc>
        <w:tc>
          <w:tcPr>
            <w:tcW w:w="3657" w:type="dxa"/>
            <w:vAlign w:val="center"/>
          </w:tcPr>
          <w:p w:rsidR="00DB4C16" w:rsidRPr="00FA7E63" w:rsidRDefault="00DB4C16" w:rsidP="00A21AF8">
            <w:pPr>
              <w:tabs>
                <w:tab w:val="num" w:pos="750"/>
                <w:tab w:val="num" w:pos="840"/>
              </w:tabs>
              <w:adjustRightInd w:val="0"/>
              <w:snapToGrid w:val="0"/>
              <w:jc w:val="center"/>
              <w:rPr>
                <w:sz w:val="24"/>
              </w:rPr>
            </w:pPr>
            <w:r w:rsidRPr="00FA7E63">
              <w:rPr>
                <w:rFonts w:hint="eastAsia"/>
                <w:sz w:val="24"/>
              </w:rPr>
              <w:t>0.25%</w:t>
            </w:r>
          </w:p>
        </w:tc>
      </w:tr>
      <w:tr w:rsidR="00FA7E63" w:rsidRPr="00FA7E63" w:rsidTr="00A21AF8">
        <w:trPr>
          <w:trHeight w:val="440"/>
          <w:jc w:val="center"/>
        </w:trPr>
        <w:tc>
          <w:tcPr>
            <w:tcW w:w="3656" w:type="dxa"/>
            <w:vAlign w:val="center"/>
          </w:tcPr>
          <w:p w:rsidR="00DB4C16" w:rsidRPr="00FA7E63" w:rsidRDefault="00DB4C16" w:rsidP="00BA2789">
            <w:pPr>
              <w:tabs>
                <w:tab w:val="num" w:pos="750"/>
                <w:tab w:val="num" w:pos="840"/>
              </w:tabs>
              <w:adjustRightInd w:val="0"/>
              <w:snapToGrid w:val="0"/>
              <w:jc w:val="center"/>
              <w:rPr>
                <w:sz w:val="24"/>
              </w:rPr>
            </w:pPr>
            <w:r w:rsidRPr="00FA7E63">
              <w:rPr>
                <w:rFonts w:hint="eastAsia"/>
                <w:sz w:val="24"/>
              </w:rPr>
              <w:t>5000-10000</w:t>
            </w:r>
          </w:p>
        </w:tc>
        <w:tc>
          <w:tcPr>
            <w:tcW w:w="3657" w:type="dxa"/>
            <w:vAlign w:val="center"/>
          </w:tcPr>
          <w:p w:rsidR="00DB4C16" w:rsidRPr="00FA7E63" w:rsidRDefault="00DB4C16" w:rsidP="00A21AF8">
            <w:pPr>
              <w:tabs>
                <w:tab w:val="num" w:pos="750"/>
                <w:tab w:val="num" w:pos="840"/>
              </w:tabs>
              <w:adjustRightInd w:val="0"/>
              <w:snapToGrid w:val="0"/>
              <w:jc w:val="center"/>
              <w:rPr>
                <w:sz w:val="24"/>
              </w:rPr>
            </w:pPr>
            <w:r w:rsidRPr="00FA7E63">
              <w:rPr>
                <w:rFonts w:hint="eastAsia"/>
                <w:sz w:val="24"/>
              </w:rPr>
              <w:t>0.1%</w:t>
            </w:r>
          </w:p>
        </w:tc>
      </w:tr>
      <w:tr w:rsidR="00FA7E63" w:rsidRPr="00FA7E63" w:rsidTr="00A21AF8">
        <w:trPr>
          <w:trHeight w:val="440"/>
          <w:jc w:val="center"/>
        </w:trPr>
        <w:tc>
          <w:tcPr>
            <w:tcW w:w="3656" w:type="dxa"/>
            <w:vAlign w:val="center"/>
          </w:tcPr>
          <w:p w:rsidR="00DB4C16" w:rsidRPr="00FA7E63" w:rsidRDefault="00DB4C16" w:rsidP="00A21AF8">
            <w:pPr>
              <w:tabs>
                <w:tab w:val="num" w:pos="750"/>
                <w:tab w:val="num" w:pos="840"/>
              </w:tabs>
              <w:adjustRightInd w:val="0"/>
              <w:snapToGrid w:val="0"/>
              <w:jc w:val="center"/>
              <w:rPr>
                <w:sz w:val="24"/>
              </w:rPr>
            </w:pPr>
            <w:r w:rsidRPr="00FA7E63">
              <w:rPr>
                <w:rFonts w:hint="eastAsia"/>
                <w:sz w:val="24"/>
              </w:rPr>
              <w:t>10000-100000</w:t>
            </w:r>
          </w:p>
        </w:tc>
        <w:tc>
          <w:tcPr>
            <w:tcW w:w="3657" w:type="dxa"/>
            <w:vAlign w:val="center"/>
          </w:tcPr>
          <w:p w:rsidR="00DB4C16" w:rsidRPr="00FA7E63" w:rsidRDefault="00DB4C16" w:rsidP="00A21AF8">
            <w:pPr>
              <w:tabs>
                <w:tab w:val="num" w:pos="750"/>
                <w:tab w:val="num" w:pos="840"/>
              </w:tabs>
              <w:adjustRightInd w:val="0"/>
              <w:snapToGrid w:val="0"/>
              <w:jc w:val="center"/>
              <w:rPr>
                <w:sz w:val="24"/>
              </w:rPr>
            </w:pPr>
            <w:r w:rsidRPr="00FA7E63">
              <w:rPr>
                <w:rFonts w:hint="eastAsia"/>
                <w:sz w:val="24"/>
              </w:rPr>
              <w:t>0.05%</w:t>
            </w:r>
          </w:p>
        </w:tc>
      </w:tr>
    </w:tbl>
    <w:p w:rsidR="0011666B" w:rsidRPr="00FA7E63" w:rsidRDefault="0011666B" w:rsidP="0011666B">
      <w:pPr>
        <w:tabs>
          <w:tab w:val="left" w:pos="700"/>
        </w:tabs>
        <w:autoSpaceDE w:val="0"/>
        <w:autoSpaceDN w:val="0"/>
        <w:adjustRightInd w:val="0"/>
        <w:spacing w:line="360" w:lineRule="auto"/>
        <w:ind w:firstLineChars="200" w:firstLine="446"/>
        <w:rPr>
          <w:sz w:val="24"/>
          <w:lang w:val="zh-CN"/>
        </w:rPr>
      </w:pPr>
      <w:r w:rsidRPr="00FA7E63">
        <w:rPr>
          <w:sz w:val="24"/>
          <w:lang w:val="zh-CN"/>
        </w:rPr>
        <w:t>服务费按差额定率累进法计算</w:t>
      </w:r>
      <w:r w:rsidRPr="00FA7E63">
        <w:rPr>
          <w:rFonts w:hint="eastAsia"/>
          <w:sz w:val="24"/>
          <w:lang w:val="zh-CN"/>
        </w:rPr>
        <w:t>，向下取整，精确到元。</w:t>
      </w:r>
      <w:r w:rsidRPr="00FA7E63">
        <w:rPr>
          <w:sz w:val="24"/>
          <w:lang w:val="zh-CN"/>
        </w:rPr>
        <w:t>例如</w:t>
      </w:r>
      <w:r w:rsidRPr="00FA7E63">
        <w:rPr>
          <w:sz w:val="24"/>
        </w:rPr>
        <w:t>中标</w:t>
      </w:r>
      <w:r w:rsidRPr="00FA7E63">
        <w:rPr>
          <w:sz w:val="24"/>
          <w:lang w:val="zh-CN"/>
        </w:rPr>
        <w:t>金额为</w:t>
      </w:r>
      <w:r w:rsidRPr="00FA7E63">
        <w:rPr>
          <w:sz w:val="24"/>
          <w:lang w:val="zh-CN"/>
        </w:rPr>
        <w:t>680</w:t>
      </w:r>
      <w:r w:rsidRPr="00FA7E63">
        <w:rPr>
          <w:rFonts w:hint="eastAsia"/>
          <w:sz w:val="24"/>
          <w:lang w:val="zh-CN"/>
        </w:rPr>
        <w:t>5000</w:t>
      </w:r>
      <w:r w:rsidRPr="00FA7E63">
        <w:rPr>
          <w:sz w:val="24"/>
          <w:lang w:val="zh-CN"/>
        </w:rPr>
        <w:t>元，服务费</w:t>
      </w:r>
      <w:r w:rsidRPr="00FA7E63">
        <w:rPr>
          <w:rFonts w:hint="eastAsia"/>
          <w:sz w:val="24"/>
          <w:lang w:val="zh-CN"/>
        </w:rPr>
        <w:t>=</w:t>
      </w:r>
      <w:r w:rsidRPr="00FA7E63">
        <w:rPr>
          <w:sz w:val="24"/>
          <w:lang w:val="zh-CN"/>
        </w:rPr>
        <w:t>100</w:t>
      </w:r>
      <w:r w:rsidRPr="00FA7E63">
        <w:rPr>
          <w:rFonts w:hint="eastAsia"/>
          <w:sz w:val="24"/>
          <w:lang w:val="zh-CN"/>
        </w:rPr>
        <w:t>0000</w:t>
      </w:r>
      <w:r w:rsidRPr="00FA7E63">
        <w:rPr>
          <w:sz w:val="24"/>
          <w:lang w:val="zh-CN"/>
        </w:rPr>
        <w:t>×1%+</w:t>
      </w:r>
      <w:r w:rsidRPr="00FA7E63">
        <w:rPr>
          <w:rFonts w:hint="eastAsia"/>
          <w:sz w:val="24"/>
          <w:lang w:val="zh-CN"/>
        </w:rPr>
        <w:t>（</w:t>
      </w:r>
      <w:r w:rsidRPr="00FA7E63">
        <w:rPr>
          <w:sz w:val="24"/>
          <w:lang w:val="zh-CN"/>
        </w:rPr>
        <w:t>500</w:t>
      </w:r>
      <w:r w:rsidRPr="00FA7E63">
        <w:rPr>
          <w:rFonts w:hint="eastAsia"/>
          <w:sz w:val="24"/>
          <w:lang w:val="zh-CN"/>
        </w:rPr>
        <w:t>0000</w:t>
      </w:r>
      <w:r w:rsidRPr="00FA7E63">
        <w:rPr>
          <w:sz w:val="24"/>
          <w:lang w:val="zh-CN"/>
        </w:rPr>
        <w:t>-100</w:t>
      </w:r>
      <w:r w:rsidRPr="00FA7E63">
        <w:rPr>
          <w:rFonts w:hint="eastAsia"/>
          <w:sz w:val="24"/>
          <w:lang w:val="zh-CN"/>
        </w:rPr>
        <w:t>0000</w:t>
      </w:r>
      <w:r w:rsidRPr="00FA7E63">
        <w:rPr>
          <w:rFonts w:hint="eastAsia"/>
          <w:sz w:val="24"/>
          <w:lang w:val="zh-CN"/>
        </w:rPr>
        <w:t>）</w:t>
      </w:r>
      <w:r w:rsidRPr="00FA7E63">
        <w:rPr>
          <w:sz w:val="24"/>
          <w:lang w:val="zh-CN"/>
        </w:rPr>
        <w:t>×</w:t>
      </w:r>
      <w:r w:rsidRPr="00FA7E63">
        <w:rPr>
          <w:rFonts w:hint="eastAsia"/>
          <w:sz w:val="24"/>
          <w:lang w:val="zh-CN"/>
        </w:rPr>
        <w:t>0.8</w:t>
      </w:r>
      <w:r w:rsidRPr="00FA7E63">
        <w:rPr>
          <w:sz w:val="24"/>
          <w:lang w:val="zh-CN"/>
        </w:rPr>
        <w:t>%+</w:t>
      </w:r>
      <w:r w:rsidRPr="00FA7E63">
        <w:rPr>
          <w:rFonts w:hint="eastAsia"/>
          <w:sz w:val="24"/>
          <w:lang w:val="zh-CN"/>
        </w:rPr>
        <w:t>（</w:t>
      </w:r>
      <w:r w:rsidRPr="00FA7E63">
        <w:rPr>
          <w:sz w:val="24"/>
          <w:lang w:val="zh-CN"/>
        </w:rPr>
        <w:t>680</w:t>
      </w:r>
      <w:r w:rsidRPr="00FA7E63">
        <w:rPr>
          <w:rFonts w:hint="eastAsia"/>
          <w:sz w:val="24"/>
          <w:lang w:val="zh-CN"/>
        </w:rPr>
        <w:t>5000</w:t>
      </w:r>
      <w:r w:rsidRPr="00FA7E63">
        <w:rPr>
          <w:sz w:val="24"/>
          <w:lang w:val="zh-CN"/>
        </w:rPr>
        <w:t>-500</w:t>
      </w:r>
      <w:r w:rsidRPr="00FA7E63">
        <w:rPr>
          <w:rFonts w:hint="eastAsia"/>
          <w:sz w:val="24"/>
          <w:lang w:val="zh-CN"/>
        </w:rPr>
        <w:t>0000</w:t>
      </w:r>
      <w:r w:rsidRPr="00FA7E63">
        <w:rPr>
          <w:rFonts w:hint="eastAsia"/>
          <w:sz w:val="24"/>
          <w:lang w:val="zh-CN"/>
        </w:rPr>
        <w:t>）</w:t>
      </w:r>
      <w:r w:rsidRPr="00FA7E63">
        <w:rPr>
          <w:sz w:val="24"/>
          <w:lang w:val="zh-CN"/>
        </w:rPr>
        <w:t>×0.</w:t>
      </w:r>
      <w:r w:rsidRPr="00FA7E63">
        <w:rPr>
          <w:rFonts w:hint="eastAsia"/>
          <w:sz w:val="24"/>
          <w:lang w:val="zh-CN"/>
        </w:rPr>
        <w:t>45</w:t>
      </w:r>
      <w:r w:rsidRPr="00FA7E63">
        <w:rPr>
          <w:sz w:val="24"/>
          <w:lang w:val="zh-CN"/>
        </w:rPr>
        <w:t>%=</w:t>
      </w:r>
      <w:r w:rsidRPr="00FA7E63">
        <w:rPr>
          <w:rFonts w:hint="eastAsia"/>
          <w:sz w:val="24"/>
          <w:lang w:val="zh-CN"/>
        </w:rPr>
        <w:t>50122.5</w:t>
      </w:r>
      <w:r w:rsidRPr="00FA7E63">
        <w:rPr>
          <w:sz w:val="24"/>
          <w:lang w:val="zh-CN"/>
        </w:rPr>
        <w:t>元，服务费</w:t>
      </w:r>
      <w:r w:rsidRPr="00FA7E63">
        <w:rPr>
          <w:rFonts w:hint="eastAsia"/>
          <w:sz w:val="24"/>
          <w:lang w:val="zh-CN"/>
        </w:rPr>
        <w:t>缴纳</w:t>
      </w:r>
      <w:r w:rsidRPr="00FA7E63">
        <w:rPr>
          <w:rFonts w:hint="eastAsia"/>
          <w:sz w:val="24"/>
          <w:lang w:val="zh-CN"/>
        </w:rPr>
        <w:t>50122</w:t>
      </w:r>
      <w:r w:rsidRPr="00FA7E63">
        <w:rPr>
          <w:rFonts w:hint="eastAsia"/>
          <w:sz w:val="24"/>
          <w:lang w:val="zh-CN"/>
        </w:rPr>
        <w:t>元。</w:t>
      </w:r>
      <w:r w:rsidRPr="00FA7E63">
        <w:rPr>
          <w:sz w:val="24"/>
          <w:lang w:val="zh-CN"/>
        </w:rPr>
        <w:t>其中中标金额以《中标通知书》为准。</w:t>
      </w:r>
    </w:p>
    <w:p w:rsidR="00857E49" w:rsidRPr="00FA7E63" w:rsidRDefault="00DB4C16" w:rsidP="00DB4C16">
      <w:pPr>
        <w:tabs>
          <w:tab w:val="left" w:pos="700"/>
        </w:tabs>
        <w:autoSpaceDE w:val="0"/>
        <w:autoSpaceDN w:val="0"/>
        <w:adjustRightInd w:val="0"/>
        <w:spacing w:line="360" w:lineRule="auto"/>
        <w:ind w:firstLineChars="200" w:firstLine="446"/>
        <w:rPr>
          <w:sz w:val="24"/>
          <w:szCs w:val="24"/>
          <w:lang w:val="zh-CN"/>
        </w:rPr>
      </w:pPr>
      <w:r w:rsidRPr="00FA7E63">
        <w:rPr>
          <w:rFonts w:hint="eastAsia"/>
          <w:sz w:val="24"/>
          <w:szCs w:val="24"/>
        </w:rPr>
        <w:t>中标供应商应于中标公告发布之日起</w:t>
      </w:r>
      <w:r w:rsidRPr="00FA7E63">
        <w:rPr>
          <w:rFonts w:hint="eastAsia"/>
          <w:sz w:val="24"/>
          <w:szCs w:val="24"/>
        </w:rPr>
        <w:t>5</w:t>
      </w:r>
      <w:r w:rsidRPr="00FA7E63">
        <w:rPr>
          <w:rFonts w:hint="eastAsia"/>
          <w:sz w:val="24"/>
          <w:szCs w:val="24"/>
        </w:rPr>
        <w:t>个工作日内缴纳</w:t>
      </w:r>
      <w:r w:rsidRPr="00FA7E63">
        <w:rPr>
          <w:rFonts w:hint="eastAsia"/>
          <w:sz w:val="24"/>
          <w:szCs w:val="24"/>
          <w:lang w:val="zh-CN"/>
        </w:rPr>
        <w:t>招标代理服务费，缴费单位名称须与投标单位名称一致，缴费时请注明项目编号及中标包号。</w:t>
      </w:r>
    </w:p>
    <w:p w:rsidR="00DB4C16" w:rsidRPr="00FA7E63" w:rsidRDefault="00DB4C16" w:rsidP="00DB4C16">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hint="eastAsia"/>
          <w:color w:val="auto"/>
        </w:rPr>
        <w:t>名</w:t>
      </w:r>
      <w:r w:rsidRPr="00FA7E63">
        <w:rPr>
          <w:rFonts w:ascii="Times New Roman" w:eastAsia="宋体" w:hAnsi="Times New Roman" w:cs="Times New Roman" w:hint="eastAsia"/>
          <w:color w:val="auto"/>
        </w:rPr>
        <w:t xml:space="preserve">        </w:t>
      </w:r>
      <w:r w:rsidRPr="00FA7E63">
        <w:rPr>
          <w:rFonts w:ascii="Times New Roman" w:eastAsia="宋体" w:hAnsi="Times New Roman" w:cs="Times New Roman" w:hint="eastAsia"/>
          <w:color w:val="auto"/>
        </w:rPr>
        <w:t>称：天津市公共资源交易中心</w:t>
      </w:r>
    </w:p>
    <w:p w:rsidR="00DB4C16" w:rsidRPr="00FA7E63" w:rsidRDefault="00DB4C16" w:rsidP="00DB4C16">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hint="eastAsia"/>
          <w:color w:val="auto"/>
        </w:rPr>
        <w:t>开户行及账号：中国建设银行股份有限公司天津明华支行</w:t>
      </w:r>
      <w:r w:rsidRPr="00FA7E63">
        <w:rPr>
          <w:rFonts w:ascii="Times New Roman" w:eastAsia="宋体" w:hAnsi="Times New Roman" w:cs="Times New Roman" w:hint="eastAsia"/>
          <w:color w:val="auto"/>
        </w:rPr>
        <w:t xml:space="preserve"> </w:t>
      </w:r>
    </w:p>
    <w:p w:rsidR="00DB4C16" w:rsidRPr="00FA7E63" w:rsidRDefault="00DB4C16" w:rsidP="00DB4C16">
      <w:pPr>
        <w:pStyle w:val="Default"/>
        <w:spacing w:line="360" w:lineRule="auto"/>
        <w:ind w:firstLineChars="897" w:firstLine="2002"/>
        <w:rPr>
          <w:rFonts w:ascii="Times New Roman" w:eastAsia="宋体" w:hAnsi="Times New Roman" w:cs="Times New Roman"/>
          <w:color w:val="auto"/>
        </w:rPr>
      </w:pPr>
      <w:r w:rsidRPr="00FA7E63">
        <w:rPr>
          <w:rFonts w:ascii="Times New Roman" w:eastAsia="宋体" w:hAnsi="Times New Roman" w:cs="Times New Roman"/>
          <w:color w:val="auto"/>
        </w:rPr>
        <w:t>1205 0162 4900 0000 0675</w:t>
      </w:r>
    </w:p>
    <w:p w:rsidR="00DB4C16" w:rsidRPr="00FA7E63" w:rsidRDefault="00DB4C16" w:rsidP="00DB4C16">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hint="eastAsia"/>
          <w:color w:val="auto"/>
        </w:rPr>
        <w:t>银行联行号：</w:t>
      </w:r>
      <w:r w:rsidRPr="00FA7E63">
        <w:rPr>
          <w:rFonts w:ascii="Times New Roman" w:eastAsia="宋体" w:hAnsi="Times New Roman" w:cs="Times New Roman" w:hint="eastAsia"/>
          <w:color w:val="auto"/>
        </w:rPr>
        <w:t>105110039436</w:t>
      </w:r>
    </w:p>
    <w:p w:rsidR="00DB4C16" w:rsidRPr="00FA7E63" w:rsidRDefault="00DB4C16" w:rsidP="00DB4C16">
      <w:pPr>
        <w:pStyle w:val="Default"/>
        <w:spacing w:line="360" w:lineRule="auto"/>
        <w:ind w:firstLineChars="200" w:firstLine="446"/>
        <w:rPr>
          <w:rFonts w:ascii="Times New Roman" w:eastAsia="宋体" w:hAnsi="Times New Roman" w:cs="Times New Roman"/>
          <w:color w:val="auto"/>
        </w:rPr>
      </w:pPr>
      <w:r w:rsidRPr="00FA7E63">
        <w:rPr>
          <w:rFonts w:ascii="Times New Roman" w:eastAsia="宋体" w:hAnsi="Times New Roman" w:cs="Times New Roman" w:hint="eastAsia"/>
          <w:color w:val="auto"/>
        </w:rPr>
        <w:t>纳税人识别号：</w:t>
      </w:r>
      <w:r w:rsidRPr="00FA7E63">
        <w:rPr>
          <w:rFonts w:ascii="Times New Roman" w:eastAsia="宋体" w:hAnsi="Times New Roman" w:cs="Times New Roman" w:hint="eastAsia"/>
          <w:color w:val="auto"/>
        </w:rPr>
        <w:t>1212 0000 MB1E 44809C</w:t>
      </w:r>
    </w:p>
    <w:p w:rsidR="00DB4C16" w:rsidRPr="00FA7E63" w:rsidRDefault="00DB4C16" w:rsidP="00DB4C16">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hint="eastAsia"/>
          <w:color w:val="auto"/>
        </w:rPr>
        <w:t>地址：天津市河东区红星路</w:t>
      </w:r>
      <w:r w:rsidRPr="00FA7E63">
        <w:rPr>
          <w:rFonts w:ascii="Times New Roman" w:eastAsia="宋体" w:hAnsi="Times New Roman" w:cs="Times New Roman" w:hint="eastAsia"/>
          <w:color w:val="auto"/>
        </w:rPr>
        <w:t>79</w:t>
      </w:r>
      <w:r w:rsidRPr="00FA7E63">
        <w:rPr>
          <w:rFonts w:ascii="Times New Roman" w:eastAsia="宋体" w:hAnsi="Times New Roman" w:cs="Times New Roman" w:hint="eastAsia"/>
          <w:color w:val="auto"/>
        </w:rPr>
        <w:t>号</w:t>
      </w:r>
    </w:p>
    <w:p w:rsidR="00712D19" w:rsidRPr="00FA7E63" w:rsidRDefault="00712D19" w:rsidP="00DB4C16">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hint="eastAsia"/>
          <w:color w:val="auto"/>
        </w:rPr>
        <w:t>缴费及申请开票系统：</w:t>
      </w:r>
      <w:r w:rsidR="009561C1" w:rsidRPr="00FA7E63">
        <w:rPr>
          <w:rFonts w:ascii="Times New Roman" w:eastAsia="宋体" w:hAnsi="Times New Roman" w:cs="Times New Roman" w:hint="eastAsia"/>
          <w:color w:val="auto"/>
        </w:rPr>
        <w:t>http://pay.tjggzy.cn/</w:t>
      </w:r>
    </w:p>
    <w:p w:rsidR="00DB4C16" w:rsidRPr="00FA7E63" w:rsidRDefault="00FB40BC" w:rsidP="00EC41BC">
      <w:pPr>
        <w:pStyle w:val="Default"/>
        <w:spacing w:line="360" w:lineRule="auto"/>
        <w:ind w:firstLineChars="200" w:firstLine="446"/>
        <w:jc w:val="both"/>
        <w:rPr>
          <w:rFonts w:ascii="Times New Roman" w:eastAsia="宋体" w:hAnsi="Times New Roman" w:cs="Times New Roman"/>
          <w:color w:val="auto"/>
        </w:rPr>
      </w:pPr>
      <w:r w:rsidRPr="00FA7E63">
        <w:rPr>
          <w:rFonts w:ascii="Times New Roman" w:eastAsia="宋体" w:hAnsi="Times New Roman" w:cs="Times New Roman" w:hint="eastAsia"/>
          <w:color w:val="auto"/>
        </w:rPr>
        <w:t>缴费及开票咨询电话：</w:t>
      </w:r>
      <w:r w:rsidRPr="00FA7E63">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54569D">
        <w:rPr>
          <w:rFonts w:ascii="Times New Roman" w:eastAsia="宋体" w:hAnsi="Times New Roman" w:cs="Times New Roman" w:hint="eastAsia"/>
          <w:color w:val="auto"/>
        </w:rPr>
        <w:t>6</w:t>
      </w:r>
      <w:r w:rsidR="00DB4C16" w:rsidRPr="00750AB2">
        <w:rPr>
          <w:rFonts w:ascii="Times New Roman" w:eastAsia="宋体" w:hAnsi="Times New Roman" w:cs="Times New Roman"/>
          <w:color w:val="auto"/>
        </w:rPr>
        <w:t>月</w:t>
      </w:r>
      <w:r w:rsidR="0054569D">
        <w:rPr>
          <w:rFonts w:ascii="Times New Roman" w:eastAsia="宋体" w:hAnsi="Times New Roman" w:cs="Times New Roman" w:hint="eastAsia"/>
          <w:color w:val="auto"/>
        </w:rPr>
        <w:t>24</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8A49C7" w:rsidRPr="003640BB" w:rsidRDefault="008A49C7" w:rsidP="008A49C7">
      <w:pPr>
        <w:autoSpaceDE w:val="0"/>
        <w:autoSpaceDN w:val="0"/>
        <w:adjustRightInd w:val="0"/>
        <w:spacing w:line="360" w:lineRule="auto"/>
        <w:ind w:firstLineChars="200" w:firstLine="446"/>
        <w:rPr>
          <w:sz w:val="24"/>
        </w:rPr>
      </w:pPr>
      <w:r w:rsidRPr="003640BB">
        <w:rPr>
          <w:sz w:val="24"/>
        </w:rPr>
        <w:t xml:space="preserve">2. </w:t>
      </w:r>
      <w:r w:rsidRPr="003640BB">
        <w:rPr>
          <w:sz w:val="24"/>
        </w:rPr>
        <w:t>投标人的报价应包括：人员费用、服务费用、材料费用</w:t>
      </w:r>
      <w:r w:rsidRPr="003640BB">
        <w:rPr>
          <w:rFonts w:hint="eastAsia"/>
          <w:sz w:val="24"/>
        </w:rPr>
        <w:t>、</w:t>
      </w:r>
      <w:r w:rsidRPr="003640BB">
        <w:rPr>
          <w:sz w:val="24"/>
        </w:rPr>
        <w:t>利润税金等为完成招标文件规定的一切工作所需的全部费用。投标人所报价格应为最终优惠价格。</w:t>
      </w:r>
    </w:p>
    <w:p w:rsidR="008B202B" w:rsidRPr="00FB58F4" w:rsidRDefault="008B202B" w:rsidP="008B202B">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二</w:t>
      </w:r>
      <w:r w:rsidRPr="00750AB2">
        <w:rPr>
          <w:sz w:val="24"/>
        </w:rPr>
        <w:t>）服务要求</w:t>
      </w:r>
    </w:p>
    <w:p w:rsidR="000F48D9" w:rsidRPr="00FA7E63" w:rsidRDefault="0098544D" w:rsidP="0098544D">
      <w:pPr>
        <w:autoSpaceDE w:val="0"/>
        <w:autoSpaceDN w:val="0"/>
        <w:adjustRightInd w:val="0"/>
        <w:spacing w:line="360" w:lineRule="auto"/>
        <w:ind w:firstLineChars="200" w:firstLine="446"/>
        <w:rPr>
          <w:sz w:val="24"/>
        </w:rPr>
      </w:pPr>
      <w:r w:rsidRPr="00FA7E63">
        <w:rPr>
          <w:sz w:val="24"/>
        </w:rPr>
        <w:t>投标人提供详细的服务方案。</w:t>
      </w:r>
    </w:p>
    <w:p w:rsidR="000F48D9" w:rsidRPr="00FA7E63" w:rsidRDefault="000F48D9" w:rsidP="000F48D9">
      <w:pPr>
        <w:autoSpaceDE w:val="0"/>
        <w:autoSpaceDN w:val="0"/>
        <w:adjustRightInd w:val="0"/>
        <w:spacing w:line="360" w:lineRule="auto"/>
        <w:ind w:firstLineChars="200" w:firstLine="446"/>
        <w:rPr>
          <w:sz w:val="24"/>
        </w:rPr>
      </w:pPr>
      <w:r w:rsidRPr="00FA7E63">
        <w:rPr>
          <w:sz w:val="24"/>
        </w:rPr>
        <w:t>（</w:t>
      </w:r>
      <w:r w:rsidR="006A75E7" w:rsidRPr="00FA7E63">
        <w:rPr>
          <w:sz w:val="24"/>
        </w:rPr>
        <w:t>三</w:t>
      </w:r>
      <w:r w:rsidR="0092600D" w:rsidRPr="00FA7E63">
        <w:rPr>
          <w:sz w:val="24"/>
        </w:rPr>
        <w:t>）时间、地点</w:t>
      </w:r>
      <w:r w:rsidRPr="00FA7E63">
        <w:rPr>
          <w:sz w:val="24"/>
        </w:rPr>
        <w:t>要求</w:t>
      </w:r>
    </w:p>
    <w:p w:rsidR="004826E0" w:rsidRPr="00FA7E63" w:rsidRDefault="000F48D9" w:rsidP="004826E0">
      <w:pPr>
        <w:autoSpaceDE w:val="0"/>
        <w:autoSpaceDN w:val="0"/>
        <w:adjustRightInd w:val="0"/>
        <w:spacing w:line="360" w:lineRule="auto"/>
        <w:ind w:firstLineChars="200" w:firstLine="446"/>
        <w:rPr>
          <w:sz w:val="24"/>
        </w:rPr>
      </w:pPr>
      <w:r w:rsidRPr="00FA7E63">
        <w:rPr>
          <w:sz w:val="24"/>
        </w:rPr>
        <w:t xml:space="preserve">1. </w:t>
      </w:r>
      <w:r w:rsidR="0092600D" w:rsidRPr="00FA7E63">
        <w:rPr>
          <w:sz w:val="24"/>
        </w:rPr>
        <w:t>时间要求</w:t>
      </w:r>
      <w:r w:rsidRPr="00FA7E63">
        <w:rPr>
          <w:sz w:val="24"/>
        </w:rPr>
        <w:t>：</w:t>
      </w:r>
      <w:r w:rsidR="006E6A58" w:rsidRPr="00FA7E63">
        <w:rPr>
          <w:rFonts w:hint="eastAsia"/>
          <w:sz w:val="24"/>
        </w:rPr>
        <w:t>服务期</w:t>
      </w:r>
      <w:r w:rsidR="006E6A58" w:rsidRPr="00FA7E63">
        <w:rPr>
          <w:rFonts w:hint="eastAsia"/>
          <w:sz w:val="24"/>
        </w:rPr>
        <w:t>2025</w:t>
      </w:r>
      <w:r w:rsidR="006E6A58" w:rsidRPr="00FA7E63">
        <w:rPr>
          <w:rFonts w:hint="eastAsia"/>
          <w:sz w:val="24"/>
        </w:rPr>
        <w:t>年</w:t>
      </w:r>
      <w:r w:rsidR="006E6A58" w:rsidRPr="00FA7E63">
        <w:rPr>
          <w:rFonts w:hint="eastAsia"/>
          <w:sz w:val="24"/>
        </w:rPr>
        <w:t>11</w:t>
      </w:r>
      <w:r w:rsidR="006E6A58" w:rsidRPr="00FA7E63">
        <w:rPr>
          <w:rFonts w:hint="eastAsia"/>
          <w:sz w:val="24"/>
        </w:rPr>
        <w:t>月</w:t>
      </w:r>
      <w:r w:rsidR="006E6A58" w:rsidRPr="00FA7E63">
        <w:rPr>
          <w:rFonts w:hint="eastAsia"/>
          <w:sz w:val="24"/>
        </w:rPr>
        <w:t>1</w:t>
      </w:r>
      <w:r w:rsidR="006E6A58" w:rsidRPr="00FA7E63">
        <w:rPr>
          <w:rFonts w:hint="eastAsia"/>
          <w:sz w:val="24"/>
        </w:rPr>
        <w:t>日至</w:t>
      </w:r>
      <w:r w:rsidR="006E6A58" w:rsidRPr="00FA7E63">
        <w:rPr>
          <w:rFonts w:hint="eastAsia"/>
          <w:sz w:val="24"/>
        </w:rPr>
        <w:t>2026</w:t>
      </w:r>
      <w:r w:rsidR="006E6A58" w:rsidRPr="00FA7E63">
        <w:rPr>
          <w:rFonts w:hint="eastAsia"/>
          <w:sz w:val="24"/>
        </w:rPr>
        <w:t>年</w:t>
      </w:r>
      <w:r w:rsidR="006E6A58" w:rsidRPr="00FA7E63">
        <w:rPr>
          <w:rFonts w:hint="eastAsia"/>
          <w:sz w:val="24"/>
        </w:rPr>
        <w:t>10</w:t>
      </w:r>
      <w:r w:rsidR="006E6A58" w:rsidRPr="00FA7E63">
        <w:rPr>
          <w:rFonts w:hint="eastAsia"/>
          <w:sz w:val="24"/>
        </w:rPr>
        <w:t>月</w:t>
      </w:r>
      <w:r w:rsidR="006E6A58" w:rsidRPr="00FA7E63">
        <w:rPr>
          <w:rFonts w:hint="eastAsia"/>
          <w:sz w:val="24"/>
        </w:rPr>
        <w:t>31</w:t>
      </w:r>
      <w:r w:rsidR="006E6A58" w:rsidRPr="00FA7E63">
        <w:rPr>
          <w:rFonts w:hint="eastAsia"/>
          <w:sz w:val="24"/>
        </w:rPr>
        <w:t>日</w:t>
      </w:r>
      <w:r w:rsidR="004826E0" w:rsidRPr="00FA7E63">
        <w:rPr>
          <w:sz w:val="24"/>
        </w:rPr>
        <w:t>（特殊情况以合同为准）。</w:t>
      </w:r>
    </w:p>
    <w:p w:rsidR="000F48D9" w:rsidRPr="00FA7E63" w:rsidRDefault="000F48D9" w:rsidP="000F48D9">
      <w:pPr>
        <w:autoSpaceDE w:val="0"/>
        <w:autoSpaceDN w:val="0"/>
        <w:adjustRightInd w:val="0"/>
        <w:spacing w:line="360" w:lineRule="auto"/>
        <w:ind w:firstLineChars="200" w:firstLine="446"/>
        <w:rPr>
          <w:sz w:val="24"/>
        </w:rPr>
      </w:pPr>
      <w:r w:rsidRPr="00FA7E63">
        <w:rPr>
          <w:sz w:val="24"/>
        </w:rPr>
        <w:t xml:space="preserve">2. </w:t>
      </w:r>
      <w:r w:rsidR="0092600D" w:rsidRPr="00FA7E63">
        <w:rPr>
          <w:sz w:val="24"/>
        </w:rPr>
        <w:t>服务</w:t>
      </w:r>
      <w:r w:rsidRPr="00FA7E63">
        <w:rPr>
          <w:sz w:val="24"/>
        </w:rPr>
        <w:t>地点：</w:t>
      </w:r>
      <w:r w:rsidR="008A49C7" w:rsidRPr="00FA7E63">
        <w:rPr>
          <w:rFonts w:hint="eastAsia"/>
          <w:sz w:val="24"/>
        </w:rPr>
        <w:t>天津市南开区南马路</w:t>
      </w:r>
      <w:r w:rsidR="008A49C7" w:rsidRPr="00FA7E63">
        <w:rPr>
          <w:rFonts w:hint="eastAsia"/>
          <w:sz w:val="24"/>
        </w:rPr>
        <w:t>708</w:t>
      </w:r>
      <w:r w:rsidR="008A49C7" w:rsidRPr="00FA7E63">
        <w:rPr>
          <w:rFonts w:hint="eastAsia"/>
          <w:sz w:val="24"/>
        </w:rPr>
        <w:t>号</w:t>
      </w:r>
      <w:r w:rsidR="00243C5D" w:rsidRPr="00FA7E63">
        <w:rPr>
          <w:sz w:val="24"/>
        </w:rPr>
        <w:t>（特殊情况以合同为准）。</w:t>
      </w:r>
    </w:p>
    <w:p w:rsidR="000F48D9" w:rsidRPr="00FA7E63" w:rsidRDefault="000F48D9" w:rsidP="000F48D9">
      <w:pPr>
        <w:autoSpaceDE w:val="0"/>
        <w:autoSpaceDN w:val="0"/>
        <w:adjustRightInd w:val="0"/>
        <w:spacing w:line="360" w:lineRule="auto"/>
        <w:ind w:firstLineChars="200" w:firstLine="446"/>
        <w:rPr>
          <w:sz w:val="24"/>
        </w:rPr>
      </w:pPr>
      <w:r w:rsidRPr="00FA7E63">
        <w:rPr>
          <w:sz w:val="24"/>
        </w:rPr>
        <w:t>（</w:t>
      </w:r>
      <w:r w:rsidR="006A75E7" w:rsidRPr="00FA7E63">
        <w:rPr>
          <w:sz w:val="24"/>
        </w:rPr>
        <w:t>四</w:t>
      </w:r>
      <w:r w:rsidRPr="00FA7E63">
        <w:rPr>
          <w:sz w:val="24"/>
        </w:rPr>
        <w:t>）付款方式</w:t>
      </w:r>
    </w:p>
    <w:p w:rsidR="000F48D9" w:rsidRPr="00FA7E63" w:rsidRDefault="00D81B14" w:rsidP="00D81B14">
      <w:pPr>
        <w:autoSpaceDE w:val="0"/>
        <w:autoSpaceDN w:val="0"/>
        <w:adjustRightInd w:val="0"/>
        <w:spacing w:line="360" w:lineRule="auto"/>
        <w:ind w:firstLineChars="200" w:firstLine="446"/>
        <w:rPr>
          <w:sz w:val="24"/>
        </w:rPr>
      </w:pPr>
      <w:r w:rsidRPr="00FA7E63">
        <w:rPr>
          <w:rFonts w:hint="eastAsia"/>
          <w:sz w:val="24"/>
        </w:rPr>
        <w:t>签订合同后</w:t>
      </w:r>
      <w:r w:rsidRPr="00FA7E63">
        <w:rPr>
          <w:rFonts w:hint="eastAsia"/>
          <w:sz w:val="24"/>
        </w:rPr>
        <w:t>30</w:t>
      </w:r>
      <w:r w:rsidRPr="00FA7E63">
        <w:rPr>
          <w:rFonts w:hint="eastAsia"/>
          <w:sz w:val="24"/>
        </w:rPr>
        <w:t>个工作日内支付合同金额的</w:t>
      </w:r>
      <w:r w:rsidRPr="00FA7E63">
        <w:rPr>
          <w:rFonts w:hint="eastAsia"/>
          <w:sz w:val="24"/>
        </w:rPr>
        <w:t>100%</w:t>
      </w:r>
      <w:r w:rsidR="004826E0" w:rsidRPr="00FA7E63">
        <w:rPr>
          <w:sz w:val="24"/>
        </w:rPr>
        <w:t>（特殊情况以合同为准）。</w:t>
      </w:r>
    </w:p>
    <w:p w:rsidR="000F48D9" w:rsidRPr="00FA7E63" w:rsidRDefault="000F48D9" w:rsidP="000F48D9">
      <w:pPr>
        <w:autoSpaceDE w:val="0"/>
        <w:autoSpaceDN w:val="0"/>
        <w:adjustRightInd w:val="0"/>
        <w:spacing w:line="360" w:lineRule="auto"/>
        <w:ind w:firstLineChars="200" w:firstLine="446"/>
        <w:rPr>
          <w:sz w:val="24"/>
        </w:rPr>
      </w:pPr>
      <w:r w:rsidRPr="00FA7E63">
        <w:rPr>
          <w:sz w:val="24"/>
        </w:rPr>
        <w:t>（</w:t>
      </w:r>
      <w:r w:rsidR="006A75E7" w:rsidRPr="00FA7E63">
        <w:rPr>
          <w:sz w:val="24"/>
        </w:rPr>
        <w:t>五</w:t>
      </w:r>
      <w:r w:rsidRPr="00FA7E63">
        <w:rPr>
          <w:sz w:val="24"/>
        </w:rPr>
        <w:t>）投标保证金和履约保证金</w:t>
      </w:r>
    </w:p>
    <w:p w:rsidR="004561DE" w:rsidRPr="00FA7E63" w:rsidRDefault="003915F2" w:rsidP="00275C48">
      <w:pPr>
        <w:autoSpaceDE w:val="0"/>
        <w:autoSpaceDN w:val="0"/>
        <w:adjustRightInd w:val="0"/>
        <w:spacing w:line="360" w:lineRule="auto"/>
        <w:ind w:firstLineChars="200" w:firstLine="446"/>
        <w:rPr>
          <w:sz w:val="24"/>
        </w:rPr>
      </w:pPr>
      <w:r w:rsidRPr="00FA7E63">
        <w:rPr>
          <w:rFonts w:hint="eastAsia"/>
          <w:sz w:val="24"/>
        </w:rPr>
        <w:t>本项目不收取投标保证金。签订合同后</w:t>
      </w:r>
      <w:r w:rsidR="008A49C7" w:rsidRPr="00FA7E63">
        <w:rPr>
          <w:rFonts w:hint="eastAsia"/>
          <w:sz w:val="24"/>
        </w:rPr>
        <w:t>30</w:t>
      </w:r>
      <w:r w:rsidRPr="00FA7E63">
        <w:rPr>
          <w:rFonts w:hint="eastAsia"/>
          <w:sz w:val="24"/>
        </w:rPr>
        <w:t>个工作日内中标供应商应向采购人提供合同总额</w:t>
      </w:r>
      <w:r w:rsidRPr="00FA7E63">
        <w:rPr>
          <w:rFonts w:hint="eastAsia"/>
          <w:sz w:val="24"/>
        </w:rPr>
        <w:t>10%</w:t>
      </w:r>
      <w:r w:rsidRPr="00FA7E63">
        <w:rPr>
          <w:rFonts w:hint="eastAsia"/>
          <w:sz w:val="24"/>
        </w:rPr>
        <w:t>的履约保证金，供应商应当以支票、汇票、本票或者金融机构、担保机构出具的保函等非现金形式提交。此履约保证金的递交、退还、罚没和有效期以合同为准。</w:t>
      </w:r>
    </w:p>
    <w:p w:rsidR="00275C48" w:rsidRPr="00FA7E63" w:rsidRDefault="00275C48" w:rsidP="00275C48">
      <w:pPr>
        <w:autoSpaceDE w:val="0"/>
        <w:autoSpaceDN w:val="0"/>
        <w:adjustRightInd w:val="0"/>
        <w:spacing w:line="360" w:lineRule="auto"/>
        <w:ind w:firstLineChars="200" w:firstLine="446"/>
        <w:rPr>
          <w:sz w:val="24"/>
        </w:rPr>
      </w:pPr>
      <w:r w:rsidRPr="00FA7E63">
        <w:rPr>
          <w:rFonts w:hint="eastAsia"/>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FA7E63">
        <w:rPr>
          <w:rFonts w:hint="eastAsia"/>
          <w:sz w:val="24"/>
        </w:rPr>
        <w:t>按照采购合同的约定和现行国家标准、行业标准或企业标准对每一服务环节、安</w:t>
      </w:r>
      <w:r w:rsidRPr="004D5AE3">
        <w:rPr>
          <w:rFonts w:hint="eastAsia"/>
          <w:color w:val="000000"/>
          <w:sz w:val="24"/>
        </w:rPr>
        <w:t>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6F717D" w:rsidRPr="006F717D" w:rsidRDefault="006F717D" w:rsidP="006F717D">
      <w:pPr>
        <w:spacing w:line="360" w:lineRule="auto"/>
        <w:ind w:firstLineChars="200" w:firstLine="446"/>
        <w:outlineLvl w:val="0"/>
        <w:rPr>
          <w:sz w:val="24"/>
        </w:rPr>
      </w:pPr>
      <w:r w:rsidRPr="006F717D">
        <w:rPr>
          <w:rFonts w:hint="eastAsia"/>
          <w:sz w:val="24"/>
        </w:rPr>
        <w:t>本项目兼投不兼中，评标委员会按包的顺序进行评审。若某投标人获得某包中标候选供应商第一名资格，则该投标人不入围后续其他包的评标阶段。</w:t>
      </w:r>
    </w:p>
    <w:p w:rsidR="006F717D" w:rsidRPr="006F717D" w:rsidRDefault="006F717D" w:rsidP="006F717D">
      <w:pPr>
        <w:spacing w:line="360" w:lineRule="auto"/>
        <w:ind w:firstLineChars="200" w:firstLine="446"/>
        <w:outlineLvl w:val="0"/>
        <w:rPr>
          <w:sz w:val="24"/>
        </w:rPr>
      </w:pPr>
      <w:r w:rsidRPr="006F717D">
        <w:rPr>
          <w:rFonts w:hint="eastAsia"/>
          <w:sz w:val="24"/>
        </w:rPr>
        <w:t xml:space="preserve">1. </w:t>
      </w:r>
      <w:r w:rsidRPr="006F717D">
        <w:rPr>
          <w:rFonts w:hint="eastAsia"/>
          <w:sz w:val="24"/>
        </w:rPr>
        <w:t>采用“最低评标价法”的评标方法。投标文件满足招标文件全部实质性要求，按投标报价由低到高的顺序确定中标候选供应商，投标报价相同的排序并列，投标报价最低且满足招标文件全部实质性要求的投标人为排名第一的中标候选人。采购人或评标委员会经采购人授权后按中标候选供应商顺序确定中标供应商。多个中标候选人并列第一名的，由采购人确定一名中标供应商。</w:t>
      </w:r>
    </w:p>
    <w:p w:rsidR="006F717D" w:rsidRDefault="006F717D" w:rsidP="006F717D">
      <w:pPr>
        <w:spacing w:line="360" w:lineRule="auto"/>
        <w:ind w:firstLineChars="200" w:firstLine="446"/>
        <w:outlineLvl w:val="0"/>
        <w:rPr>
          <w:sz w:val="24"/>
        </w:rPr>
      </w:pPr>
      <w:r w:rsidRPr="006F717D">
        <w:rPr>
          <w:rFonts w:hint="eastAsia"/>
          <w:sz w:val="24"/>
        </w:rPr>
        <w:t xml:space="preserve">2. </w:t>
      </w:r>
      <w:r w:rsidRPr="006F717D">
        <w:rPr>
          <w:rFonts w:hint="eastAsia"/>
          <w:sz w:val="24"/>
        </w:rPr>
        <w:t>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rsidR="00233239" w:rsidRPr="00750AB2" w:rsidRDefault="00233239" w:rsidP="006F717D">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6E6A58" w:rsidP="006E6A58">
      <w:pPr>
        <w:widowControl/>
        <w:ind w:firstLineChars="200" w:firstLine="446"/>
        <w:jc w:val="left"/>
        <w:rPr>
          <w:sz w:val="24"/>
        </w:rPr>
      </w:pPr>
      <w:r w:rsidRPr="006E6A58">
        <w:rPr>
          <w:rFonts w:hint="eastAsia"/>
          <w:sz w:val="24"/>
        </w:rPr>
        <w:t>进一步加强消防宣传工作的针对性和实效性，多路径、多手段、多载体广泛传播消防安全文化，树立消防队伍良好形象，不断厚植群众安全意识，全力筑牢城市安全底盘，总队现拟在主流媒体平台设消防宣传专栏、专版。</w:t>
      </w:r>
    </w:p>
    <w:p w:rsidR="00CC749E" w:rsidRDefault="008A49C7" w:rsidP="008A49C7">
      <w:pPr>
        <w:widowControl/>
        <w:ind w:firstLineChars="200" w:firstLine="446"/>
        <w:jc w:val="left"/>
        <w:rPr>
          <w:sz w:val="24"/>
        </w:rPr>
      </w:pPr>
      <w:r w:rsidRPr="008A49C7">
        <w:rPr>
          <w:rFonts w:hint="eastAsia"/>
          <w:sz w:val="24"/>
        </w:rPr>
        <w:t>本项目属于文化、体育、娱乐服务业。</w:t>
      </w:r>
    </w:p>
    <w:p w:rsidR="008A49C7" w:rsidRDefault="008A49C7" w:rsidP="008A49C7">
      <w:pPr>
        <w:widowControl/>
        <w:ind w:firstLineChars="200" w:firstLine="446"/>
        <w:jc w:val="left"/>
        <w:rPr>
          <w:sz w:val="24"/>
        </w:rPr>
      </w:pPr>
      <w:r>
        <w:rPr>
          <w:rFonts w:hint="eastAsia"/>
          <w:sz w:val="24"/>
        </w:rPr>
        <w:t>二、服务要求</w:t>
      </w:r>
    </w:p>
    <w:p w:rsidR="00AC1FF5" w:rsidRDefault="006E6A58" w:rsidP="00AC1FF5">
      <w:pPr>
        <w:widowControl/>
        <w:ind w:firstLineChars="200" w:firstLine="446"/>
        <w:jc w:val="left"/>
        <w:rPr>
          <w:sz w:val="24"/>
        </w:rPr>
      </w:pPr>
      <w:r>
        <w:rPr>
          <w:sz w:val="24"/>
        </w:rPr>
        <w:t>第一包</w:t>
      </w:r>
    </w:p>
    <w:p w:rsidR="006E6A58" w:rsidRPr="006E6A58" w:rsidRDefault="006E6A58" w:rsidP="006E6A58">
      <w:pPr>
        <w:widowControl/>
        <w:ind w:firstLineChars="200" w:firstLine="446"/>
        <w:jc w:val="left"/>
        <w:rPr>
          <w:sz w:val="24"/>
        </w:rPr>
      </w:pPr>
      <w:r w:rsidRPr="006E6A58">
        <w:rPr>
          <w:rFonts w:hint="eastAsia"/>
          <w:sz w:val="24"/>
        </w:rPr>
        <w:t>（</w:t>
      </w:r>
      <w:r w:rsidRPr="006E6A58">
        <w:rPr>
          <w:rFonts w:hint="eastAsia"/>
          <w:sz w:val="24"/>
        </w:rPr>
        <w:t>1</w:t>
      </w:r>
      <w:r w:rsidRPr="006E6A58">
        <w:rPr>
          <w:rFonts w:hint="eastAsia"/>
          <w:sz w:val="24"/>
        </w:rPr>
        <w:t>）在天津广播电视台《都市报道</w:t>
      </w:r>
      <w:r w:rsidRPr="006E6A58">
        <w:rPr>
          <w:rFonts w:hint="eastAsia"/>
          <w:sz w:val="24"/>
        </w:rPr>
        <w:t>60</w:t>
      </w:r>
      <w:r w:rsidRPr="006E6A58">
        <w:rPr>
          <w:rFonts w:hint="eastAsia"/>
          <w:sz w:val="24"/>
        </w:rPr>
        <w:t>分》开设专栏</w:t>
      </w:r>
      <w:r w:rsidRPr="006E6A58">
        <w:rPr>
          <w:rFonts w:hint="eastAsia"/>
          <w:sz w:val="24"/>
        </w:rPr>
        <w:t>12</w:t>
      </w:r>
      <w:r w:rsidRPr="006E6A58">
        <w:rPr>
          <w:rFonts w:hint="eastAsia"/>
          <w:sz w:val="24"/>
        </w:rPr>
        <w:t>期，每期</w:t>
      </w:r>
      <w:r w:rsidRPr="006E6A58">
        <w:rPr>
          <w:rFonts w:hint="eastAsia"/>
          <w:sz w:val="24"/>
        </w:rPr>
        <w:t>2</w:t>
      </w:r>
      <w:r w:rsidRPr="006E6A58">
        <w:rPr>
          <w:rFonts w:hint="eastAsia"/>
          <w:sz w:val="24"/>
        </w:rPr>
        <w:t>分钟；在《都市报道</w:t>
      </w:r>
      <w:r w:rsidRPr="006E6A58">
        <w:rPr>
          <w:rFonts w:hint="eastAsia"/>
          <w:sz w:val="24"/>
        </w:rPr>
        <w:t>60</w:t>
      </w:r>
      <w:r w:rsidRPr="006E6A58">
        <w:rPr>
          <w:rFonts w:hint="eastAsia"/>
          <w:sz w:val="24"/>
        </w:rPr>
        <w:t>分》栏目中播出公益性底飞字幕</w:t>
      </w:r>
      <w:r w:rsidRPr="006E6A58">
        <w:rPr>
          <w:rFonts w:hint="eastAsia"/>
          <w:sz w:val="24"/>
        </w:rPr>
        <w:t xml:space="preserve"> 45</w:t>
      </w:r>
      <w:r w:rsidRPr="006E6A58">
        <w:rPr>
          <w:rFonts w:hint="eastAsia"/>
          <w:sz w:val="24"/>
        </w:rPr>
        <w:t>套，每套滚动播出</w:t>
      </w:r>
      <w:r w:rsidRPr="006E6A58">
        <w:rPr>
          <w:rFonts w:hint="eastAsia"/>
          <w:sz w:val="24"/>
        </w:rPr>
        <w:t>4</w:t>
      </w:r>
      <w:r w:rsidRPr="006E6A58">
        <w:rPr>
          <w:rFonts w:hint="eastAsia"/>
          <w:sz w:val="24"/>
        </w:rPr>
        <w:t>次，每次字幕字数不超过</w:t>
      </w:r>
      <w:r w:rsidRPr="006E6A58">
        <w:rPr>
          <w:rFonts w:hint="eastAsia"/>
          <w:sz w:val="24"/>
        </w:rPr>
        <w:t>50</w:t>
      </w:r>
      <w:r w:rsidRPr="006E6A58">
        <w:rPr>
          <w:rFonts w:hint="eastAsia"/>
          <w:sz w:val="24"/>
        </w:rPr>
        <w:t>个字；</w:t>
      </w:r>
    </w:p>
    <w:p w:rsidR="006E6A58" w:rsidRPr="006E6A58" w:rsidRDefault="006E6A58" w:rsidP="006E6A58">
      <w:pPr>
        <w:widowControl/>
        <w:ind w:firstLineChars="200" w:firstLine="446"/>
        <w:jc w:val="left"/>
        <w:rPr>
          <w:sz w:val="24"/>
        </w:rPr>
      </w:pPr>
      <w:r w:rsidRPr="006E6A58">
        <w:rPr>
          <w:rFonts w:hint="eastAsia"/>
          <w:sz w:val="24"/>
        </w:rPr>
        <w:t>（</w:t>
      </w:r>
      <w:r w:rsidRPr="006E6A58">
        <w:rPr>
          <w:rFonts w:hint="eastAsia"/>
          <w:sz w:val="24"/>
        </w:rPr>
        <w:t>2</w:t>
      </w:r>
      <w:r w:rsidRPr="006E6A58">
        <w:rPr>
          <w:rFonts w:hint="eastAsia"/>
          <w:sz w:val="24"/>
        </w:rPr>
        <w:t>）在天津广播电视台《教育频道》开设专栏，制作并播出消防节目《津门火焰蓝》，全年共计播出</w:t>
      </w:r>
      <w:r w:rsidRPr="006E6A58">
        <w:rPr>
          <w:rFonts w:hint="eastAsia"/>
          <w:sz w:val="24"/>
        </w:rPr>
        <w:t>52</w:t>
      </w:r>
      <w:r w:rsidRPr="006E6A58">
        <w:rPr>
          <w:rFonts w:hint="eastAsia"/>
          <w:sz w:val="24"/>
        </w:rPr>
        <w:t>期，每期</w:t>
      </w:r>
      <w:r w:rsidRPr="006E6A58">
        <w:rPr>
          <w:rFonts w:hint="eastAsia"/>
          <w:sz w:val="24"/>
        </w:rPr>
        <w:t>5</w:t>
      </w:r>
      <w:r w:rsidRPr="006E6A58">
        <w:rPr>
          <w:rFonts w:hint="eastAsia"/>
          <w:sz w:val="24"/>
        </w:rPr>
        <w:t>分钟。根据日常工作安排，经双方协商可对上述形式进行调整，总时长及要求不变；</w:t>
      </w:r>
    </w:p>
    <w:p w:rsidR="006E6A58" w:rsidRPr="006E6A58" w:rsidRDefault="006E6A58" w:rsidP="006E6A58">
      <w:pPr>
        <w:widowControl/>
        <w:ind w:firstLineChars="200" w:firstLine="446"/>
        <w:jc w:val="left"/>
        <w:rPr>
          <w:sz w:val="24"/>
        </w:rPr>
      </w:pPr>
      <w:r w:rsidRPr="006E6A58">
        <w:rPr>
          <w:rFonts w:hint="eastAsia"/>
          <w:sz w:val="24"/>
        </w:rPr>
        <w:t>（</w:t>
      </w:r>
      <w:r w:rsidRPr="006E6A58">
        <w:rPr>
          <w:rFonts w:hint="eastAsia"/>
          <w:sz w:val="24"/>
        </w:rPr>
        <w:t>3</w:t>
      </w:r>
      <w:r w:rsidRPr="006E6A58">
        <w:rPr>
          <w:rFonts w:hint="eastAsia"/>
          <w:sz w:val="24"/>
        </w:rPr>
        <w:t>）在天津广播新闻频道播放消防安全提示，每条文字不超过</w:t>
      </w:r>
      <w:r w:rsidRPr="006E6A58">
        <w:rPr>
          <w:rFonts w:hint="eastAsia"/>
          <w:sz w:val="24"/>
        </w:rPr>
        <w:t>100</w:t>
      </w:r>
      <w:r w:rsidRPr="006E6A58">
        <w:rPr>
          <w:rFonts w:hint="eastAsia"/>
          <w:sz w:val="24"/>
        </w:rPr>
        <w:t>字，时长不超过</w:t>
      </w:r>
      <w:r w:rsidRPr="006E6A58">
        <w:rPr>
          <w:rFonts w:hint="eastAsia"/>
          <w:sz w:val="24"/>
        </w:rPr>
        <w:t>20</w:t>
      </w:r>
      <w:r w:rsidRPr="006E6A58">
        <w:rPr>
          <w:rFonts w:hint="eastAsia"/>
          <w:sz w:val="24"/>
        </w:rPr>
        <w:t>秒，全年平均每月不少于</w:t>
      </w:r>
      <w:r w:rsidRPr="006E6A58">
        <w:rPr>
          <w:rFonts w:hint="eastAsia"/>
          <w:sz w:val="24"/>
        </w:rPr>
        <w:t>15</w:t>
      </w:r>
      <w:r w:rsidRPr="006E6A58">
        <w:rPr>
          <w:rFonts w:hint="eastAsia"/>
          <w:sz w:val="24"/>
        </w:rPr>
        <w:t>条，全年不少于</w:t>
      </w:r>
      <w:r w:rsidRPr="006E6A58">
        <w:rPr>
          <w:rFonts w:hint="eastAsia"/>
          <w:sz w:val="24"/>
        </w:rPr>
        <w:t>180</w:t>
      </w:r>
      <w:r w:rsidRPr="006E6A58">
        <w:rPr>
          <w:rFonts w:hint="eastAsia"/>
          <w:sz w:val="24"/>
        </w:rPr>
        <w:t>期；</w:t>
      </w:r>
    </w:p>
    <w:p w:rsidR="008A49C7" w:rsidRDefault="006E6A58" w:rsidP="006E6A58">
      <w:pPr>
        <w:widowControl/>
        <w:ind w:firstLineChars="200" w:firstLine="446"/>
        <w:jc w:val="left"/>
        <w:rPr>
          <w:sz w:val="24"/>
        </w:rPr>
      </w:pPr>
      <w:r w:rsidRPr="006E6A58">
        <w:rPr>
          <w:rFonts w:hint="eastAsia"/>
          <w:sz w:val="24"/>
        </w:rPr>
        <w:t>（</w:t>
      </w:r>
      <w:r w:rsidRPr="006E6A58">
        <w:rPr>
          <w:rFonts w:hint="eastAsia"/>
          <w:sz w:val="24"/>
        </w:rPr>
        <w:t>4</w:t>
      </w:r>
      <w:r w:rsidRPr="006E6A58">
        <w:rPr>
          <w:rFonts w:hint="eastAsia"/>
          <w:sz w:val="24"/>
        </w:rPr>
        <w:t>）在《天津日报》开设专版</w:t>
      </w:r>
      <w:r w:rsidRPr="006E6A58">
        <w:rPr>
          <w:rFonts w:hint="eastAsia"/>
          <w:sz w:val="24"/>
        </w:rPr>
        <w:t>1</w:t>
      </w:r>
      <w:r w:rsidRPr="006E6A58">
        <w:rPr>
          <w:rFonts w:hint="eastAsia"/>
          <w:sz w:val="24"/>
        </w:rPr>
        <w:t>期或累计</w:t>
      </w:r>
      <w:r w:rsidRPr="006E6A58">
        <w:rPr>
          <w:rFonts w:hint="eastAsia"/>
          <w:sz w:val="24"/>
        </w:rPr>
        <w:t>1</w:t>
      </w:r>
      <w:r w:rsidRPr="006E6A58">
        <w:rPr>
          <w:rFonts w:hint="eastAsia"/>
          <w:sz w:val="24"/>
        </w:rPr>
        <w:t>期，每期</w:t>
      </w:r>
      <w:r w:rsidRPr="006E6A58">
        <w:rPr>
          <w:rFonts w:hint="eastAsia"/>
          <w:sz w:val="24"/>
        </w:rPr>
        <w:t>8000</w:t>
      </w:r>
      <w:r w:rsidRPr="006E6A58">
        <w:rPr>
          <w:rFonts w:hint="eastAsia"/>
          <w:sz w:val="24"/>
        </w:rPr>
        <w:t>字左右，根据需要每期可配</w:t>
      </w:r>
      <w:r w:rsidRPr="006E6A58">
        <w:rPr>
          <w:rFonts w:hint="eastAsia"/>
          <w:sz w:val="24"/>
        </w:rPr>
        <w:t>1-5</w:t>
      </w:r>
      <w:r w:rsidRPr="006E6A58">
        <w:rPr>
          <w:rFonts w:hint="eastAsia"/>
          <w:sz w:val="24"/>
        </w:rPr>
        <w:t>张图片，图片尺寸数量、具体字数可根据需要调整，版面尺寸</w:t>
      </w:r>
      <w:r w:rsidRPr="006E6A58">
        <w:rPr>
          <w:rFonts w:hint="eastAsia"/>
          <w:sz w:val="24"/>
        </w:rPr>
        <w:t>50*35cm</w:t>
      </w:r>
      <w:r w:rsidR="00032656">
        <w:rPr>
          <w:rFonts w:hint="eastAsia"/>
          <w:sz w:val="24"/>
        </w:rPr>
        <w:t>。</w:t>
      </w:r>
    </w:p>
    <w:p w:rsidR="008A49C7" w:rsidRDefault="006F717D" w:rsidP="008A49C7">
      <w:pPr>
        <w:widowControl/>
        <w:ind w:firstLineChars="200" w:firstLine="446"/>
        <w:jc w:val="left"/>
        <w:rPr>
          <w:sz w:val="24"/>
        </w:rPr>
      </w:pPr>
      <w:r>
        <w:rPr>
          <w:sz w:val="24"/>
        </w:rPr>
        <w:t>第二包</w:t>
      </w:r>
    </w:p>
    <w:p w:rsidR="006F717D" w:rsidRDefault="006F717D" w:rsidP="006F717D">
      <w:pPr>
        <w:spacing w:line="560" w:lineRule="exact"/>
        <w:ind w:firstLineChars="200" w:firstLine="446"/>
        <w:rPr>
          <w:sz w:val="24"/>
          <w:szCs w:val="24"/>
        </w:rPr>
      </w:pPr>
      <w:r>
        <w:rPr>
          <w:rFonts w:hint="eastAsia"/>
          <w:sz w:val="24"/>
          <w:szCs w:val="24"/>
        </w:rPr>
        <w:t>在新华社客户端、人民网分别刊发</w:t>
      </w:r>
      <w:r>
        <w:rPr>
          <w:rFonts w:hint="eastAsia"/>
          <w:sz w:val="24"/>
          <w:szCs w:val="24"/>
        </w:rPr>
        <w:t>10</w:t>
      </w:r>
      <w:r>
        <w:rPr>
          <w:rFonts w:hint="eastAsia"/>
          <w:sz w:val="24"/>
          <w:szCs w:val="24"/>
        </w:rPr>
        <w:t>篇天津消防稿件；</w:t>
      </w:r>
    </w:p>
    <w:p w:rsidR="006F717D" w:rsidRDefault="006F717D" w:rsidP="006F717D">
      <w:pPr>
        <w:spacing w:line="560" w:lineRule="exact"/>
        <w:ind w:firstLineChars="200" w:firstLine="446"/>
        <w:rPr>
          <w:sz w:val="24"/>
          <w:szCs w:val="24"/>
        </w:rPr>
      </w:pPr>
      <w:r>
        <w:rPr>
          <w:rFonts w:hint="eastAsia"/>
          <w:sz w:val="24"/>
          <w:szCs w:val="24"/>
        </w:rPr>
        <w:t>在中国网、津云分别刊发</w:t>
      </w:r>
      <w:r>
        <w:rPr>
          <w:rFonts w:hint="eastAsia"/>
          <w:sz w:val="24"/>
          <w:szCs w:val="24"/>
        </w:rPr>
        <w:t>30</w:t>
      </w:r>
      <w:r>
        <w:rPr>
          <w:rFonts w:hint="eastAsia"/>
          <w:sz w:val="24"/>
          <w:szCs w:val="24"/>
        </w:rPr>
        <w:t>篇天津消防稿件；</w:t>
      </w:r>
    </w:p>
    <w:p w:rsidR="006F717D" w:rsidRDefault="006F717D" w:rsidP="006F717D">
      <w:pPr>
        <w:spacing w:line="560" w:lineRule="exact"/>
        <w:ind w:firstLineChars="200" w:firstLine="446"/>
        <w:rPr>
          <w:sz w:val="24"/>
          <w:szCs w:val="24"/>
        </w:rPr>
      </w:pPr>
      <w:r>
        <w:rPr>
          <w:rFonts w:hint="eastAsia"/>
          <w:sz w:val="24"/>
          <w:szCs w:val="24"/>
        </w:rPr>
        <w:t>在天津广播公众号刊发</w:t>
      </w:r>
      <w:r>
        <w:rPr>
          <w:rFonts w:hint="eastAsia"/>
          <w:sz w:val="24"/>
          <w:szCs w:val="24"/>
        </w:rPr>
        <w:t>20</w:t>
      </w:r>
      <w:r>
        <w:rPr>
          <w:rFonts w:hint="eastAsia"/>
          <w:sz w:val="24"/>
          <w:szCs w:val="24"/>
        </w:rPr>
        <w:t>篇天津消防稿件；</w:t>
      </w:r>
    </w:p>
    <w:p w:rsidR="006F717D" w:rsidRDefault="006F717D" w:rsidP="006F717D">
      <w:pPr>
        <w:spacing w:line="560" w:lineRule="exact"/>
        <w:ind w:firstLineChars="200" w:firstLine="446"/>
        <w:rPr>
          <w:sz w:val="24"/>
          <w:szCs w:val="24"/>
        </w:rPr>
      </w:pPr>
      <w:r>
        <w:rPr>
          <w:rFonts w:hint="eastAsia"/>
          <w:sz w:val="24"/>
          <w:szCs w:val="24"/>
        </w:rPr>
        <w:t>在新浪新闻、网易新闻、腾讯新闻等媒体平台分别刊发</w:t>
      </w:r>
      <w:r>
        <w:rPr>
          <w:rFonts w:hint="eastAsia"/>
          <w:sz w:val="24"/>
          <w:szCs w:val="24"/>
        </w:rPr>
        <w:t>50</w:t>
      </w:r>
      <w:r>
        <w:rPr>
          <w:rFonts w:hint="eastAsia"/>
          <w:sz w:val="24"/>
          <w:szCs w:val="24"/>
        </w:rPr>
        <w:t>篇天津消防稿件。</w:t>
      </w:r>
    </w:p>
    <w:p w:rsidR="006F717D" w:rsidRPr="006F717D" w:rsidRDefault="006F717D" w:rsidP="008A49C7">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287230" w:rsidRPr="000F460C" w:rsidRDefault="00287230" w:rsidP="00287230">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287230" w:rsidRPr="000F460C" w:rsidRDefault="00287230" w:rsidP="0028723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287230" w:rsidRPr="000F460C" w:rsidRDefault="00287230" w:rsidP="00287230">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0F460C">
        <w:rPr>
          <w:rFonts w:ascii="Times New Roman" w:eastAsia="宋体" w:hAnsi="Times New Roman" w:cs="Times New Roman"/>
          <w:color w:val="auto"/>
        </w:rPr>
        <w:t>。如同时参加，则评审时将同时被拒绝。</w:t>
      </w:r>
    </w:p>
    <w:p w:rsidR="00287230" w:rsidRPr="00D0125A" w:rsidRDefault="00287230" w:rsidP="00287230">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287230" w:rsidRPr="00D0125A" w:rsidRDefault="00287230" w:rsidP="00287230">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87230"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287230" w:rsidRPr="00C627B1" w:rsidRDefault="00287230" w:rsidP="0028723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287230" w:rsidRPr="00C627B1" w:rsidRDefault="00287230" w:rsidP="0028723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87230" w:rsidRPr="00C627B1" w:rsidRDefault="00287230" w:rsidP="0028723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287230" w:rsidRPr="00C627B1" w:rsidRDefault="00287230" w:rsidP="0028723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287230"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980D5E">
        <w:rPr>
          <w:rFonts w:ascii="Times New Roman" w:eastAsia="宋体" w:hAnsi="Times New Roman" w:cs="Times New Roman"/>
          <w:color w:val="auto"/>
        </w:rPr>
        <w:t>http://www.ccgp.gov.cn/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287230" w:rsidRPr="001B5624" w:rsidRDefault="00287230" w:rsidP="00287230">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87230" w:rsidRPr="005F15EF" w:rsidRDefault="00287230" w:rsidP="00287230">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287230" w:rsidRPr="005F15EF" w:rsidRDefault="00287230" w:rsidP="0028723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287230" w:rsidRPr="000F460C" w:rsidRDefault="00287230" w:rsidP="0028723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287230" w:rsidRPr="000F460C" w:rsidRDefault="00287230" w:rsidP="0028723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287230"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4698B">
        <w:rPr>
          <w:rFonts w:ascii="Times New Roman" w:eastAsia="宋体" w:hAnsi="Times New Roman" w:cs="Times New Roman" w:hint="eastAsia"/>
          <w:color w:val="auto"/>
        </w:rPr>
        <w:t>。</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287230" w:rsidRPr="000F460C" w:rsidRDefault="00287230" w:rsidP="0028723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287230" w:rsidRPr="00C4698B" w:rsidRDefault="00287230" w:rsidP="00287230">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287230" w:rsidRDefault="00287230" w:rsidP="0028723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287230" w:rsidRPr="0038382B" w:rsidRDefault="00287230" w:rsidP="0028723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287230" w:rsidRPr="0038382B" w:rsidRDefault="00287230" w:rsidP="0028723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287230" w:rsidRPr="0038382B" w:rsidRDefault="00287230" w:rsidP="0028723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0C18DC">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0C18DC">
        <w:rPr>
          <w:rFonts w:ascii="Times New Roman" w:eastAsia="宋体" w:hAnsi="Times New Roman" w:cs="Times New Roman" w:hint="eastAsia"/>
          <w:color w:val="auto"/>
        </w:rPr>
        <w:t>word</w:t>
      </w:r>
      <w:r w:rsidRPr="000C18D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287230" w:rsidRPr="0038382B" w:rsidRDefault="00287230" w:rsidP="0028723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287230" w:rsidRPr="0038382B" w:rsidRDefault="00287230" w:rsidP="00287230">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8382B">
        <w:rPr>
          <w:rFonts w:ascii="Times New Roman" w:eastAsia="宋体" w:hAnsi="Times New Roman" w:cs="Times New Roman" w:hint="eastAsia"/>
          <w:color w:val="auto"/>
        </w:rPr>
        <w:t>的投标将被拒绝。</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p>
    <w:p w:rsidR="00287230" w:rsidRPr="000F460C" w:rsidRDefault="00287230" w:rsidP="0028723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287230"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87230" w:rsidRPr="00C4698B" w:rsidRDefault="00287230" w:rsidP="0028723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287230" w:rsidRPr="00B25D17" w:rsidRDefault="00287230" w:rsidP="0028723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287230" w:rsidRPr="000F4D4E" w:rsidRDefault="00287230" w:rsidP="00287230">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287230" w:rsidRPr="000F4D4E" w:rsidRDefault="00287230" w:rsidP="00287230">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287230" w:rsidRPr="000F4D4E" w:rsidRDefault="00287230" w:rsidP="00287230">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287230" w:rsidRPr="000F4D4E" w:rsidRDefault="00287230" w:rsidP="00287230">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287230" w:rsidRPr="000F460C"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87230" w:rsidRDefault="00287230" w:rsidP="0028723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287230" w:rsidRPr="000F460C" w:rsidRDefault="00287230" w:rsidP="0028723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287230" w:rsidRPr="000F460C"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287230" w:rsidRDefault="00287230" w:rsidP="0028723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287230" w:rsidRPr="00CB40AA" w:rsidRDefault="00287230" w:rsidP="00287230">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287230" w:rsidRPr="00CB40AA" w:rsidRDefault="00287230" w:rsidP="00287230">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若《招标项目要求》规定须提交履约保证金的，中标供应商须按照规定要求提交履约保证金。</w:t>
      </w:r>
    </w:p>
    <w:p w:rsidR="00287230" w:rsidRPr="00C627B1" w:rsidRDefault="00287230" w:rsidP="0028723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287230" w:rsidRPr="000F4D4E" w:rsidRDefault="00287230" w:rsidP="0028723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287230"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287230" w:rsidRPr="00CF67CD" w:rsidRDefault="00287230" w:rsidP="00287230">
      <w:pPr>
        <w:tabs>
          <w:tab w:val="left" w:pos="360"/>
        </w:tabs>
        <w:spacing w:afterLines="100" w:after="285" w:line="360" w:lineRule="auto"/>
        <w:rPr>
          <w:b/>
          <w:sz w:val="24"/>
        </w:rPr>
      </w:pPr>
      <w:r w:rsidRPr="00CF67CD">
        <w:rPr>
          <w:b/>
          <w:sz w:val="24"/>
        </w:rPr>
        <w:t>附件</w:t>
      </w:r>
      <w:r w:rsidRPr="00CF67CD">
        <w:rPr>
          <w:b/>
          <w:sz w:val="24"/>
        </w:rPr>
        <w:t>1</w:t>
      </w:r>
    </w:p>
    <w:p w:rsidR="00287230" w:rsidRPr="00750AB2" w:rsidRDefault="00287230" w:rsidP="00287230">
      <w:pPr>
        <w:autoSpaceDN w:val="0"/>
        <w:spacing w:line="360" w:lineRule="auto"/>
        <w:jc w:val="center"/>
        <w:rPr>
          <w:b/>
          <w:bCs/>
          <w:sz w:val="24"/>
        </w:rPr>
      </w:pPr>
      <w:r w:rsidRPr="00750AB2">
        <w:rPr>
          <w:b/>
          <w:bCs/>
          <w:sz w:val="24"/>
        </w:rPr>
        <w:t>投标书</w:t>
      </w:r>
    </w:p>
    <w:p w:rsidR="00287230" w:rsidRPr="00750AB2" w:rsidRDefault="00287230" w:rsidP="00287230">
      <w:pPr>
        <w:spacing w:line="360" w:lineRule="auto"/>
        <w:rPr>
          <w:sz w:val="24"/>
        </w:rPr>
      </w:pPr>
      <w:r w:rsidRPr="00750AB2">
        <w:rPr>
          <w:sz w:val="24"/>
        </w:rPr>
        <w:t>致：天津市政府采购中心</w:t>
      </w:r>
    </w:p>
    <w:p w:rsidR="00287230" w:rsidRPr="00750AB2" w:rsidRDefault="00287230" w:rsidP="00287230">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287230" w:rsidRPr="00750AB2" w:rsidRDefault="00287230" w:rsidP="00287230">
      <w:pPr>
        <w:spacing w:line="360" w:lineRule="auto"/>
        <w:ind w:firstLineChars="200" w:firstLine="446"/>
        <w:rPr>
          <w:sz w:val="24"/>
        </w:rPr>
      </w:pPr>
      <w:r w:rsidRPr="00750AB2">
        <w:rPr>
          <w:sz w:val="24"/>
        </w:rPr>
        <w:t>据此函，签字代表宣布同意如下：</w:t>
      </w:r>
    </w:p>
    <w:p w:rsidR="00287230" w:rsidRPr="00750AB2" w:rsidRDefault="00287230" w:rsidP="00287230">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287230" w:rsidRPr="00750AB2" w:rsidRDefault="00287230" w:rsidP="00287230">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287230" w:rsidRPr="00750AB2" w:rsidRDefault="00287230" w:rsidP="00287230">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287230" w:rsidRPr="00750AB2" w:rsidRDefault="00287230" w:rsidP="00287230">
      <w:pPr>
        <w:spacing w:line="360" w:lineRule="auto"/>
        <w:ind w:firstLineChars="200" w:firstLine="446"/>
        <w:rPr>
          <w:sz w:val="24"/>
        </w:rPr>
      </w:pPr>
      <w:r w:rsidRPr="00750AB2">
        <w:rPr>
          <w:sz w:val="24"/>
        </w:rPr>
        <w:t>……</w:t>
      </w:r>
    </w:p>
    <w:p w:rsidR="00287230" w:rsidRPr="00750AB2" w:rsidRDefault="00287230" w:rsidP="00287230">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287230" w:rsidRPr="00750AB2" w:rsidRDefault="00287230" w:rsidP="00287230">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287230" w:rsidRPr="00750AB2" w:rsidRDefault="00287230" w:rsidP="00287230">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287230" w:rsidRPr="00750AB2" w:rsidRDefault="00287230" w:rsidP="00287230">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287230" w:rsidRPr="00750AB2" w:rsidRDefault="00287230" w:rsidP="00287230">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287230" w:rsidRPr="00750AB2" w:rsidRDefault="00287230" w:rsidP="00287230">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287230" w:rsidRDefault="00287230" w:rsidP="00287230">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287230" w:rsidRPr="00426575" w:rsidRDefault="00287230" w:rsidP="00287230">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287230" w:rsidRPr="00750AB2" w:rsidRDefault="00287230" w:rsidP="00287230">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287230" w:rsidRPr="00750AB2" w:rsidRDefault="00287230" w:rsidP="00287230">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如违反上述承诺，我公司投标无效且接受相关部门依法作出的处罚，并承担通过相关媒体予以公布的任何风险和责任。</w:t>
      </w:r>
    </w:p>
    <w:p w:rsidR="00287230" w:rsidRPr="00BE3FCB" w:rsidRDefault="00287230" w:rsidP="00287230">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87230" w:rsidRPr="00BE3FCB" w:rsidRDefault="00287230" w:rsidP="00287230">
      <w:pPr>
        <w:spacing w:line="360" w:lineRule="auto"/>
        <w:ind w:firstLineChars="200" w:firstLine="446"/>
        <w:rPr>
          <w:sz w:val="24"/>
        </w:rPr>
      </w:pPr>
      <w:r w:rsidRPr="00BE3FCB">
        <w:rPr>
          <w:rFonts w:hint="eastAsia"/>
          <w:sz w:val="24"/>
        </w:rPr>
        <w:t>纳税人识别号：</w:t>
      </w:r>
    </w:p>
    <w:p w:rsidR="00287230" w:rsidRPr="00BE3FCB" w:rsidRDefault="00287230" w:rsidP="00287230">
      <w:pPr>
        <w:spacing w:line="360" w:lineRule="auto"/>
        <w:ind w:firstLineChars="200" w:firstLine="446"/>
        <w:rPr>
          <w:sz w:val="24"/>
        </w:rPr>
      </w:pPr>
      <w:r w:rsidRPr="00BE3FCB">
        <w:rPr>
          <w:rFonts w:hint="eastAsia"/>
          <w:sz w:val="24"/>
        </w:rPr>
        <w:t>地址、电话：</w:t>
      </w:r>
    </w:p>
    <w:p w:rsidR="00287230" w:rsidRPr="00BE3FCB" w:rsidRDefault="00287230" w:rsidP="00287230">
      <w:pPr>
        <w:spacing w:line="360" w:lineRule="auto"/>
        <w:ind w:firstLineChars="200" w:firstLine="446"/>
        <w:rPr>
          <w:sz w:val="24"/>
        </w:rPr>
      </w:pPr>
      <w:r w:rsidRPr="00BE3FCB">
        <w:rPr>
          <w:rFonts w:hint="eastAsia"/>
          <w:sz w:val="24"/>
        </w:rPr>
        <w:t>开户行及账号：</w:t>
      </w:r>
    </w:p>
    <w:p w:rsidR="00287230" w:rsidRPr="00BE3FCB" w:rsidRDefault="00287230" w:rsidP="00287230">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87230" w:rsidRPr="00BE3FCB" w:rsidRDefault="00287230" w:rsidP="00287230">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287230" w:rsidRPr="00BE3FCB" w:rsidRDefault="00287230" w:rsidP="00287230">
      <w:pPr>
        <w:spacing w:line="360" w:lineRule="auto"/>
        <w:ind w:firstLineChars="200" w:firstLine="448"/>
        <w:rPr>
          <w:b/>
          <w:sz w:val="24"/>
        </w:rPr>
      </w:pPr>
      <w:r w:rsidRPr="00BE3FCB">
        <w:rPr>
          <w:rFonts w:hint="eastAsia"/>
          <w:b/>
          <w:sz w:val="24"/>
        </w:rPr>
        <w:t>□</w:t>
      </w:r>
      <w:r w:rsidRPr="00BE3FCB">
        <w:rPr>
          <w:b/>
          <w:sz w:val="24"/>
        </w:rPr>
        <w:t>上门自取</w:t>
      </w:r>
    </w:p>
    <w:p w:rsidR="00287230" w:rsidRPr="00BE3FCB" w:rsidRDefault="00287230" w:rsidP="00287230">
      <w:pPr>
        <w:spacing w:line="360" w:lineRule="auto"/>
        <w:ind w:firstLineChars="200" w:firstLine="446"/>
        <w:rPr>
          <w:sz w:val="24"/>
        </w:rPr>
      </w:pPr>
    </w:p>
    <w:p w:rsidR="00287230" w:rsidRPr="00BE3FCB" w:rsidRDefault="00287230" w:rsidP="00287230">
      <w:pPr>
        <w:spacing w:line="360" w:lineRule="auto"/>
        <w:ind w:firstLineChars="200" w:firstLine="448"/>
        <w:rPr>
          <w:b/>
          <w:sz w:val="24"/>
        </w:rPr>
      </w:pPr>
      <w:r w:rsidRPr="00BE3FCB">
        <w:rPr>
          <w:rFonts w:hint="eastAsia"/>
          <w:b/>
          <w:sz w:val="24"/>
        </w:rPr>
        <w:t>□</w:t>
      </w:r>
      <w:r w:rsidRPr="00BE3FCB">
        <w:rPr>
          <w:b/>
          <w:sz w:val="24"/>
        </w:rPr>
        <w:t>到付邮寄</w:t>
      </w:r>
    </w:p>
    <w:p w:rsidR="00287230" w:rsidRPr="00BE3FCB" w:rsidRDefault="00287230" w:rsidP="00287230">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287230" w:rsidRPr="00BE3FCB" w:rsidRDefault="00287230" w:rsidP="00287230">
      <w:pPr>
        <w:spacing w:line="360" w:lineRule="auto"/>
        <w:ind w:firstLineChars="200" w:firstLine="446"/>
        <w:rPr>
          <w:sz w:val="24"/>
        </w:rPr>
      </w:pPr>
      <w:r w:rsidRPr="00BE3FCB">
        <w:rPr>
          <w:sz w:val="24"/>
        </w:rPr>
        <w:t>邮寄联系人、手机号码：</w:t>
      </w:r>
    </w:p>
    <w:p w:rsidR="00287230" w:rsidRPr="00BB41E8" w:rsidRDefault="00287230" w:rsidP="00287230">
      <w:pPr>
        <w:spacing w:line="360" w:lineRule="auto"/>
        <w:ind w:firstLineChars="1700" w:firstLine="3794"/>
        <w:rPr>
          <w:sz w:val="24"/>
        </w:rPr>
      </w:pPr>
    </w:p>
    <w:p w:rsidR="00287230" w:rsidRDefault="00287230" w:rsidP="00287230">
      <w:pPr>
        <w:spacing w:line="360" w:lineRule="auto"/>
        <w:ind w:firstLineChars="1700" w:firstLine="3794"/>
        <w:rPr>
          <w:sz w:val="24"/>
        </w:rPr>
      </w:pPr>
      <w:r w:rsidRPr="000F460C">
        <w:rPr>
          <w:sz w:val="24"/>
        </w:rPr>
        <w:t>投标人名称：</w:t>
      </w:r>
    </w:p>
    <w:p w:rsidR="00287230" w:rsidRPr="000F460C" w:rsidRDefault="00287230" w:rsidP="00287230">
      <w:pPr>
        <w:spacing w:line="360" w:lineRule="auto"/>
        <w:ind w:firstLineChars="1700" w:firstLine="3794"/>
        <w:rPr>
          <w:sz w:val="24"/>
        </w:rPr>
      </w:pPr>
    </w:p>
    <w:p w:rsidR="00287230" w:rsidRPr="000F460C" w:rsidRDefault="00287230" w:rsidP="00287230">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287230"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t>附件</w:t>
      </w:r>
      <w:r w:rsidR="0014712D" w:rsidRPr="00CF67CD">
        <w:rPr>
          <w:b/>
          <w:sz w:val="24"/>
        </w:rPr>
        <w:t>9</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t>附件</w:t>
      </w:r>
      <w:r w:rsidRPr="00CF67CD">
        <w:rPr>
          <w:b/>
          <w:sz w:val="24"/>
          <w:szCs w:val="21"/>
        </w:rPr>
        <w:t>10</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t>附件</w:t>
      </w:r>
      <w:r w:rsidRPr="00CF67CD">
        <w:rPr>
          <w:rFonts w:hint="eastAsia"/>
          <w:b/>
          <w:bCs/>
          <w:sz w:val="24"/>
        </w:rPr>
        <w:t>11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t>附件</w:t>
      </w:r>
      <w:r w:rsidRPr="00CF67CD">
        <w:rPr>
          <w:b/>
          <w:sz w:val="24"/>
        </w:rPr>
        <w:t>1</w:t>
      </w:r>
      <w:r w:rsidR="00E53369" w:rsidRPr="00CF67CD">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E53369" w:rsidRPr="00CF67CD">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5113" w:rsidRDefault="008C5113" w:rsidP="00AE5C1F">
      <w:r>
        <w:separator/>
      </w:r>
    </w:p>
  </w:endnote>
  <w:endnote w:type="continuationSeparator" w:id="0">
    <w:p w:rsidR="008C5113" w:rsidRDefault="008C511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E63" w:rsidRDefault="00FA7E63" w:rsidP="00AE5C1F">
    <w:pPr>
      <w:pStyle w:val="a7"/>
      <w:jc w:val="center"/>
    </w:pPr>
    <w:r>
      <w:rPr>
        <w:b/>
      </w:rPr>
      <w:fldChar w:fldCharType="begin"/>
    </w:r>
    <w:r>
      <w:rPr>
        <w:b/>
      </w:rPr>
      <w:instrText>PAGE  \* Arabic  \* MERGEFORMAT</w:instrText>
    </w:r>
    <w:r>
      <w:rPr>
        <w:b/>
      </w:rPr>
      <w:fldChar w:fldCharType="separate"/>
    </w:r>
    <w:r w:rsidR="0054569D" w:rsidRPr="0054569D">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5113" w:rsidRDefault="008C5113" w:rsidP="00AE5C1F">
      <w:r>
        <w:separator/>
      </w:r>
    </w:p>
  </w:footnote>
  <w:footnote w:type="continuationSeparator" w:id="0">
    <w:p w:rsidR="008C5113" w:rsidRDefault="008C511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E63" w:rsidRDefault="00FA7E63"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52F69C2"/>
    <w:multiLevelType w:val="singleLevel"/>
    <w:tmpl w:val="352F69C2"/>
    <w:lvl w:ilvl="0">
      <w:start w:val="3"/>
      <w:numFmt w:val="upperLetter"/>
      <w:lvlText w:val="%1."/>
      <w:lvlJc w:val="left"/>
      <w:pPr>
        <w:tabs>
          <w:tab w:val="left" w:pos="312"/>
        </w:tabs>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8"/>
  </w:num>
  <w:num w:numId="11">
    <w:abstractNumId w:val="0"/>
  </w:num>
  <w:num w:numId="12">
    <w:abstractNumId w:val="9"/>
  </w:num>
  <w:num w:numId="13">
    <w:abstractNumId w:val="15"/>
  </w:num>
  <w:num w:numId="14">
    <w:abstractNumId w:val="11"/>
  </w:num>
  <w:num w:numId="15">
    <w:abstractNumId w:val="4"/>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2656"/>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3145"/>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3C72"/>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87230"/>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16"/>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69D"/>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6F65"/>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6A58"/>
    <w:rsid w:val="006E76A5"/>
    <w:rsid w:val="006F0645"/>
    <w:rsid w:val="006F1700"/>
    <w:rsid w:val="006F239F"/>
    <w:rsid w:val="006F717D"/>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49C7"/>
    <w:rsid w:val="008A57E5"/>
    <w:rsid w:val="008A7D42"/>
    <w:rsid w:val="008B0E8C"/>
    <w:rsid w:val="008B1700"/>
    <w:rsid w:val="008B1F33"/>
    <w:rsid w:val="008B202B"/>
    <w:rsid w:val="008B3001"/>
    <w:rsid w:val="008B3CFE"/>
    <w:rsid w:val="008B54B4"/>
    <w:rsid w:val="008B5DBC"/>
    <w:rsid w:val="008B5F6A"/>
    <w:rsid w:val="008C3C92"/>
    <w:rsid w:val="008C4E8A"/>
    <w:rsid w:val="008C5113"/>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4C30"/>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6A75"/>
    <w:rsid w:val="009D749F"/>
    <w:rsid w:val="009E0499"/>
    <w:rsid w:val="009E105F"/>
    <w:rsid w:val="009E1EED"/>
    <w:rsid w:val="009E2558"/>
    <w:rsid w:val="009E3B6B"/>
    <w:rsid w:val="009E44DC"/>
    <w:rsid w:val="009E7A03"/>
    <w:rsid w:val="009E7D35"/>
    <w:rsid w:val="009F2269"/>
    <w:rsid w:val="009F2B77"/>
    <w:rsid w:val="009F3382"/>
    <w:rsid w:val="009F4C5D"/>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3A7A"/>
    <w:rsid w:val="00AA5D4E"/>
    <w:rsid w:val="00AA6B88"/>
    <w:rsid w:val="00AA760B"/>
    <w:rsid w:val="00AA772B"/>
    <w:rsid w:val="00AB0F96"/>
    <w:rsid w:val="00AB1AAB"/>
    <w:rsid w:val="00AB1AB2"/>
    <w:rsid w:val="00AB472B"/>
    <w:rsid w:val="00AB6969"/>
    <w:rsid w:val="00AB7376"/>
    <w:rsid w:val="00AC04F7"/>
    <w:rsid w:val="00AC0B2F"/>
    <w:rsid w:val="00AC1B14"/>
    <w:rsid w:val="00AC1FF5"/>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14A"/>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5F09"/>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6CCB"/>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1B14"/>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955"/>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03B3"/>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A7E63"/>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4366B6-9BEE-48CF-9A95-05D693795A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3685</Words>
  <Characters>21010</Characters>
  <Application>Microsoft Office Word</Application>
  <DocSecurity>0</DocSecurity>
  <Lines>175</Lines>
  <Paragraphs>49</Paragraphs>
  <ScaleCrop>false</ScaleCrop>
  <Company>MS</Company>
  <LinksUpToDate>false</LinksUpToDate>
  <CharactersWithSpaces>24646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2025-07-15T06:38:00Z</dcterms:created>
  <dcterms:modified xsi:type="dcterms:W3CDTF">2025-07-15T06:38:00Z</dcterms:modified>
</cp:coreProperties>
</file>