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F3A849">
      <w:pPr>
        <w:rPr>
          <w:rFonts w:eastAsia="仿宋_GB2312"/>
          <w:sz w:val="84"/>
        </w:rPr>
      </w:pPr>
    </w:p>
    <w:p w14:paraId="6E4A1F6D">
      <w:pPr>
        <w:ind w:right="105"/>
        <w:jc w:val="right"/>
        <w:rPr>
          <w:rFonts w:eastAsia="黑体"/>
          <w:b/>
          <w:spacing w:val="40"/>
          <w:w w:val="66"/>
          <w:sz w:val="60"/>
          <w:szCs w:val="60"/>
        </w:rPr>
      </w:pPr>
      <w:r>
        <w:rPr>
          <w:rFonts w:hint="eastAsia" w:eastAsia="黑体"/>
          <w:b/>
          <w:spacing w:val="40"/>
          <w:w w:val="66"/>
          <w:sz w:val="60"/>
          <w:szCs w:val="60"/>
        </w:rPr>
        <w:t>天津市职业大学学生公寓物业管理项目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158E909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62C498B">
      <w:pPr>
        <w:ind w:right="1025"/>
        <w:jc w:val="center"/>
        <w:rPr>
          <w:rFonts w:eastAsia="黑体"/>
          <w:b/>
          <w:spacing w:val="40"/>
          <w:w w:val="66"/>
          <w:sz w:val="60"/>
          <w:szCs w:val="60"/>
        </w:rPr>
      </w:pPr>
    </w:p>
    <w:p w14:paraId="6DB6C71E">
      <w:pPr>
        <w:jc w:val="center"/>
        <w:rPr>
          <w:rFonts w:eastAsia="黑体"/>
          <w:b/>
          <w:spacing w:val="40"/>
          <w:w w:val="66"/>
          <w:sz w:val="15"/>
          <w:szCs w:val="15"/>
        </w:rPr>
      </w:pPr>
      <w:r>
        <w:rPr>
          <w:rFonts w:eastAsia="黑体"/>
          <w:b/>
          <w:spacing w:val="40"/>
          <w:w w:val="66"/>
          <w:sz w:val="56"/>
          <w:szCs w:val="56"/>
        </w:rPr>
        <w:t xml:space="preserve">            </w:t>
      </w:r>
    </w:p>
    <w:p w14:paraId="12265D1B">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TGPC-2025-D-0676</w:t>
      </w:r>
      <w:r>
        <w:rPr>
          <w:rFonts w:eastAsia="黑体"/>
          <w:spacing w:val="40"/>
          <w:w w:val="66"/>
          <w:sz w:val="32"/>
          <w:szCs w:val="32"/>
        </w:rPr>
        <w:t>）</w:t>
      </w:r>
    </w:p>
    <w:p w14:paraId="7A7194FD">
      <w:pPr>
        <w:jc w:val="center"/>
        <w:rPr>
          <w:rFonts w:eastAsia="黑体"/>
          <w:spacing w:val="40"/>
          <w:w w:val="66"/>
          <w:sz w:val="32"/>
          <w:szCs w:val="32"/>
        </w:rPr>
      </w:pPr>
    </w:p>
    <w:p w14:paraId="05356557">
      <w:pPr>
        <w:rPr>
          <w:sz w:val="36"/>
        </w:rPr>
      </w:pPr>
    </w:p>
    <w:p w14:paraId="3BD1605F">
      <w:pPr>
        <w:rPr>
          <w:sz w:val="36"/>
        </w:rPr>
      </w:pPr>
    </w:p>
    <w:p w14:paraId="34F99675">
      <w:pPr>
        <w:rPr>
          <w:sz w:val="36"/>
        </w:rPr>
      </w:pPr>
    </w:p>
    <w:p w14:paraId="6F98C67E">
      <w:pPr>
        <w:rPr>
          <w:sz w:val="36"/>
        </w:rPr>
      </w:pPr>
    </w:p>
    <w:p w14:paraId="15E53F40">
      <w:pPr>
        <w:rPr>
          <w:sz w:val="36"/>
        </w:rPr>
      </w:pPr>
    </w:p>
    <w:p w14:paraId="1B882CC0">
      <w:pPr>
        <w:rPr>
          <w:sz w:val="36"/>
        </w:rPr>
      </w:pPr>
    </w:p>
    <w:p w14:paraId="38F272EC">
      <w:pPr>
        <w:rPr>
          <w:sz w:val="36"/>
        </w:rPr>
      </w:pPr>
    </w:p>
    <w:p w14:paraId="6FD7FD34">
      <w:pPr>
        <w:rPr>
          <w:sz w:val="36"/>
        </w:rPr>
      </w:pPr>
    </w:p>
    <w:p w14:paraId="4584A42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E2D98DC">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28473EB6">
      <w:pPr>
        <w:widowControl/>
        <w:jc w:val="left"/>
        <w:rPr>
          <w:rFonts w:eastAsia="仿宋_GB2312"/>
          <w:b/>
          <w:bCs/>
          <w:kern w:val="0"/>
          <w:sz w:val="44"/>
          <w:szCs w:val="44"/>
        </w:rPr>
      </w:pPr>
    </w:p>
    <w:p w14:paraId="0DA966E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320030C">
      <w:pPr>
        <w:ind w:firstLine="408" w:firstLineChars="100"/>
        <w:jc w:val="center"/>
        <w:rPr>
          <w:b/>
          <w:spacing w:val="20"/>
          <w:w w:val="80"/>
          <w:sz w:val="48"/>
          <w:szCs w:val="48"/>
        </w:rPr>
      </w:pPr>
      <w:r>
        <w:rPr>
          <w:b/>
          <w:spacing w:val="20"/>
          <w:w w:val="80"/>
          <w:sz w:val="48"/>
          <w:szCs w:val="48"/>
        </w:rPr>
        <w:t>目  录</w:t>
      </w:r>
    </w:p>
    <w:p w14:paraId="73F30633">
      <w:pPr>
        <w:spacing w:line="560" w:lineRule="exact"/>
        <w:ind w:right="-141" w:rightChars="-73"/>
        <w:rPr>
          <w:b/>
          <w:sz w:val="24"/>
        </w:rPr>
      </w:pPr>
      <w:r>
        <w:rPr>
          <w:b/>
          <w:sz w:val="24"/>
        </w:rPr>
        <w:t>第一部分  投标邀请函</w:t>
      </w:r>
    </w:p>
    <w:p w14:paraId="2526C445">
      <w:pPr>
        <w:spacing w:line="560" w:lineRule="exact"/>
        <w:ind w:right="-141" w:rightChars="-73"/>
        <w:rPr>
          <w:b/>
          <w:sz w:val="24"/>
        </w:rPr>
      </w:pPr>
    </w:p>
    <w:p w14:paraId="69275222">
      <w:pPr>
        <w:spacing w:line="560" w:lineRule="exact"/>
        <w:ind w:right="-141" w:rightChars="-73"/>
        <w:rPr>
          <w:b/>
          <w:sz w:val="24"/>
        </w:rPr>
      </w:pPr>
      <w:r>
        <w:rPr>
          <w:b/>
          <w:sz w:val="24"/>
        </w:rPr>
        <w:t>第二部分  招标项目要求</w:t>
      </w:r>
    </w:p>
    <w:p w14:paraId="1F7865EF">
      <w:pPr>
        <w:spacing w:line="560" w:lineRule="exact"/>
        <w:ind w:right="-141" w:rightChars="-73"/>
        <w:rPr>
          <w:b/>
          <w:sz w:val="24"/>
        </w:rPr>
      </w:pPr>
    </w:p>
    <w:p w14:paraId="455650B4">
      <w:pPr>
        <w:spacing w:line="560" w:lineRule="exact"/>
        <w:ind w:right="-141" w:rightChars="-73"/>
        <w:rPr>
          <w:b/>
          <w:sz w:val="24"/>
        </w:rPr>
      </w:pPr>
      <w:r>
        <w:rPr>
          <w:b/>
          <w:sz w:val="24"/>
        </w:rPr>
        <w:t>第三部分  投标须知</w:t>
      </w:r>
    </w:p>
    <w:p w14:paraId="774CAC4A">
      <w:pPr>
        <w:spacing w:line="560" w:lineRule="exact"/>
        <w:ind w:right="-141" w:rightChars="-73"/>
        <w:rPr>
          <w:sz w:val="24"/>
        </w:rPr>
      </w:pPr>
    </w:p>
    <w:p w14:paraId="6062B864">
      <w:pPr>
        <w:spacing w:line="560" w:lineRule="exact"/>
        <w:rPr>
          <w:b/>
          <w:sz w:val="24"/>
        </w:rPr>
      </w:pPr>
      <w:r>
        <w:rPr>
          <w:b/>
          <w:sz w:val="24"/>
        </w:rPr>
        <w:t>第四部分  合同条款</w:t>
      </w:r>
    </w:p>
    <w:p w14:paraId="5FA8C2A1">
      <w:pPr>
        <w:spacing w:line="560" w:lineRule="exact"/>
        <w:rPr>
          <w:sz w:val="24"/>
        </w:rPr>
      </w:pPr>
    </w:p>
    <w:p w14:paraId="1CE4355C">
      <w:pPr>
        <w:spacing w:line="560" w:lineRule="exact"/>
        <w:rPr>
          <w:sz w:val="24"/>
        </w:rPr>
      </w:pPr>
      <w:r>
        <w:rPr>
          <w:b/>
          <w:sz w:val="24"/>
        </w:rPr>
        <w:t>第五部分  投标文件格式</w:t>
      </w:r>
    </w:p>
    <w:p w14:paraId="1B726367">
      <w:pPr>
        <w:rPr>
          <w:sz w:val="24"/>
        </w:rPr>
      </w:pPr>
    </w:p>
    <w:p w14:paraId="5AC7FAD1">
      <w:pPr>
        <w:rPr>
          <w:sz w:val="24"/>
        </w:rPr>
      </w:pPr>
    </w:p>
    <w:p w14:paraId="6756E012">
      <w:pPr>
        <w:rPr>
          <w:sz w:val="24"/>
        </w:rPr>
      </w:pPr>
    </w:p>
    <w:p w14:paraId="0BFB04A7">
      <w:pPr>
        <w:rPr>
          <w:sz w:val="24"/>
        </w:rPr>
      </w:pPr>
    </w:p>
    <w:p w14:paraId="17B48537">
      <w:pPr>
        <w:rPr>
          <w:sz w:val="24"/>
        </w:rPr>
      </w:pPr>
    </w:p>
    <w:p w14:paraId="3BBB47B4">
      <w:pPr>
        <w:rPr>
          <w:sz w:val="24"/>
        </w:rPr>
      </w:pPr>
    </w:p>
    <w:p w14:paraId="29EA1B10">
      <w:pPr>
        <w:rPr>
          <w:b/>
        </w:rPr>
      </w:pPr>
    </w:p>
    <w:p w14:paraId="7681149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DB1CC04">
      <w:pPr>
        <w:pStyle w:val="16"/>
        <w:rPr>
          <w:rFonts w:ascii="Times New Roman" w:hAnsi="Times New Roman"/>
        </w:rPr>
      </w:pPr>
      <w:r>
        <w:rPr>
          <w:rFonts w:ascii="Times New Roman" w:hAnsi="Times New Roman"/>
        </w:rPr>
        <w:t>第一部分  投标邀请函</w:t>
      </w:r>
      <w:bookmarkEnd w:id="0"/>
    </w:p>
    <w:p w14:paraId="7E712AB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天津市职业大学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天津市职业大学学生公寓物业管理项目</w:t>
      </w:r>
      <w:r>
        <w:rPr>
          <w:rFonts w:ascii="Times New Roman" w:hAnsi="Times New Roman" w:cs="Times New Roman" w:eastAsiaTheme="minorEastAsia"/>
          <w:color w:val="auto"/>
          <w:szCs w:val="32"/>
        </w:rPr>
        <w:t>实施政府采购。现欢迎合格的供应商参加投标。</w:t>
      </w:r>
    </w:p>
    <w:p w14:paraId="35B02932">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E1A8B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5443C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天津市职业大学学生公寓物业管理项目</w:t>
      </w:r>
      <w:r>
        <w:rPr>
          <w:rFonts w:ascii="Times New Roman" w:hAnsi="Times New Roman" w:eastAsia="宋体" w:cs="Times New Roman"/>
          <w:color w:val="auto"/>
        </w:rPr>
        <w:t xml:space="preserve">  </w:t>
      </w:r>
    </w:p>
    <w:p w14:paraId="38ED16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TGPC-2025-D-0676</w:t>
      </w:r>
    </w:p>
    <w:p w14:paraId="5A1542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B3CC95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7556D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1B1085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3380400</w:t>
      </w:r>
      <w:r>
        <w:rPr>
          <w:rFonts w:hint="eastAsia" w:ascii="Times New Roman" w:hAnsi="Times New Roman" w:eastAsia="宋体" w:cs="Times New Roman"/>
          <w:color w:val="auto"/>
          <w:lang w:val="en-US" w:eastAsia="zh-CN"/>
        </w:rPr>
        <w:t>元。</w:t>
      </w:r>
    </w:p>
    <w:p w14:paraId="0238EC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7119B6E">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7C2AAFCA">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466A4B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FA0F0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5564C8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80251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0CCB7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C46CB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626BD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409CFF4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B7BAF2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7F56D26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bookmarkEnd w:id="1"/>
    <w:bookmarkEnd w:id="2"/>
    <w:p w14:paraId="4686BE9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489DB55">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53168F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w:t>
      </w:r>
      <w:r>
        <w:rPr>
          <w:rFonts w:ascii="Times New Roman" w:hAnsi="Times New Roman" w:eastAsia="宋体" w:cs="Times New Roman"/>
          <w:color w:val="auto"/>
        </w:rPr>
        <w:t>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539F71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15D02E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9D1166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C8432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2C9FEF4">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8518C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日，每日9:00至17:00（北京时间，法定节假日除外）。</w:t>
      </w:r>
    </w:p>
    <w:p w14:paraId="129CB9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7D19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FD9C6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5F780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5159F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B2A28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272F6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0A0CC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C728E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EA293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8150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FD968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7C78F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6A1A2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hint="eastAsia" w:ascii="Times New Roman" w:hAnsi="Times New Roman" w:eastAsia="宋体" w:cs="Times New Roman"/>
          <w:color w:val="auto"/>
        </w:rPr>
        <w:t>日8:30。投标截止时间前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DC2CE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70690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FE1BB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5947C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96437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BD09F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68DE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6C28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8D8F9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E17E0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03E55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ADC00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7975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55AFD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6A4D8B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91CB2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31B8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ABA5B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天津市职业大学</w:t>
      </w:r>
      <w:r>
        <w:rPr>
          <w:rFonts w:ascii="Times New Roman" w:hAnsi="Times New Roman" w:eastAsia="宋体" w:cs="Times New Roman"/>
          <w:color w:val="auto"/>
        </w:rPr>
        <w:t xml:space="preserve"> </w:t>
      </w:r>
    </w:p>
    <w:p w14:paraId="61B97E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北辰区洛河道2号</w:t>
      </w:r>
      <w:r>
        <w:rPr>
          <w:rFonts w:ascii="Times New Roman" w:hAnsi="Times New Roman" w:eastAsia="宋体" w:cs="Times New Roman"/>
          <w:color w:val="auto"/>
        </w:rPr>
        <w:t xml:space="preserve"> </w:t>
      </w:r>
    </w:p>
    <w:p w14:paraId="47B6E5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揣老师 </w:t>
      </w:r>
      <w:r>
        <w:rPr>
          <w:rFonts w:ascii="Times New Roman" w:hAnsi="Times New Roman" w:eastAsia="宋体" w:cs="Times New Roman"/>
          <w:color w:val="auto"/>
        </w:rPr>
        <w:t xml:space="preserve"> </w:t>
      </w:r>
    </w:p>
    <w:p w14:paraId="6EB794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 xml:space="preserve">022-59671621 </w:t>
      </w:r>
      <w:r>
        <w:rPr>
          <w:rFonts w:ascii="Times New Roman" w:hAnsi="Times New Roman" w:eastAsia="宋体" w:cs="Times New Roman"/>
          <w:color w:val="auto"/>
        </w:rPr>
        <w:t xml:space="preserve"> </w:t>
      </w:r>
    </w:p>
    <w:p w14:paraId="4CE3BD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C56BF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D92D6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F30A9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天津市职业大学</w:t>
      </w:r>
    </w:p>
    <w:p w14:paraId="6985FB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北辰区洛河道2号</w:t>
      </w:r>
    </w:p>
    <w:p w14:paraId="576AA9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揣老师</w:t>
      </w:r>
    </w:p>
    <w:p w14:paraId="188BEA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 xml:space="preserve">022-59671621 </w:t>
      </w:r>
    </w:p>
    <w:p w14:paraId="1FFA49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6E85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E4F2E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4349D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FCA8A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E878F5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864EC73">
      <w:pPr>
        <w:pStyle w:val="29"/>
        <w:spacing w:line="360" w:lineRule="auto"/>
        <w:ind w:firstLine="448" w:firstLineChars="200"/>
        <w:jc w:val="both"/>
        <w:rPr>
          <w:rFonts w:ascii="Times New Roman" w:hAnsi="Times New Roman" w:eastAsia="宋体" w:cs="Times New Roman"/>
          <w:color w:val="FF0000"/>
        </w:rPr>
      </w:pPr>
    </w:p>
    <w:p w14:paraId="7237E281">
      <w:pPr>
        <w:pStyle w:val="29"/>
        <w:spacing w:line="360" w:lineRule="auto"/>
        <w:ind w:firstLine="448" w:firstLineChars="200"/>
        <w:jc w:val="both"/>
        <w:rPr>
          <w:rFonts w:ascii="Times New Roman" w:hAnsi="Times New Roman" w:eastAsia="宋体" w:cs="Times New Roman"/>
          <w:color w:val="auto"/>
        </w:rPr>
      </w:pPr>
    </w:p>
    <w:p w14:paraId="211C22C8">
      <w:pPr>
        <w:pStyle w:val="29"/>
        <w:spacing w:line="360" w:lineRule="auto"/>
        <w:jc w:val="both"/>
        <w:rPr>
          <w:rFonts w:ascii="Times New Roman" w:hAnsi="Times New Roman" w:eastAsia="宋体" w:cs="Times New Roman"/>
          <w:color w:val="auto"/>
        </w:rPr>
      </w:pPr>
    </w:p>
    <w:p w14:paraId="28D15F6F">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7B922E08">
      <w:pPr>
        <w:pStyle w:val="29"/>
        <w:spacing w:line="360" w:lineRule="auto"/>
        <w:ind w:right="892"/>
        <w:rPr>
          <w:rFonts w:ascii="Times New Roman" w:hAnsi="Times New Roman" w:eastAsia="宋体" w:cs="Times New Roman"/>
          <w:color w:val="auto"/>
        </w:rPr>
      </w:pPr>
    </w:p>
    <w:p w14:paraId="31DA51B5">
      <w:pPr>
        <w:widowControl/>
        <w:jc w:val="left"/>
        <w:rPr>
          <w:kern w:val="0"/>
          <w:sz w:val="24"/>
          <w:szCs w:val="24"/>
        </w:rPr>
      </w:pPr>
      <w:r>
        <w:br w:type="page"/>
      </w:r>
    </w:p>
    <w:p w14:paraId="238FA57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973ADCF">
      <w:pPr>
        <w:spacing w:line="360" w:lineRule="auto"/>
        <w:jc w:val="center"/>
        <w:rPr>
          <w:rFonts w:eastAsia="方正小标宋简体"/>
          <w:bCs/>
          <w:kern w:val="0"/>
          <w:sz w:val="24"/>
          <w:szCs w:val="24"/>
        </w:rPr>
      </w:pPr>
    </w:p>
    <w:p w14:paraId="3519F41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F3470B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073052B">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4C01F82">
      <w:pPr>
        <w:spacing w:line="360" w:lineRule="auto"/>
        <w:jc w:val="center"/>
        <w:rPr>
          <w:rFonts w:eastAsia="方正小标宋简体"/>
          <w:spacing w:val="-10"/>
          <w:sz w:val="24"/>
          <w:szCs w:val="24"/>
        </w:rPr>
      </w:pPr>
    </w:p>
    <w:p w14:paraId="7DD53812">
      <w:pPr>
        <w:spacing w:line="360" w:lineRule="auto"/>
        <w:jc w:val="center"/>
        <w:rPr>
          <w:rFonts w:eastAsia="方正小标宋简体"/>
          <w:spacing w:val="-10"/>
          <w:sz w:val="24"/>
          <w:szCs w:val="24"/>
        </w:rPr>
      </w:pPr>
    </w:p>
    <w:p w14:paraId="164D975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08A2A9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935CE53">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14E3619">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F70E7BE">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CB6CC0D">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1CF5620">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CE669E1">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6BD7054">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DE13AA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612217A">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08CFF1C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5FAFE8B">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2F8F243">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A2C2075">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3712CBC">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EBAA1BE">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9FC266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47CC3D6">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701ED6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F4D5FBD">
      <w:pPr>
        <w:spacing w:line="360" w:lineRule="exact"/>
        <w:ind w:firstLine="448" w:firstLineChars="200"/>
        <w:rPr>
          <w:rFonts w:eastAsiaTheme="minorEastAsia"/>
          <w:sz w:val="24"/>
        </w:rPr>
      </w:pPr>
    </w:p>
    <w:p w14:paraId="453DEB67">
      <w:pPr>
        <w:adjustRightInd w:val="0"/>
        <w:snapToGrid w:val="0"/>
        <w:spacing w:line="400" w:lineRule="exact"/>
        <w:jc w:val="center"/>
        <w:rPr>
          <w:b/>
          <w:sz w:val="24"/>
          <w:szCs w:val="24"/>
        </w:rPr>
      </w:pPr>
      <w:r>
        <w:rPr>
          <w:b/>
          <w:sz w:val="24"/>
          <w:szCs w:val="24"/>
        </w:rPr>
        <w:t>诚信参与政府采购活动提示函</w:t>
      </w:r>
    </w:p>
    <w:p w14:paraId="48AA73FC">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4FB0EE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75F95C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E1EF59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E584E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F56578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4279AB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CC0CD7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F1F98B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38FB47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961543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C25F5A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39B8609">
      <w:pPr>
        <w:spacing w:line="360" w:lineRule="exact"/>
        <w:ind w:firstLine="448" w:firstLineChars="200"/>
        <w:rPr>
          <w:rFonts w:eastAsiaTheme="minorEastAsia"/>
          <w:sz w:val="24"/>
        </w:rPr>
      </w:pPr>
    </w:p>
    <w:p w14:paraId="1700D920">
      <w:pPr>
        <w:spacing w:line="360" w:lineRule="exact"/>
        <w:ind w:firstLine="608" w:firstLineChars="200"/>
        <w:rPr>
          <w:b/>
          <w:bCs/>
          <w:kern w:val="28"/>
          <w:sz w:val="32"/>
          <w:szCs w:val="32"/>
        </w:rPr>
      </w:pPr>
    </w:p>
    <w:p w14:paraId="450BDD44">
      <w:pPr>
        <w:widowControl/>
        <w:jc w:val="left"/>
        <w:rPr>
          <w:b/>
          <w:bCs/>
          <w:kern w:val="28"/>
          <w:sz w:val="32"/>
          <w:szCs w:val="32"/>
          <w:lang w:val="zh-CN" w:eastAsia="zh-CN"/>
        </w:rPr>
      </w:pPr>
      <w:r>
        <w:br w:type="page"/>
      </w:r>
    </w:p>
    <w:p w14:paraId="7E45B1E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EC6D7F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EDED12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52B860A">
      <w:pPr>
        <w:autoSpaceDE w:val="0"/>
        <w:autoSpaceDN w:val="0"/>
        <w:adjustRightInd w:val="0"/>
        <w:spacing w:line="360" w:lineRule="auto"/>
        <w:ind w:firstLine="448" w:firstLineChars="200"/>
        <w:rPr>
          <w:sz w:val="24"/>
        </w:rPr>
      </w:pPr>
      <w:r>
        <w:rPr>
          <w:sz w:val="24"/>
        </w:rPr>
        <w:t>1. 投标报价以人民币填列。</w:t>
      </w:r>
    </w:p>
    <w:p w14:paraId="22C1EC72">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65B35CCC">
      <w:pPr>
        <w:autoSpaceDE w:val="0"/>
        <w:autoSpaceDN w:val="0"/>
        <w:adjustRightInd w:val="0"/>
        <w:spacing w:line="360" w:lineRule="auto"/>
        <w:ind w:firstLine="448" w:firstLineChars="200"/>
        <w:rPr>
          <w:kern w:val="0"/>
          <w:sz w:val="24"/>
          <w:szCs w:val="24"/>
        </w:rPr>
      </w:pPr>
      <w:r>
        <w:rPr>
          <w:rFonts w:hint="eastAsia"/>
          <w:sz w:val="24"/>
        </w:rPr>
        <w:t>3. 投标报价在不超采购预算的前提下，其合理</w:t>
      </w:r>
      <w:r>
        <w:rPr>
          <w:rFonts w:hint="eastAsia"/>
          <w:kern w:val="0"/>
          <w:sz w:val="24"/>
          <w:szCs w:val="24"/>
        </w:rPr>
        <w:t>性由评标委员会在评分中予以考虑。</w:t>
      </w:r>
    </w:p>
    <w:p w14:paraId="2F241221">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7369CAE9">
      <w:pPr>
        <w:autoSpaceDE w:val="0"/>
        <w:autoSpaceDN w:val="0"/>
        <w:adjustRightInd w:val="0"/>
        <w:spacing w:line="360" w:lineRule="auto"/>
        <w:ind w:firstLine="448" w:firstLineChars="200"/>
        <w:rPr>
          <w:color w:val="auto"/>
          <w:sz w:val="24"/>
        </w:rPr>
      </w:pPr>
      <w:r>
        <w:rPr>
          <w:sz w:val="24"/>
        </w:rPr>
        <w:t>（</w:t>
      </w:r>
      <w:r>
        <w:rPr>
          <w:rFonts w:hint="eastAsia"/>
          <w:sz w:val="24"/>
        </w:rPr>
        <w:t>二</w:t>
      </w:r>
      <w:r>
        <w:rPr>
          <w:sz w:val="24"/>
        </w:rPr>
        <w:t>）时间、</w:t>
      </w:r>
      <w:r>
        <w:rPr>
          <w:color w:val="auto"/>
          <w:sz w:val="24"/>
        </w:rPr>
        <w:t>地点要求</w:t>
      </w:r>
    </w:p>
    <w:p w14:paraId="69D17BFF">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1839DFB1">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1F11384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BA372B0">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5E2A301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2584CD2">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71AAA68B">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667A8CC">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79FE823">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A1851CC">
      <w:pPr>
        <w:autoSpaceDE w:val="0"/>
        <w:autoSpaceDN w:val="0"/>
        <w:adjustRightInd w:val="0"/>
        <w:spacing w:line="360" w:lineRule="auto"/>
        <w:ind w:firstLine="448" w:firstLineChars="200"/>
        <w:rPr>
          <w:bCs/>
          <w:sz w:val="24"/>
        </w:rPr>
      </w:pPr>
      <w:r>
        <w:rPr>
          <w:sz w:val="24"/>
        </w:rPr>
        <w:t>二</w:t>
      </w:r>
      <w:r>
        <w:rPr>
          <w:bCs/>
          <w:sz w:val="24"/>
        </w:rPr>
        <w:t>、技术要求</w:t>
      </w:r>
    </w:p>
    <w:p w14:paraId="2345A4D2">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6EEE55">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w:t>
      </w:r>
      <w:r>
        <w:rPr>
          <w:rFonts w:hint="eastAsia"/>
          <w:color w:val="auto"/>
          <w:sz w:val="24"/>
        </w:rPr>
        <w:t>班费和福利费、</w:t>
      </w:r>
      <w:r>
        <w:rPr>
          <w:color w:val="auto"/>
          <w:sz w:val="24"/>
        </w:rPr>
        <w:t>缴纳社会保险</w:t>
      </w:r>
      <w:r>
        <w:rPr>
          <w:rFonts w:hint="eastAsia"/>
          <w:color w:val="auto"/>
          <w:sz w:val="24"/>
        </w:rPr>
        <w:t>及住房公积金等</w:t>
      </w:r>
      <w:r>
        <w:rPr>
          <w:color w:val="auto"/>
          <w:sz w:val="24"/>
        </w:rPr>
        <w:t>。</w:t>
      </w:r>
    </w:p>
    <w:p w14:paraId="7B96FB3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8C5D0AB">
      <w:pPr>
        <w:spacing w:line="360" w:lineRule="auto"/>
        <w:ind w:firstLine="448" w:firstLineChars="200"/>
        <w:outlineLvl w:val="0"/>
        <w:rPr>
          <w:color w:val="auto"/>
          <w:sz w:val="24"/>
        </w:rPr>
      </w:pPr>
      <w:r>
        <w:rPr>
          <w:color w:val="auto"/>
          <w:sz w:val="24"/>
        </w:rPr>
        <w:t>（四）具体需求详见本部分项目需求书。</w:t>
      </w:r>
    </w:p>
    <w:p w14:paraId="042E37A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12B8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3490C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57224A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37CC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95315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23BA1E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4C5A8A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46B7817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14:paraId="1DCFD9E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4849A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00F5F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6C51E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60502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A152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222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C3D0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569975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1F0935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val="en-US"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kern w:val="0"/>
                <w:sz w:val="24"/>
                <w:szCs w:val="24"/>
                <w:lang w:eastAsia="zh-CN"/>
              </w:rPr>
              <w:t>。</w:t>
            </w:r>
          </w:p>
          <w:p w14:paraId="59C917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3566EE59">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235490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11821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1BE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C79C8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70B2596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1DD06B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65185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84C0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DD42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6C0F82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派驻项目经理评价</w:t>
            </w:r>
          </w:p>
        </w:tc>
        <w:tc>
          <w:tcPr>
            <w:tcW w:w="7311" w:type="dxa"/>
            <w:shd w:val="clear" w:color="auto" w:fill="auto"/>
            <w:vAlign w:val="center"/>
          </w:tcPr>
          <w:p w14:paraId="1B94FC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w:t>
            </w:r>
            <w:r>
              <w:rPr>
                <w:color w:val="auto"/>
                <w:kern w:val="0"/>
                <w:sz w:val="24"/>
                <w:szCs w:val="24"/>
              </w:rPr>
              <w:t>理为投标单位正式员工，提供项目经理姓名、开标日前三个月中连续两个月的由投标单位或其分公司为该项目经理缴纳社会保险证明扫描件，否则不予认定加分。</w:t>
            </w:r>
          </w:p>
          <w:p w14:paraId="538CFB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7A1AB3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330964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r>
      <w:tr w14:paraId="61DD2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3720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13AE7A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kern w:val="0"/>
                <w:sz w:val="24"/>
                <w:szCs w:val="24"/>
              </w:rPr>
            </w:pPr>
            <w:r>
              <w:rPr>
                <w:rFonts w:hint="eastAsia"/>
                <w:kern w:val="0"/>
                <w:sz w:val="24"/>
                <w:szCs w:val="24"/>
              </w:rPr>
              <w:t>派驻</w:t>
            </w:r>
            <w:r>
              <w:rPr>
                <w:rFonts w:hint="eastAsia"/>
                <w:kern w:val="0"/>
                <w:sz w:val="24"/>
                <w:szCs w:val="24"/>
                <w:lang w:val="en-US" w:eastAsia="zh-CN"/>
              </w:rPr>
              <w:t>保洁主管</w:t>
            </w:r>
            <w:r>
              <w:rPr>
                <w:rFonts w:hint="eastAsia"/>
                <w:kern w:val="0"/>
                <w:sz w:val="24"/>
                <w:szCs w:val="24"/>
              </w:rPr>
              <w:t>评价</w:t>
            </w:r>
          </w:p>
        </w:tc>
        <w:tc>
          <w:tcPr>
            <w:tcW w:w="7311" w:type="dxa"/>
            <w:shd w:val="clear" w:color="auto" w:fill="auto"/>
            <w:vAlign w:val="center"/>
          </w:tcPr>
          <w:p w14:paraId="1B8E59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保洁主管</w:t>
            </w:r>
            <w:r>
              <w:rPr>
                <w:color w:val="auto"/>
                <w:kern w:val="0"/>
                <w:sz w:val="24"/>
                <w:szCs w:val="24"/>
              </w:rPr>
              <w:t>为投标单位正式员工，提供</w:t>
            </w:r>
            <w:r>
              <w:rPr>
                <w:rFonts w:hint="eastAsia"/>
                <w:color w:val="auto"/>
                <w:kern w:val="0"/>
                <w:sz w:val="24"/>
                <w:szCs w:val="24"/>
                <w:lang w:eastAsia="zh-CN"/>
              </w:rPr>
              <w:t>保洁主管</w:t>
            </w:r>
            <w:r>
              <w:rPr>
                <w:color w:val="auto"/>
                <w:kern w:val="0"/>
                <w:sz w:val="24"/>
                <w:szCs w:val="24"/>
              </w:rPr>
              <w:t>姓名、开标日前三个月中连续两个月的由投标单位或其分公司为该</w:t>
            </w:r>
            <w:r>
              <w:rPr>
                <w:rFonts w:hint="eastAsia"/>
                <w:color w:val="auto"/>
                <w:kern w:val="0"/>
                <w:sz w:val="24"/>
                <w:szCs w:val="24"/>
                <w:lang w:eastAsia="zh-CN"/>
              </w:rPr>
              <w:t>保洁主管</w:t>
            </w:r>
            <w:r>
              <w:rPr>
                <w:color w:val="auto"/>
                <w:kern w:val="0"/>
                <w:sz w:val="24"/>
                <w:szCs w:val="24"/>
              </w:rPr>
              <w:t>缴纳社会保险证明扫描件，否则不予认定加分。</w:t>
            </w:r>
          </w:p>
          <w:p w14:paraId="7D013B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提供</w:t>
            </w:r>
            <w:r>
              <w:rPr>
                <w:rFonts w:hint="eastAsia"/>
                <w:color w:val="auto"/>
                <w:kern w:val="0"/>
                <w:sz w:val="24"/>
                <w:szCs w:val="24"/>
                <w:lang w:eastAsia="zh-CN"/>
              </w:rPr>
              <w:t>保洁主管</w:t>
            </w:r>
            <w:r>
              <w:rPr>
                <w:rFonts w:hint="eastAsia"/>
                <w:color w:val="auto"/>
                <w:kern w:val="0"/>
                <w:sz w:val="24"/>
                <w:szCs w:val="24"/>
              </w:rPr>
              <w:t>用户服务证明扫描件（加盖用户单位公章），</w:t>
            </w:r>
            <w:r>
              <w:rPr>
                <w:rFonts w:hint="eastAsia"/>
                <w:color w:val="auto"/>
                <w:kern w:val="0"/>
                <w:sz w:val="24"/>
                <w:szCs w:val="24"/>
                <w:lang w:val="en-US" w:eastAsia="zh-CN"/>
              </w:rPr>
              <w:t>每个</w:t>
            </w:r>
            <w:r>
              <w:rPr>
                <w:rFonts w:hint="eastAsia"/>
                <w:color w:val="auto"/>
                <w:kern w:val="0"/>
                <w:sz w:val="24"/>
                <w:szCs w:val="24"/>
              </w:rPr>
              <w:t>具备</w:t>
            </w:r>
            <w:r>
              <w:rPr>
                <w:rFonts w:hint="eastAsia"/>
                <w:color w:val="auto"/>
                <w:kern w:val="0"/>
                <w:sz w:val="24"/>
                <w:szCs w:val="24"/>
                <w:lang w:val="en-US" w:eastAsia="zh-CN"/>
              </w:rPr>
              <w:t>二</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以上非住宅物业管理经验且性别年龄满足招标文件要求</w:t>
            </w:r>
            <w:r>
              <w:rPr>
                <w:rFonts w:hint="eastAsia"/>
                <w:color w:val="auto"/>
                <w:kern w:val="0"/>
                <w:sz w:val="24"/>
                <w:szCs w:val="24"/>
                <w:lang w:val="en-US" w:eastAsia="zh-CN"/>
              </w:rPr>
              <w:t>的保洁主管得2</w:t>
            </w:r>
            <w:r>
              <w:rPr>
                <w:rFonts w:hint="eastAsia"/>
                <w:color w:val="auto"/>
                <w:kern w:val="0"/>
                <w:sz w:val="24"/>
                <w:szCs w:val="24"/>
              </w:rPr>
              <w:t>分，</w:t>
            </w:r>
            <w:r>
              <w:rPr>
                <w:rFonts w:hint="eastAsia"/>
                <w:color w:val="auto"/>
                <w:kern w:val="0"/>
                <w:sz w:val="24"/>
                <w:szCs w:val="24"/>
                <w:lang w:val="en-US" w:eastAsia="zh-CN"/>
              </w:rPr>
              <w:t>最多4分</w:t>
            </w:r>
            <w:r>
              <w:rPr>
                <w:rFonts w:hint="eastAsia"/>
                <w:color w:val="auto"/>
                <w:kern w:val="0"/>
                <w:sz w:val="24"/>
                <w:szCs w:val="24"/>
              </w:rPr>
              <w:t>；</w:t>
            </w:r>
          </w:p>
        </w:tc>
        <w:tc>
          <w:tcPr>
            <w:tcW w:w="1143" w:type="dxa"/>
            <w:shd w:val="clear" w:color="auto" w:fill="auto"/>
            <w:vAlign w:val="center"/>
          </w:tcPr>
          <w:p w14:paraId="73B32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000000"/>
                <w:kern w:val="0"/>
                <w:sz w:val="24"/>
                <w:szCs w:val="24"/>
              </w:rPr>
            </w:pPr>
            <w:r>
              <w:rPr>
                <w:rFonts w:hint="eastAsia"/>
                <w:color w:val="000000"/>
                <w:kern w:val="0"/>
                <w:sz w:val="24"/>
                <w:szCs w:val="24"/>
              </w:rPr>
              <w:t>4</w:t>
            </w:r>
          </w:p>
        </w:tc>
      </w:tr>
      <w:tr w14:paraId="2776D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1F7E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5B6759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6E6EE4D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（1）公寓主管：提供</w:t>
            </w:r>
            <w:r>
              <w:rPr>
                <w:rFonts w:hint="eastAsia" w:asciiTheme="minorEastAsia" w:hAnsiTheme="minorEastAsia" w:eastAsiaTheme="minorEastAsia"/>
                <w:sz w:val="24"/>
                <w:szCs w:val="24"/>
              </w:rPr>
              <w:t>卫生防疫部门或医疗机构颁发的健康证</w:t>
            </w:r>
            <w:r>
              <w:rPr>
                <w:rFonts w:hint="eastAsia"/>
                <w:kern w:val="0"/>
                <w:sz w:val="24"/>
                <w:szCs w:val="24"/>
              </w:rPr>
              <w:t>扫描件且性别年龄满足招标文件要求，每个合格的人员得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14:paraId="31E55A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（2）公寓主管：提供上述人员（已提供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14:paraId="23FC3D8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Theme="minorEastAsia" w:hAnsiTheme="minorEastAsia" w:eastAsiaTheme="minorEastAsia"/>
                <w:color w:val="000000" w:themeColor="text1"/>
                <w:sz w:val="24"/>
                <w:szCs w:val="24"/>
                <w14:textFill>
                  <w14:solidFill>
                    <w14:schemeClr w14:val="tx1"/>
                  </w14:solidFill>
                </w14:textFill>
              </w:rPr>
              <w:t>公寓管理员</w:t>
            </w:r>
            <w:r>
              <w:rPr>
                <w:rFonts w:hint="eastAsia"/>
                <w:kern w:val="0"/>
                <w:sz w:val="24"/>
                <w:szCs w:val="24"/>
              </w:rPr>
              <w:t>：提供</w:t>
            </w:r>
            <w:r>
              <w:rPr>
                <w:rFonts w:hint="eastAsia" w:asciiTheme="minorEastAsia" w:hAnsiTheme="minorEastAsia" w:eastAsiaTheme="minorEastAsia"/>
                <w:sz w:val="24"/>
                <w:szCs w:val="24"/>
              </w:rPr>
              <w:t>公安机关</w:t>
            </w:r>
            <w:r>
              <w:rPr>
                <w:rFonts w:hint="eastAsia" w:asciiTheme="minorEastAsia" w:hAnsiTheme="minorEastAsia" w:eastAsiaTheme="minorEastAsia"/>
                <w:sz w:val="24"/>
                <w:szCs w:val="24"/>
                <w:lang w:val="en-US" w:eastAsia="zh-CN"/>
              </w:rPr>
              <w:t>盖章</w:t>
            </w:r>
            <w:r>
              <w:rPr>
                <w:rFonts w:hint="eastAsia" w:asciiTheme="minorEastAsia" w:hAnsiTheme="minorEastAsia" w:eastAsiaTheme="minorEastAsia"/>
                <w:sz w:val="24"/>
                <w:szCs w:val="24"/>
              </w:rPr>
              <w:t>的保安员证</w:t>
            </w:r>
            <w:r>
              <w:rPr>
                <w:rFonts w:hint="eastAsia"/>
                <w:kern w:val="0"/>
                <w:sz w:val="24"/>
                <w:szCs w:val="24"/>
              </w:rPr>
              <w:t>扫描件且性别年龄满足招标文件要求，每个合格的人员得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14:paraId="4A7240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Theme="minorEastAsia" w:hAnsiTheme="minorEastAsia" w:eastAsiaTheme="minorEastAsia"/>
                <w:color w:val="000000" w:themeColor="text1"/>
                <w:sz w:val="24"/>
                <w:szCs w:val="24"/>
                <w14:textFill>
                  <w14:solidFill>
                    <w14:schemeClr w14:val="tx1"/>
                  </w14:solidFill>
                </w14:textFill>
              </w:rPr>
              <w:t>公寓管理员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bookmarkStart w:id="8" w:name="_GoBack"/>
            <w:bookmarkEnd w:id="8"/>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38D184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24</w:t>
            </w:r>
          </w:p>
        </w:tc>
      </w:tr>
      <w:tr w14:paraId="635DA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D056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0BC01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3129283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4008613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325338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2A42E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ADC4B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57FD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25832AE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20F943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761DD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56B4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3FD230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24788FC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4</w:t>
            </w:r>
            <w:r>
              <w:rPr>
                <w:rFonts w:hint="eastAsia"/>
                <w:kern w:val="0"/>
                <w:sz w:val="24"/>
                <w:szCs w:val="24"/>
              </w:rPr>
              <w:t>分，其他0分。</w:t>
            </w:r>
          </w:p>
        </w:tc>
        <w:tc>
          <w:tcPr>
            <w:tcW w:w="1143" w:type="dxa"/>
            <w:shd w:val="clear" w:color="auto" w:fill="auto"/>
            <w:vAlign w:val="center"/>
          </w:tcPr>
          <w:p w14:paraId="50CDC6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r>
      <w:tr w14:paraId="75A96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5240C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35AE4C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2487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761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BFB77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2067D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815D9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D662C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97757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4611C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9C3B8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011F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B185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2445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3A57D3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6258D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宿舍管理</w:t>
            </w:r>
            <w:r>
              <w:rPr>
                <w:color w:val="auto"/>
                <w:kern w:val="0"/>
                <w:sz w:val="24"/>
                <w:szCs w:val="24"/>
              </w:rPr>
              <w:t>方案</w:t>
            </w:r>
          </w:p>
          <w:p w14:paraId="2A6CE6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9EF60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77F56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1FB1A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807DE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F645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0CBE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6AE8D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78000F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0FB2112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480A6EA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3BA3CBC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BB99F9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CBA04B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D06FB3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2561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7207B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DBC0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0379C7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1B95E2A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46CE7D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6C7C83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A25CA8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98F329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4522AA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80F4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B08A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966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01A2C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0555947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0D50D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99926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2B9E9A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2A9FD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192B0B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8A20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3B80D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12F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21C75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60EFEF6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3BFBD59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ACC7EC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D5804D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33DA35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1FD0FE3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41C3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4B13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E4BB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3BF0B0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537040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523E481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6AEF28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126FD8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315B1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BE69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63BE0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0C1EA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64560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545D95D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ABCF354">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38AC2E90">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4333FE28">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76D48F7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3B9FEBCE">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0F95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AA76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9AE5B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162D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60A0B790">
      <w:pPr>
        <w:spacing w:line="360" w:lineRule="auto"/>
        <w:ind w:firstLine="448" w:firstLineChars="200"/>
        <w:outlineLvl w:val="0"/>
        <w:rPr>
          <w:sz w:val="24"/>
        </w:rPr>
      </w:pPr>
      <w:r>
        <w:rPr>
          <w:sz w:val="24"/>
        </w:rPr>
        <w:t>四、投标文件内容要求</w:t>
      </w:r>
    </w:p>
    <w:p w14:paraId="20BA4DC6">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E86DB1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F8338D3">
      <w:pPr>
        <w:spacing w:line="360" w:lineRule="auto"/>
        <w:jc w:val="center"/>
        <w:rPr>
          <w:b/>
          <w:sz w:val="24"/>
        </w:rPr>
      </w:pPr>
      <w:r>
        <w:rPr>
          <w:sz w:val="24"/>
          <w:u w:val="single"/>
        </w:rPr>
        <w:br w:type="page"/>
      </w:r>
      <w:r>
        <w:rPr>
          <w:b/>
          <w:sz w:val="24"/>
        </w:rPr>
        <w:t>项目需求书</w:t>
      </w:r>
    </w:p>
    <w:p w14:paraId="01F66390">
      <w:pPr>
        <w:widowControl/>
        <w:ind w:firstLine="448" w:firstLineChars="200"/>
        <w:jc w:val="left"/>
        <w:rPr>
          <w:b/>
          <w:bCs/>
          <w:sz w:val="24"/>
        </w:rPr>
      </w:pPr>
      <w:r>
        <w:rPr>
          <w:rFonts w:hint="eastAsia"/>
          <w:b/>
          <w:bCs/>
          <w:sz w:val="24"/>
        </w:rPr>
        <w:t>一、项目背景</w:t>
      </w:r>
    </w:p>
    <w:p w14:paraId="0AC6B7DA">
      <w:pPr>
        <w:widowControl/>
        <w:ind w:firstLine="448" w:firstLineChars="200"/>
        <w:jc w:val="left"/>
        <w:rPr>
          <w:rFonts w:hint="eastAsia"/>
          <w:sz w:val="24"/>
        </w:rPr>
      </w:pPr>
      <w:r>
        <w:rPr>
          <w:rFonts w:hint="eastAsia"/>
          <w:sz w:val="24"/>
        </w:rPr>
        <w:t>天津职业大学北辰校区地址在天津市北辰区洛河道2号；海河园校区地址在天津海河教育园区雅观路21号。北辰校区、海河园校区共有学生公寓楼15栋（含外教招待所），服务总面积115449.29㎡。主要服务范围包括学生公寓区域、外招楼、健康驿站、物业综合配件库房等楼宇的秩序管理维护、楼宇保洁服务等。</w:t>
      </w:r>
    </w:p>
    <w:p w14:paraId="51477C3E">
      <w:pPr>
        <w:widowControl/>
        <w:ind w:left="0" w:leftChars="0" w:firstLine="0" w:firstLineChars="0"/>
        <w:jc w:val="center"/>
        <w:rPr>
          <w:rFonts w:hint="eastAsia"/>
          <w:sz w:val="24"/>
        </w:rPr>
      </w:pPr>
      <w:r>
        <w:rPr>
          <w:rFonts w:hint="eastAsia"/>
          <w:sz w:val="24"/>
        </w:rPr>
        <w:t>学生公寓面积明细表</w:t>
      </w:r>
    </w:p>
    <w:tbl>
      <w:tblPr>
        <w:tblStyle w:val="22"/>
        <w:tblW w:w="8383" w:type="dxa"/>
        <w:jc w:val="center"/>
        <w:tblLayout w:type="fixed"/>
        <w:tblCellMar>
          <w:top w:w="0" w:type="dxa"/>
          <w:left w:w="108" w:type="dxa"/>
          <w:bottom w:w="0" w:type="dxa"/>
          <w:right w:w="108" w:type="dxa"/>
        </w:tblCellMar>
      </w:tblPr>
      <w:tblGrid>
        <w:gridCol w:w="802"/>
        <w:gridCol w:w="4692"/>
        <w:gridCol w:w="1449"/>
        <w:gridCol w:w="1440"/>
      </w:tblGrid>
      <w:tr w14:paraId="75C092C1">
        <w:tblPrEx>
          <w:tblCellMar>
            <w:top w:w="0" w:type="dxa"/>
            <w:left w:w="108" w:type="dxa"/>
            <w:bottom w:w="0" w:type="dxa"/>
            <w:right w:w="108" w:type="dxa"/>
          </w:tblCellMar>
        </w:tblPrEx>
        <w:trPr>
          <w:trHeight w:val="537" w:hRule="atLeast"/>
          <w:jc w:val="center"/>
        </w:trPr>
        <w:tc>
          <w:tcPr>
            <w:tcW w:w="802" w:type="dxa"/>
            <w:tcBorders>
              <w:top w:val="single" w:color="auto" w:sz="4" w:space="0"/>
              <w:left w:val="single" w:color="auto" w:sz="4" w:space="0"/>
              <w:bottom w:val="single" w:color="000000" w:sz="4" w:space="0"/>
              <w:right w:val="single" w:color="auto" w:sz="4" w:space="0"/>
            </w:tcBorders>
            <w:noWrap/>
            <w:vAlign w:val="center"/>
          </w:tcPr>
          <w:p w14:paraId="3E7627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4692" w:type="dxa"/>
            <w:tcBorders>
              <w:top w:val="single" w:color="auto" w:sz="4" w:space="0"/>
              <w:left w:val="single" w:color="auto" w:sz="4" w:space="0"/>
              <w:bottom w:val="single" w:color="auto" w:sz="4" w:space="0"/>
              <w:right w:val="single" w:color="auto" w:sz="4" w:space="0"/>
            </w:tcBorders>
            <w:noWrap/>
            <w:vAlign w:val="center"/>
          </w:tcPr>
          <w:p w14:paraId="55CB8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建筑名称</w:t>
            </w:r>
          </w:p>
        </w:tc>
        <w:tc>
          <w:tcPr>
            <w:tcW w:w="1449" w:type="dxa"/>
            <w:tcBorders>
              <w:top w:val="single" w:color="auto" w:sz="4" w:space="0"/>
              <w:left w:val="single" w:color="auto" w:sz="4" w:space="0"/>
              <w:bottom w:val="single" w:color="auto" w:sz="4" w:space="0"/>
              <w:right w:val="single" w:color="auto" w:sz="4" w:space="0"/>
            </w:tcBorders>
            <w:vAlign w:val="center"/>
          </w:tcPr>
          <w:p w14:paraId="7B29B8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服务面积（m</w:t>
            </w:r>
            <w:r>
              <w:rPr>
                <w:rFonts w:hint="eastAsia" w:ascii="宋体" w:hAnsi="宋体" w:eastAsia="宋体" w:cs="宋体"/>
                <w:sz w:val="24"/>
                <w:szCs w:val="24"/>
                <w:vertAlign w:val="superscript"/>
              </w:rPr>
              <w:t>2</w:t>
            </w:r>
            <w:r>
              <w:rPr>
                <w:rFonts w:hint="eastAsia" w:ascii="宋体" w:hAnsi="宋体" w:eastAsia="宋体" w:cs="宋体"/>
                <w:sz w:val="24"/>
                <w:szCs w:val="24"/>
              </w:rPr>
              <w:t>)</w:t>
            </w:r>
          </w:p>
        </w:tc>
        <w:tc>
          <w:tcPr>
            <w:tcW w:w="1440" w:type="dxa"/>
            <w:tcBorders>
              <w:top w:val="single" w:color="auto" w:sz="4" w:space="0"/>
              <w:left w:val="single" w:color="auto" w:sz="4" w:space="0"/>
              <w:bottom w:val="single" w:color="000000" w:sz="4" w:space="0"/>
              <w:right w:val="single" w:color="auto" w:sz="4" w:space="0"/>
            </w:tcBorders>
            <w:noWrap/>
            <w:vAlign w:val="center"/>
          </w:tcPr>
          <w:p w14:paraId="0A8D9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建筑年代</w:t>
            </w:r>
          </w:p>
        </w:tc>
      </w:tr>
      <w:tr w14:paraId="3DA3926A">
        <w:tblPrEx>
          <w:tblCellMar>
            <w:top w:w="0" w:type="dxa"/>
            <w:left w:w="108" w:type="dxa"/>
            <w:bottom w:w="0" w:type="dxa"/>
            <w:right w:w="108" w:type="dxa"/>
          </w:tblCellMar>
        </w:tblPrEx>
        <w:trPr>
          <w:trHeight w:val="343" w:hRule="atLeast"/>
          <w:jc w:val="center"/>
        </w:trPr>
        <w:tc>
          <w:tcPr>
            <w:tcW w:w="8383" w:type="dxa"/>
            <w:gridSpan w:val="4"/>
            <w:tcBorders>
              <w:top w:val="single" w:color="auto" w:sz="4" w:space="0"/>
              <w:left w:val="single" w:color="auto" w:sz="4" w:space="0"/>
              <w:bottom w:val="single" w:color="000000" w:sz="4" w:space="0"/>
              <w:right w:val="single" w:color="auto" w:sz="4" w:space="0"/>
            </w:tcBorders>
            <w:noWrap/>
            <w:vAlign w:val="center"/>
          </w:tcPr>
          <w:p w14:paraId="77CAE4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北辰校区（天津市北辰区洛河道2号）</w:t>
            </w:r>
          </w:p>
        </w:tc>
      </w:tr>
      <w:tr w14:paraId="03C05E1E">
        <w:tblPrEx>
          <w:tblCellMar>
            <w:top w:w="0" w:type="dxa"/>
            <w:left w:w="108" w:type="dxa"/>
            <w:bottom w:w="0" w:type="dxa"/>
            <w:right w:w="108" w:type="dxa"/>
          </w:tblCellMar>
        </w:tblPrEx>
        <w:trPr>
          <w:trHeight w:val="402" w:hRule="atLeast"/>
          <w:jc w:val="center"/>
        </w:trPr>
        <w:tc>
          <w:tcPr>
            <w:tcW w:w="802" w:type="dxa"/>
            <w:tcBorders>
              <w:top w:val="nil"/>
              <w:left w:val="single" w:color="auto" w:sz="4" w:space="0"/>
              <w:bottom w:val="single" w:color="auto" w:sz="4" w:space="0"/>
              <w:right w:val="single" w:color="auto" w:sz="4" w:space="0"/>
            </w:tcBorders>
            <w:noWrap/>
            <w:vAlign w:val="center"/>
          </w:tcPr>
          <w:p w14:paraId="4734CF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4692" w:type="dxa"/>
            <w:tcBorders>
              <w:top w:val="nil"/>
              <w:left w:val="nil"/>
              <w:bottom w:val="single" w:color="auto" w:sz="4" w:space="0"/>
              <w:right w:val="single" w:color="auto" w:sz="4" w:space="0"/>
            </w:tcBorders>
            <w:vAlign w:val="center"/>
          </w:tcPr>
          <w:p w14:paraId="500E85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1号、2号、3号学生公寓</w:t>
            </w:r>
          </w:p>
        </w:tc>
        <w:tc>
          <w:tcPr>
            <w:tcW w:w="1449" w:type="dxa"/>
            <w:tcBorders>
              <w:top w:val="nil"/>
              <w:left w:val="nil"/>
              <w:bottom w:val="single" w:color="auto" w:sz="4" w:space="0"/>
              <w:right w:val="single" w:color="auto" w:sz="4" w:space="0"/>
            </w:tcBorders>
            <w:vAlign w:val="center"/>
          </w:tcPr>
          <w:p w14:paraId="583648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26277.55</w:t>
            </w:r>
          </w:p>
        </w:tc>
        <w:tc>
          <w:tcPr>
            <w:tcW w:w="1440" w:type="dxa"/>
            <w:tcBorders>
              <w:top w:val="nil"/>
              <w:left w:val="single" w:color="auto" w:sz="4" w:space="0"/>
              <w:bottom w:val="single" w:color="auto" w:sz="4" w:space="0"/>
              <w:right w:val="single" w:color="auto" w:sz="4" w:space="0"/>
            </w:tcBorders>
            <w:noWrap/>
            <w:vAlign w:val="center"/>
          </w:tcPr>
          <w:p w14:paraId="357C7C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2003年</w:t>
            </w:r>
          </w:p>
        </w:tc>
      </w:tr>
      <w:tr w14:paraId="40B21116">
        <w:tblPrEx>
          <w:tblCellMar>
            <w:top w:w="0" w:type="dxa"/>
            <w:left w:w="108" w:type="dxa"/>
            <w:bottom w:w="0" w:type="dxa"/>
            <w:right w:w="108" w:type="dxa"/>
          </w:tblCellMar>
        </w:tblPrEx>
        <w:trPr>
          <w:trHeight w:val="405" w:hRule="atLeast"/>
          <w:jc w:val="center"/>
        </w:trPr>
        <w:tc>
          <w:tcPr>
            <w:tcW w:w="802" w:type="dxa"/>
            <w:tcBorders>
              <w:top w:val="nil"/>
              <w:left w:val="single" w:color="auto" w:sz="4" w:space="0"/>
              <w:bottom w:val="single" w:color="auto" w:sz="4" w:space="0"/>
              <w:right w:val="single" w:color="auto" w:sz="4" w:space="0"/>
            </w:tcBorders>
            <w:noWrap/>
            <w:vAlign w:val="center"/>
          </w:tcPr>
          <w:p w14:paraId="05E759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4692" w:type="dxa"/>
            <w:tcBorders>
              <w:top w:val="nil"/>
              <w:left w:val="nil"/>
              <w:bottom w:val="single" w:color="auto" w:sz="4" w:space="0"/>
              <w:right w:val="single" w:color="auto" w:sz="4" w:space="0"/>
            </w:tcBorders>
            <w:vAlign w:val="center"/>
          </w:tcPr>
          <w:p w14:paraId="176CCA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4号（含健康驿站）、5号（仅一层）、6号学生公寓</w:t>
            </w:r>
          </w:p>
        </w:tc>
        <w:tc>
          <w:tcPr>
            <w:tcW w:w="1449" w:type="dxa"/>
            <w:tcBorders>
              <w:top w:val="nil"/>
              <w:left w:val="nil"/>
              <w:bottom w:val="single" w:color="auto" w:sz="4" w:space="0"/>
              <w:right w:val="single" w:color="auto" w:sz="4" w:space="0"/>
            </w:tcBorders>
            <w:vAlign w:val="center"/>
          </w:tcPr>
          <w:p w14:paraId="4391AC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21095.04</w:t>
            </w:r>
          </w:p>
        </w:tc>
        <w:tc>
          <w:tcPr>
            <w:tcW w:w="1440" w:type="dxa"/>
            <w:tcBorders>
              <w:top w:val="nil"/>
              <w:left w:val="single" w:color="auto" w:sz="4" w:space="0"/>
              <w:bottom w:val="single" w:color="auto" w:sz="4" w:space="0"/>
              <w:right w:val="single" w:color="auto" w:sz="4" w:space="0"/>
            </w:tcBorders>
            <w:noWrap/>
            <w:vAlign w:val="center"/>
          </w:tcPr>
          <w:p w14:paraId="4686E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2005年</w:t>
            </w:r>
          </w:p>
        </w:tc>
      </w:tr>
      <w:tr w14:paraId="09FDA896">
        <w:tblPrEx>
          <w:tblCellMar>
            <w:top w:w="0" w:type="dxa"/>
            <w:left w:w="108" w:type="dxa"/>
            <w:bottom w:w="0" w:type="dxa"/>
            <w:right w:w="108" w:type="dxa"/>
          </w:tblCellMar>
        </w:tblPrEx>
        <w:trPr>
          <w:trHeight w:val="402" w:hRule="atLeast"/>
          <w:jc w:val="center"/>
        </w:trPr>
        <w:tc>
          <w:tcPr>
            <w:tcW w:w="802" w:type="dxa"/>
            <w:tcBorders>
              <w:top w:val="nil"/>
              <w:left w:val="single" w:color="auto" w:sz="4" w:space="0"/>
              <w:bottom w:val="single" w:color="auto" w:sz="4" w:space="0"/>
              <w:right w:val="single" w:color="auto" w:sz="4" w:space="0"/>
            </w:tcBorders>
            <w:noWrap/>
            <w:vAlign w:val="center"/>
          </w:tcPr>
          <w:p w14:paraId="0A463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4692" w:type="dxa"/>
            <w:tcBorders>
              <w:top w:val="nil"/>
              <w:left w:val="nil"/>
              <w:bottom w:val="single" w:color="auto" w:sz="4" w:space="0"/>
              <w:right w:val="single" w:color="auto" w:sz="4" w:space="0"/>
            </w:tcBorders>
            <w:vAlign w:val="center"/>
          </w:tcPr>
          <w:p w14:paraId="43A2EC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7号、8号学生公寓（仅一二三层、协同中心）</w:t>
            </w:r>
          </w:p>
        </w:tc>
        <w:tc>
          <w:tcPr>
            <w:tcW w:w="1449" w:type="dxa"/>
            <w:tcBorders>
              <w:top w:val="nil"/>
              <w:left w:val="nil"/>
              <w:bottom w:val="single" w:color="auto" w:sz="4" w:space="0"/>
              <w:right w:val="single" w:color="auto" w:sz="4" w:space="0"/>
            </w:tcBorders>
            <w:vAlign w:val="center"/>
          </w:tcPr>
          <w:p w14:paraId="5C59E2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9199.73</w:t>
            </w:r>
          </w:p>
        </w:tc>
        <w:tc>
          <w:tcPr>
            <w:tcW w:w="1440" w:type="dxa"/>
            <w:tcBorders>
              <w:top w:val="nil"/>
              <w:left w:val="single" w:color="auto" w:sz="4" w:space="0"/>
              <w:bottom w:val="single" w:color="auto" w:sz="4" w:space="0"/>
              <w:right w:val="single" w:color="auto" w:sz="4" w:space="0"/>
            </w:tcBorders>
            <w:noWrap/>
            <w:vAlign w:val="center"/>
          </w:tcPr>
          <w:p w14:paraId="7F5F6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2008年</w:t>
            </w:r>
          </w:p>
        </w:tc>
      </w:tr>
      <w:tr w14:paraId="772D742D">
        <w:tblPrEx>
          <w:tblCellMar>
            <w:top w:w="0" w:type="dxa"/>
            <w:left w:w="108" w:type="dxa"/>
            <w:bottom w:w="0" w:type="dxa"/>
            <w:right w:w="108" w:type="dxa"/>
          </w:tblCellMar>
        </w:tblPrEx>
        <w:trPr>
          <w:trHeight w:val="450" w:hRule="atLeast"/>
          <w:jc w:val="center"/>
        </w:trPr>
        <w:tc>
          <w:tcPr>
            <w:tcW w:w="802" w:type="dxa"/>
            <w:tcBorders>
              <w:top w:val="nil"/>
              <w:left w:val="single" w:color="auto" w:sz="4" w:space="0"/>
              <w:bottom w:val="single" w:color="auto" w:sz="4" w:space="0"/>
              <w:right w:val="single" w:color="auto" w:sz="4" w:space="0"/>
            </w:tcBorders>
            <w:noWrap/>
            <w:vAlign w:val="center"/>
          </w:tcPr>
          <w:p w14:paraId="633945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4692" w:type="dxa"/>
            <w:tcBorders>
              <w:top w:val="nil"/>
              <w:left w:val="nil"/>
              <w:bottom w:val="single" w:color="auto" w:sz="4" w:space="0"/>
              <w:right w:val="single" w:color="auto" w:sz="4" w:space="0"/>
            </w:tcBorders>
            <w:vAlign w:val="center"/>
          </w:tcPr>
          <w:p w14:paraId="272862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9号学生公寓</w:t>
            </w:r>
          </w:p>
        </w:tc>
        <w:tc>
          <w:tcPr>
            <w:tcW w:w="1449" w:type="dxa"/>
            <w:tcBorders>
              <w:top w:val="nil"/>
              <w:left w:val="nil"/>
              <w:bottom w:val="single" w:color="auto" w:sz="4" w:space="0"/>
              <w:right w:val="single" w:color="auto" w:sz="4" w:space="0"/>
            </w:tcBorders>
            <w:vAlign w:val="center"/>
          </w:tcPr>
          <w:p w14:paraId="53493A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11781.13</w:t>
            </w:r>
          </w:p>
        </w:tc>
        <w:tc>
          <w:tcPr>
            <w:tcW w:w="1440" w:type="dxa"/>
            <w:tcBorders>
              <w:top w:val="nil"/>
              <w:left w:val="single" w:color="auto" w:sz="4" w:space="0"/>
              <w:bottom w:val="single" w:color="auto" w:sz="4" w:space="0"/>
              <w:right w:val="single" w:color="auto" w:sz="4" w:space="0"/>
            </w:tcBorders>
            <w:noWrap/>
            <w:vAlign w:val="center"/>
          </w:tcPr>
          <w:p w14:paraId="3B459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2013年</w:t>
            </w:r>
          </w:p>
        </w:tc>
      </w:tr>
      <w:tr w14:paraId="779F78B3">
        <w:tblPrEx>
          <w:tblCellMar>
            <w:top w:w="0" w:type="dxa"/>
            <w:left w:w="108" w:type="dxa"/>
            <w:bottom w:w="0" w:type="dxa"/>
            <w:right w:w="108" w:type="dxa"/>
          </w:tblCellMar>
        </w:tblPrEx>
        <w:trPr>
          <w:trHeight w:val="450" w:hRule="atLeast"/>
          <w:jc w:val="center"/>
        </w:trPr>
        <w:tc>
          <w:tcPr>
            <w:tcW w:w="802" w:type="dxa"/>
            <w:tcBorders>
              <w:top w:val="nil"/>
              <w:left w:val="single" w:color="auto" w:sz="4" w:space="0"/>
              <w:bottom w:val="single" w:color="auto" w:sz="4" w:space="0"/>
              <w:right w:val="single" w:color="auto" w:sz="4" w:space="0"/>
            </w:tcBorders>
            <w:noWrap/>
            <w:vAlign w:val="center"/>
          </w:tcPr>
          <w:p w14:paraId="25CEE2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4692" w:type="dxa"/>
            <w:tcBorders>
              <w:top w:val="nil"/>
              <w:left w:val="nil"/>
              <w:bottom w:val="single" w:color="auto" w:sz="4" w:space="0"/>
              <w:right w:val="single" w:color="auto" w:sz="4" w:space="0"/>
            </w:tcBorders>
            <w:vAlign w:val="center"/>
          </w:tcPr>
          <w:p w14:paraId="0CCD6D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11号（含外教招待所）、12号、13号学生公寓</w:t>
            </w:r>
          </w:p>
        </w:tc>
        <w:tc>
          <w:tcPr>
            <w:tcW w:w="1449" w:type="dxa"/>
            <w:tcBorders>
              <w:top w:val="nil"/>
              <w:left w:val="nil"/>
              <w:bottom w:val="single" w:color="auto" w:sz="4" w:space="0"/>
              <w:right w:val="single" w:color="auto" w:sz="4" w:space="0"/>
            </w:tcBorders>
            <w:vAlign w:val="center"/>
          </w:tcPr>
          <w:p w14:paraId="3FE648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22649.66</w:t>
            </w:r>
          </w:p>
        </w:tc>
        <w:tc>
          <w:tcPr>
            <w:tcW w:w="1440" w:type="dxa"/>
            <w:tcBorders>
              <w:top w:val="nil"/>
              <w:left w:val="single" w:color="auto" w:sz="4" w:space="0"/>
              <w:bottom w:val="single" w:color="auto" w:sz="4" w:space="0"/>
              <w:right w:val="single" w:color="auto" w:sz="4" w:space="0"/>
            </w:tcBorders>
            <w:noWrap/>
            <w:vAlign w:val="center"/>
          </w:tcPr>
          <w:p w14:paraId="0087DF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2011年</w:t>
            </w:r>
          </w:p>
        </w:tc>
      </w:tr>
      <w:tr w14:paraId="131C832B">
        <w:tblPrEx>
          <w:tblCellMar>
            <w:top w:w="0" w:type="dxa"/>
            <w:left w:w="108" w:type="dxa"/>
            <w:bottom w:w="0" w:type="dxa"/>
            <w:right w:w="108" w:type="dxa"/>
          </w:tblCellMar>
        </w:tblPrEx>
        <w:trPr>
          <w:trHeight w:val="450" w:hRule="atLeast"/>
          <w:jc w:val="center"/>
        </w:trPr>
        <w:tc>
          <w:tcPr>
            <w:tcW w:w="8383" w:type="dxa"/>
            <w:gridSpan w:val="4"/>
            <w:tcBorders>
              <w:top w:val="nil"/>
              <w:left w:val="single" w:color="auto" w:sz="4" w:space="0"/>
              <w:bottom w:val="single" w:color="auto" w:sz="4" w:space="0"/>
              <w:right w:val="single" w:color="auto" w:sz="4" w:space="0"/>
            </w:tcBorders>
            <w:noWrap/>
            <w:vAlign w:val="center"/>
          </w:tcPr>
          <w:p w14:paraId="3BE674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海河园校区（天津海河教育园区雅观路21号）</w:t>
            </w:r>
          </w:p>
        </w:tc>
      </w:tr>
      <w:tr w14:paraId="56650746">
        <w:tblPrEx>
          <w:tblCellMar>
            <w:top w:w="0" w:type="dxa"/>
            <w:left w:w="108" w:type="dxa"/>
            <w:bottom w:w="0" w:type="dxa"/>
            <w:right w:w="108" w:type="dxa"/>
          </w:tblCellMar>
        </w:tblPrEx>
        <w:trPr>
          <w:trHeight w:val="450" w:hRule="atLeast"/>
          <w:jc w:val="center"/>
        </w:trPr>
        <w:tc>
          <w:tcPr>
            <w:tcW w:w="802" w:type="dxa"/>
            <w:tcBorders>
              <w:top w:val="nil"/>
              <w:left w:val="single" w:color="auto" w:sz="4" w:space="0"/>
              <w:bottom w:val="single" w:color="auto" w:sz="4" w:space="0"/>
              <w:right w:val="single" w:color="auto" w:sz="4" w:space="0"/>
            </w:tcBorders>
            <w:noWrap/>
            <w:vAlign w:val="center"/>
          </w:tcPr>
          <w:p w14:paraId="47E0CB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4692" w:type="dxa"/>
            <w:tcBorders>
              <w:top w:val="nil"/>
              <w:left w:val="nil"/>
              <w:bottom w:val="single" w:color="auto" w:sz="4" w:space="0"/>
              <w:right w:val="single" w:color="auto" w:sz="4" w:space="0"/>
            </w:tcBorders>
            <w:vAlign w:val="center"/>
          </w:tcPr>
          <w:p w14:paraId="15DEA2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A、B座学生公寓</w:t>
            </w:r>
          </w:p>
        </w:tc>
        <w:tc>
          <w:tcPr>
            <w:tcW w:w="1449" w:type="dxa"/>
            <w:tcBorders>
              <w:top w:val="nil"/>
              <w:left w:val="nil"/>
              <w:bottom w:val="single" w:color="auto" w:sz="4" w:space="0"/>
              <w:right w:val="single" w:color="auto" w:sz="4" w:space="0"/>
            </w:tcBorders>
            <w:vAlign w:val="center"/>
          </w:tcPr>
          <w:p w14:paraId="1916D5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12216.03</w:t>
            </w:r>
          </w:p>
        </w:tc>
        <w:tc>
          <w:tcPr>
            <w:tcW w:w="1440" w:type="dxa"/>
            <w:tcBorders>
              <w:top w:val="nil"/>
              <w:left w:val="single" w:color="auto" w:sz="4" w:space="0"/>
              <w:bottom w:val="single" w:color="auto" w:sz="4" w:space="0"/>
              <w:right w:val="single" w:color="auto" w:sz="4" w:space="0"/>
            </w:tcBorders>
            <w:noWrap/>
            <w:vAlign w:val="center"/>
          </w:tcPr>
          <w:p w14:paraId="1C0A68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2014年</w:t>
            </w:r>
          </w:p>
        </w:tc>
      </w:tr>
      <w:tr w14:paraId="737C6438">
        <w:tblPrEx>
          <w:tblCellMar>
            <w:top w:w="0" w:type="dxa"/>
            <w:left w:w="108" w:type="dxa"/>
            <w:bottom w:w="0" w:type="dxa"/>
            <w:right w:w="108" w:type="dxa"/>
          </w:tblCellMar>
        </w:tblPrEx>
        <w:trPr>
          <w:trHeight w:val="450" w:hRule="atLeast"/>
          <w:jc w:val="center"/>
        </w:trPr>
        <w:tc>
          <w:tcPr>
            <w:tcW w:w="802" w:type="dxa"/>
            <w:tcBorders>
              <w:top w:val="nil"/>
              <w:left w:val="single" w:color="auto" w:sz="4" w:space="0"/>
              <w:bottom w:val="single" w:color="auto" w:sz="4" w:space="0"/>
              <w:right w:val="single" w:color="auto" w:sz="4" w:space="0"/>
            </w:tcBorders>
            <w:noWrap/>
            <w:vAlign w:val="center"/>
          </w:tcPr>
          <w:p w14:paraId="7CD4F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4692" w:type="dxa"/>
            <w:tcBorders>
              <w:top w:val="nil"/>
              <w:left w:val="nil"/>
              <w:bottom w:val="single" w:color="auto" w:sz="4" w:space="0"/>
              <w:right w:val="single" w:color="auto" w:sz="4" w:space="0"/>
            </w:tcBorders>
            <w:vAlign w:val="center"/>
          </w:tcPr>
          <w:p w14:paraId="11E19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C座学生公寓</w:t>
            </w:r>
          </w:p>
        </w:tc>
        <w:tc>
          <w:tcPr>
            <w:tcW w:w="1449" w:type="dxa"/>
            <w:tcBorders>
              <w:top w:val="nil"/>
              <w:left w:val="nil"/>
              <w:bottom w:val="single" w:color="auto" w:sz="4" w:space="0"/>
              <w:right w:val="single" w:color="auto" w:sz="4" w:space="0"/>
            </w:tcBorders>
            <w:vAlign w:val="center"/>
          </w:tcPr>
          <w:p w14:paraId="163A18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12230.15</w:t>
            </w:r>
          </w:p>
        </w:tc>
        <w:tc>
          <w:tcPr>
            <w:tcW w:w="1440" w:type="dxa"/>
            <w:tcBorders>
              <w:top w:val="nil"/>
              <w:left w:val="single" w:color="auto" w:sz="4" w:space="0"/>
              <w:bottom w:val="single" w:color="auto" w:sz="4" w:space="0"/>
              <w:right w:val="single" w:color="auto" w:sz="4" w:space="0"/>
            </w:tcBorders>
            <w:noWrap/>
            <w:vAlign w:val="center"/>
          </w:tcPr>
          <w:p w14:paraId="4DBD5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2014年</w:t>
            </w:r>
          </w:p>
        </w:tc>
      </w:tr>
    </w:tbl>
    <w:p w14:paraId="0A85831B">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663152EF">
      <w:pPr>
        <w:widowControl/>
        <w:ind w:firstLine="448" w:firstLineChars="200"/>
        <w:jc w:val="left"/>
        <w:rPr>
          <w:rFonts w:hint="eastAsia"/>
          <w:sz w:val="24"/>
        </w:rPr>
      </w:pPr>
      <w:r>
        <w:rPr>
          <w:rFonts w:hint="eastAsia"/>
          <w:sz w:val="24"/>
          <w:lang w:val="en-US" w:eastAsia="zh-CN"/>
        </w:rPr>
        <w:t>二、</w:t>
      </w:r>
      <w:r>
        <w:rPr>
          <w:rFonts w:hint="eastAsia"/>
          <w:sz w:val="24"/>
        </w:rPr>
        <w:t>人员及岗位要求</w:t>
      </w:r>
    </w:p>
    <w:tbl>
      <w:tblPr>
        <w:tblStyle w:val="22"/>
        <w:tblW w:w="97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87"/>
        <w:gridCol w:w="827"/>
        <w:gridCol w:w="3984"/>
        <w:gridCol w:w="1123"/>
        <w:gridCol w:w="1719"/>
      </w:tblGrid>
      <w:tr w14:paraId="74B74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5FC97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序号</w:t>
            </w:r>
          </w:p>
        </w:tc>
        <w:tc>
          <w:tcPr>
            <w:tcW w:w="1287" w:type="dxa"/>
            <w:shd w:val="clear" w:color="auto" w:fill="auto"/>
            <w:vAlign w:val="center"/>
          </w:tcPr>
          <w:p w14:paraId="4F4E0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岗位名称</w:t>
            </w:r>
          </w:p>
        </w:tc>
        <w:tc>
          <w:tcPr>
            <w:tcW w:w="827" w:type="dxa"/>
            <w:shd w:val="clear" w:color="auto" w:fill="auto"/>
            <w:vAlign w:val="center"/>
          </w:tcPr>
          <w:p w14:paraId="7F945C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人数</w:t>
            </w:r>
          </w:p>
        </w:tc>
        <w:tc>
          <w:tcPr>
            <w:tcW w:w="3984" w:type="dxa"/>
            <w:shd w:val="clear" w:color="auto" w:fill="auto"/>
            <w:vAlign w:val="center"/>
          </w:tcPr>
          <w:p w14:paraId="79BEEE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要求</w:t>
            </w:r>
          </w:p>
        </w:tc>
        <w:tc>
          <w:tcPr>
            <w:tcW w:w="1123" w:type="dxa"/>
            <w:shd w:val="clear" w:color="auto" w:fill="auto"/>
            <w:vAlign w:val="center"/>
          </w:tcPr>
          <w:p w14:paraId="2CDA54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是否接受退休人员</w:t>
            </w:r>
          </w:p>
        </w:tc>
        <w:tc>
          <w:tcPr>
            <w:tcW w:w="1719" w:type="dxa"/>
            <w:vAlign w:val="center"/>
          </w:tcPr>
          <w:p w14:paraId="4EE9A6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工作时间</w:t>
            </w:r>
          </w:p>
        </w:tc>
      </w:tr>
      <w:tr w14:paraId="46A91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377033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1</w:t>
            </w:r>
          </w:p>
        </w:tc>
        <w:tc>
          <w:tcPr>
            <w:tcW w:w="1287" w:type="dxa"/>
            <w:shd w:val="clear" w:color="auto" w:fill="auto"/>
            <w:vAlign w:val="center"/>
          </w:tcPr>
          <w:p w14:paraId="667EAE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项目经理（负责两校区物业服务）</w:t>
            </w:r>
          </w:p>
        </w:tc>
        <w:tc>
          <w:tcPr>
            <w:tcW w:w="827" w:type="dxa"/>
            <w:shd w:val="clear" w:color="auto" w:fill="auto"/>
            <w:vAlign w:val="center"/>
          </w:tcPr>
          <w:p w14:paraId="24EE16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1</w:t>
            </w:r>
          </w:p>
        </w:tc>
        <w:tc>
          <w:tcPr>
            <w:tcW w:w="3984" w:type="dxa"/>
            <w:shd w:val="clear" w:color="auto" w:fill="auto"/>
            <w:vAlign w:val="center"/>
          </w:tcPr>
          <w:p w14:paraId="5CE002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rPr>
              <w:t>男女不限，年龄45周岁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以下，具有大学本科</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以上学历，身体健康，有五年</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以上非住宅物业管理从业经验。</w:t>
            </w:r>
            <w:r>
              <w:rPr>
                <w:rFonts w:hint="eastAsia" w:asciiTheme="minorEastAsia" w:hAnsiTheme="minorEastAsia" w:eastAsiaTheme="minorEastAsia"/>
                <w:color w:val="auto"/>
                <w:sz w:val="24"/>
                <w:szCs w:val="24"/>
                <w:lang w:val="en-US" w:eastAsia="zh-CN"/>
              </w:rPr>
              <w:t>持卫生防疫部门或医疗机构颁发的健康证上岗。</w:t>
            </w:r>
          </w:p>
        </w:tc>
        <w:tc>
          <w:tcPr>
            <w:tcW w:w="1123" w:type="dxa"/>
            <w:shd w:val="clear" w:color="auto" w:fill="auto"/>
            <w:vAlign w:val="center"/>
          </w:tcPr>
          <w:p w14:paraId="18CE03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否</w:t>
            </w:r>
          </w:p>
        </w:tc>
        <w:tc>
          <w:tcPr>
            <w:tcW w:w="1719" w:type="dxa"/>
            <w:vAlign w:val="center"/>
          </w:tcPr>
          <w:p w14:paraId="59239F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每周5天</w:t>
            </w:r>
          </w:p>
          <w:p w14:paraId="6B7447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每天8小时</w:t>
            </w:r>
          </w:p>
        </w:tc>
      </w:tr>
      <w:tr w14:paraId="683C6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5F868F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2</w:t>
            </w:r>
          </w:p>
        </w:tc>
        <w:tc>
          <w:tcPr>
            <w:tcW w:w="1287" w:type="dxa"/>
            <w:shd w:val="clear" w:color="auto" w:fill="auto"/>
            <w:vAlign w:val="center"/>
          </w:tcPr>
          <w:p w14:paraId="48402F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保洁主管（两校区各1名）</w:t>
            </w:r>
          </w:p>
        </w:tc>
        <w:tc>
          <w:tcPr>
            <w:tcW w:w="827" w:type="dxa"/>
            <w:shd w:val="clear" w:color="auto" w:fill="auto"/>
            <w:vAlign w:val="center"/>
          </w:tcPr>
          <w:p w14:paraId="616988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2</w:t>
            </w:r>
          </w:p>
        </w:tc>
        <w:tc>
          <w:tcPr>
            <w:tcW w:w="3984" w:type="dxa"/>
            <w:shd w:val="clear" w:color="auto" w:fill="auto"/>
            <w:vAlign w:val="center"/>
          </w:tcPr>
          <w:p w14:paraId="4E1C017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男女不限，年龄55周岁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以下，身体健康，具备二年</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以上非住宅物业管理经验。</w:t>
            </w:r>
          </w:p>
          <w:p w14:paraId="28B5C0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inorEastAsia" w:hAnsiTheme="minorEastAsia" w:eastAsiaTheme="minorEastAsia"/>
                <w:color w:val="auto"/>
                <w:sz w:val="24"/>
                <w:szCs w:val="24"/>
                <w:lang w:val="en-US" w:eastAsia="zh-CN"/>
              </w:rPr>
            </w:pPr>
            <w:r>
              <w:rPr>
                <w:rFonts w:hint="eastAsia"/>
                <w:color w:val="auto"/>
                <w:sz w:val="24"/>
              </w:rPr>
              <w:t>★</w:t>
            </w:r>
            <w:r>
              <w:rPr>
                <w:rFonts w:hint="eastAsia" w:asciiTheme="minorEastAsia" w:hAnsiTheme="minorEastAsia" w:eastAsiaTheme="minorEastAsia"/>
                <w:color w:val="auto"/>
                <w:sz w:val="24"/>
                <w:szCs w:val="24"/>
                <w:lang w:val="en-US" w:eastAsia="zh-CN"/>
              </w:rPr>
              <w:t>持具备特种作业操作（高处作业）证及卫生防疫部门或医疗机构颁发的健康证上岗</w:t>
            </w:r>
          </w:p>
        </w:tc>
        <w:tc>
          <w:tcPr>
            <w:tcW w:w="1123" w:type="dxa"/>
            <w:shd w:val="clear" w:color="auto" w:fill="auto"/>
            <w:vAlign w:val="center"/>
          </w:tcPr>
          <w:p w14:paraId="5FB59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否</w:t>
            </w:r>
          </w:p>
        </w:tc>
        <w:tc>
          <w:tcPr>
            <w:tcW w:w="1719" w:type="dxa"/>
            <w:vAlign w:val="center"/>
          </w:tcPr>
          <w:p w14:paraId="5716B0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每周5天</w:t>
            </w:r>
          </w:p>
          <w:p w14:paraId="573FFA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lang w:val="en-US" w:eastAsia="zh-CN"/>
              </w:rPr>
              <w:t>每天8小时</w:t>
            </w:r>
          </w:p>
        </w:tc>
      </w:tr>
      <w:tr w14:paraId="660AA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7156E6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3</w:t>
            </w:r>
          </w:p>
        </w:tc>
        <w:tc>
          <w:tcPr>
            <w:tcW w:w="1287" w:type="dxa"/>
            <w:shd w:val="clear" w:color="auto" w:fill="auto"/>
            <w:vAlign w:val="center"/>
          </w:tcPr>
          <w:p w14:paraId="2DCB22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公寓主管</w:t>
            </w:r>
          </w:p>
        </w:tc>
        <w:tc>
          <w:tcPr>
            <w:tcW w:w="827" w:type="dxa"/>
            <w:shd w:val="clear" w:color="auto" w:fill="auto"/>
            <w:vAlign w:val="center"/>
          </w:tcPr>
          <w:p w14:paraId="64F48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4</w:t>
            </w:r>
          </w:p>
        </w:tc>
        <w:tc>
          <w:tcPr>
            <w:tcW w:w="3984" w:type="dxa"/>
            <w:shd w:val="clear" w:color="auto" w:fill="auto"/>
            <w:vAlign w:val="center"/>
          </w:tcPr>
          <w:p w14:paraId="137A68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男女不限，年龄45周岁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以下，具有大专</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以上学历，均持卫生防疫部门或医疗机构颁发的健康证上岗，无不良嗜好，无违法犯罪记录。需要巡视楼宇，具备责任心和与学生积极沟通的能力。</w:t>
            </w:r>
          </w:p>
        </w:tc>
        <w:tc>
          <w:tcPr>
            <w:tcW w:w="1123" w:type="dxa"/>
            <w:shd w:val="clear" w:color="auto" w:fill="auto"/>
            <w:vAlign w:val="center"/>
          </w:tcPr>
          <w:p w14:paraId="5A0E5D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否</w:t>
            </w:r>
          </w:p>
        </w:tc>
        <w:tc>
          <w:tcPr>
            <w:tcW w:w="1719" w:type="dxa"/>
            <w:vAlign w:val="center"/>
          </w:tcPr>
          <w:p w14:paraId="18C5F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每周5天</w:t>
            </w:r>
          </w:p>
          <w:p w14:paraId="2761E6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每天8小时</w:t>
            </w:r>
          </w:p>
          <w:p w14:paraId="07E7F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轮休</w:t>
            </w:r>
          </w:p>
        </w:tc>
      </w:tr>
      <w:tr w14:paraId="4783E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40BC49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4</w:t>
            </w:r>
          </w:p>
        </w:tc>
        <w:tc>
          <w:tcPr>
            <w:tcW w:w="1287" w:type="dxa"/>
            <w:shd w:val="clear" w:color="auto" w:fill="auto"/>
            <w:vAlign w:val="center"/>
          </w:tcPr>
          <w:p w14:paraId="1249AA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保洁员（北辰校区26人、海教园校区8人）</w:t>
            </w:r>
          </w:p>
        </w:tc>
        <w:tc>
          <w:tcPr>
            <w:tcW w:w="827" w:type="dxa"/>
            <w:shd w:val="clear" w:color="auto" w:fill="auto"/>
            <w:vAlign w:val="center"/>
          </w:tcPr>
          <w:p w14:paraId="2F2DCC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34</w:t>
            </w:r>
          </w:p>
        </w:tc>
        <w:tc>
          <w:tcPr>
            <w:tcW w:w="3984" w:type="dxa"/>
            <w:shd w:val="clear" w:color="auto" w:fill="auto"/>
            <w:vAlign w:val="center"/>
          </w:tcPr>
          <w:p w14:paraId="0B0B95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男年龄63周岁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以下，女年龄58周岁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以下；身体健康，无违法犯罪记录和精神类疾病。要保障各楼宇每周7日的整洁。均需具有卫生防疫部门或医疗机构颁发的健康证和无违法犯罪记录上岗。</w:t>
            </w:r>
          </w:p>
        </w:tc>
        <w:tc>
          <w:tcPr>
            <w:tcW w:w="1123" w:type="dxa"/>
            <w:shd w:val="clear" w:color="auto" w:fill="auto"/>
            <w:vAlign w:val="center"/>
          </w:tcPr>
          <w:p w14:paraId="567B0B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是</w:t>
            </w:r>
          </w:p>
        </w:tc>
        <w:tc>
          <w:tcPr>
            <w:tcW w:w="1719" w:type="dxa"/>
            <w:vAlign w:val="center"/>
          </w:tcPr>
          <w:p w14:paraId="071C65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每周5天</w:t>
            </w:r>
          </w:p>
          <w:p w14:paraId="2EFCA7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每天8小时</w:t>
            </w:r>
          </w:p>
          <w:p w14:paraId="0381B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lang w:val="en-US" w:eastAsia="zh-CN"/>
              </w:rPr>
              <w:t>轮休</w:t>
            </w:r>
          </w:p>
        </w:tc>
      </w:tr>
      <w:tr w14:paraId="5FB6B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shd w:val="clear" w:color="auto" w:fill="auto"/>
            <w:vAlign w:val="center"/>
          </w:tcPr>
          <w:p w14:paraId="2B04D8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5</w:t>
            </w:r>
          </w:p>
        </w:tc>
        <w:tc>
          <w:tcPr>
            <w:tcW w:w="1287" w:type="dxa"/>
            <w:shd w:val="clear" w:color="auto" w:fill="auto"/>
            <w:vAlign w:val="center"/>
          </w:tcPr>
          <w:p w14:paraId="73DFEA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公寓管理员（北辰校区11个点位，44人、海教园校区3个点位，共12人）</w:t>
            </w:r>
          </w:p>
        </w:tc>
        <w:tc>
          <w:tcPr>
            <w:tcW w:w="827" w:type="dxa"/>
            <w:shd w:val="clear" w:color="auto" w:fill="auto"/>
            <w:vAlign w:val="center"/>
          </w:tcPr>
          <w:p w14:paraId="7046E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56</w:t>
            </w:r>
          </w:p>
        </w:tc>
        <w:tc>
          <w:tcPr>
            <w:tcW w:w="3984" w:type="dxa"/>
            <w:shd w:val="clear" w:color="auto" w:fill="auto"/>
            <w:vAlign w:val="center"/>
          </w:tcPr>
          <w:p w14:paraId="6C36025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女28人，非退休人员女年龄</w:t>
            </w:r>
            <w:r>
              <w:rPr>
                <w:rFonts w:hint="eastAsia" w:asciiTheme="minorEastAsia" w:hAnsiTheme="minorEastAsia" w:eastAsiaTheme="minorEastAsia"/>
                <w:color w:val="auto"/>
                <w:sz w:val="24"/>
                <w:szCs w:val="24"/>
                <w:lang w:val="en-US" w:eastAsia="zh-CN"/>
              </w:rPr>
              <w:t>49</w:t>
            </w:r>
            <w:r>
              <w:rPr>
                <w:rFonts w:hint="eastAsia" w:asciiTheme="minorEastAsia" w:hAnsiTheme="minorEastAsia" w:eastAsiaTheme="minorEastAsia"/>
                <w:color w:val="auto"/>
                <w:sz w:val="24"/>
                <w:szCs w:val="24"/>
              </w:rPr>
              <w:t>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以下，最少2人；男28人，非退休人员男年龄55周岁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以下，最少2人。退休人员，男年龄63周岁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以下，女年龄58周岁</w:t>
            </w:r>
            <w:r>
              <w:rPr>
                <w:rFonts w:hint="eastAsia" w:asciiTheme="minorEastAsia" w:hAnsiTheme="minorEastAsia" w:eastAsiaTheme="minorEastAsia"/>
                <w:color w:val="auto"/>
                <w:sz w:val="24"/>
                <w:szCs w:val="24"/>
                <w:lang w:val="en-US" w:eastAsia="zh-CN"/>
              </w:rPr>
              <w:t>或</w:t>
            </w:r>
            <w:r>
              <w:rPr>
                <w:rFonts w:hint="eastAsia" w:asciiTheme="minorEastAsia" w:hAnsiTheme="minorEastAsia" w:eastAsiaTheme="minorEastAsia"/>
                <w:color w:val="auto"/>
                <w:sz w:val="24"/>
                <w:szCs w:val="24"/>
              </w:rPr>
              <w:t>以下。身体健康，无不良嗜好，无违法犯罪记录和精神类疾病。非退休人员持公安机关</w:t>
            </w:r>
            <w:r>
              <w:rPr>
                <w:rFonts w:hint="eastAsia" w:asciiTheme="minorEastAsia" w:hAnsiTheme="minorEastAsia" w:eastAsiaTheme="minorEastAsia"/>
                <w:color w:val="auto"/>
                <w:sz w:val="24"/>
                <w:szCs w:val="24"/>
                <w:lang w:val="en-US" w:eastAsia="zh-CN"/>
              </w:rPr>
              <w:t>盖章</w:t>
            </w:r>
            <w:r>
              <w:rPr>
                <w:rFonts w:hint="eastAsia" w:asciiTheme="minorEastAsia" w:hAnsiTheme="minorEastAsia" w:eastAsiaTheme="minorEastAsia"/>
                <w:color w:val="auto"/>
                <w:sz w:val="24"/>
                <w:szCs w:val="24"/>
              </w:rPr>
              <w:t>的保安员证上岗。</w:t>
            </w:r>
          </w:p>
        </w:tc>
        <w:tc>
          <w:tcPr>
            <w:tcW w:w="1123" w:type="dxa"/>
            <w:shd w:val="clear" w:color="auto" w:fill="auto"/>
            <w:vAlign w:val="center"/>
          </w:tcPr>
          <w:p w14:paraId="6F04E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inorEastAsia" w:hAnsiTheme="minorEastAsia" w:eastAsiaTheme="minorEastAsia"/>
                <w:color w:val="auto"/>
                <w:sz w:val="24"/>
                <w:szCs w:val="24"/>
                <w:lang w:val="en-US" w:eastAsia="zh-CN"/>
              </w:rPr>
            </w:pPr>
            <w:r>
              <w:rPr>
                <w:rFonts w:hint="eastAsia" w:asciiTheme="minorEastAsia" w:hAnsiTheme="minorEastAsia" w:eastAsiaTheme="minorEastAsia"/>
                <w:color w:val="auto"/>
                <w:sz w:val="24"/>
                <w:szCs w:val="24"/>
                <w:lang w:val="en-US" w:eastAsia="zh-CN"/>
              </w:rPr>
              <w:t>最多接受52名退休人员</w:t>
            </w:r>
          </w:p>
        </w:tc>
        <w:tc>
          <w:tcPr>
            <w:tcW w:w="1719" w:type="dxa"/>
            <w:vAlign w:val="center"/>
          </w:tcPr>
          <w:p w14:paraId="452725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24小时值班</w:t>
            </w:r>
          </w:p>
          <w:p w14:paraId="2ABAEA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四班三运转</w:t>
            </w:r>
          </w:p>
        </w:tc>
      </w:tr>
      <w:tr w14:paraId="05815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59" w:type="dxa"/>
            <w:gridSpan w:val="2"/>
            <w:shd w:val="clear" w:color="auto" w:fill="auto"/>
            <w:vAlign w:val="center"/>
          </w:tcPr>
          <w:p w14:paraId="00593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合计人数</w:t>
            </w:r>
          </w:p>
        </w:tc>
        <w:tc>
          <w:tcPr>
            <w:tcW w:w="7653" w:type="dxa"/>
            <w:gridSpan w:val="4"/>
            <w:shd w:val="clear" w:color="auto" w:fill="auto"/>
            <w:vAlign w:val="center"/>
          </w:tcPr>
          <w:p w14:paraId="7A2C0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97人（最多接受86名退休人员）</w:t>
            </w:r>
          </w:p>
        </w:tc>
      </w:tr>
    </w:tbl>
    <w:p w14:paraId="2B3B4A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8F309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B9637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262BDD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11DFE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6C9F8D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三</w:t>
      </w:r>
      <w:r>
        <w:rPr>
          <w:rFonts w:hint="eastAsia"/>
          <w:sz w:val="24"/>
        </w:rPr>
        <w:t>、各岗位人员具体工作内容、职责及服务标准</w:t>
      </w:r>
    </w:p>
    <w:p w14:paraId="37D44C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（一）项目经理服务要求</w:t>
      </w:r>
    </w:p>
    <w:p w14:paraId="00CA4B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1.具有较高的思想素质、组织管理能力及全心全意为师生服务的理念，要具备五年以上的工作经验，熟悉高校学生公寓管理相关制度，能够协助做好“一站式”学生社区建设等工作。</w:t>
      </w:r>
    </w:p>
    <w:p w14:paraId="5B08BE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能做好各项服务、管理等工作，根据规章制度配合学校工作要求制定完整的、科学的职工考核措施，进行服务与管理，能够准确高效落实防火防盗、安全检查、气象灾害、舆情控制等工作预案，掌握学生公寓公共设备安全状况，保证各项工作正常有序。</w:t>
      </w:r>
    </w:p>
    <w:p w14:paraId="56C079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各楼秩序维护、保洁、安全管理及宿舍内务卫生等工作检查督促考核。配合采购人在规定时间内做好毕业生宿舍核查及清理等保障工作，迎新生、送毕业生等服务工作，协助完成住宿学生的生活养成、节能环保、安全防范等教育工作。</w:t>
      </w:r>
    </w:p>
    <w:p w14:paraId="5CF02A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4.以学生为中心，能够深入宿舍定期向学生了解服务建议、意见，推动落实学生社区服务育人工作，每季度定期向学校有关部门以书面形式汇报工作情况。</w:t>
      </w:r>
    </w:p>
    <w:p w14:paraId="591A48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5.每学期做满意度调查，将调查结果以报告形式上交采购人。</w:t>
      </w:r>
    </w:p>
    <w:p w14:paraId="006BE0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6.完成采购人安排的其他临时性工作。</w:t>
      </w:r>
    </w:p>
    <w:p w14:paraId="5E9407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（二）保洁员服务范围、要求及标准</w:t>
      </w:r>
    </w:p>
    <w:p w14:paraId="6220BA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1.保洁服务范围</w:t>
      </w:r>
    </w:p>
    <w:p w14:paraId="1173C1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学生公寓（含北辰校区11号公寓外教招待所、4号公寓健康驿站）公共部位（包括楼梯、楼梯间、走道、楼梯扶手、地面、墙壁、窗台、玻璃、灯具）、卫生间（包括地面、隔板、墙面、窗台玻璃、纸篓、灯具、垃圾桶、洗手池）、电锅炉饮水间（包括地面、墙壁、水槽、地漏、灯具、门、窗户、窗台、水箱）、洗衣房、饮水机房、学生服务大厅（包括地面、墙壁、灯具、门、窗户、窗台）。各楼座保洁范围至室外散水外侧2.5米。</w:t>
      </w:r>
    </w:p>
    <w:p w14:paraId="1EDF38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（2）毕业生、临时调整宿舍及退宿宿舍清理包括室内门、地面、墙面、阳台内玻璃、推拉门及玻璃、家具、电扇、灯具等。</w:t>
      </w:r>
    </w:p>
    <w:p w14:paraId="7A94E3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（3）海河园校区除四害专项要求：</w:t>
      </w:r>
    </w:p>
    <w:p w14:paraId="00C152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在海河园校区宿舍区域除四害服务为包人工、包材料、包设备的全包方式（允许外包）。除四害工作应按照国家相关标准灭蚊、灭蝇、灭鼠、灭蟑螂。《病媒生物密度控制水平鼠类》（GB/T 27770-2011）、《病媒生物密度控制水平蚊虫》（GB/T 27771-2011）、《病媒生物密度控制水平蝇类》（GB/T 27772-2011）、《病媒生物密度控制水平蟑螂》（GB/T 27773-2011）。</w:t>
      </w:r>
    </w:p>
    <w:p w14:paraId="54691F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（4）各楼宇房顶及门厅外防雨檐的清洁（涉及2米以上），雨水管疏通，允许外包。</w:t>
      </w:r>
    </w:p>
    <w:p w14:paraId="3D641B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2.保洁服务要求</w:t>
      </w:r>
    </w:p>
    <w:p w14:paraId="04D29D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公共部位地面每日清扫、擦洗上下午各一次，上午在11点前完成，下午在4点前完成。做好尘推保洁，每周过水彻底清洗一次；各通道大门玻璃每周擦拭1次，其他玻璃每月循环擦拭1次；墙面、灯具每学期清洁1次；楼宇外水泥散水及通道每天清理一次；各楼宇房顶及防雨檐随季节变化确定清理次数，每学期清洁不低于2次；每日要清洁各类垃圾桶内壁及外壁，保证无异味；每日要对盥洗间水槽、卫生间小便池（槽）、大便池至少清洗1次；适时补充小便池（槽）中清洁球或室内芳香剂；盥洗间瓷砖墙面、楼宇大厅大理石地面每月至少清洗1次；楼宇屋面要根据雨雪情况及时安排清扫；有电锅炉饮水间的区域做好卫生清洁后填写好记录。</w:t>
      </w:r>
    </w:p>
    <w:p w14:paraId="71A4FA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（2）按学校要求及时清理退宿空房间，做好新生学生公寓彻底扫除（包括室内门、地面、墙面、阳台内玻璃、推拉门及玻璃、家具、电扇、灯具）、挂好窗帘和卫生工具配发工作。</w:t>
      </w:r>
    </w:p>
    <w:p w14:paraId="4D7B8F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每日至少三次将垃圾袋装送至垃圾房：上午8点至9点，下午3点前，晚间8点至9点；保洁工具区分用途，明确标识，摆放规范。须熟悉天津市有关垃圾分类的操作规范，能按要求进行细致的分拣、称重、清运等工作并做好记录，定期需向采购人进行报备，确保日产日清。</w:t>
      </w:r>
    </w:p>
    <w:p w14:paraId="13C45F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（4）传染病流行季节每日使用0.2%的过氧乙酸对走廊、学生公寓进行两次消毒并记录，特殊时期按照采购方需要进行消毒作业，重点组织好传染病事件和疫情等突发公共安全事件的消毒作业。</w:t>
      </w:r>
    </w:p>
    <w:p w14:paraId="406A19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（5）协助做好学生劳动实践活动，指导学生在公寓内进行卫生清洁等劳动。</w:t>
      </w:r>
    </w:p>
    <w:p w14:paraId="0214BC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（6）卫生作业时做好作业安全提示，摆放相关提示标牌，预防住宿学生出现滑倒摔伤。要求保洁员作为校区吸烟禁烟员，作业、巡视过程中做好禁烟提示及劝诫工作，避免出现纠纷。</w:t>
      </w:r>
    </w:p>
    <w:p w14:paraId="4E3CA2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蟑螂消杀:每年四次（每学期开学前、学期中），包括公寓公共区域、学生宿舍，处理方法：涂布；灭鼠：公寓公共区域、学生宿舍，每年十次，处理方法：毒饵、鼠板，公共区域每15平方米布设2处灭鼠毒饵盒，有明显标识，鼠饵补充周期30天/次；灭蚊蝇：每年十次，包括公寓楼外围、公寓内公共区域，处理方法：公共区域进行全覆盖性空间喷洒方式（海河园校区服务范围）。</w:t>
      </w:r>
    </w:p>
    <w:p w14:paraId="7144A0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（8）完成采购人安排的临时性工作。</w:t>
      </w:r>
    </w:p>
    <w:p w14:paraId="0AF8C2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3.保洁服务标准</w:t>
      </w:r>
    </w:p>
    <w:p w14:paraId="70442C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（1）楼内走廊、楼梯间</w:t>
      </w:r>
    </w:p>
    <w:p w14:paraId="77AD4C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1）地面、台阶及其接缝无污渍、果皮纸屑、杂物、烟头，保持洁净。</w:t>
      </w:r>
    </w:p>
    <w:p w14:paraId="542DC8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2）大门、窗（门框、玻璃）窗台保持清洁，目视无尘土，污渍。软门帘洁净，目视无尘土、污渍。</w:t>
      </w:r>
    </w:p>
    <w:p w14:paraId="15DCDB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3）大厅洁净，目视无尘土、污渍、水印。</w:t>
      </w:r>
    </w:p>
    <w:p w14:paraId="349F11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4）墙脚线、踢脚线等地方无积尘、杂物、污渍、灰网。</w:t>
      </w:r>
    </w:p>
    <w:p w14:paraId="7536DB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5）墙面无积尘、灰网，无广告及宣传品，保持墙面整洁。</w:t>
      </w:r>
    </w:p>
    <w:p w14:paraId="1D7887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6）玻璃围栏、楼梯扶手无污渍、无灰尘，无水印。</w:t>
      </w:r>
    </w:p>
    <w:p w14:paraId="526BD5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7）金属制品、门、支架、垃圾箱、不锈钢栏杆等用指定的清洁剂清理卫生，达到无污渍。</w:t>
      </w:r>
    </w:p>
    <w:p w14:paraId="18B7E4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8）天花板、指示牌、灯罩等设施干净无尘、无灰网。</w:t>
      </w:r>
    </w:p>
    <w:p w14:paraId="2ADC85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9）灯具及开关洁净，目视无尘土、污渍。</w:t>
      </w:r>
    </w:p>
    <w:p w14:paraId="19D03B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10）走廊内的垃圾桶外观无污渍、无破损，垃圾桶内垃圾不得过半。</w:t>
      </w:r>
    </w:p>
    <w:p w14:paraId="735BBC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11）走廊内、楼梯间窗台保持干净，无尘土，杂物，烟头、污渍。</w:t>
      </w:r>
    </w:p>
    <w:p w14:paraId="7FC48D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12）楼道内消防设施干净整齐，目视无尘土、杂物、污渍。</w:t>
      </w:r>
    </w:p>
    <w:p w14:paraId="373D36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（2）卫生间</w:t>
      </w:r>
    </w:p>
    <w:p w14:paraId="479040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1）洗手池内清洁，无污渍，无水锈、无尘土。台面干净无水迹，设施干净。</w:t>
      </w:r>
    </w:p>
    <w:p w14:paraId="3503AB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2）地面清洁无污垢、杂物、烟头、尘土、积水，自助洗衣机外观清洁无积尘。</w:t>
      </w:r>
    </w:p>
    <w:p w14:paraId="70903C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3）盥洗池保证通畅，无积水、杂物，水龙头发现跑冒滴漏现象及时上报，保证师生正常使用。</w:t>
      </w:r>
    </w:p>
    <w:p w14:paraId="1C52B9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4）墙面、墙角、踢脚板清洁，目视无积尘、污渍、灰网。</w:t>
      </w:r>
    </w:p>
    <w:p w14:paraId="5B9EEA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5）门窗及玻璃清洁，无积尘、污渍，灰网。</w:t>
      </w:r>
    </w:p>
    <w:p w14:paraId="1135F3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6）窗台干净，目视无尘土、杂物、烟头、污渍、灰网。</w:t>
      </w:r>
    </w:p>
    <w:p w14:paraId="2A578D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7）灯具及开关洁净，目视无尘土、污渍。</w:t>
      </w:r>
    </w:p>
    <w:p w14:paraId="7C31EB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8）垃圾桶外观洁净，目视无积尘、污洉，垃圾桶内垃圾不得超过2/3处。</w:t>
      </w:r>
    </w:p>
    <w:p w14:paraId="65AA5F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9）卫生间内无异味，空气保证流通。</w:t>
      </w:r>
    </w:p>
    <w:p w14:paraId="096B11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sz w:val="24"/>
        </w:rPr>
        <w:t>10）卫生间隔板、门保持清洁，无污渍、无灰尘、无涂鸦和污言秽语。每个纸篓外观清洁，目视无积尘，无污</w:t>
      </w:r>
      <w:r>
        <w:rPr>
          <w:rFonts w:hint="eastAsia"/>
          <w:color w:val="auto"/>
          <w:sz w:val="24"/>
        </w:rPr>
        <w:t>垢，纸篓内的垃圾不得过半。</w:t>
      </w:r>
    </w:p>
    <w:p w14:paraId="251E19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11）门窗及玻璃洁净，目视无尘土，无污渍水迹，窗台保持干净，无尘土，杂物，烟头、污渍。</w:t>
      </w:r>
    </w:p>
    <w:p w14:paraId="191041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12）便器、尿斗无积粪、黄垢，两侧、底部洁白干净。</w:t>
      </w:r>
    </w:p>
    <w:p w14:paraId="1F4755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13）须熟悉天津市有关垃圾分类的操作规范，能按要求进行细致的分拣、称重、清运等工作并做好记录，每日需向采购人进行报备，确保日产日清。</w:t>
      </w:r>
    </w:p>
    <w:p w14:paraId="4D1ECA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14:paraId="2CBA55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15）对楼内垃圾桶的损坏情况及时检查并做好记录，将损坏情况及时上报。</w:t>
      </w:r>
    </w:p>
    <w:p w14:paraId="3F4A15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16）清运工须定期对车辆进行清洁，确保车内无异物、无散落垃圾，确保车辆的干净整洁。</w:t>
      </w:r>
    </w:p>
    <w:p w14:paraId="12434A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（3）门厅外檐</w:t>
      </w:r>
    </w:p>
    <w:p w14:paraId="4C22B7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1）地面及台阶整洁，目视无积尘、杂物、果皮纸屑、烟头、污垢。</w:t>
      </w:r>
    </w:p>
    <w:p w14:paraId="390C72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2）外檐玻璃干净，目视无杂物、污垢。</w:t>
      </w:r>
    </w:p>
    <w:p w14:paraId="6133FC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3）灯具洁净，目视无尘土、污渍。</w:t>
      </w:r>
    </w:p>
    <w:p w14:paraId="5CF2E6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4）楼外墙整洁，无广告，宣传品。</w:t>
      </w:r>
    </w:p>
    <w:p w14:paraId="118310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5）每学期至少两次（雨季或雪季前）进行屋面清理，保证排水畅通，雨雪后根据情况及时安排清扫。</w:t>
      </w:r>
    </w:p>
    <w:p w14:paraId="483B8B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（4）洗衣房、饮水机房和学生服务大厅</w:t>
      </w:r>
    </w:p>
    <w:p w14:paraId="25CB2C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1）地面清洁无污垢、杂物、烟头、尘土、积水，自助洗衣机、服务大厅设备的外观清洁无积尘。</w:t>
      </w:r>
    </w:p>
    <w:p w14:paraId="189AC4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2）墙面、墙角、踢脚板清洁，目视无积尘、污渍、灰网。</w:t>
      </w:r>
    </w:p>
    <w:p w14:paraId="2B2911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3）门窗及玻璃清洁，无积尘、污渍，灰网。</w:t>
      </w:r>
    </w:p>
    <w:p w14:paraId="3B2F09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4）窗台干净，目视无尘土、杂物、烟头、污渍、灰网。</w:t>
      </w:r>
    </w:p>
    <w:p w14:paraId="6E3405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5）灯具及开关洁净，目视无尘土、污渍。</w:t>
      </w:r>
    </w:p>
    <w:p w14:paraId="2E3DBB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（5）有电锅炉的饮水间</w:t>
      </w:r>
    </w:p>
    <w:p w14:paraId="1C7D40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1）地面清洁无污垢、杂物、烟头、尘土、积水。</w:t>
      </w:r>
    </w:p>
    <w:p w14:paraId="74AFC2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2）墙面、墙角、踢脚板清洁，目视无积尘、污渍、灰网。</w:t>
      </w:r>
    </w:p>
    <w:p w14:paraId="6524AD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3）门窗及玻璃清洁，无积尘、污渍，灰网。</w:t>
      </w:r>
    </w:p>
    <w:p w14:paraId="3C227B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4）窗台干净，目视无尘土、杂物、烟头、污渍、灰网。</w:t>
      </w:r>
    </w:p>
    <w:p w14:paraId="1526BD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5）灯具及开关洁净，目视无尘土、污渍。</w:t>
      </w:r>
    </w:p>
    <w:p w14:paraId="181C63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6）墙面、天花板、标志牌无积尘，灰网，无广告及宣传品，保持墙面整洁，发现标志牌损坏及时上报。</w:t>
      </w:r>
    </w:p>
    <w:p w14:paraId="7C18D4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7）水槽无积水、无杂物，发现水龙头有损坏等及时上报，保证师生正常使用。</w:t>
      </w:r>
    </w:p>
    <w:p w14:paraId="4BD6A0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8）水箱表面无尘土、无水渍（做清洁时小心烫伤）。</w:t>
      </w:r>
    </w:p>
    <w:p w14:paraId="67E125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9）电锅炉饮水间不得存放垃圾桶及其他杂物。</w:t>
      </w:r>
    </w:p>
    <w:p w14:paraId="2BCD23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（三）公寓主管工作要求及服务标准</w:t>
      </w:r>
    </w:p>
    <w:p w14:paraId="3AB910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1.公寓主管工作要求</w:t>
      </w:r>
    </w:p>
    <w:p w14:paraId="1500D0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（1）树立服务育人的思想，建立和谐的人际关系，创建浓厚的企业文化建设，打造安全的生活环境，积极参与“一站式”学生社区建设。</w:t>
      </w:r>
    </w:p>
    <w:p w14:paraId="21E702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（2）掌握所管辖公寓楼内宿舍、学生、学院数量及隐患宿舍和个人等，负责公寓楼内的日常管理工作、门值和保洁等服务事项。</w:t>
      </w:r>
    </w:p>
    <w:p w14:paraId="3C8CA9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（3）负责每日对学生宿舍内务、公共区域保洁卫生、门值服务进行检查，每周进行打分评比。</w:t>
      </w:r>
    </w:p>
    <w:p w14:paraId="08739A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（4）负责每周对公共区域和学生宿舍内部进行全覆盖安全隐患排查，发现问题及时处理并上报。</w:t>
      </w:r>
    </w:p>
    <w:p w14:paraId="246424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（5）负责物业面向学生组织的活动，例如：暖心活动（免费配钥匙，缝补衣服），协助公寓内部环境提升改造等。</w:t>
      </w:r>
    </w:p>
    <w:p w14:paraId="54BBF4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（6）负责不定期对公寓锁门后进行夜查，发现问题立即整改并上报项目经理。</w:t>
      </w:r>
    </w:p>
    <w:p w14:paraId="2BA486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（7）负责所分管公寓广播管理，播报相关通知和天气状况提示等。</w:t>
      </w:r>
    </w:p>
    <w:p w14:paraId="2E9C47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（8）负责假期公寓管理工作和学工部安排的其他工作。</w:t>
      </w:r>
    </w:p>
    <w:p w14:paraId="513D60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2.公寓主管服务标准</w:t>
      </w:r>
    </w:p>
    <w:p w14:paraId="413232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（1）要关心、爱护学生，工作时须挂牌上岗，不允许长时间驻留在值班室内；</w:t>
      </w:r>
    </w:p>
    <w:p w14:paraId="5AF268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（2）熟悉和掌握学校公寓及学生相关管理制度，能够使用门禁、查宿系统等现代化、信息化宿舍管理方式和手段；</w:t>
      </w:r>
    </w:p>
    <w:p w14:paraId="03EEA5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（3）应准确掌握管辖楼座住宿生的基本情况，落实督促学生做好寝室卫生，日常检查中如发现宿舍内有安全隐患，要及时制止并上报给公寓辅导员老师；</w:t>
      </w:r>
    </w:p>
    <w:p w14:paraId="0FE8E1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（4）协助老师做好学生基础文明教育引导、宿舍文化建设、文明宿舍评比。协助做好消防培训和公共设施检查，做好检查记录；</w:t>
      </w:r>
    </w:p>
    <w:p w14:paraId="6077FA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（5）应邀参加阶段性公寓管理例会、学生座谈会、学生自治组织的会议。</w:t>
      </w:r>
    </w:p>
    <w:p w14:paraId="07B4D9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（6）协助老师负责学生住宿安排、调整合并宿舍以及做好迎新、毕业生文明离校、催缴住宿费等工作；</w:t>
      </w:r>
    </w:p>
    <w:p w14:paraId="18A2E8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（7）要礼貌待人，不与他（她）人、学生发生冲突，不散布谣言，不做有损工作的事情；</w:t>
      </w:r>
    </w:p>
    <w:p w14:paraId="0BC388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（8）配合做好学院辅导员进公寓开展工作。</w:t>
      </w:r>
    </w:p>
    <w:p w14:paraId="64A459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（四）公寓管理员（门卫管理）工作要求及服务标准</w:t>
      </w:r>
    </w:p>
    <w:p w14:paraId="18293D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1.公寓管理员工作要求</w:t>
      </w:r>
    </w:p>
    <w:p w14:paraId="44D363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（1）树立服务育人的思想，关心、爱护学生。</w:t>
      </w:r>
    </w:p>
    <w:p w14:paraId="765883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（2）负责公寓生活秩序维护，做好住宿学生管理和防火、防盗、防伤害工作，做到熟悉掌握公寓内学生住宿的情况，掌握好学生住宿变动信息，协助做好学生住宿调整相关工作。 </w:t>
      </w:r>
    </w:p>
    <w:p w14:paraId="5AC023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（3）学生公寓严格落实出入制度，执行门禁管理相关要求，监督学生使用人脸识别进出，杜绝尾随、跨越等方式进出，非本公寓人员原则上严禁入内，如有特殊情况，需持相关证明方可进入，做好相关登记。</w:t>
      </w:r>
    </w:p>
    <w:p w14:paraId="604DCD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（4）严格落实学生公寓开、关门时间，对不按时进出宿舍的学生进行教育核实并登记。禁止男女生互串，劝告学生遵守各项规章制度。</w:t>
      </w:r>
    </w:p>
    <w:p w14:paraId="7CFC90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（5）对入楼的外来人员认真履行登记制度，并查验证件，发现可疑情况及时告知物业主管并报告保卫处。</w:t>
      </w:r>
    </w:p>
    <w:p w14:paraId="6FFE7F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（6）严守作息时间，学生公寓熄灯后，要上楼巡查楼内安全秩序检查，督促学生按时熄灯就寝。</w:t>
      </w:r>
    </w:p>
    <w:p w14:paraId="33E3B8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（7）晚间（北辰校区晚22:30，海河园校区晚22:00）锁楼门后因故要求外出的，根据具体情况做出相应处理，并做好相关登记，及时告知当日值班老师，无正当理由一律不允许外出。</w:t>
      </w:r>
    </w:p>
    <w:p w14:paraId="6ECE57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（8）配合好学生管理部门的相关工作，及时掌握安全隐患，如遇突发事件，第一时间向值班教师汇报，并及时汇报本楼公寓管理员及主管领导。</w:t>
      </w:r>
    </w:p>
    <w:p w14:paraId="1E3837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（9）配合保卫处做好楼内治安工作，定期巡视学生公寓应急疏散通道及安全门运转情况，如有问题及时登记上报相关部门处理。</w:t>
      </w:r>
    </w:p>
    <w:p w14:paraId="07C287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（10）公寓内设施不允许任何人搬出，不允许任何不属公寓的家具搬入公寓内，对学生携带大宗物品出楼的要查验证件并做好详细登记。</w:t>
      </w:r>
    </w:p>
    <w:p w14:paraId="602B29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（11）新生入学和学生毕业离校期间严格物品进出管理，做好登记验证制度。</w:t>
      </w:r>
    </w:p>
    <w:p w14:paraId="1DACDB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（12）定期巡查楼内公共设施、安全设施情况，如有损坏，及时向相关部门反馈。</w:t>
      </w:r>
    </w:p>
    <w:p w14:paraId="0F5722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（13）严禁将公物或学生物品据为己有。</w:t>
      </w:r>
    </w:p>
    <w:p w14:paraId="62BA43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（14）管理好各学生寝室的备用钥匙，不得擅自打开学生寝室，负责新生分配钥匙，毕业生离校时回收钥匙，管理备用钥匙。</w:t>
      </w:r>
    </w:p>
    <w:p w14:paraId="141A6C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（15）无特殊情况，备用钥匙一律不予外借。必要时必须是本室人员向相关老师申请，经验证后并查验有效证件后方可借用，同时做好登记，并及时收回钥匙。</w:t>
      </w:r>
    </w:p>
    <w:p w14:paraId="5A3BB8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（16）协助各类竖井及楼顶天窗钥匙管理，如有缺失及损坏，及时上报并做好记录。</w:t>
      </w:r>
    </w:p>
    <w:p w14:paraId="6757AF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（17）协助学生公寓维修登记工作，对学生紧急报修及时上报相关部门。</w:t>
      </w:r>
    </w:p>
    <w:p w14:paraId="53B039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（18）对入楼进行维修及装修设备人员做好相关登记工作。</w:t>
      </w:r>
    </w:p>
    <w:p w14:paraId="4EAFA1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（19）高峰期间立岗管理，防止闲杂人员混入，严禁将易燃、易爆、易腐蚀、有毒及其他违禁物品（如：电动车等）带入学生宿舍。发现疑点立即处理并上报物业主管。</w:t>
      </w:r>
    </w:p>
    <w:p w14:paraId="3204CF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（20）就学生公寓整体安全卫生情况及时向公寓主管汇报。</w:t>
      </w:r>
    </w:p>
    <w:p w14:paraId="370B17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（21）熟悉学校关于学生用电的相关规定，知悉学生违规用电相关处理流程。</w:t>
      </w:r>
    </w:p>
    <w:p w14:paraId="62BC28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（22）遵守学校关于用电的相关规定，除公共大功率设备外，在管理室内不得使用相关的大功率电器。</w:t>
      </w:r>
    </w:p>
    <w:p w14:paraId="642F6B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（23）公寓管理员需按规定时间上下班，保证24小时在岗，不得脱岗、漏岗，不得串岗与闲谈，根据男女生公寓分别安排男女值班人员。</w:t>
      </w:r>
    </w:p>
    <w:p w14:paraId="7FFF64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（24）坚守岗位，工作时间尽职尽责，禁止干私活，严禁饮酒，按时做好交接班记录，面对面交接。</w:t>
      </w:r>
    </w:p>
    <w:p w14:paraId="399D92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（25）注意随时保持值班室及外部周边环境的清洁，日常各项登记表格及文档整齐存放。</w:t>
      </w:r>
    </w:p>
    <w:p w14:paraId="164697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（26）如遇特殊天气，值班人员需发布提醒通告。</w:t>
      </w:r>
    </w:p>
    <w:p w14:paraId="5096EF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（27）配合招标方按照流程落实相关工作，或其他临时性工作。</w:t>
      </w:r>
    </w:p>
    <w:p w14:paraId="33E1DC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lang w:eastAsia="zh-CN"/>
        </w:rPr>
        <w:t>（</w:t>
      </w:r>
      <w:r>
        <w:rPr>
          <w:rFonts w:hint="eastAsia"/>
          <w:color w:val="auto"/>
          <w:sz w:val="24"/>
          <w:lang w:val="en-US" w:eastAsia="zh-CN"/>
        </w:rPr>
        <w:t>28</w:t>
      </w:r>
      <w:r>
        <w:rPr>
          <w:rFonts w:hint="eastAsia"/>
          <w:color w:val="auto"/>
          <w:sz w:val="24"/>
          <w:lang w:eastAsia="zh-CN"/>
        </w:rPr>
        <w:t>）</w:t>
      </w:r>
      <w:r>
        <w:rPr>
          <w:rFonts w:hint="eastAsia"/>
          <w:color w:val="auto"/>
          <w:sz w:val="24"/>
        </w:rPr>
        <w:t>负责外教招待所管理服务要求24小时值班</w:t>
      </w:r>
      <w:r>
        <w:rPr>
          <w:rFonts w:hint="eastAsia"/>
          <w:color w:val="auto"/>
          <w:sz w:val="24"/>
          <w:lang w:eastAsia="zh-CN"/>
        </w:rPr>
        <w:t>。</w:t>
      </w:r>
    </w:p>
    <w:p w14:paraId="63294B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lang w:eastAsia="zh-CN"/>
        </w:rPr>
        <w:t>（</w:t>
      </w:r>
      <w:r>
        <w:rPr>
          <w:rFonts w:hint="eastAsia"/>
          <w:color w:val="auto"/>
          <w:sz w:val="24"/>
          <w:lang w:val="en-US" w:eastAsia="zh-CN"/>
        </w:rPr>
        <w:t>29</w:t>
      </w:r>
      <w:r>
        <w:rPr>
          <w:rFonts w:hint="eastAsia"/>
          <w:color w:val="auto"/>
          <w:sz w:val="24"/>
          <w:lang w:eastAsia="zh-CN"/>
        </w:rPr>
        <w:t>）</w:t>
      </w:r>
      <w:r>
        <w:rPr>
          <w:rFonts w:hint="eastAsia"/>
          <w:color w:val="auto"/>
          <w:sz w:val="24"/>
        </w:rPr>
        <w:t>负责外教招待所公共区域，公共卫生间的保洁</w:t>
      </w:r>
      <w:r>
        <w:rPr>
          <w:rFonts w:hint="eastAsia"/>
          <w:color w:val="auto"/>
          <w:sz w:val="24"/>
          <w:lang w:eastAsia="zh-CN"/>
        </w:rPr>
        <w:t>。</w:t>
      </w:r>
    </w:p>
    <w:p w14:paraId="0F11E2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lang w:eastAsia="zh-CN"/>
        </w:rPr>
        <w:t>（</w:t>
      </w:r>
      <w:r>
        <w:rPr>
          <w:rFonts w:hint="eastAsia"/>
          <w:color w:val="auto"/>
          <w:sz w:val="24"/>
          <w:lang w:val="en-US" w:eastAsia="zh-CN"/>
        </w:rPr>
        <w:t>30</w:t>
      </w:r>
      <w:r>
        <w:rPr>
          <w:rFonts w:hint="eastAsia"/>
          <w:color w:val="auto"/>
          <w:sz w:val="24"/>
          <w:lang w:eastAsia="zh-CN"/>
        </w:rPr>
        <w:t>）</w:t>
      </w:r>
      <w:r>
        <w:rPr>
          <w:rFonts w:hint="eastAsia"/>
          <w:color w:val="auto"/>
          <w:sz w:val="24"/>
        </w:rPr>
        <w:t>根据涉外法规、上级部门及学校规定与外教招待所有关的其他工作或临时性工作</w:t>
      </w:r>
      <w:r>
        <w:rPr>
          <w:rFonts w:hint="eastAsia"/>
          <w:color w:val="auto"/>
          <w:sz w:val="24"/>
          <w:lang w:eastAsia="zh-CN"/>
        </w:rPr>
        <w:t>。</w:t>
      </w:r>
    </w:p>
    <w:p w14:paraId="104B02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lang w:val="en-US" w:eastAsia="zh-CN"/>
        </w:rPr>
        <w:t>30</w:t>
      </w:r>
      <w:r>
        <w:rPr>
          <w:rFonts w:hint="eastAsia"/>
          <w:color w:val="auto"/>
          <w:sz w:val="24"/>
          <w:lang w:eastAsia="zh-CN"/>
        </w:rPr>
        <w:t>）</w:t>
      </w:r>
      <w:r>
        <w:rPr>
          <w:rFonts w:hint="eastAsia"/>
          <w:color w:val="auto"/>
          <w:sz w:val="24"/>
        </w:rPr>
        <w:t>拟聘用外教招待所</w:t>
      </w:r>
      <w:r>
        <w:rPr>
          <w:rFonts w:hint="eastAsia"/>
          <w:color w:val="auto"/>
          <w:sz w:val="24"/>
          <w:lang w:val="en-US" w:eastAsia="zh-CN"/>
        </w:rPr>
        <w:t>服务</w:t>
      </w:r>
      <w:r>
        <w:rPr>
          <w:rFonts w:hint="eastAsia"/>
          <w:color w:val="auto"/>
          <w:sz w:val="24"/>
        </w:rPr>
        <w:t>人员须征得采购人外事办公室同意。</w:t>
      </w:r>
    </w:p>
    <w:p w14:paraId="39DCEC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2.公寓管理员服务标准</w:t>
      </w:r>
    </w:p>
    <w:p w14:paraId="5C4F67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（1）24小时有专人值守，完成当班工作记录，与前一值班人员做好交接工作；</w:t>
      </w:r>
    </w:p>
    <w:p w14:paraId="53E4FB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（2）按采购人规定时间负责需求内各楼宇大门的开启与关闭；</w:t>
      </w:r>
    </w:p>
    <w:p w14:paraId="1BB692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（3）负责工作区域内的物品出入管理；</w:t>
      </w:r>
    </w:p>
    <w:p w14:paraId="60392C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（4）对外来人员及区域内施工人员的准入登记；</w:t>
      </w:r>
    </w:p>
    <w:p w14:paraId="4E66B1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（5）如遇突发事件立即上报主管部门及学校保卫处；</w:t>
      </w:r>
    </w:p>
    <w:p w14:paraId="320B87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（6）服从校方监督与管理；</w:t>
      </w:r>
    </w:p>
    <w:p w14:paraId="5157D3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（7）对师生要热情大方、文明礼貌；</w:t>
      </w:r>
    </w:p>
    <w:p w14:paraId="159612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（8）人员要具有高度的责任心，对工作认真负责；</w:t>
      </w:r>
    </w:p>
    <w:p w14:paraId="6CF068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（9）做好与维修的协作，完成好新生入学和毕业离校期间相关工作；</w:t>
      </w:r>
    </w:p>
    <w:p w14:paraId="304787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（10）完成采购方安排的临时性工作。</w:t>
      </w:r>
    </w:p>
    <w:p w14:paraId="0D5D10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262861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例如停水停电、防火防盗、极端天气、群体事件、自然灾害等），保证物业服务正常运转的措施，包括但不限于临时增配人员、临时调集设备、现有人员岗位职责临时增加、与相关政府部门协调配合等。</w:t>
      </w:r>
    </w:p>
    <w:p w14:paraId="558B56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0BA327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保证物业服务过程中有可能获取的保密信息不泄露的措施，包括但不限于制定保密制度、服务人员保密培训、重点岗位双人服务，遵守学校保密管理规定和工作要求，履行保密义务。</w:t>
      </w:r>
    </w:p>
    <w:p w14:paraId="4FFD11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212B1D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物业公司不得未经采购方同意随意将不同项目间人员进行调整，应保持物业服务人员队伍稳定，以确保服务质量，必须进行人员调整时，需提前向采购人报备，且应经采购人同意。员工离职做好新老交替过渡，并做好新员工的培训。在整个服务期内，人员更换率不得超过20 %，更换人员不得低于采购需求，且应经采购人同意。</w:t>
      </w:r>
    </w:p>
    <w:p w14:paraId="343802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33AD46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357124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八</w:t>
      </w:r>
      <w:r>
        <w:rPr>
          <w:rFonts w:hint="eastAsia"/>
          <w:b/>
          <w:bCs/>
          <w:color w:val="auto"/>
          <w:sz w:val="24"/>
        </w:rPr>
        <w:t>、费用分割</w:t>
      </w:r>
    </w:p>
    <w:p w14:paraId="598A63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（一）投标人在服务期内须提供下列设备及物业服务（保洁、秩序维护等）中使用的工具、耗材，并负责人员服装等。</w:t>
      </w:r>
    </w:p>
    <w:p w14:paraId="53E1F9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1.为两校区提供所需的保洁耗材，包括垃圾袋、足量更新配备卫生间纸篓、洁厕球、清洁剂等。</w:t>
      </w:r>
    </w:p>
    <w:p w14:paraId="6B2149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2海河校区除四害，按照国家相关标准灭蚊、灭蝇、灭鼠、灭蟑螂。</w:t>
      </w:r>
    </w:p>
    <w:p w14:paraId="35FBF4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3.两校区门禁系统维保，包括门禁闸机、人脸识别终端、服务器、存储设备、网络设备等核心硬件的定期检查、维修和更换，确保硬件设备的稳定运行</w:t>
      </w:r>
      <w:r>
        <w:rPr>
          <w:rFonts w:hint="eastAsia"/>
          <w:color w:val="auto"/>
          <w:sz w:val="24"/>
          <w:lang w:eastAsia="zh-CN"/>
        </w:rPr>
        <w:t>，</w:t>
      </w:r>
      <w:r>
        <w:rPr>
          <w:rFonts w:hint="eastAsia"/>
          <w:color w:val="auto"/>
          <w:sz w:val="24"/>
          <w:lang w:val="en-US" w:eastAsia="zh-CN"/>
        </w:rPr>
        <w:t>服务期内涉及费用约为10000元</w:t>
      </w:r>
      <w:r>
        <w:rPr>
          <w:rFonts w:hint="eastAsia"/>
          <w:color w:val="auto"/>
          <w:sz w:val="24"/>
        </w:rPr>
        <w:t>。</w:t>
      </w:r>
    </w:p>
    <w:p w14:paraId="1836CD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4.为两校区学生宿舍配备保洁用具4件套，包括笤帚、墩布、簸箕、纸篓。</w:t>
      </w:r>
    </w:p>
    <w:p w14:paraId="0A873B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5.</w:t>
      </w:r>
      <w:r>
        <w:rPr>
          <w:rFonts w:hint="eastAsia"/>
          <w:color w:val="auto"/>
          <w:sz w:val="24"/>
        </w:rPr>
        <w:t>下表中的设备由中标供应商提供，所有权属于中标供应商，但在服务期内应置于采购人处由物业服务人员使用：</w:t>
      </w:r>
    </w:p>
    <w:tbl>
      <w:tblPr>
        <w:tblStyle w:val="22"/>
        <w:tblW w:w="7739" w:type="dxa"/>
        <w:jc w:val="center"/>
        <w:tblLayout w:type="fixed"/>
        <w:tblCellMar>
          <w:top w:w="0" w:type="dxa"/>
          <w:left w:w="108" w:type="dxa"/>
          <w:bottom w:w="0" w:type="dxa"/>
          <w:right w:w="108" w:type="dxa"/>
        </w:tblCellMar>
      </w:tblPr>
      <w:tblGrid>
        <w:gridCol w:w="779"/>
        <w:gridCol w:w="1480"/>
        <w:gridCol w:w="1760"/>
        <w:gridCol w:w="2220"/>
        <w:gridCol w:w="1500"/>
      </w:tblGrid>
      <w:tr w14:paraId="129E3D17">
        <w:tblPrEx>
          <w:tblCellMar>
            <w:top w:w="0" w:type="dxa"/>
            <w:left w:w="108" w:type="dxa"/>
            <w:bottom w:w="0" w:type="dxa"/>
            <w:right w:w="108" w:type="dxa"/>
          </w:tblCellMar>
        </w:tblPrEx>
        <w:trPr>
          <w:trHeight w:val="503" w:hRule="atLeast"/>
          <w:jc w:val="center"/>
        </w:trPr>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102D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序号</w:t>
            </w:r>
          </w:p>
        </w:tc>
        <w:tc>
          <w:tcPr>
            <w:tcW w:w="1480" w:type="dxa"/>
            <w:tcBorders>
              <w:top w:val="single" w:color="auto" w:sz="4" w:space="0"/>
              <w:left w:val="nil"/>
              <w:bottom w:val="single" w:color="auto" w:sz="4" w:space="0"/>
              <w:right w:val="single" w:color="auto" w:sz="4" w:space="0"/>
            </w:tcBorders>
            <w:shd w:val="clear" w:color="auto" w:fill="auto"/>
            <w:noWrap/>
            <w:vAlign w:val="center"/>
          </w:tcPr>
          <w:p w14:paraId="47B41D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材料名称</w:t>
            </w:r>
          </w:p>
        </w:tc>
        <w:tc>
          <w:tcPr>
            <w:tcW w:w="1760" w:type="dxa"/>
            <w:tcBorders>
              <w:top w:val="single" w:color="auto" w:sz="4" w:space="0"/>
              <w:left w:val="nil"/>
              <w:bottom w:val="single" w:color="auto" w:sz="4" w:space="0"/>
              <w:right w:val="single" w:color="auto" w:sz="4" w:space="0"/>
            </w:tcBorders>
            <w:shd w:val="clear" w:color="auto" w:fill="auto"/>
            <w:noWrap/>
            <w:vAlign w:val="center"/>
          </w:tcPr>
          <w:p w14:paraId="63D63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规格</w:t>
            </w:r>
          </w:p>
        </w:tc>
        <w:tc>
          <w:tcPr>
            <w:tcW w:w="2220" w:type="dxa"/>
            <w:tcBorders>
              <w:top w:val="single" w:color="auto" w:sz="4" w:space="0"/>
              <w:left w:val="nil"/>
              <w:bottom w:val="single" w:color="auto" w:sz="4" w:space="0"/>
              <w:right w:val="single" w:color="auto" w:sz="4" w:space="0"/>
            </w:tcBorders>
            <w:shd w:val="clear" w:color="auto" w:fill="auto"/>
            <w:noWrap/>
            <w:vAlign w:val="center"/>
          </w:tcPr>
          <w:p w14:paraId="2B5D27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hint="eastAsia" w:asciiTheme="minorEastAsia" w:hAnsiTheme="minorEastAsia" w:eastAsiaTheme="minorEastAsia"/>
                <w:color w:val="auto"/>
                <w:kern w:val="0"/>
                <w:sz w:val="24"/>
                <w:szCs w:val="24"/>
              </w:rPr>
              <w:t>简要参数</w:t>
            </w:r>
          </w:p>
        </w:tc>
        <w:tc>
          <w:tcPr>
            <w:tcW w:w="1500" w:type="dxa"/>
            <w:tcBorders>
              <w:top w:val="single" w:color="auto" w:sz="4" w:space="0"/>
              <w:left w:val="nil"/>
              <w:bottom w:val="single" w:color="auto" w:sz="4" w:space="0"/>
              <w:right w:val="single" w:color="auto" w:sz="4" w:space="0"/>
            </w:tcBorders>
            <w:shd w:val="clear" w:color="auto" w:fill="auto"/>
            <w:noWrap/>
            <w:vAlign w:val="center"/>
          </w:tcPr>
          <w:p w14:paraId="2FB01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需求数量</w:t>
            </w:r>
          </w:p>
        </w:tc>
      </w:tr>
      <w:tr w14:paraId="57EA8CD9">
        <w:tblPrEx>
          <w:tblCellMar>
            <w:top w:w="0" w:type="dxa"/>
            <w:left w:w="108" w:type="dxa"/>
            <w:bottom w:w="0" w:type="dxa"/>
            <w:right w:w="108" w:type="dxa"/>
          </w:tblCellMar>
        </w:tblPrEx>
        <w:trPr>
          <w:trHeight w:val="503" w:hRule="atLeast"/>
          <w:jc w:val="center"/>
        </w:trPr>
        <w:tc>
          <w:tcPr>
            <w:tcW w:w="779" w:type="dxa"/>
            <w:tcBorders>
              <w:top w:val="nil"/>
              <w:left w:val="single" w:color="auto" w:sz="4" w:space="0"/>
              <w:bottom w:val="single" w:color="auto" w:sz="4" w:space="0"/>
              <w:right w:val="single" w:color="auto" w:sz="4" w:space="0"/>
            </w:tcBorders>
            <w:shd w:val="clear" w:color="auto" w:fill="auto"/>
            <w:noWrap/>
            <w:vAlign w:val="center"/>
          </w:tcPr>
          <w:p w14:paraId="5B9A65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1</w:t>
            </w:r>
          </w:p>
        </w:tc>
        <w:tc>
          <w:tcPr>
            <w:tcW w:w="1480" w:type="dxa"/>
            <w:tcBorders>
              <w:top w:val="nil"/>
              <w:left w:val="nil"/>
              <w:bottom w:val="single" w:color="auto" w:sz="4" w:space="0"/>
              <w:right w:val="single" w:color="auto" w:sz="4" w:space="0"/>
            </w:tcBorders>
            <w:shd w:val="clear" w:color="auto" w:fill="auto"/>
            <w:noWrap/>
            <w:vAlign w:val="center"/>
          </w:tcPr>
          <w:p w14:paraId="4D360B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洗地机</w:t>
            </w:r>
          </w:p>
        </w:tc>
        <w:tc>
          <w:tcPr>
            <w:tcW w:w="1760" w:type="dxa"/>
            <w:tcBorders>
              <w:top w:val="nil"/>
              <w:left w:val="nil"/>
              <w:bottom w:val="single" w:color="auto" w:sz="4" w:space="0"/>
              <w:right w:val="single" w:color="auto" w:sz="4" w:space="0"/>
            </w:tcBorders>
            <w:shd w:val="clear" w:color="auto" w:fill="auto"/>
            <w:noWrap/>
            <w:vAlign w:val="center"/>
          </w:tcPr>
          <w:p w14:paraId="2D720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手推式</w:t>
            </w:r>
          </w:p>
        </w:tc>
        <w:tc>
          <w:tcPr>
            <w:tcW w:w="2220" w:type="dxa"/>
            <w:tcBorders>
              <w:top w:val="nil"/>
              <w:left w:val="nil"/>
              <w:bottom w:val="single" w:color="auto" w:sz="4" w:space="0"/>
              <w:right w:val="single" w:color="auto" w:sz="4" w:space="0"/>
            </w:tcBorders>
            <w:shd w:val="clear" w:color="auto" w:fill="auto"/>
            <w:noWrap/>
            <w:vAlign w:val="center"/>
          </w:tcPr>
          <w:p w14:paraId="0AA91B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功率550-1100w</w:t>
            </w:r>
          </w:p>
        </w:tc>
        <w:tc>
          <w:tcPr>
            <w:tcW w:w="1500" w:type="dxa"/>
            <w:tcBorders>
              <w:top w:val="nil"/>
              <w:left w:val="nil"/>
              <w:bottom w:val="single" w:color="auto" w:sz="4" w:space="0"/>
              <w:right w:val="single" w:color="auto" w:sz="4" w:space="0"/>
            </w:tcBorders>
            <w:shd w:val="clear" w:color="auto" w:fill="auto"/>
            <w:noWrap/>
            <w:vAlign w:val="center"/>
          </w:tcPr>
          <w:p w14:paraId="14854667">
            <w:pPr>
              <w:keepNext w:val="0"/>
              <w:keepLines w:val="0"/>
              <w:pageBreakBefore w:val="0"/>
              <w:widowControl w:val="0"/>
              <w:kinsoku/>
              <w:wordWrap/>
              <w:overflowPunct/>
              <w:topLinePunct w:val="0"/>
              <w:autoSpaceDE/>
              <w:autoSpaceDN/>
              <w:bidi w:val="0"/>
              <w:adjustRightInd/>
              <w:snapToGrid/>
              <w:spacing w:line="360" w:lineRule="auto"/>
              <w:ind w:firstLine="224" w:firstLineChars="100"/>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2</w:t>
            </w:r>
            <w:r>
              <w:rPr>
                <w:rFonts w:hint="eastAsia" w:asciiTheme="minorEastAsia" w:hAnsiTheme="minorEastAsia" w:eastAsiaTheme="minorEastAsia"/>
                <w:color w:val="auto"/>
                <w:sz w:val="24"/>
                <w:szCs w:val="24"/>
              </w:rPr>
              <w:t>台</w:t>
            </w:r>
          </w:p>
        </w:tc>
      </w:tr>
      <w:tr w14:paraId="240DB645">
        <w:tblPrEx>
          <w:tblCellMar>
            <w:top w:w="0" w:type="dxa"/>
            <w:left w:w="108" w:type="dxa"/>
            <w:bottom w:w="0" w:type="dxa"/>
            <w:right w:w="108" w:type="dxa"/>
          </w:tblCellMar>
        </w:tblPrEx>
        <w:trPr>
          <w:trHeight w:val="503" w:hRule="atLeast"/>
          <w:jc w:val="center"/>
        </w:trPr>
        <w:tc>
          <w:tcPr>
            <w:tcW w:w="779" w:type="dxa"/>
            <w:tcBorders>
              <w:top w:val="nil"/>
              <w:left w:val="single" w:color="auto" w:sz="4" w:space="0"/>
              <w:bottom w:val="single" w:color="auto" w:sz="4" w:space="0"/>
              <w:right w:val="single" w:color="auto" w:sz="4" w:space="0"/>
            </w:tcBorders>
            <w:shd w:val="clear" w:color="auto" w:fill="auto"/>
            <w:noWrap/>
            <w:vAlign w:val="center"/>
          </w:tcPr>
          <w:p w14:paraId="5C2A39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2</w:t>
            </w:r>
          </w:p>
        </w:tc>
        <w:tc>
          <w:tcPr>
            <w:tcW w:w="1480" w:type="dxa"/>
            <w:tcBorders>
              <w:top w:val="nil"/>
              <w:left w:val="nil"/>
              <w:bottom w:val="single" w:color="auto" w:sz="4" w:space="0"/>
              <w:right w:val="single" w:color="auto" w:sz="4" w:space="0"/>
            </w:tcBorders>
            <w:shd w:val="clear" w:color="auto" w:fill="auto"/>
            <w:noWrap/>
            <w:vAlign w:val="center"/>
          </w:tcPr>
          <w:p w14:paraId="5AFA0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垃圾车</w:t>
            </w:r>
          </w:p>
        </w:tc>
        <w:tc>
          <w:tcPr>
            <w:tcW w:w="1760" w:type="dxa"/>
            <w:tcBorders>
              <w:top w:val="nil"/>
              <w:left w:val="nil"/>
              <w:bottom w:val="single" w:color="auto" w:sz="4" w:space="0"/>
              <w:right w:val="single" w:color="auto" w:sz="4" w:space="0"/>
            </w:tcBorders>
            <w:shd w:val="clear" w:color="auto" w:fill="auto"/>
            <w:noWrap/>
            <w:vAlign w:val="center"/>
          </w:tcPr>
          <w:p w14:paraId="459B0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电三轮</w:t>
            </w:r>
          </w:p>
        </w:tc>
        <w:tc>
          <w:tcPr>
            <w:tcW w:w="2220" w:type="dxa"/>
            <w:tcBorders>
              <w:top w:val="nil"/>
              <w:left w:val="nil"/>
              <w:bottom w:val="single" w:color="auto" w:sz="4" w:space="0"/>
              <w:right w:val="single" w:color="auto" w:sz="4" w:space="0"/>
            </w:tcBorders>
            <w:shd w:val="clear" w:color="auto" w:fill="auto"/>
            <w:noWrap/>
            <w:vAlign w:val="center"/>
          </w:tcPr>
          <w:p w14:paraId="68534E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功率48v20AH</w:t>
            </w:r>
          </w:p>
        </w:tc>
        <w:tc>
          <w:tcPr>
            <w:tcW w:w="1500" w:type="dxa"/>
            <w:tcBorders>
              <w:top w:val="nil"/>
              <w:left w:val="nil"/>
              <w:bottom w:val="single" w:color="auto" w:sz="4" w:space="0"/>
              <w:right w:val="single" w:color="auto" w:sz="4" w:space="0"/>
            </w:tcBorders>
            <w:shd w:val="clear" w:color="auto" w:fill="auto"/>
            <w:noWrap/>
            <w:vAlign w:val="center"/>
          </w:tcPr>
          <w:p w14:paraId="5F00280F">
            <w:pPr>
              <w:keepNext w:val="0"/>
              <w:keepLines w:val="0"/>
              <w:pageBreakBefore w:val="0"/>
              <w:widowControl w:val="0"/>
              <w:kinsoku/>
              <w:wordWrap/>
              <w:overflowPunct/>
              <w:topLinePunct w:val="0"/>
              <w:autoSpaceDE/>
              <w:autoSpaceDN/>
              <w:bidi w:val="0"/>
              <w:adjustRightInd/>
              <w:snapToGrid/>
              <w:spacing w:line="360" w:lineRule="auto"/>
              <w:ind w:firstLine="224" w:firstLineChars="100"/>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5</w:t>
            </w:r>
            <w:r>
              <w:rPr>
                <w:rFonts w:hint="eastAsia" w:asciiTheme="minorEastAsia" w:hAnsiTheme="minorEastAsia" w:eastAsiaTheme="minorEastAsia"/>
                <w:color w:val="auto"/>
                <w:sz w:val="24"/>
                <w:szCs w:val="24"/>
              </w:rPr>
              <w:t>辆</w:t>
            </w:r>
          </w:p>
        </w:tc>
      </w:tr>
      <w:tr w14:paraId="265813B9">
        <w:tblPrEx>
          <w:tblCellMar>
            <w:top w:w="0" w:type="dxa"/>
            <w:left w:w="108" w:type="dxa"/>
            <w:bottom w:w="0" w:type="dxa"/>
            <w:right w:w="108" w:type="dxa"/>
          </w:tblCellMar>
        </w:tblPrEx>
        <w:trPr>
          <w:trHeight w:val="503" w:hRule="atLeast"/>
          <w:jc w:val="center"/>
        </w:trPr>
        <w:tc>
          <w:tcPr>
            <w:tcW w:w="779" w:type="dxa"/>
            <w:tcBorders>
              <w:top w:val="nil"/>
              <w:left w:val="single" w:color="auto" w:sz="4" w:space="0"/>
              <w:bottom w:val="single" w:color="auto" w:sz="4" w:space="0"/>
              <w:right w:val="single" w:color="auto" w:sz="4" w:space="0"/>
            </w:tcBorders>
            <w:shd w:val="clear" w:color="auto" w:fill="auto"/>
            <w:noWrap/>
            <w:vAlign w:val="center"/>
          </w:tcPr>
          <w:p w14:paraId="3D1641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3</w:t>
            </w:r>
          </w:p>
        </w:tc>
        <w:tc>
          <w:tcPr>
            <w:tcW w:w="1480" w:type="dxa"/>
            <w:tcBorders>
              <w:top w:val="nil"/>
              <w:left w:val="nil"/>
              <w:bottom w:val="single" w:color="auto" w:sz="4" w:space="0"/>
              <w:right w:val="single" w:color="auto" w:sz="4" w:space="0"/>
            </w:tcBorders>
            <w:shd w:val="clear" w:color="auto" w:fill="auto"/>
            <w:noWrap/>
            <w:vAlign w:val="center"/>
          </w:tcPr>
          <w:p w14:paraId="19D5A3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疏通机</w:t>
            </w:r>
          </w:p>
        </w:tc>
        <w:tc>
          <w:tcPr>
            <w:tcW w:w="1760" w:type="dxa"/>
            <w:tcBorders>
              <w:top w:val="nil"/>
              <w:left w:val="nil"/>
              <w:bottom w:val="single" w:color="auto" w:sz="4" w:space="0"/>
              <w:right w:val="single" w:color="auto" w:sz="4" w:space="0"/>
            </w:tcBorders>
            <w:shd w:val="clear" w:color="auto" w:fill="auto"/>
            <w:noWrap/>
            <w:vAlign w:val="center"/>
          </w:tcPr>
          <w:p w14:paraId="33E8EA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电动</w:t>
            </w:r>
          </w:p>
        </w:tc>
        <w:tc>
          <w:tcPr>
            <w:tcW w:w="2220" w:type="dxa"/>
            <w:tcBorders>
              <w:top w:val="nil"/>
              <w:left w:val="nil"/>
              <w:bottom w:val="single" w:color="auto" w:sz="4" w:space="0"/>
              <w:right w:val="single" w:color="auto" w:sz="4" w:space="0"/>
            </w:tcBorders>
            <w:shd w:val="clear" w:color="auto" w:fill="auto"/>
            <w:noWrap/>
            <w:vAlign w:val="center"/>
          </w:tcPr>
          <w:p w14:paraId="098551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olor w:val="auto"/>
                <w:kern w:val="0"/>
                <w:sz w:val="24"/>
                <w:szCs w:val="24"/>
              </w:rPr>
            </w:pPr>
            <w:r>
              <w:rPr>
                <w:rFonts w:asciiTheme="minorEastAsia" w:hAnsiTheme="minorEastAsia" w:eastAsiaTheme="minorEastAsia"/>
                <w:color w:val="auto"/>
                <w:kern w:val="0"/>
                <w:sz w:val="24"/>
                <w:szCs w:val="24"/>
              </w:rPr>
              <w:t>功率500W</w:t>
            </w:r>
          </w:p>
        </w:tc>
        <w:tc>
          <w:tcPr>
            <w:tcW w:w="1500" w:type="dxa"/>
            <w:tcBorders>
              <w:top w:val="nil"/>
              <w:left w:val="nil"/>
              <w:bottom w:val="single" w:color="auto" w:sz="4" w:space="0"/>
              <w:right w:val="single" w:color="auto" w:sz="4" w:space="0"/>
            </w:tcBorders>
            <w:shd w:val="clear" w:color="auto" w:fill="auto"/>
            <w:noWrap/>
            <w:vAlign w:val="center"/>
          </w:tcPr>
          <w:p w14:paraId="5A91CC51">
            <w:pPr>
              <w:keepNext w:val="0"/>
              <w:keepLines w:val="0"/>
              <w:pageBreakBefore w:val="0"/>
              <w:widowControl w:val="0"/>
              <w:kinsoku/>
              <w:wordWrap/>
              <w:overflowPunct/>
              <w:topLinePunct w:val="0"/>
              <w:autoSpaceDE/>
              <w:autoSpaceDN/>
              <w:bidi w:val="0"/>
              <w:adjustRightInd/>
              <w:snapToGrid/>
              <w:spacing w:line="360" w:lineRule="auto"/>
              <w:ind w:firstLine="224" w:firstLineChars="100"/>
              <w:textAlignment w:val="auto"/>
              <w:rPr>
                <w:rFonts w:hint="eastAsia" w:asciiTheme="minorEastAsia" w:hAnsiTheme="minorEastAsia" w:eastAsiaTheme="minorEastAsia"/>
                <w:color w:val="auto"/>
                <w:sz w:val="24"/>
                <w:szCs w:val="24"/>
              </w:rPr>
            </w:pPr>
            <w:r>
              <w:rPr>
                <w:rFonts w:asciiTheme="minorEastAsia" w:hAnsiTheme="minorEastAsia" w:eastAsiaTheme="minorEastAsia"/>
                <w:color w:val="auto"/>
                <w:sz w:val="24"/>
                <w:szCs w:val="24"/>
              </w:rPr>
              <w:t>2</w:t>
            </w:r>
            <w:r>
              <w:rPr>
                <w:rFonts w:hint="eastAsia" w:asciiTheme="minorEastAsia" w:hAnsiTheme="minorEastAsia" w:eastAsiaTheme="minorEastAsia"/>
                <w:color w:val="auto"/>
                <w:sz w:val="24"/>
                <w:szCs w:val="24"/>
              </w:rPr>
              <w:t>台</w:t>
            </w:r>
          </w:p>
        </w:tc>
      </w:tr>
    </w:tbl>
    <w:p w14:paraId="26495F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（二）不提供物业服务人员免费食宿，采购人免费提供物业办公用房、不提供物业办公家具及办公设备。</w:t>
      </w:r>
    </w:p>
    <w:p w14:paraId="1F32A6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、服务过程中，对中标供应商评价考核验收标准</w:t>
      </w:r>
    </w:p>
    <w:p w14:paraId="15FAB1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B9F3298">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auto"/>
          <w:sz w:val="24"/>
        </w:rPr>
      </w:pPr>
      <w:r>
        <w:rPr>
          <w:color w:val="auto"/>
          <w:sz w:val="24"/>
        </w:rPr>
        <w:br w:type="page"/>
      </w:r>
    </w:p>
    <w:p w14:paraId="04B32AF2">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3999CA7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EB19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CFEF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FA190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6CE8A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21783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E23AD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28C50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E6389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0A547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79CA0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07B8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A0D6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EAC60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41C7C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38CB5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14A24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C8CA4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91E0C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70E74E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A1034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D56BA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AD0AE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41850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7A5E5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B144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DF9E2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7BD1A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7EBB8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93C31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B39D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2E8AB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81121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2E71D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EBADB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C957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CBE7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05BD2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66529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C31F0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B35FF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5C24E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FDF75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97E4B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32B79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E3E26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75B99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ABEE9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D4DEA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A2D63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298E0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21DD1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F0162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3538F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B4FC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3B0B6E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5C02B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609486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C8AEB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7F6B4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E416E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2384E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3AFB4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6D24B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11C73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4F682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BE4CF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21015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1A8AF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4F92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4F7CE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0D03E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B2AB8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099D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F911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BF6BE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D8167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0F9EB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06E5CE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B270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B83DA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D0E8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071F5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CF6D7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7C085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CA917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99A7E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2F19D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EEE45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DA5FA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F7838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7DF12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050A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4DBB8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4C6B1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B895C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7F78F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ADE5D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D0E3F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C985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E2C83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45AFD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20DB8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1C9F5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7D05A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EB360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583D6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E1C14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CEDBA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E4D4C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17351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50DF0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662C1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F8BA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F829B9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4BDCD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AE483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68481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49837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B8422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F6380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32879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26AB0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D9F32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F8E16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B1C2F71">
      <w:pPr>
        <w:pStyle w:val="29"/>
        <w:spacing w:line="360" w:lineRule="auto"/>
        <w:ind w:firstLine="448" w:firstLineChars="200"/>
        <w:jc w:val="both"/>
        <w:rPr>
          <w:rFonts w:ascii="Times New Roman" w:hAnsi="Times New Roman" w:eastAsia="宋体" w:cs="Times New Roman"/>
          <w:color w:val="auto"/>
        </w:rPr>
      </w:pPr>
    </w:p>
    <w:p w14:paraId="3510CE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05DD2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C75A3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A744A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FAEB2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BACC8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52C1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93984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19F62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7EB16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70A7D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F88DA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26561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43D46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9E740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709B4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43650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FC544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A9099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2B138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8A0CA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EAFC3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7BC4D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13F2F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D630F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C39A0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703A3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73BB7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F8056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1D1D3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D3C9B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264C0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D25D2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D27DE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DFBA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8193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502FF9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E2C0C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2782D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9C5CA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191A9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ABB0D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9FBDB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BB462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7A032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1C0B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520D9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B521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9477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E451C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629F6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5382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BB152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0E75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45560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4B0A0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C3C15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AE7991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5E08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F925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F7B3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720C1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4DD2C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E8DBD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1A124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020BF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1566A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5129A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16A43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D1E42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9238A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05C82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1A32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D86D3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14684AC">
      <w:pPr>
        <w:widowControl/>
        <w:jc w:val="left"/>
        <w:rPr>
          <w:b/>
          <w:bCs/>
          <w:color w:val="auto"/>
          <w:kern w:val="28"/>
          <w:sz w:val="32"/>
          <w:szCs w:val="32"/>
          <w:lang w:val="zh-CN" w:eastAsia="zh-CN"/>
        </w:rPr>
      </w:pPr>
      <w:r>
        <w:rPr>
          <w:color w:val="auto"/>
        </w:rPr>
        <w:br w:type="page"/>
      </w:r>
    </w:p>
    <w:p w14:paraId="1F5FE656">
      <w:pPr>
        <w:pStyle w:val="16"/>
        <w:rPr>
          <w:rFonts w:ascii="Times New Roman" w:hAnsi="Times New Roman"/>
          <w:color w:val="auto"/>
        </w:rPr>
      </w:pPr>
      <w:r>
        <w:rPr>
          <w:rFonts w:ascii="Times New Roman" w:hAnsi="Times New Roman"/>
          <w:color w:val="auto"/>
        </w:rPr>
        <w:t>第四部分  合同条款</w:t>
      </w:r>
    </w:p>
    <w:p w14:paraId="42D798DE">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采购人（甲方）：</w:t>
      </w:r>
    </w:p>
    <w:p w14:paraId="3FA7BC61">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供应商（乙方）：</w:t>
      </w:r>
    </w:p>
    <w:p w14:paraId="781EA5BE">
      <w:pPr>
        <w:spacing w:line="480" w:lineRule="exact"/>
        <w:ind w:firstLine="448" w:firstLineChars="200"/>
        <w:rPr>
          <w:rFonts w:eastAsiaTheme="minorEastAsia"/>
          <w:color w:val="auto"/>
          <w:sz w:val="24"/>
          <w:szCs w:val="24"/>
        </w:rPr>
      </w:pPr>
      <w:r>
        <w:rPr>
          <w:rFonts w:eastAsiaTheme="minorEastAsia"/>
          <w:color w:val="auto"/>
          <w:sz w:val="24"/>
          <w:szCs w:val="24"/>
        </w:rPr>
        <w:t>甲、乙双方根据项目（项目编号：TGPC-201-）的政府采购结果和招标文件（或采购文件）的要求，并经双方协商一致，达成本合同：</w:t>
      </w:r>
    </w:p>
    <w:p w14:paraId="01345A98">
      <w:pPr>
        <w:pStyle w:val="34"/>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73DBD33A">
      <w:pPr>
        <w:pStyle w:val="34"/>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07A5210B">
      <w:pPr>
        <w:spacing w:line="480" w:lineRule="exact"/>
        <w:ind w:firstLine="448" w:firstLineChars="200"/>
        <w:rPr>
          <w:rFonts w:eastAsiaTheme="minorEastAsia"/>
          <w:color w:val="auto"/>
          <w:sz w:val="24"/>
          <w:szCs w:val="24"/>
        </w:rPr>
      </w:pPr>
      <w:r>
        <w:rPr>
          <w:rFonts w:eastAsiaTheme="minorEastAsia"/>
          <w:color w:val="auto"/>
          <w:sz w:val="24"/>
          <w:szCs w:val="24"/>
        </w:rPr>
        <w:t>第一条委托物业的基本情况</w:t>
      </w:r>
    </w:p>
    <w:p w14:paraId="0DCE3475">
      <w:pPr>
        <w:spacing w:line="360" w:lineRule="auto"/>
        <w:ind w:firstLine="452" w:firstLineChars="202"/>
        <w:rPr>
          <w:rFonts w:eastAsiaTheme="minorEastAsia"/>
          <w:color w:val="auto"/>
          <w:sz w:val="24"/>
          <w:szCs w:val="24"/>
        </w:rPr>
      </w:pPr>
      <w:r>
        <w:rPr>
          <w:rFonts w:eastAsiaTheme="minorEastAsia"/>
          <w:color w:val="auto"/>
          <w:sz w:val="24"/>
          <w:szCs w:val="24"/>
        </w:rPr>
        <w:t>物业名称：</w:t>
      </w:r>
    </w:p>
    <w:p w14:paraId="3137C530">
      <w:pPr>
        <w:spacing w:line="360" w:lineRule="auto"/>
        <w:ind w:firstLine="452" w:firstLineChars="202"/>
        <w:rPr>
          <w:rFonts w:eastAsiaTheme="minorEastAsia"/>
          <w:color w:val="auto"/>
          <w:sz w:val="24"/>
          <w:szCs w:val="24"/>
        </w:rPr>
      </w:pPr>
      <w:r>
        <w:rPr>
          <w:rFonts w:eastAsiaTheme="minorEastAsia"/>
          <w:color w:val="auto"/>
          <w:sz w:val="24"/>
          <w:szCs w:val="24"/>
        </w:rPr>
        <w:t>物业类型：</w:t>
      </w:r>
    </w:p>
    <w:p w14:paraId="55F8C8D9">
      <w:pPr>
        <w:spacing w:line="360" w:lineRule="auto"/>
        <w:ind w:firstLine="452" w:firstLineChars="202"/>
        <w:rPr>
          <w:rFonts w:eastAsiaTheme="minorEastAsia"/>
          <w:color w:val="auto"/>
          <w:sz w:val="24"/>
          <w:szCs w:val="24"/>
        </w:rPr>
      </w:pPr>
      <w:r>
        <w:rPr>
          <w:rFonts w:hint="eastAsia" w:eastAsiaTheme="minorEastAsia"/>
          <w:color w:val="auto"/>
          <w:sz w:val="24"/>
          <w:szCs w:val="24"/>
        </w:rPr>
        <w:t>坐落</w:t>
      </w:r>
      <w:r>
        <w:rPr>
          <w:rFonts w:eastAsiaTheme="minorEastAsia"/>
          <w:color w:val="auto"/>
          <w:sz w:val="24"/>
          <w:szCs w:val="24"/>
        </w:rPr>
        <w:t>位置：</w:t>
      </w:r>
    </w:p>
    <w:p w14:paraId="7D5E9693">
      <w:pPr>
        <w:spacing w:line="360" w:lineRule="auto"/>
        <w:ind w:firstLine="452" w:firstLineChars="202"/>
        <w:rPr>
          <w:rFonts w:eastAsiaTheme="minorEastAsia"/>
          <w:color w:val="auto"/>
          <w:sz w:val="24"/>
          <w:szCs w:val="24"/>
        </w:rPr>
      </w:pPr>
      <w:r>
        <w:rPr>
          <w:rFonts w:eastAsiaTheme="minorEastAsia"/>
          <w:color w:val="auto"/>
          <w:sz w:val="24"/>
          <w:szCs w:val="24"/>
        </w:rPr>
        <w:t>物业管理区域四至：</w:t>
      </w:r>
    </w:p>
    <w:p w14:paraId="11DC1B40">
      <w:pPr>
        <w:spacing w:line="360" w:lineRule="auto"/>
        <w:ind w:firstLine="452" w:firstLineChars="202"/>
        <w:rPr>
          <w:rFonts w:eastAsiaTheme="minorEastAsia"/>
          <w:color w:val="auto"/>
          <w:sz w:val="24"/>
          <w:szCs w:val="24"/>
        </w:rPr>
      </w:pPr>
      <w:r>
        <w:rPr>
          <w:rFonts w:eastAsiaTheme="minorEastAsia"/>
          <w:color w:val="auto"/>
          <w:sz w:val="24"/>
          <w:szCs w:val="24"/>
        </w:rPr>
        <w:t>东至：南至：</w:t>
      </w:r>
    </w:p>
    <w:p w14:paraId="7C253FF5">
      <w:pPr>
        <w:spacing w:line="360" w:lineRule="auto"/>
        <w:ind w:firstLine="452" w:firstLineChars="202"/>
        <w:rPr>
          <w:rFonts w:eastAsiaTheme="minorEastAsia"/>
          <w:color w:val="auto"/>
          <w:sz w:val="24"/>
          <w:szCs w:val="24"/>
        </w:rPr>
      </w:pPr>
      <w:r>
        <w:rPr>
          <w:rFonts w:eastAsiaTheme="minorEastAsia"/>
          <w:color w:val="auto"/>
          <w:sz w:val="24"/>
          <w:szCs w:val="24"/>
        </w:rPr>
        <w:t>西至：北至：</w:t>
      </w:r>
    </w:p>
    <w:p w14:paraId="0E5CDF08">
      <w:pPr>
        <w:spacing w:line="360" w:lineRule="auto"/>
        <w:ind w:firstLine="452" w:firstLineChars="202"/>
        <w:rPr>
          <w:rFonts w:eastAsiaTheme="minorEastAsia"/>
          <w:color w:val="auto"/>
          <w:sz w:val="24"/>
          <w:szCs w:val="24"/>
        </w:rPr>
      </w:pPr>
      <w:r>
        <w:rPr>
          <w:rFonts w:eastAsiaTheme="minorEastAsia"/>
          <w:color w:val="auto"/>
          <w:sz w:val="24"/>
          <w:szCs w:val="24"/>
        </w:rPr>
        <w:t>占地面积：大楼总建筑面积：</w:t>
      </w:r>
    </w:p>
    <w:p w14:paraId="70392728">
      <w:pPr>
        <w:spacing w:line="360" w:lineRule="auto"/>
        <w:ind w:firstLine="452" w:firstLineChars="202"/>
        <w:rPr>
          <w:rFonts w:eastAsiaTheme="minorEastAsia"/>
          <w:color w:val="auto"/>
          <w:sz w:val="24"/>
          <w:szCs w:val="24"/>
        </w:rPr>
      </w:pPr>
      <w:r>
        <w:rPr>
          <w:rFonts w:eastAsiaTheme="minorEastAsia"/>
          <w:color w:val="auto"/>
          <w:sz w:val="24"/>
          <w:szCs w:val="24"/>
        </w:rPr>
        <w:t>其中：地上面积：平方米</w:t>
      </w:r>
    </w:p>
    <w:p w14:paraId="31322C52">
      <w:pPr>
        <w:spacing w:line="360" w:lineRule="auto"/>
        <w:ind w:firstLine="452" w:firstLineChars="202"/>
        <w:rPr>
          <w:rFonts w:eastAsiaTheme="minorEastAsia"/>
          <w:color w:val="auto"/>
          <w:sz w:val="24"/>
          <w:szCs w:val="24"/>
        </w:rPr>
      </w:pPr>
      <w:r>
        <w:rPr>
          <w:rFonts w:eastAsiaTheme="minorEastAsia"/>
          <w:color w:val="auto"/>
          <w:sz w:val="24"/>
          <w:szCs w:val="24"/>
        </w:rPr>
        <w:t>地下面积：平方米</w:t>
      </w:r>
    </w:p>
    <w:p w14:paraId="5158DD95">
      <w:pPr>
        <w:spacing w:line="360" w:lineRule="auto"/>
        <w:ind w:firstLine="452" w:firstLineChars="202"/>
        <w:rPr>
          <w:rFonts w:eastAsiaTheme="minorEastAsia"/>
          <w:color w:val="auto"/>
          <w:sz w:val="24"/>
          <w:szCs w:val="24"/>
        </w:rPr>
      </w:pPr>
      <w:r>
        <w:rPr>
          <w:rFonts w:eastAsiaTheme="minorEastAsia"/>
          <w:color w:val="auto"/>
          <w:sz w:val="24"/>
          <w:szCs w:val="24"/>
        </w:rPr>
        <w:t>标准层面积：平方米</w:t>
      </w:r>
    </w:p>
    <w:p w14:paraId="6507C7CA">
      <w:pPr>
        <w:spacing w:line="360" w:lineRule="auto"/>
        <w:ind w:firstLine="452" w:firstLineChars="202"/>
        <w:rPr>
          <w:rFonts w:eastAsiaTheme="minorEastAsia"/>
          <w:color w:val="auto"/>
          <w:sz w:val="24"/>
          <w:szCs w:val="24"/>
        </w:rPr>
      </w:pPr>
      <w:r>
        <w:rPr>
          <w:rFonts w:eastAsiaTheme="minorEastAsia"/>
          <w:color w:val="auto"/>
          <w:sz w:val="24"/>
          <w:szCs w:val="24"/>
        </w:rPr>
        <w:t>人防建筑面积：平方米</w:t>
      </w:r>
    </w:p>
    <w:p w14:paraId="6F94F746">
      <w:pPr>
        <w:spacing w:line="360" w:lineRule="auto"/>
        <w:ind w:firstLine="452" w:firstLineChars="202"/>
        <w:rPr>
          <w:rFonts w:eastAsiaTheme="minorEastAsia"/>
          <w:color w:val="auto"/>
          <w:sz w:val="24"/>
          <w:szCs w:val="24"/>
        </w:rPr>
      </w:pPr>
      <w:r>
        <w:rPr>
          <w:rFonts w:eastAsiaTheme="minorEastAsia"/>
          <w:color w:val="auto"/>
          <w:sz w:val="24"/>
          <w:szCs w:val="24"/>
        </w:rPr>
        <w:t>建筑层数：地上层，地下层</w:t>
      </w:r>
    </w:p>
    <w:p w14:paraId="6E48004F">
      <w:pPr>
        <w:spacing w:line="360" w:lineRule="auto"/>
        <w:ind w:firstLine="452" w:firstLineChars="202"/>
        <w:rPr>
          <w:rFonts w:eastAsiaTheme="minorEastAsia"/>
          <w:color w:val="auto"/>
          <w:sz w:val="24"/>
          <w:szCs w:val="24"/>
        </w:rPr>
      </w:pPr>
      <w:r>
        <w:rPr>
          <w:rFonts w:eastAsiaTheme="minorEastAsia"/>
          <w:color w:val="auto"/>
          <w:sz w:val="24"/>
          <w:szCs w:val="24"/>
        </w:rPr>
        <w:t>建筑尺寸：长：米，宽：米，高：米</w:t>
      </w:r>
    </w:p>
    <w:p w14:paraId="4A7C4A7F">
      <w:pPr>
        <w:spacing w:line="360" w:lineRule="auto"/>
        <w:ind w:firstLine="452" w:firstLineChars="202"/>
        <w:rPr>
          <w:rFonts w:eastAsiaTheme="minorEastAsia"/>
          <w:color w:val="auto"/>
          <w:sz w:val="24"/>
          <w:szCs w:val="24"/>
        </w:rPr>
      </w:pPr>
      <w:r>
        <w:rPr>
          <w:rFonts w:eastAsiaTheme="minorEastAsia"/>
          <w:color w:val="auto"/>
          <w:sz w:val="24"/>
          <w:szCs w:val="24"/>
        </w:rPr>
        <w:t>建筑层高：</w:t>
      </w:r>
    </w:p>
    <w:p w14:paraId="3A05762D">
      <w:pPr>
        <w:spacing w:line="360" w:lineRule="auto"/>
        <w:ind w:firstLine="452" w:firstLineChars="202"/>
        <w:rPr>
          <w:rFonts w:eastAsiaTheme="minorEastAsia"/>
          <w:color w:val="auto"/>
          <w:sz w:val="24"/>
          <w:szCs w:val="24"/>
        </w:rPr>
      </w:pPr>
      <w:r>
        <w:rPr>
          <w:rFonts w:eastAsiaTheme="minorEastAsia"/>
          <w:color w:val="auto"/>
          <w:sz w:val="24"/>
          <w:szCs w:val="24"/>
        </w:rPr>
        <w:t>建筑结构：</w:t>
      </w:r>
    </w:p>
    <w:p w14:paraId="22B0DD57">
      <w:pPr>
        <w:spacing w:line="480" w:lineRule="exact"/>
        <w:ind w:firstLine="448" w:firstLineChars="200"/>
        <w:rPr>
          <w:rFonts w:eastAsiaTheme="minorEastAsia"/>
          <w:color w:val="auto"/>
          <w:sz w:val="24"/>
          <w:szCs w:val="24"/>
        </w:rPr>
      </w:pPr>
      <w:r>
        <w:rPr>
          <w:rFonts w:eastAsiaTheme="minorEastAsia"/>
          <w:color w:val="auto"/>
          <w:sz w:val="24"/>
          <w:szCs w:val="24"/>
        </w:rPr>
        <w:t>第二条物业服务内容及标准</w:t>
      </w:r>
    </w:p>
    <w:p w14:paraId="16C23B81">
      <w:pPr>
        <w:spacing w:line="480" w:lineRule="exact"/>
        <w:ind w:firstLine="448" w:firstLineChars="200"/>
        <w:rPr>
          <w:rFonts w:eastAsiaTheme="minorEastAsia"/>
          <w:color w:val="auto"/>
          <w:spacing w:val="-20"/>
          <w:sz w:val="24"/>
          <w:szCs w:val="24"/>
          <w:bdr w:val="single" w:color="auto" w:sz="4" w:space="0"/>
        </w:rPr>
      </w:pPr>
      <w:r>
        <w:rPr>
          <w:rFonts w:eastAsiaTheme="minorEastAsia"/>
          <w:color w:val="auto"/>
          <w:sz w:val="24"/>
          <w:szCs w:val="24"/>
        </w:rPr>
        <w:t>（一）房屋本体和共用部位的维修、养护和管理：</w:t>
      </w:r>
    </w:p>
    <w:p w14:paraId="503ACFBC">
      <w:pPr>
        <w:spacing w:line="480" w:lineRule="exact"/>
        <w:ind w:firstLine="368" w:firstLineChars="200"/>
        <w:rPr>
          <w:rFonts w:eastAsiaTheme="minorEastAsia"/>
          <w:color w:val="auto"/>
          <w:spacing w:val="-20"/>
          <w:sz w:val="24"/>
          <w:szCs w:val="24"/>
          <w:u w:val="single"/>
        </w:rPr>
      </w:pPr>
    </w:p>
    <w:p w14:paraId="5D3AEF8B">
      <w:pPr>
        <w:spacing w:line="480" w:lineRule="exact"/>
        <w:ind w:firstLine="448" w:firstLineChars="200"/>
        <w:rPr>
          <w:rFonts w:eastAsiaTheme="minorEastAsia"/>
          <w:color w:val="auto"/>
          <w:sz w:val="24"/>
          <w:szCs w:val="24"/>
        </w:rPr>
      </w:pPr>
      <w:r>
        <w:rPr>
          <w:rFonts w:eastAsiaTheme="minorEastAsia"/>
          <w:color w:val="auto"/>
          <w:sz w:val="24"/>
          <w:szCs w:val="24"/>
        </w:rPr>
        <w:t>（二）共用设施设备运行、维修、养护：</w:t>
      </w:r>
    </w:p>
    <w:p w14:paraId="1ECBA38A">
      <w:pPr>
        <w:spacing w:line="480" w:lineRule="exact"/>
        <w:ind w:firstLine="448" w:firstLineChars="200"/>
        <w:rPr>
          <w:rFonts w:eastAsiaTheme="minorEastAsia"/>
          <w:color w:val="auto"/>
          <w:sz w:val="24"/>
          <w:szCs w:val="24"/>
        </w:rPr>
      </w:pPr>
      <w:r>
        <w:rPr>
          <w:rFonts w:eastAsiaTheme="minorEastAsia"/>
          <w:color w:val="auto"/>
          <w:sz w:val="24"/>
          <w:szCs w:val="24"/>
        </w:rPr>
        <w:t>1.供、配电设施设备:</w:t>
      </w:r>
    </w:p>
    <w:p w14:paraId="07562A80">
      <w:pPr>
        <w:spacing w:line="480" w:lineRule="exact"/>
        <w:ind w:firstLine="368" w:firstLineChars="200"/>
        <w:rPr>
          <w:rFonts w:eastAsiaTheme="minorEastAsia"/>
          <w:color w:val="auto"/>
          <w:spacing w:val="-20"/>
          <w:sz w:val="24"/>
          <w:szCs w:val="24"/>
          <w:u w:val="single"/>
        </w:rPr>
      </w:pPr>
    </w:p>
    <w:p w14:paraId="4800EDF7">
      <w:pPr>
        <w:spacing w:line="480" w:lineRule="exact"/>
        <w:ind w:firstLine="448" w:firstLineChars="200"/>
        <w:rPr>
          <w:rFonts w:eastAsiaTheme="minorEastAsia"/>
          <w:color w:val="auto"/>
          <w:sz w:val="24"/>
          <w:szCs w:val="24"/>
        </w:rPr>
      </w:pPr>
      <w:r>
        <w:rPr>
          <w:rFonts w:eastAsiaTheme="minorEastAsia"/>
          <w:color w:val="auto"/>
          <w:sz w:val="24"/>
          <w:szCs w:val="24"/>
        </w:rPr>
        <w:t>2.给、排水设施设备:</w:t>
      </w:r>
    </w:p>
    <w:p w14:paraId="4219936E">
      <w:pPr>
        <w:spacing w:line="480" w:lineRule="exact"/>
        <w:ind w:firstLine="368" w:firstLineChars="200"/>
        <w:rPr>
          <w:rFonts w:eastAsiaTheme="minorEastAsia"/>
          <w:color w:val="auto"/>
          <w:spacing w:val="-20"/>
          <w:sz w:val="24"/>
          <w:szCs w:val="24"/>
          <w:u w:val="single"/>
        </w:rPr>
      </w:pPr>
    </w:p>
    <w:p w14:paraId="6EEBAE2A">
      <w:pPr>
        <w:spacing w:line="480" w:lineRule="exact"/>
        <w:ind w:firstLine="448" w:firstLineChars="200"/>
        <w:rPr>
          <w:rFonts w:eastAsiaTheme="minorEastAsia"/>
          <w:color w:val="auto"/>
          <w:sz w:val="24"/>
          <w:szCs w:val="24"/>
        </w:rPr>
      </w:pPr>
      <w:r>
        <w:rPr>
          <w:rFonts w:eastAsiaTheme="minorEastAsia"/>
          <w:color w:val="auto"/>
          <w:sz w:val="24"/>
          <w:szCs w:val="24"/>
        </w:rPr>
        <w:t>3.升降系统:</w:t>
      </w:r>
    </w:p>
    <w:p w14:paraId="78EDABDD">
      <w:pPr>
        <w:spacing w:line="480" w:lineRule="exact"/>
        <w:ind w:firstLine="368" w:firstLineChars="200"/>
        <w:rPr>
          <w:rFonts w:eastAsiaTheme="minorEastAsia"/>
          <w:color w:val="auto"/>
          <w:spacing w:val="-20"/>
          <w:sz w:val="24"/>
          <w:szCs w:val="24"/>
          <w:u w:val="single"/>
        </w:rPr>
      </w:pPr>
    </w:p>
    <w:p w14:paraId="7E0FB366">
      <w:pPr>
        <w:spacing w:line="480" w:lineRule="exact"/>
        <w:ind w:firstLine="448" w:firstLineChars="200"/>
        <w:rPr>
          <w:rFonts w:eastAsiaTheme="minorEastAsia"/>
          <w:color w:val="auto"/>
          <w:sz w:val="24"/>
          <w:szCs w:val="24"/>
        </w:rPr>
      </w:pPr>
      <w:r>
        <w:rPr>
          <w:rFonts w:eastAsiaTheme="minorEastAsia"/>
          <w:color w:val="auto"/>
          <w:sz w:val="24"/>
          <w:szCs w:val="24"/>
        </w:rPr>
        <w:t>4.消防系统:</w:t>
      </w:r>
    </w:p>
    <w:p w14:paraId="0C81A76B">
      <w:pPr>
        <w:spacing w:line="480" w:lineRule="exact"/>
        <w:ind w:firstLine="368" w:firstLineChars="200"/>
        <w:rPr>
          <w:rFonts w:eastAsiaTheme="minorEastAsia"/>
          <w:color w:val="auto"/>
          <w:spacing w:val="-20"/>
          <w:sz w:val="24"/>
          <w:szCs w:val="24"/>
          <w:u w:val="single"/>
        </w:rPr>
      </w:pPr>
    </w:p>
    <w:p w14:paraId="5FFDC2C8">
      <w:pPr>
        <w:spacing w:line="480" w:lineRule="exact"/>
        <w:ind w:firstLine="448" w:firstLineChars="200"/>
        <w:rPr>
          <w:rFonts w:eastAsiaTheme="minorEastAsia"/>
          <w:color w:val="auto"/>
          <w:sz w:val="24"/>
          <w:szCs w:val="24"/>
        </w:rPr>
      </w:pPr>
      <w:r>
        <w:rPr>
          <w:rFonts w:eastAsiaTheme="minorEastAsia"/>
          <w:color w:val="auto"/>
          <w:sz w:val="24"/>
          <w:szCs w:val="24"/>
        </w:rPr>
        <w:t>5.空气调节系统:</w:t>
      </w:r>
    </w:p>
    <w:p w14:paraId="43E6025B">
      <w:pPr>
        <w:spacing w:line="480" w:lineRule="exact"/>
        <w:ind w:firstLine="368" w:firstLineChars="200"/>
        <w:rPr>
          <w:rFonts w:eastAsiaTheme="minorEastAsia"/>
          <w:color w:val="auto"/>
          <w:spacing w:val="-20"/>
          <w:sz w:val="24"/>
          <w:szCs w:val="24"/>
          <w:u w:val="single"/>
        </w:rPr>
      </w:pPr>
    </w:p>
    <w:p w14:paraId="47EB7C36">
      <w:pPr>
        <w:spacing w:line="480" w:lineRule="exact"/>
        <w:ind w:firstLine="448" w:firstLineChars="200"/>
        <w:rPr>
          <w:rFonts w:eastAsiaTheme="minorEastAsia"/>
          <w:color w:val="auto"/>
          <w:sz w:val="24"/>
          <w:szCs w:val="24"/>
        </w:rPr>
      </w:pPr>
      <w:r>
        <w:rPr>
          <w:rFonts w:eastAsiaTheme="minorEastAsia"/>
          <w:color w:val="auto"/>
          <w:sz w:val="24"/>
          <w:szCs w:val="24"/>
        </w:rPr>
        <w:t>6.智能化系统:</w:t>
      </w:r>
    </w:p>
    <w:p w14:paraId="434DC38A">
      <w:pPr>
        <w:spacing w:line="480" w:lineRule="exact"/>
        <w:ind w:firstLine="368" w:firstLineChars="200"/>
        <w:rPr>
          <w:rFonts w:eastAsiaTheme="minorEastAsia"/>
          <w:color w:val="auto"/>
          <w:spacing w:val="-20"/>
          <w:sz w:val="24"/>
          <w:szCs w:val="24"/>
          <w:u w:val="single"/>
        </w:rPr>
      </w:pPr>
    </w:p>
    <w:p w14:paraId="5794F9FA">
      <w:pPr>
        <w:spacing w:line="480" w:lineRule="exact"/>
        <w:ind w:firstLine="448" w:firstLineChars="200"/>
        <w:rPr>
          <w:rFonts w:eastAsiaTheme="minorEastAsia"/>
          <w:color w:val="auto"/>
          <w:sz w:val="24"/>
          <w:szCs w:val="24"/>
        </w:rPr>
      </w:pPr>
      <w:r>
        <w:rPr>
          <w:rFonts w:eastAsiaTheme="minorEastAsia"/>
          <w:color w:val="auto"/>
          <w:sz w:val="24"/>
          <w:szCs w:val="24"/>
        </w:rPr>
        <w:t>7.楼宇自动化系统（通讯系统等）:</w:t>
      </w:r>
    </w:p>
    <w:p w14:paraId="76F01838">
      <w:pPr>
        <w:spacing w:line="480" w:lineRule="exact"/>
        <w:ind w:firstLine="368" w:firstLineChars="200"/>
        <w:rPr>
          <w:rFonts w:eastAsiaTheme="minorEastAsia"/>
          <w:color w:val="auto"/>
          <w:spacing w:val="-20"/>
          <w:sz w:val="24"/>
          <w:szCs w:val="24"/>
          <w:u w:val="single"/>
        </w:rPr>
      </w:pPr>
    </w:p>
    <w:p w14:paraId="47095845">
      <w:pPr>
        <w:spacing w:line="480" w:lineRule="exact"/>
        <w:ind w:firstLine="448" w:firstLineChars="200"/>
        <w:rPr>
          <w:rFonts w:eastAsiaTheme="minorEastAsia"/>
          <w:color w:val="auto"/>
          <w:sz w:val="24"/>
          <w:szCs w:val="24"/>
        </w:rPr>
      </w:pPr>
      <w:r>
        <w:rPr>
          <w:rFonts w:eastAsiaTheme="minorEastAsia"/>
          <w:color w:val="auto"/>
          <w:sz w:val="24"/>
          <w:szCs w:val="24"/>
        </w:rPr>
        <w:t>8.停车场管理系统:</w:t>
      </w:r>
    </w:p>
    <w:p w14:paraId="099741FB">
      <w:pPr>
        <w:spacing w:line="480" w:lineRule="exact"/>
        <w:ind w:firstLine="368" w:firstLineChars="200"/>
        <w:rPr>
          <w:rFonts w:eastAsiaTheme="minorEastAsia"/>
          <w:color w:val="auto"/>
          <w:spacing w:val="-20"/>
          <w:sz w:val="24"/>
          <w:szCs w:val="24"/>
          <w:u w:val="single"/>
        </w:rPr>
      </w:pPr>
    </w:p>
    <w:p w14:paraId="7C3FEA16">
      <w:pPr>
        <w:spacing w:line="480" w:lineRule="exact"/>
        <w:ind w:firstLine="448" w:firstLineChars="200"/>
        <w:rPr>
          <w:rFonts w:eastAsiaTheme="minorEastAsia"/>
          <w:color w:val="auto"/>
          <w:sz w:val="24"/>
          <w:szCs w:val="24"/>
        </w:rPr>
      </w:pPr>
      <w:r>
        <w:rPr>
          <w:rFonts w:eastAsiaTheme="minorEastAsia"/>
          <w:color w:val="auto"/>
          <w:sz w:val="24"/>
          <w:szCs w:val="24"/>
        </w:rPr>
        <w:t>9.其他:</w:t>
      </w:r>
    </w:p>
    <w:p w14:paraId="306D5DCD">
      <w:pPr>
        <w:spacing w:line="480" w:lineRule="exact"/>
        <w:ind w:firstLine="368" w:firstLineChars="200"/>
        <w:rPr>
          <w:rFonts w:eastAsiaTheme="minorEastAsia"/>
          <w:color w:val="auto"/>
          <w:spacing w:val="-20"/>
          <w:sz w:val="24"/>
          <w:szCs w:val="24"/>
          <w:u w:val="single"/>
        </w:rPr>
      </w:pPr>
    </w:p>
    <w:p w14:paraId="56471D69">
      <w:pPr>
        <w:spacing w:line="480" w:lineRule="exact"/>
        <w:ind w:firstLine="448" w:firstLineChars="200"/>
        <w:rPr>
          <w:rFonts w:eastAsiaTheme="minorEastAsia"/>
          <w:color w:val="auto"/>
          <w:sz w:val="24"/>
          <w:szCs w:val="24"/>
        </w:rPr>
      </w:pPr>
      <w:r>
        <w:rPr>
          <w:rFonts w:eastAsiaTheme="minorEastAsia"/>
          <w:color w:val="auto"/>
          <w:sz w:val="24"/>
          <w:szCs w:val="24"/>
        </w:rPr>
        <w:t>（三）共用部位和共用场地的环境保洁和绿化养护：</w:t>
      </w:r>
    </w:p>
    <w:p w14:paraId="6D3E00EE">
      <w:pPr>
        <w:spacing w:line="480" w:lineRule="exact"/>
        <w:ind w:firstLine="368" w:firstLineChars="200"/>
        <w:rPr>
          <w:rFonts w:eastAsiaTheme="minorEastAsia"/>
          <w:color w:val="auto"/>
          <w:spacing w:val="-20"/>
          <w:sz w:val="24"/>
          <w:szCs w:val="24"/>
          <w:u w:val="single"/>
        </w:rPr>
      </w:pPr>
    </w:p>
    <w:p w14:paraId="48C48B5F">
      <w:pPr>
        <w:spacing w:line="480" w:lineRule="exact"/>
        <w:ind w:firstLine="448" w:firstLineChars="200"/>
        <w:rPr>
          <w:rFonts w:eastAsiaTheme="minorEastAsia"/>
          <w:color w:val="auto"/>
          <w:sz w:val="24"/>
          <w:szCs w:val="24"/>
        </w:rPr>
      </w:pPr>
      <w:r>
        <w:rPr>
          <w:rFonts w:eastAsiaTheme="minorEastAsia"/>
          <w:color w:val="auto"/>
          <w:sz w:val="24"/>
          <w:szCs w:val="24"/>
        </w:rPr>
        <w:t>（四）物业装饰装修的管理：</w:t>
      </w:r>
    </w:p>
    <w:p w14:paraId="1BCD01E8">
      <w:pPr>
        <w:spacing w:line="480" w:lineRule="exact"/>
        <w:ind w:firstLine="368" w:firstLineChars="200"/>
        <w:rPr>
          <w:rFonts w:eastAsiaTheme="minorEastAsia"/>
          <w:color w:val="auto"/>
          <w:spacing w:val="-20"/>
          <w:sz w:val="24"/>
          <w:szCs w:val="24"/>
          <w:u w:val="single"/>
        </w:rPr>
      </w:pPr>
    </w:p>
    <w:p w14:paraId="4FCD6F9A">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（五）车辆行驶和停放秩序的服务、管理：</w:t>
      </w:r>
    </w:p>
    <w:p w14:paraId="7DD5EB56">
      <w:pPr>
        <w:spacing w:line="480" w:lineRule="exact"/>
        <w:ind w:firstLine="368" w:firstLineChars="200"/>
        <w:rPr>
          <w:rFonts w:eastAsiaTheme="minorEastAsia"/>
          <w:color w:val="auto"/>
          <w:spacing w:val="-20"/>
          <w:sz w:val="24"/>
          <w:szCs w:val="24"/>
          <w:u w:val="single"/>
        </w:rPr>
      </w:pPr>
    </w:p>
    <w:p w14:paraId="501FF8CD">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（六）物业管理区域内公共秩序的维护和消防管理：</w:t>
      </w:r>
    </w:p>
    <w:p w14:paraId="38F4AA8F">
      <w:pPr>
        <w:spacing w:line="480" w:lineRule="exact"/>
        <w:ind w:firstLine="368" w:firstLineChars="200"/>
        <w:rPr>
          <w:rFonts w:eastAsiaTheme="minorEastAsia"/>
          <w:color w:val="auto"/>
          <w:spacing w:val="-20"/>
          <w:sz w:val="24"/>
          <w:szCs w:val="24"/>
          <w:u w:val="single"/>
        </w:rPr>
      </w:pPr>
    </w:p>
    <w:p w14:paraId="1C608E0C">
      <w:pPr>
        <w:spacing w:line="480" w:lineRule="exact"/>
        <w:ind w:firstLine="448" w:firstLineChars="200"/>
        <w:rPr>
          <w:rFonts w:eastAsiaTheme="minorEastAsia"/>
          <w:color w:val="auto"/>
          <w:sz w:val="24"/>
          <w:szCs w:val="24"/>
        </w:rPr>
      </w:pPr>
      <w:r>
        <w:rPr>
          <w:rFonts w:eastAsiaTheme="minorEastAsia"/>
          <w:color w:val="auto"/>
          <w:sz w:val="24"/>
          <w:szCs w:val="24"/>
        </w:rPr>
        <w:t>（七）物业档案的建立、保管和使用：</w:t>
      </w:r>
    </w:p>
    <w:p w14:paraId="5EB8B984">
      <w:pPr>
        <w:spacing w:line="480" w:lineRule="exact"/>
        <w:ind w:firstLine="368" w:firstLineChars="200"/>
        <w:rPr>
          <w:rFonts w:eastAsiaTheme="minorEastAsia"/>
          <w:color w:val="auto"/>
          <w:spacing w:val="-20"/>
          <w:sz w:val="24"/>
          <w:szCs w:val="24"/>
          <w:u w:val="single"/>
        </w:rPr>
      </w:pPr>
    </w:p>
    <w:p w14:paraId="22B08880">
      <w:pPr>
        <w:spacing w:line="480" w:lineRule="exact"/>
        <w:ind w:firstLine="448" w:firstLineChars="200"/>
        <w:rPr>
          <w:rFonts w:eastAsiaTheme="minorEastAsia"/>
          <w:color w:val="auto"/>
          <w:sz w:val="24"/>
          <w:szCs w:val="24"/>
        </w:rPr>
      </w:pPr>
      <w:r>
        <w:rPr>
          <w:rFonts w:eastAsiaTheme="minorEastAsia"/>
          <w:color w:val="auto"/>
          <w:sz w:val="24"/>
          <w:szCs w:val="24"/>
        </w:rPr>
        <w:t>（八）其他委托事项：</w:t>
      </w:r>
    </w:p>
    <w:p w14:paraId="5ED7F439">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53070F63">
      <w:pPr>
        <w:spacing w:line="480" w:lineRule="exact"/>
        <w:ind w:firstLine="448" w:firstLineChars="200"/>
        <w:rPr>
          <w:rFonts w:eastAsiaTheme="minorEastAsia"/>
          <w:color w:val="auto"/>
          <w:sz w:val="24"/>
          <w:szCs w:val="24"/>
        </w:rPr>
      </w:pPr>
      <w:r>
        <w:rPr>
          <w:rFonts w:eastAsiaTheme="minorEastAsia"/>
          <w:color w:val="auto"/>
          <w:sz w:val="24"/>
          <w:szCs w:val="24"/>
        </w:rPr>
        <w:t>2、</w:t>
      </w:r>
    </w:p>
    <w:p w14:paraId="6BA163AD">
      <w:pPr>
        <w:spacing w:line="480" w:lineRule="exact"/>
        <w:ind w:firstLine="448" w:firstLineChars="200"/>
        <w:rPr>
          <w:rFonts w:eastAsiaTheme="minorEastAsia"/>
          <w:color w:val="auto"/>
          <w:sz w:val="24"/>
          <w:szCs w:val="24"/>
          <w:u w:val="single"/>
        </w:rPr>
      </w:pPr>
      <w:r>
        <w:rPr>
          <w:rFonts w:eastAsiaTheme="minorEastAsia"/>
          <w:color w:val="auto"/>
          <w:sz w:val="24"/>
          <w:szCs w:val="24"/>
        </w:rPr>
        <w:t>3、</w:t>
      </w:r>
    </w:p>
    <w:p w14:paraId="701632E7">
      <w:pPr>
        <w:spacing w:line="480" w:lineRule="exact"/>
        <w:ind w:firstLine="448" w:firstLineChars="200"/>
        <w:rPr>
          <w:rFonts w:eastAsiaTheme="minorEastAsia"/>
          <w:color w:val="auto"/>
          <w:sz w:val="24"/>
          <w:szCs w:val="24"/>
        </w:rPr>
      </w:pPr>
      <w:r>
        <w:rPr>
          <w:rFonts w:eastAsiaTheme="minorEastAsia"/>
          <w:color w:val="auto"/>
          <w:sz w:val="24"/>
          <w:szCs w:val="24"/>
        </w:rPr>
        <w:t>第三条物业服务合同期限</w:t>
      </w:r>
    </w:p>
    <w:p w14:paraId="1EEB6585">
      <w:pPr>
        <w:spacing w:line="480" w:lineRule="exact"/>
        <w:ind w:firstLine="448" w:firstLineChars="200"/>
        <w:rPr>
          <w:rFonts w:eastAsiaTheme="minorEastAsia"/>
          <w:color w:val="auto"/>
          <w:sz w:val="24"/>
          <w:szCs w:val="24"/>
        </w:rPr>
      </w:pPr>
      <w:r>
        <w:rPr>
          <w:rFonts w:eastAsiaTheme="minorEastAsia"/>
          <w:color w:val="auto"/>
          <w:sz w:val="24"/>
          <w:szCs w:val="24"/>
        </w:rPr>
        <w:t>物业服务合同期限为年。</w:t>
      </w:r>
    </w:p>
    <w:p w14:paraId="7F30DD4E">
      <w:pPr>
        <w:spacing w:line="480" w:lineRule="exact"/>
        <w:ind w:firstLine="448" w:firstLineChars="200"/>
        <w:rPr>
          <w:rFonts w:eastAsiaTheme="minorEastAsia"/>
          <w:color w:val="auto"/>
          <w:sz w:val="24"/>
          <w:szCs w:val="24"/>
        </w:rPr>
      </w:pPr>
      <w:r>
        <w:rPr>
          <w:rFonts w:eastAsiaTheme="minorEastAsia"/>
          <w:color w:val="auto"/>
          <w:sz w:val="24"/>
          <w:szCs w:val="24"/>
        </w:rPr>
        <w:t>自    年   月    日起至     年   月     日终止。</w:t>
      </w:r>
    </w:p>
    <w:p w14:paraId="77176360">
      <w:pPr>
        <w:spacing w:line="480" w:lineRule="exact"/>
        <w:ind w:firstLine="448" w:firstLineChars="200"/>
        <w:rPr>
          <w:rFonts w:eastAsiaTheme="minorEastAsia"/>
          <w:color w:val="auto"/>
          <w:sz w:val="24"/>
          <w:szCs w:val="24"/>
        </w:rPr>
      </w:pPr>
      <w:r>
        <w:rPr>
          <w:rFonts w:eastAsiaTheme="minorEastAsia"/>
          <w:color w:val="auto"/>
          <w:sz w:val="24"/>
          <w:szCs w:val="24"/>
        </w:rPr>
        <w:t>第四条甲方权利义务</w:t>
      </w:r>
    </w:p>
    <w:p w14:paraId="5EAAAD94">
      <w:pPr>
        <w:spacing w:line="480" w:lineRule="exact"/>
        <w:ind w:firstLine="448" w:firstLineChars="200"/>
        <w:rPr>
          <w:rFonts w:eastAsiaTheme="minorEastAsia"/>
          <w:color w:val="auto"/>
          <w:sz w:val="24"/>
          <w:szCs w:val="24"/>
        </w:rPr>
      </w:pPr>
      <w:r>
        <w:rPr>
          <w:rFonts w:eastAsiaTheme="minorEastAsia"/>
          <w:color w:val="auto"/>
          <w:sz w:val="24"/>
          <w:szCs w:val="24"/>
        </w:rPr>
        <w:t>（一）代表和维护采购人所有人员在物业管理服务活动中的合法权益；</w:t>
      </w:r>
    </w:p>
    <w:p w14:paraId="3A01EB2E">
      <w:pPr>
        <w:spacing w:line="480" w:lineRule="exact"/>
        <w:ind w:firstLine="448" w:firstLineChars="200"/>
        <w:rPr>
          <w:rFonts w:eastAsiaTheme="minorEastAsia"/>
          <w:color w:val="auto"/>
          <w:sz w:val="24"/>
          <w:szCs w:val="24"/>
        </w:rPr>
      </w:pPr>
      <w:r>
        <w:rPr>
          <w:rFonts w:eastAsiaTheme="minorEastAsia"/>
          <w:color w:val="auto"/>
          <w:sz w:val="24"/>
          <w:szCs w:val="24"/>
        </w:rPr>
        <w:t>（二）制定、修改管理规约，监督采购人所有人员遵守管理规约；</w:t>
      </w:r>
    </w:p>
    <w:p w14:paraId="2737D8D7">
      <w:pPr>
        <w:spacing w:line="480" w:lineRule="exact"/>
        <w:ind w:firstLine="448" w:firstLineChars="200"/>
        <w:rPr>
          <w:rFonts w:eastAsiaTheme="minorEastAsia"/>
          <w:color w:val="auto"/>
          <w:sz w:val="24"/>
          <w:szCs w:val="24"/>
        </w:rPr>
      </w:pPr>
      <w:r>
        <w:rPr>
          <w:rFonts w:eastAsiaTheme="minorEastAsia"/>
          <w:color w:val="auto"/>
          <w:sz w:val="24"/>
          <w:szCs w:val="24"/>
        </w:rPr>
        <w:t>（三）审定物业服务合同内容，选聘、解聘物业服务企业；</w:t>
      </w:r>
    </w:p>
    <w:p w14:paraId="371FA4A7">
      <w:pPr>
        <w:spacing w:line="480" w:lineRule="exact"/>
        <w:ind w:firstLine="448" w:firstLineChars="200"/>
        <w:rPr>
          <w:rFonts w:eastAsiaTheme="minorEastAsia"/>
          <w:color w:val="auto"/>
          <w:sz w:val="24"/>
          <w:szCs w:val="24"/>
        </w:rPr>
      </w:pPr>
      <w:r>
        <w:rPr>
          <w:rFonts w:eastAsiaTheme="minorEastAsia"/>
          <w:color w:val="auto"/>
          <w:sz w:val="24"/>
          <w:szCs w:val="24"/>
        </w:rPr>
        <w:t>（四）审定乙方提出的物业管理服务年度计划及管理制度，监督并配合乙方管理服务工作的实施及制度的执行；</w:t>
      </w:r>
    </w:p>
    <w:p w14:paraId="4419CCEF">
      <w:pPr>
        <w:spacing w:line="480" w:lineRule="exact"/>
        <w:ind w:firstLine="448" w:firstLineChars="200"/>
        <w:rPr>
          <w:rFonts w:eastAsiaTheme="minorEastAsia"/>
          <w:color w:val="auto"/>
          <w:sz w:val="24"/>
          <w:szCs w:val="24"/>
        </w:rPr>
      </w:pPr>
      <w:r>
        <w:rPr>
          <w:rFonts w:eastAsiaTheme="minorEastAsia"/>
          <w:color w:val="auto"/>
          <w:sz w:val="24"/>
          <w:szCs w:val="24"/>
        </w:rPr>
        <w:t>（五）制定、修改、审议物业管理区域内共用部位和共用设施设备的使用、公共秩序和环境卫生的维护等方面的规章制度或者物业服务企业提出的其他管理事项；</w:t>
      </w:r>
    </w:p>
    <w:p w14:paraId="39F8B347">
      <w:pPr>
        <w:spacing w:line="480" w:lineRule="exact"/>
        <w:ind w:firstLine="448" w:firstLineChars="200"/>
        <w:rPr>
          <w:rFonts w:eastAsiaTheme="minorEastAsia"/>
          <w:color w:val="auto"/>
          <w:sz w:val="24"/>
          <w:szCs w:val="24"/>
        </w:rPr>
      </w:pPr>
      <w:r>
        <w:rPr>
          <w:rFonts w:eastAsiaTheme="minorEastAsia"/>
          <w:color w:val="auto"/>
          <w:sz w:val="24"/>
          <w:szCs w:val="24"/>
        </w:rPr>
        <w:t>（六）负责提供物业管理服务所需相关文件和资料；</w:t>
      </w:r>
    </w:p>
    <w:p w14:paraId="346DB1CE">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11ADF2B4">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500353EF">
      <w:pPr>
        <w:spacing w:line="480" w:lineRule="exact"/>
        <w:ind w:firstLine="448" w:firstLineChars="200"/>
        <w:rPr>
          <w:rFonts w:eastAsiaTheme="minorEastAsia"/>
          <w:color w:val="auto"/>
          <w:sz w:val="24"/>
          <w:szCs w:val="24"/>
          <w:u w:val="single"/>
        </w:rPr>
      </w:pPr>
      <w:r>
        <w:rPr>
          <w:rFonts w:eastAsiaTheme="minorEastAsia"/>
          <w:color w:val="auto"/>
          <w:sz w:val="24"/>
          <w:szCs w:val="24"/>
        </w:rPr>
        <w:t>2、</w:t>
      </w:r>
    </w:p>
    <w:p w14:paraId="17DE127A">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3、</w:t>
      </w:r>
    </w:p>
    <w:p w14:paraId="0E944C63">
      <w:pPr>
        <w:spacing w:line="480" w:lineRule="exact"/>
        <w:ind w:firstLine="448" w:firstLineChars="200"/>
        <w:rPr>
          <w:rFonts w:eastAsiaTheme="minorEastAsia"/>
          <w:color w:val="auto"/>
          <w:sz w:val="24"/>
          <w:szCs w:val="24"/>
        </w:rPr>
      </w:pPr>
      <w:r>
        <w:rPr>
          <w:rFonts w:eastAsiaTheme="minorEastAsia"/>
          <w:color w:val="auto"/>
          <w:sz w:val="24"/>
          <w:szCs w:val="24"/>
        </w:rPr>
        <w:t>第五条乙方权利义务</w:t>
      </w:r>
    </w:p>
    <w:p w14:paraId="57816A20">
      <w:pPr>
        <w:spacing w:line="480" w:lineRule="exact"/>
        <w:ind w:firstLine="448" w:firstLineChars="200"/>
        <w:rPr>
          <w:rFonts w:eastAsiaTheme="minorEastAsia"/>
          <w:color w:val="auto"/>
          <w:sz w:val="24"/>
          <w:szCs w:val="24"/>
        </w:rPr>
      </w:pPr>
      <w:r>
        <w:rPr>
          <w:rFonts w:eastAsiaTheme="minorEastAsia"/>
          <w:color w:val="auto"/>
          <w:sz w:val="24"/>
          <w:szCs w:val="24"/>
        </w:rPr>
        <w:t>（一）依照国家、本市有关规定和本合同约定，制定物业管理服务方案和制度，对物业及其共用设施设备、消防、公共秩序及环境卫生等进行管理服务；</w:t>
      </w:r>
    </w:p>
    <w:p w14:paraId="7B091386">
      <w:pPr>
        <w:spacing w:line="480" w:lineRule="exact"/>
        <w:ind w:firstLine="448" w:firstLineChars="200"/>
        <w:rPr>
          <w:rFonts w:eastAsiaTheme="minorEastAsia"/>
          <w:color w:val="auto"/>
          <w:sz w:val="24"/>
          <w:szCs w:val="24"/>
        </w:rPr>
      </w:pPr>
      <w:r>
        <w:rPr>
          <w:rFonts w:eastAsiaTheme="minorEastAsia"/>
          <w:color w:val="auto"/>
          <w:sz w:val="24"/>
          <w:szCs w:val="24"/>
        </w:rPr>
        <w:t>（二）在本物业管理区域内的显著位置，将服务内容、服务标准和收费项目、收费标准等有关情况进行公示；</w:t>
      </w:r>
    </w:p>
    <w:p w14:paraId="43FEEBAD">
      <w:pPr>
        <w:spacing w:line="480" w:lineRule="exact"/>
        <w:ind w:firstLine="448" w:firstLineChars="200"/>
        <w:rPr>
          <w:rFonts w:eastAsiaTheme="minorEastAsia"/>
          <w:color w:val="auto"/>
          <w:sz w:val="24"/>
          <w:szCs w:val="24"/>
        </w:rPr>
      </w:pPr>
      <w:r>
        <w:rPr>
          <w:rFonts w:eastAsiaTheme="minorEastAsia"/>
          <w:color w:val="auto"/>
          <w:sz w:val="24"/>
          <w:szCs w:val="24"/>
        </w:rPr>
        <w:t>（三）依照本合同约定向采购人收取物业管理服务费；</w:t>
      </w:r>
    </w:p>
    <w:p w14:paraId="542A50F1">
      <w:pPr>
        <w:spacing w:line="480" w:lineRule="exact"/>
        <w:ind w:firstLine="448" w:firstLineChars="200"/>
        <w:rPr>
          <w:rFonts w:eastAsiaTheme="minorEastAsia"/>
          <w:color w:val="auto"/>
          <w:sz w:val="24"/>
          <w:szCs w:val="24"/>
        </w:rPr>
      </w:pPr>
      <w:r>
        <w:rPr>
          <w:rFonts w:eastAsiaTheme="minorEastAsia"/>
          <w:color w:val="auto"/>
          <w:sz w:val="24"/>
          <w:szCs w:val="24"/>
        </w:rPr>
        <w:t>（四）建立物业项目的管理档案；</w:t>
      </w:r>
    </w:p>
    <w:p w14:paraId="5CFB30A0">
      <w:pPr>
        <w:spacing w:line="480" w:lineRule="exact"/>
        <w:ind w:firstLine="448" w:firstLineChars="200"/>
        <w:rPr>
          <w:rFonts w:eastAsiaTheme="minorEastAsia"/>
          <w:color w:val="auto"/>
          <w:sz w:val="24"/>
          <w:szCs w:val="24"/>
        </w:rPr>
      </w:pPr>
      <w:r>
        <w:rPr>
          <w:rFonts w:eastAsiaTheme="minorEastAsia"/>
          <w:color w:val="auto"/>
          <w:sz w:val="24"/>
          <w:szCs w:val="24"/>
        </w:rPr>
        <w:t>（五）对采购人违反国家和本市有关物业管理方面的法律、法规和规章及管理规约的行为，进行劝阻、制止，并向甲方和有关部门报告；</w:t>
      </w:r>
    </w:p>
    <w:p w14:paraId="4EE066AF">
      <w:pPr>
        <w:spacing w:line="480" w:lineRule="exact"/>
        <w:ind w:firstLine="448" w:firstLineChars="200"/>
        <w:rPr>
          <w:rFonts w:eastAsiaTheme="minorEastAsia"/>
          <w:color w:val="auto"/>
          <w:sz w:val="24"/>
          <w:szCs w:val="24"/>
        </w:rPr>
      </w:pPr>
      <w:r>
        <w:rPr>
          <w:rFonts w:eastAsiaTheme="minorEastAsia"/>
          <w:color w:val="auto"/>
          <w:sz w:val="24"/>
          <w:szCs w:val="24"/>
        </w:rPr>
        <w:t>（六）对侵害物业共用部位、共用设施设备的行为要求责任人停止侵害、排除妨害、恢复原状；</w:t>
      </w:r>
    </w:p>
    <w:p w14:paraId="7800990A">
      <w:pPr>
        <w:spacing w:line="480" w:lineRule="exact"/>
        <w:ind w:firstLine="448" w:firstLineChars="200"/>
        <w:rPr>
          <w:rFonts w:eastAsiaTheme="minorEastAsia"/>
          <w:color w:val="auto"/>
          <w:sz w:val="24"/>
          <w:szCs w:val="24"/>
        </w:rPr>
      </w:pPr>
      <w:r>
        <w:rPr>
          <w:rFonts w:eastAsiaTheme="minorEastAsia"/>
          <w:color w:val="auto"/>
          <w:sz w:val="24"/>
          <w:szCs w:val="24"/>
        </w:rPr>
        <w:t>（七）不得将物业项目全部委托给他人管理，但可以将专项服务委托专业公司承担；</w:t>
      </w:r>
    </w:p>
    <w:p w14:paraId="47DAF7E5">
      <w:pPr>
        <w:spacing w:line="480" w:lineRule="exact"/>
        <w:ind w:firstLine="448" w:firstLineChars="200"/>
        <w:rPr>
          <w:rFonts w:eastAsiaTheme="minorEastAsia"/>
          <w:color w:val="auto"/>
          <w:sz w:val="24"/>
          <w:szCs w:val="24"/>
        </w:rPr>
      </w:pPr>
      <w:r>
        <w:rPr>
          <w:rFonts w:eastAsiaTheme="minorEastAsia"/>
          <w:color w:val="auto"/>
          <w:sz w:val="24"/>
          <w:szCs w:val="24"/>
        </w:rPr>
        <w:t>（八）负责编制物业的年度维修养护计划，并组织实施；</w:t>
      </w:r>
    </w:p>
    <w:p w14:paraId="1F3C407A">
      <w:pPr>
        <w:spacing w:line="480" w:lineRule="exact"/>
        <w:ind w:firstLine="448" w:firstLineChars="200"/>
        <w:rPr>
          <w:rFonts w:eastAsiaTheme="minorEastAsia"/>
          <w:color w:val="auto"/>
          <w:sz w:val="24"/>
          <w:szCs w:val="24"/>
        </w:rPr>
      </w:pPr>
      <w:r>
        <w:rPr>
          <w:rFonts w:eastAsiaTheme="minorEastAsia"/>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33A6EE68">
      <w:pPr>
        <w:spacing w:line="480" w:lineRule="exact"/>
        <w:ind w:firstLine="448" w:firstLineChars="200"/>
        <w:rPr>
          <w:rFonts w:eastAsiaTheme="minorEastAsia"/>
          <w:color w:val="auto"/>
          <w:sz w:val="24"/>
          <w:szCs w:val="24"/>
        </w:rPr>
      </w:pPr>
      <w:r>
        <w:rPr>
          <w:rFonts w:eastAsiaTheme="minorEastAsia"/>
          <w:color w:val="auto"/>
          <w:sz w:val="24"/>
          <w:szCs w:val="24"/>
        </w:rPr>
        <w:t>（十）负责编制物业服务年度计划；</w:t>
      </w:r>
    </w:p>
    <w:p w14:paraId="0866BF97">
      <w:pPr>
        <w:spacing w:line="480" w:lineRule="exact"/>
        <w:ind w:firstLine="448" w:firstLineChars="200"/>
        <w:rPr>
          <w:rFonts w:eastAsiaTheme="minorEastAsia"/>
          <w:color w:val="auto"/>
          <w:sz w:val="24"/>
          <w:szCs w:val="24"/>
        </w:rPr>
      </w:pPr>
      <w:r>
        <w:rPr>
          <w:rFonts w:eastAsiaTheme="minorEastAsia"/>
          <w:color w:val="auto"/>
          <w:sz w:val="24"/>
          <w:szCs w:val="24"/>
        </w:rPr>
        <w:t>（十一）对本物业的共用部位、设施及场地不得擅自占用和改变使用功能，如需在本物业内改、扩建或者完善配套设施设备，经甲方同意后报有关部门批准方可以实施；</w:t>
      </w:r>
    </w:p>
    <w:p w14:paraId="23DE8174">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（十二）本合同终止乙方不再管理本物业时，在合同终止之日起十日内，除向甲方移交本合同规定的资料外，还必须办理下列移交事项：</w:t>
      </w:r>
    </w:p>
    <w:p w14:paraId="349A25ED">
      <w:pPr>
        <w:spacing w:line="480" w:lineRule="exact"/>
        <w:ind w:firstLine="448" w:firstLineChars="200"/>
        <w:rPr>
          <w:rFonts w:eastAsiaTheme="minorEastAsia"/>
          <w:color w:val="auto"/>
          <w:sz w:val="24"/>
          <w:szCs w:val="24"/>
        </w:rPr>
      </w:pPr>
      <w:r>
        <w:rPr>
          <w:rFonts w:eastAsiaTheme="minorEastAsia"/>
          <w:color w:val="auto"/>
          <w:sz w:val="24"/>
          <w:szCs w:val="24"/>
        </w:rPr>
        <w:t>1、预收的物业管理服务费等收益余额；</w:t>
      </w:r>
    </w:p>
    <w:p w14:paraId="56187F41">
      <w:pPr>
        <w:spacing w:line="480" w:lineRule="exact"/>
        <w:ind w:firstLine="448" w:firstLineChars="200"/>
        <w:rPr>
          <w:rFonts w:eastAsiaTheme="minorEastAsia"/>
          <w:color w:val="auto"/>
          <w:sz w:val="24"/>
          <w:szCs w:val="24"/>
        </w:rPr>
      </w:pPr>
      <w:r>
        <w:rPr>
          <w:rFonts w:eastAsiaTheme="minorEastAsia"/>
          <w:color w:val="auto"/>
          <w:sz w:val="24"/>
          <w:szCs w:val="24"/>
        </w:rPr>
        <w:t>2、物业管理项目的档案资料；</w:t>
      </w:r>
    </w:p>
    <w:p w14:paraId="6A5A612D">
      <w:pPr>
        <w:spacing w:line="480" w:lineRule="exact"/>
        <w:ind w:firstLine="448" w:firstLineChars="200"/>
        <w:rPr>
          <w:rFonts w:eastAsiaTheme="minorEastAsia"/>
          <w:color w:val="auto"/>
          <w:sz w:val="24"/>
          <w:szCs w:val="24"/>
        </w:rPr>
      </w:pPr>
      <w:r>
        <w:rPr>
          <w:rFonts w:eastAsiaTheme="minorEastAsia"/>
          <w:color w:val="auto"/>
          <w:sz w:val="24"/>
          <w:szCs w:val="24"/>
        </w:rPr>
        <w:t>3、物业管理用房和属于采购人的场地、设施设备。</w:t>
      </w:r>
    </w:p>
    <w:p w14:paraId="6A238E97">
      <w:pPr>
        <w:spacing w:line="480" w:lineRule="exact"/>
        <w:ind w:firstLine="448" w:firstLineChars="200"/>
        <w:rPr>
          <w:rFonts w:eastAsiaTheme="minorEastAsia"/>
          <w:color w:val="auto"/>
          <w:sz w:val="24"/>
          <w:szCs w:val="24"/>
        </w:rPr>
      </w:pPr>
      <w:r>
        <w:rPr>
          <w:rFonts w:eastAsiaTheme="minorEastAsia"/>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7CC63F4">
      <w:pPr>
        <w:spacing w:line="480" w:lineRule="exact"/>
        <w:ind w:firstLine="448" w:firstLineChars="200"/>
        <w:rPr>
          <w:rFonts w:eastAsiaTheme="minorEastAsia"/>
          <w:color w:val="auto"/>
          <w:sz w:val="24"/>
          <w:szCs w:val="24"/>
        </w:rPr>
      </w:pPr>
      <w:r>
        <w:rPr>
          <w:rFonts w:eastAsiaTheme="minorEastAsia"/>
          <w:color w:val="auto"/>
          <w:sz w:val="24"/>
          <w:szCs w:val="24"/>
        </w:rPr>
        <w:t>（十四）接受采购人的监督；</w:t>
      </w:r>
    </w:p>
    <w:p w14:paraId="28A5A9C3">
      <w:pPr>
        <w:spacing w:line="480" w:lineRule="exact"/>
        <w:ind w:firstLine="448" w:firstLineChars="200"/>
        <w:rPr>
          <w:rFonts w:eastAsiaTheme="minorEastAsia"/>
          <w:color w:val="auto"/>
          <w:sz w:val="24"/>
          <w:szCs w:val="24"/>
        </w:rPr>
      </w:pPr>
      <w:r>
        <w:rPr>
          <w:rFonts w:eastAsiaTheme="minorEastAsia"/>
          <w:color w:val="auto"/>
          <w:sz w:val="24"/>
          <w:szCs w:val="24"/>
        </w:rPr>
        <w:t>（十五）接受物业管理行政主管部门的监督指导；</w:t>
      </w:r>
    </w:p>
    <w:p w14:paraId="348D6EFF">
      <w:pPr>
        <w:spacing w:line="480" w:lineRule="exact"/>
        <w:ind w:firstLine="448" w:firstLineChars="200"/>
        <w:rPr>
          <w:rFonts w:eastAsiaTheme="minorEastAsia"/>
          <w:color w:val="auto"/>
          <w:sz w:val="24"/>
          <w:szCs w:val="24"/>
        </w:rPr>
      </w:pPr>
      <w:r>
        <w:rPr>
          <w:rFonts w:eastAsiaTheme="minorEastAsia"/>
          <w:color w:val="auto"/>
          <w:sz w:val="24"/>
          <w:szCs w:val="24"/>
        </w:rPr>
        <w:t>（十六）其他：</w:t>
      </w:r>
    </w:p>
    <w:p w14:paraId="4B424AA3">
      <w:pPr>
        <w:spacing w:line="480" w:lineRule="exact"/>
        <w:ind w:firstLine="368" w:firstLineChars="200"/>
        <w:rPr>
          <w:rFonts w:eastAsiaTheme="minorEastAsia"/>
          <w:color w:val="auto"/>
          <w:spacing w:val="-20"/>
          <w:sz w:val="24"/>
          <w:szCs w:val="24"/>
          <w:u w:val="single"/>
        </w:rPr>
      </w:pPr>
    </w:p>
    <w:p w14:paraId="15F30213">
      <w:pPr>
        <w:spacing w:line="480" w:lineRule="exact"/>
        <w:ind w:firstLine="448" w:firstLineChars="200"/>
        <w:rPr>
          <w:rFonts w:eastAsiaTheme="minorEastAsia"/>
          <w:color w:val="auto"/>
          <w:sz w:val="24"/>
          <w:szCs w:val="24"/>
        </w:rPr>
      </w:pPr>
      <w:r>
        <w:rPr>
          <w:rFonts w:eastAsiaTheme="minorEastAsia"/>
          <w:color w:val="auto"/>
          <w:sz w:val="24"/>
          <w:szCs w:val="24"/>
        </w:rPr>
        <w:t>第六条物业管理服务费用</w:t>
      </w:r>
    </w:p>
    <w:p w14:paraId="65054F54">
      <w:pPr>
        <w:spacing w:line="480" w:lineRule="exact"/>
        <w:ind w:firstLine="448" w:firstLineChars="200"/>
        <w:rPr>
          <w:rFonts w:eastAsiaTheme="minorEastAsia"/>
          <w:color w:val="auto"/>
          <w:sz w:val="24"/>
          <w:szCs w:val="24"/>
        </w:rPr>
      </w:pPr>
      <w:r>
        <w:rPr>
          <w:rFonts w:eastAsiaTheme="minorEastAsia"/>
          <w:color w:val="auto"/>
          <w:sz w:val="24"/>
          <w:szCs w:val="24"/>
        </w:rPr>
        <w:t>本物业管理区域内的物业管理服务费采取包干制的形式，年服务费用为大写：（小写：）。</w:t>
      </w:r>
    </w:p>
    <w:p w14:paraId="2F7C48E2">
      <w:pPr>
        <w:spacing w:line="480" w:lineRule="exact"/>
        <w:ind w:firstLine="448" w:firstLineChars="200"/>
        <w:rPr>
          <w:rFonts w:eastAsiaTheme="minorEastAsia"/>
          <w:color w:val="auto"/>
          <w:sz w:val="24"/>
          <w:szCs w:val="24"/>
        </w:rPr>
      </w:pPr>
      <w:r>
        <w:rPr>
          <w:rFonts w:eastAsiaTheme="minorEastAsia"/>
          <w:color w:val="auto"/>
          <w:sz w:val="24"/>
          <w:szCs w:val="24"/>
        </w:rPr>
        <w:t>乙方按照上述标准收取物业服务费用，并按本合同约定的服务内容和质量标准提供服务，盈余或亏损由乙方享有或承担。</w:t>
      </w:r>
    </w:p>
    <w:p w14:paraId="273F93DD">
      <w:pPr>
        <w:spacing w:line="480" w:lineRule="exact"/>
        <w:ind w:firstLine="448" w:firstLineChars="200"/>
        <w:rPr>
          <w:rFonts w:eastAsiaTheme="minorEastAsia"/>
          <w:color w:val="auto"/>
          <w:spacing w:val="-20"/>
          <w:sz w:val="24"/>
          <w:szCs w:val="24"/>
          <w:u w:val="single"/>
        </w:rPr>
      </w:pPr>
      <w:r>
        <w:rPr>
          <w:rFonts w:eastAsiaTheme="minorEastAsia"/>
          <w:color w:val="auto"/>
          <w:sz w:val="24"/>
          <w:szCs w:val="24"/>
        </w:rPr>
        <w:t>付款方式如下：</w:t>
      </w:r>
    </w:p>
    <w:p w14:paraId="33D9E30D">
      <w:pPr>
        <w:spacing w:line="480" w:lineRule="exact"/>
        <w:ind w:firstLine="368" w:firstLineChars="200"/>
        <w:rPr>
          <w:rFonts w:eastAsiaTheme="minorEastAsia"/>
          <w:color w:val="auto"/>
          <w:spacing w:val="-20"/>
          <w:sz w:val="24"/>
          <w:szCs w:val="24"/>
          <w:u w:val="single"/>
        </w:rPr>
      </w:pPr>
    </w:p>
    <w:p w14:paraId="697C3DD0">
      <w:pPr>
        <w:spacing w:line="480" w:lineRule="exact"/>
        <w:ind w:firstLine="448" w:firstLineChars="200"/>
        <w:rPr>
          <w:rFonts w:eastAsiaTheme="minorEastAsia"/>
          <w:color w:val="auto"/>
          <w:sz w:val="24"/>
          <w:szCs w:val="24"/>
        </w:rPr>
      </w:pPr>
      <w:r>
        <w:rPr>
          <w:rFonts w:eastAsiaTheme="minorEastAsia"/>
          <w:color w:val="auto"/>
          <w:sz w:val="24"/>
          <w:szCs w:val="24"/>
        </w:rPr>
        <w:t>第七条物业管理用房</w:t>
      </w:r>
    </w:p>
    <w:p w14:paraId="616FB5F0">
      <w:pPr>
        <w:spacing w:line="480" w:lineRule="exact"/>
        <w:ind w:firstLine="448" w:firstLineChars="200"/>
        <w:rPr>
          <w:rFonts w:eastAsiaTheme="minorEastAsia"/>
          <w:color w:val="auto"/>
          <w:sz w:val="24"/>
          <w:szCs w:val="24"/>
        </w:rPr>
      </w:pPr>
      <w:r>
        <w:rPr>
          <w:rFonts w:eastAsiaTheme="minorEastAsia"/>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7637C66">
      <w:pPr>
        <w:spacing w:line="480" w:lineRule="exact"/>
        <w:ind w:firstLine="448" w:firstLineChars="200"/>
        <w:rPr>
          <w:rFonts w:eastAsiaTheme="minorEastAsia"/>
          <w:color w:val="auto"/>
          <w:sz w:val="24"/>
          <w:szCs w:val="24"/>
        </w:rPr>
      </w:pPr>
      <w:r>
        <w:rPr>
          <w:rFonts w:eastAsiaTheme="minorEastAsia"/>
          <w:color w:val="auto"/>
          <w:sz w:val="24"/>
          <w:szCs w:val="24"/>
        </w:rPr>
        <w:t>第八条物业及物业管理交接</w:t>
      </w:r>
    </w:p>
    <w:p w14:paraId="001956F4">
      <w:pPr>
        <w:spacing w:line="480" w:lineRule="exact"/>
        <w:ind w:firstLine="448" w:firstLineChars="200"/>
        <w:rPr>
          <w:rFonts w:eastAsiaTheme="minorEastAsia"/>
          <w:color w:val="auto"/>
          <w:sz w:val="24"/>
          <w:szCs w:val="24"/>
        </w:rPr>
      </w:pPr>
      <w:r>
        <w:rPr>
          <w:rFonts w:eastAsiaTheme="minorEastAsia"/>
          <w:color w:val="auto"/>
          <w:sz w:val="24"/>
          <w:szCs w:val="24"/>
        </w:rPr>
        <w:t>自本合同生效之日起，由甲方向乙方移交下列资金、物品和资料：</w:t>
      </w:r>
    </w:p>
    <w:p w14:paraId="036DE4BC">
      <w:pPr>
        <w:spacing w:line="480" w:lineRule="exact"/>
        <w:ind w:firstLine="448" w:firstLineChars="200"/>
        <w:rPr>
          <w:rFonts w:eastAsiaTheme="minorEastAsia"/>
          <w:color w:val="auto"/>
          <w:sz w:val="24"/>
          <w:szCs w:val="24"/>
        </w:rPr>
      </w:pPr>
      <w:r>
        <w:rPr>
          <w:rFonts w:eastAsiaTheme="minorEastAsia"/>
          <w:color w:val="auto"/>
          <w:sz w:val="24"/>
          <w:szCs w:val="24"/>
        </w:rPr>
        <w:t>（一）竣工总平面图，单体建筑、结构、设备的竣工图，附属配套设施、地下管网工程竣工图等资料；</w:t>
      </w:r>
    </w:p>
    <w:p w14:paraId="67A23F1D">
      <w:pPr>
        <w:spacing w:line="480" w:lineRule="exact"/>
        <w:ind w:firstLine="448" w:firstLineChars="200"/>
        <w:rPr>
          <w:rFonts w:eastAsiaTheme="minorEastAsia"/>
          <w:color w:val="auto"/>
          <w:sz w:val="24"/>
          <w:szCs w:val="24"/>
        </w:rPr>
      </w:pPr>
      <w:r>
        <w:rPr>
          <w:rFonts w:eastAsiaTheme="minorEastAsia"/>
          <w:color w:val="auto"/>
          <w:sz w:val="24"/>
          <w:szCs w:val="24"/>
        </w:rPr>
        <w:t>（二）物业竣工验收资料；</w:t>
      </w:r>
    </w:p>
    <w:p w14:paraId="0E1C1C86">
      <w:pPr>
        <w:spacing w:line="480" w:lineRule="exact"/>
        <w:ind w:firstLine="448" w:firstLineChars="200"/>
        <w:rPr>
          <w:rFonts w:eastAsiaTheme="minorEastAsia"/>
          <w:color w:val="auto"/>
          <w:sz w:val="24"/>
          <w:szCs w:val="24"/>
        </w:rPr>
      </w:pPr>
      <w:r>
        <w:rPr>
          <w:rFonts w:eastAsiaTheme="minorEastAsia"/>
          <w:color w:val="auto"/>
          <w:sz w:val="24"/>
          <w:szCs w:val="24"/>
        </w:rPr>
        <w:t>（三）共用设施设备安装、使用、维护和保养技术资料；</w:t>
      </w:r>
    </w:p>
    <w:p w14:paraId="035E88D0">
      <w:pPr>
        <w:spacing w:line="480" w:lineRule="exact"/>
        <w:ind w:firstLine="448" w:firstLineChars="200"/>
        <w:rPr>
          <w:rFonts w:eastAsiaTheme="minorEastAsia"/>
          <w:color w:val="auto"/>
          <w:sz w:val="24"/>
          <w:szCs w:val="24"/>
        </w:rPr>
      </w:pPr>
      <w:r>
        <w:rPr>
          <w:rFonts w:eastAsiaTheme="minorEastAsia"/>
          <w:color w:val="auto"/>
          <w:sz w:val="24"/>
          <w:szCs w:val="24"/>
        </w:rPr>
        <w:t>（四）物业质量保证书和使用说明书；</w:t>
      </w:r>
    </w:p>
    <w:p w14:paraId="6D65219C">
      <w:pPr>
        <w:spacing w:line="480" w:lineRule="exact"/>
        <w:ind w:firstLine="448" w:firstLineChars="200"/>
        <w:rPr>
          <w:rFonts w:eastAsiaTheme="minorEastAsia"/>
          <w:color w:val="auto"/>
          <w:sz w:val="24"/>
          <w:szCs w:val="24"/>
        </w:rPr>
      </w:pPr>
      <w:r>
        <w:rPr>
          <w:rFonts w:eastAsiaTheme="minorEastAsia"/>
          <w:color w:val="auto"/>
          <w:sz w:val="24"/>
          <w:szCs w:val="24"/>
        </w:rPr>
        <w:t>（五）物业管理服务费等余额；</w:t>
      </w:r>
    </w:p>
    <w:p w14:paraId="500AB914">
      <w:pPr>
        <w:spacing w:line="480" w:lineRule="exact"/>
        <w:ind w:firstLine="448" w:firstLineChars="200"/>
        <w:rPr>
          <w:rFonts w:eastAsiaTheme="minorEastAsia"/>
          <w:color w:val="auto"/>
          <w:sz w:val="24"/>
          <w:szCs w:val="24"/>
        </w:rPr>
      </w:pPr>
      <w:r>
        <w:rPr>
          <w:rFonts w:eastAsiaTheme="minorEastAsia"/>
          <w:color w:val="auto"/>
          <w:sz w:val="24"/>
          <w:szCs w:val="24"/>
        </w:rPr>
        <w:t>（六）物业管理需要的其他资料；</w:t>
      </w:r>
    </w:p>
    <w:p w14:paraId="4B14C908">
      <w:pPr>
        <w:spacing w:line="480" w:lineRule="exact"/>
        <w:ind w:firstLine="448" w:firstLineChars="200"/>
        <w:rPr>
          <w:rFonts w:eastAsiaTheme="minorEastAsia"/>
          <w:color w:val="auto"/>
          <w:sz w:val="24"/>
          <w:szCs w:val="24"/>
        </w:rPr>
      </w:pPr>
      <w:r>
        <w:rPr>
          <w:rFonts w:eastAsiaTheme="minorEastAsia"/>
          <w:color w:val="auto"/>
          <w:sz w:val="24"/>
          <w:szCs w:val="24"/>
        </w:rPr>
        <w:t>（七）物业管理用房和属于采购人的场地、设施设备。</w:t>
      </w:r>
    </w:p>
    <w:p w14:paraId="68BD916D">
      <w:pPr>
        <w:spacing w:line="480" w:lineRule="exact"/>
        <w:ind w:firstLine="448" w:firstLineChars="200"/>
        <w:rPr>
          <w:rFonts w:eastAsiaTheme="minorEastAsia"/>
          <w:color w:val="auto"/>
          <w:sz w:val="24"/>
          <w:szCs w:val="24"/>
        </w:rPr>
      </w:pPr>
      <w:r>
        <w:rPr>
          <w:rFonts w:eastAsiaTheme="minorEastAsia"/>
          <w:color w:val="auto"/>
          <w:sz w:val="24"/>
          <w:szCs w:val="24"/>
        </w:rPr>
        <w:t>第九条采购人装饰装修房屋，应当遵守国家和本市有关规定。</w:t>
      </w:r>
    </w:p>
    <w:p w14:paraId="518370CB">
      <w:pPr>
        <w:spacing w:line="480" w:lineRule="exact"/>
        <w:ind w:firstLine="448" w:firstLineChars="200"/>
        <w:rPr>
          <w:rFonts w:eastAsiaTheme="minorEastAsia"/>
          <w:color w:val="auto"/>
          <w:sz w:val="24"/>
          <w:szCs w:val="24"/>
        </w:rPr>
      </w:pPr>
      <w:r>
        <w:rPr>
          <w:rFonts w:eastAsiaTheme="minorEastAsia"/>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781D0B4A">
      <w:pPr>
        <w:spacing w:line="480" w:lineRule="exact"/>
        <w:ind w:firstLine="448" w:firstLineChars="200"/>
        <w:rPr>
          <w:rFonts w:eastAsiaTheme="minorEastAsia"/>
          <w:color w:val="auto"/>
          <w:sz w:val="24"/>
          <w:szCs w:val="24"/>
        </w:rPr>
      </w:pPr>
      <w:r>
        <w:rPr>
          <w:rFonts w:eastAsiaTheme="minorEastAsia"/>
          <w:color w:val="auto"/>
          <w:sz w:val="24"/>
          <w:szCs w:val="24"/>
        </w:rPr>
        <w:t>第十条违约责任</w:t>
      </w:r>
    </w:p>
    <w:p w14:paraId="13EDFCED">
      <w:pPr>
        <w:spacing w:line="480" w:lineRule="exact"/>
        <w:ind w:firstLine="448" w:firstLineChars="200"/>
        <w:rPr>
          <w:rFonts w:eastAsiaTheme="minorEastAsia"/>
          <w:color w:val="auto"/>
          <w:sz w:val="24"/>
          <w:szCs w:val="24"/>
        </w:rPr>
      </w:pPr>
      <w:r>
        <w:rPr>
          <w:rFonts w:eastAsiaTheme="minorEastAsia"/>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609E1635">
      <w:pPr>
        <w:spacing w:line="480" w:lineRule="exact"/>
        <w:ind w:firstLine="448" w:firstLineChars="200"/>
        <w:rPr>
          <w:rFonts w:eastAsiaTheme="minorEastAsia"/>
          <w:color w:val="auto"/>
          <w:sz w:val="24"/>
          <w:szCs w:val="24"/>
        </w:rPr>
      </w:pPr>
      <w:r>
        <w:rPr>
          <w:rFonts w:eastAsiaTheme="minorEastAsia"/>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E7AE635">
      <w:pPr>
        <w:spacing w:line="480" w:lineRule="exact"/>
        <w:ind w:firstLine="448" w:firstLineChars="200"/>
        <w:rPr>
          <w:rFonts w:eastAsiaTheme="minorEastAsia"/>
          <w:color w:val="auto"/>
          <w:sz w:val="24"/>
          <w:szCs w:val="24"/>
        </w:rPr>
      </w:pPr>
      <w:r>
        <w:rPr>
          <w:rFonts w:eastAsiaTheme="minorEastAsia"/>
          <w:color w:val="auto"/>
          <w:sz w:val="24"/>
          <w:szCs w:val="24"/>
        </w:rPr>
        <w:t>（三）乙方违反本合同第六条约定，擅自提高收费标准的，甲方有权要求乙方清退；造成甲方经济损失的，乙方应当给予甲方经济赔偿。</w:t>
      </w:r>
    </w:p>
    <w:p w14:paraId="4EE87FDC">
      <w:pPr>
        <w:spacing w:line="480" w:lineRule="exact"/>
        <w:ind w:firstLine="448" w:firstLineChars="200"/>
        <w:rPr>
          <w:rFonts w:eastAsiaTheme="minorEastAsia"/>
          <w:color w:val="auto"/>
          <w:sz w:val="24"/>
          <w:szCs w:val="24"/>
        </w:rPr>
      </w:pPr>
      <w:r>
        <w:rPr>
          <w:rFonts w:eastAsiaTheme="minorEastAsia"/>
          <w:color w:val="auto"/>
          <w:sz w:val="24"/>
          <w:szCs w:val="24"/>
        </w:rPr>
        <w:t>（四）合同期满，乙方未按规定时间向甲方办理移交事项，乙方向甲方支付违约金元。</w:t>
      </w:r>
    </w:p>
    <w:p w14:paraId="2550F9F5">
      <w:pPr>
        <w:spacing w:line="480" w:lineRule="exact"/>
        <w:ind w:firstLine="448" w:firstLineChars="200"/>
        <w:rPr>
          <w:rFonts w:eastAsiaTheme="minorEastAsia"/>
          <w:color w:val="auto"/>
          <w:sz w:val="24"/>
          <w:szCs w:val="24"/>
        </w:rPr>
      </w:pPr>
      <w:r>
        <w:rPr>
          <w:rFonts w:eastAsiaTheme="minorEastAsia"/>
          <w:color w:val="auto"/>
          <w:sz w:val="24"/>
          <w:szCs w:val="24"/>
        </w:rPr>
        <w:t>（五）若采购人部分人员拒绝、阻碍乙方对物业共用部位、共用设施设备进行维修、养护，造成损失的，甲方应当承担赔偿责任。</w:t>
      </w:r>
    </w:p>
    <w:p w14:paraId="02E1F6F0">
      <w:pPr>
        <w:spacing w:line="480" w:lineRule="exact"/>
        <w:ind w:firstLine="448" w:firstLineChars="200"/>
        <w:rPr>
          <w:rFonts w:eastAsiaTheme="minorEastAsia"/>
          <w:color w:val="auto"/>
          <w:sz w:val="24"/>
          <w:szCs w:val="24"/>
        </w:rPr>
      </w:pPr>
      <w:r>
        <w:rPr>
          <w:rFonts w:eastAsiaTheme="minorEastAsia"/>
          <w:color w:val="auto"/>
          <w:sz w:val="24"/>
          <w:szCs w:val="24"/>
        </w:rPr>
        <w:t>（六）甲、乙任何一方无正当理由提前终止合同的，应当向对方支付    元的违约金；违约方还应当承担超过违约金部分的经济损失。</w:t>
      </w:r>
    </w:p>
    <w:p w14:paraId="28097D71">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4A4A9CC4">
      <w:pPr>
        <w:spacing w:line="480" w:lineRule="exact"/>
        <w:ind w:firstLine="448" w:firstLineChars="200"/>
        <w:rPr>
          <w:rFonts w:eastAsiaTheme="minorEastAsia"/>
          <w:color w:val="auto"/>
          <w:sz w:val="24"/>
          <w:szCs w:val="24"/>
        </w:rPr>
      </w:pPr>
    </w:p>
    <w:p w14:paraId="04B2F51C">
      <w:pPr>
        <w:spacing w:line="480" w:lineRule="exact"/>
        <w:ind w:firstLine="448" w:firstLineChars="200"/>
        <w:rPr>
          <w:rFonts w:eastAsiaTheme="minorEastAsia"/>
          <w:color w:val="auto"/>
          <w:sz w:val="24"/>
          <w:szCs w:val="24"/>
        </w:rPr>
      </w:pPr>
      <w:r>
        <w:rPr>
          <w:rFonts w:eastAsiaTheme="minorEastAsia"/>
          <w:color w:val="auto"/>
          <w:sz w:val="24"/>
          <w:szCs w:val="24"/>
        </w:rPr>
        <w:t>第十一条质量纠纷的约定</w:t>
      </w:r>
    </w:p>
    <w:p w14:paraId="12A20E01">
      <w:pPr>
        <w:spacing w:line="480" w:lineRule="exact"/>
        <w:ind w:firstLine="448" w:firstLineChars="200"/>
        <w:rPr>
          <w:rFonts w:eastAsiaTheme="minorEastAsia"/>
          <w:color w:val="auto"/>
          <w:sz w:val="24"/>
          <w:szCs w:val="24"/>
        </w:rPr>
      </w:pPr>
      <w:r>
        <w:rPr>
          <w:rFonts w:eastAsiaTheme="minorEastAsia"/>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6867FC5">
      <w:pPr>
        <w:spacing w:line="480" w:lineRule="exact"/>
        <w:ind w:firstLine="448" w:firstLineChars="200"/>
        <w:rPr>
          <w:rFonts w:eastAsiaTheme="minorEastAsia"/>
          <w:color w:val="auto"/>
          <w:sz w:val="24"/>
          <w:szCs w:val="24"/>
        </w:rPr>
      </w:pPr>
      <w:r>
        <w:rPr>
          <w:rFonts w:eastAsiaTheme="minorEastAsia"/>
          <w:color w:val="auto"/>
          <w:sz w:val="24"/>
          <w:szCs w:val="24"/>
        </w:rPr>
        <w:t>第十二条不可抗力的约定</w:t>
      </w:r>
    </w:p>
    <w:p w14:paraId="229F1F25">
      <w:pPr>
        <w:spacing w:line="480" w:lineRule="exact"/>
        <w:ind w:firstLine="448" w:firstLineChars="200"/>
        <w:rPr>
          <w:rFonts w:eastAsiaTheme="minorEastAsia"/>
          <w:color w:val="auto"/>
          <w:sz w:val="24"/>
          <w:szCs w:val="24"/>
        </w:rPr>
      </w:pPr>
      <w:r>
        <w:rPr>
          <w:rFonts w:eastAsiaTheme="minorEastAsia"/>
          <w:color w:val="auto"/>
          <w:sz w:val="24"/>
          <w:szCs w:val="24"/>
        </w:rPr>
        <w:t>本合同执行期间，如遇不可抗力，致使合同无法履行时，双方应当按有关法律规定及时协商处理。</w:t>
      </w:r>
    </w:p>
    <w:p w14:paraId="7E0B5FA1">
      <w:pPr>
        <w:spacing w:line="480" w:lineRule="exact"/>
        <w:ind w:firstLine="448" w:firstLineChars="200"/>
        <w:rPr>
          <w:rFonts w:eastAsiaTheme="minorEastAsia"/>
          <w:color w:val="auto"/>
          <w:sz w:val="24"/>
          <w:szCs w:val="24"/>
        </w:rPr>
      </w:pPr>
      <w:r>
        <w:rPr>
          <w:rFonts w:eastAsiaTheme="minorEastAsia"/>
          <w:color w:val="auto"/>
          <w:sz w:val="24"/>
          <w:szCs w:val="24"/>
        </w:rPr>
        <w:t>第十三条免责条款</w:t>
      </w:r>
    </w:p>
    <w:p w14:paraId="0D470F4B">
      <w:pPr>
        <w:spacing w:line="480" w:lineRule="exact"/>
        <w:ind w:firstLine="448" w:firstLineChars="200"/>
        <w:rPr>
          <w:rFonts w:eastAsiaTheme="minorEastAsia"/>
          <w:color w:val="auto"/>
          <w:sz w:val="24"/>
          <w:szCs w:val="24"/>
        </w:rPr>
      </w:pPr>
      <w:r>
        <w:rPr>
          <w:rFonts w:eastAsiaTheme="minorEastAsia"/>
          <w:color w:val="auto"/>
          <w:sz w:val="24"/>
          <w:szCs w:val="24"/>
        </w:rPr>
        <w:t>以下情况乙方不承担责任：</w:t>
      </w:r>
    </w:p>
    <w:p w14:paraId="1348A570">
      <w:pPr>
        <w:spacing w:line="480" w:lineRule="exact"/>
        <w:ind w:firstLine="448" w:firstLineChars="200"/>
        <w:rPr>
          <w:rFonts w:eastAsiaTheme="minorEastAsia"/>
          <w:color w:val="auto"/>
          <w:sz w:val="24"/>
          <w:szCs w:val="24"/>
        </w:rPr>
      </w:pPr>
      <w:r>
        <w:rPr>
          <w:rFonts w:eastAsiaTheme="minorEastAsia"/>
          <w:color w:val="auto"/>
          <w:sz w:val="24"/>
          <w:szCs w:val="24"/>
        </w:rPr>
        <w:t>1、乙方已履行本合同约定义务，但因物业本身固有瑕疵造成损失的；</w:t>
      </w:r>
    </w:p>
    <w:p w14:paraId="7518BB96">
      <w:pPr>
        <w:spacing w:line="480" w:lineRule="exact"/>
        <w:ind w:firstLine="448" w:firstLineChars="200"/>
        <w:rPr>
          <w:rFonts w:eastAsiaTheme="minorEastAsia"/>
          <w:color w:val="auto"/>
          <w:sz w:val="24"/>
          <w:szCs w:val="24"/>
        </w:rPr>
      </w:pPr>
      <w:r>
        <w:rPr>
          <w:rFonts w:eastAsiaTheme="minorEastAsia"/>
          <w:color w:val="auto"/>
          <w:sz w:val="24"/>
          <w:szCs w:val="24"/>
        </w:rPr>
        <w:t>2、因维修养护物业共用部位、共用设施设备需要且事先已告知采购人，暂时停水、停电、停止共用设施设备使用等造成损失的；</w:t>
      </w:r>
    </w:p>
    <w:p w14:paraId="487A2285">
      <w:pPr>
        <w:spacing w:line="480" w:lineRule="exact"/>
        <w:ind w:firstLine="448" w:firstLineChars="200"/>
        <w:rPr>
          <w:rFonts w:eastAsiaTheme="minorEastAsia"/>
          <w:color w:val="auto"/>
          <w:sz w:val="24"/>
          <w:szCs w:val="24"/>
        </w:rPr>
      </w:pPr>
      <w:r>
        <w:rPr>
          <w:rFonts w:eastAsiaTheme="minorEastAsia"/>
          <w:color w:val="auto"/>
          <w:sz w:val="24"/>
          <w:szCs w:val="24"/>
        </w:rPr>
        <w:t>3、因非乙方责任出现供水、供电、供气、供热、通讯、有线电视及其他共用设施设备运行障碍造成损失的。</w:t>
      </w:r>
    </w:p>
    <w:p w14:paraId="40BE64E9">
      <w:pPr>
        <w:spacing w:line="480" w:lineRule="exact"/>
        <w:ind w:firstLine="448" w:firstLineChars="200"/>
        <w:rPr>
          <w:rFonts w:eastAsiaTheme="minorEastAsia"/>
          <w:color w:val="auto"/>
          <w:sz w:val="24"/>
          <w:szCs w:val="24"/>
        </w:rPr>
      </w:pPr>
      <w:r>
        <w:rPr>
          <w:rFonts w:eastAsiaTheme="minorEastAsia"/>
          <w:color w:val="auto"/>
          <w:sz w:val="24"/>
          <w:szCs w:val="24"/>
        </w:rPr>
        <w:t>第十四条合同的解除</w:t>
      </w:r>
    </w:p>
    <w:p w14:paraId="14C213C5">
      <w:pPr>
        <w:spacing w:line="480" w:lineRule="exact"/>
        <w:ind w:firstLine="448" w:firstLineChars="200"/>
        <w:rPr>
          <w:rFonts w:eastAsiaTheme="minorEastAsia"/>
          <w:color w:val="auto"/>
          <w:sz w:val="24"/>
          <w:szCs w:val="24"/>
        </w:rPr>
      </w:pPr>
      <w:r>
        <w:rPr>
          <w:rFonts w:eastAsiaTheme="minorEastAsia"/>
          <w:color w:val="auto"/>
          <w:sz w:val="24"/>
          <w:szCs w:val="24"/>
        </w:rPr>
        <w:t>本合同因任何一方原因而无法继续履行的，解除合同的一方应当在三个月前将解除时间、原因书面告知合同另一方，解除前应报请政府采购主管部门备案（通知）。</w:t>
      </w:r>
    </w:p>
    <w:p w14:paraId="55C7AB40">
      <w:pPr>
        <w:spacing w:line="480" w:lineRule="exact"/>
        <w:ind w:firstLine="448" w:firstLineChars="200"/>
        <w:rPr>
          <w:rFonts w:eastAsiaTheme="minorEastAsia"/>
          <w:color w:val="auto"/>
          <w:sz w:val="24"/>
          <w:szCs w:val="24"/>
        </w:rPr>
      </w:pPr>
      <w:r>
        <w:rPr>
          <w:rFonts w:eastAsiaTheme="minorEastAsia"/>
          <w:color w:val="auto"/>
          <w:sz w:val="24"/>
          <w:szCs w:val="24"/>
        </w:rPr>
        <w:t>合同解除后，按照有关规定办理相关交接手续。</w:t>
      </w:r>
    </w:p>
    <w:p w14:paraId="7A41F3AA">
      <w:pPr>
        <w:spacing w:line="480" w:lineRule="exact"/>
        <w:ind w:firstLine="448" w:firstLineChars="200"/>
        <w:rPr>
          <w:rFonts w:eastAsiaTheme="minorEastAsia"/>
          <w:color w:val="auto"/>
          <w:sz w:val="24"/>
          <w:szCs w:val="24"/>
        </w:rPr>
      </w:pPr>
      <w:r>
        <w:rPr>
          <w:rFonts w:eastAsiaTheme="minorEastAsia"/>
          <w:color w:val="auto"/>
          <w:sz w:val="24"/>
          <w:szCs w:val="24"/>
        </w:rPr>
        <w:t>第十五条争议处理</w:t>
      </w:r>
    </w:p>
    <w:p w14:paraId="1DB3258A">
      <w:pPr>
        <w:spacing w:line="480" w:lineRule="exact"/>
        <w:ind w:firstLine="448" w:firstLineChars="200"/>
        <w:rPr>
          <w:rFonts w:eastAsiaTheme="minorEastAsia"/>
          <w:color w:val="auto"/>
          <w:sz w:val="24"/>
          <w:szCs w:val="24"/>
        </w:rPr>
      </w:pPr>
      <w:r>
        <w:rPr>
          <w:rFonts w:eastAsiaTheme="minorEastAsia"/>
          <w:color w:val="auto"/>
          <w:sz w:val="24"/>
          <w:szCs w:val="24"/>
        </w:rPr>
        <w:t>由于甲、乙双方在履行本合同过程中出现问题，由甲、乙双方直接交涉解决，包括采用诉诸法律的手段。</w:t>
      </w:r>
    </w:p>
    <w:p w14:paraId="454F9050">
      <w:pPr>
        <w:spacing w:line="480" w:lineRule="exact"/>
        <w:ind w:firstLine="448" w:firstLineChars="200"/>
        <w:rPr>
          <w:rFonts w:eastAsiaTheme="minorEastAsia"/>
          <w:color w:val="auto"/>
          <w:sz w:val="24"/>
          <w:szCs w:val="24"/>
        </w:rPr>
      </w:pPr>
      <w:r>
        <w:rPr>
          <w:rFonts w:eastAsiaTheme="minorEastAsia"/>
          <w:color w:val="auto"/>
          <w:sz w:val="24"/>
          <w:szCs w:val="24"/>
        </w:rPr>
        <w:t>本合同未作明示约定，而又有相关法律、法规规定的，从其规定。本合同发生争议产生的诉讼，由合同履行所在地人民法院管辖。</w:t>
      </w:r>
    </w:p>
    <w:p w14:paraId="24972F02">
      <w:pPr>
        <w:spacing w:line="480" w:lineRule="exact"/>
        <w:ind w:firstLine="448" w:firstLineChars="200"/>
        <w:rPr>
          <w:rFonts w:eastAsiaTheme="minorEastAsia"/>
          <w:color w:val="auto"/>
          <w:sz w:val="24"/>
          <w:szCs w:val="24"/>
        </w:rPr>
      </w:pPr>
      <w:r>
        <w:rPr>
          <w:rFonts w:eastAsiaTheme="minorEastAsia"/>
          <w:color w:val="auto"/>
          <w:sz w:val="24"/>
          <w:szCs w:val="24"/>
        </w:rPr>
        <w:t>第十六条合同附件</w:t>
      </w:r>
    </w:p>
    <w:p w14:paraId="63530A06">
      <w:pPr>
        <w:spacing w:line="480" w:lineRule="exact"/>
        <w:ind w:firstLine="448" w:firstLineChars="200"/>
        <w:rPr>
          <w:rFonts w:eastAsiaTheme="minorEastAsia"/>
          <w:color w:val="auto"/>
          <w:sz w:val="24"/>
          <w:szCs w:val="24"/>
        </w:rPr>
      </w:pPr>
      <w:r>
        <w:rPr>
          <w:rFonts w:eastAsiaTheme="minorEastAsia"/>
          <w:color w:val="auto"/>
          <w:sz w:val="24"/>
          <w:szCs w:val="24"/>
        </w:rPr>
        <w:t>有关涉及本合同乙方向天津市政府采购中心所提交的投标文件及有关澄清资料和服务承诺均视为本合同不可分割的部分，对乙方具有约束力。</w:t>
      </w:r>
    </w:p>
    <w:p w14:paraId="328B8999">
      <w:pPr>
        <w:spacing w:line="480" w:lineRule="exact"/>
        <w:ind w:firstLine="448" w:firstLineChars="200"/>
        <w:rPr>
          <w:rFonts w:eastAsiaTheme="minorEastAsia"/>
          <w:color w:val="auto"/>
          <w:sz w:val="24"/>
          <w:szCs w:val="24"/>
        </w:rPr>
      </w:pPr>
      <w:r>
        <w:rPr>
          <w:rFonts w:eastAsiaTheme="minorEastAsia"/>
          <w:color w:val="auto"/>
          <w:sz w:val="24"/>
          <w:szCs w:val="24"/>
        </w:rPr>
        <w:t>本合同及其附件和合同特殊条款中未规定的事宜，均遵照国家和本市有关法律、法规和规章执行。</w:t>
      </w:r>
    </w:p>
    <w:p w14:paraId="4C72A735">
      <w:pPr>
        <w:spacing w:line="480" w:lineRule="exact"/>
        <w:ind w:firstLine="448" w:firstLineChars="200"/>
        <w:rPr>
          <w:rFonts w:eastAsiaTheme="minorEastAsia"/>
          <w:color w:val="auto"/>
          <w:sz w:val="24"/>
          <w:szCs w:val="24"/>
        </w:rPr>
      </w:pPr>
      <w:r>
        <w:rPr>
          <w:rFonts w:eastAsiaTheme="minorEastAsia"/>
          <w:color w:val="auto"/>
          <w:sz w:val="24"/>
          <w:szCs w:val="24"/>
        </w:rPr>
        <w:t>第十七条合同生效</w:t>
      </w:r>
    </w:p>
    <w:p w14:paraId="1119CBC5">
      <w:pPr>
        <w:spacing w:line="480" w:lineRule="exact"/>
        <w:ind w:firstLine="448" w:firstLineChars="200"/>
        <w:rPr>
          <w:rFonts w:eastAsiaTheme="minorEastAsia"/>
          <w:color w:val="auto"/>
          <w:sz w:val="24"/>
          <w:szCs w:val="24"/>
        </w:rPr>
      </w:pPr>
      <w:r>
        <w:rPr>
          <w:rFonts w:eastAsiaTheme="minorEastAsia"/>
          <w:color w:val="auto"/>
          <w:sz w:val="24"/>
          <w:szCs w:val="24"/>
        </w:rPr>
        <w:t>本合同一式</w:t>
      </w:r>
      <w:r>
        <w:rPr>
          <w:rFonts w:hint="eastAsia" w:eastAsiaTheme="minorEastAsia"/>
          <w:color w:val="auto"/>
          <w:sz w:val="24"/>
          <w:szCs w:val="24"/>
        </w:rPr>
        <w:t xml:space="preserve">  </w:t>
      </w:r>
      <w:r>
        <w:rPr>
          <w:rFonts w:eastAsiaTheme="minorEastAsia"/>
          <w:color w:val="auto"/>
          <w:sz w:val="24"/>
          <w:szCs w:val="24"/>
        </w:rPr>
        <w:t>份，甲方持</w:t>
      </w:r>
      <w:r>
        <w:rPr>
          <w:rFonts w:hint="eastAsia" w:eastAsiaTheme="minorEastAsia"/>
          <w:color w:val="auto"/>
          <w:sz w:val="24"/>
          <w:szCs w:val="24"/>
        </w:rPr>
        <w:t xml:space="preserve">   </w:t>
      </w:r>
      <w:r>
        <w:rPr>
          <w:rFonts w:eastAsiaTheme="minorEastAsia"/>
          <w:color w:val="auto"/>
          <w:sz w:val="24"/>
          <w:szCs w:val="24"/>
        </w:rPr>
        <w:t>份，</w:t>
      </w:r>
      <w:r>
        <w:rPr>
          <w:rFonts w:hint="eastAsia" w:eastAsiaTheme="minorEastAsia"/>
          <w:color w:val="auto"/>
          <w:sz w:val="24"/>
          <w:szCs w:val="24"/>
        </w:rPr>
        <w:t>乙</w:t>
      </w:r>
      <w:r>
        <w:rPr>
          <w:rFonts w:eastAsiaTheme="minorEastAsia"/>
          <w:color w:val="auto"/>
          <w:sz w:val="24"/>
          <w:szCs w:val="24"/>
        </w:rPr>
        <w:t>方持</w:t>
      </w:r>
      <w:r>
        <w:rPr>
          <w:rFonts w:hint="eastAsia" w:eastAsiaTheme="minorEastAsia"/>
          <w:color w:val="auto"/>
          <w:sz w:val="24"/>
          <w:szCs w:val="24"/>
        </w:rPr>
        <w:t xml:space="preserve">   </w:t>
      </w:r>
      <w:r>
        <w:rPr>
          <w:rFonts w:eastAsiaTheme="minorEastAsia"/>
          <w:color w:val="auto"/>
          <w:sz w:val="24"/>
          <w:szCs w:val="24"/>
        </w:rPr>
        <w:t>份，均具同等效力，签字盖章后生效。</w:t>
      </w:r>
    </w:p>
    <w:p w14:paraId="352C568A">
      <w:pPr>
        <w:spacing w:line="480" w:lineRule="exact"/>
        <w:ind w:firstLine="448" w:firstLineChars="200"/>
        <w:rPr>
          <w:rFonts w:eastAsiaTheme="minorEastAsia"/>
          <w:color w:val="auto"/>
          <w:sz w:val="24"/>
          <w:szCs w:val="24"/>
        </w:rPr>
      </w:pPr>
    </w:p>
    <w:p w14:paraId="24A9BFA0">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采购人-甲方（公章）：           供应商-乙方（公章）：</w:t>
      </w:r>
    </w:p>
    <w:p w14:paraId="4CB2A054">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地址：                         地址：</w:t>
      </w:r>
    </w:p>
    <w:p w14:paraId="7453C108">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法定代表人：                   法定代表人：</w:t>
      </w:r>
    </w:p>
    <w:p w14:paraId="7B17A685">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委托代理人：                   委托代理人：</w:t>
      </w:r>
    </w:p>
    <w:p w14:paraId="388DF793">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电话：                         电话：</w:t>
      </w:r>
    </w:p>
    <w:p w14:paraId="3F8DFE99">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时间：         年        月         日</w:t>
      </w:r>
    </w:p>
    <w:p w14:paraId="4CD09972">
      <w:pPr>
        <w:jc w:val="center"/>
        <w:rPr>
          <w:rFonts w:eastAsiaTheme="minorEastAsia"/>
          <w:color w:val="auto"/>
          <w:sz w:val="24"/>
          <w:szCs w:val="24"/>
        </w:rPr>
      </w:pPr>
    </w:p>
    <w:p w14:paraId="6CF87743">
      <w:pPr>
        <w:jc w:val="center"/>
        <w:rPr>
          <w:rFonts w:eastAsiaTheme="minorEastAsia"/>
          <w:color w:val="auto"/>
          <w:sz w:val="24"/>
          <w:szCs w:val="24"/>
        </w:rPr>
      </w:pPr>
    </w:p>
    <w:p w14:paraId="00295523">
      <w:pPr>
        <w:widowControl/>
        <w:jc w:val="center"/>
        <w:rPr>
          <w:rFonts w:eastAsiaTheme="minorEastAsia"/>
          <w:b/>
          <w:bCs/>
          <w:color w:val="auto"/>
          <w:sz w:val="24"/>
          <w:szCs w:val="24"/>
        </w:rPr>
      </w:pPr>
      <w:r>
        <w:rPr>
          <w:rFonts w:eastAsiaTheme="minorEastAsia"/>
          <w:b/>
          <w:bCs/>
          <w:color w:val="auto"/>
          <w:sz w:val="24"/>
          <w:szCs w:val="24"/>
        </w:rPr>
        <w:t>合同特殊条款</w:t>
      </w:r>
    </w:p>
    <w:p w14:paraId="1392DDEB">
      <w:pPr>
        <w:tabs>
          <w:tab w:val="left" w:pos="360"/>
        </w:tabs>
        <w:spacing w:line="520" w:lineRule="exact"/>
        <w:ind w:firstLine="383" w:firstLineChars="171"/>
        <w:rPr>
          <w:rFonts w:eastAsiaTheme="minorEastAsia"/>
          <w:color w:val="auto"/>
          <w:sz w:val="24"/>
          <w:szCs w:val="24"/>
        </w:rPr>
      </w:pPr>
    </w:p>
    <w:p w14:paraId="3EE6BC63">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合同特殊条款是合同一般条款的补充和修改。如果两者之间有抵触，应以特殊条款为准。</w:t>
      </w:r>
    </w:p>
    <w:p w14:paraId="5028FD5D">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合同特殊条款由甲、乙双方根据采购项目的具体情况协商拟订。</w:t>
      </w:r>
    </w:p>
    <w:p w14:paraId="1C797F57">
      <w:pPr>
        <w:autoSpaceDN w:val="0"/>
        <w:spacing w:line="360" w:lineRule="auto"/>
        <w:rPr>
          <w:b/>
          <w:bCs/>
          <w:color w:val="auto"/>
        </w:rPr>
      </w:pPr>
    </w:p>
    <w:p w14:paraId="5CD94B72">
      <w:pPr>
        <w:autoSpaceDN w:val="0"/>
        <w:spacing w:line="360" w:lineRule="auto"/>
        <w:rPr>
          <w:b/>
          <w:bCs/>
          <w:color w:val="auto"/>
        </w:rPr>
      </w:pPr>
    </w:p>
    <w:p w14:paraId="54138366">
      <w:pPr>
        <w:widowControl/>
        <w:jc w:val="left"/>
        <w:rPr>
          <w:b/>
          <w:bCs/>
          <w:color w:val="auto"/>
        </w:rPr>
      </w:pPr>
      <w:r>
        <w:rPr>
          <w:b/>
          <w:bCs/>
          <w:color w:val="auto"/>
        </w:rPr>
        <w:br w:type="page"/>
      </w:r>
    </w:p>
    <w:p w14:paraId="5200E053">
      <w:pPr>
        <w:pStyle w:val="16"/>
        <w:rPr>
          <w:rFonts w:ascii="Times New Roman" w:hAnsi="Times New Roman"/>
          <w:color w:val="auto"/>
        </w:rPr>
      </w:pPr>
      <w:r>
        <w:rPr>
          <w:rFonts w:ascii="Times New Roman" w:hAnsi="Times New Roman"/>
          <w:color w:val="auto"/>
        </w:rPr>
        <w:t>第五部分  投标文件格式</w:t>
      </w:r>
    </w:p>
    <w:p w14:paraId="2F83CAEF">
      <w:pPr>
        <w:autoSpaceDN w:val="0"/>
        <w:spacing w:line="360" w:lineRule="auto"/>
        <w:jc w:val="center"/>
        <w:rPr>
          <w:b/>
          <w:bCs/>
          <w:color w:val="auto"/>
          <w:sz w:val="24"/>
        </w:rPr>
      </w:pPr>
      <w:r>
        <w:rPr>
          <w:b/>
          <w:bCs/>
          <w:color w:val="auto"/>
          <w:sz w:val="24"/>
        </w:rPr>
        <w:t>投标文件封面格式</w:t>
      </w:r>
    </w:p>
    <w:p w14:paraId="2FB6267E">
      <w:pPr>
        <w:autoSpaceDE w:val="0"/>
        <w:autoSpaceDN w:val="0"/>
        <w:adjustRightInd w:val="0"/>
        <w:spacing w:line="520" w:lineRule="exact"/>
        <w:rPr>
          <w:color w:val="auto"/>
        </w:rPr>
      </w:pPr>
    </w:p>
    <w:p w14:paraId="0939C620">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69FE29F">
      <w:pPr>
        <w:autoSpaceDE w:val="0"/>
        <w:autoSpaceDN w:val="0"/>
        <w:adjustRightInd w:val="0"/>
        <w:spacing w:line="520" w:lineRule="exact"/>
        <w:rPr>
          <w:b/>
          <w:color w:val="auto"/>
          <w:kern w:val="0"/>
          <w:sz w:val="24"/>
        </w:rPr>
      </w:pPr>
    </w:p>
    <w:p w14:paraId="398D8596">
      <w:pPr>
        <w:autoSpaceDE w:val="0"/>
        <w:autoSpaceDN w:val="0"/>
        <w:adjustRightInd w:val="0"/>
        <w:spacing w:line="520" w:lineRule="exact"/>
        <w:rPr>
          <w:b/>
          <w:color w:val="auto"/>
          <w:kern w:val="0"/>
          <w:sz w:val="24"/>
        </w:rPr>
      </w:pPr>
    </w:p>
    <w:p w14:paraId="614EF1C0">
      <w:pPr>
        <w:autoSpaceDE w:val="0"/>
        <w:autoSpaceDN w:val="0"/>
        <w:adjustRightInd w:val="0"/>
        <w:jc w:val="center"/>
        <w:rPr>
          <w:color w:val="auto"/>
          <w:kern w:val="0"/>
          <w:sz w:val="144"/>
          <w:szCs w:val="144"/>
        </w:rPr>
      </w:pPr>
      <w:r>
        <w:rPr>
          <w:color w:val="auto"/>
          <w:sz w:val="160"/>
          <w:szCs w:val="84"/>
        </w:rPr>
        <w:t>投</w:t>
      </w:r>
      <w:r>
        <w:rPr>
          <w:color w:val="auto"/>
          <w:sz w:val="90"/>
          <w:szCs w:val="90"/>
        </w:rPr>
        <w:t xml:space="preserve"> </w:t>
      </w:r>
      <w:r>
        <w:rPr>
          <w:color w:val="auto"/>
          <w:sz w:val="160"/>
          <w:szCs w:val="84"/>
        </w:rPr>
        <w:t>标</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219C3182">
      <w:pPr>
        <w:autoSpaceDE w:val="0"/>
        <w:autoSpaceDN w:val="0"/>
        <w:adjustRightInd w:val="0"/>
        <w:spacing w:line="520" w:lineRule="exact"/>
        <w:rPr>
          <w:b/>
          <w:color w:val="auto"/>
          <w:kern w:val="0"/>
          <w:sz w:val="36"/>
          <w:szCs w:val="36"/>
        </w:rPr>
      </w:pPr>
    </w:p>
    <w:p w14:paraId="4BF99E78">
      <w:pPr>
        <w:autoSpaceDE w:val="0"/>
        <w:autoSpaceDN w:val="0"/>
        <w:adjustRightInd w:val="0"/>
        <w:spacing w:line="520" w:lineRule="exact"/>
        <w:jc w:val="center"/>
        <w:rPr>
          <w:b/>
          <w:color w:val="auto"/>
          <w:kern w:val="0"/>
          <w:sz w:val="24"/>
        </w:rPr>
      </w:pPr>
      <w:r>
        <w:rPr>
          <w:b/>
          <w:color w:val="auto"/>
          <w:kern w:val="0"/>
          <w:sz w:val="24"/>
        </w:rPr>
        <w:t>（加盖电子签章）</w:t>
      </w:r>
    </w:p>
    <w:p w14:paraId="0926A6A7">
      <w:pPr>
        <w:spacing w:before="85" w:beforeLines="30" w:after="199" w:afterLines="70" w:line="540" w:lineRule="exact"/>
        <w:ind w:left="582" w:leftChars="300"/>
        <w:rPr>
          <w:b/>
          <w:color w:val="auto"/>
          <w:sz w:val="34"/>
          <w:szCs w:val="34"/>
        </w:rPr>
      </w:pPr>
      <w:r>
        <w:rPr>
          <w:b/>
          <w:color w:val="auto"/>
          <w:sz w:val="34"/>
          <w:szCs w:val="34"/>
        </w:rPr>
        <w:t>项目编号：</w:t>
      </w:r>
    </w:p>
    <w:p w14:paraId="29DD32A3">
      <w:pPr>
        <w:spacing w:before="85" w:beforeLines="30" w:after="199" w:afterLines="70" w:line="540" w:lineRule="exact"/>
        <w:ind w:left="2027" w:leftChars="300" w:hanging="1445" w:hangingChars="446"/>
        <w:rPr>
          <w:b/>
          <w:color w:val="auto"/>
          <w:sz w:val="34"/>
          <w:szCs w:val="34"/>
        </w:rPr>
      </w:pPr>
      <w:r>
        <w:rPr>
          <w:b/>
          <w:color w:val="auto"/>
          <w:sz w:val="34"/>
          <w:szCs w:val="34"/>
        </w:rPr>
        <w:t>项目名称：</w:t>
      </w:r>
    </w:p>
    <w:p w14:paraId="7F48FF81">
      <w:pPr>
        <w:spacing w:before="85" w:beforeLines="30" w:after="199" w:afterLines="70" w:line="540" w:lineRule="exact"/>
        <w:ind w:left="2027" w:leftChars="300" w:hanging="1445" w:hangingChars="446"/>
        <w:rPr>
          <w:b/>
          <w:color w:val="auto"/>
          <w:sz w:val="34"/>
          <w:szCs w:val="34"/>
        </w:rPr>
      </w:pPr>
      <w:r>
        <w:rPr>
          <w:b/>
          <w:color w:val="auto"/>
          <w:sz w:val="34"/>
          <w:szCs w:val="34"/>
        </w:rPr>
        <w:t>投标包号：</w:t>
      </w:r>
    </w:p>
    <w:p w14:paraId="30635986">
      <w:pPr>
        <w:spacing w:before="85" w:beforeLines="30" w:after="199" w:afterLines="70" w:line="540" w:lineRule="exact"/>
        <w:ind w:left="582" w:leftChars="300"/>
        <w:rPr>
          <w:b/>
          <w:color w:val="auto"/>
          <w:sz w:val="34"/>
          <w:szCs w:val="34"/>
        </w:rPr>
      </w:pPr>
      <w:r>
        <w:rPr>
          <w:b/>
          <w:color w:val="auto"/>
          <w:sz w:val="34"/>
          <w:szCs w:val="34"/>
        </w:rPr>
        <w:t>投标单位名称：</w:t>
      </w:r>
    </w:p>
    <w:p w14:paraId="499BCDC3">
      <w:pPr>
        <w:spacing w:before="85" w:beforeLines="30" w:after="199" w:afterLines="70" w:line="540" w:lineRule="exact"/>
        <w:ind w:left="582" w:leftChars="300"/>
        <w:rPr>
          <w:b/>
          <w:color w:val="auto"/>
          <w:kern w:val="0"/>
          <w:sz w:val="34"/>
          <w:szCs w:val="34"/>
        </w:rPr>
      </w:pPr>
      <w:r>
        <w:rPr>
          <w:rFonts w:hint="eastAsia"/>
          <w:b/>
          <w:color w:val="auto"/>
          <w:kern w:val="0"/>
          <w:sz w:val="34"/>
          <w:szCs w:val="34"/>
        </w:rPr>
        <w:t>投标代表人姓名：</w:t>
      </w:r>
    </w:p>
    <w:p w14:paraId="6154BE29">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0DA47B8F">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37120E4A">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3F2DB785">
      <w:pPr>
        <w:tabs>
          <w:tab w:val="left" w:pos="1260"/>
          <w:tab w:val="center" w:pos="4156"/>
        </w:tabs>
        <w:autoSpaceDE w:val="0"/>
        <w:autoSpaceDN w:val="0"/>
        <w:adjustRightInd w:val="0"/>
        <w:spacing w:line="360" w:lineRule="auto"/>
        <w:ind w:firstLine="648" w:firstLineChars="200"/>
        <w:outlineLvl w:val="0"/>
        <w:rPr>
          <w:b/>
          <w:bCs/>
          <w:color w:val="auto"/>
          <w:sz w:val="24"/>
          <w:lang w:val="zh-CN"/>
        </w:rPr>
      </w:pPr>
      <w:r>
        <w:rPr>
          <w:b/>
          <w:color w:val="auto"/>
          <w:sz w:val="34"/>
          <w:szCs w:val="34"/>
        </w:rPr>
        <w:t>投标日期：   年   月   日</w:t>
      </w:r>
    </w:p>
    <w:p w14:paraId="047A5948">
      <w:pPr>
        <w:widowControl/>
        <w:jc w:val="left"/>
        <w:rPr>
          <w:b/>
          <w:color w:val="auto"/>
          <w:sz w:val="24"/>
        </w:rPr>
      </w:pPr>
      <w:r>
        <w:rPr>
          <w:b/>
          <w:color w:val="auto"/>
          <w:sz w:val="24"/>
        </w:rPr>
        <w:br w:type="page"/>
      </w:r>
    </w:p>
    <w:p w14:paraId="75B2E74F">
      <w:pPr>
        <w:autoSpaceDN w:val="0"/>
        <w:spacing w:line="360" w:lineRule="auto"/>
        <w:jc w:val="center"/>
        <w:rPr>
          <w:b/>
          <w:bCs/>
          <w:color w:val="auto"/>
          <w:sz w:val="24"/>
        </w:rPr>
      </w:pPr>
      <w:r>
        <w:rPr>
          <w:b/>
          <w:bCs/>
          <w:color w:val="auto"/>
          <w:sz w:val="24"/>
        </w:rPr>
        <w:t>投标文件总目录</w:t>
      </w:r>
    </w:p>
    <w:p w14:paraId="219705B7">
      <w:pPr>
        <w:autoSpaceDN w:val="0"/>
        <w:spacing w:line="360" w:lineRule="auto"/>
        <w:jc w:val="center"/>
        <w:rPr>
          <w:b/>
          <w:bCs/>
          <w:color w:val="auto"/>
          <w:sz w:val="24"/>
        </w:rPr>
      </w:pPr>
      <w:r>
        <w:rPr>
          <w:b/>
          <w:bCs/>
          <w:color w:val="auto"/>
          <w:sz w:val="24"/>
        </w:rPr>
        <w:t>（投标人自行编制）</w:t>
      </w:r>
    </w:p>
    <w:p w14:paraId="503F5C18">
      <w:pPr>
        <w:widowControl/>
        <w:jc w:val="left"/>
        <w:rPr>
          <w:b/>
          <w:color w:val="auto"/>
          <w:sz w:val="24"/>
        </w:rPr>
      </w:pPr>
      <w:r>
        <w:rPr>
          <w:b/>
          <w:color w:val="auto"/>
          <w:sz w:val="24"/>
        </w:rPr>
        <w:br w:type="page"/>
      </w:r>
    </w:p>
    <w:p w14:paraId="660F060C">
      <w:pPr>
        <w:widowControl/>
        <w:jc w:val="center"/>
        <w:rPr>
          <w:b/>
          <w:color w:val="auto"/>
          <w:sz w:val="24"/>
        </w:rPr>
      </w:pPr>
      <w:r>
        <w:rPr>
          <w:b/>
          <w:color w:val="auto"/>
          <w:sz w:val="24"/>
        </w:rPr>
        <w:t>评分因素及评标标准页码检索</w:t>
      </w:r>
    </w:p>
    <w:p w14:paraId="39768A01">
      <w:pPr>
        <w:widowControl/>
        <w:jc w:val="center"/>
        <w:rPr>
          <w:b/>
          <w:color w:val="auto"/>
          <w:sz w:val="24"/>
        </w:rPr>
      </w:pPr>
      <w:r>
        <w:rPr>
          <w:b/>
          <w:bCs/>
          <w:color w:val="auto"/>
          <w:sz w:val="24"/>
        </w:rPr>
        <w:t>（需投标人按招标文件“评分因素及评标标准”中每个评分项逐项列明页码）</w:t>
      </w:r>
    </w:p>
    <w:p w14:paraId="0A254E55">
      <w:pPr>
        <w:widowControl/>
        <w:jc w:val="left"/>
        <w:rPr>
          <w:b/>
          <w:color w:val="auto"/>
          <w:sz w:val="24"/>
        </w:rPr>
      </w:pPr>
    </w:p>
    <w:p w14:paraId="23DC29C4">
      <w:pPr>
        <w:widowControl/>
        <w:jc w:val="left"/>
        <w:rPr>
          <w:b/>
          <w:color w:val="auto"/>
          <w:sz w:val="24"/>
        </w:rPr>
      </w:pPr>
      <w:r>
        <w:rPr>
          <w:b/>
          <w:color w:val="auto"/>
          <w:sz w:val="24"/>
        </w:rPr>
        <w:br w:type="page"/>
      </w:r>
      <w:r>
        <w:rPr>
          <w:b/>
          <w:color w:val="auto"/>
          <w:sz w:val="24"/>
        </w:rPr>
        <w:t>附件1</w:t>
      </w:r>
      <w:r>
        <w:rPr>
          <w:rFonts w:hint="eastAsia"/>
          <w:b/>
          <w:color w:val="auto"/>
          <w:sz w:val="24"/>
        </w:rPr>
        <w:t>-1</w:t>
      </w:r>
    </w:p>
    <w:p w14:paraId="067C0D52">
      <w:pPr>
        <w:tabs>
          <w:tab w:val="left" w:pos="360"/>
        </w:tabs>
        <w:spacing w:line="560" w:lineRule="exact"/>
        <w:jc w:val="center"/>
        <w:rPr>
          <w:b/>
          <w:color w:val="auto"/>
          <w:sz w:val="24"/>
        </w:rPr>
      </w:pPr>
      <w:r>
        <w:rPr>
          <w:b/>
          <w:color w:val="auto"/>
          <w:sz w:val="24"/>
        </w:rPr>
        <w:t>投标书</w:t>
      </w:r>
    </w:p>
    <w:p w14:paraId="33B1C82A">
      <w:pPr>
        <w:spacing w:line="560" w:lineRule="exact"/>
        <w:rPr>
          <w:color w:val="auto"/>
          <w:sz w:val="24"/>
        </w:rPr>
      </w:pPr>
      <w:r>
        <w:rPr>
          <w:color w:val="auto"/>
          <w:sz w:val="24"/>
        </w:rPr>
        <w:t>致：天津市政府采购中心</w:t>
      </w:r>
    </w:p>
    <w:p w14:paraId="31CDCC33">
      <w:pPr>
        <w:spacing w:line="360" w:lineRule="auto"/>
        <w:ind w:firstLine="448" w:firstLineChars="200"/>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）的投标邀请，投标人代表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（投标单位名称、地址）提交网上应答及上传加盖电子签章的投标文件。</w:t>
      </w:r>
    </w:p>
    <w:p w14:paraId="4A85F941">
      <w:pPr>
        <w:spacing w:line="360" w:lineRule="auto"/>
        <w:ind w:firstLine="448" w:firstLineChars="200"/>
        <w:rPr>
          <w:color w:val="auto"/>
          <w:sz w:val="24"/>
        </w:rPr>
      </w:pPr>
      <w:r>
        <w:rPr>
          <w:color w:val="auto"/>
          <w:sz w:val="24"/>
        </w:rPr>
        <w:t>据此函，投标人代表宣布同意如下：</w:t>
      </w:r>
    </w:p>
    <w:p w14:paraId="1EA1D0F8">
      <w:pPr>
        <w:spacing w:line="360" w:lineRule="auto"/>
        <w:ind w:firstLine="448" w:firstLineChars="200"/>
        <w:rPr>
          <w:color w:val="auto"/>
          <w:sz w:val="24"/>
        </w:rPr>
      </w:pPr>
      <w:r>
        <w:rPr>
          <w:color w:val="auto"/>
          <w:sz w:val="24"/>
        </w:rPr>
        <w:t>1. 所附投标报价表中规定的应提供服务的投标总价为：</w:t>
      </w:r>
    </w:p>
    <w:p w14:paraId="1A2A4BAC">
      <w:pPr>
        <w:spacing w:line="360" w:lineRule="auto"/>
        <w:ind w:firstLine="448" w:firstLineChars="200"/>
        <w:rPr>
          <w:color w:val="auto"/>
          <w:sz w:val="24"/>
        </w:rPr>
      </w:pPr>
      <w:r>
        <w:rPr>
          <w:color w:val="auto"/>
          <w:sz w:val="24"/>
        </w:rPr>
        <w:t>第   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494F8432">
      <w:pPr>
        <w:spacing w:line="360" w:lineRule="auto"/>
        <w:ind w:firstLine="448" w:firstLineChars="200"/>
        <w:rPr>
          <w:color w:val="auto"/>
          <w:sz w:val="24"/>
        </w:rPr>
      </w:pPr>
      <w:r>
        <w:rPr>
          <w:color w:val="auto"/>
          <w:sz w:val="24"/>
        </w:rPr>
        <w:t>……</w:t>
      </w:r>
    </w:p>
    <w:p w14:paraId="1BA90678">
      <w:pPr>
        <w:spacing w:line="360" w:lineRule="auto"/>
        <w:ind w:firstLine="448" w:firstLineChars="200"/>
        <w:rPr>
          <w:color w:val="auto"/>
          <w:sz w:val="24"/>
        </w:rPr>
      </w:pPr>
      <w:r>
        <w:rPr>
          <w:color w:val="auto"/>
          <w:sz w:val="24"/>
        </w:rPr>
        <w:t>2. 我公司将按招标文件的规定履行合同责任和义务。</w:t>
      </w:r>
    </w:p>
    <w:p w14:paraId="218298A7">
      <w:pPr>
        <w:spacing w:line="360" w:lineRule="auto"/>
        <w:ind w:firstLine="448" w:firstLineChars="200"/>
        <w:rPr>
          <w:color w:val="auto"/>
          <w:sz w:val="24"/>
        </w:rPr>
      </w:pPr>
      <w:r>
        <w:rPr>
          <w:color w:val="auto"/>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E9D0B76">
      <w:pPr>
        <w:spacing w:line="360" w:lineRule="auto"/>
        <w:ind w:firstLine="448" w:firstLineChars="200"/>
        <w:rPr>
          <w:color w:val="auto"/>
          <w:sz w:val="24"/>
        </w:rPr>
      </w:pPr>
      <w:r>
        <w:rPr>
          <w:color w:val="auto"/>
          <w:sz w:val="24"/>
        </w:rPr>
        <w:t>4. 我公司的投标有效期为开标之日起60天。</w:t>
      </w:r>
    </w:p>
    <w:p w14:paraId="62614CE0">
      <w:pPr>
        <w:spacing w:line="360" w:lineRule="auto"/>
        <w:ind w:firstLine="448" w:firstLineChars="200"/>
        <w:rPr>
          <w:color w:val="auto"/>
          <w:sz w:val="24"/>
        </w:rPr>
      </w:pPr>
      <w:r>
        <w:rPr>
          <w:color w:val="auto"/>
          <w:sz w:val="24"/>
        </w:rPr>
        <w:t>5. 我公司同意按照招标方要求提供的与投标有关的一切数据或资料，并声明投标文件及所提供的一切资料均真实有效。由于我公司提供资料不实而造成的责任和后果由我公司自行承担。</w:t>
      </w:r>
    </w:p>
    <w:p w14:paraId="5B5C6E91">
      <w:pPr>
        <w:spacing w:line="360" w:lineRule="auto"/>
        <w:ind w:firstLine="448" w:firstLineChars="200"/>
        <w:rPr>
          <w:color w:val="auto"/>
          <w:sz w:val="24"/>
        </w:rPr>
      </w:pPr>
      <w:r>
        <w:rPr>
          <w:color w:val="auto"/>
          <w:sz w:val="24"/>
        </w:rPr>
        <w:t>6. 我公司保证所投产品来自合法的供货渠道，若中标，则有义务向采购人提供其需要的有效书面证明材料。如果提供非法渠道的商品，视为欺诈，并承担相关责任。</w:t>
      </w:r>
    </w:p>
    <w:p w14:paraId="1C1E58FA">
      <w:pPr>
        <w:spacing w:line="360" w:lineRule="auto"/>
        <w:ind w:firstLine="448" w:firstLineChars="200"/>
        <w:rPr>
          <w:color w:val="auto"/>
          <w:sz w:val="24"/>
        </w:rPr>
      </w:pPr>
      <w:r>
        <w:rPr>
          <w:color w:val="auto"/>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D99EB18">
      <w:pPr>
        <w:spacing w:line="360" w:lineRule="auto"/>
        <w:ind w:firstLine="448" w:firstLineChars="200"/>
        <w:rPr>
          <w:color w:val="auto"/>
          <w:sz w:val="24"/>
        </w:rPr>
      </w:pPr>
      <w:r>
        <w:rPr>
          <w:color w:val="auto"/>
          <w:sz w:val="24"/>
        </w:rPr>
        <w:t>8. 我公司承诺完全符合《政府采购法》、《政府采购法实施条例》等法律法规规定，并随时接受</w:t>
      </w:r>
      <w:r>
        <w:rPr>
          <w:rFonts w:hint="eastAsia"/>
          <w:color w:val="auto"/>
          <w:sz w:val="24"/>
        </w:rPr>
        <w:t>采购人、采购代理机构</w:t>
      </w:r>
      <w:r>
        <w:rPr>
          <w:color w:val="auto"/>
          <w:sz w:val="24"/>
        </w:rPr>
        <w:t>的检查验证。在整个招标过程中，我公司若有违规行为，我公司完全接受贵中心依照相关法律法规和招标文件的规定给予处罚。</w:t>
      </w:r>
    </w:p>
    <w:p w14:paraId="430DD586">
      <w:pPr>
        <w:spacing w:line="360" w:lineRule="auto"/>
        <w:ind w:firstLine="448" w:firstLineChars="200"/>
        <w:jc w:val="left"/>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投标截止日前3年在经营活动中没有重大违法记录</w:t>
      </w:r>
      <w:r>
        <w:rPr>
          <w:rFonts w:hint="eastAsia"/>
          <w:color w:val="auto"/>
          <w:sz w:val="24"/>
        </w:rPr>
        <w:t>。</w:t>
      </w:r>
    </w:p>
    <w:p w14:paraId="219C85A3">
      <w:pPr>
        <w:spacing w:line="360" w:lineRule="auto"/>
        <w:ind w:firstLine="448" w:firstLineChars="200"/>
        <w:rPr>
          <w:color w:val="auto"/>
          <w:sz w:val="24"/>
        </w:rPr>
      </w:pPr>
      <w:r>
        <w:rPr>
          <w:rFonts w:hint="eastAsia"/>
          <w:color w:val="auto"/>
          <w:sz w:val="24"/>
        </w:rPr>
        <w:t>10</w:t>
      </w:r>
      <w:r>
        <w:rPr>
          <w:color w:val="auto"/>
          <w:sz w:val="24"/>
        </w:rPr>
        <w:t>. 我公司若中标，本承诺将成为合同不可分割的一部分，与合同具有同等的法律效力。</w:t>
      </w:r>
    </w:p>
    <w:p w14:paraId="1E86F1AF">
      <w:pPr>
        <w:spacing w:line="360" w:lineRule="auto"/>
        <w:ind w:firstLine="448" w:firstLineChars="200"/>
        <w:rPr>
          <w:color w:val="auto"/>
          <w:sz w:val="24"/>
        </w:rPr>
      </w:pPr>
      <w:r>
        <w:rPr>
          <w:color w:val="auto"/>
          <w:sz w:val="24"/>
        </w:rPr>
        <w:t>1</w:t>
      </w:r>
      <w:r>
        <w:rPr>
          <w:rFonts w:hint="eastAsia"/>
          <w:color w:val="auto"/>
          <w:sz w:val="24"/>
        </w:rPr>
        <w:t>1</w:t>
      </w:r>
      <w:r>
        <w:rPr>
          <w:color w:val="auto"/>
          <w:sz w:val="24"/>
        </w:rPr>
        <w:t>. 如违反上述承诺，我公司投标无效且接受相关部门依法作出的处罚，并承担通过“天津市政府采购网”等相关媒体予以公布的任何风险和责任。</w:t>
      </w:r>
    </w:p>
    <w:p w14:paraId="251BDDED">
      <w:pPr>
        <w:spacing w:line="360" w:lineRule="auto"/>
        <w:ind w:firstLine="448" w:firstLineChars="200"/>
        <w:rPr>
          <w:color w:val="auto"/>
          <w:sz w:val="24"/>
        </w:rPr>
      </w:pPr>
      <w:r>
        <w:rPr>
          <w:color w:val="auto"/>
          <w:sz w:val="24"/>
        </w:rPr>
        <w:t>1</w:t>
      </w:r>
      <w:r>
        <w:rPr>
          <w:rFonts w:hint="eastAsia"/>
          <w:color w:val="auto"/>
          <w:sz w:val="24"/>
        </w:rPr>
        <w:t>2</w:t>
      </w:r>
      <w:r>
        <w:rPr>
          <w:color w:val="auto"/>
          <w:sz w:val="24"/>
        </w:rPr>
        <w:t xml:space="preserve">. </w:t>
      </w:r>
      <w:r>
        <w:rPr>
          <w:rFonts w:hint="eastAsia"/>
          <w:color w:val="auto"/>
          <w:sz w:val="24"/>
        </w:rPr>
        <w:t>我公司开票信息如下，此信息与我公司在税务局注册的信息一致：</w:t>
      </w:r>
    </w:p>
    <w:p w14:paraId="7431BE89">
      <w:pPr>
        <w:spacing w:line="360" w:lineRule="auto"/>
        <w:ind w:firstLine="448" w:firstLineChars="200"/>
        <w:rPr>
          <w:color w:val="auto"/>
          <w:sz w:val="24"/>
        </w:rPr>
      </w:pPr>
      <w:r>
        <w:rPr>
          <w:rFonts w:hint="eastAsia"/>
          <w:color w:val="auto"/>
          <w:sz w:val="24"/>
        </w:rPr>
        <w:t>纳税人识别号：</w:t>
      </w:r>
    </w:p>
    <w:p w14:paraId="3547CD04">
      <w:pPr>
        <w:spacing w:line="360" w:lineRule="auto"/>
        <w:ind w:firstLine="448" w:firstLineChars="200"/>
        <w:rPr>
          <w:color w:val="auto"/>
          <w:sz w:val="24"/>
        </w:rPr>
      </w:pPr>
      <w:r>
        <w:rPr>
          <w:rFonts w:hint="eastAsia"/>
          <w:color w:val="auto"/>
          <w:sz w:val="24"/>
        </w:rPr>
        <w:t>地址、电话：</w:t>
      </w:r>
    </w:p>
    <w:p w14:paraId="0BC4F131">
      <w:pPr>
        <w:spacing w:line="360" w:lineRule="auto"/>
        <w:ind w:firstLine="448" w:firstLineChars="200"/>
        <w:rPr>
          <w:color w:val="auto"/>
          <w:sz w:val="24"/>
        </w:rPr>
      </w:pPr>
      <w:r>
        <w:rPr>
          <w:rFonts w:hint="eastAsia"/>
          <w:color w:val="auto"/>
          <w:sz w:val="24"/>
        </w:rPr>
        <w:t>开户行及账号：</w:t>
      </w:r>
    </w:p>
    <w:p w14:paraId="5218A578">
      <w:pPr>
        <w:spacing w:line="360" w:lineRule="auto"/>
        <w:ind w:firstLine="448" w:firstLineChars="200"/>
        <w:rPr>
          <w:color w:val="auto"/>
          <w:sz w:val="24"/>
        </w:rPr>
      </w:pPr>
      <w:r>
        <w:rPr>
          <w:rFonts w:hint="eastAsia"/>
          <w:color w:val="auto"/>
          <w:sz w:val="24"/>
        </w:rPr>
        <w:t>选择开具发票类型（增值税专用发票/增值税普通发票）：</w:t>
      </w:r>
    </w:p>
    <w:p w14:paraId="6B763F51">
      <w:pPr>
        <w:spacing w:line="360" w:lineRule="auto"/>
        <w:ind w:firstLine="3808" w:firstLineChars="1700"/>
        <w:rPr>
          <w:color w:val="auto"/>
          <w:sz w:val="24"/>
        </w:rPr>
      </w:pPr>
      <w:r>
        <w:rPr>
          <w:color w:val="auto"/>
          <w:sz w:val="24"/>
        </w:rPr>
        <w:t>投标人名称：</w:t>
      </w:r>
    </w:p>
    <w:p w14:paraId="31D6A237">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34F0030">
      <w:pPr>
        <w:spacing w:line="560" w:lineRule="exact"/>
        <w:rPr>
          <w:color w:val="auto"/>
          <w:sz w:val="24"/>
        </w:rPr>
      </w:pPr>
    </w:p>
    <w:p w14:paraId="6608BB7E">
      <w:pPr>
        <w:spacing w:line="560" w:lineRule="exact"/>
        <w:rPr>
          <w:color w:val="auto"/>
          <w:sz w:val="24"/>
        </w:rPr>
      </w:pPr>
    </w:p>
    <w:p w14:paraId="1FB4959D">
      <w:pPr>
        <w:spacing w:line="560" w:lineRule="exact"/>
        <w:rPr>
          <w:color w:val="auto"/>
          <w:sz w:val="24"/>
        </w:rPr>
      </w:pPr>
    </w:p>
    <w:p w14:paraId="370A7387">
      <w:pPr>
        <w:spacing w:line="560" w:lineRule="exact"/>
        <w:rPr>
          <w:color w:val="auto"/>
          <w:sz w:val="24"/>
        </w:rPr>
      </w:pPr>
    </w:p>
    <w:p w14:paraId="2303E67F">
      <w:pPr>
        <w:widowControl/>
        <w:jc w:val="left"/>
        <w:rPr>
          <w:b/>
          <w:color w:val="auto"/>
          <w:sz w:val="24"/>
        </w:rPr>
      </w:pPr>
      <w:r>
        <w:rPr>
          <w:b/>
          <w:color w:val="auto"/>
          <w:sz w:val="24"/>
        </w:rPr>
        <w:br w:type="page"/>
      </w:r>
    </w:p>
    <w:p w14:paraId="162B9E94">
      <w:pPr>
        <w:spacing w:line="460" w:lineRule="exact"/>
        <w:rPr>
          <w:b/>
          <w:color w:val="auto"/>
          <w:sz w:val="24"/>
        </w:rPr>
      </w:pPr>
      <w:r>
        <w:rPr>
          <w:rFonts w:hint="eastAsia"/>
          <w:b/>
          <w:color w:val="auto"/>
          <w:sz w:val="24"/>
        </w:rPr>
        <w:t>附件1-2</w:t>
      </w:r>
    </w:p>
    <w:p w14:paraId="6EA4D837">
      <w:pPr>
        <w:adjustRightInd w:val="0"/>
        <w:snapToGrid w:val="0"/>
        <w:spacing w:line="400" w:lineRule="exact"/>
        <w:jc w:val="center"/>
        <w:rPr>
          <w:b/>
          <w:color w:val="auto"/>
          <w:sz w:val="24"/>
          <w:szCs w:val="24"/>
        </w:rPr>
      </w:pPr>
      <w:r>
        <w:rPr>
          <w:b/>
          <w:color w:val="auto"/>
          <w:sz w:val="24"/>
          <w:szCs w:val="24"/>
        </w:rPr>
        <w:t>真诚参与政府采购活动承诺书</w:t>
      </w:r>
    </w:p>
    <w:p w14:paraId="5DFE092F">
      <w:pPr>
        <w:spacing w:line="360" w:lineRule="auto"/>
        <w:rPr>
          <w:color w:val="auto"/>
          <w:sz w:val="24"/>
        </w:rPr>
      </w:pPr>
      <w:r>
        <w:rPr>
          <w:color w:val="auto"/>
          <w:sz w:val="24"/>
        </w:rPr>
        <w:t>致：天津市政府采购中心</w:t>
      </w:r>
    </w:p>
    <w:p w14:paraId="318A5448">
      <w:pPr>
        <w:spacing w:line="360" w:lineRule="auto"/>
        <w:ind w:firstLine="448"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1475B60F">
      <w:pPr>
        <w:spacing w:line="360" w:lineRule="auto"/>
        <w:ind w:firstLine="448" w:firstLineChars="200"/>
        <w:rPr>
          <w:color w:val="auto"/>
          <w:sz w:val="24"/>
        </w:rPr>
      </w:pPr>
      <w:r>
        <w:rPr>
          <w:color w:val="auto"/>
          <w:sz w:val="24"/>
        </w:rPr>
        <w:t>1. 我单位遵守政府采购相关法律法规。</w:t>
      </w:r>
    </w:p>
    <w:p w14:paraId="231B6377">
      <w:pPr>
        <w:spacing w:line="360" w:lineRule="auto"/>
        <w:ind w:firstLine="448"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DD3425D">
      <w:pPr>
        <w:spacing w:line="360" w:lineRule="auto"/>
        <w:ind w:firstLine="448"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414572D">
      <w:pPr>
        <w:spacing w:line="360" w:lineRule="auto"/>
        <w:ind w:firstLine="448"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9CD8975">
      <w:pPr>
        <w:spacing w:line="360" w:lineRule="auto"/>
        <w:ind w:firstLine="448"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5AEF4513">
      <w:pPr>
        <w:spacing w:line="360" w:lineRule="auto"/>
        <w:ind w:firstLine="448" w:firstLineChars="200"/>
        <w:rPr>
          <w:color w:val="auto"/>
          <w:sz w:val="24"/>
          <w:szCs w:val="24"/>
        </w:rPr>
      </w:pPr>
      <w:r>
        <w:rPr>
          <w:rFonts w:hint="eastAsia"/>
          <w:color w:val="auto"/>
          <w:sz w:val="24"/>
          <w:szCs w:val="24"/>
        </w:rPr>
        <w:t>投标人：</w:t>
      </w:r>
    </w:p>
    <w:p w14:paraId="5A0162FC">
      <w:pPr>
        <w:spacing w:line="360" w:lineRule="auto"/>
        <w:ind w:firstLine="448" w:firstLineChars="200"/>
        <w:rPr>
          <w:b/>
          <w:color w:val="auto"/>
          <w:sz w:val="24"/>
        </w:rPr>
      </w:pPr>
      <w:r>
        <w:rPr>
          <w:rFonts w:hint="eastAsia"/>
          <w:color w:val="auto"/>
          <w:sz w:val="24"/>
          <w:szCs w:val="24"/>
        </w:rPr>
        <w:t>日期：</w:t>
      </w:r>
      <w:r>
        <w:rPr>
          <w:b/>
          <w:color w:val="auto"/>
          <w:sz w:val="24"/>
        </w:rPr>
        <w:br w:type="page"/>
      </w:r>
    </w:p>
    <w:p w14:paraId="4FE46478">
      <w:pPr>
        <w:spacing w:line="460" w:lineRule="exact"/>
        <w:rPr>
          <w:b/>
          <w:color w:val="auto"/>
          <w:sz w:val="24"/>
        </w:rPr>
      </w:pPr>
      <w:r>
        <w:rPr>
          <w:b/>
          <w:color w:val="auto"/>
          <w:sz w:val="24"/>
        </w:rPr>
        <w:t>附件2</w:t>
      </w:r>
    </w:p>
    <w:p w14:paraId="4C375F56">
      <w:pPr>
        <w:spacing w:line="460" w:lineRule="exact"/>
        <w:rPr>
          <w:b/>
          <w:color w:val="auto"/>
          <w:sz w:val="24"/>
        </w:rPr>
      </w:pPr>
    </w:p>
    <w:p w14:paraId="544DBAB1">
      <w:pPr>
        <w:ind w:right="84" w:firstLine="420"/>
        <w:jc w:val="center"/>
        <w:rPr>
          <w:b/>
          <w:color w:val="auto"/>
          <w:sz w:val="24"/>
        </w:rPr>
      </w:pPr>
      <w:r>
        <w:rPr>
          <w:b/>
          <w:color w:val="auto"/>
          <w:sz w:val="24"/>
        </w:rPr>
        <w:t>开标一览表</w:t>
      </w:r>
    </w:p>
    <w:p w14:paraId="15CFA496">
      <w:pPr>
        <w:spacing w:line="460" w:lineRule="exact"/>
        <w:ind w:left="192"/>
        <w:rPr>
          <w:color w:val="auto"/>
          <w:sz w:val="24"/>
        </w:rPr>
      </w:pPr>
      <w:r>
        <w:rPr>
          <w:color w:val="auto"/>
          <w:sz w:val="24"/>
        </w:rPr>
        <w:t>项目名称：</w:t>
      </w:r>
      <w:r>
        <w:rPr>
          <w:color w:val="auto"/>
          <w:sz w:val="24"/>
          <w:u w:val="single"/>
        </w:rPr>
        <w:t xml:space="preserve">                    </w:t>
      </w:r>
      <w:r>
        <w:rPr>
          <w:color w:val="auto"/>
          <w:sz w:val="24"/>
        </w:rPr>
        <w:t xml:space="preserve">                  </w:t>
      </w:r>
    </w:p>
    <w:p w14:paraId="2B924478">
      <w:pPr>
        <w:spacing w:line="460" w:lineRule="exact"/>
        <w:ind w:left="192"/>
        <w:rPr>
          <w:color w:val="auto"/>
          <w:sz w:val="24"/>
        </w:rPr>
      </w:pPr>
      <w:r>
        <w:rPr>
          <w:color w:val="auto"/>
          <w:sz w:val="24"/>
        </w:rPr>
        <w:t>项目编号：</w:t>
      </w:r>
      <w:r>
        <w:rPr>
          <w:color w:val="auto"/>
          <w:sz w:val="24"/>
          <w:u w:val="single"/>
        </w:rPr>
        <w:t xml:space="preserve">                    </w:t>
      </w:r>
      <w:r>
        <w:rPr>
          <w:color w:val="auto"/>
          <w:sz w:val="24"/>
        </w:rPr>
        <w:t xml:space="preserve">                  </w:t>
      </w:r>
    </w:p>
    <w:p w14:paraId="7C59CBAC">
      <w:pPr>
        <w:spacing w:line="460" w:lineRule="exact"/>
        <w:rPr>
          <w:color w:val="auto"/>
          <w:sz w:val="24"/>
        </w:rPr>
      </w:pPr>
      <w:r>
        <w:rPr>
          <w:color w:val="auto"/>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2EAF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AFA2F94">
            <w:pPr>
              <w:spacing w:line="460" w:lineRule="exact"/>
              <w:jc w:val="center"/>
              <w:rPr>
                <w:color w:val="auto"/>
                <w:sz w:val="24"/>
              </w:rPr>
            </w:pPr>
            <w:r>
              <w:rPr>
                <w:color w:val="auto"/>
                <w:sz w:val="24"/>
              </w:rPr>
              <w:t>包号</w:t>
            </w:r>
          </w:p>
        </w:tc>
        <w:tc>
          <w:tcPr>
            <w:tcW w:w="1278" w:type="pct"/>
            <w:vAlign w:val="center"/>
          </w:tcPr>
          <w:p w14:paraId="2CFC6050">
            <w:pPr>
              <w:spacing w:line="460" w:lineRule="exact"/>
              <w:jc w:val="center"/>
              <w:rPr>
                <w:color w:val="auto"/>
                <w:sz w:val="24"/>
              </w:rPr>
            </w:pPr>
            <w:r>
              <w:rPr>
                <w:color w:val="auto"/>
                <w:sz w:val="24"/>
              </w:rPr>
              <w:t>服务名称</w:t>
            </w:r>
          </w:p>
        </w:tc>
        <w:tc>
          <w:tcPr>
            <w:tcW w:w="806" w:type="pct"/>
            <w:vAlign w:val="center"/>
          </w:tcPr>
          <w:p w14:paraId="1E1989ED">
            <w:pPr>
              <w:spacing w:line="460" w:lineRule="exact"/>
              <w:jc w:val="center"/>
              <w:rPr>
                <w:color w:val="auto"/>
                <w:sz w:val="24"/>
              </w:rPr>
            </w:pPr>
            <w:r>
              <w:rPr>
                <w:color w:val="auto"/>
                <w:sz w:val="24"/>
              </w:rPr>
              <w:t>数量</w:t>
            </w:r>
          </w:p>
        </w:tc>
        <w:tc>
          <w:tcPr>
            <w:tcW w:w="1202" w:type="pct"/>
            <w:vAlign w:val="center"/>
          </w:tcPr>
          <w:p w14:paraId="570AACF2">
            <w:pPr>
              <w:spacing w:line="460" w:lineRule="exact"/>
              <w:jc w:val="center"/>
              <w:rPr>
                <w:color w:val="auto"/>
                <w:sz w:val="24"/>
              </w:rPr>
            </w:pPr>
            <w:r>
              <w:rPr>
                <w:color w:val="auto"/>
                <w:sz w:val="24"/>
              </w:rPr>
              <w:t>投标总价</w:t>
            </w:r>
          </w:p>
        </w:tc>
        <w:tc>
          <w:tcPr>
            <w:tcW w:w="984" w:type="pct"/>
            <w:vAlign w:val="center"/>
          </w:tcPr>
          <w:p w14:paraId="5D78EEFA">
            <w:pPr>
              <w:spacing w:line="460" w:lineRule="exact"/>
              <w:jc w:val="center"/>
              <w:rPr>
                <w:color w:val="auto"/>
                <w:sz w:val="24"/>
              </w:rPr>
            </w:pPr>
            <w:r>
              <w:rPr>
                <w:color w:val="auto"/>
                <w:sz w:val="24"/>
              </w:rPr>
              <w:t>备注</w:t>
            </w:r>
          </w:p>
        </w:tc>
      </w:tr>
      <w:tr w14:paraId="52165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8CE0D3">
            <w:pPr>
              <w:spacing w:line="460" w:lineRule="exact"/>
              <w:rPr>
                <w:color w:val="auto"/>
                <w:sz w:val="24"/>
              </w:rPr>
            </w:pPr>
          </w:p>
        </w:tc>
        <w:tc>
          <w:tcPr>
            <w:tcW w:w="1278" w:type="pct"/>
          </w:tcPr>
          <w:p w14:paraId="4C4F152E">
            <w:pPr>
              <w:spacing w:line="460" w:lineRule="exact"/>
              <w:rPr>
                <w:color w:val="auto"/>
                <w:sz w:val="24"/>
              </w:rPr>
            </w:pPr>
          </w:p>
        </w:tc>
        <w:tc>
          <w:tcPr>
            <w:tcW w:w="806" w:type="pct"/>
          </w:tcPr>
          <w:p w14:paraId="16D859AE">
            <w:pPr>
              <w:spacing w:line="460" w:lineRule="exact"/>
              <w:rPr>
                <w:color w:val="auto"/>
                <w:sz w:val="24"/>
              </w:rPr>
            </w:pPr>
          </w:p>
        </w:tc>
        <w:tc>
          <w:tcPr>
            <w:tcW w:w="1202" w:type="pct"/>
          </w:tcPr>
          <w:p w14:paraId="5E6C8E5D">
            <w:pPr>
              <w:spacing w:line="460" w:lineRule="exact"/>
              <w:rPr>
                <w:color w:val="auto"/>
                <w:sz w:val="24"/>
              </w:rPr>
            </w:pPr>
          </w:p>
        </w:tc>
        <w:tc>
          <w:tcPr>
            <w:tcW w:w="984" w:type="pct"/>
          </w:tcPr>
          <w:p w14:paraId="04CD4DB6">
            <w:pPr>
              <w:spacing w:line="460" w:lineRule="exact"/>
              <w:rPr>
                <w:color w:val="auto"/>
                <w:sz w:val="24"/>
              </w:rPr>
            </w:pPr>
          </w:p>
        </w:tc>
      </w:tr>
      <w:tr w14:paraId="4CA10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A93457">
            <w:pPr>
              <w:spacing w:line="460" w:lineRule="exact"/>
              <w:rPr>
                <w:color w:val="auto"/>
                <w:sz w:val="24"/>
              </w:rPr>
            </w:pPr>
          </w:p>
        </w:tc>
        <w:tc>
          <w:tcPr>
            <w:tcW w:w="1278" w:type="pct"/>
          </w:tcPr>
          <w:p w14:paraId="43A808AB">
            <w:pPr>
              <w:spacing w:line="460" w:lineRule="exact"/>
              <w:rPr>
                <w:color w:val="auto"/>
                <w:sz w:val="24"/>
              </w:rPr>
            </w:pPr>
          </w:p>
        </w:tc>
        <w:tc>
          <w:tcPr>
            <w:tcW w:w="806" w:type="pct"/>
          </w:tcPr>
          <w:p w14:paraId="2716DB0B">
            <w:pPr>
              <w:spacing w:line="460" w:lineRule="exact"/>
              <w:rPr>
                <w:color w:val="auto"/>
                <w:sz w:val="24"/>
              </w:rPr>
            </w:pPr>
          </w:p>
        </w:tc>
        <w:tc>
          <w:tcPr>
            <w:tcW w:w="1202" w:type="pct"/>
          </w:tcPr>
          <w:p w14:paraId="50909665">
            <w:pPr>
              <w:spacing w:line="460" w:lineRule="exact"/>
              <w:rPr>
                <w:color w:val="auto"/>
                <w:sz w:val="24"/>
              </w:rPr>
            </w:pPr>
          </w:p>
        </w:tc>
        <w:tc>
          <w:tcPr>
            <w:tcW w:w="984" w:type="pct"/>
          </w:tcPr>
          <w:p w14:paraId="3103FEB8">
            <w:pPr>
              <w:spacing w:line="460" w:lineRule="exact"/>
              <w:rPr>
                <w:color w:val="auto"/>
                <w:sz w:val="24"/>
              </w:rPr>
            </w:pPr>
          </w:p>
        </w:tc>
      </w:tr>
      <w:tr w14:paraId="4FCDA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69E440">
            <w:pPr>
              <w:spacing w:line="460" w:lineRule="exact"/>
              <w:rPr>
                <w:color w:val="auto"/>
                <w:sz w:val="24"/>
              </w:rPr>
            </w:pPr>
          </w:p>
        </w:tc>
        <w:tc>
          <w:tcPr>
            <w:tcW w:w="1278" w:type="pct"/>
          </w:tcPr>
          <w:p w14:paraId="1E8D62D2">
            <w:pPr>
              <w:spacing w:line="460" w:lineRule="exact"/>
              <w:rPr>
                <w:color w:val="auto"/>
                <w:sz w:val="24"/>
              </w:rPr>
            </w:pPr>
          </w:p>
        </w:tc>
        <w:tc>
          <w:tcPr>
            <w:tcW w:w="806" w:type="pct"/>
          </w:tcPr>
          <w:p w14:paraId="50B544D6">
            <w:pPr>
              <w:spacing w:line="460" w:lineRule="exact"/>
              <w:rPr>
                <w:color w:val="auto"/>
                <w:sz w:val="24"/>
              </w:rPr>
            </w:pPr>
          </w:p>
        </w:tc>
        <w:tc>
          <w:tcPr>
            <w:tcW w:w="1202" w:type="pct"/>
          </w:tcPr>
          <w:p w14:paraId="05AA3A0D">
            <w:pPr>
              <w:spacing w:line="460" w:lineRule="exact"/>
              <w:rPr>
                <w:color w:val="auto"/>
                <w:sz w:val="24"/>
              </w:rPr>
            </w:pPr>
          </w:p>
        </w:tc>
        <w:tc>
          <w:tcPr>
            <w:tcW w:w="984" w:type="pct"/>
          </w:tcPr>
          <w:p w14:paraId="4DD5A425">
            <w:pPr>
              <w:spacing w:line="460" w:lineRule="exact"/>
              <w:rPr>
                <w:color w:val="auto"/>
                <w:sz w:val="24"/>
              </w:rPr>
            </w:pPr>
          </w:p>
        </w:tc>
      </w:tr>
      <w:tr w14:paraId="37B00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7CF4F2">
            <w:pPr>
              <w:spacing w:line="460" w:lineRule="exact"/>
              <w:rPr>
                <w:color w:val="auto"/>
                <w:sz w:val="24"/>
              </w:rPr>
            </w:pPr>
          </w:p>
        </w:tc>
        <w:tc>
          <w:tcPr>
            <w:tcW w:w="1278" w:type="pct"/>
          </w:tcPr>
          <w:p w14:paraId="3ED5867F">
            <w:pPr>
              <w:spacing w:line="460" w:lineRule="exact"/>
              <w:rPr>
                <w:color w:val="auto"/>
                <w:sz w:val="24"/>
              </w:rPr>
            </w:pPr>
          </w:p>
        </w:tc>
        <w:tc>
          <w:tcPr>
            <w:tcW w:w="806" w:type="pct"/>
          </w:tcPr>
          <w:p w14:paraId="12CEC1FA">
            <w:pPr>
              <w:spacing w:line="460" w:lineRule="exact"/>
              <w:rPr>
                <w:color w:val="auto"/>
                <w:sz w:val="24"/>
              </w:rPr>
            </w:pPr>
          </w:p>
        </w:tc>
        <w:tc>
          <w:tcPr>
            <w:tcW w:w="1202" w:type="pct"/>
          </w:tcPr>
          <w:p w14:paraId="32694E9E">
            <w:pPr>
              <w:spacing w:line="460" w:lineRule="exact"/>
              <w:rPr>
                <w:color w:val="auto"/>
                <w:sz w:val="24"/>
              </w:rPr>
            </w:pPr>
          </w:p>
        </w:tc>
        <w:tc>
          <w:tcPr>
            <w:tcW w:w="984" w:type="pct"/>
          </w:tcPr>
          <w:p w14:paraId="39A5438D">
            <w:pPr>
              <w:spacing w:line="460" w:lineRule="exact"/>
              <w:rPr>
                <w:color w:val="auto"/>
                <w:sz w:val="24"/>
              </w:rPr>
            </w:pPr>
          </w:p>
        </w:tc>
      </w:tr>
      <w:tr w14:paraId="35B92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4197FB">
            <w:pPr>
              <w:spacing w:line="460" w:lineRule="exact"/>
              <w:rPr>
                <w:color w:val="auto"/>
                <w:sz w:val="24"/>
              </w:rPr>
            </w:pPr>
          </w:p>
        </w:tc>
        <w:tc>
          <w:tcPr>
            <w:tcW w:w="1278" w:type="pct"/>
          </w:tcPr>
          <w:p w14:paraId="5D18145E">
            <w:pPr>
              <w:spacing w:line="460" w:lineRule="exact"/>
              <w:rPr>
                <w:color w:val="auto"/>
                <w:sz w:val="24"/>
              </w:rPr>
            </w:pPr>
          </w:p>
        </w:tc>
        <w:tc>
          <w:tcPr>
            <w:tcW w:w="806" w:type="pct"/>
          </w:tcPr>
          <w:p w14:paraId="5D3C79ED">
            <w:pPr>
              <w:spacing w:line="460" w:lineRule="exact"/>
              <w:rPr>
                <w:color w:val="auto"/>
                <w:sz w:val="24"/>
              </w:rPr>
            </w:pPr>
          </w:p>
        </w:tc>
        <w:tc>
          <w:tcPr>
            <w:tcW w:w="1202" w:type="pct"/>
          </w:tcPr>
          <w:p w14:paraId="77ED5E8F">
            <w:pPr>
              <w:spacing w:line="460" w:lineRule="exact"/>
              <w:rPr>
                <w:color w:val="auto"/>
                <w:sz w:val="24"/>
              </w:rPr>
            </w:pPr>
          </w:p>
        </w:tc>
        <w:tc>
          <w:tcPr>
            <w:tcW w:w="984" w:type="pct"/>
          </w:tcPr>
          <w:p w14:paraId="1F3827FC">
            <w:pPr>
              <w:spacing w:line="460" w:lineRule="exact"/>
              <w:rPr>
                <w:color w:val="auto"/>
                <w:sz w:val="24"/>
              </w:rPr>
            </w:pPr>
          </w:p>
        </w:tc>
      </w:tr>
      <w:tr w14:paraId="511E7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5E0808">
            <w:pPr>
              <w:spacing w:line="460" w:lineRule="exact"/>
              <w:rPr>
                <w:color w:val="auto"/>
                <w:sz w:val="24"/>
              </w:rPr>
            </w:pPr>
          </w:p>
        </w:tc>
        <w:tc>
          <w:tcPr>
            <w:tcW w:w="1278" w:type="pct"/>
          </w:tcPr>
          <w:p w14:paraId="38FD2676">
            <w:pPr>
              <w:spacing w:line="460" w:lineRule="exact"/>
              <w:rPr>
                <w:color w:val="auto"/>
                <w:sz w:val="24"/>
              </w:rPr>
            </w:pPr>
          </w:p>
        </w:tc>
        <w:tc>
          <w:tcPr>
            <w:tcW w:w="806" w:type="pct"/>
          </w:tcPr>
          <w:p w14:paraId="386532D7">
            <w:pPr>
              <w:spacing w:line="460" w:lineRule="exact"/>
              <w:rPr>
                <w:color w:val="auto"/>
                <w:sz w:val="24"/>
              </w:rPr>
            </w:pPr>
          </w:p>
        </w:tc>
        <w:tc>
          <w:tcPr>
            <w:tcW w:w="1202" w:type="pct"/>
          </w:tcPr>
          <w:p w14:paraId="6FA2896F">
            <w:pPr>
              <w:spacing w:line="460" w:lineRule="exact"/>
              <w:rPr>
                <w:color w:val="auto"/>
                <w:sz w:val="24"/>
              </w:rPr>
            </w:pPr>
          </w:p>
        </w:tc>
        <w:tc>
          <w:tcPr>
            <w:tcW w:w="984" w:type="pct"/>
          </w:tcPr>
          <w:p w14:paraId="29A862C7">
            <w:pPr>
              <w:spacing w:line="460" w:lineRule="exact"/>
              <w:rPr>
                <w:color w:val="auto"/>
                <w:sz w:val="24"/>
              </w:rPr>
            </w:pPr>
          </w:p>
        </w:tc>
      </w:tr>
      <w:tr w14:paraId="031A7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3A09F3">
            <w:pPr>
              <w:spacing w:line="460" w:lineRule="exact"/>
              <w:rPr>
                <w:color w:val="auto"/>
                <w:sz w:val="24"/>
              </w:rPr>
            </w:pPr>
          </w:p>
        </w:tc>
        <w:tc>
          <w:tcPr>
            <w:tcW w:w="1278" w:type="pct"/>
          </w:tcPr>
          <w:p w14:paraId="71EBBD0D">
            <w:pPr>
              <w:spacing w:line="460" w:lineRule="exact"/>
              <w:rPr>
                <w:color w:val="auto"/>
                <w:sz w:val="24"/>
              </w:rPr>
            </w:pPr>
          </w:p>
        </w:tc>
        <w:tc>
          <w:tcPr>
            <w:tcW w:w="806" w:type="pct"/>
          </w:tcPr>
          <w:p w14:paraId="648D142C">
            <w:pPr>
              <w:spacing w:line="460" w:lineRule="exact"/>
              <w:rPr>
                <w:color w:val="auto"/>
                <w:sz w:val="24"/>
              </w:rPr>
            </w:pPr>
          </w:p>
        </w:tc>
        <w:tc>
          <w:tcPr>
            <w:tcW w:w="1202" w:type="pct"/>
          </w:tcPr>
          <w:p w14:paraId="5BED7570">
            <w:pPr>
              <w:spacing w:line="460" w:lineRule="exact"/>
              <w:rPr>
                <w:color w:val="auto"/>
                <w:sz w:val="24"/>
              </w:rPr>
            </w:pPr>
          </w:p>
        </w:tc>
        <w:tc>
          <w:tcPr>
            <w:tcW w:w="984" w:type="pct"/>
          </w:tcPr>
          <w:p w14:paraId="2673A902">
            <w:pPr>
              <w:spacing w:line="460" w:lineRule="exact"/>
              <w:rPr>
                <w:color w:val="auto"/>
                <w:sz w:val="24"/>
              </w:rPr>
            </w:pPr>
          </w:p>
        </w:tc>
      </w:tr>
      <w:tr w14:paraId="39711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8AE46F">
            <w:pPr>
              <w:spacing w:line="460" w:lineRule="exact"/>
              <w:rPr>
                <w:color w:val="auto"/>
                <w:sz w:val="24"/>
              </w:rPr>
            </w:pPr>
          </w:p>
        </w:tc>
        <w:tc>
          <w:tcPr>
            <w:tcW w:w="1278" w:type="pct"/>
          </w:tcPr>
          <w:p w14:paraId="3F213B03">
            <w:pPr>
              <w:spacing w:line="460" w:lineRule="exact"/>
              <w:rPr>
                <w:color w:val="auto"/>
                <w:sz w:val="24"/>
              </w:rPr>
            </w:pPr>
          </w:p>
        </w:tc>
        <w:tc>
          <w:tcPr>
            <w:tcW w:w="806" w:type="pct"/>
          </w:tcPr>
          <w:p w14:paraId="30B9C43D">
            <w:pPr>
              <w:spacing w:line="460" w:lineRule="exact"/>
              <w:rPr>
                <w:color w:val="auto"/>
                <w:sz w:val="24"/>
              </w:rPr>
            </w:pPr>
          </w:p>
        </w:tc>
        <w:tc>
          <w:tcPr>
            <w:tcW w:w="1202" w:type="pct"/>
          </w:tcPr>
          <w:p w14:paraId="660C71C6">
            <w:pPr>
              <w:spacing w:line="460" w:lineRule="exact"/>
              <w:rPr>
                <w:color w:val="auto"/>
                <w:sz w:val="24"/>
              </w:rPr>
            </w:pPr>
          </w:p>
        </w:tc>
        <w:tc>
          <w:tcPr>
            <w:tcW w:w="984" w:type="pct"/>
          </w:tcPr>
          <w:p w14:paraId="3B87F528">
            <w:pPr>
              <w:spacing w:line="460" w:lineRule="exact"/>
              <w:rPr>
                <w:color w:val="auto"/>
                <w:sz w:val="24"/>
              </w:rPr>
            </w:pPr>
          </w:p>
        </w:tc>
      </w:tr>
    </w:tbl>
    <w:p w14:paraId="7AA1F39D">
      <w:pPr>
        <w:spacing w:line="360" w:lineRule="auto"/>
        <w:ind w:right="84" w:firstLine="420"/>
        <w:rPr>
          <w:b/>
          <w:color w:val="auto"/>
          <w:position w:val="-40"/>
          <w:sz w:val="24"/>
        </w:rPr>
      </w:pPr>
    </w:p>
    <w:p w14:paraId="5F072F7B">
      <w:pPr>
        <w:spacing w:line="460" w:lineRule="exact"/>
        <w:ind w:left="192"/>
        <w:rPr>
          <w:color w:val="auto"/>
          <w:sz w:val="24"/>
        </w:rPr>
      </w:pPr>
    </w:p>
    <w:p w14:paraId="7D9255E5">
      <w:pPr>
        <w:spacing w:line="360" w:lineRule="auto"/>
        <w:ind w:right="84" w:firstLine="224" w:firstLineChars="100"/>
        <w:rPr>
          <w:color w:val="auto"/>
          <w:sz w:val="24"/>
        </w:rPr>
      </w:pPr>
      <w:r>
        <w:rPr>
          <w:color w:val="auto"/>
          <w:sz w:val="24"/>
        </w:rPr>
        <w:t>投标人名称：</w:t>
      </w:r>
    </w:p>
    <w:p w14:paraId="7967ECBF">
      <w:pPr>
        <w:spacing w:line="360" w:lineRule="auto"/>
        <w:ind w:right="84" w:firstLine="224" w:firstLineChars="100"/>
        <w:rPr>
          <w:color w:val="auto"/>
          <w:sz w:val="24"/>
        </w:rPr>
      </w:pPr>
    </w:p>
    <w:p w14:paraId="233498AE">
      <w:pPr>
        <w:spacing w:line="360" w:lineRule="auto"/>
        <w:ind w:right="84" w:firstLine="224" w:firstLineChars="100"/>
        <w:rPr>
          <w:color w:val="auto"/>
          <w:position w:val="-40"/>
          <w:sz w:val="24"/>
        </w:rPr>
      </w:pPr>
      <w:r>
        <w:rPr>
          <w:color w:val="auto"/>
          <w:sz w:val="24"/>
        </w:rPr>
        <w:t xml:space="preserve">日期：  </w:t>
      </w:r>
    </w:p>
    <w:p w14:paraId="263BA6B6">
      <w:pPr>
        <w:spacing w:line="360" w:lineRule="auto"/>
        <w:ind w:right="84" w:firstLine="420"/>
        <w:rPr>
          <w:color w:val="auto"/>
          <w:position w:val="-40"/>
          <w:sz w:val="24"/>
        </w:rPr>
      </w:pPr>
      <w:r>
        <w:rPr>
          <w:color w:val="auto"/>
          <w:position w:val="-40"/>
          <w:sz w:val="24"/>
        </w:rPr>
        <w:t xml:space="preserve"> </w:t>
      </w:r>
    </w:p>
    <w:p w14:paraId="1C0C62F3">
      <w:pPr>
        <w:spacing w:line="360" w:lineRule="auto"/>
        <w:ind w:right="84" w:firstLine="420"/>
        <w:rPr>
          <w:color w:val="auto"/>
          <w:position w:val="-40"/>
          <w:sz w:val="24"/>
        </w:rPr>
      </w:pPr>
    </w:p>
    <w:p w14:paraId="3BB3752B">
      <w:pPr>
        <w:spacing w:line="360" w:lineRule="auto"/>
        <w:ind w:right="84" w:firstLine="420"/>
        <w:rPr>
          <w:color w:val="auto"/>
          <w:position w:val="-40"/>
          <w:sz w:val="24"/>
        </w:rPr>
      </w:pPr>
      <w:r>
        <w:rPr>
          <w:color w:val="auto"/>
          <w:position w:val="-40"/>
          <w:sz w:val="24"/>
        </w:rPr>
        <w:t xml:space="preserve"> </w:t>
      </w:r>
    </w:p>
    <w:p w14:paraId="57880D5B">
      <w:pPr>
        <w:spacing w:line="360" w:lineRule="auto"/>
        <w:ind w:right="84" w:firstLine="420"/>
        <w:rPr>
          <w:color w:val="auto"/>
          <w:position w:val="-40"/>
          <w:sz w:val="24"/>
        </w:rPr>
      </w:pPr>
    </w:p>
    <w:p w14:paraId="280C958D">
      <w:pPr>
        <w:widowControl/>
        <w:jc w:val="left"/>
        <w:rPr>
          <w:b/>
          <w:color w:val="auto"/>
          <w:sz w:val="24"/>
        </w:rPr>
      </w:pPr>
      <w:r>
        <w:rPr>
          <w:b/>
          <w:color w:val="auto"/>
          <w:sz w:val="24"/>
        </w:rPr>
        <w:br w:type="page"/>
      </w:r>
    </w:p>
    <w:p w14:paraId="36ABA332">
      <w:pPr>
        <w:spacing w:line="460" w:lineRule="exact"/>
        <w:rPr>
          <w:b/>
          <w:color w:val="auto"/>
          <w:sz w:val="24"/>
        </w:rPr>
      </w:pPr>
      <w:r>
        <w:rPr>
          <w:b/>
          <w:color w:val="auto"/>
          <w:sz w:val="24"/>
        </w:rPr>
        <w:t>附件3</w:t>
      </w:r>
    </w:p>
    <w:p w14:paraId="78D1A6BA">
      <w:pPr>
        <w:tabs>
          <w:tab w:val="left" w:pos="3780"/>
          <w:tab w:val="left" w:pos="3960"/>
        </w:tabs>
        <w:spacing w:line="460" w:lineRule="exact"/>
        <w:jc w:val="center"/>
        <w:rPr>
          <w:b/>
          <w:color w:val="auto"/>
          <w:sz w:val="24"/>
        </w:rPr>
      </w:pPr>
      <w:r>
        <w:rPr>
          <w:b/>
          <w:color w:val="auto"/>
          <w:sz w:val="24"/>
        </w:rPr>
        <w:t>开标分项一览表</w:t>
      </w:r>
    </w:p>
    <w:p w14:paraId="6CE8A137">
      <w:pPr>
        <w:spacing w:line="460" w:lineRule="exact"/>
        <w:ind w:left="192"/>
        <w:rPr>
          <w:color w:val="auto"/>
          <w:sz w:val="24"/>
        </w:rPr>
      </w:pPr>
      <w:r>
        <w:rPr>
          <w:color w:val="auto"/>
          <w:sz w:val="24"/>
        </w:rPr>
        <w:t>项目名称：</w:t>
      </w:r>
      <w:r>
        <w:rPr>
          <w:color w:val="auto"/>
          <w:sz w:val="24"/>
          <w:u w:val="single"/>
        </w:rPr>
        <w:t xml:space="preserve">                    </w:t>
      </w:r>
    </w:p>
    <w:p w14:paraId="73C52DD0">
      <w:pPr>
        <w:spacing w:line="460" w:lineRule="exact"/>
        <w:ind w:left="192"/>
        <w:rPr>
          <w:color w:val="auto"/>
          <w:sz w:val="24"/>
        </w:rPr>
      </w:pPr>
      <w:r>
        <w:rPr>
          <w:color w:val="auto"/>
          <w:sz w:val="24"/>
        </w:rPr>
        <w:t>项目编号：</w:t>
      </w:r>
      <w:r>
        <w:rPr>
          <w:color w:val="auto"/>
          <w:sz w:val="24"/>
          <w:u w:val="single"/>
        </w:rPr>
        <w:t xml:space="preserve">                    </w:t>
      </w:r>
    </w:p>
    <w:p w14:paraId="3332BD1C">
      <w:pPr>
        <w:spacing w:line="460" w:lineRule="exact"/>
        <w:ind w:left="192"/>
        <w:rPr>
          <w:color w:val="auto"/>
          <w:sz w:val="24"/>
        </w:rPr>
      </w:pPr>
      <w:r>
        <w:rPr>
          <w:color w:val="auto"/>
          <w:sz w:val="24"/>
        </w:rPr>
        <w:t>包    号：</w:t>
      </w:r>
      <w:r>
        <w:rPr>
          <w:color w:val="auto"/>
          <w:sz w:val="24"/>
          <w:u w:val="single"/>
        </w:rPr>
        <w:t xml:space="preserve">                    </w:t>
      </w:r>
    </w:p>
    <w:p w14:paraId="62FE5B3A">
      <w:pPr>
        <w:spacing w:line="460" w:lineRule="exact"/>
        <w:ind w:firstLine="6496" w:firstLineChars="2900"/>
        <w:rPr>
          <w:color w:val="auto"/>
          <w:sz w:val="24"/>
        </w:rPr>
      </w:pPr>
      <w:r>
        <w:rPr>
          <w:color w:val="auto"/>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21569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089A710">
            <w:pPr>
              <w:jc w:val="center"/>
              <w:rPr>
                <w:color w:val="auto"/>
                <w:szCs w:val="21"/>
              </w:rPr>
            </w:pPr>
            <w:r>
              <w:rPr>
                <w:color w:val="auto"/>
                <w:szCs w:val="21"/>
              </w:rPr>
              <w:t>序号</w:t>
            </w:r>
          </w:p>
        </w:tc>
        <w:tc>
          <w:tcPr>
            <w:tcW w:w="2121" w:type="pct"/>
            <w:vAlign w:val="center"/>
          </w:tcPr>
          <w:p w14:paraId="773D218E">
            <w:pPr>
              <w:jc w:val="center"/>
              <w:rPr>
                <w:color w:val="auto"/>
                <w:szCs w:val="21"/>
              </w:rPr>
            </w:pPr>
            <w:r>
              <w:rPr>
                <w:color w:val="auto"/>
                <w:szCs w:val="21"/>
              </w:rPr>
              <w:t>价格分项组成</w:t>
            </w:r>
          </w:p>
        </w:tc>
        <w:tc>
          <w:tcPr>
            <w:tcW w:w="2218" w:type="pct"/>
            <w:vAlign w:val="center"/>
          </w:tcPr>
          <w:p w14:paraId="3AF72121">
            <w:pPr>
              <w:jc w:val="center"/>
              <w:rPr>
                <w:color w:val="auto"/>
                <w:szCs w:val="21"/>
              </w:rPr>
            </w:pPr>
            <w:r>
              <w:rPr>
                <w:color w:val="auto"/>
                <w:szCs w:val="21"/>
              </w:rPr>
              <w:t>报价</w:t>
            </w:r>
          </w:p>
        </w:tc>
      </w:tr>
      <w:tr w14:paraId="099E4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A3E30B7">
            <w:pPr>
              <w:jc w:val="center"/>
              <w:rPr>
                <w:color w:val="auto"/>
                <w:szCs w:val="21"/>
              </w:rPr>
            </w:pPr>
            <w:r>
              <w:rPr>
                <w:color w:val="auto"/>
                <w:szCs w:val="21"/>
              </w:rPr>
              <w:t>1</w:t>
            </w:r>
          </w:p>
        </w:tc>
        <w:tc>
          <w:tcPr>
            <w:tcW w:w="2121" w:type="pct"/>
            <w:vMerge w:val="restart"/>
            <w:vAlign w:val="center"/>
          </w:tcPr>
          <w:p w14:paraId="08DC1489">
            <w:pPr>
              <w:jc w:val="center"/>
              <w:rPr>
                <w:color w:val="auto"/>
                <w:szCs w:val="21"/>
              </w:rPr>
            </w:pPr>
            <w:r>
              <w:rPr>
                <w:color w:val="auto"/>
                <w:szCs w:val="21"/>
              </w:rPr>
              <w:t>人员费用</w:t>
            </w:r>
          </w:p>
        </w:tc>
        <w:tc>
          <w:tcPr>
            <w:tcW w:w="2218" w:type="pct"/>
            <w:vAlign w:val="center"/>
          </w:tcPr>
          <w:p w14:paraId="54F791E3">
            <w:pPr>
              <w:jc w:val="left"/>
              <w:rPr>
                <w:color w:val="auto"/>
                <w:szCs w:val="21"/>
              </w:rPr>
            </w:pPr>
            <w:r>
              <w:rPr>
                <w:color w:val="auto"/>
                <w:szCs w:val="21"/>
              </w:rPr>
              <w:t>人员工资：</w:t>
            </w:r>
          </w:p>
        </w:tc>
      </w:tr>
      <w:tr w14:paraId="473B8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780B336">
            <w:pPr>
              <w:jc w:val="center"/>
              <w:rPr>
                <w:color w:val="auto"/>
                <w:szCs w:val="21"/>
              </w:rPr>
            </w:pPr>
          </w:p>
        </w:tc>
        <w:tc>
          <w:tcPr>
            <w:tcW w:w="2121" w:type="pct"/>
            <w:vMerge w:val="continue"/>
            <w:vAlign w:val="center"/>
          </w:tcPr>
          <w:p w14:paraId="20E4BBD8">
            <w:pPr>
              <w:jc w:val="center"/>
              <w:rPr>
                <w:color w:val="auto"/>
                <w:szCs w:val="21"/>
              </w:rPr>
            </w:pPr>
          </w:p>
        </w:tc>
        <w:tc>
          <w:tcPr>
            <w:tcW w:w="2218" w:type="pct"/>
            <w:vAlign w:val="center"/>
          </w:tcPr>
          <w:p w14:paraId="20D1683A">
            <w:pPr>
              <w:jc w:val="left"/>
              <w:rPr>
                <w:color w:val="auto"/>
                <w:szCs w:val="21"/>
              </w:rPr>
            </w:pPr>
            <w:r>
              <w:rPr>
                <w:rFonts w:hint="eastAsia"/>
                <w:color w:val="auto"/>
                <w:szCs w:val="21"/>
              </w:rPr>
              <w:t>社会保险：</w:t>
            </w:r>
          </w:p>
        </w:tc>
      </w:tr>
      <w:tr w14:paraId="3085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8EF1E6">
            <w:pPr>
              <w:jc w:val="center"/>
              <w:rPr>
                <w:color w:val="auto"/>
                <w:szCs w:val="21"/>
              </w:rPr>
            </w:pPr>
          </w:p>
        </w:tc>
        <w:tc>
          <w:tcPr>
            <w:tcW w:w="2121" w:type="pct"/>
            <w:vMerge w:val="continue"/>
            <w:vAlign w:val="center"/>
          </w:tcPr>
          <w:p w14:paraId="1602DE3E">
            <w:pPr>
              <w:jc w:val="center"/>
              <w:rPr>
                <w:color w:val="auto"/>
                <w:szCs w:val="21"/>
              </w:rPr>
            </w:pPr>
          </w:p>
        </w:tc>
        <w:tc>
          <w:tcPr>
            <w:tcW w:w="2218" w:type="pct"/>
            <w:vAlign w:val="center"/>
          </w:tcPr>
          <w:p w14:paraId="635000F3">
            <w:pPr>
              <w:jc w:val="left"/>
              <w:rPr>
                <w:color w:val="auto"/>
                <w:szCs w:val="21"/>
              </w:rPr>
            </w:pPr>
            <w:r>
              <w:rPr>
                <w:rFonts w:hint="eastAsia"/>
                <w:color w:val="auto"/>
                <w:szCs w:val="21"/>
              </w:rPr>
              <w:t>住房公积金：</w:t>
            </w:r>
          </w:p>
        </w:tc>
      </w:tr>
      <w:tr w14:paraId="59185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6CFDCC6">
            <w:pPr>
              <w:jc w:val="center"/>
              <w:rPr>
                <w:color w:val="auto"/>
                <w:szCs w:val="21"/>
              </w:rPr>
            </w:pPr>
          </w:p>
        </w:tc>
        <w:tc>
          <w:tcPr>
            <w:tcW w:w="2121" w:type="pct"/>
            <w:vMerge w:val="continue"/>
            <w:vAlign w:val="center"/>
          </w:tcPr>
          <w:p w14:paraId="05742D5E">
            <w:pPr>
              <w:jc w:val="center"/>
              <w:rPr>
                <w:color w:val="auto"/>
                <w:szCs w:val="21"/>
              </w:rPr>
            </w:pPr>
          </w:p>
        </w:tc>
        <w:tc>
          <w:tcPr>
            <w:tcW w:w="2218" w:type="pct"/>
            <w:vAlign w:val="center"/>
          </w:tcPr>
          <w:p w14:paraId="30A3A608">
            <w:pPr>
              <w:jc w:val="left"/>
              <w:rPr>
                <w:color w:val="auto"/>
                <w:szCs w:val="21"/>
              </w:rPr>
            </w:pPr>
            <w:r>
              <w:rPr>
                <w:color w:val="auto"/>
                <w:szCs w:val="21"/>
              </w:rPr>
              <w:t>福利</w:t>
            </w:r>
            <w:r>
              <w:rPr>
                <w:rFonts w:hint="eastAsia"/>
                <w:color w:val="auto"/>
                <w:szCs w:val="21"/>
              </w:rPr>
              <w:t>费</w:t>
            </w:r>
            <w:r>
              <w:rPr>
                <w:color w:val="auto"/>
                <w:szCs w:val="21"/>
              </w:rPr>
              <w:t>：</w:t>
            </w:r>
          </w:p>
        </w:tc>
      </w:tr>
      <w:tr w14:paraId="068F1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0888025">
            <w:pPr>
              <w:jc w:val="center"/>
              <w:rPr>
                <w:color w:val="auto"/>
                <w:szCs w:val="21"/>
              </w:rPr>
            </w:pPr>
          </w:p>
        </w:tc>
        <w:tc>
          <w:tcPr>
            <w:tcW w:w="2121" w:type="pct"/>
            <w:vMerge w:val="continue"/>
            <w:vAlign w:val="center"/>
          </w:tcPr>
          <w:p w14:paraId="1B00CEF9">
            <w:pPr>
              <w:jc w:val="center"/>
              <w:rPr>
                <w:color w:val="auto"/>
                <w:szCs w:val="21"/>
              </w:rPr>
            </w:pPr>
          </w:p>
        </w:tc>
        <w:tc>
          <w:tcPr>
            <w:tcW w:w="2218" w:type="pct"/>
            <w:vAlign w:val="center"/>
          </w:tcPr>
          <w:p w14:paraId="0117D26B">
            <w:pPr>
              <w:jc w:val="left"/>
              <w:rPr>
                <w:color w:val="auto"/>
                <w:szCs w:val="21"/>
              </w:rPr>
            </w:pPr>
            <w:r>
              <w:rPr>
                <w:rFonts w:hint="eastAsia"/>
                <w:color w:val="auto"/>
                <w:szCs w:val="21"/>
              </w:rPr>
              <w:t>加班费</w:t>
            </w:r>
            <w:r>
              <w:rPr>
                <w:color w:val="auto"/>
                <w:szCs w:val="21"/>
              </w:rPr>
              <w:t>：</w:t>
            </w:r>
          </w:p>
        </w:tc>
      </w:tr>
      <w:tr w14:paraId="2C4E4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881D0A3">
            <w:pPr>
              <w:jc w:val="center"/>
              <w:rPr>
                <w:color w:val="auto"/>
                <w:szCs w:val="21"/>
              </w:rPr>
            </w:pPr>
          </w:p>
        </w:tc>
        <w:tc>
          <w:tcPr>
            <w:tcW w:w="2121" w:type="pct"/>
            <w:vMerge w:val="continue"/>
            <w:vAlign w:val="center"/>
          </w:tcPr>
          <w:p w14:paraId="75A70534">
            <w:pPr>
              <w:jc w:val="center"/>
              <w:rPr>
                <w:color w:val="auto"/>
                <w:szCs w:val="21"/>
              </w:rPr>
            </w:pPr>
          </w:p>
        </w:tc>
        <w:tc>
          <w:tcPr>
            <w:tcW w:w="2218" w:type="pct"/>
            <w:vAlign w:val="center"/>
          </w:tcPr>
          <w:p w14:paraId="5768F973">
            <w:pPr>
              <w:jc w:val="left"/>
              <w:rPr>
                <w:color w:val="auto"/>
                <w:szCs w:val="21"/>
              </w:rPr>
            </w:pPr>
            <w:r>
              <w:rPr>
                <w:rFonts w:hint="eastAsia"/>
                <w:color w:val="auto"/>
                <w:szCs w:val="21"/>
              </w:rPr>
              <w:t>其他：</w:t>
            </w:r>
          </w:p>
        </w:tc>
      </w:tr>
      <w:tr w14:paraId="4EBA8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E3A6982">
            <w:pPr>
              <w:jc w:val="center"/>
              <w:rPr>
                <w:rFonts w:hint="eastAsia" w:eastAsia="宋体"/>
                <w:color w:val="auto"/>
                <w:szCs w:val="21"/>
                <w:lang w:eastAsia="zh-CN"/>
              </w:rPr>
            </w:pPr>
            <w:r>
              <w:rPr>
                <w:rFonts w:hint="eastAsia"/>
                <w:color w:val="auto"/>
                <w:szCs w:val="21"/>
                <w:lang w:val="en-US" w:eastAsia="zh-CN"/>
              </w:rPr>
              <w:t>2</w:t>
            </w:r>
          </w:p>
        </w:tc>
        <w:tc>
          <w:tcPr>
            <w:tcW w:w="2121" w:type="pct"/>
            <w:vAlign w:val="center"/>
          </w:tcPr>
          <w:p w14:paraId="7F128B93">
            <w:pPr>
              <w:jc w:val="center"/>
              <w:rPr>
                <w:color w:val="auto"/>
                <w:szCs w:val="21"/>
              </w:rPr>
            </w:pPr>
            <w:r>
              <w:rPr>
                <w:rFonts w:hint="eastAsia"/>
                <w:color w:val="auto"/>
                <w:szCs w:val="21"/>
              </w:rPr>
              <w:t>保洁</w:t>
            </w:r>
            <w:r>
              <w:rPr>
                <w:color w:val="auto"/>
                <w:szCs w:val="21"/>
              </w:rPr>
              <w:t>工具</w:t>
            </w:r>
            <w:r>
              <w:rPr>
                <w:rFonts w:hint="eastAsia"/>
                <w:color w:val="auto"/>
                <w:szCs w:val="21"/>
                <w:lang w:val="en-US" w:eastAsia="zh-CN"/>
              </w:rPr>
              <w:t>设备</w:t>
            </w:r>
            <w:r>
              <w:rPr>
                <w:color w:val="auto"/>
                <w:szCs w:val="21"/>
              </w:rPr>
              <w:t>耗材费用</w:t>
            </w:r>
          </w:p>
        </w:tc>
        <w:tc>
          <w:tcPr>
            <w:tcW w:w="2218" w:type="pct"/>
            <w:vAlign w:val="center"/>
          </w:tcPr>
          <w:p w14:paraId="743551C8">
            <w:pPr>
              <w:jc w:val="left"/>
              <w:rPr>
                <w:color w:val="auto"/>
                <w:szCs w:val="21"/>
              </w:rPr>
            </w:pPr>
          </w:p>
        </w:tc>
      </w:tr>
      <w:tr w14:paraId="61402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D2ECA8E">
            <w:pPr>
              <w:jc w:val="center"/>
              <w:rPr>
                <w:rFonts w:hint="eastAsia" w:eastAsia="宋体"/>
                <w:color w:val="auto"/>
                <w:szCs w:val="21"/>
                <w:lang w:eastAsia="zh-CN"/>
              </w:rPr>
            </w:pPr>
            <w:r>
              <w:rPr>
                <w:rFonts w:hint="eastAsia"/>
                <w:color w:val="auto"/>
                <w:szCs w:val="21"/>
                <w:lang w:val="en-US" w:eastAsia="zh-CN"/>
              </w:rPr>
              <w:t>3</w:t>
            </w:r>
          </w:p>
        </w:tc>
        <w:tc>
          <w:tcPr>
            <w:tcW w:w="2121" w:type="pct"/>
            <w:vAlign w:val="center"/>
          </w:tcPr>
          <w:p w14:paraId="63A47833">
            <w:pPr>
              <w:jc w:val="center"/>
              <w:rPr>
                <w:color w:val="auto"/>
                <w:szCs w:val="21"/>
              </w:rPr>
            </w:pPr>
            <w:r>
              <w:rPr>
                <w:rFonts w:hint="eastAsia"/>
                <w:color w:val="auto"/>
                <w:szCs w:val="21"/>
              </w:rPr>
              <w:t>门禁系统维保</w:t>
            </w:r>
            <w:r>
              <w:rPr>
                <w:color w:val="auto"/>
                <w:szCs w:val="21"/>
              </w:rPr>
              <w:t>费用</w:t>
            </w:r>
          </w:p>
        </w:tc>
        <w:tc>
          <w:tcPr>
            <w:tcW w:w="2218" w:type="pct"/>
            <w:vAlign w:val="center"/>
          </w:tcPr>
          <w:p w14:paraId="2A57F7BA">
            <w:pPr>
              <w:jc w:val="left"/>
              <w:rPr>
                <w:color w:val="auto"/>
                <w:szCs w:val="21"/>
              </w:rPr>
            </w:pPr>
          </w:p>
        </w:tc>
      </w:tr>
      <w:tr w14:paraId="44B11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75D1B8C">
            <w:pPr>
              <w:jc w:val="center"/>
              <w:rPr>
                <w:rFonts w:hint="eastAsia" w:eastAsia="宋体"/>
                <w:color w:val="auto"/>
                <w:szCs w:val="21"/>
                <w:lang w:eastAsia="zh-CN"/>
              </w:rPr>
            </w:pPr>
            <w:r>
              <w:rPr>
                <w:rFonts w:hint="eastAsia"/>
                <w:color w:val="auto"/>
                <w:szCs w:val="21"/>
                <w:lang w:val="en-US" w:eastAsia="zh-CN"/>
              </w:rPr>
              <w:t>4</w:t>
            </w:r>
          </w:p>
        </w:tc>
        <w:tc>
          <w:tcPr>
            <w:tcW w:w="2121" w:type="pct"/>
            <w:vAlign w:val="center"/>
          </w:tcPr>
          <w:p w14:paraId="1A819297">
            <w:pPr>
              <w:jc w:val="center"/>
              <w:rPr>
                <w:color w:val="auto"/>
                <w:szCs w:val="21"/>
              </w:rPr>
            </w:pPr>
            <w:r>
              <w:rPr>
                <w:rFonts w:hint="eastAsia"/>
                <w:color w:val="auto"/>
                <w:szCs w:val="21"/>
              </w:rPr>
              <w:t>服装费用</w:t>
            </w:r>
          </w:p>
        </w:tc>
        <w:tc>
          <w:tcPr>
            <w:tcW w:w="2218" w:type="pct"/>
            <w:vAlign w:val="center"/>
          </w:tcPr>
          <w:p w14:paraId="296D790D">
            <w:pPr>
              <w:jc w:val="left"/>
              <w:rPr>
                <w:color w:val="auto"/>
                <w:szCs w:val="21"/>
              </w:rPr>
            </w:pPr>
          </w:p>
        </w:tc>
      </w:tr>
      <w:tr w14:paraId="79D90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F932DEA">
            <w:pPr>
              <w:jc w:val="center"/>
              <w:rPr>
                <w:rFonts w:hint="eastAsia" w:eastAsia="宋体"/>
                <w:color w:val="auto"/>
                <w:szCs w:val="21"/>
                <w:lang w:eastAsia="zh-CN"/>
              </w:rPr>
            </w:pPr>
            <w:r>
              <w:rPr>
                <w:rFonts w:hint="eastAsia"/>
                <w:color w:val="auto"/>
                <w:szCs w:val="21"/>
                <w:lang w:val="en-US" w:eastAsia="zh-CN"/>
              </w:rPr>
              <w:t>5</w:t>
            </w:r>
          </w:p>
        </w:tc>
        <w:tc>
          <w:tcPr>
            <w:tcW w:w="2121" w:type="pct"/>
            <w:vAlign w:val="center"/>
          </w:tcPr>
          <w:p w14:paraId="09CB830C">
            <w:pPr>
              <w:jc w:val="center"/>
              <w:rPr>
                <w:color w:val="auto"/>
                <w:szCs w:val="21"/>
              </w:rPr>
            </w:pPr>
            <w:r>
              <w:rPr>
                <w:color w:val="auto"/>
                <w:szCs w:val="21"/>
              </w:rPr>
              <w:t>办公费用</w:t>
            </w:r>
          </w:p>
        </w:tc>
        <w:tc>
          <w:tcPr>
            <w:tcW w:w="2218" w:type="pct"/>
            <w:vAlign w:val="center"/>
          </w:tcPr>
          <w:p w14:paraId="7F4FA93B">
            <w:pPr>
              <w:jc w:val="left"/>
              <w:rPr>
                <w:color w:val="auto"/>
                <w:szCs w:val="21"/>
              </w:rPr>
            </w:pPr>
          </w:p>
        </w:tc>
      </w:tr>
      <w:tr w14:paraId="06169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EA875C0">
            <w:pPr>
              <w:jc w:val="center"/>
              <w:rPr>
                <w:rFonts w:hint="eastAsia" w:eastAsia="宋体"/>
                <w:color w:val="auto"/>
                <w:szCs w:val="21"/>
                <w:lang w:eastAsia="zh-CN"/>
              </w:rPr>
            </w:pPr>
            <w:r>
              <w:rPr>
                <w:rFonts w:hint="eastAsia"/>
                <w:color w:val="auto"/>
                <w:szCs w:val="21"/>
                <w:lang w:val="en-US" w:eastAsia="zh-CN"/>
              </w:rPr>
              <w:t>6</w:t>
            </w:r>
          </w:p>
        </w:tc>
        <w:tc>
          <w:tcPr>
            <w:tcW w:w="2121" w:type="pct"/>
            <w:vAlign w:val="center"/>
          </w:tcPr>
          <w:p w14:paraId="148DE5C0">
            <w:pPr>
              <w:jc w:val="center"/>
              <w:rPr>
                <w:color w:val="auto"/>
                <w:szCs w:val="21"/>
              </w:rPr>
            </w:pPr>
            <w:r>
              <w:rPr>
                <w:color w:val="auto"/>
                <w:szCs w:val="21"/>
              </w:rPr>
              <w:t>固定资产折旧</w:t>
            </w:r>
          </w:p>
        </w:tc>
        <w:tc>
          <w:tcPr>
            <w:tcW w:w="2218" w:type="pct"/>
            <w:vAlign w:val="center"/>
          </w:tcPr>
          <w:p w14:paraId="68CC925D">
            <w:pPr>
              <w:jc w:val="left"/>
              <w:rPr>
                <w:color w:val="auto"/>
                <w:szCs w:val="21"/>
              </w:rPr>
            </w:pPr>
          </w:p>
        </w:tc>
      </w:tr>
      <w:tr w14:paraId="2002E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5F656AE">
            <w:pPr>
              <w:jc w:val="center"/>
              <w:rPr>
                <w:rFonts w:hint="eastAsia" w:eastAsia="宋体"/>
                <w:color w:val="auto"/>
                <w:szCs w:val="21"/>
                <w:lang w:eastAsia="zh-CN"/>
              </w:rPr>
            </w:pPr>
            <w:r>
              <w:rPr>
                <w:rFonts w:hint="eastAsia"/>
                <w:color w:val="auto"/>
                <w:szCs w:val="21"/>
                <w:lang w:val="en-US" w:eastAsia="zh-CN"/>
              </w:rPr>
              <w:t>7</w:t>
            </w:r>
          </w:p>
        </w:tc>
        <w:tc>
          <w:tcPr>
            <w:tcW w:w="2121" w:type="pct"/>
            <w:vAlign w:val="center"/>
          </w:tcPr>
          <w:p w14:paraId="1AC1E65F">
            <w:pPr>
              <w:jc w:val="center"/>
              <w:rPr>
                <w:color w:val="auto"/>
                <w:szCs w:val="21"/>
              </w:rPr>
            </w:pPr>
            <w:r>
              <w:rPr>
                <w:color w:val="auto"/>
                <w:szCs w:val="21"/>
              </w:rPr>
              <w:t>利润</w:t>
            </w:r>
          </w:p>
        </w:tc>
        <w:tc>
          <w:tcPr>
            <w:tcW w:w="2218" w:type="pct"/>
            <w:vAlign w:val="center"/>
          </w:tcPr>
          <w:p w14:paraId="20748B1D">
            <w:pPr>
              <w:jc w:val="left"/>
              <w:rPr>
                <w:color w:val="auto"/>
                <w:szCs w:val="21"/>
              </w:rPr>
            </w:pPr>
          </w:p>
        </w:tc>
      </w:tr>
      <w:tr w14:paraId="1A06C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97AE76D">
            <w:pPr>
              <w:jc w:val="center"/>
              <w:rPr>
                <w:rFonts w:hint="eastAsia" w:eastAsia="宋体"/>
                <w:color w:val="auto"/>
                <w:szCs w:val="21"/>
                <w:lang w:eastAsia="zh-CN"/>
              </w:rPr>
            </w:pPr>
            <w:r>
              <w:rPr>
                <w:rFonts w:hint="eastAsia"/>
                <w:color w:val="auto"/>
                <w:szCs w:val="21"/>
                <w:lang w:val="en-US" w:eastAsia="zh-CN"/>
              </w:rPr>
              <w:t>8</w:t>
            </w:r>
          </w:p>
        </w:tc>
        <w:tc>
          <w:tcPr>
            <w:tcW w:w="2121" w:type="pct"/>
            <w:vAlign w:val="center"/>
          </w:tcPr>
          <w:p w14:paraId="73CD1CBC">
            <w:pPr>
              <w:jc w:val="center"/>
              <w:rPr>
                <w:color w:val="auto"/>
                <w:szCs w:val="21"/>
              </w:rPr>
            </w:pPr>
            <w:r>
              <w:rPr>
                <w:color w:val="auto"/>
                <w:szCs w:val="21"/>
              </w:rPr>
              <w:t>税金</w:t>
            </w:r>
          </w:p>
        </w:tc>
        <w:tc>
          <w:tcPr>
            <w:tcW w:w="2218" w:type="pct"/>
            <w:vAlign w:val="center"/>
          </w:tcPr>
          <w:p w14:paraId="3CCDF428">
            <w:pPr>
              <w:jc w:val="left"/>
              <w:rPr>
                <w:color w:val="auto"/>
                <w:szCs w:val="21"/>
              </w:rPr>
            </w:pPr>
          </w:p>
        </w:tc>
      </w:tr>
      <w:tr w14:paraId="25DE6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467366B">
            <w:pPr>
              <w:jc w:val="center"/>
              <w:rPr>
                <w:rFonts w:hint="eastAsia" w:eastAsia="宋体"/>
                <w:color w:val="auto"/>
                <w:szCs w:val="21"/>
                <w:lang w:eastAsia="zh-CN"/>
              </w:rPr>
            </w:pPr>
            <w:r>
              <w:rPr>
                <w:rFonts w:hint="eastAsia"/>
                <w:color w:val="auto"/>
                <w:szCs w:val="21"/>
                <w:lang w:val="en-US" w:eastAsia="zh-CN"/>
              </w:rPr>
              <w:t>9</w:t>
            </w:r>
          </w:p>
        </w:tc>
        <w:tc>
          <w:tcPr>
            <w:tcW w:w="2121" w:type="pct"/>
            <w:vAlign w:val="center"/>
          </w:tcPr>
          <w:p w14:paraId="6B98D642">
            <w:pPr>
              <w:jc w:val="center"/>
              <w:rPr>
                <w:color w:val="auto"/>
                <w:szCs w:val="21"/>
              </w:rPr>
            </w:pPr>
            <w:r>
              <w:rPr>
                <w:color w:val="auto"/>
                <w:szCs w:val="21"/>
              </w:rPr>
              <w:t>其他需要列明的费用</w:t>
            </w:r>
          </w:p>
        </w:tc>
        <w:tc>
          <w:tcPr>
            <w:tcW w:w="2218" w:type="pct"/>
            <w:vAlign w:val="center"/>
          </w:tcPr>
          <w:p w14:paraId="466A4F87">
            <w:pPr>
              <w:jc w:val="left"/>
              <w:rPr>
                <w:color w:val="auto"/>
                <w:szCs w:val="21"/>
              </w:rPr>
            </w:pPr>
          </w:p>
        </w:tc>
      </w:tr>
      <w:tr w14:paraId="401CC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FF390C7">
            <w:pPr>
              <w:jc w:val="center"/>
              <w:rPr>
                <w:color w:val="auto"/>
                <w:szCs w:val="21"/>
              </w:rPr>
            </w:pPr>
            <w:r>
              <w:rPr>
                <w:color w:val="auto"/>
                <w:szCs w:val="21"/>
              </w:rPr>
              <w:t>合计</w:t>
            </w:r>
          </w:p>
        </w:tc>
        <w:tc>
          <w:tcPr>
            <w:tcW w:w="2218" w:type="pct"/>
            <w:vAlign w:val="center"/>
          </w:tcPr>
          <w:p w14:paraId="53183047">
            <w:pPr>
              <w:jc w:val="left"/>
              <w:rPr>
                <w:color w:val="auto"/>
                <w:szCs w:val="21"/>
              </w:rPr>
            </w:pPr>
          </w:p>
        </w:tc>
      </w:tr>
    </w:tbl>
    <w:p w14:paraId="7940BA00">
      <w:pPr>
        <w:spacing w:line="360" w:lineRule="auto"/>
        <w:rPr>
          <w:color w:val="auto"/>
          <w:kern w:val="0"/>
          <w:sz w:val="24"/>
          <w:szCs w:val="24"/>
        </w:rPr>
      </w:pPr>
      <w:r>
        <w:rPr>
          <w:color w:val="auto"/>
          <w:kern w:val="0"/>
          <w:sz w:val="24"/>
          <w:szCs w:val="24"/>
        </w:rPr>
        <w:t>注：1. 上述合计价格应为服务期的最终优惠价格。</w:t>
      </w:r>
    </w:p>
    <w:p w14:paraId="77A430F1">
      <w:pPr>
        <w:spacing w:line="360" w:lineRule="auto"/>
        <w:ind w:firstLine="448" w:firstLineChars="200"/>
        <w:rPr>
          <w:color w:val="auto"/>
          <w:kern w:val="0"/>
          <w:sz w:val="24"/>
          <w:szCs w:val="24"/>
        </w:rPr>
      </w:pPr>
      <w:r>
        <w:rPr>
          <w:color w:val="auto"/>
          <w:kern w:val="0"/>
          <w:sz w:val="24"/>
          <w:szCs w:val="24"/>
        </w:rPr>
        <w:t xml:space="preserve">2. </w:t>
      </w:r>
      <w:r>
        <w:rPr>
          <w:rFonts w:hint="eastAsia"/>
          <w:color w:val="auto"/>
          <w:kern w:val="0"/>
          <w:sz w:val="24"/>
          <w:szCs w:val="24"/>
        </w:rPr>
        <w:t>上</w:t>
      </w:r>
      <w:r>
        <w:rPr>
          <w:color w:val="auto"/>
          <w:kern w:val="0"/>
          <w:sz w:val="24"/>
          <w:szCs w:val="24"/>
        </w:rPr>
        <w:t>表合计价格应与《开标一览表》报价金额保持一致。</w:t>
      </w:r>
    </w:p>
    <w:p w14:paraId="7D8650ED">
      <w:pPr>
        <w:spacing w:line="360" w:lineRule="auto"/>
        <w:ind w:firstLine="448" w:firstLineChars="200"/>
        <w:rPr>
          <w:color w:val="auto"/>
          <w:kern w:val="0"/>
          <w:sz w:val="24"/>
          <w:szCs w:val="24"/>
        </w:rPr>
      </w:pPr>
      <w:r>
        <w:rPr>
          <w:color w:val="auto"/>
          <w:kern w:val="0"/>
          <w:sz w:val="24"/>
          <w:szCs w:val="24"/>
        </w:rPr>
        <w:t xml:space="preserve">3. </w:t>
      </w:r>
      <w:r>
        <w:rPr>
          <w:rFonts w:hint="eastAsia"/>
          <w:color w:val="auto"/>
          <w:kern w:val="0"/>
          <w:sz w:val="24"/>
          <w:szCs w:val="24"/>
        </w:rPr>
        <w:t>上表中</w:t>
      </w:r>
      <w:r>
        <w:rPr>
          <w:color w:val="auto"/>
          <w:kern w:val="0"/>
          <w:sz w:val="24"/>
          <w:szCs w:val="24"/>
        </w:rPr>
        <w:t>人员工资</w:t>
      </w:r>
      <w:r>
        <w:rPr>
          <w:rFonts w:hint="eastAsia"/>
          <w:color w:val="auto"/>
          <w:kern w:val="0"/>
          <w:sz w:val="24"/>
          <w:szCs w:val="24"/>
        </w:rPr>
        <w:t>+社会</w:t>
      </w:r>
      <w:r>
        <w:rPr>
          <w:color w:val="auto"/>
          <w:kern w:val="0"/>
          <w:sz w:val="24"/>
          <w:szCs w:val="24"/>
        </w:rPr>
        <w:t>保险</w:t>
      </w:r>
      <w:r>
        <w:rPr>
          <w:rFonts w:hint="eastAsia"/>
          <w:color w:val="auto"/>
          <w:kern w:val="0"/>
          <w:sz w:val="24"/>
          <w:szCs w:val="24"/>
        </w:rPr>
        <w:t>+住房公积金</w:t>
      </w:r>
      <w:r>
        <w:rPr>
          <w:color w:val="auto"/>
          <w:kern w:val="0"/>
          <w:sz w:val="24"/>
          <w:szCs w:val="24"/>
        </w:rPr>
        <w:t>应与《人员</w:t>
      </w:r>
      <w:r>
        <w:rPr>
          <w:rFonts w:hint="eastAsia"/>
          <w:color w:val="auto"/>
          <w:kern w:val="0"/>
          <w:sz w:val="24"/>
          <w:szCs w:val="24"/>
        </w:rPr>
        <w:t>费用</w:t>
      </w:r>
      <w:r>
        <w:rPr>
          <w:color w:val="auto"/>
          <w:kern w:val="0"/>
          <w:sz w:val="24"/>
          <w:szCs w:val="24"/>
        </w:rPr>
        <w:t>分项一览表》合计金额保持一致。</w:t>
      </w:r>
    </w:p>
    <w:p w14:paraId="6D814776">
      <w:pPr>
        <w:spacing w:line="360" w:lineRule="auto"/>
        <w:ind w:firstLine="448" w:firstLineChars="200"/>
        <w:rPr>
          <w:color w:val="auto"/>
          <w:kern w:val="0"/>
          <w:sz w:val="24"/>
          <w:szCs w:val="24"/>
        </w:rPr>
      </w:pPr>
      <w:r>
        <w:rPr>
          <w:color w:val="auto"/>
          <w:kern w:val="0"/>
          <w:sz w:val="24"/>
          <w:szCs w:val="24"/>
        </w:rPr>
        <w:t>4. 上述表格中列明的条目，在本项目中如不涉及，请填写“不涉及”。</w:t>
      </w:r>
    </w:p>
    <w:p w14:paraId="0760B1DF">
      <w:pPr>
        <w:spacing w:line="360" w:lineRule="auto"/>
        <w:ind w:firstLine="448" w:firstLineChars="200"/>
        <w:rPr>
          <w:color w:val="auto"/>
          <w:kern w:val="0"/>
          <w:sz w:val="24"/>
          <w:szCs w:val="24"/>
        </w:rPr>
      </w:pPr>
      <w:r>
        <w:rPr>
          <w:color w:val="auto"/>
          <w:sz w:val="24"/>
          <w:szCs w:val="24"/>
        </w:rPr>
        <w:t xml:space="preserve">5. </w:t>
      </w:r>
      <w:r>
        <w:rPr>
          <w:color w:val="auto"/>
          <w:kern w:val="0"/>
          <w:sz w:val="24"/>
          <w:szCs w:val="24"/>
        </w:rPr>
        <w:t>上述报价不得出现0报价。</w:t>
      </w:r>
    </w:p>
    <w:p w14:paraId="0E48F379">
      <w:pPr>
        <w:spacing w:line="360" w:lineRule="auto"/>
        <w:ind w:firstLine="448" w:firstLineChars="200"/>
        <w:rPr>
          <w:color w:val="auto"/>
          <w:kern w:val="0"/>
          <w:sz w:val="24"/>
          <w:szCs w:val="24"/>
        </w:rPr>
      </w:pPr>
      <w:r>
        <w:rPr>
          <w:rFonts w:hint="eastAsia"/>
          <w:color w:val="auto"/>
          <w:kern w:val="0"/>
          <w:sz w:val="24"/>
          <w:szCs w:val="24"/>
        </w:rPr>
        <w:t>6. 投标报价在不超采购预算的前提下，其合理性由评标委员会在评分中予以考虑。</w:t>
      </w:r>
    </w:p>
    <w:p w14:paraId="4E773809">
      <w:pPr>
        <w:spacing w:line="360" w:lineRule="auto"/>
        <w:ind w:right="85" w:firstLine="448" w:firstLineChars="200"/>
        <w:rPr>
          <w:color w:val="auto"/>
          <w:sz w:val="24"/>
        </w:rPr>
      </w:pPr>
    </w:p>
    <w:p w14:paraId="5EB53839">
      <w:pPr>
        <w:spacing w:line="360" w:lineRule="auto"/>
        <w:ind w:right="85" w:firstLine="448" w:firstLineChars="200"/>
        <w:rPr>
          <w:b/>
          <w:color w:val="auto"/>
          <w:sz w:val="24"/>
        </w:rPr>
      </w:pPr>
      <w:r>
        <w:rPr>
          <w:color w:val="auto"/>
          <w:sz w:val="24"/>
        </w:rPr>
        <w:t>投标人名称：</w:t>
      </w:r>
      <w:r>
        <w:rPr>
          <w:rFonts w:hint="eastAsia"/>
          <w:color w:val="auto"/>
          <w:sz w:val="24"/>
        </w:rPr>
        <w:t xml:space="preserve">                                         </w:t>
      </w:r>
      <w:r>
        <w:rPr>
          <w:color w:val="auto"/>
          <w:sz w:val="24"/>
        </w:rPr>
        <w:t xml:space="preserve">日期：  </w:t>
      </w:r>
      <w:r>
        <w:rPr>
          <w:rFonts w:hint="eastAsia"/>
          <w:color w:val="auto"/>
          <w:sz w:val="24"/>
        </w:rPr>
        <w:t xml:space="preserve">           </w:t>
      </w:r>
      <w:r>
        <w:rPr>
          <w:b/>
          <w:color w:val="auto"/>
          <w:sz w:val="24"/>
        </w:rPr>
        <w:br w:type="page"/>
      </w:r>
    </w:p>
    <w:p w14:paraId="6D97D0A5">
      <w:pPr>
        <w:spacing w:line="460" w:lineRule="exact"/>
        <w:rPr>
          <w:b/>
          <w:color w:val="auto"/>
          <w:sz w:val="24"/>
        </w:rPr>
      </w:pPr>
      <w:r>
        <w:rPr>
          <w:b/>
          <w:color w:val="auto"/>
          <w:sz w:val="24"/>
        </w:rPr>
        <w:t>附件4</w:t>
      </w:r>
    </w:p>
    <w:p w14:paraId="2C02DFBE">
      <w:pPr>
        <w:tabs>
          <w:tab w:val="left" w:pos="3780"/>
          <w:tab w:val="left" w:pos="3960"/>
        </w:tabs>
        <w:spacing w:line="460" w:lineRule="exact"/>
        <w:jc w:val="center"/>
        <w:rPr>
          <w:b/>
          <w:color w:val="auto"/>
          <w:sz w:val="24"/>
        </w:rPr>
      </w:pPr>
      <w:r>
        <w:rPr>
          <w:b/>
          <w:color w:val="auto"/>
          <w:sz w:val="24"/>
        </w:rPr>
        <w:t>人员</w:t>
      </w:r>
      <w:r>
        <w:rPr>
          <w:rFonts w:hint="eastAsia"/>
          <w:b/>
          <w:color w:val="auto"/>
          <w:sz w:val="24"/>
        </w:rPr>
        <w:t>费用</w:t>
      </w:r>
      <w:r>
        <w:rPr>
          <w:b/>
          <w:color w:val="auto"/>
          <w:sz w:val="24"/>
        </w:rPr>
        <w:t>分项一览表</w:t>
      </w:r>
    </w:p>
    <w:p w14:paraId="551E0AEF">
      <w:pPr>
        <w:spacing w:line="460" w:lineRule="exact"/>
        <w:ind w:left="192"/>
        <w:rPr>
          <w:color w:val="auto"/>
          <w:sz w:val="24"/>
        </w:rPr>
      </w:pPr>
      <w:r>
        <w:rPr>
          <w:color w:val="auto"/>
          <w:sz w:val="24"/>
        </w:rPr>
        <w:t>项目名称：</w:t>
      </w:r>
      <w:r>
        <w:rPr>
          <w:color w:val="auto"/>
          <w:sz w:val="24"/>
          <w:u w:val="single"/>
        </w:rPr>
        <w:t xml:space="preserve">                    </w:t>
      </w:r>
    </w:p>
    <w:p w14:paraId="59AB4B79">
      <w:pPr>
        <w:spacing w:line="460" w:lineRule="exact"/>
        <w:ind w:left="192"/>
        <w:rPr>
          <w:color w:val="auto"/>
          <w:sz w:val="24"/>
        </w:rPr>
      </w:pPr>
      <w:r>
        <w:rPr>
          <w:color w:val="auto"/>
          <w:sz w:val="24"/>
        </w:rPr>
        <w:t>项目编号：</w:t>
      </w:r>
      <w:r>
        <w:rPr>
          <w:color w:val="auto"/>
          <w:sz w:val="24"/>
          <w:u w:val="single"/>
        </w:rPr>
        <w:t xml:space="preserve">                    </w:t>
      </w:r>
    </w:p>
    <w:p w14:paraId="14F01FCE">
      <w:pPr>
        <w:spacing w:line="460" w:lineRule="exact"/>
        <w:ind w:left="192"/>
        <w:rPr>
          <w:color w:val="auto"/>
          <w:sz w:val="24"/>
        </w:rPr>
      </w:pPr>
      <w:r>
        <w:rPr>
          <w:color w:val="auto"/>
          <w:sz w:val="24"/>
        </w:rPr>
        <w:t>包    号：</w:t>
      </w:r>
      <w:r>
        <w:rPr>
          <w:color w:val="auto"/>
          <w:sz w:val="24"/>
          <w:u w:val="single"/>
        </w:rPr>
        <w:t xml:space="preserve">                    </w:t>
      </w:r>
    </w:p>
    <w:p w14:paraId="422A11C9">
      <w:pPr>
        <w:spacing w:line="460" w:lineRule="exact"/>
        <w:ind w:firstLine="6496" w:firstLineChars="2900"/>
        <w:rPr>
          <w:color w:val="auto"/>
          <w:sz w:val="24"/>
        </w:rPr>
      </w:pPr>
      <w:r>
        <w:rPr>
          <w:color w:val="auto"/>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25EE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12FFB0">
            <w:pPr>
              <w:jc w:val="center"/>
              <w:rPr>
                <w:color w:val="auto"/>
                <w:sz w:val="24"/>
                <w:szCs w:val="24"/>
              </w:rPr>
            </w:pPr>
            <w:r>
              <w:rPr>
                <w:rFonts w:hint="eastAsia"/>
                <w:color w:val="auto"/>
                <w:sz w:val="24"/>
                <w:szCs w:val="24"/>
              </w:rPr>
              <w:t>序号</w:t>
            </w:r>
          </w:p>
        </w:tc>
        <w:tc>
          <w:tcPr>
            <w:tcW w:w="1356" w:type="dxa"/>
            <w:vAlign w:val="center"/>
          </w:tcPr>
          <w:p w14:paraId="19B527DC">
            <w:pPr>
              <w:jc w:val="center"/>
              <w:rPr>
                <w:color w:val="auto"/>
                <w:sz w:val="24"/>
                <w:szCs w:val="24"/>
              </w:rPr>
            </w:pPr>
            <w:r>
              <w:rPr>
                <w:color w:val="auto"/>
                <w:sz w:val="24"/>
                <w:szCs w:val="24"/>
              </w:rPr>
              <w:t>具体岗位</w:t>
            </w:r>
          </w:p>
        </w:tc>
        <w:tc>
          <w:tcPr>
            <w:tcW w:w="1512" w:type="dxa"/>
            <w:vAlign w:val="center"/>
          </w:tcPr>
          <w:p w14:paraId="599C9772">
            <w:pPr>
              <w:jc w:val="center"/>
              <w:rPr>
                <w:color w:val="auto"/>
                <w:sz w:val="24"/>
                <w:szCs w:val="24"/>
              </w:rPr>
            </w:pPr>
            <w:r>
              <w:rPr>
                <w:color w:val="auto"/>
                <w:sz w:val="24"/>
                <w:szCs w:val="24"/>
              </w:rPr>
              <w:t>人数（人）</w:t>
            </w:r>
          </w:p>
        </w:tc>
        <w:tc>
          <w:tcPr>
            <w:tcW w:w="1416" w:type="dxa"/>
            <w:vAlign w:val="center"/>
          </w:tcPr>
          <w:p w14:paraId="2FE79A62">
            <w:pPr>
              <w:jc w:val="center"/>
              <w:rPr>
                <w:color w:val="auto"/>
                <w:sz w:val="24"/>
                <w:szCs w:val="24"/>
              </w:rPr>
            </w:pPr>
            <w:r>
              <w:rPr>
                <w:color w:val="auto"/>
                <w:sz w:val="24"/>
                <w:szCs w:val="24"/>
              </w:rPr>
              <w:t>月工资/人</w:t>
            </w:r>
          </w:p>
        </w:tc>
        <w:tc>
          <w:tcPr>
            <w:tcW w:w="1296" w:type="dxa"/>
            <w:vAlign w:val="center"/>
          </w:tcPr>
          <w:p w14:paraId="22A1A00B">
            <w:pPr>
              <w:jc w:val="center"/>
              <w:rPr>
                <w:color w:val="auto"/>
                <w:sz w:val="24"/>
                <w:szCs w:val="24"/>
              </w:rPr>
            </w:pPr>
            <w:r>
              <w:rPr>
                <w:color w:val="auto"/>
                <w:sz w:val="24"/>
                <w:szCs w:val="24"/>
              </w:rPr>
              <w:t>月保险/人</w:t>
            </w:r>
          </w:p>
        </w:tc>
        <w:tc>
          <w:tcPr>
            <w:tcW w:w="1116" w:type="dxa"/>
            <w:vAlign w:val="center"/>
          </w:tcPr>
          <w:p w14:paraId="52CF515E">
            <w:pPr>
              <w:jc w:val="center"/>
              <w:rPr>
                <w:color w:val="auto"/>
                <w:sz w:val="24"/>
                <w:szCs w:val="24"/>
              </w:rPr>
            </w:pPr>
            <w:r>
              <w:rPr>
                <w:rFonts w:hint="eastAsia"/>
                <w:color w:val="auto"/>
                <w:sz w:val="24"/>
                <w:szCs w:val="24"/>
              </w:rPr>
              <w:t>月公积金/人</w:t>
            </w:r>
          </w:p>
        </w:tc>
        <w:tc>
          <w:tcPr>
            <w:tcW w:w="1116" w:type="dxa"/>
            <w:vAlign w:val="center"/>
          </w:tcPr>
          <w:p w14:paraId="2B0BA759">
            <w:pPr>
              <w:jc w:val="center"/>
              <w:rPr>
                <w:color w:val="auto"/>
                <w:sz w:val="24"/>
                <w:szCs w:val="24"/>
              </w:rPr>
            </w:pPr>
            <w:r>
              <w:rPr>
                <w:color w:val="auto"/>
                <w:sz w:val="24"/>
                <w:szCs w:val="24"/>
              </w:rPr>
              <w:t>月小计</w:t>
            </w:r>
          </w:p>
        </w:tc>
        <w:tc>
          <w:tcPr>
            <w:tcW w:w="1968" w:type="dxa"/>
            <w:vAlign w:val="center"/>
          </w:tcPr>
          <w:p w14:paraId="40000025">
            <w:pPr>
              <w:jc w:val="center"/>
              <w:rPr>
                <w:color w:val="auto"/>
                <w:sz w:val="24"/>
                <w:szCs w:val="24"/>
              </w:rPr>
            </w:pPr>
            <w:r>
              <w:rPr>
                <w:color w:val="auto"/>
                <w:sz w:val="24"/>
                <w:szCs w:val="24"/>
              </w:rPr>
              <w:t>招标文件规定的服务期</w:t>
            </w:r>
            <w:r>
              <w:rPr>
                <w:rFonts w:hint="eastAsia"/>
                <w:color w:val="auto"/>
                <w:sz w:val="24"/>
                <w:szCs w:val="24"/>
              </w:rPr>
              <w:t>小计</w:t>
            </w:r>
          </w:p>
        </w:tc>
      </w:tr>
      <w:tr w14:paraId="47EDC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056435">
            <w:pPr>
              <w:jc w:val="center"/>
              <w:rPr>
                <w:color w:val="auto"/>
                <w:sz w:val="24"/>
                <w:szCs w:val="24"/>
              </w:rPr>
            </w:pPr>
          </w:p>
        </w:tc>
        <w:tc>
          <w:tcPr>
            <w:tcW w:w="1356" w:type="dxa"/>
            <w:vAlign w:val="center"/>
          </w:tcPr>
          <w:p w14:paraId="6BC1B8B4">
            <w:pPr>
              <w:jc w:val="center"/>
              <w:rPr>
                <w:color w:val="auto"/>
                <w:sz w:val="24"/>
                <w:szCs w:val="24"/>
              </w:rPr>
            </w:pPr>
          </w:p>
        </w:tc>
        <w:tc>
          <w:tcPr>
            <w:tcW w:w="1512" w:type="dxa"/>
            <w:vAlign w:val="center"/>
          </w:tcPr>
          <w:p w14:paraId="7FC60DAE">
            <w:pPr>
              <w:jc w:val="center"/>
              <w:rPr>
                <w:color w:val="auto"/>
                <w:sz w:val="24"/>
                <w:szCs w:val="24"/>
              </w:rPr>
            </w:pPr>
          </w:p>
        </w:tc>
        <w:tc>
          <w:tcPr>
            <w:tcW w:w="1416" w:type="dxa"/>
            <w:vAlign w:val="center"/>
          </w:tcPr>
          <w:p w14:paraId="21938B94">
            <w:pPr>
              <w:jc w:val="center"/>
              <w:rPr>
                <w:color w:val="auto"/>
                <w:sz w:val="24"/>
                <w:szCs w:val="24"/>
              </w:rPr>
            </w:pPr>
          </w:p>
        </w:tc>
        <w:tc>
          <w:tcPr>
            <w:tcW w:w="1296" w:type="dxa"/>
            <w:vAlign w:val="center"/>
          </w:tcPr>
          <w:p w14:paraId="0DAB3150">
            <w:pPr>
              <w:jc w:val="center"/>
              <w:rPr>
                <w:color w:val="auto"/>
                <w:sz w:val="24"/>
                <w:szCs w:val="24"/>
              </w:rPr>
            </w:pPr>
          </w:p>
        </w:tc>
        <w:tc>
          <w:tcPr>
            <w:tcW w:w="1116" w:type="dxa"/>
            <w:vAlign w:val="center"/>
          </w:tcPr>
          <w:p w14:paraId="5F28BA37">
            <w:pPr>
              <w:jc w:val="center"/>
              <w:rPr>
                <w:color w:val="auto"/>
                <w:sz w:val="24"/>
                <w:szCs w:val="24"/>
              </w:rPr>
            </w:pPr>
          </w:p>
        </w:tc>
        <w:tc>
          <w:tcPr>
            <w:tcW w:w="1116" w:type="dxa"/>
            <w:vAlign w:val="center"/>
          </w:tcPr>
          <w:p w14:paraId="3A8B889A">
            <w:pPr>
              <w:jc w:val="center"/>
              <w:rPr>
                <w:color w:val="auto"/>
                <w:sz w:val="24"/>
                <w:szCs w:val="24"/>
              </w:rPr>
            </w:pPr>
          </w:p>
        </w:tc>
        <w:tc>
          <w:tcPr>
            <w:tcW w:w="1968" w:type="dxa"/>
            <w:vAlign w:val="center"/>
          </w:tcPr>
          <w:p w14:paraId="363814CB">
            <w:pPr>
              <w:jc w:val="center"/>
              <w:rPr>
                <w:color w:val="auto"/>
                <w:sz w:val="24"/>
                <w:szCs w:val="24"/>
              </w:rPr>
            </w:pPr>
          </w:p>
        </w:tc>
      </w:tr>
      <w:tr w14:paraId="2DE99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58D4EB">
            <w:pPr>
              <w:jc w:val="center"/>
              <w:rPr>
                <w:color w:val="auto"/>
                <w:sz w:val="24"/>
                <w:szCs w:val="24"/>
              </w:rPr>
            </w:pPr>
          </w:p>
        </w:tc>
        <w:tc>
          <w:tcPr>
            <w:tcW w:w="1356" w:type="dxa"/>
            <w:vAlign w:val="center"/>
          </w:tcPr>
          <w:p w14:paraId="06DDB8B4">
            <w:pPr>
              <w:jc w:val="center"/>
              <w:rPr>
                <w:color w:val="auto"/>
                <w:sz w:val="24"/>
                <w:szCs w:val="24"/>
              </w:rPr>
            </w:pPr>
          </w:p>
        </w:tc>
        <w:tc>
          <w:tcPr>
            <w:tcW w:w="1512" w:type="dxa"/>
            <w:vAlign w:val="center"/>
          </w:tcPr>
          <w:p w14:paraId="64CCEEC2">
            <w:pPr>
              <w:jc w:val="center"/>
              <w:rPr>
                <w:color w:val="auto"/>
                <w:sz w:val="24"/>
                <w:szCs w:val="24"/>
              </w:rPr>
            </w:pPr>
          </w:p>
        </w:tc>
        <w:tc>
          <w:tcPr>
            <w:tcW w:w="1416" w:type="dxa"/>
            <w:vAlign w:val="center"/>
          </w:tcPr>
          <w:p w14:paraId="5961C047">
            <w:pPr>
              <w:jc w:val="center"/>
              <w:rPr>
                <w:color w:val="auto"/>
                <w:sz w:val="24"/>
                <w:szCs w:val="24"/>
              </w:rPr>
            </w:pPr>
          </w:p>
        </w:tc>
        <w:tc>
          <w:tcPr>
            <w:tcW w:w="1296" w:type="dxa"/>
            <w:vAlign w:val="center"/>
          </w:tcPr>
          <w:p w14:paraId="128C9E24">
            <w:pPr>
              <w:jc w:val="center"/>
              <w:rPr>
                <w:color w:val="auto"/>
                <w:sz w:val="24"/>
                <w:szCs w:val="24"/>
              </w:rPr>
            </w:pPr>
          </w:p>
        </w:tc>
        <w:tc>
          <w:tcPr>
            <w:tcW w:w="1116" w:type="dxa"/>
            <w:vAlign w:val="center"/>
          </w:tcPr>
          <w:p w14:paraId="03BC3381">
            <w:pPr>
              <w:jc w:val="center"/>
              <w:rPr>
                <w:color w:val="auto"/>
                <w:sz w:val="24"/>
                <w:szCs w:val="24"/>
              </w:rPr>
            </w:pPr>
          </w:p>
        </w:tc>
        <w:tc>
          <w:tcPr>
            <w:tcW w:w="1116" w:type="dxa"/>
            <w:vAlign w:val="center"/>
          </w:tcPr>
          <w:p w14:paraId="1EB97D76">
            <w:pPr>
              <w:jc w:val="center"/>
              <w:rPr>
                <w:color w:val="auto"/>
                <w:sz w:val="24"/>
                <w:szCs w:val="24"/>
              </w:rPr>
            </w:pPr>
          </w:p>
        </w:tc>
        <w:tc>
          <w:tcPr>
            <w:tcW w:w="1968" w:type="dxa"/>
            <w:vAlign w:val="center"/>
          </w:tcPr>
          <w:p w14:paraId="1579D59F">
            <w:pPr>
              <w:jc w:val="center"/>
              <w:rPr>
                <w:color w:val="auto"/>
                <w:sz w:val="24"/>
                <w:szCs w:val="24"/>
              </w:rPr>
            </w:pPr>
          </w:p>
        </w:tc>
      </w:tr>
      <w:tr w14:paraId="3A0B1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710ECF">
            <w:pPr>
              <w:jc w:val="center"/>
              <w:rPr>
                <w:color w:val="auto"/>
                <w:sz w:val="24"/>
                <w:szCs w:val="24"/>
              </w:rPr>
            </w:pPr>
          </w:p>
        </w:tc>
        <w:tc>
          <w:tcPr>
            <w:tcW w:w="1356" w:type="dxa"/>
            <w:vAlign w:val="center"/>
          </w:tcPr>
          <w:p w14:paraId="11DA80E5">
            <w:pPr>
              <w:jc w:val="center"/>
              <w:rPr>
                <w:color w:val="auto"/>
                <w:sz w:val="24"/>
                <w:szCs w:val="24"/>
              </w:rPr>
            </w:pPr>
          </w:p>
        </w:tc>
        <w:tc>
          <w:tcPr>
            <w:tcW w:w="1512" w:type="dxa"/>
            <w:vAlign w:val="center"/>
          </w:tcPr>
          <w:p w14:paraId="5AC86ABE">
            <w:pPr>
              <w:jc w:val="center"/>
              <w:rPr>
                <w:color w:val="auto"/>
                <w:sz w:val="24"/>
                <w:szCs w:val="24"/>
              </w:rPr>
            </w:pPr>
          </w:p>
        </w:tc>
        <w:tc>
          <w:tcPr>
            <w:tcW w:w="1416" w:type="dxa"/>
            <w:vAlign w:val="center"/>
          </w:tcPr>
          <w:p w14:paraId="195EAC6F">
            <w:pPr>
              <w:jc w:val="center"/>
              <w:rPr>
                <w:color w:val="auto"/>
                <w:sz w:val="24"/>
                <w:szCs w:val="24"/>
              </w:rPr>
            </w:pPr>
          </w:p>
        </w:tc>
        <w:tc>
          <w:tcPr>
            <w:tcW w:w="1296" w:type="dxa"/>
            <w:vAlign w:val="center"/>
          </w:tcPr>
          <w:p w14:paraId="578A3B4D">
            <w:pPr>
              <w:jc w:val="center"/>
              <w:rPr>
                <w:color w:val="auto"/>
                <w:sz w:val="24"/>
                <w:szCs w:val="24"/>
              </w:rPr>
            </w:pPr>
          </w:p>
        </w:tc>
        <w:tc>
          <w:tcPr>
            <w:tcW w:w="1116" w:type="dxa"/>
            <w:vAlign w:val="center"/>
          </w:tcPr>
          <w:p w14:paraId="343E8B8F">
            <w:pPr>
              <w:jc w:val="center"/>
              <w:rPr>
                <w:color w:val="auto"/>
                <w:sz w:val="24"/>
                <w:szCs w:val="24"/>
              </w:rPr>
            </w:pPr>
          </w:p>
        </w:tc>
        <w:tc>
          <w:tcPr>
            <w:tcW w:w="1116" w:type="dxa"/>
            <w:vAlign w:val="center"/>
          </w:tcPr>
          <w:p w14:paraId="5B274904">
            <w:pPr>
              <w:jc w:val="center"/>
              <w:rPr>
                <w:color w:val="auto"/>
                <w:sz w:val="24"/>
                <w:szCs w:val="24"/>
              </w:rPr>
            </w:pPr>
          </w:p>
        </w:tc>
        <w:tc>
          <w:tcPr>
            <w:tcW w:w="1968" w:type="dxa"/>
            <w:vAlign w:val="center"/>
          </w:tcPr>
          <w:p w14:paraId="50953EF7">
            <w:pPr>
              <w:jc w:val="center"/>
              <w:rPr>
                <w:color w:val="auto"/>
                <w:sz w:val="24"/>
                <w:szCs w:val="24"/>
              </w:rPr>
            </w:pPr>
          </w:p>
        </w:tc>
      </w:tr>
      <w:tr w14:paraId="311B1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10D68A">
            <w:pPr>
              <w:jc w:val="center"/>
              <w:rPr>
                <w:color w:val="auto"/>
                <w:sz w:val="24"/>
                <w:szCs w:val="24"/>
              </w:rPr>
            </w:pPr>
          </w:p>
        </w:tc>
        <w:tc>
          <w:tcPr>
            <w:tcW w:w="1356" w:type="dxa"/>
            <w:vAlign w:val="center"/>
          </w:tcPr>
          <w:p w14:paraId="62A457BA">
            <w:pPr>
              <w:jc w:val="center"/>
              <w:rPr>
                <w:color w:val="auto"/>
                <w:sz w:val="24"/>
                <w:szCs w:val="24"/>
              </w:rPr>
            </w:pPr>
          </w:p>
        </w:tc>
        <w:tc>
          <w:tcPr>
            <w:tcW w:w="1512" w:type="dxa"/>
            <w:vAlign w:val="center"/>
          </w:tcPr>
          <w:p w14:paraId="17AD26F2">
            <w:pPr>
              <w:jc w:val="center"/>
              <w:rPr>
                <w:color w:val="auto"/>
                <w:sz w:val="24"/>
                <w:szCs w:val="24"/>
              </w:rPr>
            </w:pPr>
          </w:p>
        </w:tc>
        <w:tc>
          <w:tcPr>
            <w:tcW w:w="1416" w:type="dxa"/>
            <w:vAlign w:val="center"/>
          </w:tcPr>
          <w:p w14:paraId="7B210712">
            <w:pPr>
              <w:jc w:val="center"/>
              <w:rPr>
                <w:color w:val="auto"/>
                <w:sz w:val="24"/>
                <w:szCs w:val="24"/>
              </w:rPr>
            </w:pPr>
          </w:p>
        </w:tc>
        <w:tc>
          <w:tcPr>
            <w:tcW w:w="1296" w:type="dxa"/>
            <w:vAlign w:val="center"/>
          </w:tcPr>
          <w:p w14:paraId="523BDE27">
            <w:pPr>
              <w:jc w:val="center"/>
              <w:rPr>
                <w:color w:val="auto"/>
                <w:sz w:val="24"/>
                <w:szCs w:val="24"/>
              </w:rPr>
            </w:pPr>
          </w:p>
        </w:tc>
        <w:tc>
          <w:tcPr>
            <w:tcW w:w="1116" w:type="dxa"/>
            <w:vAlign w:val="center"/>
          </w:tcPr>
          <w:p w14:paraId="19876AFB">
            <w:pPr>
              <w:jc w:val="center"/>
              <w:rPr>
                <w:color w:val="auto"/>
                <w:sz w:val="24"/>
                <w:szCs w:val="24"/>
              </w:rPr>
            </w:pPr>
          </w:p>
        </w:tc>
        <w:tc>
          <w:tcPr>
            <w:tcW w:w="1116" w:type="dxa"/>
            <w:vAlign w:val="center"/>
          </w:tcPr>
          <w:p w14:paraId="5C5BDD04">
            <w:pPr>
              <w:jc w:val="center"/>
              <w:rPr>
                <w:color w:val="auto"/>
                <w:sz w:val="24"/>
                <w:szCs w:val="24"/>
              </w:rPr>
            </w:pPr>
          </w:p>
        </w:tc>
        <w:tc>
          <w:tcPr>
            <w:tcW w:w="1968" w:type="dxa"/>
            <w:vAlign w:val="center"/>
          </w:tcPr>
          <w:p w14:paraId="106B8652">
            <w:pPr>
              <w:jc w:val="center"/>
              <w:rPr>
                <w:color w:val="auto"/>
                <w:sz w:val="24"/>
                <w:szCs w:val="24"/>
              </w:rPr>
            </w:pPr>
          </w:p>
        </w:tc>
      </w:tr>
      <w:tr w14:paraId="41B58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AAB2EA6">
            <w:pPr>
              <w:jc w:val="center"/>
              <w:rPr>
                <w:color w:val="auto"/>
                <w:sz w:val="24"/>
                <w:szCs w:val="24"/>
              </w:rPr>
            </w:pPr>
            <w:r>
              <w:rPr>
                <w:rFonts w:hint="eastAsia"/>
                <w:color w:val="auto"/>
                <w:sz w:val="24"/>
                <w:szCs w:val="24"/>
              </w:rPr>
              <w:t>人员费用合计</w:t>
            </w:r>
          </w:p>
        </w:tc>
        <w:tc>
          <w:tcPr>
            <w:tcW w:w="1116" w:type="dxa"/>
            <w:vAlign w:val="center"/>
          </w:tcPr>
          <w:p w14:paraId="46A6233A">
            <w:pPr>
              <w:jc w:val="center"/>
              <w:rPr>
                <w:color w:val="auto"/>
                <w:sz w:val="24"/>
                <w:szCs w:val="24"/>
              </w:rPr>
            </w:pPr>
          </w:p>
        </w:tc>
        <w:tc>
          <w:tcPr>
            <w:tcW w:w="1968" w:type="dxa"/>
            <w:vAlign w:val="center"/>
          </w:tcPr>
          <w:p w14:paraId="5F51E0F9">
            <w:pPr>
              <w:jc w:val="center"/>
              <w:rPr>
                <w:color w:val="auto"/>
                <w:sz w:val="24"/>
                <w:szCs w:val="24"/>
              </w:rPr>
            </w:pPr>
          </w:p>
        </w:tc>
      </w:tr>
    </w:tbl>
    <w:p w14:paraId="01EA4EAD">
      <w:pPr>
        <w:autoSpaceDE w:val="0"/>
        <w:autoSpaceDN w:val="0"/>
        <w:adjustRightInd w:val="0"/>
        <w:spacing w:line="360" w:lineRule="auto"/>
        <w:rPr>
          <w:rFonts w:ascii="宋体"/>
          <w:b/>
          <w:color w:val="auto"/>
          <w:sz w:val="24"/>
        </w:rPr>
      </w:pPr>
      <w:r>
        <w:rPr>
          <w:rFonts w:hint="eastAsia" w:ascii="宋体"/>
          <w:b/>
          <w:color w:val="auto"/>
          <w:sz w:val="24"/>
        </w:rPr>
        <w:t>备注：</w:t>
      </w:r>
      <w:r>
        <w:rPr>
          <w:rFonts w:ascii="宋体"/>
          <w:b/>
          <w:color w:val="auto"/>
          <w:sz w:val="24"/>
        </w:rPr>
        <w:t xml:space="preserve"> </w:t>
      </w:r>
    </w:p>
    <w:p w14:paraId="6FD7AFA1">
      <w:pPr>
        <w:autoSpaceDE w:val="0"/>
        <w:autoSpaceDN w:val="0"/>
        <w:adjustRightInd w:val="0"/>
        <w:spacing w:line="360" w:lineRule="auto"/>
        <w:ind w:firstLine="448" w:firstLineChars="200"/>
        <w:rPr>
          <w:b/>
          <w:color w:val="auto"/>
          <w:sz w:val="24"/>
        </w:rPr>
      </w:pPr>
      <w:r>
        <w:rPr>
          <w:b/>
          <w:color w:val="auto"/>
          <w:sz w:val="24"/>
        </w:rPr>
        <w:t>1、上表中工资是指在扣除劳动者个人负担的社会保险费、</w:t>
      </w:r>
      <w:r>
        <w:rPr>
          <w:rFonts w:hint="eastAsia"/>
          <w:b/>
          <w:color w:val="auto"/>
          <w:sz w:val="24"/>
        </w:rPr>
        <w:t>个人负担的公积金、</w:t>
      </w:r>
      <w:r>
        <w:rPr>
          <w:b/>
          <w:color w:val="auto"/>
          <w:sz w:val="24"/>
        </w:rPr>
        <w:t>个人所得税等合理费用之前的应发工资；</w:t>
      </w:r>
    </w:p>
    <w:p w14:paraId="586EADA2">
      <w:pPr>
        <w:autoSpaceDE w:val="0"/>
        <w:autoSpaceDN w:val="0"/>
        <w:adjustRightInd w:val="0"/>
        <w:spacing w:line="360" w:lineRule="auto"/>
        <w:ind w:firstLine="448" w:firstLineChars="200"/>
        <w:rPr>
          <w:b/>
          <w:color w:val="auto"/>
          <w:sz w:val="24"/>
        </w:rPr>
      </w:pPr>
      <w:r>
        <w:rPr>
          <w:b/>
          <w:color w:val="auto"/>
          <w:sz w:val="24"/>
        </w:rPr>
        <w:t>2、 投标人应按国家及天津市社会保险</w:t>
      </w:r>
      <w:r>
        <w:rPr>
          <w:rFonts w:hint="eastAsia"/>
          <w:b/>
          <w:color w:val="auto"/>
          <w:sz w:val="24"/>
        </w:rPr>
        <w:t>、住房公积金</w:t>
      </w:r>
      <w:r>
        <w:rPr>
          <w:b/>
          <w:color w:val="auto"/>
          <w:sz w:val="24"/>
        </w:rPr>
        <w:t>相关规定</w:t>
      </w:r>
      <w:r>
        <w:rPr>
          <w:rFonts w:hint="eastAsia"/>
          <w:b/>
          <w:color w:val="auto"/>
          <w:sz w:val="24"/>
        </w:rPr>
        <w:t>为本项目人员</w:t>
      </w:r>
      <w:r>
        <w:rPr>
          <w:b/>
          <w:color w:val="auto"/>
          <w:sz w:val="24"/>
        </w:rPr>
        <w:t>缴纳社会保险</w:t>
      </w:r>
      <w:r>
        <w:rPr>
          <w:rFonts w:hint="eastAsia"/>
          <w:b/>
          <w:color w:val="auto"/>
          <w:sz w:val="24"/>
        </w:rPr>
        <w:t>、住房公积金</w:t>
      </w:r>
      <w:r>
        <w:rPr>
          <w:b/>
          <w:color w:val="auto"/>
          <w:sz w:val="24"/>
        </w:rPr>
        <w:t>，在投标文件中对人员保险</w:t>
      </w:r>
      <w:r>
        <w:rPr>
          <w:rFonts w:hint="eastAsia"/>
          <w:b/>
          <w:color w:val="auto"/>
          <w:sz w:val="24"/>
        </w:rPr>
        <w:t>、公积金</w:t>
      </w:r>
      <w:r>
        <w:rPr>
          <w:b/>
          <w:color w:val="auto"/>
          <w:sz w:val="24"/>
        </w:rPr>
        <w:t>缴纳类别及测算标准另附说明，如有人员享有优惠政策，须将享有优惠政策的批准文件和政策文件一并提供，否则不予认定。</w:t>
      </w:r>
    </w:p>
    <w:p w14:paraId="62378ED4">
      <w:pPr>
        <w:autoSpaceDE w:val="0"/>
        <w:autoSpaceDN w:val="0"/>
        <w:adjustRightInd w:val="0"/>
        <w:spacing w:line="360" w:lineRule="auto"/>
        <w:ind w:firstLine="448" w:firstLineChars="200"/>
        <w:rPr>
          <w:b/>
          <w:color w:val="000000"/>
          <w:sz w:val="24"/>
        </w:rPr>
      </w:pPr>
      <w:r>
        <w:rPr>
          <w:rFonts w:hint="eastAsia"/>
          <w:b/>
          <w:color w:val="auto"/>
          <w:sz w:val="24"/>
        </w:rPr>
        <w:t>3</w:t>
      </w:r>
      <w:r>
        <w:rPr>
          <w:b/>
          <w:color w:val="auto"/>
          <w:sz w:val="24"/>
        </w:rPr>
        <w:t>、上表中的月小计=人数*（月工资/人+月保险/人</w:t>
      </w:r>
      <w:r>
        <w:rPr>
          <w:rFonts w:hint="eastAsia"/>
          <w:b/>
          <w:color w:val="auto"/>
          <w:sz w:val="24"/>
        </w:rPr>
        <w:t>+月公积金/人</w:t>
      </w:r>
      <w:r>
        <w:rPr>
          <w:b/>
          <w:color w:val="auto"/>
          <w:sz w:val="24"/>
        </w:rPr>
        <w:t>），招标文件规定的服务期</w:t>
      </w:r>
      <w:r>
        <w:rPr>
          <w:rFonts w:hint="eastAsia"/>
          <w:b/>
          <w:color w:val="auto"/>
          <w:sz w:val="24"/>
        </w:rPr>
        <w:t>小计</w:t>
      </w:r>
      <w:r>
        <w:rPr>
          <w:b/>
          <w:color w:val="auto"/>
          <w:sz w:val="24"/>
        </w:rPr>
        <w:t>=月小计*招标文件规定的服</w:t>
      </w:r>
      <w:r>
        <w:rPr>
          <w:b/>
          <w:color w:val="000000"/>
          <w:sz w:val="24"/>
        </w:rPr>
        <w:t>务</w:t>
      </w:r>
      <w:r>
        <w:rPr>
          <w:rFonts w:hint="eastAsia"/>
          <w:b/>
          <w:color w:val="000000"/>
          <w:sz w:val="24"/>
        </w:rPr>
        <w:t>月数</w:t>
      </w:r>
    </w:p>
    <w:p w14:paraId="7AC0331B">
      <w:pPr>
        <w:spacing w:line="460" w:lineRule="exact"/>
        <w:rPr>
          <w:sz w:val="24"/>
          <w:szCs w:val="24"/>
        </w:rPr>
      </w:pPr>
    </w:p>
    <w:p w14:paraId="218EB147">
      <w:pPr>
        <w:spacing w:line="360" w:lineRule="auto"/>
        <w:ind w:right="84" w:firstLine="224" w:firstLineChars="100"/>
        <w:rPr>
          <w:sz w:val="24"/>
        </w:rPr>
      </w:pPr>
      <w:r>
        <w:rPr>
          <w:sz w:val="24"/>
        </w:rPr>
        <w:t>投标人名称：</w:t>
      </w:r>
    </w:p>
    <w:p w14:paraId="6C36F2E1">
      <w:pPr>
        <w:spacing w:line="360" w:lineRule="auto"/>
        <w:ind w:right="84" w:firstLine="224" w:firstLineChars="100"/>
        <w:rPr>
          <w:b/>
          <w:sz w:val="24"/>
        </w:rPr>
      </w:pPr>
      <w:r>
        <w:rPr>
          <w:sz w:val="24"/>
        </w:rPr>
        <w:t xml:space="preserve">日期：  </w:t>
      </w:r>
      <w:r>
        <w:rPr>
          <w:b/>
          <w:sz w:val="24"/>
        </w:rPr>
        <w:br w:type="page"/>
      </w:r>
    </w:p>
    <w:p w14:paraId="7C5304A1">
      <w:pPr>
        <w:spacing w:line="560" w:lineRule="exact"/>
        <w:rPr>
          <w:b/>
          <w:sz w:val="24"/>
        </w:rPr>
      </w:pPr>
      <w:r>
        <w:rPr>
          <w:b/>
          <w:sz w:val="24"/>
        </w:rPr>
        <w:t>附件5</w:t>
      </w:r>
    </w:p>
    <w:p w14:paraId="72C6FF5C">
      <w:pPr>
        <w:autoSpaceDN w:val="0"/>
        <w:spacing w:line="360" w:lineRule="auto"/>
        <w:jc w:val="center"/>
        <w:rPr>
          <w:b/>
          <w:bCs/>
          <w:sz w:val="24"/>
        </w:rPr>
      </w:pPr>
      <w:r>
        <w:rPr>
          <w:b/>
          <w:bCs/>
          <w:sz w:val="24"/>
        </w:rPr>
        <w:t>商务要求点对点应答表</w:t>
      </w:r>
    </w:p>
    <w:p w14:paraId="04016753">
      <w:pPr>
        <w:spacing w:line="460" w:lineRule="exact"/>
        <w:rPr>
          <w:sz w:val="24"/>
        </w:rPr>
      </w:pPr>
    </w:p>
    <w:p w14:paraId="3C6606AB">
      <w:pPr>
        <w:spacing w:line="460" w:lineRule="exact"/>
        <w:rPr>
          <w:sz w:val="24"/>
        </w:rPr>
      </w:pPr>
      <w:r>
        <w:rPr>
          <w:sz w:val="24"/>
        </w:rPr>
        <w:t>项目名称：</w:t>
      </w:r>
      <w:r>
        <w:rPr>
          <w:sz w:val="24"/>
          <w:u w:val="single"/>
        </w:rPr>
        <w:t xml:space="preserve">                    </w:t>
      </w:r>
    </w:p>
    <w:p w14:paraId="11098472">
      <w:pPr>
        <w:spacing w:line="460" w:lineRule="exact"/>
        <w:rPr>
          <w:sz w:val="24"/>
        </w:rPr>
      </w:pPr>
      <w:r>
        <w:rPr>
          <w:sz w:val="24"/>
        </w:rPr>
        <w:t>项目编号：</w:t>
      </w:r>
      <w:r>
        <w:rPr>
          <w:sz w:val="24"/>
          <w:u w:val="single"/>
        </w:rPr>
        <w:t xml:space="preserve">                    </w:t>
      </w:r>
    </w:p>
    <w:p w14:paraId="56D5E7CF">
      <w:pPr>
        <w:spacing w:line="460" w:lineRule="exact"/>
        <w:rPr>
          <w:sz w:val="24"/>
          <w:u w:val="single"/>
        </w:rPr>
      </w:pPr>
      <w:r>
        <w:rPr>
          <w:sz w:val="24"/>
        </w:rPr>
        <w:t>包号：</w:t>
      </w:r>
      <w:r>
        <w:rPr>
          <w:sz w:val="24"/>
          <w:u w:val="single"/>
        </w:rPr>
        <w:t xml:space="preserve">                        </w:t>
      </w:r>
    </w:p>
    <w:p w14:paraId="1F3555BB">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22828F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7D9369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9176E35">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166A45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F94863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E678851">
            <w:pPr>
              <w:widowControl/>
              <w:jc w:val="center"/>
              <w:rPr>
                <w:kern w:val="0"/>
                <w:szCs w:val="21"/>
              </w:rPr>
            </w:pPr>
            <w:r>
              <w:rPr>
                <w:kern w:val="0"/>
                <w:szCs w:val="21"/>
              </w:rPr>
              <w:t>备注</w:t>
            </w:r>
          </w:p>
        </w:tc>
      </w:tr>
      <w:tr w14:paraId="3C044C8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F333B0">
            <w:pPr>
              <w:widowControl/>
              <w:jc w:val="left"/>
              <w:rPr>
                <w:kern w:val="0"/>
                <w:szCs w:val="21"/>
              </w:rPr>
            </w:pPr>
            <w:r>
              <w:rPr>
                <w:kern w:val="0"/>
                <w:szCs w:val="21"/>
              </w:rPr>
              <w:t>（一）报价要求</w:t>
            </w:r>
          </w:p>
        </w:tc>
      </w:tr>
      <w:tr w14:paraId="3B8BDA1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187A5C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321E22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FA962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40A97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00E32D">
            <w:pPr>
              <w:widowControl/>
              <w:jc w:val="left"/>
              <w:rPr>
                <w:kern w:val="0"/>
                <w:szCs w:val="21"/>
              </w:rPr>
            </w:pPr>
            <w:r>
              <w:rPr>
                <w:kern w:val="0"/>
                <w:szCs w:val="21"/>
              </w:rPr>
              <w:t>　</w:t>
            </w:r>
          </w:p>
        </w:tc>
      </w:tr>
      <w:tr w14:paraId="248EE1D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AEF0152">
            <w:pPr>
              <w:widowControl/>
              <w:jc w:val="left"/>
              <w:rPr>
                <w:kern w:val="0"/>
                <w:szCs w:val="21"/>
              </w:rPr>
            </w:pPr>
            <w:r>
              <w:rPr>
                <w:kern w:val="0"/>
                <w:szCs w:val="21"/>
              </w:rPr>
              <w:t>（二）时间、地点要求</w:t>
            </w:r>
          </w:p>
        </w:tc>
      </w:tr>
      <w:tr w14:paraId="031ACB0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80983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8985BA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C01D9B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CC3C5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598A71">
            <w:pPr>
              <w:widowControl/>
              <w:jc w:val="left"/>
              <w:rPr>
                <w:kern w:val="0"/>
                <w:szCs w:val="21"/>
              </w:rPr>
            </w:pPr>
            <w:r>
              <w:rPr>
                <w:kern w:val="0"/>
                <w:szCs w:val="21"/>
              </w:rPr>
              <w:t>　</w:t>
            </w:r>
          </w:p>
        </w:tc>
      </w:tr>
      <w:tr w14:paraId="3A98699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9EF064">
            <w:pPr>
              <w:widowControl/>
              <w:jc w:val="left"/>
              <w:rPr>
                <w:kern w:val="0"/>
                <w:szCs w:val="21"/>
              </w:rPr>
            </w:pPr>
            <w:r>
              <w:rPr>
                <w:kern w:val="0"/>
                <w:szCs w:val="21"/>
              </w:rPr>
              <w:t>（三）付款方式</w:t>
            </w:r>
          </w:p>
        </w:tc>
      </w:tr>
      <w:tr w14:paraId="18751DF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C796B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B996B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022012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20EF3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260499">
            <w:pPr>
              <w:widowControl/>
              <w:jc w:val="left"/>
              <w:rPr>
                <w:kern w:val="0"/>
                <w:szCs w:val="21"/>
              </w:rPr>
            </w:pPr>
            <w:r>
              <w:rPr>
                <w:kern w:val="0"/>
                <w:szCs w:val="21"/>
              </w:rPr>
              <w:t>　</w:t>
            </w:r>
          </w:p>
        </w:tc>
      </w:tr>
      <w:tr w14:paraId="745EF0B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3C23F6">
            <w:pPr>
              <w:widowControl/>
              <w:jc w:val="left"/>
              <w:rPr>
                <w:kern w:val="0"/>
                <w:szCs w:val="21"/>
              </w:rPr>
            </w:pPr>
            <w:r>
              <w:rPr>
                <w:kern w:val="0"/>
                <w:szCs w:val="21"/>
              </w:rPr>
              <w:t>（四）投标保证金和履约保证金</w:t>
            </w:r>
          </w:p>
        </w:tc>
      </w:tr>
      <w:tr w14:paraId="700033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E8720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848E0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0150C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D61D9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7E1430">
            <w:pPr>
              <w:widowControl/>
              <w:jc w:val="left"/>
              <w:rPr>
                <w:kern w:val="0"/>
                <w:szCs w:val="21"/>
              </w:rPr>
            </w:pPr>
            <w:r>
              <w:rPr>
                <w:kern w:val="0"/>
                <w:szCs w:val="21"/>
              </w:rPr>
              <w:t>　</w:t>
            </w:r>
          </w:p>
        </w:tc>
      </w:tr>
    </w:tbl>
    <w:p w14:paraId="5912F2AA">
      <w:pPr>
        <w:spacing w:line="620" w:lineRule="exact"/>
        <w:rPr>
          <w:sz w:val="24"/>
        </w:rPr>
      </w:pPr>
      <w:r>
        <w:rPr>
          <w:sz w:val="24"/>
        </w:rPr>
        <w:t>注：</w:t>
      </w:r>
    </w:p>
    <w:p w14:paraId="4D4DE85A">
      <w:pPr>
        <w:spacing w:line="360" w:lineRule="auto"/>
        <w:rPr>
          <w:sz w:val="24"/>
        </w:rPr>
      </w:pPr>
      <w:r>
        <w:rPr>
          <w:sz w:val="24"/>
        </w:rPr>
        <w:t>1. 不如实填写偏离情况的投标文件将视为虚假材料。</w:t>
      </w:r>
    </w:p>
    <w:p w14:paraId="6DC086FA">
      <w:pPr>
        <w:spacing w:line="360" w:lineRule="auto"/>
        <w:rPr>
          <w:sz w:val="24"/>
        </w:rPr>
      </w:pPr>
      <w:r>
        <w:rPr>
          <w:sz w:val="24"/>
        </w:rPr>
        <w:t>2. 招标要求指招标文件中规定的具体要求，投标应答指投标文件的具体内容。</w:t>
      </w:r>
    </w:p>
    <w:p w14:paraId="21067D89">
      <w:pPr>
        <w:spacing w:line="360" w:lineRule="auto"/>
        <w:rPr>
          <w:sz w:val="24"/>
        </w:rPr>
      </w:pPr>
      <w:r>
        <w:rPr>
          <w:sz w:val="24"/>
        </w:rPr>
        <w:t>3. 偏离说明指招标要求与投标应答之间的不同之处。</w:t>
      </w:r>
    </w:p>
    <w:p w14:paraId="1F3D7872">
      <w:pPr>
        <w:autoSpaceDE w:val="0"/>
        <w:autoSpaceDN w:val="0"/>
        <w:adjustRightInd w:val="0"/>
        <w:spacing w:line="560" w:lineRule="exact"/>
        <w:jc w:val="left"/>
        <w:rPr>
          <w:kern w:val="0"/>
          <w:sz w:val="24"/>
        </w:rPr>
      </w:pPr>
    </w:p>
    <w:p w14:paraId="17C405CB">
      <w:pPr>
        <w:autoSpaceDE w:val="0"/>
        <w:autoSpaceDN w:val="0"/>
        <w:adjustRightInd w:val="0"/>
        <w:spacing w:line="560" w:lineRule="exact"/>
        <w:jc w:val="left"/>
        <w:rPr>
          <w:kern w:val="0"/>
          <w:sz w:val="24"/>
        </w:rPr>
      </w:pPr>
    </w:p>
    <w:p w14:paraId="53BE2C98">
      <w:pPr>
        <w:spacing w:line="360" w:lineRule="auto"/>
        <w:ind w:right="84" w:firstLine="224" w:firstLineChars="100"/>
        <w:rPr>
          <w:sz w:val="24"/>
        </w:rPr>
      </w:pPr>
      <w:r>
        <w:rPr>
          <w:sz w:val="24"/>
        </w:rPr>
        <w:t>投标人名称：</w:t>
      </w:r>
    </w:p>
    <w:p w14:paraId="5C3DA948">
      <w:pPr>
        <w:spacing w:line="360" w:lineRule="auto"/>
        <w:ind w:right="84" w:firstLine="224" w:firstLineChars="100"/>
        <w:rPr>
          <w:sz w:val="24"/>
        </w:rPr>
      </w:pPr>
    </w:p>
    <w:p w14:paraId="1160D166">
      <w:pPr>
        <w:spacing w:line="360" w:lineRule="auto"/>
        <w:ind w:right="84" w:firstLine="224" w:firstLineChars="100"/>
        <w:rPr>
          <w:position w:val="-40"/>
          <w:sz w:val="24"/>
        </w:rPr>
      </w:pPr>
      <w:r>
        <w:rPr>
          <w:sz w:val="24"/>
        </w:rPr>
        <w:t xml:space="preserve">日期：  </w:t>
      </w:r>
    </w:p>
    <w:p w14:paraId="6DF565E6">
      <w:pPr>
        <w:autoSpaceDE w:val="0"/>
        <w:autoSpaceDN w:val="0"/>
        <w:adjustRightInd w:val="0"/>
        <w:spacing w:line="560" w:lineRule="exact"/>
        <w:jc w:val="left"/>
        <w:rPr>
          <w:kern w:val="0"/>
          <w:sz w:val="24"/>
          <w:u w:val="single"/>
        </w:rPr>
      </w:pPr>
    </w:p>
    <w:p w14:paraId="61B1FA2D">
      <w:pPr>
        <w:autoSpaceDE w:val="0"/>
        <w:autoSpaceDN w:val="0"/>
        <w:adjustRightInd w:val="0"/>
        <w:spacing w:line="560" w:lineRule="exact"/>
        <w:jc w:val="left"/>
        <w:rPr>
          <w:kern w:val="0"/>
          <w:sz w:val="24"/>
          <w:u w:val="single"/>
        </w:rPr>
      </w:pPr>
    </w:p>
    <w:p w14:paraId="30E0B3C4">
      <w:pPr>
        <w:autoSpaceDE w:val="0"/>
        <w:autoSpaceDN w:val="0"/>
        <w:adjustRightInd w:val="0"/>
        <w:spacing w:line="560" w:lineRule="exact"/>
        <w:jc w:val="left"/>
        <w:rPr>
          <w:kern w:val="0"/>
          <w:sz w:val="24"/>
          <w:u w:val="single"/>
        </w:rPr>
      </w:pPr>
    </w:p>
    <w:p w14:paraId="2DEDA549">
      <w:pPr>
        <w:widowControl/>
        <w:jc w:val="left"/>
        <w:rPr>
          <w:b/>
          <w:sz w:val="24"/>
        </w:rPr>
      </w:pPr>
      <w:r>
        <w:rPr>
          <w:b/>
          <w:sz w:val="24"/>
        </w:rPr>
        <w:br w:type="page"/>
      </w:r>
    </w:p>
    <w:p w14:paraId="690EF017">
      <w:pPr>
        <w:spacing w:line="620" w:lineRule="exact"/>
        <w:rPr>
          <w:b/>
          <w:sz w:val="24"/>
        </w:rPr>
      </w:pPr>
      <w:r>
        <w:rPr>
          <w:b/>
          <w:sz w:val="24"/>
        </w:rPr>
        <w:t>附件6</w:t>
      </w:r>
      <w:r>
        <w:rPr>
          <w:rFonts w:hint="eastAsia"/>
          <w:b/>
          <w:sz w:val="24"/>
        </w:rPr>
        <w:t>-1</w:t>
      </w:r>
    </w:p>
    <w:p w14:paraId="2636FB66">
      <w:pPr>
        <w:autoSpaceDN w:val="0"/>
        <w:spacing w:line="360" w:lineRule="auto"/>
        <w:jc w:val="center"/>
        <w:rPr>
          <w:b/>
          <w:bCs/>
          <w:sz w:val="24"/>
        </w:rPr>
      </w:pPr>
      <w:r>
        <w:rPr>
          <w:b/>
          <w:bCs/>
          <w:sz w:val="24"/>
        </w:rPr>
        <w:t>技术要求点对点应答表</w:t>
      </w:r>
    </w:p>
    <w:p w14:paraId="63E5F04F">
      <w:pPr>
        <w:spacing w:line="460" w:lineRule="exact"/>
        <w:rPr>
          <w:sz w:val="24"/>
        </w:rPr>
      </w:pPr>
      <w:r>
        <w:rPr>
          <w:sz w:val="24"/>
        </w:rPr>
        <w:t>项目名称：</w:t>
      </w:r>
      <w:r>
        <w:rPr>
          <w:sz w:val="24"/>
          <w:u w:val="single"/>
        </w:rPr>
        <w:t xml:space="preserve">                    </w:t>
      </w:r>
    </w:p>
    <w:p w14:paraId="5EC83D8A">
      <w:pPr>
        <w:spacing w:line="460" w:lineRule="exact"/>
        <w:rPr>
          <w:sz w:val="24"/>
        </w:rPr>
      </w:pPr>
      <w:r>
        <w:rPr>
          <w:sz w:val="24"/>
        </w:rPr>
        <w:t>项目编号：</w:t>
      </w:r>
      <w:r>
        <w:rPr>
          <w:sz w:val="24"/>
          <w:u w:val="single"/>
        </w:rPr>
        <w:t xml:space="preserve">                    </w:t>
      </w:r>
    </w:p>
    <w:p w14:paraId="32E240EC">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C800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2FBBEB7">
            <w:pPr>
              <w:widowControl/>
              <w:snapToGrid w:val="0"/>
              <w:jc w:val="center"/>
              <w:rPr>
                <w:kern w:val="0"/>
                <w:sz w:val="24"/>
                <w:szCs w:val="21"/>
              </w:rPr>
            </w:pPr>
            <w:r>
              <w:rPr>
                <w:kern w:val="0"/>
                <w:sz w:val="24"/>
                <w:szCs w:val="21"/>
              </w:rPr>
              <w:t>序号</w:t>
            </w:r>
          </w:p>
        </w:tc>
        <w:tc>
          <w:tcPr>
            <w:tcW w:w="4630" w:type="dxa"/>
            <w:shd w:val="clear" w:color="auto" w:fill="auto"/>
            <w:vAlign w:val="center"/>
          </w:tcPr>
          <w:p w14:paraId="58E291D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52C13C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EA48B6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6F5F42E">
            <w:pPr>
              <w:widowControl/>
              <w:snapToGrid w:val="0"/>
              <w:jc w:val="center"/>
              <w:rPr>
                <w:kern w:val="0"/>
                <w:sz w:val="24"/>
                <w:szCs w:val="21"/>
              </w:rPr>
            </w:pPr>
            <w:r>
              <w:rPr>
                <w:kern w:val="0"/>
                <w:sz w:val="24"/>
                <w:szCs w:val="21"/>
              </w:rPr>
              <w:t>备注</w:t>
            </w:r>
          </w:p>
        </w:tc>
      </w:tr>
      <w:tr w14:paraId="3E95E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08572A">
            <w:pPr>
              <w:widowControl/>
              <w:snapToGrid w:val="0"/>
              <w:jc w:val="center"/>
              <w:rPr>
                <w:kern w:val="0"/>
                <w:sz w:val="24"/>
                <w:szCs w:val="21"/>
              </w:rPr>
            </w:pPr>
            <w:r>
              <w:rPr>
                <w:kern w:val="0"/>
                <w:sz w:val="24"/>
                <w:szCs w:val="21"/>
              </w:rPr>
              <w:t>1</w:t>
            </w:r>
          </w:p>
        </w:tc>
        <w:tc>
          <w:tcPr>
            <w:tcW w:w="4630" w:type="dxa"/>
            <w:shd w:val="clear" w:color="auto" w:fill="auto"/>
            <w:vAlign w:val="center"/>
          </w:tcPr>
          <w:p w14:paraId="41DE4F8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A22DA85">
            <w:pPr>
              <w:widowControl/>
              <w:snapToGrid w:val="0"/>
              <w:jc w:val="center"/>
              <w:rPr>
                <w:kern w:val="0"/>
                <w:sz w:val="24"/>
                <w:szCs w:val="21"/>
              </w:rPr>
            </w:pPr>
          </w:p>
        </w:tc>
        <w:tc>
          <w:tcPr>
            <w:tcW w:w="1289" w:type="dxa"/>
            <w:shd w:val="clear" w:color="auto" w:fill="auto"/>
            <w:vAlign w:val="center"/>
          </w:tcPr>
          <w:p w14:paraId="695FCB1F">
            <w:pPr>
              <w:widowControl/>
              <w:snapToGrid w:val="0"/>
              <w:jc w:val="center"/>
              <w:rPr>
                <w:kern w:val="0"/>
                <w:sz w:val="24"/>
                <w:szCs w:val="21"/>
              </w:rPr>
            </w:pPr>
          </w:p>
        </w:tc>
        <w:tc>
          <w:tcPr>
            <w:tcW w:w="843" w:type="dxa"/>
            <w:shd w:val="clear" w:color="auto" w:fill="auto"/>
            <w:vAlign w:val="center"/>
          </w:tcPr>
          <w:p w14:paraId="4D9D94FD">
            <w:pPr>
              <w:widowControl/>
              <w:snapToGrid w:val="0"/>
              <w:jc w:val="center"/>
              <w:rPr>
                <w:kern w:val="0"/>
                <w:sz w:val="24"/>
                <w:szCs w:val="21"/>
              </w:rPr>
            </w:pPr>
          </w:p>
        </w:tc>
      </w:tr>
      <w:tr w14:paraId="54456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2C7A05">
            <w:pPr>
              <w:widowControl/>
              <w:snapToGrid w:val="0"/>
              <w:jc w:val="center"/>
              <w:rPr>
                <w:kern w:val="0"/>
                <w:sz w:val="24"/>
                <w:szCs w:val="21"/>
              </w:rPr>
            </w:pPr>
            <w:r>
              <w:rPr>
                <w:kern w:val="0"/>
                <w:sz w:val="24"/>
                <w:szCs w:val="21"/>
              </w:rPr>
              <w:t>2</w:t>
            </w:r>
          </w:p>
        </w:tc>
        <w:tc>
          <w:tcPr>
            <w:tcW w:w="4630" w:type="dxa"/>
            <w:shd w:val="clear" w:color="auto" w:fill="auto"/>
            <w:vAlign w:val="center"/>
          </w:tcPr>
          <w:p w14:paraId="5B525FC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151AD92">
            <w:pPr>
              <w:widowControl/>
              <w:snapToGrid w:val="0"/>
              <w:jc w:val="center"/>
              <w:rPr>
                <w:kern w:val="0"/>
                <w:sz w:val="24"/>
                <w:szCs w:val="21"/>
              </w:rPr>
            </w:pPr>
          </w:p>
        </w:tc>
        <w:tc>
          <w:tcPr>
            <w:tcW w:w="1289" w:type="dxa"/>
            <w:shd w:val="clear" w:color="auto" w:fill="auto"/>
            <w:vAlign w:val="center"/>
          </w:tcPr>
          <w:p w14:paraId="6C4B1EB7">
            <w:pPr>
              <w:widowControl/>
              <w:snapToGrid w:val="0"/>
              <w:jc w:val="center"/>
              <w:rPr>
                <w:kern w:val="0"/>
                <w:sz w:val="24"/>
                <w:szCs w:val="21"/>
              </w:rPr>
            </w:pPr>
          </w:p>
        </w:tc>
        <w:tc>
          <w:tcPr>
            <w:tcW w:w="843" w:type="dxa"/>
            <w:shd w:val="clear" w:color="auto" w:fill="auto"/>
            <w:vAlign w:val="center"/>
          </w:tcPr>
          <w:p w14:paraId="645D5578">
            <w:pPr>
              <w:widowControl/>
              <w:snapToGrid w:val="0"/>
              <w:jc w:val="center"/>
              <w:rPr>
                <w:kern w:val="0"/>
                <w:sz w:val="24"/>
                <w:szCs w:val="21"/>
              </w:rPr>
            </w:pPr>
          </w:p>
        </w:tc>
      </w:tr>
      <w:tr w14:paraId="02715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94DC2D">
            <w:pPr>
              <w:widowControl/>
              <w:snapToGrid w:val="0"/>
              <w:jc w:val="center"/>
              <w:rPr>
                <w:kern w:val="0"/>
                <w:sz w:val="24"/>
                <w:szCs w:val="21"/>
              </w:rPr>
            </w:pPr>
            <w:r>
              <w:rPr>
                <w:kern w:val="0"/>
                <w:sz w:val="24"/>
                <w:szCs w:val="21"/>
              </w:rPr>
              <w:t>3</w:t>
            </w:r>
          </w:p>
        </w:tc>
        <w:tc>
          <w:tcPr>
            <w:tcW w:w="4630" w:type="dxa"/>
            <w:shd w:val="clear" w:color="auto" w:fill="auto"/>
            <w:vAlign w:val="center"/>
          </w:tcPr>
          <w:p w14:paraId="002FA4E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39AEB17">
            <w:pPr>
              <w:widowControl/>
              <w:snapToGrid w:val="0"/>
              <w:jc w:val="center"/>
              <w:rPr>
                <w:kern w:val="0"/>
                <w:sz w:val="24"/>
                <w:szCs w:val="21"/>
              </w:rPr>
            </w:pPr>
          </w:p>
        </w:tc>
        <w:tc>
          <w:tcPr>
            <w:tcW w:w="1289" w:type="dxa"/>
            <w:shd w:val="clear" w:color="auto" w:fill="auto"/>
            <w:vAlign w:val="center"/>
          </w:tcPr>
          <w:p w14:paraId="53C9C0B3">
            <w:pPr>
              <w:widowControl/>
              <w:snapToGrid w:val="0"/>
              <w:jc w:val="center"/>
              <w:rPr>
                <w:kern w:val="0"/>
                <w:sz w:val="24"/>
                <w:szCs w:val="21"/>
              </w:rPr>
            </w:pPr>
          </w:p>
        </w:tc>
        <w:tc>
          <w:tcPr>
            <w:tcW w:w="843" w:type="dxa"/>
            <w:shd w:val="clear" w:color="auto" w:fill="auto"/>
            <w:vAlign w:val="center"/>
          </w:tcPr>
          <w:p w14:paraId="4C42375F">
            <w:pPr>
              <w:widowControl/>
              <w:snapToGrid w:val="0"/>
              <w:jc w:val="center"/>
              <w:rPr>
                <w:kern w:val="0"/>
                <w:sz w:val="24"/>
                <w:szCs w:val="21"/>
              </w:rPr>
            </w:pPr>
          </w:p>
        </w:tc>
      </w:tr>
      <w:tr w14:paraId="08DEF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982BEF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40AE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CB5065">
            <w:pPr>
              <w:widowControl/>
              <w:snapToGrid w:val="0"/>
              <w:jc w:val="center"/>
              <w:rPr>
                <w:kern w:val="0"/>
                <w:sz w:val="24"/>
                <w:szCs w:val="21"/>
              </w:rPr>
            </w:pPr>
            <w:r>
              <w:rPr>
                <w:kern w:val="0"/>
                <w:sz w:val="24"/>
                <w:szCs w:val="21"/>
              </w:rPr>
              <w:t>序号</w:t>
            </w:r>
          </w:p>
        </w:tc>
        <w:tc>
          <w:tcPr>
            <w:tcW w:w="4630" w:type="dxa"/>
            <w:shd w:val="clear" w:color="auto" w:fill="auto"/>
            <w:vAlign w:val="center"/>
          </w:tcPr>
          <w:p w14:paraId="23A2C58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11588F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BCBD5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E3CEB24">
            <w:pPr>
              <w:widowControl/>
              <w:snapToGrid w:val="0"/>
              <w:jc w:val="center"/>
              <w:rPr>
                <w:kern w:val="0"/>
                <w:sz w:val="24"/>
                <w:szCs w:val="21"/>
              </w:rPr>
            </w:pPr>
            <w:r>
              <w:rPr>
                <w:kern w:val="0"/>
                <w:sz w:val="24"/>
                <w:szCs w:val="21"/>
              </w:rPr>
              <w:t>备注</w:t>
            </w:r>
          </w:p>
        </w:tc>
      </w:tr>
      <w:tr w14:paraId="63017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DB0542">
            <w:pPr>
              <w:widowControl/>
              <w:snapToGrid w:val="0"/>
              <w:jc w:val="center"/>
              <w:rPr>
                <w:kern w:val="0"/>
                <w:sz w:val="24"/>
                <w:szCs w:val="21"/>
              </w:rPr>
            </w:pPr>
          </w:p>
        </w:tc>
        <w:tc>
          <w:tcPr>
            <w:tcW w:w="4630" w:type="dxa"/>
            <w:shd w:val="clear" w:color="auto" w:fill="auto"/>
            <w:vAlign w:val="center"/>
          </w:tcPr>
          <w:p w14:paraId="11223D74">
            <w:pPr>
              <w:widowControl/>
              <w:snapToGrid w:val="0"/>
              <w:jc w:val="center"/>
              <w:rPr>
                <w:kern w:val="0"/>
                <w:sz w:val="24"/>
                <w:szCs w:val="21"/>
              </w:rPr>
            </w:pPr>
          </w:p>
        </w:tc>
        <w:tc>
          <w:tcPr>
            <w:tcW w:w="2438" w:type="dxa"/>
            <w:shd w:val="clear" w:color="auto" w:fill="auto"/>
            <w:vAlign w:val="center"/>
          </w:tcPr>
          <w:p w14:paraId="58F087D8">
            <w:pPr>
              <w:widowControl/>
              <w:snapToGrid w:val="0"/>
              <w:jc w:val="center"/>
              <w:rPr>
                <w:kern w:val="0"/>
                <w:sz w:val="24"/>
                <w:szCs w:val="21"/>
              </w:rPr>
            </w:pPr>
          </w:p>
        </w:tc>
        <w:tc>
          <w:tcPr>
            <w:tcW w:w="1289" w:type="dxa"/>
            <w:shd w:val="clear" w:color="auto" w:fill="auto"/>
            <w:vAlign w:val="center"/>
          </w:tcPr>
          <w:p w14:paraId="18A7BDEA">
            <w:pPr>
              <w:widowControl/>
              <w:snapToGrid w:val="0"/>
              <w:jc w:val="center"/>
              <w:rPr>
                <w:kern w:val="0"/>
                <w:sz w:val="24"/>
                <w:szCs w:val="21"/>
              </w:rPr>
            </w:pPr>
          </w:p>
        </w:tc>
        <w:tc>
          <w:tcPr>
            <w:tcW w:w="843" w:type="dxa"/>
            <w:shd w:val="clear" w:color="auto" w:fill="auto"/>
            <w:vAlign w:val="center"/>
          </w:tcPr>
          <w:p w14:paraId="7BA58005">
            <w:pPr>
              <w:widowControl/>
              <w:snapToGrid w:val="0"/>
              <w:jc w:val="center"/>
              <w:rPr>
                <w:kern w:val="0"/>
                <w:sz w:val="24"/>
                <w:szCs w:val="21"/>
              </w:rPr>
            </w:pPr>
          </w:p>
        </w:tc>
      </w:tr>
      <w:tr w14:paraId="5371C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B09417">
            <w:pPr>
              <w:widowControl/>
              <w:snapToGrid w:val="0"/>
              <w:jc w:val="center"/>
              <w:rPr>
                <w:kern w:val="0"/>
                <w:sz w:val="24"/>
                <w:szCs w:val="21"/>
              </w:rPr>
            </w:pPr>
          </w:p>
        </w:tc>
        <w:tc>
          <w:tcPr>
            <w:tcW w:w="4630" w:type="dxa"/>
            <w:shd w:val="clear" w:color="auto" w:fill="auto"/>
            <w:vAlign w:val="center"/>
          </w:tcPr>
          <w:p w14:paraId="7309EBAB">
            <w:pPr>
              <w:widowControl/>
              <w:snapToGrid w:val="0"/>
              <w:jc w:val="center"/>
              <w:rPr>
                <w:kern w:val="0"/>
                <w:sz w:val="24"/>
                <w:szCs w:val="21"/>
              </w:rPr>
            </w:pPr>
          </w:p>
        </w:tc>
        <w:tc>
          <w:tcPr>
            <w:tcW w:w="2438" w:type="dxa"/>
            <w:shd w:val="clear" w:color="auto" w:fill="auto"/>
            <w:vAlign w:val="center"/>
          </w:tcPr>
          <w:p w14:paraId="65C7AEEE">
            <w:pPr>
              <w:widowControl/>
              <w:snapToGrid w:val="0"/>
              <w:jc w:val="center"/>
              <w:rPr>
                <w:kern w:val="0"/>
                <w:sz w:val="24"/>
                <w:szCs w:val="21"/>
              </w:rPr>
            </w:pPr>
          </w:p>
        </w:tc>
        <w:tc>
          <w:tcPr>
            <w:tcW w:w="1289" w:type="dxa"/>
            <w:shd w:val="clear" w:color="auto" w:fill="auto"/>
            <w:vAlign w:val="center"/>
          </w:tcPr>
          <w:p w14:paraId="000407EE">
            <w:pPr>
              <w:widowControl/>
              <w:snapToGrid w:val="0"/>
              <w:jc w:val="center"/>
              <w:rPr>
                <w:kern w:val="0"/>
                <w:sz w:val="24"/>
                <w:szCs w:val="21"/>
              </w:rPr>
            </w:pPr>
          </w:p>
        </w:tc>
        <w:tc>
          <w:tcPr>
            <w:tcW w:w="843" w:type="dxa"/>
            <w:shd w:val="clear" w:color="auto" w:fill="auto"/>
            <w:vAlign w:val="center"/>
          </w:tcPr>
          <w:p w14:paraId="3BE57C75">
            <w:pPr>
              <w:widowControl/>
              <w:snapToGrid w:val="0"/>
              <w:jc w:val="center"/>
              <w:rPr>
                <w:kern w:val="0"/>
                <w:sz w:val="24"/>
                <w:szCs w:val="21"/>
              </w:rPr>
            </w:pPr>
          </w:p>
        </w:tc>
      </w:tr>
      <w:tr w14:paraId="16EFD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173255">
            <w:pPr>
              <w:widowControl/>
              <w:snapToGrid w:val="0"/>
              <w:jc w:val="center"/>
              <w:rPr>
                <w:kern w:val="0"/>
                <w:sz w:val="24"/>
                <w:szCs w:val="21"/>
              </w:rPr>
            </w:pPr>
          </w:p>
        </w:tc>
        <w:tc>
          <w:tcPr>
            <w:tcW w:w="4630" w:type="dxa"/>
            <w:shd w:val="clear" w:color="auto" w:fill="auto"/>
            <w:vAlign w:val="center"/>
          </w:tcPr>
          <w:p w14:paraId="5FD2E768">
            <w:pPr>
              <w:widowControl/>
              <w:snapToGrid w:val="0"/>
              <w:jc w:val="center"/>
              <w:rPr>
                <w:kern w:val="0"/>
                <w:sz w:val="24"/>
                <w:szCs w:val="21"/>
              </w:rPr>
            </w:pPr>
          </w:p>
        </w:tc>
        <w:tc>
          <w:tcPr>
            <w:tcW w:w="2438" w:type="dxa"/>
            <w:shd w:val="clear" w:color="auto" w:fill="auto"/>
            <w:vAlign w:val="center"/>
          </w:tcPr>
          <w:p w14:paraId="2B932FAB">
            <w:pPr>
              <w:widowControl/>
              <w:snapToGrid w:val="0"/>
              <w:jc w:val="center"/>
              <w:rPr>
                <w:kern w:val="0"/>
                <w:sz w:val="24"/>
                <w:szCs w:val="21"/>
              </w:rPr>
            </w:pPr>
          </w:p>
        </w:tc>
        <w:tc>
          <w:tcPr>
            <w:tcW w:w="1289" w:type="dxa"/>
            <w:shd w:val="clear" w:color="auto" w:fill="auto"/>
            <w:vAlign w:val="center"/>
          </w:tcPr>
          <w:p w14:paraId="13A70BAA">
            <w:pPr>
              <w:widowControl/>
              <w:snapToGrid w:val="0"/>
              <w:jc w:val="center"/>
              <w:rPr>
                <w:kern w:val="0"/>
                <w:sz w:val="24"/>
                <w:szCs w:val="21"/>
              </w:rPr>
            </w:pPr>
          </w:p>
        </w:tc>
        <w:tc>
          <w:tcPr>
            <w:tcW w:w="843" w:type="dxa"/>
            <w:shd w:val="clear" w:color="auto" w:fill="auto"/>
            <w:vAlign w:val="center"/>
          </w:tcPr>
          <w:p w14:paraId="03A67F54">
            <w:pPr>
              <w:widowControl/>
              <w:snapToGrid w:val="0"/>
              <w:jc w:val="center"/>
              <w:rPr>
                <w:kern w:val="0"/>
                <w:sz w:val="24"/>
                <w:szCs w:val="21"/>
              </w:rPr>
            </w:pPr>
          </w:p>
        </w:tc>
      </w:tr>
      <w:tr w14:paraId="5B459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0470D4">
            <w:pPr>
              <w:widowControl/>
              <w:snapToGrid w:val="0"/>
              <w:jc w:val="center"/>
              <w:rPr>
                <w:kern w:val="0"/>
                <w:sz w:val="24"/>
                <w:szCs w:val="21"/>
              </w:rPr>
            </w:pPr>
          </w:p>
        </w:tc>
        <w:tc>
          <w:tcPr>
            <w:tcW w:w="4630" w:type="dxa"/>
            <w:shd w:val="clear" w:color="auto" w:fill="auto"/>
            <w:vAlign w:val="center"/>
          </w:tcPr>
          <w:p w14:paraId="42F6C0F5">
            <w:pPr>
              <w:widowControl/>
              <w:snapToGrid w:val="0"/>
              <w:jc w:val="center"/>
              <w:rPr>
                <w:kern w:val="0"/>
                <w:sz w:val="24"/>
                <w:szCs w:val="21"/>
              </w:rPr>
            </w:pPr>
          </w:p>
        </w:tc>
        <w:tc>
          <w:tcPr>
            <w:tcW w:w="2438" w:type="dxa"/>
            <w:shd w:val="clear" w:color="auto" w:fill="auto"/>
            <w:vAlign w:val="center"/>
          </w:tcPr>
          <w:p w14:paraId="57F80458">
            <w:pPr>
              <w:widowControl/>
              <w:snapToGrid w:val="0"/>
              <w:jc w:val="center"/>
              <w:rPr>
                <w:kern w:val="0"/>
                <w:sz w:val="24"/>
                <w:szCs w:val="21"/>
              </w:rPr>
            </w:pPr>
          </w:p>
        </w:tc>
        <w:tc>
          <w:tcPr>
            <w:tcW w:w="1289" w:type="dxa"/>
            <w:shd w:val="clear" w:color="auto" w:fill="auto"/>
            <w:vAlign w:val="center"/>
          </w:tcPr>
          <w:p w14:paraId="0BB8969C">
            <w:pPr>
              <w:widowControl/>
              <w:snapToGrid w:val="0"/>
              <w:jc w:val="center"/>
              <w:rPr>
                <w:kern w:val="0"/>
                <w:sz w:val="24"/>
                <w:szCs w:val="21"/>
              </w:rPr>
            </w:pPr>
          </w:p>
        </w:tc>
        <w:tc>
          <w:tcPr>
            <w:tcW w:w="843" w:type="dxa"/>
            <w:shd w:val="clear" w:color="auto" w:fill="auto"/>
            <w:vAlign w:val="center"/>
          </w:tcPr>
          <w:p w14:paraId="2B4561A5">
            <w:pPr>
              <w:widowControl/>
              <w:snapToGrid w:val="0"/>
              <w:jc w:val="center"/>
              <w:rPr>
                <w:kern w:val="0"/>
                <w:sz w:val="24"/>
                <w:szCs w:val="21"/>
              </w:rPr>
            </w:pPr>
          </w:p>
        </w:tc>
      </w:tr>
      <w:tr w14:paraId="362B3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13056F">
            <w:pPr>
              <w:widowControl/>
              <w:snapToGrid w:val="0"/>
              <w:jc w:val="center"/>
              <w:rPr>
                <w:kern w:val="0"/>
                <w:sz w:val="24"/>
                <w:szCs w:val="21"/>
              </w:rPr>
            </w:pPr>
          </w:p>
        </w:tc>
        <w:tc>
          <w:tcPr>
            <w:tcW w:w="4630" w:type="dxa"/>
            <w:shd w:val="clear" w:color="auto" w:fill="auto"/>
            <w:vAlign w:val="center"/>
          </w:tcPr>
          <w:p w14:paraId="51F71365">
            <w:pPr>
              <w:widowControl/>
              <w:snapToGrid w:val="0"/>
              <w:jc w:val="center"/>
              <w:rPr>
                <w:kern w:val="0"/>
                <w:sz w:val="24"/>
                <w:szCs w:val="21"/>
              </w:rPr>
            </w:pPr>
          </w:p>
        </w:tc>
        <w:tc>
          <w:tcPr>
            <w:tcW w:w="2438" w:type="dxa"/>
            <w:shd w:val="clear" w:color="auto" w:fill="auto"/>
            <w:vAlign w:val="center"/>
          </w:tcPr>
          <w:p w14:paraId="62C17EF4">
            <w:pPr>
              <w:widowControl/>
              <w:snapToGrid w:val="0"/>
              <w:jc w:val="center"/>
              <w:rPr>
                <w:kern w:val="0"/>
                <w:sz w:val="24"/>
                <w:szCs w:val="21"/>
              </w:rPr>
            </w:pPr>
          </w:p>
        </w:tc>
        <w:tc>
          <w:tcPr>
            <w:tcW w:w="1289" w:type="dxa"/>
            <w:shd w:val="clear" w:color="auto" w:fill="auto"/>
            <w:vAlign w:val="center"/>
          </w:tcPr>
          <w:p w14:paraId="1D274C86">
            <w:pPr>
              <w:widowControl/>
              <w:snapToGrid w:val="0"/>
              <w:jc w:val="center"/>
              <w:rPr>
                <w:kern w:val="0"/>
                <w:sz w:val="24"/>
                <w:szCs w:val="21"/>
              </w:rPr>
            </w:pPr>
          </w:p>
        </w:tc>
        <w:tc>
          <w:tcPr>
            <w:tcW w:w="843" w:type="dxa"/>
            <w:shd w:val="clear" w:color="auto" w:fill="auto"/>
            <w:vAlign w:val="center"/>
          </w:tcPr>
          <w:p w14:paraId="7C27AF37">
            <w:pPr>
              <w:widowControl/>
              <w:snapToGrid w:val="0"/>
              <w:jc w:val="center"/>
              <w:rPr>
                <w:kern w:val="0"/>
                <w:sz w:val="24"/>
                <w:szCs w:val="21"/>
              </w:rPr>
            </w:pPr>
          </w:p>
        </w:tc>
      </w:tr>
    </w:tbl>
    <w:p w14:paraId="4054697A">
      <w:pPr>
        <w:spacing w:line="620" w:lineRule="exact"/>
        <w:rPr>
          <w:sz w:val="24"/>
        </w:rPr>
      </w:pPr>
      <w:r>
        <w:rPr>
          <w:sz w:val="24"/>
        </w:rPr>
        <w:t>注：</w:t>
      </w:r>
    </w:p>
    <w:p w14:paraId="5B499A70">
      <w:pPr>
        <w:spacing w:line="360" w:lineRule="auto"/>
        <w:rPr>
          <w:sz w:val="24"/>
        </w:rPr>
      </w:pPr>
      <w:r>
        <w:rPr>
          <w:sz w:val="24"/>
        </w:rPr>
        <w:t>1. 不如实填写偏离情况的投标文件将视为虚假材料。</w:t>
      </w:r>
    </w:p>
    <w:p w14:paraId="588FDF9E">
      <w:pPr>
        <w:spacing w:line="360" w:lineRule="auto"/>
        <w:rPr>
          <w:sz w:val="24"/>
        </w:rPr>
      </w:pPr>
      <w:r>
        <w:rPr>
          <w:sz w:val="24"/>
        </w:rPr>
        <w:t>2. 招标要求指招标文件中规定的具体要求，投标应答指投标文件的具体内容。</w:t>
      </w:r>
    </w:p>
    <w:p w14:paraId="5D25ED00">
      <w:pPr>
        <w:spacing w:line="360" w:lineRule="auto"/>
        <w:rPr>
          <w:sz w:val="24"/>
        </w:rPr>
      </w:pPr>
      <w:r>
        <w:rPr>
          <w:sz w:val="24"/>
        </w:rPr>
        <w:t>3. 偏离说明指招标要求与投标应答之间的不同之处。</w:t>
      </w:r>
    </w:p>
    <w:p w14:paraId="651499E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DFAF5DF">
      <w:pPr>
        <w:spacing w:line="620" w:lineRule="exact"/>
        <w:rPr>
          <w:b/>
          <w:sz w:val="24"/>
        </w:rPr>
      </w:pPr>
    </w:p>
    <w:p w14:paraId="2714E58E">
      <w:pPr>
        <w:spacing w:line="360" w:lineRule="auto"/>
        <w:ind w:right="84" w:firstLine="224" w:firstLineChars="100"/>
        <w:rPr>
          <w:sz w:val="24"/>
        </w:rPr>
      </w:pPr>
      <w:r>
        <w:rPr>
          <w:sz w:val="24"/>
        </w:rPr>
        <w:t>投标人名称：</w:t>
      </w:r>
    </w:p>
    <w:p w14:paraId="0264B5D3">
      <w:pPr>
        <w:spacing w:line="360" w:lineRule="auto"/>
        <w:ind w:right="84" w:firstLine="224" w:firstLineChars="100"/>
        <w:rPr>
          <w:sz w:val="24"/>
        </w:rPr>
      </w:pPr>
    </w:p>
    <w:p w14:paraId="4B20D75C">
      <w:pPr>
        <w:spacing w:line="360" w:lineRule="auto"/>
        <w:ind w:right="84" w:firstLine="224" w:firstLineChars="100"/>
        <w:rPr>
          <w:sz w:val="24"/>
        </w:rPr>
      </w:pPr>
      <w:r>
        <w:rPr>
          <w:sz w:val="24"/>
        </w:rPr>
        <w:t>日期</w:t>
      </w:r>
    </w:p>
    <w:p w14:paraId="4C3271D4">
      <w:pPr>
        <w:widowControl/>
        <w:jc w:val="left"/>
        <w:rPr>
          <w:b/>
          <w:sz w:val="24"/>
        </w:rPr>
      </w:pPr>
      <w:r>
        <w:rPr>
          <w:rFonts w:hint="eastAsia"/>
          <w:b/>
          <w:sz w:val="24"/>
        </w:rPr>
        <w:t>附件6-2</w:t>
      </w:r>
    </w:p>
    <w:p w14:paraId="1434EBEE">
      <w:pPr>
        <w:widowControl/>
        <w:jc w:val="left"/>
        <w:rPr>
          <w:sz w:val="24"/>
        </w:rPr>
      </w:pPr>
    </w:p>
    <w:p w14:paraId="49C3647E">
      <w:pPr>
        <w:widowControl/>
        <w:jc w:val="center"/>
        <w:rPr>
          <w:b/>
          <w:sz w:val="24"/>
        </w:rPr>
      </w:pPr>
      <w:r>
        <w:rPr>
          <w:rFonts w:hint="eastAsia"/>
          <w:b/>
          <w:sz w:val="24"/>
        </w:rPr>
        <w:t>项目人员及岗位安排</w:t>
      </w:r>
    </w:p>
    <w:p w14:paraId="0191DFFB">
      <w:pPr>
        <w:widowControl/>
        <w:jc w:val="left"/>
        <w:rPr>
          <w:sz w:val="24"/>
        </w:rPr>
      </w:pPr>
    </w:p>
    <w:p w14:paraId="313676CD">
      <w:pPr>
        <w:spacing w:line="460" w:lineRule="exact"/>
        <w:rPr>
          <w:sz w:val="24"/>
        </w:rPr>
      </w:pPr>
      <w:r>
        <w:rPr>
          <w:sz w:val="24"/>
        </w:rPr>
        <w:t>项目名称：</w:t>
      </w:r>
      <w:r>
        <w:rPr>
          <w:sz w:val="24"/>
          <w:u w:val="single"/>
        </w:rPr>
        <w:t xml:space="preserve">                    </w:t>
      </w:r>
    </w:p>
    <w:p w14:paraId="1FE2C8A1">
      <w:pPr>
        <w:spacing w:line="460" w:lineRule="exact"/>
        <w:rPr>
          <w:sz w:val="24"/>
        </w:rPr>
      </w:pPr>
      <w:r>
        <w:rPr>
          <w:sz w:val="24"/>
        </w:rPr>
        <w:t>项目编号：</w:t>
      </w:r>
      <w:r>
        <w:rPr>
          <w:sz w:val="24"/>
          <w:u w:val="single"/>
        </w:rPr>
        <w:t xml:space="preserve">                    </w:t>
      </w:r>
    </w:p>
    <w:p w14:paraId="28BD0E1B">
      <w:pPr>
        <w:spacing w:line="460" w:lineRule="exact"/>
        <w:rPr>
          <w:sz w:val="24"/>
          <w:u w:val="single"/>
        </w:rPr>
      </w:pPr>
      <w:r>
        <w:rPr>
          <w:sz w:val="24"/>
        </w:rPr>
        <w:t>包号：</w:t>
      </w:r>
      <w:r>
        <w:rPr>
          <w:sz w:val="24"/>
          <w:u w:val="single"/>
        </w:rPr>
        <w:t xml:space="preserve">                        </w:t>
      </w:r>
    </w:p>
    <w:p w14:paraId="3158C674">
      <w:pPr>
        <w:widowControl/>
        <w:jc w:val="left"/>
        <w:rPr>
          <w:sz w:val="24"/>
        </w:rPr>
      </w:pPr>
    </w:p>
    <w:p w14:paraId="3A7BEFB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B013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3351F1A">
            <w:pPr>
              <w:spacing w:line="360" w:lineRule="auto"/>
              <w:jc w:val="center"/>
              <w:rPr>
                <w:b/>
                <w:szCs w:val="21"/>
              </w:rPr>
            </w:pPr>
            <w:r>
              <w:rPr>
                <w:b/>
                <w:szCs w:val="21"/>
              </w:rPr>
              <w:t>序号</w:t>
            </w:r>
          </w:p>
        </w:tc>
        <w:tc>
          <w:tcPr>
            <w:tcW w:w="682" w:type="pct"/>
            <w:vAlign w:val="center"/>
          </w:tcPr>
          <w:p w14:paraId="2CF683FE">
            <w:pPr>
              <w:spacing w:line="360" w:lineRule="auto"/>
              <w:jc w:val="center"/>
              <w:rPr>
                <w:b/>
                <w:szCs w:val="21"/>
              </w:rPr>
            </w:pPr>
            <w:r>
              <w:rPr>
                <w:b/>
                <w:szCs w:val="21"/>
              </w:rPr>
              <w:t>岗位名称</w:t>
            </w:r>
          </w:p>
        </w:tc>
        <w:tc>
          <w:tcPr>
            <w:tcW w:w="682" w:type="pct"/>
            <w:vAlign w:val="center"/>
          </w:tcPr>
          <w:p w14:paraId="1139F281">
            <w:pPr>
              <w:spacing w:line="360" w:lineRule="auto"/>
              <w:jc w:val="center"/>
              <w:rPr>
                <w:b/>
                <w:szCs w:val="21"/>
              </w:rPr>
            </w:pPr>
            <w:r>
              <w:rPr>
                <w:rFonts w:hint="eastAsia"/>
                <w:b/>
                <w:szCs w:val="21"/>
              </w:rPr>
              <w:t>投入</w:t>
            </w:r>
            <w:r>
              <w:rPr>
                <w:b/>
                <w:szCs w:val="21"/>
              </w:rPr>
              <w:t>人数</w:t>
            </w:r>
          </w:p>
        </w:tc>
        <w:tc>
          <w:tcPr>
            <w:tcW w:w="1113" w:type="pct"/>
            <w:vAlign w:val="center"/>
          </w:tcPr>
          <w:p w14:paraId="415078FA">
            <w:pPr>
              <w:spacing w:line="360" w:lineRule="auto"/>
              <w:jc w:val="center"/>
              <w:rPr>
                <w:b/>
                <w:szCs w:val="21"/>
              </w:rPr>
            </w:pPr>
            <w:r>
              <w:rPr>
                <w:rFonts w:hint="eastAsia"/>
                <w:b/>
                <w:szCs w:val="21"/>
              </w:rPr>
              <w:t>人员情况简介</w:t>
            </w:r>
          </w:p>
        </w:tc>
        <w:tc>
          <w:tcPr>
            <w:tcW w:w="652" w:type="pct"/>
            <w:vAlign w:val="center"/>
          </w:tcPr>
          <w:p w14:paraId="0CF5CB30">
            <w:pPr>
              <w:spacing w:line="360" w:lineRule="auto"/>
              <w:jc w:val="center"/>
              <w:rPr>
                <w:b/>
                <w:szCs w:val="21"/>
              </w:rPr>
            </w:pPr>
            <w:r>
              <w:rPr>
                <w:rFonts w:hint="eastAsia"/>
                <w:b/>
                <w:szCs w:val="21"/>
              </w:rPr>
              <w:t>是否退休</w:t>
            </w:r>
          </w:p>
        </w:tc>
        <w:tc>
          <w:tcPr>
            <w:tcW w:w="723" w:type="pct"/>
            <w:vAlign w:val="center"/>
          </w:tcPr>
          <w:p w14:paraId="53CD9079">
            <w:pPr>
              <w:spacing w:line="360" w:lineRule="auto"/>
              <w:jc w:val="center"/>
              <w:rPr>
                <w:b/>
                <w:szCs w:val="21"/>
              </w:rPr>
            </w:pPr>
            <w:r>
              <w:rPr>
                <w:b/>
                <w:szCs w:val="21"/>
              </w:rPr>
              <w:t>工作时间</w:t>
            </w:r>
          </w:p>
        </w:tc>
        <w:tc>
          <w:tcPr>
            <w:tcW w:w="723" w:type="pct"/>
            <w:vAlign w:val="center"/>
          </w:tcPr>
          <w:p w14:paraId="040EDD67">
            <w:pPr>
              <w:spacing w:line="360" w:lineRule="auto"/>
              <w:jc w:val="center"/>
              <w:rPr>
                <w:b/>
                <w:szCs w:val="21"/>
              </w:rPr>
            </w:pPr>
            <w:r>
              <w:rPr>
                <w:rFonts w:hint="eastAsia"/>
                <w:b/>
                <w:szCs w:val="21"/>
              </w:rPr>
              <w:t>备注</w:t>
            </w:r>
          </w:p>
        </w:tc>
      </w:tr>
      <w:tr w14:paraId="5AA82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61BEC6">
            <w:pPr>
              <w:spacing w:line="360" w:lineRule="auto"/>
              <w:jc w:val="center"/>
              <w:rPr>
                <w:szCs w:val="21"/>
              </w:rPr>
            </w:pPr>
          </w:p>
        </w:tc>
        <w:tc>
          <w:tcPr>
            <w:tcW w:w="682" w:type="pct"/>
            <w:vAlign w:val="center"/>
          </w:tcPr>
          <w:p w14:paraId="0BC25D9D">
            <w:pPr>
              <w:spacing w:line="360" w:lineRule="auto"/>
              <w:jc w:val="center"/>
              <w:rPr>
                <w:szCs w:val="21"/>
              </w:rPr>
            </w:pPr>
          </w:p>
        </w:tc>
        <w:tc>
          <w:tcPr>
            <w:tcW w:w="682" w:type="pct"/>
            <w:vAlign w:val="center"/>
          </w:tcPr>
          <w:p w14:paraId="7CA4716F">
            <w:pPr>
              <w:spacing w:line="360" w:lineRule="auto"/>
              <w:jc w:val="center"/>
              <w:rPr>
                <w:szCs w:val="21"/>
              </w:rPr>
            </w:pPr>
          </w:p>
        </w:tc>
        <w:tc>
          <w:tcPr>
            <w:tcW w:w="1113" w:type="pct"/>
            <w:vAlign w:val="center"/>
          </w:tcPr>
          <w:p w14:paraId="64FA7855">
            <w:pPr>
              <w:spacing w:line="360" w:lineRule="auto"/>
              <w:jc w:val="center"/>
              <w:rPr>
                <w:szCs w:val="21"/>
              </w:rPr>
            </w:pPr>
          </w:p>
        </w:tc>
        <w:tc>
          <w:tcPr>
            <w:tcW w:w="652" w:type="pct"/>
            <w:vAlign w:val="center"/>
          </w:tcPr>
          <w:p w14:paraId="6DAD7BD8">
            <w:pPr>
              <w:spacing w:line="360" w:lineRule="auto"/>
              <w:jc w:val="center"/>
              <w:rPr>
                <w:szCs w:val="21"/>
              </w:rPr>
            </w:pPr>
          </w:p>
        </w:tc>
        <w:tc>
          <w:tcPr>
            <w:tcW w:w="723" w:type="pct"/>
            <w:vAlign w:val="center"/>
          </w:tcPr>
          <w:p w14:paraId="6AFEB888">
            <w:pPr>
              <w:spacing w:line="360" w:lineRule="auto"/>
              <w:jc w:val="center"/>
              <w:rPr>
                <w:szCs w:val="21"/>
              </w:rPr>
            </w:pPr>
          </w:p>
        </w:tc>
        <w:tc>
          <w:tcPr>
            <w:tcW w:w="723" w:type="pct"/>
          </w:tcPr>
          <w:p w14:paraId="7118A2EE">
            <w:pPr>
              <w:spacing w:line="360" w:lineRule="auto"/>
              <w:jc w:val="center"/>
              <w:rPr>
                <w:szCs w:val="21"/>
              </w:rPr>
            </w:pPr>
          </w:p>
        </w:tc>
      </w:tr>
      <w:tr w14:paraId="1E6F8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87F19A">
            <w:pPr>
              <w:spacing w:line="360" w:lineRule="auto"/>
              <w:jc w:val="center"/>
              <w:rPr>
                <w:szCs w:val="21"/>
              </w:rPr>
            </w:pPr>
          </w:p>
        </w:tc>
        <w:tc>
          <w:tcPr>
            <w:tcW w:w="682" w:type="pct"/>
            <w:vAlign w:val="center"/>
          </w:tcPr>
          <w:p w14:paraId="690E609A">
            <w:pPr>
              <w:spacing w:line="360" w:lineRule="auto"/>
              <w:jc w:val="center"/>
              <w:rPr>
                <w:szCs w:val="21"/>
              </w:rPr>
            </w:pPr>
          </w:p>
        </w:tc>
        <w:tc>
          <w:tcPr>
            <w:tcW w:w="682" w:type="pct"/>
            <w:vAlign w:val="center"/>
          </w:tcPr>
          <w:p w14:paraId="18AEB55B">
            <w:pPr>
              <w:spacing w:line="360" w:lineRule="auto"/>
              <w:jc w:val="center"/>
              <w:rPr>
                <w:szCs w:val="21"/>
              </w:rPr>
            </w:pPr>
          </w:p>
        </w:tc>
        <w:tc>
          <w:tcPr>
            <w:tcW w:w="1113" w:type="pct"/>
            <w:vAlign w:val="center"/>
          </w:tcPr>
          <w:p w14:paraId="4B8E2490">
            <w:pPr>
              <w:spacing w:line="360" w:lineRule="auto"/>
              <w:jc w:val="center"/>
              <w:rPr>
                <w:szCs w:val="21"/>
              </w:rPr>
            </w:pPr>
          </w:p>
        </w:tc>
        <w:tc>
          <w:tcPr>
            <w:tcW w:w="652" w:type="pct"/>
            <w:vAlign w:val="center"/>
          </w:tcPr>
          <w:p w14:paraId="6302C115">
            <w:pPr>
              <w:spacing w:line="360" w:lineRule="auto"/>
              <w:jc w:val="center"/>
              <w:rPr>
                <w:szCs w:val="21"/>
              </w:rPr>
            </w:pPr>
          </w:p>
        </w:tc>
        <w:tc>
          <w:tcPr>
            <w:tcW w:w="723" w:type="pct"/>
            <w:vAlign w:val="center"/>
          </w:tcPr>
          <w:p w14:paraId="2126E5B4">
            <w:pPr>
              <w:spacing w:line="360" w:lineRule="auto"/>
              <w:jc w:val="center"/>
              <w:rPr>
                <w:szCs w:val="21"/>
              </w:rPr>
            </w:pPr>
          </w:p>
        </w:tc>
        <w:tc>
          <w:tcPr>
            <w:tcW w:w="723" w:type="pct"/>
          </w:tcPr>
          <w:p w14:paraId="074A996F">
            <w:pPr>
              <w:spacing w:line="360" w:lineRule="auto"/>
              <w:jc w:val="center"/>
              <w:rPr>
                <w:szCs w:val="21"/>
              </w:rPr>
            </w:pPr>
          </w:p>
        </w:tc>
      </w:tr>
      <w:tr w14:paraId="01540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EF03424">
            <w:pPr>
              <w:spacing w:line="360" w:lineRule="auto"/>
              <w:jc w:val="center"/>
              <w:rPr>
                <w:szCs w:val="21"/>
              </w:rPr>
            </w:pPr>
          </w:p>
        </w:tc>
        <w:tc>
          <w:tcPr>
            <w:tcW w:w="682" w:type="pct"/>
            <w:vAlign w:val="center"/>
          </w:tcPr>
          <w:p w14:paraId="1FC3DC25">
            <w:pPr>
              <w:spacing w:line="360" w:lineRule="auto"/>
              <w:jc w:val="center"/>
              <w:rPr>
                <w:szCs w:val="21"/>
              </w:rPr>
            </w:pPr>
          </w:p>
        </w:tc>
        <w:tc>
          <w:tcPr>
            <w:tcW w:w="682" w:type="pct"/>
            <w:vAlign w:val="center"/>
          </w:tcPr>
          <w:p w14:paraId="4278232E">
            <w:pPr>
              <w:spacing w:line="360" w:lineRule="auto"/>
              <w:jc w:val="center"/>
              <w:rPr>
                <w:szCs w:val="21"/>
              </w:rPr>
            </w:pPr>
          </w:p>
        </w:tc>
        <w:tc>
          <w:tcPr>
            <w:tcW w:w="1113" w:type="pct"/>
            <w:vAlign w:val="center"/>
          </w:tcPr>
          <w:p w14:paraId="5808F391">
            <w:pPr>
              <w:spacing w:line="360" w:lineRule="auto"/>
              <w:jc w:val="center"/>
              <w:rPr>
                <w:szCs w:val="21"/>
              </w:rPr>
            </w:pPr>
          </w:p>
        </w:tc>
        <w:tc>
          <w:tcPr>
            <w:tcW w:w="652" w:type="pct"/>
            <w:vAlign w:val="center"/>
          </w:tcPr>
          <w:p w14:paraId="1BB709EA">
            <w:pPr>
              <w:spacing w:line="360" w:lineRule="auto"/>
              <w:jc w:val="center"/>
              <w:rPr>
                <w:szCs w:val="21"/>
              </w:rPr>
            </w:pPr>
          </w:p>
        </w:tc>
        <w:tc>
          <w:tcPr>
            <w:tcW w:w="723" w:type="pct"/>
            <w:vAlign w:val="center"/>
          </w:tcPr>
          <w:p w14:paraId="5A8A8D83">
            <w:pPr>
              <w:spacing w:line="360" w:lineRule="auto"/>
              <w:jc w:val="center"/>
              <w:rPr>
                <w:szCs w:val="21"/>
              </w:rPr>
            </w:pPr>
          </w:p>
        </w:tc>
        <w:tc>
          <w:tcPr>
            <w:tcW w:w="723" w:type="pct"/>
          </w:tcPr>
          <w:p w14:paraId="21FEF759">
            <w:pPr>
              <w:spacing w:line="360" w:lineRule="auto"/>
              <w:jc w:val="center"/>
              <w:rPr>
                <w:szCs w:val="21"/>
              </w:rPr>
            </w:pPr>
          </w:p>
        </w:tc>
      </w:tr>
      <w:tr w14:paraId="27D8F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229522">
            <w:pPr>
              <w:spacing w:line="360" w:lineRule="auto"/>
              <w:jc w:val="center"/>
              <w:rPr>
                <w:szCs w:val="21"/>
              </w:rPr>
            </w:pPr>
          </w:p>
        </w:tc>
        <w:tc>
          <w:tcPr>
            <w:tcW w:w="682" w:type="pct"/>
            <w:vAlign w:val="center"/>
          </w:tcPr>
          <w:p w14:paraId="36305DCA">
            <w:pPr>
              <w:spacing w:line="360" w:lineRule="auto"/>
              <w:jc w:val="center"/>
              <w:rPr>
                <w:szCs w:val="21"/>
              </w:rPr>
            </w:pPr>
          </w:p>
        </w:tc>
        <w:tc>
          <w:tcPr>
            <w:tcW w:w="682" w:type="pct"/>
            <w:vAlign w:val="center"/>
          </w:tcPr>
          <w:p w14:paraId="6813A586">
            <w:pPr>
              <w:spacing w:line="360" w:lineRule="auto"/>
              <w:jc w:val="center"/>
              <w:rPr>
                <w:szCs w:val="21"/>
              </w:rPr>
            </w:pPr>
          </w:p>
        </w:tc>
        <w:tc>
          <w:tcPr>
            <w:tcW w:w="1113" w:type="pct"/>
            <w:vAlign w:val="center"/>
          </w:tcPr>
          <w:p w14:paraId="163A1B74">
            <w:pPr>
              <w:spacing w:line="360" w:lineRule="auto"/>
              <w:jc w:val="center"/>
              <w:rPr>
                <w:szCs w:val="21"/>
              </w:rPr>
            </w:pPr>
          </w:p>
        </w:tc>
        <w:tc>
          <w:tcPr>
            <w:tcW w:w="652" w:type="pct"/>
            <w:vAlign w:val="center"/>
          </w:tcPr>
          <w:p w14:paraId="5BAE04D3">
            <w:pPr>
              <w:spacing w:line="360" w:lineRule="auto"/>
              <w:jc w:val="center"/>
              <w:rPr>
                <w:szCs w:val="21"/>
              </w:rPr>
            </w:pPr>
          </w:p>
        </w:tc>
        <w:tc>
          <w:tcPr>
            <w:tcW w:w="723" w:type="pct"/>
            <w:vAlign w:val="center"/>
          </w:tcPr>
          <w:p w14:paraId="1E32E10C">
            <w:pPr>
              <w:spacing w:line="360" w:lineRule="auto"/>
              <w:jc w:val="center"/>
              <w:rPr>
                <w:szCs w:val="21"/>
              </w:rPr>
            </w:pPr>
          </w:p>
        </w:tc>
        <w:tc>
          <w:tcPr>
            <w:tcW w:w="723" w:type="pct"/>
          </w:tcPr>
          <w:p w14:paraId="143669BC">
            <w:pPr>
              <w:spacing w:line="360" w:lineRule="auto"/>
              <w:jc w:val="center"/>
              <w:rPr>
                <w:szCs w:val="21"/>
              </w:rPr>
            </w:pPr>
          </w:p>
        </w:tc>
      </w:tr>
      <w:tr w14:paraId="76703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DCD252">
            <w:pPr>
              <w:spacing w:line="360" w:lineRule="auto"/>
              <w:jc w:val="center"/>
              <w:rPr>
                <w:szCs w:val="21"/>
              </w:rPr>
            </w:pPr>
          </w:p>
        </w:tc>
        <w:tc>
          <w:tcPr>
            <w:tcW w:w="682" w:type="pct"/>
            <w:vAlign w:val="center"/>
          </w:tcPr>
          <w:p w14:paraId="7E9602A3">
            <w:pPr>
              <w:spacing w:line="360" w:lineRule="auto"/>
              <w:jc w:val="center"/>
              <w:rPr>
                <w:szCs w:val="21"/>
              </w:rPr>
            </w:pPr>
          </w:p>
        </w:tc>
        <w:tc>
          <w:tcPr>
            <w:tcW w:w="682" w:type="pct"/>
            <w:vAlign w:val="center"/>
          </w:tcPr>
          <w:p w14:paraId="2B440324">
            <w:pPr>
              <w:spacing w:line="360" w:lineRule="auto"/>
              <w:jc w:val="center"/>
              <w:rPr>
                <w:szCs w:val="21"/>
              </w:rPr>
            </w:pPr>
          </w:p>
        </w:tc>
        <w:tc>
          <w:tcPr>
            <w:tcW w:w="1113" w:type="pct"/>
            <w:vAlign w:val="center"/>
          </w:tcPr>
          <w:p w14:paraId="6EB80F5A">
            <w:pPr>
              <w:spacing w:line="360" w:lineRule="auto"/>
              <w:jc w:val="center"/>
              <w:rPr>
                <w:szCs w:val="21"/>
              </w:rPr>
            </w:pPr>
          </w:p>
        </w:tc>
        <w:tc>
          <w:tcPr>
            <w:tcW w:w="652" w:type="pct"/>
            <w:vAlign w:val="center"/>
          </w:tcPr>
          <w:p w14:paraId="6159EB3F">
            <w:pPr>
              <w:spacing w:line="360" w:lineRule="auto"/>
              <w:jc w:val="center"/>
              <w:rPr>
                <w:szCs w:val="21"/>
              </w:rPr>
            </w:pPr>
          </w:p>
        </w:tc>
        <w:tc>
          <w:tcPr>
            <w:tcW w:w="723" w:type="pct"/>
            <w:vAlign w:val="center"/>
          </w:tcPr>
          <w:p w14:paraId="067236EC">
            <w:pPr>
              <w:spacing w:line="360" w:lineRule="auto"/>
              <w:jc w:val="center"/>
              <w:rPr>
                <w:szCs w:val="21"/>
              </w:rPr>
            </w:pPr>
          </w:p>
        </w:tc>
        <w:tc>
          <w:tcPr>
            <w:tcW w:w="723" w:type="pct"/>
          </w:tcPr>
          <w:p w14:paraId="5FEF24A6">
            <w:pPr>
              <w:spacing w:line="360" w:lineRule="auto"/>
              <w:jc w:val="center"/>
              <w:rPr>
                <w:szCs w:val="21"/>
              </w:rPr>
            </w:pPr>
          </w:p>
        </w:tc>
      </w:tr>
      <w:tr w14:paraId="020D6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5D733E9">
            <w:pPr>
              <w:spacing w:line="360" w:lineRule="auto"/>
              <w:jc w:val="center"/>
              <w:rPr>
                <w:szCs w:val="21"/>
              </w:rPr>
            </w:pPr>
          </w:p>
        </w:tc>
        <w:tc>
          <w:tcPr>
            <w:tcW w:w="682" w:type="pct"/>
            <w:vAlign w:val="center"/>
          </w:tcPr>
          <w:p w14:paraId="1C82BAE0">
            <w:pPr>
              <w:spacing w:line="360" w:lineRule="auto"/>
              <w:jc w:val="center"/>
              <w:rPr>
                <w:szCs w:val="21"/>
              </w:rPr>
            </w:pPr>
          </w:p>
        </w:tc>
        <w:tc>
          <w:tcPr>
            <w:tcW w:w="682" w:type="pct"/>
            <w:vAlign w:val="center"/>
          </w:tcPr>
          <w:p w14:paraId="2407516E">
            <w:pPr>
              <w:spacing w:line="360" w:lineRule="auto"/>
              <w:jc w:val="center"/>
              <w:rPr>
                <w:szCs w:val="21"/>
              </w:rPr>
            </w:pPr>
          </w:p>
        </w:tc>
        <w:tc>
          <w:tcPr>
            <w:tcW w:w="1113" w:type="pct"/>
            <w:vAlign w:val="center"/>
          </w:tcPr>
          <w:p w14:paraId="73424356">
            <w:pPr>
              <w:spacing w:line="360" w:lineRule="auto"/>
              <w:jc w:val="center"/>
              <w:rPr>
                <w:szCs w:val="21"/>
              </w:rPr>
            </w:pPr>
          </w:p>
        </w:tc>
        <w:tc>
          <w:tcPr>
            <w:tcW w:w="652" w:type="pct"/>
            <w:vAlign w:val="center"/>
          </w:tcPr>
          <w:p w14:paraId="57FAB5D7">
            <w:pPr>
              <w:spacing w:line="360" w:lineRule="auto"/>
              <w:jc w:val="center"/>
              <w:rPr>
                <w:szCs w:val="21"/>
              </w:rPr>
            </w:pPr>
          </w:p>
        </w:tc>
        <w:tc>
          <w:tcPr>
            <w:tcW w:w="723" w:type="pct"/>
            <w:vAlign w:val="center"/>
          </w:tcPr>
          <w:p w14:paraId="7B71064B">
            <w:pPr>
              <w:spacing w:line="360" w:lineRule="auto"/>
              <w:jc w:val="center"/>
              <w:rPr>
                <w:szCs w:val="21"/>
              </w:rPr>
            </w:pPr>
          </w:p>
        </w:tc>
        <w:tc>
          <w:tcPr>
            <w:tcW w:w="723" w:type="pct"/>
          </w:tcPr>
          <w:p w14:paraId="040E696C">
            <w:pPr>
              <w:spacing w:line="360" w:lineRule="auto"/>
              <w:jc w:val="center"/>
              <w:rPr>
                <w:szCs w:val="21"/>
              </w:rPr>
            </w:pPr>
          </w:p>
        </w:tc>
      </w:tr>
      <w:tr w14:paraId="0814D8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00B77D3">
            <w:pPr>
              <w:spacing w:line="360" w:lineRule="auto"/>
              <w:jc w:val="center"/>
              <w:rPr>
                <w:szCs w:val="21"/>
              </w:rPr>
            </w:pPr>
            <w:r>
              <w:rPr>
                <w:rFonts w:hint="eastAsia"/>
                <w:szCs w:val="21"/>
              </w:rPr>
              <w:t>合计人数</w:t>
            </w:r>
          </w:p>
        </w:tc>
        <w:tc>
          <w:tcPr>
            <w:tcW w:w="3892" w:type="pct"/>
            <w:gridSpan w:val="5"/>
            <w:vAlign w:val="center"/>
          </w:tcPr>
          <w:p w14:paraId="475D5EAA">
            <w:pPr>
              <w:spacing w:line="360" w:lineRule="auto"/>
              <w:jc w:val="center"/>
              <w:rPr>
                <w:szCs w:val="21"/>
              </w:rPr>
            </w:pPr>
          </w:p>
        </w:tc>
      </w:tr>
    </w:tbl>
    <w:p w14:paraId="02A294A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1ED7C9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9E459A3">
      <w:pPr>
        <w:widowControl/>
        <w:jc w:val="left"/>
        <w:rPr>
          <w:sz w:val="24"/>
        </w:rPr>
      </w:pPr>
    </w:p>
    <w:p w14:paraId="7A996AF0">
      <w:pPr>
        <w:widowControl/>
        <w:jc w:val="left"/>
        <w:rPr>
          <w:sz w:val="24"/>
        </w:rPr>
      </w:pPr>
    </w:p>
    <w:p w14:paraId="0DDFD9B0">
      <w:pPr>
        <w:widowControl/>
        <w:jc w:val="left"/>
        <w:rPr>
          <w:sz w:val="24"/>
        </w:rPr>
      </w:pPr>
    </w:p>
    <w:p w14:paraId="3A02DEA8">
      <w:pPr>
        <w:widowControl/>
        <w:jc w:val="left"/>
        <w:rPr>
          <w:sz w:val="24"/>
        </w:rPr>
      </w:pPr>
    </w:p>
    <w:p w14:paraId="0B9266B4">
      <w:pPr>
        <w:spacing w:line="360" w:lineRule="auto"/>
        <w:ind w:right="84" w:firstLine="224" w:firstLineChars="100"/>
        <w:rPr>
          <w:sz w:val="24"/>
        </w:rPr>
      </w:pPr>
      <w:r>
        <w:rPr>
          <w:sz w:val="24"/>
        </w:rPr>
        <w:t>投标人名称：</w:t>
      </w:r>
    </w:p>
    <w:p w14:paraId="626ED797">
      <w:pPr>
        <w:spacing w:line="360" w:lineRule="auto"/>
        <w:ind w:right="84" w:firstLine="224" w:firstLineChars="100"/>
        <w:rPr>
          <w:sz w:val="24"/>
        </w:rPr>
      </w:pPr>
    </w:p>
    <w:p w14:paraId="0A7BC332">
      <w:pPr>
        <w:spacing w:line="360" w:lineRule="auto"/>
        <w:ind w:right="84" w:firstLine="224" w:firstLineChars="100"/>
        <w:rPr>
          <w:sz w:val="24"/>
        </w:rPr>
      </w:pPr>
      <w:r>
        <w:rPr>
          <w:sz w:val="24"/>
        </w:rPr>
        <w:t>日期</w:t>
      </w:r>
    </w:p>
    <w:p w14:paraId="11EF76E8">
      <w:pPr>
        <w:widowControl/>
        <w:jc w:val="left"/>
        <w:rPr>
          <w:sz w:val="24"/>
        </w:rPr>
      </w:pPr>
    </w:p>
    <w:p w14:paraId="488AF35A">
      <w:pPr>
        <w:spacing w:line="360" w:lineRule="auto"/>
        <w:ind w:right="84" w:firstLine="224" w:firstLineChars="100"/>
        <w:rPr>
          <w:position w:val="-40"/>
          <w:sz w:val="24"/>
        </w:rPr>
      </w:pPr>
      <w:r>
        <w:rPr>
          <w:b/>
          <w:sz w:val="24"/>
        </w:rPr>
        <w:br w:type="page"/>
      </w:r>
    </w:p>
    <w:p w14:paraId="3585E330">
      <w:pPr>
        <w:spacing w:line="620" w:lineRule="exact"/>
        <w:rPr>
          <w:b/>
          <w:sz w:val="24"/>
        </w:rPr>
      </w:pPr>
      <w:r>
        <w:rPr>
          <w:b/>
          <w:sz w:val="24"/>
        </w:rPr>
        <w:t>附件7</w:t>
      </w:r>
    </w:p>
    <w:p w14:paraId="54E03222">
      <w:pPr>
        <w:autoSpaceDN w:val="0"/>
        <w:spacing w:line="360" w:lineRule="auto"/>
        <w:jc w:val="center"/>
        <w:rPr>
          <w:b/>
          <w:bCs/>
          <w:sz w:val="24"/>
        </w:rPr>
      </w:pPr>
      <w:r>
        <w:rPr>
          <w:b/>
          <w:sz w:val="24"/>
        </w:rPr>
        <w:t>主要相关项目业绩一览表</w:t>
      </w:r>
    </w:p>
    <w:p w14:paraId="7D45F825">
      <w:pPr>
        <w:spacing w:line="460" w:lineRule="exact"/>
        <w:ind w:left="192"/>
        <w:rPr>
          <w:sz w:val="24"/>
        </w:rPr>
      </w:pPr>
    </w:p>
    <w:p w14:paraId="160FB884">
      <w:pPr>
        <w:spacing w:line="460" w:lineRule="exact"/>
        <w:rPr>
          <w:sz w:val="24"/>
        </w:rPr>
      </w:pPr>
      <w:r>
        <w:rPr>
          <w:sz w:val="24"/>
        </w:rPr>
        <w:t>项目名称：</w:t>
      </w:r>
      <w:r>
        <w:rPr>
          <w:sz w:val="24"/>
          <w:u w:val="single"/>
        </w:rPr>
        <w:t xml:space="preserve">                    </w:t>
      </w:r>
    </w:p>
    <w:p w14:paraId="5AEF15DD">
      <w:pPr>
        <w:spacing w:line="460" w:lineRule="exact"/>
        <w:rPr>
          <w:sz w:val="24"/>
        </w:rPr>
      </w:pPr>
      <w:r>
        <w:rPr>
          <w:sz w:val="24"/>
        </w:rPr>
        <w:t>项目编号：</w:t>
      </w:r>
      <w:r>
        <w:rPr>
          <w:sz w:val="24"/>
          <w:u w:val="single"/>
        </w:rPr>
        <w:t xml:space="preserve">                    </w:t>
      </w:r>
    </w:p>
    <w:p w14:paraId="207E8FFF">
      <w:pPr>
        <w:spacing w:line="460" w:lineRule="exact"/>
        <w:rPr>
          <w:sz w:val="24"/>
          <w:u w:val="single"/>
        </w:rPr>
      </w:pPr>
      <w:r>
        <w:rPr>
          <w:sz w:val="24"/>
        </w:rPr>
        <w:t>包号：</w:t>
      </w:r>
      <w:r>
        <w:rPr>
          <w:sz w:val="24"/>
          <w:u w:val="single"/>
        </w:rPr>
        <w:t xml:space="preserve">                        </w:t>
      </w:r>
    </w:p>
    <w:p w14:paraId="22149999">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EC12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24DED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9DCCE76">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E8B06A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FBF5A60">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703586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181607C">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1F87BEE">
            <w:pPr>
              <w:snapToGrid w:val="0"/>
              <w:jc w:val="center"/>
              <w:rPr>
                <w:sz w:val="24"/>
              </w:rPr>
            </w:pPr>
            <w:r>
              <w:rPr>
                <w:sz w:val="24"/>
              </w:rPr>
              <w:t>合同金额</w:t>
            </w:r>
          </w:p>
        </w:tc>
      </w:tr>
      <w:tr w14:paraId="20F3D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67F9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52A4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4D62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A267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5C37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827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73F06D">
            <w:pPr>
              <w:snapToGrid w:val="0"/>
              <w:jc w:val="center"/>
              <w:rPr>
                <w:sz w:val="24"/>
              </w:rPr>
            </w:pPr>
          </w:p>
        </w:tc>
      </w:tr>
      <w:tr w14:paraId="63302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6F58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B4B9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2903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4B57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C90F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71F8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9A7B75">
            <w:pPr>
              <w:snapToGrid w:val="0"/>
              <w:jc w:val="center"/>
              <w:rPr>
                <w:sz w:val="24"/>
              </w:rPr>
            </w:pPr>
          </w:p>
        </w:tc>
      </w:tr>
      <w:tr w14:paraId="2FFEF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7958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6B11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2E036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4434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5B86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1F81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79B273">
            <w:pPr>
              <w:snapToGrid w:val="0"/>
              <w:jc w:val="center"/>
              <w:rPr>
                <w:sz w:val="24"/>
              </w:rPr>
            </w:pPr>
          </w:p>
        </w:tc>
      </w:tr>
      <w:tr w14:paraId="54E0E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45F5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22CF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A061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90E3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1D6B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0795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82DE2B">
            <w:pPr>
              <w:snapToGrid w:val="0"/>
              <w:jc w:val="center"/>
              <w:rPr>
                <w:sz w:val="24"/>
              </w:rPr>
            </w:pPr>
          </w:p>
        </w:tc>
      </w:tr>
      <w:tr w14:paraId="62DA7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AB10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4624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F2C5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4BCC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2D3E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26E5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B9D59">
            <w:pPr>
              <w:snapToGrid w:val="0"/>
              <w:jc w:val="center"/>
              <w:rPr>
                <w:sz w:val="24"/>
              </w:rPr>
            </w:pPr>
          </w:p>
        </w:tc>
      </w:tr>
      <w:tr w14:paraId="59D17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B8E9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9739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D157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FE6B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8101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44E2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AC7C31">
            <w:pPr>
              <w:snapToGrid w:val="0"/>
              <w:jc w:val="center"/>
              <w:rPr>
                <w:sz w:val="24"/>
              </w:rPr>
            </w:pPr>
          </w:p>
        </w:tc>
      </w:tr>
      <w:tr w14:paraId="22238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C2AE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6E4F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82EF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CA32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CEA8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F844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BB48D8">
            <w:pPr>
              <w:snapToGrid w:val="0"/>
              <w:jc w:val="center"/>
              <w:rPr>
                <w:sz w:val="24"/>
              </w:rPr>
            </w:pPr>
          </w:p>
        </w:tc>
      </w:tr>
      <w:tr w14:paraId="549E0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86CC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0710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A4F0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FB71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616D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0E2F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311202">
            <w:pPr>
              <w:snapToGrid w:val="0"/>
              <w:jc w:val="center"/>
              <w:rPr>
                <w:sz w:val="24"/>
              </w:rPr>
            </w:pPr>
          </w:p>
        </w:tc>
      </w:tr>
      <w:tr w14:paraId="01FA1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81D91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DBC7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8BA8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0759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AF7B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D32D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2441F3">
            <w:pPr>
              <w:snapToGrid w:val="0"/>
              <w:jc w:val="center"/>
              <w:rPr>
                <w:sz w:val="24"/>
              </w:rPr>
            </w:pPr>
          </w:p>
        </w:tc>
      </w:tr>
      <w:tr w14:paraId="1C151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56DF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E003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A736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C557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9B32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FD78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B56E4B">
            <w:pPr>
              <w:snapToGrid w:val="0"/>
              <w:jc w:val="center"/>
              <w:rPr>
                <w:sz w:val="24"/>
              </w:rPr>
            </w:pPr>
          </w:p>
        </w:tc>
      </w:tr>
      <w:tr w14:paraId="26268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820B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E7C5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AFFD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B721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3A1D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3D8A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F59210">
            <w:pPr>
              <w:snapToGrid w:val="0"/>
              <w:jc w:val="center"/>
              <w:rPr>
                <w:sz w:val="24"/>
              </w:rPr>
            </w:pPr>
          </w:p>
        </w:tc>
      </w:tr>
    </w:tbl>
    <w:p w14:paraId="1EC5FFE2">
      <w:pPr>
        <w:spacing w:line="560" w:lineRule="exact"/>
        <w:rPr>
          <w:sz w:val="24"/>
        </w:rPr>
      </w:pPr>
      <w:r>
        <w:rPr>
          <w:sz w:val="24"/>
        </w:rPr>
        <w:t>备注：若招标文件第二部分评分因素及评标标准中要求提供业绩的，投标人所列业绩应按其要求将证明材料按顺序附后。</w:t>
      </w:r>
    </w:p>
    <w:p w14:paraId="3004E927">
      <w:pPr>
        <w:spacing w:line="460" w:lineRule="exact"/>
        <w:rPr>
          <w:b/>
          <w:sz w:val="24"/>
        </w:rPr>
      </w:pPr>
    </w:p>
    <w:p w14:paraId="284BE9BF">
      <w:pPr>
        <w:spacing w:line="460" w:lineRule="exact"/>
        <w:rPr>
          <w:b/>
          <w:sz w:val="24"/>
        </w:rPr>
      </w:pPr>
    </w:p>
    <w:p w14:paraId="01DE74AA">
      <w:pPr>
        <w:spacing w:line="460" w:lineRule="exact"/>
        <w:rPr>
          <w:b/>
          <w:sz w:val="24"/>
        </w:rPr>
      </w:pPr>
    </w:p>
    <w:p w14:paraId="56E6B777">
      <w:pPr>
        <w:spacing w:line="460" w:lineRule="exact"/>
        <w:rPr>
          <w:b/>
          <w:sz w:val="24"/>
        </w:rPr>
      </w:pPr>
    </w:p>
    <w:p w14:paraId="6FFF7FC3">
      <w:pPr>
        <w:spacing w:line="360" w:lineRule="auto"/>
        <w:ind w:right="84" w:firstLine="224" w:firstLineChars="100"/>
        <w:rPr>
          <w:sz w:val="24"/>
        </w:rPr>
      </w:pPr>
      <w:r>
        <w:rPr>
          <w:sz w:val="24"/>
        </w:rPr>
        <w:t>投标人名称：</w:t>
      </w:r>
    </w:p>
    <w:p w14:paraId="63777F1B">
      <w:pPr>
        <w:spacing w:line="360" w:lineRule="auto"/>
        <w:ind w:right="84" w:firstLine="224" w:firstLineChars="100"/>
        <w:rPr>
          <w:sz w:val="24"/>
        </w:rPr>
      </w:pPr>
    </w:p>
    <w:p w14:paraId="3F610553">
      <w:pPr>
        <w:spacing w:line="360" w:lineRule="auto"/>
        <w:ind w:right="84" w:firstLine="224" w:firstLineChars="100"/>
        <w:rPr>
          <w:position w:val="-40"/>
          <w:sz w:val="24"/>
        </w:rPr>
      </w:pPr>
      <w:r>
        <w:rPr>
          <w:sz w:val="24"/>
        </w:rPr>
        <w:t>日期</w:t>
      </w:r>
      <w:r>
        <w:rPr>
          <w:b/>
          <w:sz w:val="24"/>
        </w:rPr>
        <w:br w:type="page"/>
      </w:r>
    </w:p>
    <w:p w14:paraId="4D308C26">
      <w:pPr>
        <w:spacing w:line="460" w:lineRule="exact"/>
        <w:rPr>
          <w:b/>
          <w:sz w:val="24"/>
        </w:rPr>
      </w:pPr>
      <w:r>
        <w:rPr>
          <w:b/>
          <w:sz w:val="24"/>
        </w:rPr>
        <w:t>附件8</w:t>
      </w:r>
    </w:p>
    <w:p w14:paraId="79B6CB25">
      <w:pPr>
        <w:autoSpaceDN w:val="0"/>
        <w:spacing w:line="360" w:lineRule="auto"/>
        <w:jc w:val="center"/>
        <w:rPr>
          <w:b/>
          <w:bCs/>
          <w:sz w:val="24"/>
        </w:rPr>
      </w:pPr>
      <w:r>
        <w:rPr>
          <w:rFonts w:hint="eastAsia"/>
          <w:b/>
          <w:bCs/>
          <w:sz w:val="24"/>
        </w:rPr>
        <w:t>投标</w:t>
      </w:r>
      <w:r>
        <w:rPr>
          <w:b/>
          <w:bCs/>
          <w:sz w:val="24"/>
        </w:rPr>
        <w:t>代表人授权书</w:t>
      </w:r>
    </w:p>
    <w:p w14:paraId="4AD9BECE">
      <w:pPr>
        <w:spacing w:line="360" w:lineRule="auto"/>
        <w:rPr>
          <w:sz w:val="24"/>
          <w:szCs w:val="21"/>
        </w:rPr>
      </w:pPr>
    </w:p>
    <w:p w14:paraId="50FEBCC6">
      <w:pPr>
        <w:spacing w:line="360" w:lineRule="auto"/>
        <w:rPr>
          <w:sz w:val="24"/>
          <w:szCs w:val="21"/>
        </w:rPr>
      </w:pPr>
      <w:r>
        <w:rPr>
          <w:sz w:val="24"/>
          <w:szCs w:val="21"/>
        </w:rPr>
        <w:t>致：天津市政府采购中心</w:t>
      </w:r>
    </w:p>
    <w:p w14:paraId="0F93629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FA5228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75ADE21">
      <w:pPr>
        <w:spacing w:line="360" w:lineRule="auto"/>
        <w:ind w:firstLine="448" w:firstLineChars="200"/>
        <w:rPr>
          <w:sz w:val="24"/>
          <w:szCs w:val="21"/>
        </w:rPr>
      </w:pPr>
      <w:r>
        <w:rPr>
          <w:sz w:val="24"/>
          <w:szCs w:val="21"/>
        </w:rPr>
        <w:t>本授权书至投标有效期结束前始终有效。</w:t>
      </w:r>
    </w:p>
    <w:p w14:paraId="3AD1CE26">
      <w:pPr>
        <w:spacing w:line="360" w:lineRule="auto"/>
        <w:ind w:firstLine="448" w:firstLineChars="200"/>
        <w:rPr>
          <w:sz w:val="24"/>
          <w:szCs w:val="21"/>
        </w:rPr>
      </w:pPr>
      <w:r>
        <w:rPr>
          <w:sz w:val="24"/>
          <w:szCs w:val="21"/>
        </w:rPr>
        <w:t>投标代表人无转委托权，特此委托。</w:t>
      </w:r>
    </w:p>
    <w:p w14:paraId="463F32AE">
      <w:pPr>
        <w:spacing w:line="360" w:lineRule="auto"/>
        <w:ind w:firstLine="448" w:firstLineChars="200"/>
        <w:rPr>
          <w:sz w:val="24"/>
        </w:rPr>
      </w:pPr>
    </w:p>
    <w:p w14:paraId="32E2D229">
      <w:pPr>
        <w:spacing w:line="360" w:lineRule="auto"/>
        <w:ind w:firstLine="448" w:firstLineChars="200"/>
        <w:rPr>
          <w:sz w:val="24"/>
        </w:rPr>
      </w:pPr>
    </w:p>
    <w:p w14:paraId="6079B29C">
      <w:pPr>
        <w:spacing w:line="360" w:lineRule="auto"/>
        <w:ind w:firstLine="448" w:firstLineChars="200"/>
        <w:rPr>
          <w:sz w:val="24"/>
        </w:rPr>
      </w:pPr>
    </w:p>
    <w:p w14:paraId="045FF3CB">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1A1A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60BD14B">
            <w:pPr>
              <w:spacing w:line="360" w:lineRule="auto"/>
              <w:jc w:val="left"/>
              <w:rPr>
                <w:sz w:val="24"/>
              </w:rPr>
            </w:pPr>
            <w:r>
              <w:rPr>
                <w:sz w:val="24"/>
              </w:rPr>
              <w:t>投标代表人身份证正面</w:t>
            </w:r>
          </w:p>
          <w:p w14:paraId="0E68ADCC">
            <w:pPr>
              <w:spacing w:line="360" w:lineRule="auto"/>
              <w:jc w:val="left"/>
              <w:rPr>
                <w:sz w:val="24"/>
              </w:rPr>
            </w:pPr>
          </w:p>
          <w:p w14:paraId="601BCBF6">
            <w:pPr>
              <w:spacing w:line="360" w:lineRule="auto"/>
              <w:jc w:val="left"/>
              <w:rPr>
                <w:sz w:val="24"/>
              </w:rPr>
            </w:pPr>
          </w:p>
          <w:p w14:paraId="04516CA4">
            <w:pPr>
              <w:spacing w:line="360" w:lineRule="auto"/>
              <w:jc w:val="left"/>
              <w:rPr>
                <w:sz w:val="24"/>
              </w:rPr>
            </w:pPr>
          </w:p>
          <w:p w14:paraId="34CA2B6C">
            <w:pPr>
              <w:spacing w:line="360" w:lineRule="auto"/>
              <w:jc w:val="left"/>
              <w:rPr>
                <w:sz w:val="24"/>
              </w:rPr>
            </w:pPr>
          </w:p>
          <w:p w14:paraId="7615D35B">
            <w:pPr>
              <w:spacing w:line="360" w:lineRule="auto"/>
              <w:jc w:val="left"/>
              <w:rPr>
                <w:sz w:val="24"/>
              </w:rPr>
            </w:pPr>
          </w:p>
        </w:tc>
        <w:tc>
          <w:tcPr>
            <w:tcW w:w="4264" w:type="dxa"/>
          </w:tcPr>
          <w:p w14:paraId="09D2E9C9">
            <w:pPr>
              <w:spacing w:line="360" w:lineRule="auto"/>
              <w:jc w:val="left"/>
              <w:rPr>
                <w:sz w:val="24"/>
              </w:rPr>
            </w:pPr>
            <w:r>
              <w:rPr>
                <w:sz w:val="24"/>
              </w:rPr>
              <w:t>投标代表人身份证背面</w:t>
            </w:r>
          </w:p>
        </w:tc>
      </w:tr>
    </w:tbl>
    <w:p w14:paraId="03B4EB18">
      <w:pPr>
        <w:spacing w:line="360" w:lineRule="auto"/>
        <w:ind w:firstLine="4704" w:firstLineChars="2100"/>
        <w:rPr>
          <w:sz w:val="24"/>
        </w:rPr>
      </w:pPr>
    </w:p>
    <w:p w14:paraId="591F1464">
      <w:pPr>
        <w:spacing w:line="460" w:lineRule="exact"/>
        <w:ind w:right="444"/>
        <w:rPr>
          <w:b/>
          <w:sz w:val="24"/>
        </w:rPr>
      </w:pPr>
      <w:r>
        <w:rPr>
          <w:b/>
          <w:sz w:val="24"/>
        </w:rPr>
        <w:br w:type="page"/>
      </w:r>
      <w:r>
        <w:rPr>
          <w:b/>
          <w:sz w:val="24"/>
        </w:rPr>
        <w:t>附件9</w:t>
      </w:r>
      <w:r>
        <w:rPr>
          <w:rFonts w:hint="eastAsia"/>
          <w:b/>
          <w:sz w:val="24"/>
        </w:rPr>
        <w:t>-1</w:t>
      </w:r>
    </w:p>
    <w:p w14:paraId="6A667BB4">
      <w:pPr>
        <w:autoSpaceDE w:val="0"/>
        <w:autoSpaceDN w:val="0"/>
        <w:spacing w:line="480" w:lineRule="auto"/>
        <w:jc w:val="center"/>
        <w:rPr>
          <w:sz w:val="24"/>
          <w:szCs w:val="24"/>
        </w:rPr>
      </w:pPr>
      <w:r>
        <w:rPr>
          <w:b/>
          <w:sz w:val="24"/>
          <w:szCs w:val="24"/>
        </w:rPr>
        <w:t>中小企业声明函（服务）</w:t>
      </w:r>
    </w:p>
    <w:p w14:paraId="2AD257D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9EF74B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48A58F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6E716B">
      <w:pPr>
        <w:autoSpaceDE w:val="0"/>
        <w:autoSpaceDN w:val="0"/>
        <w:spacing w:line="500" w:lineRule="exact"/>
        <w:ind w:left="641"/>
        <w:jc w:val="left"/>
        <w:rPr>
          <w:sz w:val="24"/>
          <w:szCs w:val="24"/>
        </w:rPr>
      </w:pPr>
      <w:r>
        <w:rPr>
          <w:sz w:val="24"/>
          <w:szCs w:val="24"/>
        </w:rPr>
        <w:t>……</w:t>
      </w:r>
    </w:p>
    <w:p w14:paraId="7A3688E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FF74B7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48CE0E2">
      <w:pPr>
        <w:autoSpaceDE w:val="0"/>
        <w:autoSpaceDN w:val="0"/>
        <w:spacing w:line="500" w:lineRule="exact"/>
        <w:ind w:left="3840"/>
        <w:jc w:val="left"/>
        <w:rPr>
          <w:sz w:val="24"/>
          <w:szCs w:val="24"/>
        </w:rPr>
      </w:pPr>
      <w:r>
        <w:rPr>
          <w:sz w:val="24"/>
          <w:szCs w:val="24"/>
        </w:rPr>
        <w:t>投标人名称：</w:t>
      </w:r>
    </w:p>
    <w:p w14:paraId="74E24EFC">
      <w:pPr>
        <w:autoSpaceDE w:val="0"/>
        <w:autoSpaceDN w:val="0"/>
        <w:spacing w:line="500" w:lineRule="exact"/>
        <w:ind w:left="3840"/>
        <w:jc w:val="left"/>
        <w:rPr>
          <w:sz w:val="32"/>
        </w:rPr>
      </w:pPr>
      <w:r>
        <w:rPr>
          <w:sz w:val="24"/>
          <w:szCs w:val="24"/>
        </w:rPr>
        <w:t>日期：</w:t>
      </w:r>
    </w:p>
    <w:p w14:paraId="342535A4">
      <w:pPr>
        <w:spacing w:line="360" w:lineRule="auto"/>
        <w:ind w:right="84" w:firstLine="224" w:firstLineChars="100"/>
        <w:rPr>
          <w:b/>
          <w:sz w:val="24"/>
          <w:szCs w:val="24"/>
        </w:rPr>
      </w:pPr>
      <w:r>
        <w:rPr>
          <w:b/>
          <w:sz w:val="24"/>
          <w:szCs w:val="24"/>
        </w:rPr>
        <w:t>注：</w:t>
      </w:r>
    </w:p>
    <w:p w14:paraId="1105C09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154D3B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BF96FF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02F5E76">
      <w:pPr>
        <w:autoSpaceDN w:val="0"/>
        <w:spacing w:line="360" w:lineRule="auto"/>
        <w:rPr>
          <w:b/>
          <w:sz w:val="24"/>
        </w:rPr>
      </w:pPr>
      <w:r>
        <w:rPr>
          <w:rFonts w:hint="eastAsia"/>
          <w:b/>
          <w:sz w:val="24"/>
        </w:rPr>
        <w:t>附件9-2</w:t>
      </w:r>
    </w:p>
    <w:p w14:paraId="179A7EC7">
      <w:pPr>
        <w:autoSpaceDN w:val="0"/>
        <w:spacing w:line="360" w:lineRule="auto"/>
        <w:jc w:val="left"/>
        <w:rPr>
          <w:b/>
          <w:bCs/>
          <w:sz w:val="24"/>
        </w:rPr>
      </w:pPr>
      <w:r>
        <w:rPr>
          <w:rFonts w:hint="eastAsia"/>
          <w:b/>
          <w:kern w:val="0"/>
          <w:sz w:val="24"/>
          <w:szCs w:val="21"/>
        </w:rPr>
        <w:t>若不是残疾人福利性单位，投标文件中可不提供此声明函</w:t>
      </w:r>
    </w:p>
    <w:p w14:paraId="03380687">
      <w:pPr>
        <w:autoSpaceDN w:val="0"/>
        <w:spacing w:line="360" w:lineRule="auto"/>
        <w:jc w:val="center"/>
        <w:rPr>
          <w:b/>
          <w:bCs/>
          <w:sz w:val="24"/>
        </w:rPr>
      </w:pPr>
    </w:p>
    <w:p w14:paraId="25A1FA9E">
      <w:pPr>
        <w:snapToGrid w:val="0"/>
        <w:spacing w:line="360" w:lineRule="auto"/>
        <w:jc w:val="center"/>
        <w:rPr>
          <w:b/>
          <w:bCs/>
          <w:sz w:val="24"/>
        </w:rPr>
      </w:pPr>
      <w:r>
        <w:rPr>
          <w:rFonts w:hint="eastAsia"/>
          <w:b/>
          <w:bCs/>
          <w:sz w:val="24"/>
        </w:rPr>
        <w:t>残疾人福利性单位声明函</w:t>
      </w:r>
    </w:p>
    <w:p w14:paraId="5C39A1D6">
      <w:pPr>
        <w:snapToGrid w:val="0"/>
        <w:spacing w:line="360" w:lineRule="auto"/>
        <w:ind w:firstLine="448" w:firstLineChars="200"/>
        <w:jc w:val="left"/>
        <w:rPr>
          <w:b/>
          <w:bCs/>
          <w:sz w:val="24"/>
        </w:rPr>
      </w:pPr>
    </w:p>
    <w:p w14:paraId="2443300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B883E2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6A22F20">
      <w:pPr>
        <w:snapToGrid w:val="0"/>
        <w:spacing w:line="360" w:lineRule="auto"/>
        <w:ind w:firstLine="448" w:firstLineChars="200"/>
        <w:jc w:val="left"/>
        <w:rPr>
          <w:bCs/>
          <w:sz w:val="24"/>
        </w:rPr>
      </w:pPr>
    </w:p>
    <w:p w14:paraId="3F9A7410">
      <w:pPr>
        <w:snapToGrid w:val="0"/>
        <w:spacing w:line="360" w:lineRule="auto"/>
        <w:ind w:firstLine="448" w:firstLineChars="200"/>
        <w:jc w:val="left"/>
        <w:rPr>
          <w:bCs/>
          <w:sz w:val="24"/>
        </w:rPr>
      </w:pPr>
    </w:p>
    <w:p w14:paraId="2D46C15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7BF6B10">
      <w:pPr>
        <w:snapToGrid w:val="0"/>
        <w:spacing w:line="360" w:lineRule="auto"/>
        <w:ind w:firstLine="448" w:firstLineChars="200"/>
        <w:jc w:val="left"/>
        <w:rPr>
          <w:bCs/>
          <w:sz w:val="24"/>
        </w:rPr>
      </w:pPr>
    </w:p>
    <w:p w14:paraId="51CAEF22">
      <w:pPr>
        <w:snapToGrid w:val="0"/>
        <w:spacing w:line="360" w:lineRule="auto"/>
        <w:ind w:firstLine="448" w:firstLineChars="200"/>
        <w:jc w:val="left"/>
        <w:rPr>
          <w:sz w:val="24"/>
          <w:szCs w:val="21"/>
        </w:rPr>
      </w:pPr>
      <w:r>
        <w:rPr>
          <w:rFonts w:hint="eastAsia"/>
          <w:bCs/>
          <w:sz w:val="24"/>
        </w:rPr>
        <w:t xml:space="preserve">               日  期：</w:t>
      </w:r>
    </w:p>
    <w:p w14:paraId="114751C3">
      <w:pPr>
        <w:snapToGrid w:val="0"/>
        <w:spacing w:line="360" w:lineRule="auto"/>
        <w:ind w:firstLine="448" w:firstLineChars="200"/>
        <w:jc w:val="left"/>
        <w:rPr>
          <w:sz w:val="24"/>
          <w:szCs w:val="21"/>
        </w:rPr>
      </w:pPr>
    </w:p>
    <w:p w14:paraId="111C73C1">
      <w:pPr>
        <w:snapToGrid w:val="0"/>
        <w:spacing w:line="360" w:lineRule="auto"/>
        <w:ind w:firstLine="448" w:firstLineChars="200"/>
        <w:rPr>
          <w:sz w:val="24"/>
          <w:szCs w:val="21"/>
        </w:rPr>
      </w:pPr>
      <w:r>
        <w:rPr>
          <w:sz w:val="24"/>
          <w:szCs w:val="21"/>
        </w:rPr>
        <w:t>注：</w:t>
      </w:r>
    </w:p>
    <w:p w14:paraId="1DF7B2A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572332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8380847">
      <w:pPr>
        <w:widowControl/>
        <w:jc w:val="left"/>
        <w:rPr>
          <w:b/>
          <w:sz w:val="24"/>
        </w:rPr>
      </w:pPr>
      <w:r>
        <w:rPr>
          <w:b/>
          <w:sz w:val="24"/>
        </w:rPr>
        <w:br w:type="page"/>
      </w:r>
    </w:p>
    <w:p w14:paraId="30B8EE25">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46284E58">
      <w:pPr>
        <w:spacing w:line="560" w:lineRule="exact"/>
        <w:jc w:val="left"/>
        <w:rPr>
          <w:sz w:val="28"/>
        </w:rPr>
      </w:pPr>
    </w:p>
    <w:p w14:paraId="3E9ED345">
      <w:pPr>
        <w:spacing w:line="560" w:lineRule="exact"/>
        <w:jc w:val="left"/>
        <w:rPr>
          <w:sz w:val="28"/>
        </w:rPr>
      </w:pPr>
    </w:p>
    <w:p w14:paraId="349FE3F8">
      <w:pPr>
        <w:spacing w:line="560" w:lineRule="exact"/>
        <w:jc w:val="left"/>
        <w:rPr>
          <w:sz w:val="28"/>
        </w:rPr>
      </w:pPr>
    </w:p>
    <w:p w14:paraId="041849D2">
      <w:pPr>
        <w:spacing w:line="560" w:lineRule="exact"/>
        <w:jc w:val="left"/>
        <w:rPr>
          <w:sz w:val="28"/>
        </w:rPr>
      </w:pPr>
    </w:p>
    <w:p w14:paraId="4EC39309">
      <w:pPr>
        <w:spacing w:line="560" w:lineRule="exact"/>
        <w:jc w:val="left"/>
        <w:rPr>
          <w:sz w:val="28"/>
        </w:rPr>
      </w:pPr>
    </w:p>
    <w:p w14:paraId="2F2FDB85">
      <w:pPr>
        <w:spacing w:line="560" w:lineRule="exact"/>
        <w:jc w:val="left"/>
        <w:rPr>
          <w:sz w:val="28"/>
        </w:rPr>
      </w:pPr>
    </w:p>
    <w:p w14:paraId="3F764B9A">
      <w:pPr>
        <w:spacing w:line="560" w:lineRule="exact"/>
        <w:jc w:val="left"/>
        <w:rPr>
          <w:sz w:val="28"/>
        </w:rPr>
      </w:pPr>
    </w:p>
    <w:p w14:paraId="1AE38870">
      <w:pPr>
        <w:spacing w:line="560" w:lineRule="exact"/>
        <w:jc w:val="left"/>
        <w:rPr>
          <w:sz w:val="28"/>
        </w:rPr>
      </w:pPr>
    </w:p>
    <w:p w14:paraId="76B0ECF7">
      <w:pPr>
        <w:spacing w:line="560" w:lineRule="exact"/>
        <w:jc w:val="left"/>
        <w:rPr>
          <w:sz w:val="28"/>
        </w:rPr>
      </w:pPr>
    </w:p>
    <w:p w14:paraId="0D367132">
      <w:pPr>
        <w:spacing w:line="560" w:lineRule="exact"/>
        <w:jc w:val="left"/>
        <w:rPr>
          <w:sz w:val="28"/>
        </w:rPr>
      </w:pPr>
    </w:p>
    <w:p w14:paraId="426D0DF2">
      <w:pPr>
        <w:spacing w:line="560" w:lineRule="exact"/>
        <w:jc w:val="left"/>
        <w:rPr>
          <w:sz w:val="28"/>
        </w:rPr>
      </w:pPr>
    </w:p>
    <w:p w14:paraId="1D6068A6">
      <w:pPr>
        <w:spacing w:line="560" w:lineRule="exact"/>
        <w:jc w:val="left"/>
        <w:rPr>
          <w:sz w:val="28"/>
        </w:rPr>
      </w:pPr>
    </w:p>
    <w:p w14:paraId="02009592">
      <w:pPr>
        <w:spacing w:line="560" w:lineRule="exact"/>
        <w:jc w:val="left"/>
        <w:rPr>
          <w:sz w:val="28"/>
        </w:rPr>
      </w:pPr>
    </w:p>
    <w:p w14:paraId="0B3BC44E">
      <w:pPr>
        <w:spacing w:line="560" w:lineRule="exact"/>
        <w:jc w:val="left"/>
        <w:rPr>
          <w:sz w:val="28"/>
        </w:rPr>
      </w:pPr>
    </w:p>
    <w:p w14:paraId="5C2F01E5">
      <w:pPr>
        <w:spacing w:line="560" w:lineRule="exact"/>
        <w:jc w:val="left"/>
        <w:rPr>
          <w:sz w:val="28"/>
        </w:rPr>
      </w:pPr>
    </w:p>
    <w:p w14:paraId="71D9DE67">
      <w:pPr>
        <w:spacing w:line="560" w:lineRule="exact"/>
        <w:jc w:val="left"/>
        <w:rPr>
          <w:sz w:val="28"/>
        </w:rPr>
      </w:pPr>
    </w:p>
    <w:p w14:paraId="5C584262">
      <w:pPr>
        <w:spacing w:line="560" w:lineRule="exact"/>
        <w:jc w:val="left"/>
        <w:rPr>
          <w:sz w:val="28"/>
        </w:rPr>
      </w:pPr>
    </w:p>
    <w:p w14:paraId="76550153">
      <w:pPr>
        <w:spacing w:line="560" w:lineRule="exact"/>
        <w:jc w:val="left"/>
        <w:rPr>
          <w:sz w:val="28"/>
        </w:rPr>
      </w:pPr>
    </w:p>
    <w:p w14:paraId="5F8E2C71">
      <w:pPr>
        <w:spacing w:line="560" w:lineRule="exact"/>
        <w:jc w:val="left"/>
        <w:rPr>
          <w:sz w:val="28"/>
        </w:rPr>
      </w:pPr>
    </w:p>
    <w:p w14:paraId="68D03A2B">
      <w:pPr>
        <w:spacing w:line="560" w:lineRule="exact"/>
        <w:jc w:val="left"/>
        <w:rPr>
          <w:sz w:val="28"/>
        </w:rPr>
      </w:pPr>
    </w:p>
    <w:p w14:paraId="29B589BC">
      <w:pPr>
        <w:spacing w:line="560" w:lineRule="exact"/>
        <w:jc w:val="left"/>
        <w:rPr>
          <w:sz w:val="28"/>
        </w:rPr>
      </w:pPr>
    </w:p>
    <w:p w14:paraId="4282A3AE">
      <w:pPr>
        <w:spacing w:line="560" w:lineRule="exact"/>
        <w:jc w:val="left"/>
        <w:rPr>
          <w:sz w:val="28"/>
        </w:rPr>
      </w:pPr>
    </w:p>
    <w:p w14:paraId="0F8542CE">
      <w:pPr>
        <w:spacing w:line="560" w:lineRule="exact"/>
        <w:jc w:val="left"/>
        <w:rPr>
          <w:sz w:val="28"/>
        </w:rPr>
      </w:pPr>
    </w:p>
    <w:p w14:paraId="2791E931">
      <w:pPr>
        <w:spacing w:line="560" w:lineRule="exact"/>
        <w:jc w:val="left"/>
        <w:rPr>
          <w:b/>
          <w:sz w:val="24"/>
        </w:rPr>
      </w:pPr>
      <w:r>
        <w:rPr>
          <w:b/>
          <w:sz w:val="24"/>
        </w:rPr>
        <w:t>附件1</w:t>
      </w:r>
      <w:r>
        <w:rPr>
          <w:rFonts w:hint="eastAsia"/>
          <w:b/>
          <w:sz w:val="24"/>
        </w:rPr>
        <w:t>1</w:t>
      </w:r>
    </w:p>
    <w:p w14:paraId="3538CC27">
      <w:pPr>
        <w:spacing w:line="560" w:lineRule="exact"/>
        <w:jc w:val="center"/>
        <w:rPr>
          <w:b/>
          <w:sz w:val="24"/>
        </w:rPr>
      </w:pPr>
      <w:r>
        <w:rPr>
          <w:b/>
          <w:sz w:val="24"/>
        </w:rPr>
        <w:t>管理大纲</w:t>
      </w:r>
    </w:p>
    <w:p w14:paraId="5C73692C">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6AB23AE">
      <w:pPr>
        <w:spacing w:line="560" w:lineRule="exact"/>
        <w:ind w:firstLine="672" w:firstLineChars="300"/>
        <w:jc w:val="left"/>
        <w:rPr>
          <w:sz w:val="24"/>
        </w:rPr>
      </w:pPr>
      <w:r>
        <w:rPr>
          <w:sz w:val="24"/>
        </w:rPr>
        <w:t>投标人将专项服务委托专业公司承担的，应当进行说明。</w:t>
      </w:r>
    </w:p>
    <w:p w14:paraId="7EECCAE5">
      <w:pPr>
        <w:spacing w:line="560" w:lineRule="exact"/>
        <w:jc w:val="left"/>
        <w:rPr>
          <w:sz w:val="28"/>
        </w:rPr>
      </w:pPr>
    </w:p>
    <w:p w14:paraId="2F1037F9">
      <w:pPr>
        <w:spacing w:line="560" w:lineRule="exact"/>
        <w:jc w:val="left"/>
        <w:rPr>
          <w:sz w:val="28"/>
        </w:rPr>
      </w:pPr>
    </w:p>
    <w:p w14:paraId="75971FF6">
      <w:pPr>
        <w:spacing w:line="560" w:lineRule="exact"/>
        <w:jc w:val="left"/>
        <w:rPr>
          <w:sz w:val="28"/>
        </w:rPr>
      </w:pPr>
    </w:p>
    <w:p w14:paraId="4F0093DB">
      <w:pPr>
        <w:spacing w:line="560" w:lineRule="exact"/>
        <w:jc w:val="left"/>
        <w:rPr>
          <w:sz w:val="28"/>
        </w:rPr>
      </w:pPr>
    </w:p>
    <w:p w14:paraId="7933DB76">
      <w:pPr>
        <w:spacing w:line="560" w:lineRule="exact"/>
        <w:jc w:val="left"/>
        <w:rPr>
          <w:sz w:val="28"/>
        </w:rPr>
      </w:pPr>
    </w:p>
    <w:p w14:paraId="3242AD88">
      <w:pPr>
        <w:spacing w:line="560" w:lineRule="exact"/>
        <w:jc w:val="left"/>
        <w:rPr>
          <w:sz w:val="28"/>
        </w:rPr>
      </w:pPr>
    </w:p>
    <w:p w14:paraId="704983E1">
      <w:pPr>
        <w:spacing w:line="560" w:lineRule="exact"/>
        <w:jc w:val="left"/>
        <w:rPr>
          <w:sz w:val="28"/>
        </w:rPr>
      </w:pPr>
    </w:p>
    <w:p w14:paraId="2FC0A6F8">
      <w:pPr>
        <w:spacing w:line="560" w:lineRule="exact"/>
        <w:jc w:val="left"/>
        <w:rPr>
          <w:sz w:val="28"/>
        </w:rPr>
      </w:pPr>
    </w:p>
    <w:p w14:paraId="42A1B0A5">
      <w:pPr>
        <w:spacing w:line="560" w:lineRule="exact"/>
        <w:jc w:val="left"/>
        <w:rPr>
          <w:sz w:val="28"/>
        </w:rPr>
      </w:pPr>
    </w:p>
    <w:p w14:paraId="20429534">
      <w:pPr>
        <w:spacing w:line="560" w:lineRule="exact"/>
        <w:jc w:val="left"/>
        <w:rPr>
          <w:sz w:val="28"/>
        </w:rPr>
      </w:pPr>
    </w:p>
    <w:p w14:paraId="50A358EE">
      <w:pPr>
        <w:spacing w:line="360" w:lineRule="auto"/>
        <w:ind w:right="84"/>
        <w:rPr>
          <w:sz w:val="24"/>
        </w:rPr>
      </w:pPr>
      <w:r>
        <w:rPr>
          <w:sz w:val="24"/>
        </w:rPr>
        <w:t>投标人名称：</w:t>
      </w:r>
    </w:p>
    <w:p w14:paraId="26D64C46">
      <w:pPr>
        <w:spacing w:line="360" w:lineRule="auto"/>
        <w:ind w:right="84" w:firstLine="224" w:firstLineChars="100"/>
        <w:rPr>
          <w:sz w:val="24"/>
        </w:rPr>
      </w:pPr>
    </w:p>
    <w:p w14:paraId="1C260E6A">
      <w:pPr>
        <w:spacing w:line="360" w:lineRule="auto"/>
        <w:ind w:right="84"/>
        <w:rPr>
          <w:position w:val="-40"/>
          <w:sz w:val="24"/>
        </w:rPr>
      </w:pPr>
      <w:r>
        <w:rPr>
          <w:sz w:val="24"/>
        </w:rPr>
        <w:t xml:space="preserve">日期：  </w:t>
      </w:r>
    </w:p>
    <w:p w14:paraId="14CA84A4">
      <w:pPr>
        <w:spacing w:line="560" w:lineRule="exact"/>
        <w:jc w:val="left"/>
        <w:rPr>
          <w:sz w:val="28"/>
        </w:rPr>
      </w:pPr>
    </w:p>
    <w:p w14:paraId="056C452C">
      <w:pPr>
        <w:spacing w:line="560" w:lineRule="exact"/>
        <w:jc w:val="left"/>
        <w:rPr>
          <w:sz w:val="28"/>
        </w:rPr>
      </w:pPr>
    </w:p>
    <w:p w14:paraId="6E2EF83A">
      <w:pPr>
        <w:spacing w:line="560" w:lineRule="exact"/>
        <w:jc w:val="left"/>
        <w:rPr>
          <w:sz w:val="28"/>
        </w:rPr>
      </w:pPr>
    </w:p>
    <w:p w14:paraId="18D5104F">
      <w:pPr>
        <w:spacing w:line="560" w:lineRule="exact"/>
        <w:jc w:val="left"/>
        <w:rPr>
          <w:sz w:val="28"/>
        </w:rPr>
      </w:pPr>
    </w:p>
    <w:p w14:paraId="4C48AA37">
      <w:pPr>
        <w:spacing w:line="560" w:lineRule="exact"/>
        <w:jc w:val="left"/>
        <w:rPr>
          <w:sz w:val="28"/>
        </w:rPr>
      </w:pPr>
    </w:p>
    <w:p w14:paraId="0058843F">
      <w:pPr>
        <w:spacing w:line="560" w:lineRule="exact"/>
        <w:jc w:val="left"/>
        <w:rPr>
          <w:sz w:val="28"/>
        </w:rPr>
      </w:pPr>
    </w:p>
    <w:p w14:paraId="4AF07918">
      <w:pPr>
        <w:widowControl/>
        <w:jc w:val="left"/>
        <w:rPr>
          <w:b/>
          <w:color w:val="000000"/>
          <w:sz w:val="24"/>
        </w:rPr>
      </w:pPr>
      <w:r>
        <w:rPr>
          <w:b/>
          <w:color w:val="000000"/>
          <w:sz w:val="24"/>
        </w:rPr>
        <w:br w:type="page"/>
      </w:r>
    </w:p>
    <w:p w14:paraId="66BFFB74">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B85AFA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8A04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700904C">
            <w:pPr>
              <w:spacing w:line="360" w:lineRule="auto"/>
              <w:ind w:right="84"/>
              <w:jc w:val="center"/>
              <w:rPr>
                <w:position w:val="-36"/>
                <w:sz w:val="24"/>
              </w:rPr>
            </w:pPr>
            <w:r>
              <w:rPr>
                <w:position w:val="-36"/>
                <w:sz w:val="24"/>
              </w:rPr>
              <w:t>姓  名</w:t>
            </w:r>
          </w:p>
        </w:tc>
        <w:tc>
          <w:tcPr>
            <w:tcW w:w="1396" w:type="dxa"/>
            <w:gridSpan w:val="2"/>
          </w:tcPr>
          <w:p w14:paraId="64A4DB3E">
            <w:pPr>
              <w:spacing w:line="360" w:lineRule="auto"/>
              <w:ind w:right="84"/>
              <w:jc w:val="center"/>
              <w:rPr>
                <w:position w:val="-36"/>
                <w:sz w:val="24"/>
              </w:rPr>
            </w:pPr>
          </w:p>
        </w:tc>
        <w:tc>
          <w:tcPr>
            <w:tcW w:w="1449" w:type="dxa"/>
            <w:gridSpan w:val="2"/>
          </w:tcPr>
          <w:p w14:paraId="7F84B641">
            <w:pPr>
              <w:spacing w:line="360" w:lineRule="auto"/>
              <w:ind w:right="84"/>
              <w:jc w:val="center"/>
              <w:rPr>
                <w:position w:val="-36"/>
                <w:sz w:val="24"/>
              </w:rPr>
            </w:pPr>
            <w:r>
              <w:rPr>
                <w:position w:val="-36"/>
                <w:sz w:val="24"/>
              </w:rPr>
              <w:t>性  别</w:t>
            </w:r>
          </w:p>
        </w:tc>
        <w:tc>
          <w:tcPr>
            <w:tcW w:w="1894" w:type="dxa"/>
            <w:gridSpan w:val="3"/>
          </w:tcPr>
          <w:p w14:paraId="2573DD5A">
            <w:pPr>
              <w:spacing w:line="360" w:lineRule="auto"/>
              <w:ind w:right="84"/>
              <w:jc w:val="center"/>
              <w:rPr>
                <w:position w:val="-36"/>
                <w:sz w:val="24"/>
              </w:rPr>
            </w:pPr>
          </w:p>
        </w:tc>
        <w:tc>
          <w:tcPr>
            <w:tcW w:w="1426" w:type="dxa"/>
            <w:gridSpan w:val="2"/>
          </w:tcPr>
          <w:p w14:paraId="3E18C604">
            <w:pPr>
              <w:spacing w:line="360" w:lineRule="auto"/>
              <w:ind w:right="84"/>
              <w:jc w:val="center"/>
              <w:rPr>
                <w:position w:val="-36"/>
                <w:sz w:val="24"/>
              </w:rPr>
            </w:pPr>
            <w:r>
              <w:rPr>
                <w:position w:val="-36"/>
                <w:sz w:val="24"/>
              </w:rPr>
              <w:t>年  龄</w:t>
            </w:r>
          </w:p>
        </w:tc>
        <w:tc>
          <w:tcPr>
            <w:tcW w:w="1290" w:type="dxa"/>
          </w:tcPr>
          <w:p w14:paraId="1ABBA3FC">
            <w:pPr>
              <w:spacing w:line="360" w:lineRule="auto"/>
              <w:ind w:right="84"/>
              <w:jc w:val="center"/>
              <w:rPr>
                <w:position w:val="-36"/>
                <w:sz w:val="24"/>
              </w:rPr>
            </w:pPr>
          </w:p>
        </w:tc>
      </w:tr>
      <w:tr w14:paraId="74C31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F5A2A7E">
            <w:pPr>
              <w:spacing w:line="360" w:lineRule="auto"/>
              <w:ind w:right="84"/>
              <w:jc w:val="center"/>
              <w:rPr>
                <w:position w:val="-36"/>
                <w:sz w:val="24"/>
              </w:rPr>
            </w:pPr>
            <w:r>
              <w:rPr>
                <w:position w:val="-36"/>
                <w:sz w:val="24"/>
              </w:rPr>
              <w:t>职  称</w:t>
            </w:r>
          </w:p>
        </w:tc>
        <w:tc>
          <w:tcPr>
            <w:tcW w:w="1396" w:type="dxa"/>
            <w:gridSpan w:val="2"/>
          </w:tcPr>
          <w:p w14:paraId="4C3510CC">
            <w:pPr>
              <w:spacing w:line="360" w:lineRule="auto"/>
              <w:ind w:right="84"/>
              <w:jc w:val="center"/>
              <w:rPr>
                <w:position w:val="-36"/>
                <w:sz w:val="24"/>
              </w:rPr>
            </w:pPr>
          </w:p>
        </w:tc>
        <w:tc>
          <w:tcPr>
            <w:tcW w:w="1449" w:type="dxa"/>
            <w:gridSpan w:val="2"/>
          </w:tcPr>
          <w:p w14:paraId="18F8327A">
            <w:pPr>
              <w:spacing w:line="360" w:lineRule="auto"/>
              <w:ind w:right="84"/>
              <w:jc w:val="center"/>
              <w:rPr>
                <w:position w:val="-36"/>
                <w:sz w:val="24"/>
              </w:rPr>
            </w:pPr>
            <w:r>
              <w:rPr>
                <w:position w:val="-36"/>
                <w:sz w:val="24"/>
              </w:rPr>
              <w:t>毕业学校</w:t>
            </w:r>
          </w:p>
        </w:tc>
        <w:tc>
          <w:tcPr>
            <w:tcW w:w="1894" w:type="dxa"/>
            <w:gridSpan w:val="3"/>
          </w:tcPr>
          <w:p w14:paraId="23A9B600">
            <w:pPr>
              <w:spacing w:line="360" w:lineRule="auto"/>
              <w:ind w:right="84"/>
              <w:jc w:val="center"/>
              <w:rPr>
                <w:position w:val="-36"/>
                <w:sz w:val="24"/>
              </w:rPr>
            </w:pPr>
          </w:p>
        </w:tc>
        <w:tc>
          <w:tcPr>
            <w:tcW w:w="1426" w:type="dxa"/>
            <w:gridSpan w:val="2"/>
          </w:tcPr>
          <w:p w14:paraId="7AE5F0F0">
            <w:pPr>
              <w:spacing w:line="360" w:lineRule="auto"/>
              <w:ind w:right="84"/>
              <w:jc w:val="center"/>
              <w:rPr>
                <w:position w:val="-36"/>
                <w:sz w:val="24"/>
              </w:rPr>
            </w:pPr>
            <w:r>
              <w:rPr>
                <w:position w:val="-36"/>
                <w:sz w:val="24"/>
              </w:rPr>
              <w:t>毕业时间</w:t>
            </w:r>
          </w:p>
        </w:tc>
        <w:tc>
          <w:tcPr>
            <w:tcW w:w="1290" w:type="dxa"/>
          </w:tcPr>
          <w:p w14:paraId="6240F8BD">
            <w:pPr>
              <w:spacing w:line="360" w:lineRule="auto"/>
              <w:ind w:right="84"/>
              <w:jc w:val="center"/>
              <w:rPr>
                <w:position w:val="-36"/>
                <w:sz w:val="24"/>
              </w:rPr>
            </w:pPr>
          </w:p>
        </w:tc>
      </w:tr>
      <w:tr w14:paraId="5D0BA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32940FC">
            <w:pPr>
              <w:spacing w:line="360" w:lineRule="auto"/>
              <w:ind w:right="84"/>
              <w:jc w:val="center"/>
              <w:rPr>
                <w:position w:val="-36"/>
                <w:sz w:val="24"/>
              </w:rPr>
            </w:pPr>
            <w:r>
              <w:rPr>
                <w:position w:val="-36"/>
                <w:sz w:val="24"/>
              </w:rPr>
              <w:t>所学专业</w:t>
            </w:r>
          </w:p>
        </w:tc>
        <w:tc>
          <w:tcPr>
            <w:tcW w:w="1396" w:type="dxa"/>
            <w:gridSpan w:val="2"/>
          </w:tcPr>
          <w:p w14:paraId="7CEAB863">
            <w:pPr>
              <w:spacing w:line="360" w:lineRule="auto"/>
              <w:ind w:right="84"/>
              <w:jc w:val="center"/>
              <w:rPr>
                <w:position w:val="-36"/>
                <w:sz w:val="24"/>
              </w:rPr>
            </w:pPr>
          </w:p>
        </w:tc>
        <w:tc>
          <w:tcPr>
            <w:tcW w:w="1449" w:type="dxa"/>
            <w:gridSpan w:val="2"/>
          </w:tcPr>
          <w:p w14:paraId="0AF6CE6A">
            <w:pPr>
              <w:spacing w:line="360" w:lineRule="auto"/>
              <w:ind w:right="84"/>
              <w:jc w:val="center"/>
              <w:rPr>
                <w:position w:val="-36"/>
                <w:sz w:val="24"/>
              </w:rPr>
            </w:pPr>
            <w:r>
              <w:rPr>
                <w:position w:val="-36"/>
                <w:sz w:val="24"/>
              </w:rPr>
              <w:t>最高学历</w:t>
            </w:r>
          </w:p>
        </w:tc>
        <w:tc>
          <w:tcPr>
            <w:tcW w:w="1894" w:type="dxa"/>
            <w:gridSpan w:val="3"/>
          </w:tcPr>
          <w:p w14:paraId="4AAD37F9">
            <w:pPr>
              <w:spacing w:line="360" w:lineRule="auto"/>
              <w:ind w:right="84"/>
              <w:jc w:val="center"/>
              <w:rPr>
                <w:position w:val="-36"/>
                <w:sz w:val="24"/>
              </w:rPr>
            </w:pPr>
          </w:p>
        </w:tc>
        <w:tc>
          <w:tcPr>
            <w:tcW w:w="1426" w:type="dxa"/>
            <w:gridSpan w:val="2"/>
          </w:tcPr>
          <w:p w14:paraId="43EFDF28">
            <w:pPr>
              <w:spacing w:line="360" w:lineRule="auto"/>
              <w:ind w:right="84"/>
              <w:jc w:val="center"/>
              <w:rPr>
                <w:position w:val="-36"/>
                <w:sz w:val="24"/>
              </w:rPr>
            </w:pPr>
            <w:r>
              <w:rPr>
                <w:spacing w:val="-12"/>
                <w:position w:val="-36"/>
                <w:sz w:val="24"/>
              </w:rPr>
              <w:t xml:space="preserve">联系电话 </w:t>
            </w:r>
          </w:p>
        </w:tc>
        <w:tc>
          <w:tcPr>
            <w:tcW w:w="1290" w:type="dxa"/>
          </w:tcPr>
          <w:p w14:paraId="05DFD94E">
            <w:pPr>
              <w:spacing w:line="360" w:lineRule="auto"/>
              <w:ind w:right="84"/>
              <w:jc w:val="center"/>
              <w:rPr>
                <w:position w:val="-36"/>
                <w:sz w:val="24"/>
              </w:rPr>
            </w:pPr>
          </w:p>
        </w:tc>
      </w:tr>
      <w:tr w14:paraId="0EA1B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671D63E">
            <w:pPr>
              <w:spacing w:line="360" w:lineRule="auto"/>
              <w:ind w:right="84"/>
              <w:jc w:val="center"/>
              <w:rPr>
                <w:spacing w:val="-28"/>
                <w:position w:val="-36"/>
                <w:sz w:val="24"/>
              </w:rPr>
            </w:pPr>
            <w:r>
              <w:rPr>
                <w:position w:val="-36"/>
                <w:sz w:val="24"/>
              </w:rPr>
              <w:t>所获证书及编号</w:t>
            </w:r>
          </w:p>
        </w:tc>
        <w:tc>
          <w:tcPr>
            <w:tcW w:w="1951" w:type="dxa"/>
            <w:gridSpan w:val="3"/>
          </w:tcPr>
          <w:p w14:paraId="7E4A2CA9">
            <w:pPr>
              <w:spacing w:line="360" w:lineRule="auto"/>
              <w:ind w:right="84"/>
              <w:jc w:val="center"/>
              <w:rPr>
                <w:position w:val="-36"/>
                <w:sz w:val="24"/>
              </w:rPr>
            </w:pPr>
          </w:p>
        </w:tc>
        <w:tc>
          <w:tcPr>
            <w:tcW w:w="3138" w:type="dxa"/>
            <w:gridSpan w:val="4"/>
          </w:tcPr>
          <w:p w14:paraId="320CE1DD">
            <w:pPr>
              <w:spacing w:line="560" w:lineRule="exact"/>
              <w:jc w:val="center"/>
              <w:rPr>
                <w:sz w:val="24"/>
              </w:rPr>
            </w:pPr>
            <w:r>
              <w:rPr>
                <w:sz w:val="24"/>
              </w:rPr>
              <w:t>从事物业管理</w:t>
            </w:r>
          </w:p>
          <w:p w14:paraId="264067F2">
            <w:pPr>
              <w:spacing w:line="360" w:lineRule="auto"/>
              <w:ind w:right="84"/>
              <w:jc w:val="center"/>
              <w:rPr>
                <w:position w:val="-36"/>
                <w:sz w:val="24"/>
              </w:rPr>
            </w:pPr>
            <w:r>
              <w:rPr>
                <w:sz w:val="24"/>
              </w:rPr>
              <w:t>工作年限</w:t>
            </w:r>
          </w:p>
        </w:tc>
        <w:tc>
          <w:tcPr>
            <w:tcW w:w="1472" w:type="dxa"/>
            <w:gridSpan w:val="2"/>
          </w:tcPr>
          <w:p w14:paraId="73EFDC9E">
            <w:pPr>
              <w:spacing w:line="360" w:lineRule="auto"/>
              <w:ind w:right="84"/>
              <w:jc w:val="center"/>
              <w:rPr>
                <w:position w:val="-36"/>
                <w:sz w:val="24"/>
              </w:rPr>
            </w:pPr>
          </w:p>
        </w:tc>
      </w:tr>
      <w:tr w14:paraId="1D9F1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8951BB9">
            <w:pPr>
              <w:spacing w:line="360" w:lineRule="auto"/>
              <w:ind w:right="84"/>
              <w:jc w:val="center"/>
              <w:rPr>
                <w:position w:val="-36"/>
                <w:sz w:val="24"/>
              </w:rPr>
            </w:pPr>
            <w:r>
              <w:rPr>
                <w:position w:val="-36"/>
                <w:sz w:val="24"/>
              </w:rPr>
              <w:t>近三年来的主要工作业绩及担任的主要工作经历</w:t>
            </w:r>
          </w:p>
        </w:tc>
      </w:tr>
      <w:tr w14:paraId="47E0C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49C0D6A">
            <w:pPr>
              <w:spacing w:line="360" w:lineRule="auto"/>
              <w:ind w:right="84"/>
              <w:rPr>
                <w:position w:val="-36"/>
                <w:sz w:val="24"/>
              </w:rPr>
            </w:pPr>
            <w:r>
              <w:rPr>
                <w:position w:val="-36"/>
                <w:sz w:val="24"/>
              </w:rPr>
              <w:t>时 间</w:t>
            </w:r>
          </w:p>
        </w:tc>
        <w:tc>
          <w:tcPr>
            <w:tcW w:w="1394" w:type="dxa"/>
            <w:gridSpan w:val="2"/>
          </w:tcPr>
          <w:p w14:paraId="0A81C537">
            <w:pPr>
              <w:spacing w:line="360" w:lineRule="auto"/>
              <w:ind w:right="84"/>
              <w:jc w:val="center"/>
              <w:rPr>
                <w:position w:val="-36"/>
                <w:sz w:val="24"/>
              </w:rPr>
            </w:pPr>
            <w:r>
              <w:rPr>
                <w:position w:val="-36"/>
                <w:sz w:val="24"/>
              </w:rPr>
              <w:t>地  点</w:t>
            </w:r>
          </w:p>
        </w:tc>
        <w:tc>
          <w:tcPr>
            <w:tcW w:w="1445" w:type="dxa"/>
            <w:gridSpan w:val="2"/>
          </w:tcPr>
          <w:p w14:paraId="3AF6AD38">
            <w:pPr>
              <w:spacing w:line="360" w:lineRule="auto"/>
              <w:ind w:right="84"/>
              <w:jc w:val="center"/>
              <w:rPr>
                <w:position w:val="-36"/>
                <w:sz w:val="24"/>
              </w:rPr>
            </w:pPr>
            <w:r>
              <w:rPr>
                <w:position w:val="-36"/>
                <w:sz w:val="24"/>
              </w:rPr>
              <w:t>单  位</w:t>
            </w:r>
          </w:p>
        </w:tc>
        <w:tc>
          <w:tcPr>
            <w:tcW w:w="944" w:type="dxa"/>
            <w:gridSpan w:val="2"/>
          </w:tcPr>
          <w:p w14:paraId="62D3E1D3">
            <w:pPr>
              <w:spacing w:line="360" w:lineRule="auto"/>
              <w:ind w:right="84"/>
              <w:jc w:val="center"/>
              <w:rPr>
                <w:position w:val="-36"/>
                <w:sz w:val="24"/>
              </w:rPr>
            </w:pPr>
            <w:r>
              <w:rPr>
                <w:position w:val="-36"/>
                <w:sz w:val="24"/>
              </w:rPr>
              <w:t>职 务</w:t>
            </w:r>
          </w:p>
        </w:tc>
        <w:tc>
          <w:tcPr>
            <w:tcW w:w="4172" w:type="dxa"/>
            <w:gridSpan w:val="5"/>
          </w:tcPr>
          <w:p w14:paraId="46EB387B">
            <w:pPr>
              <w:spacing w:line="360" w:lineRule="auto"/>
              <w:ind w:right="84"/>
              <w:jc w:val="center"/>
              <w:rPr>
                <w:position w:val="-36"/>
                <w:sz w:val="24"/>
              </w:rPr>
            </w:pPr>
            <w:r>
              <w:rPr>
                <w:position w:val="-36"/>
                <w:sz w:val="24"/>
              </w:rPr>
              <w:t>主 要 工 作</w:t>
            </w:r>
          </w:p>
        </w:tc>
      </w:tr>
      <w:tr w14:paraId="513B2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8104F64">
            <w:pPr>
              <w:spacing w:line="360" w:lineRule="auto"/>
              <w:ind w:right="84"/>
              <w:rPr>
                <w:position w:val="-36"/>
                <w:sz w:val="24"/>
              </w:rPr>
            </w:pPr>
          </w:p>
          <w:p w14:paraId="455500C7">
            <w:pPr>
              <w:spacing w:line="360" w:lineRule="auto"/>
              <w:ind w:right="84"/>
              <w:rPr>
                <w:position w:val="-36"/>
                <w:sz w:val="24"/>
              </w:rPr>
            </w:pPr>
          </w:p>
          <w:p w14:paraId="203DE4F4">
            <w:pPr>
              <w:spacing w:line="360" w:lineRule="auto"/>
              <w:ind w:right="84"/>
              <w:rPr>
                <w:position w:val="-36"/>
                <w:sz w:val="24"/>
              </w:rPr>
            </w:pPr>
          </w:p>
          <w:p w14:paraId="195485C9">
            <w:pPr>
              <w:spacing w:line="360" w:lineRule="auto"/>
              <w:ind w:right="84"/>
              <w:rPr>
                <w:position w:val="-36"/>
                <w:sz w:val="24"/>
              </w:rPr>
            </w:pPr>
          </w:p>
          <w:p w14:paraId="527E6543">
            <w:pPr>
              <w:spacing w:line="360" w:lineRule="auto"/>
              <w:ind w:right="84"/>
              <w:rPr>
                <w:position w:val="-36"/>
                <w:sz w:val="24"/>
              </w:rPr>
            </w:pPr>
          </w:p>
        </w:tc>
        <w:tc>
          <w:tcPr>
            <w:tcW w:w="1394" w:type="dxa"/>
            <w:gridSpan w:val="2"/>
          </w:tcPr>
          <w:p w14:paraId="72B66C29">
            <w:pPr>
              <w:spacing w:line="360" w:lineRule="auto"/>
              <w:ind w:right="84"/>
              <w:rPr>
                <w:position w:val="-36"/>
                <w:sz w:val="24"/>
              </w:rPr>
            </w:pPr>
          </w:p>
        </w:tc>
        <w:tc>
          <w:tcPr>
            <w:tcW w:w="1445" w:type="dxa"/>
            <w:gridSpan w:val="2"/>
          </w:tcPr>
          <w:p w14:paraId="1CD530CC">
            <w:pPr>
              <w:spacing w:line="360" w:lineRule="auto"/>
              <w:ind w:right="84"/>
              <w:rPr>
                <w:position w:val="-36"/>
                <w:sz w:val="24"/>
              </w:rPr>
            </w:pPr>
          </w:p>
        </w:tc>
        <w:tc>
          <w:tcPr>
            <w:tcW w:w="944" w:type="dxa"/>
            <w:gridSpan w:val="2"/>
          </w:tcPr>
          <w:p w14:paraId="04710D2D">
            <w:pPr>
              <w:spacing w:line="360" w:lineRule="auto"/>
              <w:ind w:right="84"/>
              <w:rPr>
                <w:position w:val="-36"/>
                <w:sz w:val="24"/>
              </w:rPr>
            </w:pPr>
          </w:p>
        </w:tc>
        <w:tc>
          <w:tcPr>
            <w:tcW w:w="4172" w:type="dxa"/>
            <w:gridSpan w:val="5"/>
          </w:tcPr>
          <w:p w14:paraId="63D8A3F9">
            <w:pPr>
              <w:spacing w:line="360" w:lineRule="auto"/>
              <w:ind w:right="84"/>
              <w:rPr>
                <w:position w:val="-36"/>
                <w:sz w:val="24"/>
              </w:rPr>
            </w:pPr>
          </w:p>
        </w:tc>
      </w:tr>
      <w:tr w14:paraId="72132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8D864D4">
            <w:pPr>
              <w:spacing w:line="360" w:lineRule="auto"/>
              <w:ind w:right="84"/>
              <w:jc w:val="center"/>
              <w:rPr>
                <w:position w:val="-36"/>
                <w:sz w:val="24"/>
              </w:rPr>
            </w:pPr>
            <w:r>
              <w:rPr>
                <w:position w:val="-36"/>
                <w:sz w:val="24"/>
              </w:rPr>
              <w:t>曾担任负责人的项目</w:t>
            </w:r>
          </w:p>
        </w:tc>
      </w:tr>
      <w:tr w14:paraId="325DD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7120577">
            <w:pPr>
              <w:spacing w:line="360" w:lineRule="auto"/>
              <w:ind w:right="84"/>
              <w:rPr>
                <w:position w:val="-36"/>
                <w:sz w:val="24"/>
              </w:rPr>
            </w:pPr>
            <w:r>
              <w:rPr>
                <w:position w:val="-36"/>
                <w:sz w:val="24"/>
              </w:rPr>
              <w:t>时 间</w:t>
            </w:r>
          </w:p>
        </w:tc>
        <w:tc>
          <w:tcPr>
            <w:tcW w:w="1394" w:type="dxa"/>
            <w:gridSpan w:val="2"/>
          </w:tcPr>
          <w:p w14:paraId="4D48ED5D">
            <w:pPr>
              <w:spacing w:line="360" w:lineRule="auto"/>
              <w:ind w:right="84"/>
              <w:jc w:val="center"/>
              <w:rPr>
                <w:position w:val="-36"/>
                <w:sz w:val="24"/>
              </w:rPr>
            </w:pPr>
            <w:r>
              <w:rPr>
                <w:position w:val="-36"/>
                <w:sz w:val="24"/>
              </w:rPr>
              <w:t>委托单位</w:t>
            </w:r>
          </w:p>
        </w:tc>
        <w:tc>
          <w:tcPr>
            <w:tcW w:w="2389" w:type="dxa"/>
            <w:gridSpan w:val="4"/>
          </w:tcPr>
          <w:p w14:paraId="20B84E4F">
            <w:pPr>
              <w:spacing w:line="360" w:lineRule="auto"/>
              <w:ind w:right="84"/>
              <w:jc w:val="center"/>
              <w:rPr>
                <w:position w:val="-36"/>
                <w:sz w:val="24"/>
              </w:rPr>
            </w:pPr>
            <w:r>
              <w:rPr>
                <w:position w:val="-36"/>
                <w:sz w:val="24"/>
              </w:rPr>
              <w:t>项目名称</w:t>
            </w:r>
          </w:p>
        </w:tc>
        <w:tc>
          <w:tcPr>
            <w:tcW w:w="1351" w:type="dxa"/>
          </w:tcPr>
          <w:p w14:paraId="355B0B01">
            <w:pPr>
              <w:spacing w:line="360" w:lineRule="auto"/>
              <w:ind w:right="84"/>
              <w:jc w:val="center"/>
              <w:rPr>
                <w:position w:val="-36"/>
                <w:sz w:val="24"/>
              </w:rPr>
            </w:pPr>
            <w:r>
              <w:rPr>
                <w:position w:val="-36"/>
                <w:sz w:val="24"/>
              </w:rPr>
              <w:t>项目规模</w:t>
            </w:r>
          </w:p>
        </w:tc>
        <w:tc>
          <w:tcPr>
            <w:tcW w:w="1349" w:type="dxa"/>
            <w:gridSpan w:val="2"/>
          </w:tcPr>
          <w:p w14:paraId="0A252D40">
            <w:pPr>
              <w:spacing w:line="360" w:lineRule="auto"/>
              <w:ind w:right="84"/>
              <w:jc w:val="center"/>
              <w:rPr>
                <w:position w:val="-36"/>
                <w:sz w:val="24"/>
              </w:rPr>
            </w:pPr>
            <w:r>
              <w:rPr>
                <w:position w:val="-36"/>
                <w:sz w:val="24"/>
              </w:rPr>
              <w:t>项目类型</w:t>
            </w:r>
          </w:p>
        </w:tc>
        <w:tc>
          <w:tcPr>
            <w:tcW w:w="1472" w:type="dxa"/>
            <w:gridSpan w:val="2"/>
          </w:tcPr>
          <w:p w14:paraId="52DD6107">
            <w:pPr>
              <w:spacing w:line="360" w:lineRule="auto"/>
              <w:ind w:right="84"/>
              <w:jc w:val="center"/>
              <w:rPr>
                <w:position w:val="-36"/>
                <w:sz w:val="24"/>
              </w:rPr>
            </w:pPr>
            <w:r>
              <w:rPr>
                <w:position w:val="-36"/>
                <w:sz w:val="24"/>
              </w:rPr>
              <w:t>备注</w:t>
            </w:r>
          </w:p>
        </w:tc>
      </w:tr>
      <w:tr w14:paraId="4D2CB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509F813">
            <w:pPr>
              <w:spacing w:line="360" w:lineRule="auto"/>
              <w:ind w:right="84"/>
              <w:rPr>
                <w:position w:val="-36"/>
                <w:sz w:val="24"/>
              </w:rPr>
            </w:pPr>
          </w:p>
          <w:p w14:paraId="065E039E">
            <w:pPr>
              <w:spacing w:line="360" w:lineRule="auto"/>
              <w:ind w:right="84"/>
              <w:rPr>
                <w:position w:val="-36"/>
                <w:sz w:val="24"/>
              </w:rPr>
            </w:pPr>
          </w:p>
          <w:p w14:paraId="635D9306">
            <w:pPr>
              <w:spacing w:line="360" w:lineRule="auto"/>
              <w:ind w:right="84"/>
              <w:rPr>
                <w:position w:val="-36"/>
                <w:sz w:val="24"/>
              </w:rPr>
            </w:pPr>
          </w:p>
        </w:tc>
        <w:tc>
          <w:tcPr>
            <w:tcW w:w="1394" w:type="dxa"/>
            <w:gridSpan w:val="2"/>
            <w:tcBorders>
              <w:bottom w:val="single" w:color="auto" w:sz="4" w:space="0"/>
            </w:tcBorders>
          </w:tcPr>
          <w:p w14:paraId="2920401B">
            <w:pPr>
              <w:spacing w:line="360" w:lineRule="auto"/>
              <w:ind w:right="84"/>
              <w:rPr>
                <w:position w:val="-36"/>
                <w:sz w:val="24"/>
              </w:rPr>
            </w:pPr>
          </w:p>
        </w:tc>
        <w:tc>
          <w:tcPr>
            <w:tcW w:w="2389" w:type="dxa"/>
            <w:gridSpan w:val="4"/>
            <w:tcBorders>
              <w:bottom w:val="single" w:color="auto" w:sz="4" w:space="0"/>
            </w:tcBorders>
          </w:tcPr>
          <w:p w14:paraId="78B8F79A">
            <w:pPr>
              <w:spacing w:line="360" w:lineRule="auto"/>
              <w:ind w:right="84"/>
              <w:rPr>
                <w:position w:val="-36"/>
                <w:sz w:val="24"/>
              </w:rPr>
            </w:pPr>
          </w:p>
        </w:tc>
        <w:tc>
          <w:tcPr>
            <w:tcW w:w="1351" w:type="dxa"/>
            <w:tcBorders>
              <w:bottom w:val="single" w:color="auto" w:sz="4" w:space="0"/>
            </w:tcBorders>
          </w:tcPr>
          <w:p w14:paraId="5E7B73DB">
            <w:pPr>
              <w:spacing w:line="360" w:lineRule="auto"/>
              <w:ind w:right="84"/>
              <w:rPr>
                <w:position w:val="-36"/>
                <w:sz w:val="24"/>
              </w:rPr>
            </w:pPr>
          </w:p>
        </w:tc>
        <w:tc>
          <w:tcPr>
            <w:tcW w:w="1349" w:type="dxa"/>
            <w:gridSpan w:val="2"/>
            <w:tcBorders>
              <w:bottom w:val="single" w:color="auto" w:sz="4" w:space="0"/>
            </w:tcBorders>
          </w:tcPr>
          <w:p w14:paraId="2632A2DD">
            <w:pPr>
              <w:spacing w:line="360" w:lineRule="auto"/>
              <w:ind w:right="84"/>
              <w:rPr>
                <w:position w:val="-36"/>
                <w:sz w:val="24"/>
              </w:rPr>
            </w:pPr>
          </w:p>
        </w:tc>
        <w:tc>
          <w:tcPr>
            <w:tcW w:w="1472" w:type="dxa"/>
            <w:gridSpan w:val="2"/>
            <w:tcBorders>
              <w:bottom w:val="single" w:color="auto" w:sz="4" w:space="0"/>
            </w:tcBorders>
          </w:tcPr>
          <w:p w14:paraId="471BB370">
            <w:pPr>
              <w:spacing w:line="360" w:lineRule="auto"/>
              <w:ind w:right="84"/>
              <w:rPr>
                <w:position w:val="-36"/>
                <w:sz w:val="24"/>
              </w:rPr>
            </w:pPr>
          </w:p>
        </w:tc>
      </w:tr>
    </w:tbl>
    <w:p w14:paraId="5F0EFF48">
      <w:pPr>
        <w:spacing w:line="360" w:lineRule="auto"/>
        <w:ind w:right="84" w:firstLine="224" w:firstLineChars="100"/>
        <w:rPr>
          <w:sz w:val="24"/>
        </w:rPr>
      </w:pPr>
      <w:r>
        <w:rPr>
          <w:sz w:val="24"/>
        </w:rPr>
        <w:t>投标人名称：</w:t>
      </w:r>
    </w:p>
    <w:p w14:paraId="58A01197">
      <w:pPr>
        <w:spacing w:line="360" w:lineRule="auto"/>
        <w:ind w:right="84" w:firstLine="224" w:firstLineChars="100"/>
        <w:rPr>
          <w:sz w:val="24"/>
        </w:rPr>
      </w:pPr>
    </w:p>
    <w:p w14:paraId="4425CFA4">
      <w:pPr>
        <w:spacing w:line="360" w:lineRule="auto"/>
        <w:ind w:right="84" w:firstLine="224" w:firstLineChars="100"/>
        <w:rPr>
          <w:position w:val="-40"/>
          <w:sz w:val="24"/>
        </w:rPr>
      </w:pPr>
      <w:r>
        <w:rPr>
          <w:sz w:val="24"/>
        </w:rPr>
        <w:t xml:space="preserve">日期：  </w:t>
      </w:r>
    </w:p>
    <w:p w14:paraId="4B3BAE9D">
      <w:pPr>
        <w:widowControl/>
        <w:jc w:val="left"/>
        <w:rPr>
          <w:b/>
          <w:sz w:val="24"/>
          <w:szCs w:val="24"/>
        </w:rPr>
      </w:pPr>
      <w:r>
        <w:rPr>
          <w:b/>
          <w:sz w:val="24"/>
          <w:szCs w:val="24"/>
        </w:rPr>
        <w:br w:type="page"/>
      </w:r>
    </w:p>
    <w:p w14:paraId="1731F81F">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D974E1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07B7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C230EE2">
            <w:pPr>
              <w:spacing w:line="360" w:lineRule="auto"/>
              <w:ind w:right="84"/>
              <w:jc w:val="center"/>
              <w:rPr>
                <w:position w:val="-32"/>
                <w:sz w:val="24"/>
              </w:rPr>
            </w:pPr>
            <w:r>
              <w:rPr>
                <w:position w:val="-32"/>
                <w:sz w:val="24"/>
              </w:rPr>
              <w:t>序 号</w:t>
            </w:r>
          </w:p>
        </w:tc>
        <w:tc>
          <w:tcPr>
            <w:tcW w:w="2520" w:type="dxa"/>
            <w:vAlign w:val="center"/>
          </w:tcPr>
          <w:p w14:paraId="4FE6101A">
            <w:pPr>
              <w:spacing w:line="360" w:lineRule="auto"/>
              <w:ind w:right="84"/>
              <w:jc w:val="center"/>
              <w:rPr>
                <w:position w:val="-32"/>
                <w:sz w:val="24"/>
              </w:rPr>
            </w:pPr>
            <w:r>
              <w:rPr>
                <w:position w:val="-32"/>
                <w:sz w:val="24"/>
              </w:rPr>
              <w:t>主要设备名称</w:t>
            </w:r>
          </w:p>
        </w:tc>
        <w:tc>
          <w:tcPr>
            <w:tcW w:w="1441" w:type="dxa"/>
            <w:vAlign w:val="center"/>
          </w:tcPr>
          <w:p w14:paraId="1BEEAC43">
            <w:pPr>
              <w:spacing w:line="360" w:lineRule="auto"/>
              <w:ind w:right="84"/>
              <w:jc w:val="center"/>
              <w:rPr>
                <w:position w:val="-32"/>
                <w:sz w:val="24"/>
              </w:rPr>
            </w:pPr>
            <w:r>
              <w:rPr>
                <w:position w:val="-32"/>
                <w:sz w:val="24"/>
              </w:rPr>
              <w:t>规格型号</w:t>
            </w:r>
          </w:p>
        </w:tc>
        <w:tc>
          <w:tcPr>
            <w:tcW w:w="1439" w:type="dxa"/>
            <w:vAlign w:val="center"/>
          </w:tcPr>
          <w:p w14:paraId="0462E158">
            <w:pPr>
              <w:spacing w:line="360" w:lineRule="auto"/>
              <w:ind w:right="84"/>
              <w:jc w:val="center"/>
              <w:rPr>
                <w:position w:val="-32"/>
                <w:sz w:val="24"/>
              </w:rPr>
            </w:pPr>
            <w:r>
              <w:rPr>
                <w:position w:val="-32"/>
                <w:sz w:val="24"/>
              </w:rPr>
              <w:t>购入时间</w:t>
            </w:r>
          </w:p>
        </w:tc>
        <w:tc>
          <w:tcPr>
            <w:tcW w:w="900" w:type="dxa"/>
            <w:vAlign w:val="center"/>
          </w:tcPr>
          <w:p w14:paraId="25B8BBD6">
            <w:pPr>
              <w:spacing w:line="360" w:lineRule="auto"/>
              <w:ind w:right="84"/>
              <w:jc w:val="center"/>
              <w:rPr>
                <w:position w:val="-32"/>
                <w:sz w:val="24"/>
              </w:rPr>
            </w:pPr>
            <w:r>
              <w:rPr>
                <w:position w:val="-32"/>
                <w:sz w:val="24"/>
              </w:rPr>
              <w:t>数 量</w:t>
            </w:r>
          </w:p>
        </w:tc>
        <w:tc>
          <w:tcPr>
            <w:tcW w:w="1404" w:type="dxa"/>
            <w:vAlign w:val="center"/>
          </w:tcPr>
          <w:p w14:paraId="05180BBA">
            <w:pPr>
              <w:spacing w:line="360" w:lineRule="auto"/>
              <w:ind w:right="84"/>
              <w:jc w:val="center"/>
              <w:rPr>
                <w:position w:val="-32"/>
                <w:sz w:val="24"/>
              </w:rPr>
            </w:pPr>
            <w:r>
              <w:rPr>
                <w:position w:val="-32"/>
                <w:sz w:val="24"/>
              </w:rPr>
              <w:t>备  注</w:t>
            </w:r>
          </w:p>
        </w:tc>
      </w:tr>
      <w:tr w14:paraId="26A98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3CB506">
            <w:pPr>
              <w:spacing w:line="360" w:lineRule="auto"/>
              <w:ind w:right="84"/>
              <w:rPr>
                <w:position w:val="-40"/>
                <w:u w:val="single"/>
              </w:rPr>
            </w:pPr>
          </w:p>
        </w:tc>
        <w:tc>
          <w:tcPr>
            <w:tcW w:w="2520" w:type="dxa"/>
          </w:tcPr>
          <w:p w14:paraId="029FD382">
            <w:pPr>
              <w:spacing w:line="360" w:lineRule="auto"/>
              <w:ind w:right="84"/>
              <w:rPr>
                <w:position w:val="-40"/>
                <w:u w:val="single"/>
              </w:rPr>
            </w:pPr>
          </w:p>
        </w:tc>
        <w:tc>
          <w:tcPr>
            <w:tcW w:w="1441" w:type="dxa"/>
          </w:tcPr>
          <w:p w14:paraId="4A819F3A">
            <w:pPr>
              <w:spacing w:line="360" w:lineRule="auto"/>
              <w:ind w:right="84"/>
              <w:rPr>
                <w:position w:val="-40"/>
                <w:u w:val="single"/>
              </w:rPr>
            </w:pPr>
          </w:p>
        </w:tc>
        <w:tc>
          <w:tcPr>
            <w:tcW w:w="1439" w:type="dxa"/>
          </w:tcPr>
          <w:p w14:paraId="4935E226">
            <w:pPr>
              <w:spacing w:line="360" w:lineRule="auto"/>
              <w:ind w:right="84"/>
              <w:rPr>
                <w:position w:val="-40"/>
                <w:u w:val="single"/>
              </w:rPr>
            </w:pPr>
          </w:p>
        </w:tc>
        <w:tc>
          <w:tcPr>
            <w:tcW w:w="900" w:type="dxa"/>
          </w:tcPr>
          <w:p w14:paraId="4D2FB44C">
            <w:pPr>
              <w:spacing w:line="360" w:lineRule="auto"/>
              <w:ind w:right="84"/>
              <w:rPr>
                <w:position w:val="-40"/>
                <w:u w:val="single"/>
              </w:rPr>
            </w:pPr>
          </w:p>
        </w:tc>
        <w:tc>
          <w:tcPr>
            <w:tcW w:w="1404" w:type="dxa"/>
          </w:tcPr>
          <w:p w14:paraId="6B1392B9">
            <w:pPr>
              <w:spacing w:line="360" w:lineRule="auto"/>
              <w:ind w:right="84"/>
              <w:rPr>
                <w:position w:val="-40"/>
                <w:u w:val="single"/>
              </w:rPr>
            </w:pPr>
          </w:p>
        </w:tc>
      </w:tr>
      <w:tr w14:paraId="1AD46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16209F">
            <w:pPr>
              <w:spacing w:line="360" w:lineRule="auto"/>
              <w:ind w:right="84"/>
              <w:rPr>
                <w:position w:val="-40"/>
                <w:u w:val="single"/>
              </w:rPr>
            </w:pPr>
          </w:p>
        </w:tc>
        <w:tc>
          <w:tcPr>
            <w:tcW w:w="2520" w:type="dxa"/>
          </w:tcPr>
          <w:p w14:paraId="5CF58F78">
            <w:pPr>
              <w:spacing w:line="360" w:lineRule="auto"/>
              <w:ind w:right="84"/>
              <w:rPr>
                <w:position w:val="-40"/>
                <w:u w:val="single"/>
              </w:rPr>
            </w:pPr>
          </w:p>
        </w:tc>
        <w:tc>
          <w:tcPr>
            <w:tcW w:w="1441" w:type="dxa"/>
          </w:tcPr>
          <w:p w14:paraId="607E1A85">
            <w:pPr>
              <w:spacing w:line="360" w:lineRule="auto"/>
              <w:ind w:right="84"/>
              <w:rPr>
                <w:position w:val="-40"/>
                <w:u w:val="single"/>
              </w:rPr>
            </w:pPr>
          </w:p>
        </w:tc>
        <w:tc>
          <w:tcPr>
            <w:tcW w:w="1439" w:type="dxa"/>
          </w:tcPr>
          <w:p w14:paraId="788DEB10">
            <w:pPr>
              <w:spacing w:line="360" w:lineRule="auto"/>
              <w:ind w:right="84"/>
              <w:rPr>
                <w:position w:val="-40"/>
                <w:u w:val="single"/>
              </w:rPr>
            </w:pPr>
          </w:p>
        </w:tc>
        <w:tc>
          <w:tcPr>
            <w:tcW w:w="900" w:type="dxa"/>
          </w:tcPr>
          <w:p w14:paraId="3D1AFC55">
            <w:pPr>
              <w:spacing w:line="360" w:lineRule="auto"/>
              <w:ind w:right="84"/>
              <w:rPr>
                <w:position w:val="-40"/>
                <w:u w:val="single"/>
              </w:rPr>
            </w:pPr>
          </w:p>
        </w:tc>
        <w:tc>
          <w:tcPr>
            <w:tcW w:w="1404" w:type="dxa"/>
          </w:tcPr>
          <w:p w14:paraId="5794215A">
            <w:pPr>
              <w:spacing w:line="360" w:lineRule="auto"/>
              <w:ind w:right="84"/>
              <w:rPr>
                <w:position w:val="-40"/>
                <w:u w:val="single"/>
              </w:rPr>
            </w:pPr>
          </w:p>
        </w:tc>
      </w:tr>
      <w:tr w14:paraId="2C973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5D0A33">
            <w:pPr>
              <w:spacing w:line="360" w:lineRule="auto"/>
              <w:ind w:right="84"/>
              <w:rPr>
                <w:position w:val="-40"/>
                <w:u w:val="single"/>
              </w:rPr>
            </w:pPr>
          </w:p>
        </w:tc>
        <w:tc>
          <w:tcPr>
            <w:tcW w:w="2520" w:type="dxa"/>
          </w:tcPr>
          <w:p w14:paraId="0D2539A8">
            <w:pPr>
              <w:spacing w:line="360" w:lineRule="auto"/>
              <w:ind w:right="84"/>
              <w:rPr>
                <w:position w:val="-40"/>
                <w:u w:val="single"/>
              </w:rPr>
            </w:pPr>
          </w:p>
        </w:tc>
        <w:tc>
          <w:tcPr>
            <w:tcW w:w="1441" w:type="dxa"/>
          </w:tcPr>
          <w:p w14:paraId="5CA4E344">
            <w:pPr>
              <w:spacing w:line="360" w:lineRule="auto"/>
              <w:ind w:right="84"/>
              <w:rPr>
                <w:position w:val="-40"/>
                <w:u w:val="single"/>
              </w:rPr>
            </w:pPr>
          </w:p>
        </w:tc>
        <w:tc>
          <w:tcPr>
            <w:tcW w:w="1439" w:type="dxa"/>
          </w:tcPr>
          <w:p w14:paraId="4EE48E75">
            <w:pPr>
              <w:spacing w:line="360" w:lineRule="auto"/>
              <w:ind w:right="84"/>
              <w:rPr>
                <w:position w:val="-40"/>
                <w:u w:val="single"/>
              </w:rPr>
            </w:pPr>
          </w:p>
        </w:tc>
        <w:tc>
          <w:tcPr>
            <w:tcW w:w="900" w:type="dxa"/>
          </w:tcPr>
          <w:p w14:paraId="6758DDF5">
            <w:pPr>
              <w:spacing w:line="360" w:lineRule="auto"/>
              <w:ind w:right="84"/>
              <w:rPr>
                <w:position w:val="-40"/>
                <w:u w:val="single"/>
              </w:rPr>
            </w:pPr>
          </w:p>
        </w:tc>
        <w:tc>
          <w:tcPr>
            <w:tcW w:w="1404" w:type="dxa"/>
          </w:tcPr>
          <w:p w14:paraId="6F9784F7">
            <w:pPr>
              <w:spacing w:line="360" w:lineRule="auto"/>
              <w:ind w:right="84"/>
              <w:rPr>
                <w:position w:val="-40"/>
                <w:u w:val="single"/>
              </w:rPr>
            </w:pPr>
          </w:p>
        </w:tc>
      </w:tr>
      <w:tr w14:paraId="559E3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9ED89C">
            <w:pPr>
              <w:spacing w:line="360" w:lineRule="auto"/>
              <w:ind w:right="84"/>
              <w:rPr>
                <w:position w:val="-40"/>
                <w:u w:val="single"/>
              </w:rPr>
            </w:pPr>
          </w:p>
        </w:tc>
        <w:tc>
          <w:tcPr>
            <w:tcW w:w="2520" w:type="dxa"/>
          </w:tcPr>
          <w:p w14:paraId="4412FB2B">
            <w:pPr>
              <w:spacing w:line="360" w:lineRule="auto"/>
              <w:ind w:right="84"/>
              <w:rPr>
                <w:position w:val="-40"/>
                <w:u w:val="single"/>
              </w:rPr>
            </w:pPr>
          </w:p>
        </w:tc>
        <w:tc>
          <w:tcPr>
            <w:tcW w:w="1441" w:type="dxa"/>
          </w:tcPr>
          <w:p w14:paraId="57B2B1C6">
            <w:pPr>
              <w:spacing w:line="360" w:lineRule="auto"/>
              <w:ind w:right="84"/>
              <w:rPr>
                <w:position w:val="-40"/>
                <w:u w:val="single"/>
              </w:rPr>
            </w:pPr>
          </w:p>
        </w:tc>
        <w:tc>
          <w:tcPr>
            <w:tcW w:w="1439" w:type="dxa"/>
          </w:tcPr>
          <w:p w14:paraId="6722D6EB">
            <w:pPr>
              <w:spacing w:line="360" w:lineRule="auto"/>
              <w:ind w:right="84"/>
              <w:rPr>
                <w:position w:val="-40"/>
                <w:u w:val="single"/>
              </w:rPr>
            </w:pPr>
          </w:p>
        </w:tc>
        <w:tc>
          <w:tcPr>
            <w:tcW w:w="900" w:type="dxa"/>
          </w:tcPr>
          <w:p w14:paraId="2563397C">
            <w:pPr>
              <w:spacing w:line="360" w:lineRule="auto"/>
              <w:ind w:right="84"/>
              <w:rPr>
                <w:position w:val="-40"/>
                <w:u w:val="single"/>
              </w:rPr>
            </w:pPr>
          </w:p>
        </w:tc>
        <w:tc>
          <w:tcPr>
            <w:tcW w:w="1404" w:type="dxa"/>
          </w:tcPr>
          <w:p w14:paraId="06C23B3F">
            <w:pPr>
              <w:spacing w:line="360" w:lineRule="auto"/>
              <w:ind w:right="84"/>
              <w:rPr>
                <w:position w:val="-40"/>
                <w:u w:val="single"/>
              </w:rPr>
            </w:pPr>
          </w:p>
        </w:tc>
      </w:tr>
      <w:tr w14:paraId="5C69C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CDB07D">
            <w:pPr>
              <w:spacing w:line="360" w:lineRule="auto"/>
              <w:ind w:right="84"/>
              <w:rPr>
                <w:position w:val="-40"/>
                <w:u w:val="single"/>
              </w:rPr>
            </w:pPr>
          </w:p>
        </w:tc>
        <w:tc>
          <w:tcPr>
            <w:tcW w:w="2520" w:type="dxa"/>
          </w:tcPr>
          <w:p w14:paraId="2DB7C9DF">
            <w:pPr>
              <w:spacing w:line="360" w:lineRule="auto"/>
              <w:ind w:right="84"/>
              <w:rPr>
                <w:position w:val="-40"/>
                <w:u w:val="single"/>
              </w:rPr>
            </w:pPr>
          </w:p>
        </w:tc>
        <w:tc>
          <w:tcPr>
            <w:tcW w:w="1441" w:type="dxa"/>
          </w:tcPr>
          <w:p w14:paraId="7A200A3D">
            <w:pPr>
              <w:spacing w:line="360" w:lineRule="auto"/>
              <w:ind w:right="84"/>
              <w:rPr>
                <w:position w:val="-40"/>
                <w:u w:val="single"/>
              </w:rPr>
            </w:pPr>
          </w:p>
        </w:tc>
        <w:tc>
          <w:tcPr>
            <w:tcW w:w="1439" w:type="dxa"/>
          </w:tcPr>
          <w:p w14:paraId="62446BAF">
            <w:pPr>
              <w:spacing w:line="360" w:lineRule="auto"/>
              <w:ind w:right="84"/>
              <w:rPr>
                <w:position w:val="-40"/>
                <w:u w:val="single"/>
              </w:rPr>
            </w:pPr>
          </w:p>
        </w:tc>
        <w:tc>
          <w:tcPr>
            <w:tcW w:w="900" w:type="dxa"/>
          </w:tcPr>
          <w:p w14:paraId="563BDEBC">
            <w:pPr>
              <w:spacing w:line="360" w:lineRule="auto"/>
              <w:ind w:right="84"/>
              <w:rPr>
                <w:position w:val="-40"/>
                <w:u w:val="single"/>
              </w:rPr>
            </w:pPr>
          </w:p>
        </w:tc>
        <w:tc>
          <w:tcPr>
            <w:tcW w:w="1404" w:type="dxa"/>
          </w:tcPr>
          <w:p w14:paraId="7ED60627">
            <w:pPr>
              <w:spacing w:line="360" w:lineRule="auto"/>
              <w:ind w:right="84"/>
              <w:rPr>
                <w:position w:val="-40"/>
                <w:u w:val="single"/>
              </w:rPr>
            </w:pPr>
          </w:p>
        </w:tc>
      </w:tr>
      <w:tr w14:paraId="682A0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E6C9BB">
            <w:pPr>
              <w:spacing w:line="360" w:lineRule="auto"/>
              <w:ind w:right="84"/>
              <w:rPr>
                <w:position w:val="-40"/>
                <w:u w:val="single"/>
              </w:rPr>
            </w:pPr>
          </w:p>
        </w:tc>
        <w:tc>
          <w:tcPr>
            <w:tcW w:w="2520" w:type="dxa"/>
          </w:tcPr>
          <w:p w14:paraId="428BBF07">
            <w:pPr>
              <w:spacing w:line="360" w:lineRule="auto"/>
              <w:ind w:right="84"/>
              <w:rPr>
                <w:position w:val="-40"/>
                <w:u w:val="single"/>
              </w:rPr>
            </w:pPr>
          </w:p>
        </w:tc>
        <w:tc>
          <w:tcPr>
            <w:tcW w:w="1441" w:type="dxa"/>
          </w:tcPr>
          <w:p w14:paraId="07577A20">
            <w:pPr>
              <w:spacing w:line="360" w:lineRule="auto"/>
              <w:ind w:right="84"/>
              <w:rPr>
                <w:position w:val="-40"/>
                <w:u w:val="single"/>
              </w:rPr>
            </w:pPr>
          </w:p>
        </w:tc>
        <w:tc>
          <w:tcPr>
            <w:tcW w:w="1439" w:type="dxa"/>
          </w:tcPr>
          <w:p w14:paraId="580190F9">
            <w:pPr>
              <w:spacing w:line="360" w:lineRule="auto"/>
              <w:ind w:right="84"/>
              <w:rPr>
                <w:position w:val="-40"/>
                <w:u w:val="single"/>
              </w:rPr>
            </w:pPr>
          </w:p>
        </w:tc>
        <w:tc>
          <w:tcPr>
            <w:tcW w:w="900" w:type="dxa"/>
          </w:tcPr>
          <w:p w14:paraId="024EE921">
            <w:pPr>
              <w:spacing w:line="360" w:lineRule="auto"/>
              <w:ind w:right="84"/>
              <w:rPr>
                <w:position w:val="-40"/>
                <w:u w:val="single"/>
              </w:rPr>
            </w:pPr>
          </w:p>
        </w:tc>
        <w:tc>
          <w:tcPr>
            <w:tcW w:w="1404" w:type="dxa"/>
          </w:tcPr>
          <w:p w14:paraId="10BBEE03">
            <w:pPr>
              <w:spacing w:line="360" w:lineRule="auto"/>
              <w:ind w:right="84"/>
              <w:rPr>
                <w:position w:val="-40"/>
                <w:u w:val="single"/>
              </w:rPr>
            </w:pPr>
          </w:p>
        </w:tc>
      </w:tr>
      <w:tr w14:paraId="6B75E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EC80ED">
            <w:pPr>
              <w:spacing w:line="360" w:lineRule="auto"/>
              <w:ind w:right="84"/>
              <w:rPr>
                <w:position w:val="-40"/>
                <w:u w:val="single"/>
              </w:rPr>
            </w:pPr>
          </w:p>
        </w:tc>
        <w:tc>
          <w:tcPr>
            <w:tcW w:w="2520" w:type="dxa"/>
          </w:tcPr>
          <w:p w14:paraId="0FB3C8E5">
            <w:pPr>
              <w:spacing w:line="360" w:lineRule="auto"/>
              <w:ind w:right="84"/>
              <w:rPr>
                <w:position w:val="-40"/>
                <w:u w:val="single"/>
              </w:rPr>
            </w:pPr>
          </w:p>
        </w:tc>
        <w:tc>
          <w:tcPr>
            <w:tcW w:w="1441" w:type="dxa"/>
          </w:tcPr>
          <w:p w14:paraId="40833E2C">
            <w:pPr>
              <w:spacing w:line="360" w:lineRule="auto"/>
              <w:ind w:right="84"/>
              <w:rPr>
                <w:position w:val="-40"/>
                <w:u w:val="single"/>
              </w:rPr>
            </w:pPr>
          </w:p>
        </w:tc>
        <w:tc>
          <w:tcPr>
            <w:tcW w:w="1439" w:type="dxa"/>
          </w:tcPr>
          <w:p w14:paraId="6498294E">
            <w:pPr>
              <w:spacing w:line="360" w:lineRule="auto"/>
              <w:ind w:right="84"/>
              <w:rPr>
                <w:position w:val="-40"/>
                <w:u w:val="single"/>
              </w:rPr>
            </w:pPr>
          </w:p>
        </w:tc>
        <w:tc>
          <w:tcPr>
            <w:tcW w:w="900" w:type="dxa"/>
          </w:tcPr>
          <w:p w14:paraId="426163C7">
            <w:pPr>
              <w:spacing w:line="360" w:lineRule="auto"/>
              <w:ind w:right="84"/>
              <w:rPr>
                <w:position w:val="-40"/>
                <w:u w:val="single"/>
              </w:rPr>
            </w:pPr>
          </w:p>
        </w:tc>
        <w:tc>
          <w:tcPr>
            <w:tcW w:w="1404" w:type="dxa"/>
          </w:tcPr>
          <w:p w14:paraId="3FA791F9">
            <w:pPr>
              <w:spacing w:line="360" w:lineRule="auto"/>
              <w:ind w:right="84"/>
              <w:rPr>
                <w:position w:val="-40"/>
                <w:u w:val="single"/>
              </w:rPr>
            </w:pPr>
          </w:p>
        </w:tc>
      </w:tr>
      <w:tr w14:paraId="6A24F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1E2D8F">
            <w:pPr>
              <w:spacing w:line="360" w:lineRule="auto"/>
              <w:ind w:right="84"/>
              <w:rPr>
                <w:position w:val="-40"/>
                <w:u w:val="single"/>
              </w:rPr>
            </w:pPr>
          </w:p>
        </w:tc>
        <w:tc>
          <w:tcPr>
            <w:tcW w:w="2520" w:type="dxa"/>
          </w:tcPr>
          <w:p w14:paraId="28F71713">
            <w:pPr>
              <w:spacing w:line="360" w:lineRule="auto"/>
              <w:ind w:right="84"/>
              <w:rPr>
                <w:position w:val="-40"/>
                <w:u w:val="single"/>
              </w:rPr>
            </w:pPr>
          </w:p>
        </w:tc>
        <w:tc>
          <w:tcPr>
            <w:tcW w:w="1441" w:type="dxa"/>
          </w:tcPr>
          <w:p w14:paraId="7A7DF9C1">
            <w:pPr>
              <w:spacing w:line="360" w:lineRule="auto"/>
              <w:ind w:right="84"/>
              <w:rPr>
                <w:position w:val="-40"/>
                <w:u w:val="single"/>
              </w:rPr>
            </w:pPr>
          </w:p>
        </w:tc>
        <w:tc>
          <w:tcPr>
            <w:tcW w:w="1439" w:type="dxa"/>
          </w:tcPr>
          <w:p w14:paraId="4CA5BC9A">
            <w:pPr>
              <w:spacing w:line="360" w:lineRule="auto"/>
              <w:ind w:right="84"/>
              <w:rPr>
                <w:position w:val="-40"/>
                <w:u w:val="single"/>
              </w:rPr>
            </w:pPr>
          </w:p>
        </w:tc>
        <w:tc>
          <w:tcPr>
            <w:tcW w:w="900" w:type="dxa"/>
          </w:tcPr>
          <w:p w14:paraId="170ABC89">
            <w:pPr>
              <w:spacing w:line="360" w:lineRule="auto"/>
              <w:ind w:right="84"/>
              <w:rPr>
                <w:position w:val="-40"/>
                <w:u w:val="single"/>
              </w:rPr>
            </w:pPr>
          </w:p>
        </w:tc>
        <w:tc>
          <w:tcPr>
            <w:tcW w:w="1404" w:type="dxa"/>
          </w:tcPr>
          <w:p w14:paraId="2D6333B7">
            <w:pPr>
              <w:spacing w:line="360" w:lineRule="auto"/>
              <w:ind w:right="84"/>
              <w:rPr>
                <w:position w:val="-40"/>
                <w:u w:val="single"/>
              </w:rPr>
            </w:pPr>
          </w:p>
        </w:tc>
      </w:tr>
      <w:tr w14:paraId="7E758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B1E9C6">
            <w:pPr>
              <w:spacing w:line="360" w:lineRule="auto"/>
              <w:ind w:right="84"/>
              <w:rPr>
                <w:position w:val="-40"/>
                <w:u w:val="single"/>
              </w:rPr>
            </w:pPr>
          </w:p>
        </w:tc>
        <w:tc>
          <w:tcPr>
            <w:tcW w:w="2520" w:type="dxa"/>
          </w:tcPr>
          <w:p w14:paraId="46DB1A70">
            <w:pPr>
              <w:spacing w:line="360" w:lineRule="auto"/>
              <w:ind w:right="84"/>
              <w:rPr>
                <w:position w:val="-40"/>
                <w:u w:val="single"/>
              </w:rPr>
            </w:pPr>
          </w:p>
        </w:tc>
        <w:tc>
          <w:tcPr>
            <w:tcW w:w="1441" w:type="dxa"/>
          </w:tcPr>
          <w:p w14:paraId="511FBCAB">
            <w:pPr>
              <w:spacing w:line="360" w:lineRule="auto"/>
              <w:ind w:right="84"/>
              <w:rPr>
                <w:position w:val="-40"/>
                <w:u w:val="single"/>
              </w:rPr>
            </w:pPr>
          </w:p>
        </w:tc>
        <w:tc>
          <w:tcPr>
            <w:tcW w:w="1439" w:type="dxa"/>
          </w:tcPr>
          <w:p w14:paraId="7EB4AB0E">
            <w:pPr>
              <w:spacing w:line="360" w:lineRule="auto"/>
              <w:ind w:right="84"/>
              <w:rPr>
                <w:position w:val="-40"/>
                <w:u w:val="single"/>
              </w:rPr>
            </w:pPr>
          </w:p>
        </w:tc>
        <w:tc>
          <w:tcPr>
            <w:tcW w:w="900" w:type="dxa"/>
          </w:tcPr>
          <w:p w14:paraId="0802DDBC">
            <w:pPr>
              <w:spacing w:line="360" w:lineRule="auto"/>
              <w:ind w:right="84"/>
              <w:rPr>
                <w:position w:val="-40"/>
                <w:u w:val="single"/>
              </w:rPr>
            </w:pPr>
          </w:p>
        </w:tc>
        <w:tc>
          <w:tcPr>
            <w:tcW w:w="1404" w:type="dxa"/>
          </w:tcPr>
          <w:p w14:paraId="466E03C5">
            <w:pPr>
              <w:spacing w:line="360" w:lineRule="auto"/>
              <w:ind w:right="84"/>
              <w:rPr>
                <w:position w:val="-40"/>
                <w:u w:val="single"/>
              </w:rPr>
            </w:pPr>
          </w:p>
        </w:tc>
      </w:tr>
      <w:tr w14:paraId="6B6F3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17DD6A">
            <w:pPr>
              <w:spacing w:line="360" w:lineRule="auto"/>
              <w:ind w:right="84"/>
              <w:rPr>
                <w:position w:val="-40"/>
                <w:u w:val="single"/>
              </w:rPr>
            </w:pPr>
          </w:p>
        </w:tc>
        <w:tc>
          <w:tcPr>
            <w:tcW w:w="2520" w:type="dxa"/>
          </w:tcPr>
          <w:p w14:paraId="52D5396A">
            <w:pPr>
              <w:spacing w:line="360" w:lineRule="auto"/>
              <w:ind w:right="84"/>
              <w:rPr>
                <w:position w:val="-40"/>
                <w:u w:val="single"/>
              </w:rPr>
            </w:pPr>
          </w:p>
        </w:tc>
        <w:tc>
          <w:tcPr>
            <w:tcW w:w="1441" w:type="dxa"/>
          </w:tcPr>
          <w:p w14:paraId="33684CF3">
            <w:pPr>
              <w:spacing w:line="360" w:lineRule="auto"/>
              <w:ind w:right="84"/>
              <w:rPr>
                <w:position w:val="-40"/>
                <w:u w:val="single"/>
              </w:rPr>
            </w:pPr>
          </w:p>
        </w:tc>
        <w:tc>
          <w:tcPr>
            <w:tcW w:w="1439" w:type="dxa"/>
          </w:tcPr>
          <w:p w14:paraId="3A2356F0">
            <w:pPr>
              <w:spacing w:line="360" w:lineRule="auto"/>
              <w:ind w:right="84"/>
              <w:rPr>
                <w:position w:val="-40"/>
                <w:u w:val="single"/>
              </w:rPr>
            </w:pPr>
          </w:p>
        </w:tc>
        <w:tc>
          <w:tcPr>
            <w:tcW w:w="900" w:type="dxa"/>
          </w:tcPr>
          <w:p w14:paraId="43EB9FE0">
            <w:pPr>
              <w:spacing w:line="360" w:lineRule="auto"/>
              <w:ind w:right="84"/>
              <w:rPr>
                <w:position w:val="-40"/>
                <w:u w:val="single"/>
              </w:rPr>
            </w:pPr>
          </w:p>
        </w:tc>
        <w:tc>
          <w:tcPr>
            <w:tcW w:w="1404" w:type="dxa"/>
          </w:tcPr>
          <w:p w14:paraId="2075DAB4">
            <w:pPr>
              <w:spacing w:line="360" w:lineRule="auto"/>
              <w:ind w:right="84"/>
              <w:rPr>
                <w:position w:val="-40"/>
                <w:u w:val="single"/>
              </w:rPr>
            </w:pPr>
          </w:p>
        </w:tc>
      </w:tr>
      <w:tr w14:paraId="667C4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C98E09">
            <w:pPr>
              <w:spacing w:line="360" w:lineRule="auto"/>
              <w:ind w:right="84"/>
              <w:rPr>
                <w:position w:val="-40"/>
                <w:u w:val="single"/>
              </w:rPr>
            </w:pPr>
          </w:p>
        </w:tc>
        <w:tc>
          <w:tcPr>
            <w:tcW w:w="2520" w:type="dxa"/>
          </w:tcPr>
          <w:p w14:paraId="1B5CE740">
            <w:pPr>
              <w:spacing w:line="360" w:lineRule="auto"/>
              <w:ind w:right="84"/>
              <w:rPr>
                <w:position w:val="-40"/>
                <w:u w:val="single"/>
              </w:rPr>
            </w:pPr>
          </w:p>
        </w:tc>
        <w:tc>
          <w:tcPr>
            <w:tcW w:w="1441" w:type="dxa"/>
          </w:tcPr>
          <w:p w14:paraId="093523C3">
            <w:pPr>
              <w:spacing w:line="360" w:lineRule="auto"/>
              <w:ind w:right="84"/>
              <w:rPr>
                <w:position w:val="-40"/>
                <w:u w:val="single"/>
              </w:rPr>
            </w:pPr>
          </w:p>
        </w:tc>
        <w:tc>
          <w:tcPr>
            <w:tcW w:w="1439" w:type="dxa"/>
          </w:tcPr>
          <w:p w14:paraId="1899A14B">
            <w:pPr>
              <w:spacing w:line="360" w:lineRule="auto"/>
              <w:ind w:right="84"/>
              <w:rPr>
                <w:position w:val="-40"/>
                <w:u w:val="single"/>
              </w:rPr>
            </w:pPr>
          </w:p>
        </w:tc>
        <w:tc>
          <w:tcPr>
            <w:tcW w:w="900" w:type="dxa"/>
          </w:tcPr>
          <w:p w14:paraId="3F4B83B0">
            <w:pPr>
              <w:spacing w:line="360" w:lineRule="auto"/>
              <w:ind w:right="84"/>
              <w:rPr>
                <w:position w:val="-40"/>
                <w:u w:val="single"/>
              </w:rPr>
            </w:pPr>
          </w:p>
        </w:tc>
        <w:tc>
          <w:tcPr>
            <w:tcW w:w="1404" w:type="dxa"/>
          </w:tcPr>
          <w:p w14:paraId="4BA4FA4F">
            <w:pPr>
              <w:spacing w:line="360" w:lineRule="auto"/>
              <w:ind w:right="84"/>
              <w:rPr>
                <w:position w:val="-40"/>
                <w:u w:val="single"/>
              </w:rPr>
            </w:pPr>
          </w:p>
        </w:tc>
      </w:tr>
      <w:tr w14:paraId="26CF6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855D4F">
            <w:pPr>
              <w:spacing w:line="360" w:lineRule="auto"/>
              <w:ind w:right="84"/>
              <w:rPr>
                <w:position w:val="-40"/>
                <w:u w:val="single"/>
              </w:rPr>
            </w:pPr>
          </w:p>
        </w:tc>
        <w:tc>
          <w:tcPr>
            <w:tcW w:w="2520" w:type="dxa"/>
          </w:tcPr>
          <w:p w14:paraId="49201C9A">
            <w:pPr>
              <w:spacing w:line="360" w:lineRule="auto"/>
              <w:ind w:right="84"/>
              <w:rPr>
                <w:position w:val="-40"/>
                <w:u w:val="single"/>
              </w:rPr>
            </w:pPr>
          </w:p>
        </w:tc>
        <w:tc>
          <w:tcPr>
            <w:tcW w:w="1441" w:type="dxa"/>
          </w:tcPr>
          <w:p w14:paraId="3D1D64DD">
            <w:pPr>
              <w:spacing w:line="360" w:lineRule="auto"/>
              <w:ind w:right="84"/>
              <w:rPr>
                <w:position w:val="-40"/>
                <w:u w:val="single"/>
              </w:rPr>
            </w:pPr>
          </w:p>
        </w:tc>
        <w:tc>
          <w:tcPr>
            <w:tcW w:w="1439" w:type="dxa"/>
          </w:tcPr>
          <w:p w14:paraId="68AA6B82">
            <w:pPr>
              <w:spacing w:line="360" w:lineRule="auto"/>
              <w:ind w:right="84"/>
              <w:rPr>
                <w:position w:val="-40"/>
                <w:u w:val="single"/>
              </w:rPr>
            </w:pPr>
          </w:p>
        </w:tc>
        <w:tc>
          <w:tcPr>
            <w:tcW w:w="900" w:type="dxa"/>
          </w:tcPr>
          <w:p w14:paraId="531E74D3">
            <w:pPr>
              <w:spacing w:line="360" w:lineRule="auto"/>
              <w:ind w:right="84"/>
              <w:rPr>
                <w:position w:val="-40"/>
                <w:u w:val="single"/>
              </w:rPr>
            </w:pPr>
          </w:p>
        </w:tc>
        <w:tc>
          <w:tcPr>
            <w:tcW w:w="1404" w:type="dxa"/>
          </w:tcPr>
          <w:p w14:paraId="6D1AB85B">
            <w:pPr>
              <w:spacing w:line="360" w:lineRule="auto"/>
              <w:ind w:right="84"/>
              <w:rPr>
                <w:position w:val="-40"/>
                <w:u w:val="single"/>
              </w:rPr>
            </w:pPr>
          </w:p>
        </w:tc>
      </w:tr>
      <w:tr w14:paraId="52533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B072DE">
            <w:pPr>
              <w:spacing w:line="360" w:lineRule="auto"/>
              <w:ind w:right="84"/>
              <w:rPr>
                <w:position w:val="-40"/>
                <w:u w:val="single"/>
              </w:rPr>
            </w:pPr>
          </w:p>
        </w:tc>
        <w:tc>
          <w:tcPr>
            <w:tcW w:w="2520" w:type="dxa"/>
          </w:tcPr>
          <w:p w14:paraId="2BC845BA">
            <w:pPr>
              <w:spacing w:line="360" w:lineRule="auto"/>
              <w:ind w:right="84"/>
              <w:rPr>
                <w:position w:val="-40"/>
                <w:u w:val="single"/>
              </w:rPr>
            </w:pPr>
          </w:p>
        </w:tc>
        <w:tc>
          <w:tcPr>
            <w:tcW w:w="1441" w:type="dxa"/>
          </w:tcPr>
          <w:p w14:paraId="66F2F79C">
            <w:pPr>
              <w:spacing w:line="360" w:lineRule="auto"/>
              <w:ind w:right="84"/>
              <w:rPr>
                <w:position w:val="-40"/>
                <w:u w:val="single"/>
              </w:rPr>
            </w:pPr>
          </w:p>
        </w:tc>
        <w:tc>
          <w:tcPr>
            <w:tcW w:w="1439" w:type="dxa"/>
          </w:tcPr>
          <w:p w14:paraId="10DD6998">
            <w:pPr>
              <w:spacing w:line="360" w:lineRule="auto"/>
              <w:ind w:right="84"/>
              <w:rPr>
                <w:position w:val="-40"/>
                <w:u w:val="single"/>
              </w:rPr>
            </w:pPr>
          </w:p>
        </w:tc>
        <w:tc>
          <w:tcPr>
            <w:tcW w:w="900" w:type="dxa"/>
          </w:tcPr>
          <w:p w14:paraId="11247800">
            <w:pPr>
              <w:spacing w:line="360" w:lineRule="auto"/>
              <w:ind w:right="84"/>
              <w:rPr>
                <w:position w:val="-40"/>
                <w:u w:val="single"/>
              </w:rPr>
            </w:pPr>
          </w:p>
        </w:tc>
        <w:tc>
          <w:tcPr>
            <w:tcW w:w="1404" w:type="dxa"/>
          </w:tcPr>
          <w:p w14:paraId="16271520">
            <w:pPr>
              <w:spacing w:line="360" w:lineRule="auto"/>
              <w:ind w:right="84"/>
              <w:rPr>
                <w:position w:val="-40"/>
                <w:u w:val="single"/>
              </w:rPr>
            </w:pPr>
          </w:p>
        </w:tc>
      </w:tr>
      <w:tr w14:paraId="035D2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50FBC5">
            <w:pPr>
              <w:spacing w:line="360" w:lineRule="auto"/>
              <w:ind w:right="84"/>
              <w:rPr>
                <w:position w:val="-40"/>
                <w:u w:val="single"/>
              </w:rPr>
            </w:pPr>
          </w:p>
        </w:tc>
        <w:tc>
          <w:tcPr>
            <w:tcW w:w="2520" w:type="dxa"/>
          </w:tcPr>
          <w:p w14:paraId="4388307A">
            <w:pPr>
              <w:spacing w:line="360" w:lineRule="auto"/>
              <w:ind w:right="84"/>
              <w:rPr>
                <w:position w:val="-40"/>
                <w:u w:val="single"/>
              </w:rPr>
            </w:pPr>
          </w:p>
        </w:tc>
        <w:tc>
          <w:tcPr>
            <w:tcW w:w="1441" w:type="dxa"/>
          </w:tcPr>
          <w:p w14:paraId="250E4BB5">
            <w:pPr>
              <w:spacing w:line="360" w:lineRule="auto"/>
              <w:ind w:right="84"/>
              <w:rPr>
                <w:position w:val="-40"/>
                <w:u w:val="single"/>
              </w:rPr>
            </w:pPr>
          </w:p>
        </w:tc>
        <w:tc>
          <w:tcPr>
            <w:tcW w:w="1439" w:type="dxa"/>
          </w:tcPr>
          <w:p w14:paraId="4D7944C4">
            <w:pPr>
              <w:spacing w:line="360" w:lineRule="auto"/>
              <w:ind w:right="84"/>
              <w:rPr>
                <w:position w:val="-40"/>
                <w:u w:val="single"/>
              </w:rPr>
            </w:pPr>
          </w:p>
        </w:tc>
        <w:tc>
          <w:tcPr>
            <w:tcW w:w="900" w:type="dxa"/>
          </w:tcPr>
          <w:p w14:paraId="768F8E47">
            <w:pPr>
              <w:spacing w:line="360" w:lineRule="auto"/>
              <w:ind w:right="84"/>
              <w:rPr>
                <w:position w:val="-40"/>
                <w:u w:val="single"/>
              </w:rPr>
            </w:pPr>
          </w:p>
        </w:tc>
        <w:tc>
          <w:tcPr>
            <w:tcW w:w="1404" w:type="dxa"/>
          </w:tcPr>
          <w:p w14:paraId="261EB4D9">
            <w:pPr>
              <w:spacing w:line="360" w:lineRule="auto"/>
              <w:ind w:right="84"/>
              <w:rPr>
                <w:position w:val="-40"/>
                <w:u w:val="single"/>
              </w:rPr>
            </w:pPr>
          </w:p>
        </w:tc>
      </w:tr>
    </w:tbl>
    <w:p w14:paraId="4D21E598">
      <w:pPr>
        <w:spacing w:line="360" w:lineRule="auto"/>
        <w:ind w:right="84" w:firstLine="224" w:firstLineChars="100"/>
        <w:rPr>
          <w:sz w:val="24"/>
        </w:rPr>
      </w:pPr>
      <w:r>
        <w:rPr>
          <w:sz w:val="24"/>
        </w:rPr>
        <w:t>投标人名称：</w:t>
      </w:r>
    </w:p>
    <w:p w14:paraId="2D1C95F6">
      <w:pPr>
        <w:spacing w:line="360" w:lineRule="auto"/>
        <w:ind w:right="84" w:firstLine="224" w:firstLineChars="100"/>
        <w:rPr>
          <w:sz w:val="24"/>
        </w:rPr>
      </w:pPr>
    </w:p>
    <w:p w14:paraId="3002089F">
      <w:pPr>
        <w:spacing w:line="360" w:lineRule="auto"/>
        <w:ind w:right="84" w:firstLine="224" w:firstLineChars="100"/>
        <w:rPr>
          <w:position w:val="-40"/>
          <w:sz w:val="24"/>
        </w:rPr>
      </w:pPr>
      <w:r>
        <w:rPr>
          <w:sz w:val="24"/>
        </w:rPr>
        <w:t xml:space="preserve">日期：  </w:t>
      </w:r>
    </w:p>
    <w:p w14:paraId="0C15C946">
      <w:pPr>
        <w:widowControl/>
        <w:jc w:val="left"/>
        <w:rPr>
          <w:b/>
          <w:sz w:val="24"/>
          <w:szCs w:val="24"/>
        </w:rPr>
      </w:pPr>
      <w:r>
        <w:rPr>
          <w:b/>
          <w:sz w:val="24"/>
          <w:szCs w:val="24"/>
        </w:rPr>
        <w:br w:type="page"/>
      </w:r>
    </w:p>
    <w:p w14:paraId="74CEF0CB">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44131665">
      <w:pPr>
        <w:tabs>
          <w:tab w:val="left" w:pos="240"/>
        </w:tabs>
        <w:jc w:val="center"/>
        <w:rPr>
          <w:b/>
          <w:sz w:val="24"/>
          <w:szCs w:val="24"/>
        </w:rPr>
      </w:pPr>
      <w:r>
        <w:rPr>
          <w:b/>
          <w:sz w:val="24"/>
          <w:szCs w:val="24"/>
        </w:rPr>
        <w:t>采购人须向供应商提供的条件</w:t>
      </w:r>
    </w:p>
    <w:p w14:paraId="67D412FB">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2D2E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A51A0C8">
            <w:pPr>
              <w:tabs>
                <w:tab w:val="left" w:pos="240"/>
              </w:tabs>
              <w:jc w:val="center"/>
              <w:rPr>
                <w:position w:val="-50"/>
                <w:sz w:val="24"/>
              </w:rPr>
            </w:pPr>
            <w:r>
              <w:rPr>
                <w:position w:val="-50"/>
                <w:sz w:val="24"/>
              </w:rPr>
              <w:t>序 号</w:t>
            </w:r>
          </w:p>
        </w:tc>
        <w:tc>
          <w:tcPr>
            <w:tcW w:w="1890" w:type="dxa"/>
            <w:tcBorders>
              <w:bottom w:val="single" w:color="auto" w:sz="4" w:space="0"/>
            </w:tcBorders>
          </w:tcPr>
          <w:p w14:paraId="567E1584">
            <w:pPr>
              <w:tabs>
                <w:tab w:val="left" w:pos="240"/>
              </w:tabs>
              <w:jc w:val="center"/>
              <w:rPr>
                <w:position w:val="-32"/>
                <w:sz w:val="24"/>
              </w:rPr>
            </w:pPr>
            <w:r>
              <w:rPr>
                <w:position w:val="-32"/>
                <w:sz w:val="24"/>
              </w:rPr>
              <w:t>设施或设备</w:t>
            </w:r>
          </w:p>
          <w:p w14:paraId="5838FEEC">
            <w:pPr>
              <w:tabs>
                <w:tab w:val="left" w:pos="240"/>
              </w:tabs>
              <w:jc w:val="center"/>
              <w:rPr>
                <w:sz w:val="24"/>
              </w:rPr>
            </w:pPr>
            <w:r>
              <w:rPr>
                <w:position w:val="-32"/>
                <w:sz w:val="24"/>
              </w:rPr>
              <w:t>名  称</w:t>
            </w:r>
          </w:p>
        </w:tc>
        <w:tc>
          <w:tcPr>
            <w:tcW w:w="975" w:type="dxa"/>
            <w:tcBorders>
              <w:bottom w:val="single" w:color="auto" w:sz="4" w:space="0"/>
            </w:tcBorders>
          </w:tcPr>
          <w:p w14:paraId="20070A3B">
            <w:pPr>
              <w:tabs>
                <w:tab w:val="left" w:pos="240"/>
              </w:tabs>
              <w:jc w:val="center"/>
              <w:rPr>
                <w:position w:val="-50"/>
                <w:sz w:val="24"/>
              </w:rPr>
            </w:pPr>
            <w:r>
              <w:rPr>
                <w:position w:val="-50"/>
                <w:sz w:val="24"/>
              </w:rPr>
              <w:t>单 位</w:t>
            </w:r>
          </w:p>
        </w:tc>
        <w:tc>
          <w:tcPr>
            <w:tcW w:w="996" w:type="dxa"/>
            <w:tcBorders>
              <w:bottom w:val="single" w:color="auto" w:sz="4" w:space="0"/>
            </w:tcBorders>
          </w:tcPr>
          <w:p w14:paraId="7D62378E">
            <w:pPr>
              <w:tabs>
                <w:tab w:val="left" w:pos="240"/>
              </w:tabs>
              <w:jc w:val="center"/>
              <w:rPr>
                <w:position w:val="-50"/>
                <w:sz w:val="24"/>
              </w:rPr>
            </w:pPr>
            <w:r>
              <w:rPr>
                <w:position w:val="-50"/>
                <w:sz w:val="24"/>
              </w:rPr>
              <w:t>数 量</w:t>
            </w:r>
          </w:p>
        </w:tc>
        <w:tc>
          <w:tcPr>
            <w:tcW w:w="1494" w:type="dxa"/>
            <w:tcBorders>
              <w:bottom w:val="single" w:color="auto" w:sz="4" w:space="0"/>
            </w:tcBorders>
          </w:tcPr>
          <w:p w14:paraId="5C0EB8C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5ECE3D4">
            <w:pPr>
              <w:tabs>
                <w:tab w:val="left" w:pos="240"/>
              </w:tabs>
              <w:jc w:val="center"/>
              <w:rPr>
                <w:position w:val="-50"/>
                <w:sz w:val="24"/>
              </w:rPr>
            </w:pPr>
            <w:r>
              <w:rPr>
                <w:position w:val="-50"/>
                <w:sz w:val="24"/>
              </w:rPr>
              <w:t xml:space="preserve">如有偿提供的说明 </w:t>
            </w:r>
          </w:p>
        </w:tc>
      </w:tr>
      <w:tr w14:paraId="56CE0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7B77832">
            <w:pPr>
              <w:tabs>
                <w:tab w:val="left" w:pos="240"/>
              </w:tabs>
            </w:pPr>
          </w:p>
          <w:p w14:paraId="01C911CA">
            <w:pPr>
              <w:tabs>
                <w:tab w:val="left" w:pos="240"/>
              </w:tabs>
            </w:pPr>
          </w:p>
          <w:p w14:paraId="6CA620E2">
            <w:pPr>
              <w:tabs>
                <w:tab w:val="left" w:pos="240"/>
              </w:tabs>
            </w:pPr>
          </w:p>
          <w:p w14:paraId="585F4D72">
            <w:pPr>
              <w:tabs>
                <w:tab w:val="left" w:pos="240"/>
              </w:tabs>
            </w:pPr>
          </w:p>
          <w:p w14:paraId="3D2D6C1A">
            <w:pPr>
              <w:tabs>
                <w:tab w:val="left" w:pos="240"/>
              </w:tabs>
            </w:pPr>
          </w:p>
          <w:p w14:paraId="63449EE5">
            <w:pPr>
              <w:tabs>
                <w:tab w:val="left" w:pos="240"/>
              </w:tabs>
            </w:pPr>
          </w:p>
          <w:p w14:paraId="76B9739C">
            <w:pPr>
              <w:tabs>
                <w:tab w:val="left" w:pos="240"/>
              </w:tabs>
            </w:pPr>
          </w:p>
          <w:p w14:paraId="4332F132">
            <w:pPr>
              <w:tabs>
                <w:tab w:val="left" w:pos="240"/>
              </w:tabs>
            </w:pPr>
          </w:p>
          <w:p w14:paraId="67703335">
            <w:pPr>
              <w:tabs>
                <w:tab w:val="left" w:pos="240"/>
              </w:tabs>
            </w:pPr>
          </w:p>
          <w:p w14:paraId="558B47FB">
            <w:pPr>
              <w:tabs>
                <w:tab w:val="left" w:pos="240"/>
              </w:tabs>
            </w:pPr>
          </w:p>
          <w:p w14:paraId="0E1863CB">
            <w:pPr>
              <w:tabs>
                <w:tab w:val="left" w:pos="240"/>
              </w:tabs>
            </w:pPr>
          </w:p>
          <w:p w14:paraId="3B5AA69F">
            <w:pPr>
              <w:tabs>
                <w:tab w:val="left" w:pos="240"/>
              </w:tabs>
            </w:pPr>
          </w:p>
          <w:p w14:paraId="2DBA64B9">
            <w:pPr>
              <w:tabs>
                <w:tab w:val="left" w:pos="240"/>
              </w:tabs>
            </w:pPr>
          </w:p>
          <w:p w14:paraId="291B95D9">
            <w:pPr>
              <w:tabs>
                <w:tab w:val="left" w:pos="240"/>
              </w:tabs>
            </w:pPr>
          </w:p>
          <w:p w14:paraId="61BE9B56">
            <w:pPr>
              <w:tabs>
                <w:tab w:val="left" w:pos="240"/>
              </w:tabs>
            </w:pPr>
          </w:p>
          <w:p w14:paraId="0E284EAA">
            <w:pPr>
              <w:tabs>
                <w:tab w:val="left" w:pos="240"/>
              </w:tabs>
            </w:pPr>
          </w:p>
          <w:p w14:paraId="4DA6220A">
            <w:pPr>
              <w:tabs>
                <w:tab w:val="left" w:pos="240"/>
              </w:tabs>
            </w:pPr>
          </w:p>
          <w:p w14:paraId="34776E08">
            <w:pPr>
              <w:tabs>
                <w:tab w:val="left" w:pos="240"/>
              </w:tabs>
            </w:pPr>
          </w:p>
          <w:p w14:paraId="3C24A2CC">
            <w:pPr>
              <w:tabs>
                <w:tab w:val="left" w:pos="240"/>
              </w:tabs>
            </w:pPr>
          </w:p>
          <w:p w14:paraId="1172E259">
            <w:pPr>
              <w:tabs>
                <w:tab w:val="left" w:pos="240"/>
              </w:tabs>
            </w:pPr>
          </w:p>
          <w:p w14:paraId="05249E86">
            <w:pPr>
              <w:tabs>
                <w:tab w:val="left" w:pos="240"/>
              </w:tabs>
            </w:pPr>
          </w:p>
          <w:p w14:paraId="2AE58B55">
            <w:pPr>
              <w:tabs>
                <w:tab w:val="left" w:pos="240"/>
              </w:tabs>
            </w:pPr>
          </w:p>
          <w:p w14:paraId="4BE9E0CD">
            <w:pPr>
              <w:tabs>
                <w:tab w:val="left" w:pos="240"/>
              </w:tabs>
            </w:pPr>
          </w:p>
          <w:p w14:paraId="56CA37CD">
            <w:pPr>
              <w:tabs>
                <w:tab w:val="left" w:pos="240"/>
              </w:tabs>
            </w:pPr>
          </w:p>
          <w:p w14:paraId="1BACA799">
            <w:pPr>
              <w:tabs>
                <w:tab w:val="left" w:pos="240"/>
              </w:tabs>
            </w:pPr>
          </w:p>
        </w:tc>
        <w:tc>
          <w:tcPr>
            <w:tcW w:w="1890" w:type="dxa"/>
          </w:tcPr>
          <w:p w14:paraId="0D04592A">
            <w:pPr>
              <w:tabs>
                <w:tab w:val="left" w:pos="240"/>
              </w:tabs>
            </w:pPr>
          </w:p>
        </w:tc>
        <w:tc>
          <w:tcPr>
            <w:tcW w:w="975" w:type="dxa"/>
          </w:tcPr>
          <w:p w14:paraId="760CC03D">
            <w:pPr>
              <w:tabs>
                <w:tab w:val="left" w:pos="240"/>
              </w:tabs>
            </w:pPr>
          </w:p>
        </w:tc>
        <w:tc>
          <w:tcPr>
            <w:tcW w:w="996" w:type="dxa"/>
          </w:tcPr>
          <w:p w14:paraId="361E6E16">
            <w:pPr>
              <w:tabs>
                <w:tab w:val="left" w:pos="240"/>
              </w:tabs>
            </w:pPr>
          </w:p>
        </w:tc>
        <w:tc>
          <w:tcPr>
            <w:tcW w:w="1494" w:type="dxa"/>
          </w:tcPr>
          <w:p w14:paraId="6D5B6C32">
            <w:pPr>
              <w:tabs>
                <w:tab w:val="left" w:pos="240"/>
              </w:tabs>
            </w:pPr>
          </w:p>
        </w:tc>
        <w:tc>
          <w:tcPr>
            <w:tcW w:w="2409" w:type="dxa"/>
          </w:tcPr>
          <w:p w14:paraId="30B04E9C">
            <w:pPr>
              <w:tabs>
                <w:tab w:val="left" w:pos="240"/>
              </w:tabs>
            </w:pPr>
          </w:p>
        </w:tc>
      </w:tr>
      <w:tr w14:paraId="3A30D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713992A">
            <w:pPr>
              <w:pStyle w:val="19"/>
            </w:pPr>
            <w:r>
              <w:t>备注：凡需采购人提供的设备、房屋、通讯及其他办公设施，应注明免费提供或不免费提供，如有偿提供，采购人承担多少，供应商承担多少，本表应详细列清。</w:t>
            </w:r>
          </w:p>
          <w:p w14:paraId="7CC2A79E">
            <w:pPr>
              <w:tabs>
                <w:tab w:val="left" w:pos="240"/>
              </w:tabs>
            </w:pPr>
          </w:p>
        </w:tc>
      </w:tr>
    </w:tbl>
    <w:p w14:paraId="7DEA384C">
      <w:pPr>
        <w:tabs>
          <w:tab w:val="left" w:pos="240"/>
          <w:tab w:val="left" w:pos="7665"/>
        </w:tabs>
      </w:pPr>
    </w:p>
    <w:p w14:paraId="6A22D130">
      <w:pPr>
        <w:spacing w:line="360" w:lineRule="auto"/>
        <w:ind w:right="84" w:firstLine="224" w:firstLineChars="100"/>
        <w:rPr>
          <w:sz w:val="24"/>
        </w:rPr>
      </w:pPr>
      <w:r>
        <w:rPr>
          <w:sz w:val="24"/>
        </w:rPr>
        <w:t>投标人名称：</w:t>
      </w:r>
    </w:p>
    <w:p w14:paraId="301DABE5">
      <w:pPr>
        <w:spacing w:line="360" w:lineRule="auto"/>
        <w:ind w:right="84" w:firstLine="224" w:firstLineChars="100"/>
        <w:rPr>
          <w:sz w:val="24"/>
        </w:rPr>
      </w:pPr>
    </w:p>
    <w:p w14:paraId="1146A578">
      <w:pPr>
        <w:spacing w:line="360" w:lineRule="auto"/>
        <w:ind w:right="84" w:firstLine="224" w:firstLineChars="100"/>
        <w:rPr>
          <w:position w:val="-40"/>
          <w:sz w:val="24"/>
        </w:rPr>
      </w:pPr>
      <w:r>
        <w:rPr>
          <w:sz w:val="24"/>
        </w:rPr>
        <w:t xml:space="preserve">日期：  </w:t>
      </w:r>
    </w:p>
    <w:p w14:paraId="32901173">
      <w:pPr>
        <w:widowControl/>
        <w:jc w:val="left"/>
        <w:rPr>
          <w:b/>
          <w:sz w:val="24"/>
        </w:rPr>
      </w:pPr>
      <w:r>
        <w:rPr>
          <w:b/>
          <w:sz w:val="24"/>
        </w:rPr>
        <w:br w:type="page"/>
      </w:r>
    </w:p>
    <w:p w14:paraId="170EB011">
      <w:pPr>
        <w:tabs>
          <w:tab w:val="left" w:pos="360"/>
        </w:tabs>
        <w:spacing w:line="360" w:lineRule="auto"/>
        <w:ind w:firstLine="448" w:firstLineChars="200"/>
        <w:rPr>
          <w:b/>
          <w:sz w:val="24"/>
        </w:rPr>
      </w:pPr>
      <w:r>
        <w:rPr>
          <w:b/>
          <w:sz w:val="24"/>
        </w:rPr>
        <w:t>附件1</w:t>
      </w:r>
      <w:r>
        <w:rPr>
          <w:rFonts w:hint="eastAsia"/>
          <w:b/>
          <w:sz w:val="24"/>
        </w:rPr>
        <w:t>3</w:t>
      </w:r>
    </w:p>
    <w:p w14:paraId="7404C95F">
      <w:pPr>
        <w:tabs>
          <w:tab w:val="left" w:pos="360"/>
        </w:tabs>
        <w:spacing w:line="360" w:lineRule="auto"/>
        <w:ind w:firstLine="448" w:firstLineChars="200"/>
        <w:rPr>
          <w:b/>
          <w:sz w:val="24"/>
        </w:rPr>
      </w:pPr>
    </w:p>
    <w:p w14:paraId="202E768E">
      <w:pPr>
        <w:tabs>
          <w:tab w:val="left" w:pos="360"/>
        </w:tabs>
        <w:spacing w:line="360" w:lineRule="auto"/>
        <w:jc w:val="center"/>
        <w:rPr>
          <w:b/>
          <w:bCs/>
          <w:sz w:val="24"/>
        </w:rPr>
      </w:pPr>
      <w:r>
        <w:rPr>
          <w:rFonts w:hint="eastAsia"/>
          <w:b/>
          <w:bCs/>
          <w:sz w:val="24"/>
        </w:rPr>
        <w:t>书面</w:t>
      </w:r>
      <w:r>
        <w:rPr>
          <w:b/>
          <w:bCs/>
          <w:sz w:val="24"/>
        </w:rPr>
        <w:t>声明</w:t>
      </w:r>
    </w:p>
    <w:p w14:paraId="253803F9">
      <w:pPr>
        <w:pStyle w:val="34"/>
        <w:tabs>
          <w:tab w:val="left" w:pos="360"/>
        </w:tabs>
        <w:spacing w:line="360" w:lineRule="auto"/>
        <w:ind w:firstLine="446"/>
        <w:rPr>
          <w:sz w:val="24"/>
        </w:rPr>
      </w:pPr>
    </w:p>
    <w:p w14:paraId="0268A5AE">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9DBACAF">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AB23251">
      <w:pPr>
        <w:pStyle w:val="34"/>
        <w:tabs>
          <w:tab w:val="left" w:pos="360"/>
        </w:tabs>
        <w:spacing w:line="360" w:lineRule="auto"/>
        <w:ind w:firstLine="446"/>
        <w:rPr>
          <w:sz w:val="24"/>
        </w:rPr>
      </w:pPr>
    </w:p>
    <w:p w14:paraId="3A6AD26B">
      <w:pPr>
        <w:pStyle w:val="34"/>
        <w:tabs>
          <w:tab w:val="left" w:pos="360"/>
        </w:tabs>
        <w:spacing w:line="360" w:lineRule="auto"/>
        <w:ind w:firstLine="446"/>
        <w:rPr>
          <w:sz w:val="24"/>
        </w:rPr>
      </w:pPr>
    </w:p>
    <w:p w14:paraId="4F5B5F3E">
      <w:pPr>
        <w:autoSpaceDE w:val="0"/>
        <w:autoSpaceDN w:val="0"/>
        <w:spacing w:line="500" w:lineRule="exact"/>
        <w:ind w:left="3840"/>
        <w:jc w:val="left"/>
        <w:rPr>
          <w:sz w:val="24"/>
          <w:szCs w:val="24"/>
        </w:rPr>
      </w:pPr>
      <w:r>
        <w:rPr>
          <w:sz w:val="24"/>
          <w:szCs w:val="24"/>
        </w:rPr>
        <w:t>投标人名称：</w:t>
      </w:r>
    </w:p>
    <w:p w14:paraId="79678130">
      <w:pPr>
        <w:autoSpaceDE w:val="0"/>
        <w:autoSpaceDN w:val="0"/>
        <w:spacing w:line="500" w:lineRule="exact"/>
        <w:ind w:left="3840"/>
        <w:jc w:val="left"/>
        <w:rPr>
          <w:sz w:val="24"/>
          <w:szCs w:val="24"/>
        </w:rPr>
      </w:pPr>
    </w:p>
    <w:p w14:paraId="5321D8D2">
      <w:pPr>
        <w:autoSpaceDE w:val="0"/>
        <w:autoSpaceDN w:val="0"/>
        <w:spacing w:line="500" w:lineRule="exact"/>
        <w:ind w:left="3840"/>
        <w:jc w:val="left"/>
        <w:rPr>
          <w:sz w:val="24"/>
          <w:szCs w:val="24"/>
        </w:rPr>
      </w:pPr>
      <w:r>
        <w:rPr>
          <w:sz w:val="24"/>
          <w:szCs w:val="24"/>
        </w:rPr>
        <w:t>日期：</w:t>
      </w:r>
    </w:p>
    <w:p w14:paraId="3C704A49">
      <w:pPr>
        <w:autoSpaceDE w:val="0"/>
        <w:autoSpaceDN w:val="0"/>
        <w:spacing w:line="500" w:lineRule="exact"/>
        <w:ind w:left="3840"/>
        <w:jc w:val="left"/>
        <w:rPr>
          <w:sz w:val="24"/>
          <w:szCs w:val="24"/>
        </w:rPr>
      </w:pPr>
    </w:p>
    <w:p w14:paraId="11755D4F">
      <w:pPr>
        <w:pStyle w:val="34"/>
        <w:tabs>
          <w:tab w:val="left" w:pos="360"/>
        </w:tabs>
        <w:spacing w:line="360" w:lineRule="auto"/>
        <w:ind w:firstLine="0" w:firstLineChars="0"/>
        <w:rPr>
          <w:sz w:val="24"/>
          <w:u w:val="single"/>
        </w:rPr>
      </w:pPr>
      <w:r>
        <w:rPr>
          <w:rFonts w:hint="eastAsia"/>
          <w:sz w:val="24"/>
          <w:u w:val="single"/>
        </w:rPr>
        <w:t xml:space="preserve">                                                                     </w:t>
      </w:r>
    </w:p>
    <w:p w14:paraId="52555A9B">
      <w:pPr>
        <w:pStyle w:val="34"/>
        <w:tabs>
          <w:tab w:val="left" w:pos="360"/>
        </w:tabs>
        <w:spacing w:line="360" w:lineRule="auto"/>
        <w:ind w:firstLine="446"/>
        <w:rPr>
          <w:sz w:val="24"/>
        </w:rPr>
      </w:pPr>
    </w:p>
    <w:p w14:paraId="508BFC93">
      <w:pPr>
        <w:pStyle w:val="34"/>
        <w:spacing w:line="360" w:lineRule="auto"/>
        <w:ind w:firstLine="0" w:firstLineChars="0"/>
        <w:jc w:val="center"/>
        <w:rPr>
          <w:b/>
          <w:sz w:val="24"/>
        </w:rPr>
      </w:pPr>
    </w:p>
    <w:p w14:paraId="006D9468">
      <w:pPr>
        <w:pStyle w:val="34"/>
        <w:spacing w:line="360" w:lineRule="auto"/>
        <w:ind w:firstLine="0" w:firstLineChars="0"/>
        <w:jc w:val="center"/>
        <w:rPr>
          <w:b/>
          <w:sz w:val="24"/>
        </w:rPr>
      </w:pPr>
    </w:p>
    <w:p w14:paraId="3ED812A0">
      <w:pPr>
        <w:pStyle w:val="34"/>
        <w:spacing w:line="360" w:lineRule="auto"/>
        <w:ind w:firstLine="0" w:firstLineChars="0"/>
        <w:jc w:val="center"/>
        <w:rPr>
          <w:b/>
          <w:sz w:val="24"/>
        </w:rPr>
      </w:pPr>
      <w:r>
        <w:rPr>
          <w:rFonts w:hint="eastAsia"/>
          <w:b/>
          <w:sz w:val="24"/>
        </w:rPr>
        <w:t>证明材料</w:t>
      </w:r>
    </w:p>
    <w:p w14:paraId="050F0567">
      <w:pPr>
        <w:pStyle w:val="34"/>
        <w:tabs>
          <w:tab w:val="left" w:pos="360"/>
        </w:tabs>
        <w:spacing w:line="360" w:lineRule="auto"/>
        <w:ind w:firstLine="446"/>
        <w:rPr>
          <w:sz w:val="24"/>
        </w:rPr>
      </w:pPr>
    </w:p>
    <w:p w14:paraId="1D6E7329">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0981BBD">
      <w:pPr>
        <w:pStyle w:val="34"/>
        <w:tabs>
          <w:tab w:val="left" w:pos="360"/>
        </w:tabs>
        <w:spacing w:line="360" w:lineRule="auto"/>
        <w:ind w:firstLine="446"/>
        <w:rPr>
          <w:sz w:val="24"/>
        </w:rPr>
      </w:pPr>
    </w:p>
    <w:p w14:paraId="0DCF77ED">
      <w:pPr>
        <w:autoSpaceDE w:val="0"/>
        <w:autoSpaceDN w:val="0"/>
        <w:spacing w:line="500" w:lineRule="exact"/>
        <w:ind w:left="3840"/>
        <w:jc w:val="left"/>
        <w:rPr>
          <w:sz w:val="24"/>
          <w:szCs w:val="24"/>
        </w:rPr>
      </w:pPr>
    </w:p>
    <w:p w14:paraId="33F6B272">
      <w:pPr>
        <w:autoSpaceDE w:val="0"/>
        <w:autoSpaceDN w:val="0"/>
        <w:spacing w:line="500" w:lineRule="exact"/>
        <w:ind w:left="3840"/>
        <w:jc w:val="left"/>
        <w:rPr>
          <w:sz w:val="24"/>
          <w:szCs w:val="24"/>
        </w:rPr>
      </w:pPr>
    </w:p>
    <w:p w14:paraId="047CE046">
      <w:pPr>
        <w:autoSpaceDE w:val="0"/>
        <w:autoSpaceDN w:val="0"/>
        <w:spacing w:line="500" w:lineRule="exact"/>
        <w:ind w:left="3840"/>
        <w:jc w:val="left"/>
        <w:rPr>
          <w:sz w:val="24"/>
          <w:szCs w:val="24"/>
        </w:rPr>
      </w:pPr>
      <w:r>
        <w:rPr>
          <w:sz w:val="24"/>
          <w:szCs w:val="24"/>
        </w:rPr>
        <w:t>投标人名称：</w:t>
      </w:r>
    </w:p>
    <w:p w14:paraId="7E68EB23">
      <w:pPr>
        <w:autoSpaceDE w:val="0"/>
        <w:autoSpaceDN w:val="0"/>
        <w:spacing w:line="500" w:lineRule="exact"/>
        <w:ind w:left="3840"/>
        <w:jc w:val="left"/>
        <w:rPr>
          <w:sz w:val="24"/>
          <w:szCs w:val="24"/>
        </w:rPr>
      </w:pPr>
    </w:p>
    <w:p w14:paraId="2B1D41D6">
      <w:pPr>
        <w:autoSpaceDE w:val="0"/>
        <w:autoSpaceDN w:val="0"/>
        <w:spacing w:line="500" w:lineRule="exact"/>
        <w:ind w:left="3840"/>
        <w:jc w:val="left"/>
        <w:rPr>
          <w:b/>
          <w:sz w:val="24"/>
        </w:rPr>
      </w:pPr>
      <w:r>
        <w:rPr>
          <w:sz w:val="24"/>
          <w:szCs w:val="24"/>
        </w:rPr>
        <w:t>日期：</w:t>
      </w:r>
    </w:p>
    <w:p w14:paraId="19C69BBB">
      <w:pPr>
        <w:widowControl/>
        <w:jc w:val="left"/>
        <w:rPr>
          <w:b/>
          <w:sz w:val="24"/>
        </w:rPr>
      </w:pPr>
      <w:r>
        <w:rPr>
          <w:b/>
          <w:sz w:val="24"/>
        </w:rPr>
        <w:br w:type="page"/>
      </w:r>
    </w:p>
    <w:p w14:paraId="5ACBFF45">
      <w:pPr>
        <w:spacing w:line="560" w:lineRule="exact"/>
        <w:jc w:val="left"/>
        <w:rPr>
          <w:b/>
          <w:sz w:val="24"/>
        </w:rPr>
      </w:pPr>
      <w:r>
        <w:rPr>
          <w:b/>
          <w:sz w:val="24"/>
        </w:rPr>
        <w:t>附件1</w:t>
      </w:r>
      <w:r>
        <w:rPr>
          <w:rFonts w:hint="eastAsia"/>
          <w:b/>
          <w:sz w:val="24"/>
        </w:rPr>
        <w:t>4</w:t>
      </w:r>
      <w:r>
        <w:rPr>
          <w:b/>
          <w:sz w:val="24"/>
        </w:rPr>
        <w:t>：投标人认为需要提供的其他资料</w:t>
      </w:r>
    </w:p>
    <w:p w14:paraId="7B8382A8">
      <w:pPr>
        <w:autoSpaceDE w:val="0"/>
        <w:autoSpaceDN w:val="0"/>
        <w:adjustRightInd w:val="0"/>
        <w:spacing w:line="560" w:lineRule="exact"/>
        <w:outlineLvl w:val="0"/>
        <w:rPr>
          <w:b/>
          <w:sz w:val="24"/>
        </w:rPr>
      </w:pPr>
    </w:p>
    <w:p w14:paraId="55C0528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49BA9">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51E4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8E92C9A"/>
    <w:rsid w:val="4B0E752B"/>
    <w:rsid w:val="5C5C0E94"/>
    <w:rsid w:val="5E1739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81</Pages>
  <Words>6343</Words>
  <Characters>7098</Characters>
  <Lines>241</Lines>
  <Paragraphs>67</Paragraphs>
  <TotalTime>12</TotalTime>
  <ScaleCrop>false</ScaleCrop>
  <LinksUpToDate>false</LinksUpToDate>
  <CharactersWithSpaces>7189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2025-07-10T03:23:47Z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2052-12.1.0.21915</vt:lpwstr>
  </property>
  <property fmtid="{D5CDD505-2E9C-101B-9397-08002B2CF9AE}" pid="4" name="ICV">
    <vt:lpwstr>A0A112E788B24A93AF615558BC560572_13</vt:lpwstr>
  </property>
</Properties>
</file>