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2DC505">
      <w:pPr>
        <w:rPr>
          <w:rFonts w:eastAsia="仿宋_GB2312"/>
          <w:sz w:val="84"/>
        </w:rPr>
      </w:pPr>
    </w:p>
    <w:p w14:paraId="76E05A5A">
      <w:pPr>
        <w:ind w:right="105"/>
        <w:jc w:val="right"/>
        <w:rPr>
          <w:rFonts w:eastAsia="黑体"/>
          <w:b/>
          <w:spacing w:val="40"/>
          <w:w w:val="66"/>
          <w:sz w:val="60"/>
          <w:szCs w:val="60"/>
        </w:rPr>
      </w:pPr>
      <w:r>
        <w:rPr>
          <w:rFonts w:hint="eastAsia" w:eastAsia="黑体"/>
          <w:b/>
          <w:spacing w:val="40"/>
          <w:w w:val="66"/>
          <w:sz w:val="60"/>
          <w:szCs w:val="60"/>
        </w:rPr>
        <w:t>天津中医药大学第二附属医院污水处理站运维托管服务项目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7BE8DFD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6C8E59E">
      <w:pPr>
        <w:ind w:right="1025"/>
        <w:jc w:val="center"/>
        <w:rPr>
          <w:rFonts w:eastAsia="黑体"/>
          <w:b/>
          <w:spacing w:val="40"/>
          <w:w w:val="66"/>
          <w:sz w:val="60"/>
          <w:szCs w:val="60"/>
        </w:rPr>
      </w:pPr>
    </w:p>
    <w:p w14:paraId="489B5045">
      <w:pPr>
        <w:jc w:val="center"/>
        <w:rPr>
          <w:rFonts w:eastAsia="黑体"/>
          <w:b/>
          <w:spacing w:val="40"/>
          <w:w w:val="66"/>
          <w:sz w:val="15"/>
          <w:szCs w:val="15"/>
        </w:rPr>
      </w:pPr>
      <w:r>
        <w:rPr>
          <w:rFonts w:eastAsia="黑体"/>
          <w:b/>
          <w:spacing w:val="40"/>
          <w:w w:val="66"/>
          <w:sz w:val="56"/>
          <w:szCs w:val="56"/>
        </w:rPr>
        <w:t xml:space="preserve">            </w:t>
      </w:r>
    </w:p>
    <w:p w14:paraId="6167079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TGPC-2025-D-0866</w:t>
      </w:r>
      <w:r>
        <w:rPr>
          <w:rFonts w:eastAsia="黑体"/>
          <w:spacing w:val="40"/>
          <w:w w:val="66"/>
          <w:sz w:val="32"/>
          <w:szCs w:val="32"/>
        </w:rPr>
        <w:t>）</w:t>
      </w:r>
    </w:p>
    <w:p w14:paraId="607C609C">
      <w:pPr>
        <w:rPr>
          <w:sz w:val="40"/>
        </w:rPr>
      </w:pPr>
    </w:p>
    <w:p w14:paraId="3FFD641C">
      <w:pPr>
        <w:rPr>
          <w:sz w:val="36"/>
        </w:rPr>
      </w:pPr>
    </w:p>
    <w:p w14:paraId="38052DB5">
      <w:pPr>
        <w:rPr>
          <w:sz w:val="36"/>
        </w:rPr>
      </w:pPr>
    </w:p>
    <w:p w14:paraId="67B65394">
      <w:pPr>
        <w:rPr>
          <w:sz w:val="36"/>
        </w:rPr>
      </w:pPr>
    </w:p>
    <w:p w14:paraId="09709C12">
      <w:pPr>
        <w:rPr>
          <w:sz w:val="36"/>
        </w:rPr>
      </w:pPr>
    </w:p>
    <w:p w14:paraId="7B87A872">
      <w:pPr>
        <w:rPr>
          <w:sz w:val="36"/>
        </w:rPr>
      </w:pPr>
    </w:p>
    <w:p w14:paraId="4116FEFF">
      <w:pPr>
        <w:rPr>
          <w:sz w:val="36"/>
        </w:rPr>
      </w:pPr>
    </w:p>
    <w:p w14:paraId="4F7A8BA3">
      <w:pPr>
        <w:rPr>
          <w:sz w:val="36"/>
        </w:rPr>
      </w:pPr>
    </w:p>
    <w:p w14:paraId="7B467FBA">
      <w:pPr>
        <w:rPr>
          <w:sz w:val="36"/>
        </w:rPr>
      </w:pPr>
    </w:p>
    <w:p w14:paraId="26A2F2F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467A990">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355583BF">
      <w:pPr>
        <w:widowControl/>
        <w:jc w:val="left"/>
        <w:rPr>
          <w:rFonts w:eastAsia="仿宋_GB2312"/>
          <w:b/>
          <w:bCs/>
          <w:kern w:val="0"/>
          <w:sz w:val="44"/>
          <w:szCs w:val="44"/>
        </w:rPr>
      </w:pPr>
    </w:p>
    <w:p w14:paraId="78CDA7AE">
      <w:pPr>
        <w:ind w:firstLine="408" w:firstLineChars="100"/>
        <w:jc w:val="center"/>
        <w:rPr>
          <w:b/>
          <w:spacing w:val="20"/>
          <w:w w:val="80"/>
          <w:sz w:val="48"/>
          <w:szCs w:val="48"/>
        </w:rPr>
        <w:sectPr>
          <w:headerReference r:id="rId5" w:type="default"/>
          <w:pgSz w:w="11906" w:h="16838"/>
          <w:pgMar w:top="1440" w:right="1797" w:bottom="1440" w:left="1797" w:header="851" w:footer="992" w:gutter="0"/>
          <w:pgNumType w:start="1"/>
          <w:cols w:space="425" w:num="1"/>
          <w:docGrid w:type="linesAndChars" w:linePitch="285" w:charSpace="-3449"/>
        </w:sectPr>
      </w:pPr>
    </w:p>
    <w:p w14:paraId="6B49CDB6">
      <w:pPr>
        <w:ind w:firstLine="408" w:firstLineChars="100"/>
        <w:jc w:val="center"/>
        <w:rPr>
          <w:b/>
          <w:spacing w:val="20"/>
          <w:w w:val="80"/>
          <w:sz w:val="48"/>
          <w:szCs w:val="48"/>
        </w:rPr>
      </w:pPr>
      <w:r>
        <w:rPr>
          <w:b/>
          <w:spacing w:val="20"/>
          <w:w w:val="80"/>
          <w:sz w:val="48"/>
          <w:szCs w:val="48"/>
        </w:rPr>
        <w:t>目  录</w:t>
      </w:r>
    </w:p>
    <w:p w14:paraId="0313CAE0">
      <w:pPr>
        <w:spacing w:line="560" w:lineRule="exact"/>
        <w:ind w:right="-141" w:rightChars="-73"/>
        <w:rPr>
          <w:b/>
          <w:sz w:val="24"/>
        </w:rPr>
      </w:pPr>
      <w:r>
        <w:rPr>
          <w:b/>
          <w:sz w:val="24"/>
        </w:rPr>
        <w:t>第一部分  投标邀请函</w:t>
      </w:r>
    </w:p>
    <w:p w14:paraId="1456BD6E">
      <w:pPr>
        <w:spacing w:line="560" w:lineRule="exact"/>
        <w:ind w:right="-141" w:rightChars="-73"/>
        <w:rPr>
          <w:b/>
          <w:sz w:val="24"/>
        </w:rPr>
      </w:pPr>
    </w:p>
    <w:p w14:paraId="4E40C953">
      <w:pPr>
        <w:spacing w:line="560" w:lineRule="exact"/>
        <w:ind w:right="-141" w:rightChars="-73"/>
        <w:rPr>
          <w:b/>
          <w:sz w:val="24"/>
        </w:rPr>
      </w:pPr>
      <w:r>
        <w:rPr>
          <w:b/>
          <w:sz w:val="24"/>
        </w:rPr>
        <w:t>第二部分  招标项目要求</w:t>
      </w:r>
    </w:p>
    <w:p w14:paraId="626ADD1A">
      <w:pPr>
        <w:spacing w:line="560" w:lineRule="exact"/>
        <w:ind w:right="-141" w:rightChars="-73"/>
        <w:rPr>
          <w:b/>
          <w:sz w:val="24"/>
        </w:rPr>
      </w:pPr>
    </w:p>
    <w:p w14:paraId="75857089">
      <w:pPr>
        <w:spacing w:line="560" w:lineRule="exact"/>
        <w:ind w:right="-141" w:rightChars="-73"/>
        <w:rPr>
          <w:b/>
          <w:sz w:val="24"/>
        </w:rPr>
      </w:pPr>
      <w:r>
        <w:rPr>
          <w:b/>
          <w:sz w:val="24"/>
        </w:rPr>
        <w:t>第三部分  投标须知</w:t>
      </w:r>
    </w:p>
    <w:p w14:paraId="68D69B6D">
      <w:pPr>
        <w:spacing w:line="560" w:lineRule="exact"/>
        <w:ind w:right="-141" w:rightChars="-73"/>
        <w:rPr>
          <w:sz w:val="24"/>
        </w:rPr>
      </w:pPr>
    </w:p>
    <w:p w14:paraId="444A5F04">
      <w:pPr>
        <w:spacing w:line="560" w:lineRule="exact"/>
        <w:rPr>
          <w:b/>
          <w:sz w:val="24"/>
        </w:rPr>
      </w:pPr>
      <w:r>
        <w:rPr>
          <w:b/>
          <w:sz w:val="24"/>
        </w:rPr>
        <w:t>第四部分  合同条款</w:t>
      </w:r>
    </w:p>
    <w:p w14:paraId="62D722DE">
      <w:pPr>
        <w:spacing w:line="560" w:lineRule="exact"/>
        <w:rPr>
          <w:sz w:val="24"/>
        </w:rPr>
      </w:pPr>
    </w:p>
    <w:p w14:paraId="4CE2ED8A">
      <w:pPr>
        <w:spacing w:line="560" w:lineRule="exact"/>
        <w:rPr>
          <w:sz w:val="24"/>
        </w:rPr>
      </w:pPr>
      <w:r>
        <w:rPr>
          <w:b/>
          <w:sz w:val="24"/>
        </w:rPr>
        <w:t>第五部分  投标文件格式</w:t>
      </w:r>
    </w:p>
    <w:p w14:paraId="5EAF04E0">
      <w:pPr>
        <w:rPr>
          <w:sz w:val="24"/>
        </w:rPr>
      </w:pPr>
    </w:p>
    <w:p w14:paraId="048C8EEC">
      <w:pPr>
        <w:rPr>
          <w:sz w:val="24"/>
        </w:rPr>
      </w:pPr>
    </w:p>
    <w:p w14:paraId="386470E1">
      <w:pPr>
        <w:rPr>
          <w:sz w:val="24"/>
        </w:rPr>
      </w:pPr>
    </w:p>
    <w:p w14:paraId="3C87514B">
      <w:pPr>
        <w:rPr>
          <w:sz w:val="24"/>
        </w:rPr>
      </w:pPr>
    </w:p>
    <w:p w14:paraId="0DD1F78A">
      <w:pPr>
        <w:rPr>
          <w:sz w:val="24"/>
        </w:rPr>
      </w:pPr>
    </w:p>
    <w:p w14:paraId="70F13E77">
      <w:pPr>
        <w:rPr>
          <w:sz w:val="24"/>
        </w:rPr>
      </w:pPr>
    </w:p>
    <w:p w14:paraId="6BBF87D9">
      <w:pPr>
        <w:rPr>
          <w:b/>
        </w:rPr>
      </w:pPr>
    </w:p>
    <w:p w14:paraId="6D5EC192">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16A32AD">
      <w:pPr>
        <w:pStyle w:val="16"/>
        <w:rPr>
          <w:rFonts w:ascii="Times New Roman" w:hAnsi="Times New Roman"/>
        </w:rPr>
      </w:pPr>
      <w:r>
        <w:rPr>
          <w:rFonts w:ascii="Times New Roman" w:hAnsi="Times New Roman"/>
        </w:rPr>
        <w:t>第一部分  投标邀请函</w:t>
      </w:r>
      <w:bookmarkEnd w:id="0"/>
    </w:p>
    <w:p w14:paraId="63393497">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天津中医药大学第二附属医院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天津中医药大学第二附属医院污水处理站运维托管服务项目</w:t>
      </w:r>
      <w:r>
        <w:rPr>
          <w:rFonts w:ascii="Times New Roman" w:hAnsi="Times New Roman" w:cs="Times New Roman" w:eastAsiaTheme="minorEastAsia"/>
          <w:color w:val="auto"/>
          <w:szCs w:val="32"/>
        </w:rPr>
        <w:t>实施政府采购。现欢迎合格的供应商参加投标。</w:t>
      </w:r>
    </w:p>
    <w:p w14:paraId="36078063">
      <w:pPr>
        <w:pStyle w:val="30"/>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EB34535">
      <w:pPr>
        <w:pStyle w:val="30"/>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一、项目名称和编号</w:t>
      </w:r>
    </w:p>
    <w:p w14:paraId="14955A4D">
      <w:pPr>
        <w:pStyle w:val="30"/>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 xml:space="preserve">（一）项目名称：天津中医药大学第二附属医院污水处理站运维托管服务项目  </w:t>
      </w:r>
    </w:p>
    <w:p w14:paraId="68D91B38">
      <w:pPr>
        <w:pStyle w:val="30"/>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（二）项目编号：TGPC-2025-D-0866</w:t>
      </w:r>
    </w:p>
    <w:p w14:paraId="56C6BA94">
      <w:pPr>
        <w:pStyle w:val="30"/>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53331DD2">
      <w:pPr>
        <w:pStyle w:val="30"/>
        <w:spacing w:line="360" w:lineRule="auto"/>
        <w:ind w:firstLine="448"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第一包：污水处理站运维托管服务</w:t>
      </w:r>
      <w:r>
        <w:rPr>
          <w:rFonts w:hint="eastAsia" w:ascii="Times New Roman" w:hAnsi="Times New Roman" w:eastAsia="宋体" w:cs="Times New Roman"/>
          <w:color w:val="auto"/>
          <w:szCs w:val="32"/>
          <w:lang w:val="en-US" w:eastAsia="zh-CN"/>
        </w:rPr>
        <w:t>1项</w:t>
      </w:r>
      <w:r>
        <w:rPr>
          <w:rFonts w:hint="eastAsia" w:ascii="Times New Roman" w:hAnsi="Times New Roman" w:eastAsia="宋体" w:cs="Times New Roman"/>
          <w:color w:val="auto"/>
          <w:szCs w:val="32"/>
        </w:rPr>
        <w:t>，合同履行期限</w:t>
      </w:r>
      <w:r>
        <w:rPr>
          <w:rFonts w:hint="eastAsia" w:ascii="Times New Roman" w:hAnsi="Times New Roman" w:eastAsia="宋体" w:cs="Times New Roman"/>
          <w:color w:val="auto"/>
          <w:szCs w:val="32"/>
          <w:lang w:eastAsia="zh-CN"/>
        </w:rPr>
        <w:t>：</w:t>
      </w:r>
      <w:r>
        <w:rPr>
          <w:rFonts w:hint="eastAsia" w:ascii="Times New Roman" w:hAnsi="Times New Roman" w:eastAsia="宋体" w:cs="Times New Roman"/>
          <w:color w:val="auto"/>
          <w:szCs w:val="32"/>
          <w:lang w:val="en-US" w:eastAsia="zh-CN"/>
        </w:rPr>
        <w:t>2</w:t>
      </w:r>
      <w:r>
        <w:rPr>
          <w:rFonts w:hint="eastAsia" w:ascii="Times New Roman" w:hAnsi="Times New Roman" w:eastAsia="宋体" w:cs="Times New Roman"/>
          <w:color w:val="auto"/>
          <w:szCs w:val="32"/>
        </w:rPr>
        <w:t>年</w:t>
      </w:r>
      <w:r>
        <w:rPr>
          <w:rFonts w:hint="eastAsia" w:ascii="Times New Roman" w:hAnsi="Times New Roman" w:eastAsia="宋体" w:cs="Times New Roman"/>
          <w:color w:val="auto"/>
          <w:szCs w:val="32"/>
          <w:lang w:eastAsia="zh-CN"/>
        </w:rPr>
        <w:t>。</w:t>
      </w:r>
    </w:p>
    <w:p w14:paraId="5B8B0422">
      <w:pPr>
        <w:pStyle w:val="30"/>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三、项目预算</w:t>
      </w:r>
    </w:p>
    <w:p w14:paraId="50A26DC3">
      <w:pPr>
        <w:pStyle w:val="30"/>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1400000</w:t>
      </w:r>
      <w:r>
        <w:rPr>
          <w:rFonts w:hint="eastAsia" w:ascii="Times New Roman" w:hAnsi="Times New Roman" w:eastAsia="宋体" w:cs="Times New Roman"/>
          <w:color w:val="auto"/>
          <w:lang w:val="en-US" w:eastAsia="zh-CN"/>
        </w:rPr>
        <w:t>元。</w:t>
      </w:r>
    </w:p>
    <w:p w14:paraId="1C13F65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94A70B0">
      <w:pPr>
        <w:pStyle w:val="30"/>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投标人具备</w:t>
      </w:r>
      <w:r>
        <w:rPr>
          <w:rFonts w:hint="eastAsia" w:ascii="Times New Roman" w:hAnsi="Times New Roman" w:eastAsia="宋体" w:cs="Times New Roman"/>
          <w:color w:val="auto"/>
          <w:lang w:val="en-US" w:eastAsia="zh-CN"/>
        </w:rPr>
        <w:t>环保工程专业承包资质</w:t>
      </w:r>
      <w:r>
        <w:rPr>
          <w:rFonts w:hint="eastAsia" w:ascii="Times New Roman" w:hAnsi="Times New Roman" w:eastAsia="宋体" w:cs="Times New Roman"/>
          <w:color w:val="auto"/>
        </w:rPr>
        <w:t>证书，提供证书扫描件；</w:t>
      </w:r>
    </w:p>
    <w:p w14:paraId="653D13A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（二）投标人须具备《中华人民共和国政府采购法》第二十二条第一款规定的条件，提供以下材料：</w:t>
      </w:r>
    </w:p>
    <w:p w14:paraId="4DED7DC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6D3F7F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B5C5AC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1DB0E0B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174AE2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240E30D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06B2C9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6C8AFD5D">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67F306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6C7521A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65E5CDC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84634C3">
      <w:pPr>
        <w:pStyle w:val="30"/>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0D1B762C">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0D5626A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5472A09">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6D38D94">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40EFEF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C0B1043">
      <w:pPr>
        <w:pStyle w:val="30"/>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47311D0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2738F5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B8B223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8563AC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AB4069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23B77C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BF90C7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8E9AF5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78027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E797746">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34AFF826">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19D71A6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日8:30，使用天津数</w:t>
      </w:r>
      <w:r>
        <w:rPr>
          <w:rFonts w:ascii="Times New Roman" w:hAnsi="Times New Roman" w:eastAsia="宋体" w:cs="Times New Roman"/>
          <w:color w:val="auto"/>
        </w:rPr>
        <w:t>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6824D6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FDF3DB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0C2D4C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30D13C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4B17B4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C4BCD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4ED823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00B47D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491BA0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02308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CD3624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6ABB5C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08BCBB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EB1F60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CF14A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6211C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C88AE8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A482BFC">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39CA7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67CB8F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038E85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天津中医药大学第二附属医院</w:t>
      </w:r>
      <w:r>
        <w:rPr>
          <w:rFonts w:ascii="Times New Roman" w:hAnsi="Times New Roman" w:eastAsia="宋体" w:cs="Times New Roman"/>
          <w:color w:val="auto"/>
        </w:rPr>
        <w:t xml:space="preserve"> </w:t>
      </w:r>
    </w:p>
    <w:p w14:paraId="5A8BB18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天津市河北区增产道69号 </w:t>
      </w:r>
      <w:r>
        <w:rPr>
          <w:rFonts w:ascii="Times New Roman" w:hAnsi="Times New Roman" w:eastAsia="宋体" w:cs="Times New Roman"/>
          <w:color w:val="auto"/>
        </w:rPr>
        <w:t xml:space="preserve"> </w:t>
      </w:r>
    </w:p>
    <w:p w14:paraId="5981618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王小红</w:t>
      </w:r>
      <w:r>
        <w:rPr>
          <w:rFonts w:ascii="Times New Roman" w:hAnsi="Times New Roman" w:eastAsia="宋体" w:cs="Times New Roman"/>
          <w:color w:val="auto"/>
        </w:rPr>
        <w:t xml:space="preserve"> </w:t>
      </w:r>
    </w:p>
    <w:p w14:paraId="44A9819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60372615 </w:t>
      </w:r>
      <w:r>
        <w:rPr>
          <w:rFonts w:ascii="Times New Roman" w:hAnsi="Times New Roman" w:eastAsia="宋体" w:cs="Times New Roman"/>
          <w:color w:val="auto"/>
        </w:rPr>
        <w:t xml:space="preserve"> </w:t>
      </w:r>
    </w:p>
    <w:p w14:paraId="5642B31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8D132F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DC5110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64C289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联系部门：天津中医药大学第二附属医院</w:t>
      </w:r>
    </w:p>
    <w:p w14:paraId="3844010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天津市河北区增产道69号</w:t>
      </w:r>
    </w:p>
    <w:p w14:paraId="778F95F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赵雯斐</w:t>
      </w:r>
    </w:p>
    <w:p w14:paraId="69B4BB7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60372615 </w:t>
      </w:r>
    </w:p>
    <w:p w14:paraId="379A8A0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4FEC4A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0BB68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28B3D4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AB6E6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742B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9A1D01F">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701446B1">
            <w:pPr>
              <w:tabs>
                <w:tab w:val="left" w:pos="750"/>
                <w:tab w:val="left" w:pos="840"/>
              </w:tabs>
              <w:adjustRightInd w:val="0"/>
              <w:snapToGrid w:val="0"/>
              <w:jc w:val="center"/>
              <w:rPr>
                <w:color w:val="auto"/>
                <w:sz w:val="24"/>
              </w:rPr>
            </w:pPr>
            <w:r>
              <w:rPr>
                <w:color w:val="auto"/>
                <w:sz w:val="24"/>
              </w:rPr>
              <w:t>费率</w:t>
            </w:r>
          </w:p>
        </w:tc>
      </w:tr>
      <w:tr w14:paraId="33784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FCF80D8">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71842313">
            <w:pPr>
              <w:tabs>
                <w:tab w:val="left" w:pos="750"/>
                <w:tab w:val="left" w:pos="840"/>
              </w:tabs>
              <w:adjustRightInd w:val="0"/>
              <w:snapToGrid w:val="0"/>
              <w:jc w:val="center"/>
              <w:rPr>
                <w:color w:val="auto"/>
                <w:sz w:val="24"/>
              </w:rPr>
            </w:pPr>
            <w:r>
              <w:rPr>
                <w:color w:val="auto"/>
                <w:sz w:val="24"/>
              </w:rPr>
              <w:t>1%</w:t>
            </w:r>
          </w:p>
        </w:tc>
      </w:tr>
      <w:tr w14:paraId="74C26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44B697F">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0F48734">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15E3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7354DE">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D2DAD25">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75D0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5832CDD">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35BFC817">
            <w:pPr>
              <w:tabs>
                <w:tab w:val="left" w:pos="750"/>
                <w:tab w:val="left" w:pos="840"/>
              </w:tabs>
              <w:adjustRightInd w:val="0"/>
              <w:snapToGrid w:val="0"/>
              <w:jc w:val="center"/>
              <w:rPr>
                <w:color w:val="auto"/>
                <w:sz w:val="24"/>
              </w:rPr>
            </w:pPr>
            <w:r>
              <w:rPr>
                <w:rFonts w:hint="eastAsia"/>
                <w:color w:val="auto"/>
                <w:sz w:val="24"/>
              </w:rPr>
              <w:t>0.25%</w:t>
            </w:r>
          </w:p>
        </w:tc>
      </w:tr>
      <w:tr w14:paraId="44A27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1F5012D">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527A0FBA">
            <w:pPr>
              <w:tabs>
                <w:tab w:val="left" w:pos="750"/>
                <w:tab w:val="left" w:pos="840"/>
              </w:tabs>
              <w:adjustRightInd w:val="0"/>
              <w:snapToGrid w:val="0"/>
              <w:jc w:val="center"/>
              <w:rPr>
                <w:color w:val="auto"/>
                <w:sz w:val="24"/>
              </w:rPr>
            </w:pPr>
            <w:r>
              <w:rPr>
                <w:rFonts w:hint="eastAsia"/>
                <w:color w:val="auto"/>
                <w:sz w:val="24"/>
              </w:rPr>
              <w:t>0.1%</w:t>
            </w:r>
          </w:p>
        </w:tc>
      </w:tr>
      <w:tr w14:paraId="61F41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6CE8996">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6A76561">
            <w:pPr>
              <w:tabs>
                <w:tab w:val="left" w:pos="750"/>
                <w:tab w:val="left" w:pos="840"/>
              </w:tabs>
              <w:adjustRightInd w:val="0"/>
              <w:snapToGrid w:val="0"/>
              <w:jc w:val="center"/>
              <w:rPr>
                <w:color w:val="auto"/>
                <w:sz w:val="24"/>
              </w:rPr>
            </w:pPr>
            <w:r>
              <w:rPr>
                <w:rFonts w:hint="eastAsia"/>
                <w:color w:val="auto"/>
                <w:sz w:val="24"/>
              </w:rPr>
              <w:t>0.05%</w:t>
            </w:r>
          </w:p>
        </w:tc>
      </w:tr>
    </w:tbl>
    <w:p w14:paraId="627ADC60">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4E7F1915">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451E5E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B9A115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CBED212">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895C60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FCE90F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540EA1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036E20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C96086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22162914">
      <w:pPr>
        <w:pStyle w:val="30"/>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5A81193">
      <w:pPr>
        <w:pStyle w:val="30"/>
        <w:spacing w:line="360" w:lineRule="auto"/>
        <w:ind w:firstLine="448" w:firstLineChars="200"/>
        <w:jc w:val="both"/>
        <w:rPr>
          <w:rFonts w:ascii="Times New Roman" w:hAnsi="Times New Roman" w:eastAsia="宋体" w:cs="Times New Roman"/>
          <w:color w:val="FF0000"/>
        </w:rPr>
      </w:pPr>
    </w:p>
    <w:p w14:paraId="2E1CDE45">
      <w:pPr>
        <w:pStyle w:val="30"/>
        <w:spacing w:line="360" w:lineRule="auto"/>
        <w:jc w:val="both"/>
        <w:rPr>
          <w:rFonts w:ascii="Times New Roman" w:hAnsi="Times New Roman" w:eastAsia="宋体" w:cs="Times New Roman"/>
          <w:color w:val="auto"/>
        </w:rPr>
      </w:pPr>
    </w:p>
    <w:p w14:paraId="733953A3">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w:t>
      </w:r>
    </w:p>
    <w:p w14:paraId="742D1A75">
      <w:pPr>
        <w:pStyle w:val="30"/>
        <w:spacing w:line="360" w:lineRule="auto"/>
        <w:ind w:right="892"/>
        <w:rPr>
          <w:rFonts w:ascii="Times New Roman" w:hAnsi="Times New Roman" w:eastAsia="宋体" w:cs="Times New Roman"/>
          <w:color w:val="auto"/>
        </w:rPr>
      </w:pPr>
    </w:p>
    <w:p w14:paraId="3F07DF42">
      <w:pPr>
        <w:pStyle w:val="30"/>
        <w:spacing w:line="360" w:lineRule="auto"/>
        <w:ind w:right="892"/>
        <w:rPr>
          <w:rFonts w:ascii="Times New Roman" w:hAnsi="Times New Roman" w:eastAsia="宋体" w:cs="Times New Roman"/>
          <w:color w:val="auto"/>
        </w:rPr>
      </w:pPr>
    </w:p>
    <w:p w14:paraId="34A7175C">
      <w:pPr>
        <w:widowControl/>
        <w:jc w:val="left"/>
        <w:rPr>
          <w:kern w:val="0"/>
          <w:sz w:val="24"/>
          <w:szCs w:val="24"/>
        </w:rPr>
      </w:pPr>
      <w:r>
        <w:br w:type="page"/>
      </w:r>
    </w:p>
    <w:p w14:paraId="1F21E9C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DF63C12">
      <w:pPr>
        <w:spacing w:line="360" w:lineRule="auto"/>
        <w:jc w:val="center"/>
        <w:rPr>
          <w:rFonts w:eastAsia="方正小标宋简体"/>
          <w:bCs/>
          <w:kern w:val="0"/>
          <w:sz w:val="24"/>
          <w:szCs w:val="24"/>
        </w:rPr>
      </w:pPr>
    </w:p>
    <w:p w14:paraId="4258FE61">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6402D8A">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E8434C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8D6A8D4">
      <w:pPr>
        <w:spacing w:line="360" w:lineRule="auto"/>
        <w:jc w:val="center"/>
        <w:rPr>
          <w:rFonts w:eastAsia="方正小标宋简体"/>
          <w:spacing w:val="-10"/>
          <w:sz w:val="24"/>
          <w:szCs w:val="24"/>
        </w:rPr>
      </w:pPr>
    </w:p>
    <w:p w14:paraId="66D25BE9">
      <w:pPr>
        <w:spacing w:line="360" w:lineRule="auto"/>
        <w:jc w:val="center"/>
        <w:rPr>
          <w:rFonts w:eastAsia="方正小标宋简体"/>
          <w:spacing w:val="-10"/>
          <w:sz w:val="24"/>
          <w:szCs w:val="24"/>
        </w:rPr>
      </w:pPr>
    </w:p>
    <w:p w14:paraId="5D63A826">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9A988F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FF719E7">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C0244A7">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F7C995F">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40CD3FE">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EEE7DDF">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3E046B9">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98E2B76">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97096F4">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5B527D8">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083B3F6">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A55B3D6">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F6DE19F">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3FD35236">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7D29A0F">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04AE0F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E5A761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012AA8B8">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BB00663">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CD89648">
      <w:pPr>
        <w:spacing w:line="360" w:lineRule="exact"/>
        <w:ind w:firstLine="448" w:firstLineChars="200"/>
        <w:rPr>
          <w:rFonts w:eastAsiaTheme="minorEastAsia"/>
          <w:sz w:val="24"/>
        </w:rPr>
      </w:pPr>
    </w:p>
    <w:p w14:paraId="1FE934D6">
      <w:pPr>
        <w:adjustRightInd w:val="0"/>
        <w:snapToGrid w:val="0"/>
        <w:spacing w:line="400" w:lineRule="exact"/>
        <w:jc w:val="center"/>
        <w:rPr>
          <w:b/>
          <w:sz w:val="24"/>
          <w:szCs w:val="24"/>
        </w:rPr>
      </w:pPr>
      <w:r>
        <w:rPr>
          <w:b/>
          <w:sz w:val="24"/>
          <w:szCs w:val="24"/>
        </w:rPr>
        <w:t>诚信参与政府采购活动提示函</w:t>
      </w:r>
    </w:p>
    <w:p w14:paraId="47ACEB1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5547EB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48F71A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175DE5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06C965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CC168A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F83604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B0A9C9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11ADE5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CD9871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B5BE61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16056F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87FF097">
      <w:pPr>
        <w:spacing w:line="360" w:lineRule="exact"/>
        <w:ind w:firstLine="448" w:firstLineChars="200"/>
        <w:rPr>
          <w:rFonts w:eastAsiaTheme="minorEastAsia"/>
          <w:sz w:val="24"/>
        </w:rPr>
      </w:pPr>
    </w:p>
    <w:p w14:paraId="42ECBB82">
      <w:pPr>
        <w:spacing w:line="360" w:lineRule="exact"/>
        <w:ind w:firstLine="608" w:firstLineChars="200"/>
        <w:rPr>
          <w:b/>
          <w:bCs/>
          <w:kern w:val="28"/>
          <w:sz w:val="32"/>
          <w:szCs w:val="32"/>
        </w:rPr>
      </w:pPr>
    </w:p>
    <w:p w14:paraId="138EA212">
      <w:pPr>
        <w:widowControl/>
        <w:jc w:val="left"/>
        <w:rPr>
          <w:b/>
          <w:bCs/>
          <w:kern w:val="28"/>
          <w:sz w:val="32"/>
          <w:szCs w:val="32"/>
          <w:lang w:val="zh-CN" w:eastAsia="zh-CN"/>
        </w:rPr>
      </w:pPr>
      <w:r>
        <w:br w:type="page"/>
      </w:r>
    </w:p>
    <w:p w14:paraId="01CC7B1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1B4B1EAA">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493B01A">
      <w:pPr>
        <w:autoSpaceDE w:val="0"/>
        <w:autoSpaceDN w:val="0"/>
        <w:adjustRightInd w:val="0"/>
        <w:spacing w:line="360" w:lineRule="auto"/>
        <w:ind w:firstLine="448" w:firstLineChars="200"/>
        <w:rPr>
          <w:sz w:val="24"/>
        </w:rPr>
      </w:pPr>
      <w:r>
        <w:rPr>
          <w:sz w:val="24"/>
        </w:rPr>
        <w:t>（一）报价要求</w:t>
      </w:r>
    </w:p>
    <w:p w14:paraId="7E792876">
      <w:pPr>
        <w:autoSpaceDE w:val="0"/>
        <w:autoSpaceDN w:val="0"/>
        <w:adjustRightInd w:val="0"/>
        <w:spacing w:line="360" w:lineRule="auto"/>
        <w:ind w:firstLine="448" w:firstLineChars="200"/>
        <w:rPr>
          <w:sz w:val="24"/>
        </w:rPr>
      </w:pPr>
      <w:r>
        <w:rPr>
          <w:sz w:val="24"/>
        </w:rPr>
        <w:t>1. 投标报价以人民币填列。</w:t>
      </w:r>
    </w:p>
    <w:p w14:paraId="1BD8E5FE">
      <w:pPr>
        <w:autoSpaceDE w:val="0"/>
        <w:autoSpaceDN w:val="0"/>
        <w:adjustRightInd w:val="0"/>
        <w:spacing w:line="360" w:lineRule="auto"/>
        <w:ind w:firstLine="448" w:firstLineChars="200"/>
        <w:rPr>
          <w:color w:val="auto"/>
          <w:sz w:val="24"/>
        </w:rPr>
      </w:pPr>
      <w:r>
        <w:rPr>
          <w:color w:val="auto"/>
          <w:sz w:val="24"/>
        </w:rPr>
        <w:t xml:space="preserve">2. </w:t>
      </w:r>
      <w:r>
        <w:rPr>
          <w:rFonts w:hint="eastAsia"/>
          <w:color w:val="auto"/>
          <w:sz w:val="24"/>
          <w:highlight w:val="none"/>
        </w:rPr>
        <w:t>投标人的报价应包括：人员费用、服务费用、工具耗材费用、药剂费用、环保检测费、维护费用、次氯酸钠消毒费、试剂费、活性炭更换并处理费、污泥处理费、设备改造费</w:t>
      </w:r>
      <w:r>
        <w:rPr>
          <w:rFonts w:hint="eastAsia"/>
          <w:color w:val="auto"/>
          <w:sz w:val="24"/>
          <w:highlight w:val="none"/>
          <w:lang w:eastAsia="zh-CN"/>
        </w:rPr>
        <w:t>、</w:t>
      </w:r>
      <w:r>
        <w:rPr>
          <w:rFonts w:hint="eastAsia"/>
          <w:color w:val="auto"/>
          <w:sz w:val="24"/>
          <w:highlight w:val="none"/>
        </w:rPr>
        <w:t>管理费、税金利润等为完成招标文件规定的一切工作所需的全部费用。</w:t>
      </w:r>
    </w:p>
    <w:p w14:paraId="6D3E8737">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3BF2F9A0">
      <w:pPr>
        <w:autoSpaceDE w:val="0"/>
        <w:autoSpaceDN w:val="0"/>
        <w:adjustRightInd w:val="0"/>
        <w:spacing w:line="360" w:lineRule="auto"/>
        <w:ind w:firstLine="448" w:firstLineChars="200"/>
        <w:rPr>
          <w:color w:val="auto"/>
          <w:sz w:val="24"/>
        </w:rPr>
      </w:pPr>
      <w:r>
        <w:rPr>
          <w:color w:val="auto"/>
          <w:sz w:val="24"/>
        </w:rPr>
        <w:t>（二）服务要求</w:t>
      </w:r>
    </w:p>
    <w:p w14:paraId="3C6B8A72">
      <w:pPr>
        <w:autoSpaceDE w:val="0"/>
        <w:autoSpaceDN w:val="0"/>
        <w:adjustRightInd w:val="0"/>
        <w:spacing w:line="360" w:lineRule="auto"/>
        <w:ind w:firstLine="448" w:firstLineChars="200"/>
        <w:rPr>
          <w:color w:val="auto"/>
          <w:sz w:val="24"/>
        </w:rPr>
      </w:pPr>
      <w:r>
        <w:rPr>
          <w:color w:val="auto"/>
          <w:sz w:val="24"/>
        </w:rPr>
        <w:t>投标人提供详细的服务方案。</w:t>
      </w:r>
    </w:p>
    <w:p w14:paraId="448C37A5">
      <w:pPr>
        <w:autoSpaceDE w:val="0"/>
        <w:autoSpaceDN w:val="0"/>
        <w:adjustRightInd w:val="0"/>
        <w:spacing w:line="360" w:lineRule="auto"/>
        <w:ind w:firstLine="448" w:firstLineChars="200"/>
        <w:rPr>
          <w:color w:val="auto"/>
          <w:sz w:val="24"/>
        </w:rPr>
      </w:pPr>
      <w:r>
        <w:rPr>
          <w:color w:val="auto"/>
          <w:sz w:val="24"/>
        </w:rPr>
        <w:t>（三）时间、地点要求</w:t>
      </w:r>
    </w:p>
    <w:p w14:paraId="2FE82382">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签订合同之日起2年的服务期</w:t>
      </w:r>
      <w:r>
        <w:rPr>
          <w:color w:val="auto"/>
          <w:sz w:val="24"/>
        </w:rPr>
        <w:t>（特殊情况以合同为准）。</w:t>
      </w:r>
    </w:p>
    <w:p w14:paraId="495E7D59">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天津市河北区增产道69号 天津中医药大学第二附属医院</w:t>
      </w:r>
      <w:r>
        <w:rPr>
          <w:color w:val="auto"/>
          <w:sz w:val="24"/>
        </w:rPr>
        <w:t>（特殊情况以合同为准）。</w:t>
      </w:r>
    </w:p>
    <w:p w14:paraId="13B6593F">
      <w:pPr>
        <w:autoSpaceDE w:val="0"/>
        <w:autoSpaceDN w:val="0"/>
        <w:adjustRightInd w:val="0"/>
        <w:spacing w:line="360" w:lineRule="auto"/>
        <w:ind w:firstLine="448" w:firstLineChars="200"/>
        <w:rPr>
          <w:color w:val="auto"/>
          <w:sz w:val="24"/>
        </w:rPr>
      </w:pPr>
      <w:r>
        <w:rPr>
          <w:color w:val="auto"/>
          <w:sz w:val="24"/>
        </w:rPr>
        <w:t>（四）付款方式</w:t>
      </w:r>
    </w:p>
    <w:p w14:paraId="7AA601EF">
      <w:pPr>
        <w:autoSpaceDE w:val="0"/>
        <w:autoSpaceDN w:val="0"/>
        <w:adjustRightInd w:val="0"/>
        <w:spacing w:line="360" w:lineRule="auto"/>
        <w:ind w:firstLine="448" w:firstLineChars="200"/>
        <w:rPr>
          <w:rFonts w:hint="default" w:eastAsia="宋体"/>
          <w:color w:val="auto"/>
          <w:sz w:val="24"/>
          <w:lang w:val="en-US" w:eastAsia="zh-CN"/>
        </w:rPr>
      </w:pPr>
      <w:r>
        <w:rPr>
          <w:rFonts w:hint="eastAsia"/>
          <w:color w:val="auto"/>
          <w:sz w:val="24"/>
          <w:lang w:val="en-US" w:eastAsia="zh-CN"/>
        </w:rPr>
        <w:t>按季度付款，考核合格后，每季度次月25日前支付上一季度服务费</w:t>
      </w:r>
    </w:p>
    <w:p w14:paraId="6837941B">
      <w:pPr>
        <w:autoSpaceDE w:val="0"/>
        <w:autoSpaceDN w:val="0"/>
        <w:adjustRightInd w:val="0"/>
        <w:spacing w:line="360" w:lineRule="auto"/>
        <w:ind w:firstLine="448" w:firstLineChars="200"/>
        <w:rPr>
          <w:sz w:val="24"/>
        </w:rPr>
      </w:pPr>
      <w:r>
        <w:rPr>
          <w:sz w:val="24"/>
        </w:rPr>
        <w:t>（特殊情况以合同为准）。</w:t>
      </w:r>
    </w:p>
    <w:p w14:paraId="683150E4">
      <w:pPr>
        <w:autoSpaceDE w:val="0"/>
        <w:autoSpaceDN w:val="0"/>
        <w:adjustRightInd w:val="0"/>
        <w:spacing w:line="360" w:lineRule="auto"/>
        <w:ind w:firstLine="448" w:firstLineChars="200"/>
        <w:rPr>
          <w:sz w:val="24"/>
        </w:rPr>
      </w:pPr>
      <w:r>
        <w:rPr>
          <w:sz w:val="24"/>
        </w:rPr>
        <w:t>（五）投标保证金和履约保证金</w:t>
      </w:r>
    </w:p>
    <w:p w14:paraId="6BA5A0C5">
      <w:pPr>
        <w:autoSpaceDE w:val="0"/>
        <w:autoSpaceDN w:val="0"/>
        <w:adjustRightInd w:val="0"/>
        <w:spacing w:line="360" w:lineRule="auto"/>
        <w:ind w:firstLine="448" w:firstLineChars="200"/>
        <w:rPr>
          <w:sz w:val="24"/>
        </w:rPr>
      </w:pPr>
      <w:r>
        <w:rPr>
          <w:sz w:val="24"/>
        </w:rPr>
        <w:t>本项目不收取投标保证金和履约保证金。</w:t>
      </w:r>
    </w:p>
    <w:p w14:paraId="3B8DCE5A">
      <w:pPr>
        <w:autoSpaceDE w:val="0"/>
        <w:autoSpaceDN w:val="0"/>
        <w:adjustRightInd w:val="0"/>
        <w:spacing w:line="360" w:lineRule="auto"/>
        <w:ind w:firstLine="448" w:firstLineChars="200"/>
        <w:rPr>
          <w:color w:val="000000"/>
          <w:sz w:val="24"/>
        </w:rPr>
      </w:pPr>
      <w:r>
        <w:rPr>
          <w:rFonts w:hint="eastAsia"/>
          <w:color w:val="000000"/>
          <w:sz w:val="24"/>
        </w:rPr>
        <w:t>（六）验收方法及标准</w:t>
      </w:r>
    </w:p>
    <w:p w14:paraId="26C70FA5">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DD8D748">
      <w:pPr>
        <w:autoSpaceDE w:val="0"/>
        <w:autoSpaceDN w:val="0"/>
        <w:adjustRightInd w:val="0"/>
        <w:spacing w:line="360" w:lineRule="auto"/>
        <w:ind w:firstLine="448" w:firstLineChars="200"/>
        <w:rPr>
          <w:bCs/>
          <w:sz w:val="24"/>
        </w:rPr>
      </w:pPr>
      <w:r>
        <w:rPr>
          <w:sz w:val="24"/>
        </w:rPr>
        <w:t>二</w:t>
      </w:r>
      <w:r>
        <w:rPr>
          <w:bCs/>
          <w:sz w:val="24"/>
        </w:rPr>
        <w:t>、技术要求</w:t>
      </w:r>
    </w:p>
    <w:p w14:paraId="2890739E">
      <w:pPr>
        <w:spacing w:line="360" w:lineRule="auto"/>
        <w:ind w:firstLine="448" w:firstLineChars="200"/>
        <w:outlineLvl w:val="0"/>
        <w:rPr>
          <w:rFonts w:hint="eastAsia"/>
          <w:sz w:val="24"/>
        </w:rPr>
      </w:pPr>
      <w:r>
        <w:rPr>
          <w:rFonts w:hint="eastAsia"/>
          <w:sz w:val="24"/>
        </w:rPr>
        <w:t>★（一）投标人须承诺所提供的服务、人员、设备及耗材等均符合相关强制性规定。</w:t>
      </w:r>
    </w:p>
    <w:p w14:paraId="5CDD6F89">
      <w:pPr>
        <w:spacing w:line="360" w:lineRule="auto"/>
        <w:ind w:firstLine="448" w:firstLineChars="200"/>
        <w:outlineLvl w:val="0"/>
        <w:rPr>
          <w:rFonts w:hint="eastAsia"/>
          <w:color w:val="auto"/>
          <w:sz w:val="24"/>
        </w:rPr>
      </w:pPr>
      <w:r>
        <w:rPr>
          <w:rFonts w:hint="eastAsia"/>
          <w:sz w:val="24"/>
        </w:rPr>
        <w:t>★（二）投标人须承诺一旦中标，根据《中华人民共和国劳动合同法》及其他法律法规的要求与服务人员签订劳动合同，按国家及天津市相关政策规定，支付工资、加班费和福利费、缴</w:t>
      </w:r>
      <w:r>
        <w:rPr>
          <w:rFonts w:hint="eastAsia"/>
          <w:color w:val="auto"/>
          <w:sz w:val="24"/>
        </w:rPr>
        <w:t>纳社会保险及住房公积金等。</w:t>
      </w:r>
    </w:p>
    <w:p w14:paraId="04E80591">
      <w:pPr>
        <w:spacing w:line="360" w:lineRule="auto"/>
        <w:ind w:firstLine="448" w:firstLineChars="200"/>
        <w:outlineLvl w:val="0"/>
        <w:rPr>
          <w:rFonts w:hint="eastAsia"/>
          <w:color w:val="auto"/>
          <w:sz w:val="24"/>
        </w:rPr>
      </w:pPr>
      <w:r>
        <w:rPr>
          <w:rFonts w:hint="eastAsia"/>
          <w:color w:val="auto"/>
          <w:sz w:val="24"/>
        </w:rPr>
        <w:t>★（三）投标人须承诺相应专业人员须具备国家相关部门颁发的在有效期内的资质证书，项目实施过程中保证持证上岗。</w:t>
      </w:r>
    </w:p>
    <w:p w14:paraId="1D9BB7D7">
      <w:pPr>
        <w:spacing w:line="360" w:lineRule="auto"/>
        <w:ind w:firstLine="448" w:firstLineChars="200"/>
        <w:outlineLvl w:val="0"/>
        <w:rPr>
          <w:rFonts w:hint="default" w:eastAsia="宋体"/>
          <w:color w:val="auto"/>
          <w:sz w:val="24"/>
          <w:lang w:val="en-US" w:eastAsia="zh-CN"/>
        </w:rPr>
      </w:pPr>
      <w:r>
        <w:rPr>
          <w:rFonts w:hint="eastAsia"/>
          <w:color w:val="auto"/>
          <w:sz w:val="24"/>
        </w:rPr>
        <w:t>★（</w:t>
      </w:r>
      <w:r>
        <w:rPr>
          <w:rFonts w:hint="eastAsia"/>
          <w:color w:val="auto"/>
          <w:sz w:val="24"/>
          <w:lang w:val="en-US" w:eastAsia="zh-CN"/>
        </w:rPr>
        <w:t>四</w:t>
      </w:r>
      <w:r>
        <w:rPr>
          <w:rFonts w:hint="eastAsia"/>
          <w:color w:val="auto"/>
          <w:sz w:val="24"/>
        </w:rPr>
        <w:t>）</w:t>
      </w:r>
      <w:r>
        <w:rPr>
          <w:rFonts w:hint="eastAsia"/>
          <w:color w:val="auto"/>
          <w:sz w:val="24"/>
          <w:lang w:val="en-US" w:eastAsia="zh-CN"/>
        </w:rPr>
        <w:t>投标人须承诺投标文件中提供的人员及其相关证书与实际上岗情况保持一致。</w:t>
      </w:r>
    </w:p>
    <w:p w14:paraId="1C39D1EA">
      <w:pPr>
        <w:spacing w:line="360" w:lineRule="auto"/>
        <w:ind w:firstLine="448" w:firstLineChars="200"/>
        <w:outlineLvl w:val="0"/>
        <w:rPr>
          <w:sz w:val="24"/>
        </w:rPr>
      </w:pPr>
      <w:r>
        <w:rPr>
          <w:sz w:val="24"/>
        </w:rPr>
        <w:t>（</w:t>
      </w:r>
      <w:r>
        <w:rPr>
          <w:rFonts w:hint="eastAsia"/>
          <w:sz w:val="24"/>
          <w:lang w:val="en-US" w:eastAsia="zh-CN"/>
        </w:rPr>
        <w:t>五</w:t>
      </w:r>
      <w:r>
        <w:rPr>
          <w:sz w:val="24"/>
        </w:rPr>
        <w:t>）具体需求详见本部分项目需求书。</w:t>
      </w:r>
    </w:p>
    <w:p w14:paraId="2069C70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0B7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D7A7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0A74D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496D4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2B66F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107831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4DD37C9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（1）投标报价超过采购预算的，投标无效，未超过采购预算的投标报价按以下公式进行计算。</w:t>
            </w:r>
          </w:p>
          <w:p w14:paraId="122A856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（2）投标报价得分=（评标基准价/投标报价）×</w:t>
            </w:r>
            <w:r>
              <w:rPr>
                <w:rFonts w:hint="eastAsia"/>
                <w:kern w:val="0"/>
                <w:sz w:val="24"/>
                <w:szCs w:val="24"/>
                <w:lang w:val="en-US" w:eastAsia="zh-CN"/>
              </w:rPr>
              <w:t>1</w:t>
            </w:r>
            <w:r>
              <w:rPr>
                <w:kern w:val="0"/>
                <w:sz w:val="24"/>
                <w:szCs w:val="24"/>
              </w:rPr>
              <w:t>0</w:t>
            </w:r>
          </w:p>
          <w:p w14:paraId="3D370A3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29A7A1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4DCC2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9F7A3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45</w:t>
            </w:r>
            <w:r>
              <w:rPr>
                <w:color w:val="000000"/>
                <w:kern w:val="0"/>
                <w:sz w:val="24"/>
                <w:szCs w:val="24"/>
              </w:rPr>
              <w:t>分）</w:t>
            </w:r>
          </w:p>
        </w:tc>
        <w:tc>
          <w:tcPr>
            <w:tcW w:w="1143" w:type="dxa"/>
            <w:shd w:val="clear" w:color="auto" w:fill="auto"/>
            <w:vAlign w:val="center"/>
          </w:tcPr>
          <w:p w14:paraId="5480D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9BF3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3" w:type="dxa"/>
            <w:shd w:val="clear" w:color="auto" w:fill="auto"/>
            <w:noWrap/>
            <w:vAlign w:val="center"/>
          </w:tcPr>
          <w:p w14:paraId="13804E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0FD62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378A41F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完全按照以下要求提供投标人曾实施的污水处理站运行维护服务业绩，提供的证明材料均不得遮挡涂黑，否则不予认定加分。</w:t>
            </w:r>
          </w:p>
          <w:p w14:paraId="260C64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合同原件扫描件。包括买卖双方名称及盖章、服务期限（合同服务起始日期为202</w:t>
            </w:r>
            <w:r>
              <w:rPr>
                <w:rFonts w:hint="eastAsia"/>
                <w:kern w:val="0"/>
                <w:sz w:val="24"/>
                <w:szCs w:val="24"/>
                <w:lang w:val="en-US" w:eastAsia="zh-CN"/>
              </w:rPr>
              <w:t>2</w:t>
            </w:r>
            <w:r>
              <w:rPr>
                <w:rFonts w:hint="eastAsia"/>
                <w:kern w:val="0"/>
                <w:sz w:val="24"/>
                <w:szCs w:val="24"/>
              </w:rPr>
              <w:t>年1月1日或以后）、服务内容</w:t>
            </w:r>
            <w:r>
              <w:rPr>
                <w:rFonts w:hint="eastAsia"/>
                <w:kern w:val="0"/>
                <w:sz w:val="24"/>
                <w:szCs w:val="24"/>
                <w:lang w:eastAsia="zh-CN"/>
              </w:rPr>
              <w:t>。</w:t>
            </w:r>
          </w:p>
          <w:p w14:paraId="54BDAB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1FC0A896">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17384B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5C0A3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AB84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8DE13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w:t>
            </w:r>
          </w:p>
        </w:tc>
        <w:tc>
          <w:tcPr>
            <w:tcW w:w="7311" w:type="dxa"/>
            <w:shd w:val="clear" w:color="auto" w:fill="auto"/>
            <w:vAlign w:val="center"/>
          </w:tcPr>
          <w:p w14:paraId="3A1C31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投标人具备质量管理体系认证、环境管理体系认证、职业健康安全管理体系认证，提供证书扫描件</w:t>
            </w:r>
          </w:p>
          <w:p w14:paraId="17E716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1个证书扫描件</w:t>
            </w:r>
            <w:r>
              <w:rPr>
                <w:rFonts w:hint="eastAsia"/>
                <w:color w:val="auto"/>
                <w:kern w:val="0"/>
                <w:sz w:val="24"/>
                <w:szCs w:val="24"/>
                <w:lang w:val="en-US" w:eastAsia="zh-CN"/>
              </w:rPr>
              <w:t>2</w:t>
            </w:r>
            <w:r>
              <w:rPr>
                <w:color w:val="auto"/>
                <w:kern w:val="0"/>
                <w:sz w:val="24"/>
                <w:szCs w:val="24"/>
              </w:rPr>
              <w:t>分，最高</w:t>
            </w:r>
            <w:r>
              <w:rPr>
                <w:rFonts w:hint="eastAsia"/>
                <w:color w:val="auto"/>
                <w:kern w:val="0"/>
                <w:sz w:val="24"/>
                <w:szCs w:val="24"/>
                <w:lang w:val="en-US" w:eastAsia="zh-CN"/>
              </w:rPr>
              <w:t>6</w:t>
            </w:r>
            <w:r>
              <w:rPr>
                <w:color w:val="auto"/>
                <w:kern w:val="0"/>
                <w:sz w:val="24"/>
                <w:szCs w:val="24"/>
              </w:rPr>
              <w:t>分。</w:t>
            </w:r>
          </w:p>
        </w:tc>
        <w:tc>
          <w:tcPr>
            <w:tcW w:w="1143" w:type="dxa"/>
            <w:shd w:val="clear" w:color="auto" w:fill="auto"/>
            <w:vAlign w:val="center"/>
          </w:tcPr>
          <w:p w14:paraId="1A1537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5AA2F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FDA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000000"/>
                <w:kern w:val="0"/>
                <w:sz w:val="24"/>
                <w:szCs w:val="24"/>
              </w:rPr>
            </w:pPr>
            <w:r>
              <w:rPr>
                <w:rFonts w:hint="eastAsia"/>
                <w:color w:val="000000"/>
                <w:kern w:val="0"/>
                <w:sz w:val="24"/>
                <w:szCs w:val="24"/>
              </w:rPr>
              <w:t>3</w:t>
            </w:r>
          </w:p>
        </w:tc>
        <w:tc>
          <w:tcPr>
            <w:tcW w:w="1419" w:type="dxa"/>
            <w:shd w:val="clear" w:color="auto" w:fill="auto"/>
            <w:vAlign w:val="center"/>
          </w:tcPr>
          <w:p w14:paraId="7A0416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000000" w:themeColor="text1"/>
                <w:sz w:val="24"/>
                <w:szCs w:val="24"/>
                <w14:textFill>
                  <w14:solidFill>
                    <w14:schemeClr w14:val="tx1"/>
                  </w14:solidFill>
                </w14:textFill>
              </w:rPr>
            </w:pPr>
            <w:r>
              <w:rPr>
                <w:rFonts w:hint="eastAsia"/>
                <w:kern w:val="0"/>
                <w:sz w:val="24"/>
                <w:szCs w:val="24"/>
              </w:rPr>
              <w:t>派驻项目经理评价</w:t>
            </w:r>
          </w:p>
        </w:tc>
        <w:tc>
          <w:tcPr>
            <w:tcW w:w="7311" w:type="dxa"/>
            <w:shd w:val="clear" w:color="auto" w:fill="auto"/>
            <w:vAlign w:val="center"/>
          </w:tcPr>
          <w:p w14:paraId="067DF5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3ADC0B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以上毕业证书扫描件，且性别年龄满足招标文件要求：2分，其他：0分；</w:t>
            </w:r>
          </w:p>
          <w:p w14:paraId="04F3E3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w:t>
            </w:r>
            <w:r>
              <w:rPr>
                <w:rFonts w:hint="eastAsia" w:ascii="宋体" w:hAnsi="宋体" w:eastAsia="宋体" w:cs="宋体"/>
                <w:color w:val="auto"/>
                <w:sz w:val="24"/>
                <w:szCs w:val="24"/>
              </w:rPr>
              <w:t>污水处理站运维管理经验</w:t>
            </w:r>
            <w:r>
              <w:rPr>
                <w:rFonts w:hint="eastAsia"/>
                <w:color w:val="auto"/>
                <w:kern w:val="0"/>
                <w:sz w:val="24"/>
                <w:szCs w:val="24"/>
              </w:rPr>
              <w:t>的，且性别年龄满足招标文件要求：2分，其他：0分；</w:t>
            </w:r>
          </w:p>
        </w:tc>
        <w:tc>
          <w:tcPr>
            <w:tcW w:w="1143" w:type="dxa"/>
            <w:shd w:val="clear" w:color="auto" w:fill="auto"/>
            <w:vAlign w:val="center"/>
          </w:tcPr>
          <w:p w14:paraId="10E75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val="en-US" w:eastAsia="zh-CN"/>
              </w:rPr>
            </w:pPr>
            <w:r>
              <w:rPr>
                <w:rFonts w:hint="eastAsia"/>
                <w:color w:val="000000"/>
                <w:kern w:val="0"/>
                <w:sz w:val="24"/>
                <w:szCs w:val="24"/>
                <w:lang w:val="en-US" w:eastAsia="zh-CN"/>
              </w:rPr>
              <w:t>4</w:t>
            </w:r>
          </w:p>
        </w:tc>
      </w:tr>
      <w:tr w14:paraId="23878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6795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4E9AFF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71D4A82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eastAsia" w:ascii="宋体" w:hAnsi="宋体" w:eastAsia="宋体" w:cs="宋体"/>
                <w:sz w:val="24"/>
                <w:szCs w:val="24"/>
              </w:rPr>
              <w:t>驻场人员</w:t>
            </w:r>
            <w:r>
              <w:rPr>
                <w:rFonts w:hint="eastAsia"/>
                <w:kern w:val="0"/>
                <w:sz w:val="24"/>
                <w:szCs w:val="24"/>
              </w:rPr>
              <w:t>：提供</w:t>
            </w:r>
            <w:r>
              <w:rPr>
                <w:rFonts w:hint="eastAsia"/>
                <w:kern w:val="0"/>
                <w:sz w:val="24"/>
                <w:szCs w:val="24"/>
                <w:lang w:val="en-US" w:eastAsia="zh-CN"/>
              </w:rPr>
              <w:t>有限空间作业证书</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8</w:t>
            </w:r>
            <w:r>
              <w:rPr>
                <w:rFonts w:hint="eastAsia"/>
                <w:kern w:val="0"/>
                <w:sz w:val="24"/>
                <w:szCs w:val="24"/>
              </w:rPr>
              <w:t>分；</w:t>
            </w:r>
          </w:p>
          <w:p w14:paraId="33CED97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（2）</w:t>
            </w:r>
            <w:r>
              <w:rPr>
                <w:rFonts w:hint="eastAsia" w:ascii="宋体" w:hAnsi="宋体" w:eastAsia="宋体" w:cs="宋体"/>
                <w:sz w:val="24"/>
                <w:szCs w:val="24"/>
              </w:rPr>
              <w:t>驻场人员</w:t>
            </w:r>
            <w:r>
              <w:rPr>
                <w:rFonts w:hint="eastAsia"/>
                <w:kern w:val="0"/>
                <w:sz w:val="24"/>
                <w:szCs w:val="24"/>
              </w:rPr>
              <w:t>：提供上述人员（已提供合格证书扫描件的）开标日当月或上一月由投标单位或其分公司缴纳社会保险证明扫描件，每个合格的人员社保证明扫描件得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8</w:t>
            </w:r>
            <w:r>
              <w:rPr>
                <w:rFonts w:hint="eastAsia"/>
                <w:kern w:val="0"/>
                <w:sz w:val="24"/>
                <w:szCs w:val="24"/>
              </w:rPr>
              <w:t>分；</w:t>
            </w:r>
          </w:p>
        </w:tc>
        <w:tc>
          <w:tcPr>
            <w:tcW w:w="1143" w:type="dxa"/>
            <w:shd w:val="clear" w:color="auto" w:fill="auto"/>
            <w:vAlign w:val="center"/>
          </w:tcPr>
          <w:p w14:paraId="7FF21A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16</w:t>
            </w:r>
          </w:p>
        </w:tc>
      </w:tr>
      <w:tr w14:paraId="16DD8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E0FF3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bookmarkStart w:id="10" w:name="_GoBack"/>
            <w:bookmarkEnd w:id="10"/>
          </w:p>
        </w:tc>
        <w:tc>
          <w:tcPr>
            <w:tcW w:w="1419" w:type="dxa"/>
            <w:shd w:val="clear" w:color="auto" w:fill="auto"/>
            <w:vAlign w:val="center"/>
          </w:tcPr>
          <w:p w14:paraId="18336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投标人承诺评价</w:t>
            </w:r>
          </w:p>
        </w:tc>
        <w:tc>
          <w:tcPr>
            <w:tcW w:w="7311" w:type="dxa"/>
            <w:shd w:val="clear" w:color="auto" w:fill="auto"/>
            <w:vAlign w:val="center"/>
          </w:tcPr>
          <w:p w14:paraId="68FF06E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9</w:t>
            </w:r>
            <w:r>
              <w:rPr>
                <w:rFonts w:hint="eastAsia"/>
                <w:kern w:val="0"/>
                <w:sz w:val="24"/>
                <w:szCs w:val="24"/>
              </w:rPr>
              <w:t>分，其他0分。</w:t>
            </w:r>
          </w:p>
        </w:tc>
        <w:tc>
          <w:tcPr>
            <w:tcW w:w="1143" w:type="dxa"/>
            <w:shd w:val="clear" w:color="auto" w:fill="auto"/>
            <w:vAlign w:val="center"/>
          </w:tcPr>
          <w:p w14:paraId="442065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9</w:t>
            </w:r>
          </w:p>
        </w:tc>
      </w:tr>
      <w:tr w14:paraId="441AE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AA79B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lang w:val="en-US" w:eastAsia="zh-CN"/>
              </w:rPr>
              <w:t>45</w:t>
            </w:r>
            <w:r>
              <w:rPr>
                <w:kern w:val="0"/>
                <w:sz w:val="24"/>
                <w:szCs w:val="24"/>
              </w:rPr>
              <w:t>分）</w:t>
            </w:r>
          </w:p>
        </w:tc>
        <w:tc>
          <w:tcPr>
            <w:tcW w:w="1143" w:type="dxa"/>
            <w:shd w:val="clear" w:color="auto" w:fill="auto"/>
            <w:vAlign w:val="center"/>
          </w:tcPr>
          <w:p w14:paraId="327BFE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47208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C1B4E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1</w:t>
            </w:r>
          </w:p>
        </w:tc>
        <w:tc>
          <w:tcPr>
            <w:tcW w:w="1419" w:type="dxa"/>
            <w:shd w:val="clear" w:color="auto" w:fill="auto"/>
            <w:vAlign w:val="center"/>
          </w:tcPr>
          <w:p w14:paraId="005ADB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highlight w:val="none"/>
                <w14:textFill>
                  <w14:solidFill>
                    <w14:schemeClr w14:val="tx1"/>
                  </w14:solidFill>
                </w14:textFill>
              </w:rPr>
              <w:t>针对本项目特点的专业化服务方案评价</w:t>
            </w:r>
          </w:p>
        </w:tc>
        <w:tc>
          <w:tcPr>
            <w:tcW w:w="7311" w:type="dxa"/>
            <w:shd w:val="clear" w:color="auto" w:fill="auto"/>
            <w:vAlign w:val="center"/>
          </w:tcPr>
          <w:p w14:paraId="7D0BFCE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w:t>
            </w:r>
            <w:r>
              <w:rPr>
                <w:color w:val="000000" w:themeColor="text1"/>
                <w:kern w:val="0"/>
                <w:sz w:val="24"/>
                <w:szCs w:val="24"/>
                <w:highlight w:val="none"/>
                <w14:textFill>
                  <w14:solidFill>
                    <w14:schemeClr w14:val="tx1"/>
                  </w14:solidFill>
                </w14:textFill>
              </w:rPr>
              <w:t>包含针对本项目的</w:t>
            </w:r>
            <w:r>
              <w:rPr>
                <w:rFonts w:hint="eastAsia"/>
                <w:color w:val="000000" w:themeColor="text1"/>
                <w:kern w:val="0"/>
                <w:sz w:val="24"/>
                <w:szCs w:val="24"/>
                <w:highlight w:val="none"/>
                <w14:textFill>
                  <w14:solidFill>
                    <w14:schemeClr w14:val="tx1"/>
                  </w14:solidFill>
                </w14:textFill>
              </w:rPr>
              <w:t>污水处理运行维护服务</w:t>
            </w:r>
            <w:r>
              <w:rPr>
                <w:color w:val="000000" w:themeColor="text1"/>
                <w:kern w:val="0"/>
                <w:sz w:val="24"/>
                <w:szCs w:val="24"/>
                <w:highlight w:val="none"/>
                <w14:textFill>
                  <w14:solidFill>
                    <w14:schemeClr w14:val="tx1"/>
                  </w14:solidFill>
                </w14:textFill>
              </w:rPr>
              <w:t>方案</w:t>
            </w:r>
          </w:p>
          <w:p w14:paraId="609F3A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2E07B68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427C577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7077B21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4F74B4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CEFF8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14:textFill>
                  <w14:solidFill>
                    <w14:schemeClr w14:val="tx1"/>
                  </w14:solidFill>
                </w14:textFill>
              </w:rPr>
              <w:t>9</w:t>
            </w:r>
          </w:p>
        </w:tc>
      </w:tr>
      <w:tr w14:paraId="61B19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18BEC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2</w:t>
            </w:r>
          </w:p>
        </w:tc>
        <w:tc>
          <w:tcPr>
            <w:tcW w:w="1419" w:type="dxa"/>
            <w:shd w:val="clear" w:color="auto" w:fill="auto"/>
            <w:vAlign w:val="center"/>
          </w:tcPr>
          <w:p w14:paraId="5D201E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highlight w:val="none"/>
                <w14:textFill>
                  <w14:solidFill>
                    <w14:schemeClr w14:val="tx1"/>
                  </w14:solidFill>
                </w14:textFill>
              </w:rPr>
              <w:t>对项目重点、难点的理解评价</w:t>
            </w:r>
          </w:p>
        </w:tc>
        <w:tc>
          <w:tcPr>
            <w:tcW w:w="7311" w:type="dxa"/>
            <w:shd w:val="clear" w:color="auto" w:fill="auto"/>
            <w:vAlign w:val="center"/>
          </w:tcPr>
          <w:p w14:paraId="71F4552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至少包含针对本项目重点和难点的理解以及针对重点难点的应对解决方案</w:t>
            </w:r>
          </w:p>
          <w:p w14:paraId="7089369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39CD91E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重点难点理解或应对解决方案内容存在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460CA9D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重点难点理解或应对解决方案内容存在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5B3C9AC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未提供重点难点理解或应对解决方案或不满足招标文件要求或内容存在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6424F18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BF68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14:textFill>
                  <w14:solidFill>
                    <w14:schemeClr w14:val="tx1"/>
                  </w14:solidFill>
                </w14:textFill>
              </w:rPr>
              <w:t>9</w:t>
            </w:r>
          </w:p>
        </w:tc>
      </w:tr>
      <w:tr w14:paraId="15E2A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6415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3</w:t>
            </w:r>
          </w:p>
        </w:tc>
        <w:tc>
          <w:tcPr>
            <w:tcW w:w="1419" w:type="dxa"/>
            <w:shd w:val="clear" w:color="auto" w:fill="auto"/>
            <w:vAlign w:val="center"/>
          </w:tcPr>
          <w:p w14:paraId="75BE21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highlight w:val="none"/>
                <w14:textFill>
                  <w14:solidFill>
                    <w14:schemeClr w14:val="tx1"/>
                  </w14:solidFill>
                </w14:textFill>
              </w:rPr>
              <w:t>应急预案评价</w:t>
            </w:r>
          </w:p>
        </w:tc>
        <w:tc>
          <w:tcPr>
            <w:tcW w:w="7311" w:type="dxa"/>
            <w:shd w:val="clear" w:color="auto" w:fill="auto"/>
            <w:vAlign w:val="center"/>
          </w:tcPr>
          <w:p w14:paraId="455EA97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7D4669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3938A06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43A28ED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25DC701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098E92B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80D4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9</w:t>
            </w:r>
          </w:p>
        </w:tc>
      </w:tr>
      <w:tr w14:paraId="0CAD3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4E02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4</w:t>
            </w:r>
          </w:p>
        </w:tc>
        <w:tc>
          <w:tcPr>
            <w:tcW w:w="1419" w:type="dxa"/>
            <w:shd w:val="clear" w:color="auto" w:fill="auto"/>
            <w:vAlign w:val="center"/>
          </w:tcPr>
          <w:p w14:paraId="6F411C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highlight w:val="none"/>
                <w14:textFill>
                  <w14:solidFill>
                    <w14:schemeClr w14:val="tx1"/>
                  </w14:solidFill>
                </w14:textFill>
              </w:rPr>
              <w:t>安全作业保障方案评价</w:t>
            </w:r>
          </w:p>
        </w:tc>
        <w:tc>
          <w:tcPr>
            <w:tcW w:w="7311" w:type="dxa"/>
            <w:shd w:val="clear" w:color="auto" w:fill="auto"/>
            <w:vAlign w:val="center"/>
          </w:tcPr>
          <w:p w14:paraId="59A9728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至少包含针对本项目的安全作业制度、安全保障措施、安全事故处理流程、安全责任认定方法等</w:t>
            </w:r>
          </w:p>
          <w:p w14:paraId="5AB1323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2CEF2BC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6513F88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644A87F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6730341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D13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6</w:t>
            </w:r>
          </w:p>
        </w:tc>
      </w:tr>
      <w:tr w14:paraId="3365F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3C34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5</w:t>
            </w:r>
          </w:p>
        </w:tc>
        <w:tc>
          <w:tcPr>
            <w:tcW w:w="1419" w:type="dxa"/>
            <w:shd w:val="clear" w:color="auto" w:fill="auto"/>
            <w:vAlign w:val="center"/>
          </w:tcPr>
          <w:p w14:paraId="044821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kern w:val="0"/>
                <w:sz w:val="24"/>
                <w:szCs w:val="24"/>
                <w:highlight w:val="none"/>
                <w14:textFill>
                  <w14:solidFill>
                    <w14:schemeClr w14:val="tx1"/>
                  </w14:solidFill>
                </w14:textFill>
              </w:rPr>
              <w:t>进驻和接管方案评价</w:t>
            </w:r>
          </w:p>
        </w:tc>
        <w:tc>
          <w:tcPr>
            <w:tcW w:w="7311" w:type="dxa"/>
            <w:shd w:val="clear" w:color="auto" w:fill="auto"/>
            <w:vAlign w:val="center"/>
          </w:tcPr>
          <w:p w14:paraId="17ADE85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至少包含中标后如何</w:t>
            </w:r>
            <w:r>
              <w:rPr>
                <w:rFonts w:hint="eastAsia"/>
                <w:color w:val="000000" w:themeColor="text1"/>
                <w:sz w:val="24"/>
                <w:szCs w:val="24"/>
                <w:highlight w:val="none"/>
                <w14:textFill>
                  <w14:solidFill>
                    <w14:schemeClr w14:val="tx1"/>
                  </w14:solidFill>
                </w14:textFill>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554B8A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6E71D4E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2BCDD61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1D8106A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2B006DB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CD1A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6</w:t>
            </w:r>
          </w:p>
        </w:tc>
      </w:tr>
      <w:tr w14:paraId="6CC1C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9E22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6</w:t>
            </w:r>
          </w:p>
        </w:tc>
        <w:tc>
          <w:tcPr>
            <w:tcW w:w="1419" w:type="dxa"/>
            <w:shd w:val="clear" w:color="auto" w:fill="auto"/>
            <w:vAlign w:val="center"/>
          </w:tcPr>
          <w:p w14:paraId="161699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highlight w:val="none"/>
                <w14:textFill>
                  <w14:solidFill>
                    <w14:schemeClr w14:val="tx1"/>
                  </w14:solidFill>
                </w14:textFill>
              </w:rPr>
              <w:t>人员稳定性方案评价</w:t>
            </w:r>
          </w:p>
        </w:tc>
        <w:tc>
          <w:tcPr>
            <w:tcW w:w="7311" w:type="dxa"/>
            <w:shd w:val="clear" w:color="auto" w:fill="auto"/>
            <w:vAlign w:val="center"/>
          </w:tcPr>
          <w:p w14:paraId="5E291E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至少包含服务期内保证人员更换率不得超过招标文件要求的措施，保证更换人员不得低于采购需求，且应经采购人同意的措施</w:t>
            </w:r>
          </w:p>
          <w:p w14:paraId="4B50D0D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410FB55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20C06E7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0175C1D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3205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themeColor="text1"/>
                <w:kern w:val="0"/>
                <w:sz w:val="24"/>
                <w:szCs w:val="24"/>
                <w:highlight w:val="none"/>
                <w:lang w:val="en-US" w:eastAsia="zh-CN"/>
                <w14:textFill>
                  <w14:solidFill>
                    <w14:schemeClr w14:val="tx1"/>
                  </w14:solidFill>
                </w14:textFill>
              </w:rPr>
              <w:t>6</w:t>
            </w:r>
          </w:p>
        </w:tc>
      </w:tr>
      <w:tr w14:paraId="54F39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7123A9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合计</w:t>
            </w:r>
          </w:p>
        </w:tc>
        <w:tc>
          <w:tcPr>
            <w:tcW w:w="1143" w:type="dxa"/>
            <w:shd w:val="clear" w:color="auto" w:fill="auto"/>
            <w:vAlign w:val="center"/>
          </w:tcPr>
          <w:p w14:paraId="7801E1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183676E9">
      <w:pPr>
        <w:spacing w:line="360" w:lineRule="auto"/>
        <w:ind w:firstLine="448" w:firstLineChars="200"/>
        <w:outlineLvl w:val="0"/>
        <w:rPr>
          <w:sz w:val="24"/>
        </w:rPr>
      </w:pPr>
      <w:r>
        <w:rPr>
          <w:sz w:val="24"/>
        </w:rPr>
        <w:t>四、投标文件内容要求</w:t>
      </w:r>
    </w:p>
    <w:p w14:paraId="1EFBABF9">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0409F2F">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B94CA71">
      <w:pPr>
        <w:spacing w:line="360" w:lineRule="auto"/>
        <w:ind w:firstLine="448" w:firstLineChars="200"/>
        <w:outlineLvl w:val="0"/>
        <w:rPr>
          <w:sz w:val="24"/>
        </w:rPr>
      </w:pPr>
    </w:p>
    <w:p w14:paraId="5C41796B">
      <w:pPr>
        <w:spacing w:line="360" w:lineRule="auto"/>
        <w:ind w:firstLine="448" w:firstLineChars="200"/>
        <w:outlineLvl w:val="0"/>
        <w:rPr>
          <w:sz w:val="24"/>
        </w:rPr>
      </w:pPr>
    </w:p>
    <w:p w14:paraId="384A3957">
      <w:pPr>
        <w:spacing w:line="360" w:lineRule="auto"/>
        <w:jc w:val="center"/>
        <w:rPr>
          <w:b/>
          <w:sz w:val="24"/>
        </w:rPr>
      </w:pPr>
      <w:r>
        <w:rPr>
          <w:sz w:val="24"/>
          <w:u w:val="single"/>
        </w:rPr>
        <w:br w:type="page"/>
      </w:r>
      <w:r>
        <w:rPr>
          <w:b/>
          <w:sz w:val="24"/>
        </w:rPr>
        <w:t>项目需求书</w:t>
      </w:r>
    </w:p>
    <w:p w14:paraId="18BD8AF4">
      <w:pPr>
        <w:widowControl/>
        <w:ind w:firstLine="448" w:firstLineChars="200"/>
        <w:jc w:val="left"/>
        <w:rPr>
          <w:b/>
          <w:bCs/>
          <w:sz w:val="24"/>
        </w:rPr>
      </w:pPr>
      <w:r>
        <w:rPr>
          <w:rFonts w:hint="eastAsia"/>
          <w:b/>
          <w:bCs/>
          <w:sz w:val="24"/>
        </w:rPr>
        <w:t>一、项目背景</w:t>
      </w:r>
    </w:p>
    <w:p w14:paraId="36095BE2">
      <w:pPr>
        <w:widowControl/>
        <w:ind w:firstLine="448" w:firstLineChars="200"/>
        <w:jc w:val="left"/>
        <w:rPr>
          <w:sz w:val="24"/>
        </w:rPr>
      </w:pPr>
      <w:r>
        <w:rPr>
          <w:rFonts w:hint="eastAsia"/>
          <w:sz w:val="24"/>
        </w:rPr>
        <w:t>天津中医药大学第二附属医院院区位于河北区增产道，污水处理站位于院区的西北部，设计的污水处理量1800m3/d，分两组处理，污水处理工艺为水解酸化+接触氧化+次氯酸钠消毒。</w:t>
      </w:r>
    </w:p>
    <w:p w14:paraId="0F333CB8">
      <w:pPr>
        <w:widowControl/>
        <w:ind w:firstLine="448" w:firstLineChars="200"/>
        <w:jc w:val="left"/>
        <w:rPr>
          <w:rFonts w:hint="eastAsia"/>
          <w:sz w:val="24"/>
          <w:lang w:val="en-US" w:eastAsia="zh-CN"/>
        </w:rPr>
      </w:pPr>
      <w:r>
        <w:rPr>
          <w:rFonts w:hint="eastAsia"/>
          <w:sz w:val="24"/>
        </w:rPr>
        <w:t>本项目属于</w:t>
      </w:r>
      <w:r>
        <w:rPr>
          <w:rFonts w:hint="eastAsia"/>
          <w:sz w:val="24"/>
          <w:lang w:val="en-US" w:eastAsia="zh-CN"/>
        </w:rPr>
        <w:t>工业。</w:t>
      </w:r>
    </w:p>
    <w:p w14:paraId="3C1054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二、技术要求和商务要求</w:t>
      </w:r>
    </w:p>
    <w:p w14:paraId="208582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1、技术要求</w:t>
      </w:r>
    </w:p>
    <w:p w14:paraId="2E0C01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（1）严格执行排放标准《医疗机构水污染排放标准》GB18466-2005、《医院污水处理工程技术规范》、《医院废水处理技术指南》等法律法规和排污许可证等技术规范标准，达标排放。</w:t>
      </w:r>
    </w:p>
    <w:p w14:paraId="699DBD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（2）污水处理设施运营职责及内容：</w:t>
      </w:r>
    </w:p>
    <w:p w14:paraId="2A3FB0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1）污水处理站设施操作及管理工作。</w:t>
      </w:r>
    </w:p>
    <w:p w14:paraId="0FEEE7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2）污水处理站设施日常保养及维护维修工作。</w:t>
      </w:r>
    </w:p>
    <w:p w14:paraId="7B13E3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3）建立健全水质检测和相关环保检测制度，按照国家环保部门规定的检测项目、检测频率和有关标准、方法定期进行日常检测（具体检测项目及标准按照采购人排污许可证执行，包括但不限于污水站、锅炉房废气和废水检测。如由于排污许可证调整等其他原因增加检测频次、项目等相关费用均由中标方承担），按时准确在全国排污许可证管理信息平台以及天津市污染源监测数据管理系统、企业信息依法披露系统上传相关数据和填报相关报表。</w:t>
      </w:r>
    </w:p>
    <w:p w14:paraId="22CF83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4）完成环保部门污染源自动监控中心与医院污水处理站污染源自动监控系统日常工作（包括数据监测、维护、报备等工作），实现数据的自动采集、自动传输和在各级环境管理部门之间的可靠传输与分级共享。在线测验备案材料需保存完整，负责在线监测设备（包括COD、氨氮、流量、PH）运行以及维护管理，在线监测设备采样检测频次为1次/小时，在线监测设备所需试剂由中标方采购并更换，与生态环境部门监控平台联网对接服务并及时填报相关数据，每月对在线监测设备进行比对，由具有相应检测资质单位出具第三方比对报告，对在线监测设备的维修以及更换零配件费用由中标方承担。早8:00至24:00每小时对在线设备巡视一次，00:00至早8:00每两小时对在线设备巡视一次，每天对COD及氨氮设备添加满蒸馏水，并及时清倒COD及氨氮检测废液，配合保卫科联系天津合佳威立雅处理废液，进行故障处理，并做好故障及巡视记录，发现数值及设备异常第一时间上报并处理。每周安排专业技术人员到场对在线监测设备进行维护管理，对驻场人员进行培训，及时解答相关疑惑，每半月更换一次设备试剂，接到报修6小时内进行网上标记，8小时内前往现场维修，形成AB角工作方式。（巡视、标记、维修时间根据上级部门要求及数据传送时间动态调整）。</w:t>
      </w:r>
    </w:p>
    <w:p w14:paraId="4733B4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5）提供由于设备故障导致污水站无法正常运行时的应急预案，及时有效的进行应急处理并上报生态环境部门。</w:t>
      </w:r>
    </w:p>
    <w:p w14:paraId="579547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6）建立完善安全生产、巡检、设备维护保养等制度和事故紧急应急机制，防止安全事故发生。</w:t>
      </w:r>
    </w:p>
    <w:p w14:paraId="452A99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7）建立完整的运营档案资料等，长期保存。接受院方以及相关部门人员的管理和监督，按照院方要求提交相关运营管理资料。</w:t>
      </w:r>
    </w:p>
    <w:p w14:paraId="0DA857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8）维持污水处理站及周边的环境卫生。</w:t>
      </w:r>
    </w:p>
    <w:p w14:paraId="070FF7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9）24小时开通联系通讯工具，以便做到准确、安全快速处理故障。</w:t>
      </w:r>
    </w:p>
    <w:p w14:paraId="4D5FF0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10）中标方完成院内及生态环境局各类环保工作、提供技术服务工作。</w:t>
      </w:r>
    </w:p>
    <w:p w14:paraId="248022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11）负责医院A座、B座大楼污水处理。</w:t>
      </w:r>
    </w:p>
    <w:p w14:paraId="5B01F1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（3）污水处理设施维护保养要求：每月派驻技术管理人员对污水站整体运行做健康状态检测并提供检测报告。</w:t>
      </w:r>
    </w:p>
    <w:p w14:paraId="350EE5BB">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lang w:val="en-US" w:eastAsia="zh-CN"/>
        </w:rPr>
      </w:pPr>
      <w:r>
        <w:rPr>
          <w:rFonts w:hint="eastAsia"/>
          <w:sz w:val="24"/>
          <w:lang w:val="en-US" w:eastAsia="zh-CN"/>
        </w:rPr>
        <w:t>维护保养任务</w:t>
      </w:r>
    </w:p>
    <w:p w14:paraId="48D258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1）污水处理站中机械设备、强排泵、通风系统、空调的维护保养。</w:t>
      </w:r>
    </w:p>
    <w:p w14:paraId="0ABF7C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2）污水处理站各个池体的维护保养。</w:t>
      </w:r>
    </w:p>
    <w:p w14:paraId="6E14F9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3）污水处理站电机控制柜的维护保养。</w:t>
      </w:r>
    </w:p>
    <w:p w14:paraId="647DB7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4）污水处理站在线监测设备的维护保养。</w:t>
      </w:r>
    </w:p>
    <w:p w14:paraId="4C293F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5）污水处理站水质日常监测及水质调试运营。</w:t>
      </w:r>
    </w:p>
    <w:p w14:paraId="0AF2DA24">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lang w:val="en-US" w:eastAsia="zh-CN"/>
        </w:rPr>
      </w:pPr>
      <w:r>
        <w:rPr>
          <w:rFonts w:hint="eastAsia"/>
          <w:sz w:val="24"/>
          <w:lang w:val="en-US" w:eastAsia="zh-CN"/>
        </w:rPr>
        <w:t>维护保养制度</w:t>
      </w:r>
    </w:p>
    <w:p w14:paraId="53BCA4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1）环境保护设施设备的维护必须依据《设备使用及维护规定》进行；防爆电气设备检修还要严格执行《中华人民共和国爆炸危险场所电气安全规程》。</w:t>
      </w:r>
    </w:p>
    <w:p w14:paraId="75F5D9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2）机电设备维护完毕，必须零部件齐全，进行通电试运转，由设备主管部门会同检修单位及使用单位进行外观检查和性能检测，合格后参与检测人员签字并填写有关验收报告后，投入使用。</w:t>
      </w:r>
    </w:p>
    <w:p w14:paraId="65D1A9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3）使用中的环境保护设施设备必须保持完好状态，安全保护装置齐全，动作可靠，防爆设备不失爆，有定期检查、试验记录，对设备关键部位，进行日常点检填写《设备点检卡》和不定期检查。</w:t>
      </w:r>
    </w:p>
    <w:p w14:paraId="787936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4）对环境保护设施设备、器材，严格执行日常保养维护，定期检修、维护，确保设备经常保持整洁、润滑、安全经济运行，严禁设备超负荷或带病运转，防止和杜绝跑、冒、滴、漏。设备停运或造成重大事故的将按《生产安全经济处罚实施细则》规定处罚。</w:t>
      </w:r>
    </w:p>
    <w:p w14:paraId="1EE4CAAD">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lang w:val="en-US" w:eastAsia="zh-CN"/>
        </w:rPr>
      </w:pPr>
      <w:r>
        <w:rPr>
          <w:rFonts w:hint="eastAsia"/>
          <w:sz w:val="24"/>
          <w:lang w:val="en-US" w:eastAsia="zh-CN"/>
        </w:rPr>
        <w:t>维护保养原则与内容</w:t>
      </w:r>
    </w:p>
    <w:p w14:paraId="02E2F3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1）严格按照相关规范以及设备说明书要求，定期进行保养，并制定详细的设备维护保养表，执行严格的检查验收制度，将维护保养和验收记录存放在设备档案中。</w:t>
      </w:r>
    </w:p>
    <w:p w14:paraId="6BC379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2）对构筑物的结构及各种闸阀、护栏、爬梯、管道、支架和盖板等定期进行检查、维护及防腐处理，如损坏及时更换；及时更换被损坏的照明设备，以上费用均由中标方承担。</w:t>
      </w:r>
    </w:p>
    <w:p w14:paraId="64DD06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3）定期做各种管道闸阀的启闭试验，丝杆每月一次加注润滑油脂，如故障及时维修更换，费用由中标方承担。</w:t>
      </w:r>
    </w:p>
    <w:p w14:paraId="3D6DD0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4）定期检查各种污水泵、污泥泵的机械密封的密封情况，以及截止阀、逆止阀、压力表情况，如损坏及时维修或更换，费用由中标方承担。</w:t>
      </w:r>
    </w:p>
    <w:p w14:paraId="1B0168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5）鼓风机润滑油检查与更换每季度一次，罗茨鼓风机消音器、皮带、整体运转检查每季度一次，对损坏的配件及时维修或更换，费用由中标方承担。</w:t>
      </w:r>
    </w:p>
    <w:p w14:paraId="39347F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6）每月一次检查、清扫电器控制柜，并测试其各种技术性能，如零配件损坏及时维修或更换，费用由中标方承担；PLC控制系统内软件维护由中标方负责，故障由中标方维修并承担费用。</w:t>
      </w:r>
    </w:p>
    <w:p w14:paraId="11DB73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7）应经常检查和紧固各种设备连接件，定期更换连轴器的易损件，费用由中标方承担。</w:t>
      </w:r>
    </w:p>
    <w:p w14:paraId="7E262E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8）每月两次清掏调节池潜污泵泵口内杂物，根据污水站设施运行情况，委托有资质单位每半年对各个池内的杂物和污泥进行清掏，保证污水处理效果，特别注意防止硫化氢等有毒气体中毒，要严格执行《天津市预防硫化氢中毒安全管理若干规定》进行操作。</w:t>
      </w:r>
    </w:p>
    <w:p w14:paraId="419D93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9）格栅：定期检查减速机润滑油是否充足，每连续运行6个月更换一次新油；每星期给滚动轴承压注一次润滑油，主动链条应视情况及时涂抹润滑油；每天手动清渣2次。</w:t>
      </w:r>
    </w:p>
    <w:p w14:paraId="6F35A0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10）吸附塔活性炭每季度更换一次，污水处理污泥每半年清掏一次，并做好废活性炭及污泥的处理和转运工作。</w:t>
      </w:r>
    </w:p>
    <w:p w14:paraId="22C2B6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11）定期对通风系统和空调进行检修并加氟，设备和空调损坏及时维修或更换，费用由中标方承担。</w:t>
      </w:r>
    </w:p>
    <w:p w14:paraId="76FEC1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12）涉及大型更换的设备，按照医院固定资产管理制度要求，需解体检查后再确定是否更换，并提供盖章版更换说明，院方可自行邀请其他单位进行设备是否更换确认，如可维修继续使用的，提供维修报价单，由院方支付，产生的维修费用在每月中标方的维保费中扣除，如经确认后涉及大型设备确需更换的中标方需提供报价单供院方对比，院方可自行通过三家报价比对采购维修，中标方负责免费更换安装设备。</w:t>
      </w:r>
    </w:p>
    <w:p w14:paraId="1FA274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13）设备报修后应在3天内维修完成，如未完成应提供盖章版书面说明，如因设备维修不及时导致设备整体更换的，中标方需承担全部费用。其中设备维修改造费以及上级相关部门要求增加的设备及处理工艺费用在20000元以内的由中标方承担（包含20000元）。在线监测设备3天内无法维修完成，中标方需提供备用设备保证在线数据按照环保要求进行实时上传。</w:t>
      </w:r>
    </w:p>
    <w:p w14:paraId="178D7A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（4）污水处理站人员要求：</w:t>
      </w:r>
    </w:p>
    <w:tbl>
      <w:tblPr>
        <w:tblStyle w:val="22"/>
        <w:tblW w:w="91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69"/>
        <w:gridCol w:w="781"/>
        <w:gridCol w:w="3715"/>
        <w:gridCol w:w="1133"/>
        <w:gridCol w:w="1604"/>
      </w:tblGrid>
      <w:tr w14:paraId="7E404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47F810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1169" w:type="dxa"/>
            <w:noWrap w:val="0"/>
            <w:vAlign w:val="center"/>
          </w:tcPr>
          <w:p w14:paraId="53391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岗位名称</w:t>
            </w:r>
          </w:p>
        </w:tc>
        <w:tc>
          <w:tcPr>
            <w:tcW w:w="781" w:type="dxa"/>
            <w:noWrap w:val="0"/>
            <w:vAlign w:val="center"/>
          </w:tcPr>
          <w:p w14:paraId="7BF289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人数</w:t>
            </w:r>
          </w:p>
        </w:tc>
        <w:tc>
          <w:tcPr>
            <w:tcW w:w="3715" w:type="dxa"/>
            <w:noWrap w:val="0"/>
            <w:vAlign w:val="center"/>
          </w:tcPr>
          <w:p w14:paraId="531F2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要求</w:t>
            </w:r>
          </w:p>
        </w:tc>
        <w:tc>
          <w:tcPr>
            <w:tcW w:w="1133" w:type="dxa"/>
            <w:noWrap w:val="0"/>
            <w:vAlign w:val="center"/>
          </w:tcPr>
          <w:p w14:paraId="6A862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bookmarkStart w:id="4" w:name="OLE_LINK2"/>
            <w:bookmarkStart w:id="5" w:name="OLE_LINK1"/>
            <w:r>
              <w:rPr>
                <w:rFonts w:hint="eastAsia" w:ascii="宋体" w:hAnsi="宋体" w:eastAsia="宋体" w:cs="宋体"/>
                <w:b/>
                <w:sz w:val="24"/>
                <w:szCs w:val="24"/>
              </w:rPr>
              <w:t>是否接受退休人员</w:t>
            </w:r>
            <w:bookmarkEnd w:id="4"/>
            <w:bookmarkEnd w:id="5"/>
          </w:p>
        </w:tc>
        <w:tc>
          <w:tcPr>
            <w:tcW w:w="1604" w:type="dxa"/>
            <w:noWrap w:val="0"/>
            <w:vAlign w:val="center"/>
          </w:tcPr>
          <w:p w14:paraId="715B33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工作时间</w:t>
            </w:r>
          </w:p>
        </w:tc>
      </w:tr>
      <w:tr w14:paraId="35618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2C9514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169" w:type="dxa"/>
            <w:noWrap w:val="0"/>
            <w:vAlign w:val="center"/>
          </w:tcPr>
          <w:p w14:paraId="143570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项目经理</w:t>
            </w:r>
          </w:p>
        </w:tc>
        <w:tc>
          <w:tcPr>
            <w:tcW w:w="781" w:type="dxa"/>
            <w:noWrap w:val="0"/>
            <w:vAlign w:val="center"/>
          </w:tcPr>
          <w:p w14:paraId="12542C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715" w:type="dxa"/>
            <w:noWrap w:val="0"/>
            <w:vAlign w:val="center"/>
          </w:tcPr>
          <w:p w14:paraId="56CA9C6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大专</w:t>
            </w:r>
            <w:r>
              <w:rPr>
                <w:rFonts w:hint="eastAsia" w:ascii="宋体" w:hAnsi="宋体" w:cs="宋体"/>
                <w:sz w:val="24"/>
                <w:szCs w:val="24"/>
                <w:lang w:val="en-US" w:eastAsia="zh-CN"/>
              </w:rPr>
              <w:t>或</w:t>
            </w:r>
            <w:r>
              <w:rPr>
                <w:rFonts w:hint="eastAsia" w:ascii="宋体" w:hAnsi="宋体" w:eastAsia="宋体" w:cs="宋体"/>
                <w:sz w:val="24"/>
                <w:szCs w:val="24"/>
              </w:rPr>
              <w:t>以上学历，具备三年</w:t>
            </w:r>
            <w:r>
              <w:rPr>
                <w:rFonts w:hint="eastAsia" w:ascii="宋体" w:hAnsi="宋体" w:cs="宋体"/>
                <w:sz w:val="24"/>
                <w:szCs w:val="24"/>
                <w:lang w:val="en-US" w:eastAsia="zh-CN"/>
              </w:rPr>
              <w:t>或</w:t>
            </w:r>
            <w:r>
              <w:rPr>
                <w:rFonts w:hint="eastAsia" w:ascii="宋体" w:hAnsi="宋体" w:eastAsia="宋体" w:cs="宋体"/>
                <w:sz w:val="24"/>
                <w:szCs w:val="24"/>
              </w:rPr>
              <w:t>以上污水处理站运维管理经验</w:t>
            </w:r>
            <w:r>
              <w:rPr>
                <w:rFonts w:hint="eastAsia" w:ascii="宋体" w:hAnsi="宋体" w:cs="宋体"/>
                <w:sz w:val="24"/>
                <w:szCs w:val="24"/>
                <w:lang w:eastAsia="zh-CN"/>
              </w:rPr>
              <w:t>。</w:t>
            </w:r>
          </w:p>
        </w:tc>
        <w:tc>
          <w:tcPr>
            <w:tcW w:w="1133" w:type="dxa"/>
            <w:noWrap w:val="0"/>
            <w:vAlign w:val="center"/>
          </w:tcPr>
          <w:p w14:paraId="6B3ECB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604" w:type="dxa"/>
            <w:noWrap w:val="0"/>
            <w:vAlign w:val="center"/>
          </w:tcPr>
          <w:p w14:paraId="0E52F3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每日8小时</w:t>
            </w:r>
          </w:p>
          <w:p w14:paraId="55F622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每周5日</w:t>
            </w:r>
          </w:p>
        </w:tc>
      </w:tr>
      <w:tr w14:paraId="445B3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6FF6D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169" w:type="dxa"/>
            <w:noWrap w:val="0"/>
            <w:vAlign w:val="center"/>
          </w:tcPr>
          <w:p w14:paraId="678DC0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驻场人员</w:t>
            </w:r>
          </w:p>
        </w:tc>
        <w:tc>
          <w:tcPr>
            <w:tcW w:w="781" w:type="dxa"/>
            <w:noWrap w:val="0"/>
            <w:vAlign w:val="center"/>
          </w:tcPr>
          <w:p w14:paraId="5E9872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3715" w:type="dxa"/>
            <w:noWrap w:val="0"/>
            <w:vAlign w:val="center"/>
          </w:tcPr>
          <w:p w14:paraId="1C55046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均</w:t>
            </w:r>
            <w:r>
              <w:rPr>
                <w:rFonts w:hint="eastAsia" w:ascii="宋体" w:hAnsi="宋体" w:eastAsia="宋体" w:cs="宋体"/>
                <w:sz w:val="24"/>
                <w:szCs w:val="24"/>
              </w:rPr>
              <w:t>持有限空间作业证</w:t>
            </w:r>
            <w:r>
              <w:rPr>
                <w:rFonts w:hint="eastAsia" w:ascii="宋体" w:hAnsi="宋体" w:cs="宋体"/>
                <w:sz w:val="24"/>
                <w:szCs w:val="24"/>
                <w:lang w:val="en-US" w:eastAsia="zh-CN"/>
              </w:rPr>
              <w:t>书上岗</w:t>
            </w:r>
            <w:r>
              <w:rPr>
                <w:rFonts w:hint="eastAsia" w:ascii="宋体" w:hAnsi="宋体" w:cs="宋体"/>
                <w:sz w:val="24"/>
                <w:szCs w:val="24"/>
                <w:lang w:eastAsia="zh-CN"/>
              </w:rPr>
              <w:t>。</w:t>
            </w:r>
          </w:p>
        </w:tc>
        <w:tc>
          <w:tcPr>
            <w:tcW w:w="1133" w:type="dxa"/>
            <w:noWrap w:val="0"/>
            <w:vAlign w:val="center"/>
          </w:tcPr>
          <w:p w14:paraId="3B1CDE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604" w:type="dxa"/>
            <w:noWrap w:val="0"/>
            <w:vAlign w:val="center"/>
          </w:tcPr>
          <w:p w14:paraId="7B872F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24小时值守</w:t>
            </w:r>
          </w:p>
          <w:p w14:paraId="7646B1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四班三运转</w:t>
            </w:r>
          </w:p>
        </w:tc>
      </w:tr>
      <w:tr w14:paraId="4FC4B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5" w:type="dxa"/>
            <w:gridSpan w:val="2"/>
            <w:noWrap w:val="0"/>
            <w:vAlign w:val="center"/>
          </w:tcPr>
          <w:p w14:paraId="35CB27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合计人数</w:t>
            </w:r>
          </w:p>
        </w:tc>
        <w:tc>
          <w:tcPr>
            <w:tcW w:w="7233" w:type="dxa"/>
            <w:gridSpan w:val="4"/>
            <w:noWrap w:val="0"/>
            <w:vAlign w:val="center"/>
          </w:tcPr>
          <w:p w14:paraId="60E15F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r>
    </w:tbl>
    <w:p w14:paraId="07C375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1）认真学习贯彻环保法规、法令条例，积极做好污染治理工作。</w:t>
      </w:r>
    </w:p>
    <w:p w14:paraId="617FE6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2）树立环保意识，保证净化水质达标。</w:t>
      </w:r>
    </w:p>
    <w:p w14:paraId="04F3D1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3）上岗人员必须24小时坚守岗位，精心控作，工作期间不得干与工作无关的事情。</w:t>
      </w:r>
    </w:p>
    <w:p w14:paraId="1AAA91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4）每周总结分析一周来的运行情况，做到有布置、有检查、有落实，原则为“紧急维修24小时内解决，非紧急维修72小时内解决”。</w:t>
      </w:r>
    </w:p>
    <w:p w14:paraId="1E7F68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5）每月集中组织一次学习，学习业务知识，熟练操作确保运行规范化，做好培训记录。</w:t>
      </w:r>
    </w:p>
    <w:p w14:paraId="4E144C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6）强化安全意识，制定安全工作计划，每周进行一次安全教育，始终坚持“安全第一，预防为主”的安全生产观念，做到防患于未然。</w:t>
      </w:r>
    </w:p>
    <w:p w14:paraId="294C12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7）强化工作责任心，增强主人翁意识，积极工作，做到各负其责，积极协作。</w:t>
      </w:r>
    </w:p>
    <w:p w14:paraId="29AA3C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8）值守人员要有污水运行操作经验，定期对操作人员考核，对考核达不到要求的，要进行停岗培训，直到考核合格后方可上岗工作。</w:t>
      </w:r>
    </w:p>
    <w:p w14:paraId="1B3A3A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9）配备配齐相关防护用品。</w:t>
      </w:r>
    </w:p>
    <w:p w14:paraId="2045E9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（5）人员稳定性要求：</w:t>
      </w:r>
    </w:p>
    <w:p w14:paraId="38C545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中标供应商必须保证合同签署时，为采购人提供服务的团队成员应与投标文件中所投服务团队成员保持一致；在整个服务期内，人员更换率不得超过25%，更换人员不得低于采购需求，且应经采购人同意。</w:t>
      </w:r>
    </w:p>
    <w:p w14:paraId="1DD8D3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工作人员必须遵守国家法律、法规及医院的各项规章制度，具有良好素养和上岗资质，具有与工作相适应的文化程度，无违法犯罪记录，无违规违纪通报记录，无不良记录及嗜好，身体健康（无传染性疾病），无有碍工作的残疾，年龄符合项目要求。</w:t>
      </w:r>
    </w:p>
    <w:p w14:paraId="0DD1E4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（6）进驻和接管要求：</w:t>
      </w:r>
    </w:p>
    <w:p w14:paraId="0D0D54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中标后，及时配齐所需人员、工具等，在规定的时间内保证全体服务人员按时进场服务，如果为新任服务公司，则还需与前任公司进行交接，保留相关记录，做到服务平稳过渡，对采购人工作无不良影响。</w:t>
      </w:r>
    </w:p>
    <w:p w14:paraId="5D27BD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（7）医院考核奖惩制度：</w:t>
      </w:r>
    </w:p>
    <w:p w14:paraId="7A0CA7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1）季检查考核支付标准</w:t>
      </w:r>
    </w:p>
    <w:p w14:paraId="4D2F30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采购人每季度进行检查考核，如被发现不符合要求的，采购人将按照相应考评标准进行处罚。环保部门及上级部门检查发现问题的同样计入考评，且产生的罚款和行政处罚全部由中标方承担。</w:t>
      </w:r>
    </w:p>
    <w:p w14:paraId="5939CC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2）季度考核奖则</w:t>
      </w:r>
    </w:p>
    <w:p w14:paraId="2B88BD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有以下情形的，经总务科上报，院领导同意，给予当事工作人员100-1000元不等的经济奖励：</w:t>
      </w:r>
    </w:p>
    <w:p w14:paraId="481DD47E">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工作中表现特别突出，优异的；</w:t>
      </w:r>
    </w:p>
    <w:p w14:paraId="27A8EBE9">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配合院方完成临时性、合同约定内容外工作的；</w:t>
      </w:r>
    </w:p>
    <w:p w14:paraId="794315CE">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以及其他经领导审批可以予以经济奖励的情形。</w:t>
      </w:r>
    </w:p>
    <w:p w14:paraId="1C1476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中标公司受到表扬给予相应的加分,并适当予以现金奖励，奖励金额范围在500元至1000元以内。</w:t>
      </w:r>
    </w:p>
    <w:p w14:paraId="48D759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在医院重大活动、媒体宣传、各项检查等涉及医院安全及影响力，中报公司受到表扬给予相应的加分，并适当予以现金奖励，奖励金额范围在1000元至5000元以内。</w:t>
      </w:r>
    </w:p>
    <w:p w14:paraId="09C5A0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3）季度考核罚则</w:t>
      </w:r>
    </w:p>
    <w:p w14:paraId="68F6C73C">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中标公司未按项目服务工作要求和岗位职责落实，巡检、保养、维修、检测、应急演练及节能减排等工作执行不到位，缺少记录1次，扣罚服务费200元；缺少记录2次，扣罚服务费500元；累计3次及以上扣罚服务费1000元。</w:t>
      </w:r>
    </w:p>
    <w:p w14:paraId="3B22A67E">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未按照要求提交工作报告、总结汇报，文字报告敷衍了事，记录描述不清或无照片资料的，单项单次扣罚服务费500元。</w:t>
      </w:r>
    </w:p>
    <w:p w14:paraId="6E8E43D7">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发现事故或事故隐患未及时上报，不主动解决，故意推诿，单次扣除服务费1000元。</w:t>
      </w:r>
    </w:p>
    <w:p w14:paraId="14428AEC">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不服从院方工作安排或未及时按要求完成交办的任务，扣除服务费500元；</w:t>
      </w:r>
    </w:p>
    <w:p w14:paraId="07C66223">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中标公司工作人员故意违反医院的各项管理制度的，扣除100-2000元服务费，情况严重者责成中标公司开除当事工作人员。</w:t>
      </w:r>
    </w:p>
    <w:p w14:paraId="02D8FEA8">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未按医院项目要求规定进行设备巡检保养维护的，致使相应设备设施损坏，或因过失导致的突发情况处理不力，造成医院系统安全、稳定运行受到影响的情况，扣罚服务费1000-2000元，责成中标公司对当事工作人员进行岗位教育培训；情况严重者，扣罚服务费2000-5000元，责成中标公司开除当事工作人员。</w:t>
      </w:r>
    </w:p>
    <w:p w14:paraId="214A5BF6">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医院每季对中标公司实际工作情况进行考核。对于存在的一般性问题，责令中标公司立即进行整改落实(3日内完成)，对驻场负责人进行约谈、警告等，视整改情况处以0-2000元经济处罚。</w:t>
      </w:r>
    </w:p>
    <w:p w14:paraId="1BC1E237">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cs="Times New Roman"/>
          <w:sz w:val="24"/>
          <w:lang w:val="en-US" w:eastAsia="zh-CN"/>
        </w:rPr>
      </w:pPr>
      <w:r>
        <w:rPr>
          <w:rFonts w:hint="eastAsia" w:ascii="Times New Roman" w:hAnsi="Times New Roman" w:cs="Times New Roman"/>
          <w:sz w:val="24"/>
          <w:lang w:val="en-US" w:eastAsia="zh-CN"/>
        </w:rPr>
        <w:t>因中标公司未能履行职责，受到医院各部门及上级部门投诉、通报，院级扣减服务费500-1000元，上级检查出现问题造成院方被点名通报的，一次扣除服务费1000-5000元并责成中标公司开除当事工作人员；如医院被追究责任的，根据具体情况处以5000-10000元扣除服务费的处罚，且产生的罚款和行政处罚全部由中标方承担。情节严重的，终止服务合同并追究相关单位及人员责任。</w:t>
      </w:r>
    </w:p>
    <w:p w14:paraId="27A756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注：由中标方合作单位与中标方产生的任何问题，与采购人无关，不得影响污水站及管网系统运行以及水质达标排放的标准，如由此对采购人产生的影响院方将追究中标方责任。</w:t>
      </w:r>
    </w:p>
    <w:p w14:paraId="521A33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根据采购人污水站实际情况提供相关运行、维保、改造方案及报价，价格包含全年污水站所有运转费用，包括但不限于全年人工费、维修费、工时费、配件设备费、检测费、次氯酸钠消毒费、试剂费、活性炭更换并处理费、污泥处理费、设备改造费以及上级相关部门要求增加的设备及处理工艺等费用均由中标方承担，确保污水站正常运行，水质达标排放。</w:t>
      </w:r>
    </w:p>
    <w:p w14:paraId="1206A622">
      <w:pPr>
        <w:keepNext w:val="0"/>
        <w:keepLines w:val="0"/>
        <w:pageBreakBefore w:val="0"/>
        <w:widowControl w:val="0"/>
        <w:numPr>
          <w:ilvl w:val="0"/>
          <w:numId w:val="3"/>
        </w:numPr>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商务要求</w:t>
      </w:r>
    </w:p>
    <w:p w14:paraId="16C1A0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rPr>
        <w:t>）投入人员费用及工作服、手套、劳保用品费用由中标供应商承担；</w:t>
      </w:r>
    </w:p>
    <w:p w14:paraId="4A986D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）污水站内所有设备维护、维修、保养费用、工作所需的工具耗材、更换的零配件</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压力表检测</w:t>
      </w:r>
      <w:r>
        <w:rPr>
          <w:rFonts w:hint="eastAsia" w:ascii="宋体" w:hAnsi="宋体" w:eastAsia="宋体" w:cs="宋体"/>
          <w:color w:val="000000"/>
          <w:sz w:val="24"/>
          <w:szCs w:val="24"/>
        </w:rPr>
        <w:t>费用由中标供应商承担；</w:t>
      </w:r>
    </w:p>
    <w:p w14:paraId="1E2DA7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rPr>
        <w:t>）调节池定期清理杂物（每月至少1次）、池体内定期清理淤泥及杂物（每年至少两次）、污泥压滤处理（设备由中标供应商自备）费用、活性炭更换费用（每季度1次）由中标供应商承担；</w:t>
      </w:r>
    </w:p>
    <w:p w14:paraId="1BE0C6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4</w:t>
      </w:r>
      <w:r>
        <w:rPr>
          <w:rFonts w:hint="eastAsia" w:ascii="宋体" w:hAnsi="宋体" w:eastAsia="宋体" w:cs="宋体"/>
          <w:color w:val="000000"/>
          <w:sz w:val="24"/>
          <w:szCs w:val="24"/>
        </w:rPr>
        <w:t>）全年消毒所需次氯酸钠药剂</w:t>
      </w:r>
      <w:r>
        <w:rPr>
          <w:rFonts w:hint="eastAsia" w:ascii="宋体" w:hAnsi="宋体" w:eastAsia="宋体" w:cs="宋体"/>
          <w:color w:val="auto"/>
          <w:sz w:val="24"/>
          <w:szCs w:val="24"/>
        </w:rPr>
        <w:t>约90</w:t>
      </w:r>
      <w:r>
        <w:rPr>
          <w:rFonts w:hint="eastAsia" w:ascii="宋体" w:hAnsi="宋体" w:eastAsia="宋体" w:cs="宋体"/>
          <w:color w:val="000000"/>
          <w:sz w:val="24"/>
          <w:szCs w:val="24"/>
        </w:rPr>
        <w:t>吨、絮凝剂以及在线监测设备所用药剂（按照每小时检测1次标准执行）等所有保证污水达标排放和真实准确传输数据的药剂由中标供应商承担；</w:t>
      </w:r>
    </w:p>
    <w:p w14:paraId="50E149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）环保平台数据填报、与环保部门沟通对接、环保检测费（按照排污许可证检测项目和频次执行，包括水质检测、锅炉废气检测）以及环保要求增加的检测频次和数量由中标供应商承担；</w:t>
      </w:r>
    </w:p>
    <w:p w14:paraId="400E2B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6</w:t>
      </w:r>
      <w:r>
        <w:rPr>
          <w:rFonts w:hint="eastAsia" w:ascii="宋体" w:hAnsi="宋体" w:eastAsia="宋体" w:cs="宋体"/>
          <w:color w:val="000000"/>
          <w:sz w:val="24"/>
          <w:szCs w:val="24"/>
        </w:rPr>
        <w:t>）在线监测设备运行维修、维护，每</w:t>
      </w:r>
      <w:r>
        <w:rPr>
          <w:rFonts w:hint="eastAsia" w:ascii="宋体" w:hAnsi="宋体" w:eastAsia="宋体" w:cs="宋体"/>
          <w:color w:val="auto"/>
          <w:sz w:val="24"/>
          <w:szCs w:val="24"/>
        </w:rPr>
        <w:t>月</w:t>
      </w:r>
      <w:r>
        <w:rPr>
          <w:rFonts w:hint="eastAsia" w:ascii="宋体" w:hAnsi="宋体" w:eastAsia="宋体" w:cs="宋体"/>
          <w:color w:val="000000"/>
          <w:sz w:val="24"/>
          <w:szCs w:val="24"/>
        </w:rPr>
        <w:t>（按要求动态调整）对在线监测设备进行比对，由具有相应检测资质单位出具第三方比对报告，费用由中标供应商承担；</w:t>
      </w:r>
    </w:p>
    <w:p w14:paraId="717ADF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）可能出现的设备改造费以及上级相关部门要求增加的设备及处理工艺费用</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单次</w:t>
      </w:r>
      <w:r>
        <w:rPr>
          <w:rFonts w:hint="eastAsia" w:ascii="宋体" w:hAnsi="宋体" w:eastAsia="宋体" w:cs="宋体"/>
          <w:color w:val="000000"/>
          <w:sz w:val="24"/>
          <w:szCs w:val="24"/>
        </w:rPr>
        <w:t>费用</w:t>
      </w:r>
      <w:r>
        <w:rPr>
          <w:rFonts w:hint="eastAsia" w:ascii="宋体" w:hAnsi="宋体" w:eastAsia="宋体" w:cs="宋体"/>
          <w:color w:val="000000"/>
          <w:sz w:val="24"/>
          <w:szCs w:val="24"/>
          <w:lang w:val="en-US" w:eastAsia="zh-CN"/>
        </w:rPr>
        <w:t>在</w:t>
      </w:r>
      <w:r>
        <w:rPr>
          <w:rFonts w:hint="eastAsia" w:ascii="宋体" w:hAnsi="宋体" w:eastAsia="宋体" w:cs="宋体"/>
          <w:color w:val="000000"/>
          <w:sz w:val="24"/>
          <w:szCs w:val="24"/>
        </w:rPr>
        <w:t>20000元</w:t>
      </w:r>
      <w:r>
        <w:rPr>
          <w:rFonts w:hint="eastAsia" w:ascii="宋体" w:hAnsi="宋体" w:eastAsia="宋体" w:cs="宋体"/>
          <w:color w:val="000000"/>
          <w:sz w:val="24"/>
          <w:szCs w:val="24"/>
          <w:lang w:val="en-US" w:eastAsia="zh-CN"/>
        </w:rPr>
        <w:t>以下</w:t>
      </w:r>
      <w:r>
        <w:rPr>
          <w:rFonts w:hint="eastAsia" w:ascii="宋体" w:hAnsi="宋体" w:eastAsia="宋体" w:cs="宋体"/>
          <w:color w:val="000000"/>
          <w:sz w:val="24"/>
          <w:szCs w:val="24"/>
        </w:rPr>
        <w:t>由中标供应商承担；</w:t>
      </w:r>
    </w:p>
    <w:p w14:paraId="747CD2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8</w:t>
      </w:r>
      <w:r>
        <w:rPr>
          <w:rFonts w:hint="eastAsia" w:ascii="宋体" w:hAnsi="宋体" w:eastAsia="宋体" w:cs="宋体"/>
          <w:color w:val="000000"/>
          <w:sz w:val="24"/>
          <w:szCs w:val="24"/>
        </w:rPr>
        <w:t>）采购人提供办公用房及相关家具。</w:t>
      </w:r>
    </w:p>
    <w:p w14:paraId="2EE0A49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四</w:t>
      </w:r>
      <w:r>
        <w:rPr>
          <w:rFonts w:hint="eastAsia" w:ascii="Times New Roman" w:hAnsi="Times New Roman" w:cs="Times New Roman"/>
          <w:b/>
          <w:sz w:val="24"/>
          <w:szCs w:val="24"/>
        </w:rPr>
        <w:t>、应急服务要求</w:t>
      </w:r>
    </w:p>
    <w:p w14:paraId="2D11A4C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6FC5CDD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五</w:t>
      </w:r>
      <w:r>
        <w:rPr>
          <w:rFonts w:hint="eastAsia" w:ascii="Times New Roman" w:hAnsi="Times New Roman" w:cs="Times New Roman"/>
          <w:b/>
          <w:sz w:val="24"/>
          <w:szCs w:val="24"/>
        </w:rPr>
        <w:t>、人员保密要求</w:t>
      </w:r>
    </w:p>
    <w:p w14:paraId="581AA0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保证服务过程中有可能获取的保密信息不泄露的措施，包括但不限于制定保密制度、服务人员保密培训、重点岗位双人服务、泄密惩罚办法。</w:t>
      </w:r>
    </w:p>
    <w:p w14:paraId="4C59DFD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六</w:t>
      </w:r>
      <w:r>
        <w:rPr>
          <w:rFonts w:hint="eastAsia" w:ascii="Times New Roman" w:hAnsi="Times New Roman" w:cs="Times New Roman"/>
          <w:b/>
          <w:sz w:val="24"/>
          <w:szCs w:val="24"/>
        </w:rPr>
        <w:t>、进驻和接管要求</w:t>
      </w:r>
    </w:p>
    <w:p w14:paraId="635EAF6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61B3C1E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b/>
          <w:sz w:val="24"/>
          <w:szCs w:val="24"/>
          <w:lang w:val="en-US" w:eastAsia="zh-CN"/>
        </w:rPr>
      </w:pPr>
      <w:r>
        <w:rPr>
          <w:rFonts w:hint="eastAsia" w:cs="Times New Roman"/>
          <w:b/>
          <w:sz w:val="24"/>
          <w:szCs w:val="24"/>
          <w:lang w:val="en-US" w:eastAsia="zh-CN"/>
        </w:rPr>
        <w:t>七、其他要求</w:t>
      </w:r>
    </w:p>
    <w:p w14:paraId="366A64C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b w:val="0"/>
          <w:bCs/>
          <w:sz w:val="24"/>
          <w:szCs w:val="24"/>
          <w:lang w:val="en-US" w:eastAsia="zh-CN"/>
        </w:rPr>
      </w:pPr>
      <w:r>
        <w:rPr>
          <w:rFonts w:hint="eastAsia" w:cs="Times New Roman"/>
          <w:b w:val="0"/>
          <w:bCs/>
          <w:sz w:val="24"/>
          <w:szCs w:val="24"/>
          <w:lang w:val="en-US" w:eastAsia="zh-CN"/>
        </w:rPr>
        <w:t>中标供应商必须严格遵守采购人各项廉洁从业政策规定，与采购人签署廉洁协议与廉洁承诺书等（具体情况以合同为准）。</w:t>
      </w:r>
      <w:r>
        <w:rPr>
          <w:rFonts w:hint="eastAsia" w:cs="Times New Roman"/>
          <w:b w:val="0"/>
          <w:bCs/>
          <w:sz w:val="24"/>
          <w:szCs w:val="24"/>
          <w:lang w:val="en-US" w:eastAsia="zh-CN"/>
        </w:rPr>
        <w:br w:type="page"/>
      </w:r>
    </w:p>
    <w:p w14:paraId="7D25900E">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E64A5C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32C0FD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46FE7D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47BC6D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D6E03A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F69C5D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01CA2E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DF043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77F09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23B3FB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2A4A3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0E45B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E3262F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EBF995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274026C">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9FC879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ED988C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393117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1AAC84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56ACDC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E1F8AA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5F291E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3D16F6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022170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B884A8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3DA9F4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9B53A9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7CBAE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7F28FC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DF5C1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9D58F34">
      <w:pPr>
        <w:pStyle w:val="30"/>
        <w:spacing w:line="360" w:lineRule="auto"/>
        <w:ind w:firstLine="448" w:firstLineChars="200"/>
        <w:jc w:val="both"/>
        <w:rPr>
          <w:rFonts w:ascii="Times New Roman" w:hAnsi="Times New Roman" w:eastAsia="宋体" w:cs="Times New Roman"/>
          <w:color w:val="auto"/>
        </w:rPr>
      </w:pPr>
      <w:bookmarkStart w:id="6" w:name="OLE_LINK5"/>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6"/>
    <w:bookmarkEnd w:id="7"/>
    <w:p w14:paraId="11A72E2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65FADA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4E8D1A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1904B1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37557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15AA40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2C8F3D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10FE51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BAEF76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5C1DD9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8EBCFE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34C4D1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C0C142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1A64FB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6E4875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4E7C34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D96A04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A16FAA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3E4C3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029B75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4537F6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DC0D8C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6585F8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D7735D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79E9D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11D629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95AEEA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60B0D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D8426C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D3E28D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9E6A3A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046BC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393067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A22CD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D9004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C1E2A1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6BBD8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3493B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F8CA1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6F14F3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EB784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AD7048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F3529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EA2B80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95640E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16D11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74EC5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BFA8C5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2FDBA4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ED5785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59084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BADF44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CA466A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F653C1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BBA00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BA788D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2496C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4DC9C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6D7973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B20A6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ECFD3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8DAE80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9B3AD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E7FA8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FA22FF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D0EB4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C32934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50DF8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75975F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32558F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439C3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464CDE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0EB30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37A9C5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94C2FE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5AA47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6B231A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FDE3E3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81DCF2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F46078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1CDB61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E973CA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0FFCF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FF4D2E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C7AC99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8AFD3F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1655E6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ABBE5A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F377C7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F3BACA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1CB847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84DC80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F74143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817069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6C3B0E8">
      <w:pPr>
        <w:pStyle w:val="30"/>
        <w:spacing w:line="360" w:lineRule="auto"/>
        <w:ind w:firstLine="448" w:firstLineChars="200"/>
        <w:jc w:val="both"/>
        <w:rPr>
          <w:rFonts w:ascii="Times New Roman" w:hAnsi="Times New Roman" w:eastAsia="宋体" w:cs="Times New Roman"/>
          <w:color w:val="auto"/>
        </w:rPr>
      </w:pPr>
    </w:p>
    <w:p w14:paraId="1A90F4F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B72701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0A19A3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E84AF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29315E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80E26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D1868D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3E073E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851E2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C90A98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E378B0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55F53D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5D36D0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B40F8C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55F2FE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AA10F2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8C17C7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4A036D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859A81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4121C8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7BF824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5DEB3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DB99F1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F87CE7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A556C1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360B2E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E9C673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103B44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AF85A1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C4BA75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8B882B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3B19B8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3EE0D7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3B625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D6C759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E93116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E941C9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AD4E1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77E4A2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917DAB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09A8D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23FF36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01055E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B105B5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5154FB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95F92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119B6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B24BE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DDDF17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867152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52F3F3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F7AE5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710C0B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15794B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0A7D03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50C892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2A6A87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4F4C7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3FB3A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30684E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8C1AD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EDCB33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5F3690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90796A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00F349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04574C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947CF1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7490D7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73A790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A5A142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263118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0F70FA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BD3A2F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572461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F6FE92A">
      <w:pPr>
        <w:widowControl/>
        <w:jc w:val="left"/>
        <w:rPr>
          <w:b/>
          <w:bCs/>
          <w:kern w:val="28"/>
          <w:sz w:val="32"/>
          <w:szCs w:val="32"/>
          <w:lang w:val="zh-CN" w:eastAsia="zh-CN"/>
        </w:rPr>
      </w:pPr>
      <w:r>
        <w:br w:type="page"/>
      </w:r>
    </w:p>
    <w:p w14:paraId="74A31C54">
      <w:pPr>
        <w:pStyle w:val="16"/>
        <w:rPr>
          <w:rFonts w:ascii="Times New Roman" w:hAnsi="Times New Roman"/>
        </w:rPr>
      </w:pPr>
      <w:r>
        <w:rPr>
          <w:rFonts w:ascii="Times New Roman" w:hAnsi="Times New Roman"/>
        </w:rPr>
        <w:t>第四部分  合同条款</w:t>
      </w:r>
    </w:p>
    <w:p w14:paraId="7BE4BF49">
      <w:pPr>
        <w:tabs>
          <w:tab w:val="left" w:pos="412"/>
          <w:tab w:val="left" w:pos="618"/>
        </w:tabs>
        <w:spacing w:line="520" w:lineRule="exact"/>
        <w:jc w:val="center"/>
        <w:rPr>
          <w:b/>
          <w:sz w:val="30"/>
          <w:szCs w:val="30"/>
        </w:rPr>
      </w:pPr>
      <w:r>
        <w:rPr>
          <w:b/>
          <w:sz w:val="30"/>
          <w:szCs w:val="30"/>
        </w:rPr>
        <w:t>合同一般条款</w:t>
      </w:r>
    </w:p>
    <w:p w14:paraId="736A8041">
      <w:pPr>
        <w:tabs>
          <w:tab w:val="left" w:pos="0"/>
          <w:tab w:val="left" w:pos="315"/>
        </w:tabs>
        <w:spacing w:line="520" w:lineRule="exact"/>
        <w:ind w:firstLine="480"/>
        <w:rPr>
          <w:sz w:val="24"/>
          <w:szCs w:val="24"/>
        </w:rPr>
      </w:pPr>
      <w:r>
        <w:rPr>
          <w:sz w:val="24"/>
          <w:szCs w:val="24"/>
        </w:rPr>
        <w:t xml:space="preserve">需方：  </w:t>
      </w:r>
    </w:p>
    <w:p w14:paraId="48F95F6A">
      <w:pPr>
        <w:tabs>
          <w:tab w:val="left" w:pos="0"/>
          <w:tab w:val="left" w:pos="315"/>
        </w:tabs>
        <w:spacing w:line="520" w:lineRule="exact"/>
        <w:ind w:firstLine="480"/>
        <w:rPr>
          <w:sz w:val="24"/>
          <w:szCs w:val="24"/>
        </w:rPr>
      </w:pPr>
      <w:r>
        <w:rPr>
          <w:sz w:val="24"/>
          <w:szCs w:val="24"/>
        </w:rPr>
        <w:t xml:space="preserve">供方： </w:t>
      </w:r>
    </w:p>
    <w:p w14:paraId="2BBD4BF1">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462F6069">
      <w:pPr>
        <w:pStyle w:val="35"/>
        <w:numPr>
          <w:ilvl w:val="0"/>
          <w:numId w:val="4"/>
        </w:numPr>
        <w:spacing w:line="480" w:lineRule="exact"/>
        <w:ind w:firstLineChars="0"/>
        <w:rPr>
          <w:sz w:val="24"/>
          <w:szCs w:val="24"/>
        </w:rPr>
      </w:pPr>
      <w:r>
        <w:rPr>
          <w:rFonts w:hint="eastAsia"/>
          <w:sz w:val="24"/>
          <w:szCs w:val="24"/>
        </w:rPr>
        <w:t>本合同为中小企业预留合同</w:t>
      </w:r>
    </w:p>
    <w:p w14:paraId="4E2CEFE8">
      <w:pPr>
        <w:pStyle w:val="35"/>
        <w:numPr>
          <w:ilvl w:val="0"/>
          <w:numId w:val="4"/>
        </w:numPr>
        <w:spacing w:line="480" w:lineRule="exact"/>
        <w:ind w:firstLineChars="0"/>
        <w:rPr>
          <w:sz w:val="24"/>
          <w:szCs w:val="24"/>
        </w:rPr>
      </w:pPr>
      <w:r>
        <w:rPr>
          <w:rFonts w:hint="eastAsia"/>
          <w:sz w:val="24"/>
          <w:szCs w:val="24"/>
        </w:rPr>
        <w:t>本合同非中小企业预留合同</w:t>
      </w:r>
    </w:p>
    <w:p w14:paraId="5D0B140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2828B4E">
      <w:pPr>
        <w:tabs>
          <w:tab w:val="left" w:pos="1133"/>
        </w:tabs>
        <w:spacing w:line="520" w:lineRule="exact"/>
        <w:ind w:firstLine="448" w:firstLineChars="200"/>
        <w:rPr>
          <w:sz w:val="24"/>
          <w:szCs w:val="24"/>
        </w:rPr>
      </w:pPr>
      <w:r>
        <w:rPr>
          <w:sz w:val="24"/>
          <w:szCs w:val="24"/>
        </w:rPr>
        <w:t>一、采购内容：  （详见附件）</w:t>
      </w:r>
    </w:p>
    <w:p w14:paraId="35FABBFC">
      <w:pPr>
        <w:tabs>
          <w:tab w:val="left" w:pos="1133"/>
        </w:tabs>
        <w:spacing w:line="520" w:lineRule="exact"/>
        <w:ind w:firstLine="448" w:firstLineChars="200"/>
        <w:rPr>
          <w:sz w:val="24"/>
          <w:szCs w:val="24"/>
        </w:rPr>
      </w:pPr>
      <w:r>
        <w:rPr>
          <w:sz w:val="24"/>
          <w:szCs w:val="24"/>
        </w:rPr>
        <w:t xml:space="preserve">    合同总价款：人民币  元</w:t>
      </w:r>
    </w:p>
    <w:p w14:paraId="2BED0B7F">
      <w:pPr>
        <w:tabs>
          <w:tab w:val="left" w:pos="1133"/>
        </w:tabs>
        <w:spacing w:line="520" w:lineRule="exact"/>
        <w:ind w:firstLine="448" w:firstLineChars="200"/>
        <w:rPr>
          <w:sz w:val="24"/>
          <w:szCs w:val="24"/>
        </w:rPr>
      </w:pPr>
      <w:r>
        <w:rPr>
          <w:sz w:val="24"/>
          <w:szCs w:val="24"/>
        </w:rPr>
        <w:t xml:space="preserve">    大写：人民币  元整</w:t>
      </w:r>
    </w:p>
    <w:p w14:paraId="36251BFD">
      <w:pPr>
        <w:tabs>
          <w:tab w:val="left" w:pos="360"/>
        </w:tabs>
        <w:spacing w:line="520" w:lineRule="exact"/>
        <w:ind w:firstLine="448" w:firstLineChars="200"/>
        <w:rPr>
          <w:sz w:val="24"/>
          <w:szCs w:val="24"/>
        </w:rPr>
      </w:pPr>
      <w:r>
        <w:rPr>
          <w:sz w:val="24"/>
          <w:szCs w:val="24"/>
        </w:rPr>
        <w:t>二、质量要求及对质量负责条件和期限：见附件。</w:t>
      </w:r>
    </w:p>
    <w:p w14:paraId="4637CFEC">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210826AD">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77D2A55D">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0FA46E67">
      <w:pPr>
        <w:tabs>
          <w:tab w:val="left" w:pos="360"/>
          <w:tab w:val="left" w:pos="721"/>
        </w:tabs>
        <w:spacing w:line="520" w:lineRule="exact"/>
        <w:rPr>
          <w:sz w:val="24"/>
          <w:szCs w:val="24"/>
        </w:rPr>
      </w:pPr>
      <w:r>
        <w:rPr>
          <w:sz w:val="24"/>
          <w:szCs w:val="24"/>
        </w:rPr>
        <w:t xml:space="preserve">    六、验收工作由需方负责对合同进行验收。</w:t>
      </w:r>
    </w:p>
    <w:p w14:paraId="6ADBBDE6">
      <w:pPr>
        <w:tabs>
          <w:tab w:val="left" w:pos="360"/>
        </w:tabs>
        <w:spacing w:line="520" w:lineRule="exact"/>
        <w:rPr>
          <w:sz w:val="24"/>
          <w:szCs w:val="24"/>
        </w:rPr>
      </w:pPr>
      <w:r>
        <w:rPr>
          <w:sz w:val="24"/>
          <w:szCs w:val="24"/>
        </w:rPr>
        <w:t xml:space="preserve">    七、货款支付方式：见附件。</w:t>
      </w:r>
    </w:p>
    <w:p w14:paraId="1F241185">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0599C709">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6627F3CD">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1B140256">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47C1628">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58733163">
        <w:tblPrEx>
          <w:tblCellMar>
            <w:top w:w="0" w:type="dxa"/>
            <w:left w:w="108" w:type="dxa"/>
            <w:bottom w:w="0" w:type="dxa"/>
            <w:right w:w="108" w:type="dxa"/>
          </w:tblCellMar>
        </w:tblPrEx>
        <w:tc>
          <w:tcPr>
            <w:tcW w:w="4261" w:type="dxa"/>
          </w:tcPr>
          <w:p w14:paraId="4080EEB9">
            <w:pPr>
              <w:tabs>
                <w:tab w:val="left" w:pos="0"/>
                <w:tab w:val="left" w:pos="315"/>
              </w:tabs>
              <w:spacing w:line="520" w:lineRule="exact"/>
              <w:rPr>
                <w:sz w:val="24"/>
                <w:szCs w:val="24"/>
              </w:rPr>
            </w:pPr>
            <w:r>
              <w:rPr>
                <w:sz w:val="24"/>
                <w:szCs w:val="24"/>
              </w:rPr>
              <w:t xml:space="preserve">供方（公章）： </w:t>
            </w:r>
          </w:p>
        </w:tc>
        <w:tc>
          <w:tcPr>
            <w:tcW w:w="4261" w:type="dxa"/>
          </w:tcPr>
          <w:p w14:paraId="2CE7C7C9">
            <w:pPr>
              <w:tabs>
                <w:tab w:val="left" w:pos="0"/>
                <w:tab w:val="left" w:pos="315"/>
              </w:tabs>
              <w:spacing w:line="520" w:lineRule="exact"/>
              <w:rPr>
                <w:sz w:val="24"/>
                <w:szCs w:val="24"/>
              </w:rPr>
            </w:pPr>
            <w:r>
              <w:rPr>
                <w:sz w:val="24"/>
                <w:szCs w:val="24"/>
              </w:rPr>
              <w:t xml:space="preserve">需方（公章）： </w:t>
            </w:r>
          </w:p>
        </w:tc>
      </w:tr>
      <w:tr w14:paraId="4E36FC1E">
        <w:tblPrEx>
          <w:tblCellMar>
            <w:top w:w="0" w:type="dxa"/>
            <w:left w:w="108" w:type="dxa"/>
            <w:bottom w:w="0" w:type="dxa"/>
            <w:right w:w="108" w:type="dxa"/>
          </w:tblCellMar>
        </w:tblPrEx>
        <w:tc>
          <w:tcPr>
            <w:tcW w:w="4261" w:type="dxa"/>
          </w:tcPr>
          <w:p w14:paraId="29554129">
            <w:pPr>
              <w:tabs>
                <w:tab w:val="left" w:pos="0"/>
                <w:tab w:val="left" w:pos="315"/>
              </w:tabs>
              <w:spacing w:line="520" w:lineRule="exact"/>
              <w:rPr>
                <w:sz w:val="24"/>
                <w:szCs w:val="24"/>
              </w:rPr>
            </w:pPr>
            <w:r>
              <w:rPr>
                <w:sz w:val="24"/>
                <w:szCs w:val="24"/>
              </w:rPr>
              <w:t xml:space="preserve">地址：  </w:t>
            </w:r>
          </w:p>
        </w:tc>
        <w:tc>
          <w:tcPr>
            <w:tcW w:w="4261" w:type="dxa"/>
          </w:tcPr>
          <w:p w14:paraId="42D4947D">
            <w:pPr>
              <w:tabs>
                <w:tab w:val="left" w:pos="0"/>
                <w:tab w:val="left" w:pos="315"/>
              </w:tabs>
              <w:spacing w:line="520" w:lineRule="exact"/>
              <w:rPr>
                <w:sz w:val="24"/>
                <w:szCs w:val="24"/>
              </w:rPr>
            </w:pPr>
            <w:r>
              <w:rPr>
                <w:sz w:val="24"/>
                <w:szCs w:val="24"/>
              </w:rPr>
              <w:t xml:space="preserve">地址： </w:t>
            </w:r>
          </w:p>
        </w:tc>
      </w:tr>
      <w:tr w14:paraId="2DA3C2D3">
        <w:tblPrEx>
          <w:tblCellMar>
            <w:top w:w="0" w:type="dxa"/>
            <w:left w:w="108" w:type="dxa"/>
            <w:bottom w:w="0" w:type="dxa"/>
            <w:right w:w="108" w:type="dxa"/>
          </w:tblCellMar>
        </w:tblPrEx>
        <w:tc>
          <w:tcPr>
            <w:tcW w:w="4261" w:type="dxa"/>
          </w:tcPr>
          <w:p w14:paraId="4B518EBB">
            <w:pPr>
              <w:tabs>
                <w:tab w:val="left" w:pos="360"/>
              </w:tabs>
              <w:spacing w:line="520" w:lineRule="exact"/>
              <w:rPr>
                <w:sz w:val="24"/>
                <w:szCs w:val="24"/>
              </w:rPr>
            </w:pPr>
            <w:r>
              <w:rPr>
                <w:sz w:val="24"/>
                <w:szCs w:val="24"/>
              </w:rPr>
              <w:t xml:space="preserve">法定代表人： </w:t>
            </w:r>
          </w:p>
        </w:tc>
        <w:tc>
          <w:tcPr>
            <w:tcW w:w="4261" w:type="dxa"/>
          </w:tcPr>
          <w:p w14:paraId="28C421A6">
            <w:pPr>
              <w:tabs>
                <w:tab w:val="left" w:pos="360"/>
              </w:tabs>
              <w:spacing w:line="520" w:lineRule="exact"/>
              <w:rPr>
                <w:sz w:val="24"/>
                <w:szCs w:val="24"/>
              </w:rPr>
            </w:pPr>
            <w:r>
              <w:rPr>
                <w:sz w:val="24"/>
                <w:szCs w:val="24"/>
              </w:rPr>
              <w:t xml:space="preserve">法定代表人： </w:t>
            </w:r>
          </w:p>
        </w:tc>
      </w:tr>
      <w:tr w14:paraId="52DAE198">
        <w:tblPrEx>
          <w:tblCellMar>
            <w:top w:w="0" w:type="dxa"/>
            <w:left w:w="108" w:type="dxa"/>
            <w:bottom w:w="0" w:type="dxa"/>
            <w:right w:w="108" w:type="dxa"/>
          </w:tblCellMar>
        </w:tblPrEx>
        <w:tc>
          <w:tcPr>
            <w:tcW w:w="4261" w:type="dxa"/>
          </w:tcPr>
          <w:p w14:paraId="4C720014">
            <w:pPr>
              <w:tabs>
                <w:tab w:val="left" w:pos="360"/>
              </w:tabs>
              <w:spacing w:line="520" w:lineRule="exact"/>
              <w:rPr>
                <w:sz w:val="24"/>
                <w:szCs w:val="24"/>
              </w:rPr>
            </w:pPr>
            <w:r>
              <w:rPr>
                <w:sz w:val="24"/>
                <w:szCs w:val="24"/>
              </w:rPr>
              <w:t xml:space="preserve">委托代理人： </w:t>
            </w:r>
          </w:p>
        </w:tc>
        <w:tc>
          <w:tcPr>
            <w:tcW w:w="4261" w:type="dxa"/>
          </w:tcPr>
          <w:p w14:paraId="4D8D70C3">
            <w:pPr>
              <w:tabs>
                <w:tab w:val="left" w:pos="360"/>
              </w:tabs>
              <w:spacing w:line="520" w:lineRule="exact"/>
              <w:rPr>
                <w:sz w:val="24"/>
                <w:szCs w:val="24"/>
              </w:rPr>
            </w:pPr>
            <w:r>
              <w:rPr>
                <w:sz w:val="24"/>
                <w:szCs w:val="24"/>
              </w:rPr>
              <w:t xml:space="preserve">委托代理人： </w:t>
            </w:r>
          </w:p>
        </w:tc>
      </w:tr>
      <w:tr w14:paraId="28A9A92D">
        <w:tblPrEx>
          <w:tblCellMar>
            <w:top w:w="0" w:type="dxa"/>
            <w:left w:w="108" w:type="dxa"/>
            <w:bottom w:w="0" w:type="dxa"/>
            <w:right w:w="108" w:type="dxa"/>
          </w:tblCellMar>
        </w:tblPrEx>
        <w:tc>
          <w:tcPr>
            <w:tcW w:w="4261" w:type="dxa"/>
          </w:tcPr>
          <w:p w14:paraId="06E5C86E">
            <w:pPr>
              <w:tabs>
                <w:tab w:val="left" w:pos="360"/>
              </w:tabs>
              <w:spacing w:line="520" w:lineRule="exact"/>
              <w:rPr>
                <w:sz w:val="24"/>
                <w:szCs w:val="24"/>
              </w:rPr>
            </w:pPr>
            <w:r>
              <w:rPr>
                <w:sz w:val="24"/>
                <w:szCs w:val="24"/>
              </w:rPr>
              <w:t>电话：</w:t>
            </w:r>
          </w:p>
        </w:tc>
        <w:tc>
          <w:tcPr>
            <w:tcW w:w="4261" w:type="dxa"/>
          </w:tcPr>
          <w:p w14:paraId="4682F262">
            <w:pPr>
              <w:tabs>
                <w:tab w:val="left" w:pos="360"/>
              </w:tabs>
              <w:spacing w:line="520" w:lineRule="exact"/>
              <w:rPr>
                <w:sz w:val="24"/>
                <w:szCs w:val="24"/>
              </w:rPr>
            </w:pPr>
            <w:r>
              <w:rPr>
                <w:sz w:val="24"/>
                <w:szCs w:val="24"/>
              </w:rPr>
              <w:t>电话：</w:t>
            </w:r>
          </w:p>
        </w:tc>
      </w:tr>
    </w:tbl>
    <w:p w14:paraId="62EEA957">
      <w:pPr>
        <w:rPr>
          <w:sz w:val="24"/>
          <w:szCs w:val="24"/>
        </w:rPr>
      </w:pPr>
    </w:p>
    <w:p w14:paraId="6796BFFE">
      <w:pPr>
        <w:rPr>
          <w:szCs w:val="24"/>
        </w:rPr>
      </w:pPr>
      <w:r>
        <w:rPr>
          <w:sz w:val="24"/>
          <w:szCs w:val="24"/>
        </w:rPr>
        <w:t>时间：20</w:t>
      </w:r>
      <w:r>
        <w:rPr>
          <w:rFonts w:hint="eastAsia"/>
          <w:sz w:val="24"/>
          <w:szCs w:val="24"/>
        </w:rPr>
        <w:t xml:space="preserve">  </w:t>
      </w:r>
      <w:r>
        <w:rPr>
          <w:sz w:val="24"/>
          <w:szCs w:val="24"/>
        </w:rPr>
        <w:t>年  月  日</w:t>
      </w:r>
    </w:p>
    <w:p w14:paraId="5EC07215">
      <w:pPr>
        <w:jc w:val="center"/>
        <w:rPr>
          <w:b/>
          <w:sz w:val="30"/>
          <w:szCs w:val="30"/>
        </w:rPr>
      </w:pPr>
      <w:r>
        <w:rPr>
          <w:b/>
          <w:sz w:val="30"/>
          <w:szCs w:val="30"/>
        </w:rPr>
        <w:br w:type="page"/>
      </w:r>
      <w:r>
        <w:rPr>
          <w:b/>
          <w:sz w:val="30"/>
          <w:szCs w:val="30"/>
        </w:rPr>
        <w:t>合同特殊条款</w:t>
      </w:r>
    </w:p>
    <w:p w14:paraId="2DFB310E">
      <w:pPr>
        <w:tabs>
          <w:tab w:val="left" w:pos="360"/>
        </w:tabs>
        <w:spacing w:line="520" w:lineRule="exact"/>
        <w:ind w:firstLine="383" w:firstLineChars="171"/>
        <w:rPr>
          <w:color w:val="000000"/>
          <w:sz w:val="24"/>
          <w:szCs w:val="24"/>
        </w:rPr>
      </w:pPr>
    </w:p>
    <w:p w14:paraId="11AB0069">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5E16DCF">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3055C8C">
      <w:pPr>
        <w:autoSpaceDE w:val="0"/>
        <w:autoSpaceDN w:val="0"/>
        <w:adjustRightInd w:val="0"/>
        <w:spacing w:line="360" w:lineRule="auto"/>
        <w:ind w:firstLine="448" w:firstLineChars="200"/>
        <w:rPr>
          <w:sz w:val="24"/>
        </w:rPr>
      </w:pPr>
    </w:p>
    <w:p w14:paraId="5DF65B40">
      <w:pPr>
        <w:widowControl/>
        <w:jc w:val="left"/>
        <w:rPr>
          <w:sz w:val="24"/>
        </w:rPr>
      </w:pPr>
      <w:r>
        <w:rPr>
          <w:sz w:val="24"/>
        </w:rPr>
        <w:br w:type="page"/>
      </w:r>
    </w:p>
    <w:p w14:paraId="27E8B6B9">
      <w:pPr>
        <w:pStyle w:val="16"/>
        <w:rPr>
          <w:rFonts w:ascii="Times New Roman" w:hAnsi="Times New Roman"/>
        </w:rPr>
      </w:pPr>
      <w:r>
        <w:rPr>
          <w:rFonts w:ascii="Times New Roman" w:hAnsi="Times New Roman"/>
        </w:rPr>
        <w:t>第五部分  投标文件格式</w:t>
      </w:r>
    </w:p>
    <w:p w14:paraId="444F96C2">
      <w:pPr>
        <w:autoSpaceDN w:val="0"/>
        <w:spacing w:line="360" w:lineRule="auto"/>
        <w:jc w:val="center"/>
        <w:rPr>
          <w:b/>
          <w:bCs/>
          <w:sz w:val="24"/>
        </w:rPr>
      </w:pPr>
      <w:r>
        <w:rPr>
          <w:b/>
          <w:bCs/>
          <w:sz w:val="24"/>
        </w:rPr>
        <w:t>投标文件封面格式</w:t>
      </w:r>
    </w:p>
    <w:p w14:paraId="3EAF1647">
      <w:pPr>
        <w:autoSpaceDE w:val="0"/>
        <w:autoSpaceDN w:val="0"/>
        <w:adjustRightInd w:val="0"/>
        <w:spacing w:line="520" w:lineRule="exact"/>
      </w:pPr>
    </w:p>
    <w:p w14:paraId="078414A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AFBA300">
      <w:pPr>
        <w:autoSpaceDE w:val="0"/>
        <w:autoSpaceDN w:val="0"/>
        <w:adjustRightInd w:val="0"/>
        <w:spacing w:line="520" w:lineRule="exact"/>
        <w:rPr>
          <w:b/>
          <w:kern w:val="0"/>
          <w:sz w:val="24"/>
        </w:rPr>
      </w:pPr>
    </w:p>
    <w:p w14:paraId="06B21587">
      <w:pPr>
        <w:autoSpaceDE w:val="0"/>
        <w:autoSpaceDN w:val="0"/>
        <w:adjustRightInd w:val="0"/>
        <w:spacing w:line="520" w:lineRule="exact"/>
        <w:rPr>
          <w:b/>
          <w:kern w:val="0"/>
          <w:sz w:val="24"/>
        </w:rPr>
      </w:pPr>
    </w:p>
    <w:p w14:paraId="3DC0CAE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1F5C49C">
      <w:pPr>
        <w:autoSpaceDE w:val="0"/>
        <w:autoSpaceDN w:val="0"/>
        <w:adjustRightInd w:val="0"/>
        <w:spacing w:line="520" w:lineRule="exact"/>
        <w:rPr>
          <w:b/>
          <w:kern w:val="0"/>
          <w:sz w:val="36"/>
          <w:szCs w:val="36"/>
        </w:rPr>
      </w:pPr>
    </w:p>
    <w:p w14:paraId="03406589">
      <w:pPr>
        <w:autoSpaceDE w:val="0"/>
        <w:autoSpaceDN w:val="0"/>
        <w:adjustRightInd w:val="0"/>
        <w:spacing w:line="520" w:lineRule="exact"/>
        <w:jc w:val="center"/>
        <w:rPr>
          <w:b/>
          <w:color w:val="FF0000"/>
          <w:kern w:val="0"/>
          <w:sz w:val="24"/>
        </w:rPr>
      </w:pPr>
      <w:r>
        <w:rPr>
          <w:b/>
          <w:color w:val="FF0000"/>
          <w:kern w:val="0"/>
          <w:sz w:val="24"/>
        </w:rPr>
        <w:t>（加盖电子签章）</w:t>
      </w:r>
    </w:p>
    <w:p w14:paraId="5FC90E22">
      <w:pPr>
        <w:spacing w:before="85" w:beforeLines="30" w:after="199" w:afterLines="70" w:line="540" w:lineRule="exact"/>
        <w:ind w:left="582" w:leftChars="300"/>
        <w:rPr>
          <w:b/>
          <w:sz w:val="34"/>
          <w:szCs w:val="34"/>
        </w:rPr>
      </w:pPr>
      <w:r>
        <w:rPr>
          <w:b/>
          <w:sz w:val="34"/>
          <w:szCs w:val="34"/>
        </w:rPr>
        <w:t>项目编号：</w:t>
      </w:r>
    </w:p>
    <w:p w14:paraId="7AC4ACD8">
      <w:pPr>
        <w:spacing w:before="85" w:beforeLines="30" w:after="199" w:afterLines="70" w:line="540" w:lineRule="exact"/>
        <w:ind w:left="2027" w:leftChars="300" w:hanging="1445" w:hangingChars="446"/>
        <w:rPr>
          <w:b/>
          <w:sz w:val="34"/>
          <w:szCs w:val="34"/>
        </w:rPr>
      </w:pPr>
      <w:r>
        <w:rPr>
          <w:b/>
          <w:sz w:val="34"/>
          <w:szCs w:val="34"/>
        </w:rPr>
        <w:t>项目名称：</w:t>
      </w:r>
    </w:p>
    <w:p w14:paraId="02A5A46A">
      <w:pPr>
        <w:spacing w:before="85" w:beforeLines="30" w:after="199" w:afterLines="70" w:line="540" w:lineRule="exact"/>
        <w:ind w:left="2027" w:leftChars="300" w:hanging="1445" w:hangingChars="446"/>
        <w:rPr>
          <w:b/>
          <w:sz w:val="34"/>
          <w:szCs w:val="34"/>
        </w:rPr>
      </w:pPr>
      <w:r>
        <w:rPr>
          <w:b/>
          <w:sz w:val="34"/>
          <w:szCs w:val="34"/>
        </w:rPr>
        <w:t>所投包号：</w:t>
      </w:r>
    </w:p>
    <w:p w14:paraId="06320AEC">
      <w:pPr>
        <w:spacing w:before="85" w:beforeLines="30" w:after="199" w:afterLines="70" w:line="540" w:lineRule="exact"/>
        <w:ind w:left="582" w:leftChars="300"/>
        <w:rPr>
          <w:b/>
          <w:sz w:val="34"/>
          <w:szCs w:val="34"/>
        </w:rPr>
      </w:pPr>
      <w:r>
        <w:rPr>
          <w:b/>
          <w:sz w:val="34"/>
          <w:szCs w:val="34"/>
        </w:rPr>
        <w:t>投标单位名称：</w:t>
      </w:r>
    </w:p>
    <w:p w14:paraId="236C8448">
      <w:pPr>
        <w:spacing w:before="85" w:beforeLines="30" w:after="199" w:afterLines="70" w:line="540" w:lineRule="exact"/>
        <w:ind w:left="582" w:leftChars="300"/>
        <w:rPr>
          <w:b/>
          <w:sz w:val="34"/>
          <w:szCs w:val="34"/>
        </w:rPr>
      </w:pPr>
      <w:r>
        <w:rPr>
          <w:rFonts w:hint="eastAsia"/>
          <w:b/>
          <w:sz w:val="34"/>
          <w:szCs w:val="34"/>
        </w:rPr>
        <w:t>投标代表人姓名：</w:t>
      </w:r>
    </w:p>
    <w:p w14:paraId="0C09FDD3">
      <w:pPr>
        <w:spacing w:before="85" w:beforeLines="30" w:after="199" w:afterLines="70" w:line="540" w:lineRule="exact"/>
        <w:ind w:left="582" w:leftChars="300"/>
        <w:rPr>
          <w:b/>
          <w:sz w:val="34"/>
          <w:szCs w:val="34"/>
        </w:rPr>
      </w:pPr>
    </w:p>
    <w:p w14:paraId="7BDCB6EC">
      <w:pPr>
        <w:spacing w:before="85" w:beforeLines="30" w:after="199" w:afterLines="70" w:line="540" w:lineRule="exact"/>
        <w:ind w:left="582" w:leftChars="300"/>
        <w:rPr>
          <w:b/>
          <w:sz w:val="34"/>
          <w:szCs w:val="34"/>
        </w:rPr>
      </w:pPr>
    </w:p>
    <w:p w14:paraId="7B85AD71">
      <w:pPr>
        <w:spacing w:before="85" w:beforeLines="30" w:after="199" w:afterLines="70" w:line="540" w:lineRule="exact"/>
        <w:ind w:left="582" w:leftChars="300"/>
        <w:rPr>
          <w:b/>
          <w:sz w:val="34"/>
          <w:szCs w:val="34"/>
        </w:rPr>
      </w:pPr>
    </w:p>
    <w:p w14:paraId="106294CB">
      <w:pPr>
        <w:spacing w:before="85" w:beforeLines="30" w:after="199" w:afterLines="70" w:line="540" w:lineRule="exact"/>
        <w:ind w:left="582" w:leftChars="300"/>
        <w:rPr>
          <w:b/>
          <w:bCs/>
          <w:sz w:val="24"/>
        </w:rPr>
      </w:pPr>
      <w:r>
        <w:rPr>
          <w:b/>
          <w:sz w:val="34"/>
          <w:szCs w:val="34"/>
        </w:rPr>
        <w:t>投标日期：   年   月   日</w:t>
      </w:r>
    </w:p>
    <w:p w14:paraId="7445044B">
      <w:pPr>
        <w:widowControl/>
        <w:jc w:val="left"/>
        <w:rPr>
          <w:b/>
          <w:bCs/>
          <w:sz w:val="24"/>
        </w:rPr>
      </w:pPr>
      <w:r>
        <w:rPr>
          <w:b/>
          <w:bCs/>
          <w:sz w:val="24"/>
        </w:rPr>
        <w:br w:type="page"/>
      </w:r>
    </w:p>
    <w:p w14:paraId="767A2312">
      <w:pPr>
        <w:autoSpaceDN w:val="0"/>
        <w:spacing w:line="360" w:lineRule="auto"/>
        <w:jc w:val="center"/>
        <w:rPr>
          <w:b/>
          <w:bCs/>
          <w:sz w:val="24"/>
        </w:rPr>
      </w:pPr>
      <w:r>
        <w:rPr>
          <w:b/>
          <w:bCs/>
          <w:sz w:val="24"/>
        </w:rPr>
        <w:t>投标文件总目录</w:t>
      </w:r>
    </w:p>
    <w:p w14:paraId="18F5C0C4">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51B231D2">
      <w:pPr>
        <w:widowControl/>
        <w:jc w:val="center"/>
        <w:rPr>
          <w:b/>
          <w:sz w:val="24"/>
        </w:rPr>
      </w:pPr>
    </w:p>
    <w:p w14:paraId="5760ECF7">
      <w:pPr>
        <w:widowControl/>
        <w:jc w:val="left"/>
        <w:rPr>
          <w:b/>
          <w:sz w:val="24"/>
        </w:rPr>
      </w:pPr>
      <w:r>
        <w:rPr>
          <w:b/>
          <w:sz w:val="24"/>
        </w:rPr>
        <w:br w:type="page"/>
      </w:r>
    </w:p>
    <w:p w14:paraId="2EA687B5">
      <w:pPr>
        <w:widowControl/>
        <w:jc w:val="center"/>
        <w:rPr>
          <w:b/>
          <w:sz w:val="24"/>
        </w:rPr>
      </w:pPr>
      <w:r>
        <w:rPr>
          <w:b/>
          <w:sz w:val="24"/>
        </w:rPr>
        <w:t>评分因素及评标标准页码检索</w:t>
      </w:r>
    </w:p>
    <w:p w14:paraId="45151815">
      <w:pPr>
        <w:widowControl/>
        <w:jc w:val="center"/>
        <w:rPr>
          <w:b/>
          <w:sz w:val="24"/>
        </w:rPr>
      </w:pPr>
      <w:r>
        <w:rPr>
          <w:b/>
          <w:bCs/>
          <w:sz w:val="24"/>
        </w:rPr>
        <w:t>（需投标人按招标文件“评分因素及评标标准”中每个评分项逐项列明页码）</w:t>
      </w:r>
    </w:p>
    <w:p w14:paraId="48112E84">
      <w:pPr>
        <w:widowControl/>
        <w:jc w:val="left"/>
        <w:rPr>
          <w:sz w:val="24"/>
        </w:rPr>
      </w:pPr>
      <w:r>
        <w:rPr>
          <w:sz w:val="24"/>
        </w:rPr>
        <w:br w:type="page"/>
      </w:r>
    </w:p>
    <w:p w14:paraId="160B248B">
      <w:pPr>
        <w:tabs>
          <w:tab w:val="left" w:pos="360"/>
        </w:tabs>
        <w:spacing w:after="285" w:afterLines="100" w:line="360" w:lineRule="auto"/>
        <w:rPr>
          <w:b/>
          <w:sz w:val="24"/>
        </w:rPr>
      </w:pPr>
      <w:r>
        <w:rPr>
          <w:b/>
          <w:sz w:val="24"/>
        </w:rPr>
        <w:t>附件1</w:t>
      </w:r>
    </w:p>
    <w:p w14:paraId="2518D590">
      <w:pPr>
        <w:autoSpaceDN w:val="0"/>
        <w:spacing w:line="360" w:lineRule="auto"/>
        <w:jc w:val="center"/>
        <w:rPr>
          <w:b/>
          <w:bCs/>
          <w:sz w:val="24"/>
        </w:rPr>
      </w:pPr>
      <w:r>
        <w:rPr>
          <w:b/>
          <w:bCs/>
          <w:sz w:val="24"/>
        </w:rPr>
        <w:t>投标书</w:t>
      </w:r>
    </w:p>
    <w:p w14:paraId="1A849626">
      <w:pPr>
        <w:spacing w:line="360" w:lineRule="auto"/>
        <w:rPr>
          <w:sz w:val="24"/>
        </w:rPr>
      </w:pPr>
      <w:r>
        <w:rPr>
          <w:sz w:val="24"/>
        </w:rPr>
        <w:t>致：天津市政府采购中心</w:t>
      </w:r>
    </w:p>
    <w:p w14:paraId="2EA41E4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1C67DDE4">
      <w:pPr>
        <w:spacing w:line="360" w:lineRule="auto"/>
        <w:ind w:firstLine="448" w:firstLineChars="200"/>
        <w:rPr>
          <w:sz w:val="24"/>
        </w:rPr>
      </w:pPr>
      <w:r>
        <w:rPr>
          <w:sz w:val="24"/>
        </w:rPr>
        <w:t>据此函，签字代表宣布同意如下：</w:t>
      </w:r>
    </w:p>
    <w:p w14:paraId="279FD883">
      <w:pPr>
        <w:spacing w:line="360" w:lineRule="auto"/>
        <w:ind w:firstLine="448" w:firstLineChars="200"/>
        <w:rPr>
          <w:sz w:val="24"/>
        </w:rPr>
      </w:pPr>
      <w:r>
        <w:rPr>
          <w:sz w:val="24"/>
        </w:rPr>
        <w:t>1. 所附投标报价表中规定的应提供和交付的服务投标总价为：</w:t>
      </w:r>
    </w:p>
    <w:p w14:paraId="70A6CAD2">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C1A7A5D">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59D5B766">
      <w:pPr>
        <w:spacing w:line="360" w:lineRule="auto"/>
        <w:ind w:firstLine="448" w:firstLineChars="200"/>
        <w:rPr>
          <w:sz w:val="24"/>
        </w:rPr>
      </w:pPr>
      <w:r>
        <w:rPr>
          <w:sz w:val="24"/>
        </w:rPr>
        <w:t>……</w:t>
      </w:r>
    </w:p>
    <w:p w14:paraId="19AC86DD">
      <w:pPr>
        <w:spacing w:line="360" w:lineRule="auto"/>
        <w:ind w:firstLine="448" w:firstLineChars="200"/>
        <w:rPr>
          <w:sz w:val="24"/>
        </w:rPr>
      </w:pPr>
      <w:r>
        <w:rPr>
          <w:sz w:val="24"/>
        </w:rPr>
        <w:t>2. 我公司将按招标文件的规定履行合同责任和义务。</w:t>
      </w:r>
    </w:p>
    <w:p w14:paraId="202509CE">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A78C08E">
      <w:pPr>
        <w:spacing w:line="360" w:lineRule="auto"/>
        <w:ind w:firstLine="448" w:firstLineChars="200"/>
        <w:rPr>
          <w:sz w:val="24"/>
        </w:rPr>
      </w:pPr>
      <w:r>
        <w:rPr>
          <w:sz w:val="24"/>
        </w:rPr>
        <w:t>4. 我公司的投标有效期为开标之日起60天。</w:t>
      </w:r>
    </w:p>
    <w:p w14:paraId="18C4232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95CCCB3">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FD0567F">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94C4F84">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3DDE4E0">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D52697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4DF65F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0C5204B">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DCC4C58">
      <w:pPr>
        <w:spacing w:line="360" w:lineRule="auto"/>
        <w:ind w:firstLine="448" w:firstLineChars="200"/>
        <w:rPr>
          <w:sz w:val="24"/>
        </w:rPr>
      </w:pPr>
      <w:r>
        <w:rPr>
          <w:rFonts w:hint="eastAsia"/>
          <w:sz w:val="24"/>
        </w:rPr>
        <w:t>纳税人识别号：</w:t>
      </w:r>
    </w:p>
    <w:p w14:paraId="4B76419A">
      <w:pPr>
        <w:spacing w:line="360" w:lineRule="auto"/>
        <w:ind w:firstLine="448" w:firstLineChars="200"/>
        <w:rPr>
          <w:sz w:val="24"/>
        </w:rPr>
      </w:pPr>
      <w:r>
        <w:rPr>
          <w:rFonts w:hint="eastAsia"/>
          <w:sz w:val="24"/>
        </w:rPr>
        <w:t>地址、电话：</w:t>
      </w:r>
    </w:p>
    <w:p w14:paraId="15D533EE">
      <w:pPr>
        <w:spacing w:line="360" w:lineRule="auto"/>
        <w:ind w:firstLine="448" w:firstLineChars="200"/>
        <w:rPr>
          <w:sz w:val="24"/>
        </w:rPr>
      </w:pPr>
      <w:r>
        <w:rPr>
          <w:rFonts w:hint="eastAsia"/>
          <w:sz w:val="24"/>
        </w:rPr>
        <w:t>开户行及账号：</w:t>
      </w:r>
    </w:p>
    <w:p w14:paraId="777AF367">
      <w:pPr>
        <w:spacing w:line="360" w:lineRule="auto"/>
        <w:ind w:firstLine="448" w:firstLineChars="200"/>
        <w:rPr>
          <w:sz w:val="24"/>
        </w:rPr>
      </w:pPr>
      <w:r>
        <w:rPr>
          <w:rFonts w:hint="eastAsia"/>
          <w:sz w:val="24"/>
        </w:rPr>
        <w:t>开具发票类型：□增值税专用发票         □增值税普通发票</w:t>
      </w:r>
    </w:p>
    <w:p w14:paraId="73092336">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32C17EC">
      <w:pPr>
        <w:spacing w:line="360" w:lineRule="auto"/>
        <w:ind w:firstLine="448" w:firstLineChars="200"/>
        <w:rPr>
          <w:b/>
          <w:sz w:val="24"/>
        </w:rPr>
      </w:pPr>
      <w:r>
        <w:rPr>
          <w:rFonts w:hint="eastAsia"/>
          <w:b/>
          <w:sz w:val="24"/>
        </w:rPr>
        <w:t>□</w:t>
      </w:r>
      <w:r>
        <w:rPr>
          <w:b/>
          <w:sz w:val="24"/>
        </w:rPr>
        <w:t>上门自取</w:t>
      </w:r>
    </w:p>
    <w:p w14:paraId="7BED4575">
      <w:pPr>
        <w:spacing w:line="360" w:lineRule="auto"/>
        <w:ind w:firstLine="448" w:firstLineChars="200"/>
        <w:rPr>
          <w:sz w:val="24"/>
        </w:rPr>
      </w:pPr>
    </w:p>
    <w:p w14:paraId="3A287157">
      <w:pPr>
        <w:spacing w:line="360" w:lineRule="auto"/>
        <w:ind w:firstLine="448" w:firstLineChars="200"/>
        <w:rPr>
          <w:b/>
          <w:sz w:val="24"/>
        </w:rPr>
      </w:pPr>
      <w:r>
        <w:rPr>
          <w:rFonts w:hint="eastAsia"/>
          <w:b/>
          <w:sz w:val="24"/>
        </w:rPr>
        <w:t>□</w:t>
      </w:r>
      <w:r>
        <w:rPr>
          <w:b/>
          <w:sz w:val="24"/>
        </w:rPr>
        <w:t>到付邮寄</w:t>
      </w:r>
    </w:p>
    <w:p w14:paraId="53234556">
      <w:pPr>
        <w:spacing w:line="360" w:lineRule="auto"/>
        <w:ind w:firstLine="448" w:firstLineChars="200"/>
        <w:rPr>
          <w:sz w:val="24"/>
        </w:rPr>
      </w:pPr>
      <w:r>
        <w:rPr>
          <w:sz w:val="24"/>
        </w:rPr>
        <w:t>邮寄地址</w:t>
      </w:r>
      <w:r>
        <w:rPr>
          <w:rFonts w:hint="eastAsia"/>
          <w:sz w:val="24"/>
        </w:rPr>
        <w:t>、邮编</w:t>
      </w:r>
      <w:r>
        <w:rPr>
          <w:sz w:val="24"/>
        </w:rPr>
        <w:t>：</w:t>
      </w:r>
    </w:p>
    <w:p w14:paraId="1DEDE3F7">
      <w:pPr>
        <w:spacing w:line="360" w:lineRule="auto"/>
        <w:ind w:firstLine="448" w:firstLineChars="200"/>
        <w:rPr>
          <w:sz w:val="24"/>
        </w:rPr>
      </w:pPr>
      <w:r>
        <w:rPr>
          <w:sz w:val="24"/>
        </w:rPr>
        <w:t>邮寄联系人、手机号码：</w:t>
      </w:r>
    </w:p>
    <w:p w14:paraId="2F65CA8B">
      <w:pPr>
        <w:spacing w:line="360" w:lineRule="auto"/>
        <w:ind w:firstLine="3808" w:firstLineChars="1700"/>
        <w:rPr>
          <w:sz w:val="24"/>
        </w:rPr>
      </w:pPr>
    </w:p>
    <w:p w14:paraId="5B0C23C0">
      <w:pPr>
        <w:spacing w:line="360" w:lineRule="auto"/>
        <w:ind w:firstLine="3808" w:firstLineChars="1700"/>
        <w:rPr>
          <w:sz w:val="24"/>
        </w:rPr>
      </w:pPr>
      <w:r>
        <w:rPr>
          <w:sz w:val="24"/>
        </w:rPr>
        <w:t>投标人名称：</w:t>
      </w:r>
    </w:p>
    <w:p w14:paraId="5217F17B">
      <w:pPr>
        <w:spacing w:line="360" w:lineRule="auto"/>
        <w:ind w:firstLine="3808" w:firstLineChars="1700"/>
        <w:rPr>
          <w:sz w:val="24"/>
        </w:rPr>
      </w:pPr>
    </w:p>
    <w:p w14:paraId="1DC61CA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7B9AE7">
      <w:pPr>
        <w:spacing w:line="460" w:lineRule="exact"/>
        <w:rPr>
          <w:sz w:val="24"/>
        </w:rPr>
      </w:pPr>
    </w:p>
    <w:p w14:paraId="166EA43B">
      <w:pPr>
        <w:widowControl/>
        <w:jc w:val="left"/>
        <w:rPr>
          <w:sz w:val="24"/>
        </w:rPr>
      </w:pPr>
      <w:r>
        <w:rPr>
          <w:sz w:val="24"/>
        </w:rPr>
        <w:br w:type="page"/>
      </w:r>
    </w:p>
    <w:p w14:paraId="5D4F367F">
      <w:pPr>
        <w:widowControl/>
        <w:jc w:val="left"/>
        <w:rPr>
          <w:b/>
          <w:sz w:val="24"/>
        </w:rPr>
      </w:pPr>
      <w:r>
        <w:rPr>
          <w:b/>
          <w:sz w:val="24"/>
        </w:rPr>
        <w:t>附件2</w:t>
      </w:r>
    </w:p>
    <w:p w14:paraId="2C6AB99C">
      <w:pPr>
        <w:autoSpaceDN w:val="0"/>
        <w:spacing w:line="360" w:lineRule="auto"/>
        <w:jc w:val="center"/>
        <w:rPr>
          <w:b/>
          <w:bCs/>
          <w:sz w:val="24"/>
        </w:rPr>
      </w:pPr>
      <w:r>
        <w:rPr>
          <w:b/>
          <w:bCs/>
          <w:sz w:val="24"/>
        </w:rPr>
        <w:t>开标一览表</w:t>
      </w:r>
    </w:p>
    <w:p w14:paraId="722CFE0E">
      <w:pPr>
        <w:ind w:right="84"/>
        <w:rPr>
          <w:sz w:val="24"/>
        </w:rPr>
      </w:pPr>
    </w:p>
    <w:p w14:paraId="1AF7DD0A">
      <w:pPr>
        <w:spacing w:line="460" w:lineRule="exact"/>
        <w:rPr>
          <w:sz w:val="24"/>
        </w:rPr>
      </w:pPr>
      <w:r>
        <w:rPr>
          <w:sz w:val="24"/>
        </w:rPr>
        <w:t>项目名称：</w:t>
      </w:r>
      <w:r>
        <w:rPr>
          <w:sz w:val="24"/>
          <w:u w:val="single"/>
        </w:rPr>
        <w:t xml:space="preserve">                    </w:t>
      </w:r>
    </w:p>
    <w:p w14:paraId="679F6FC4">
      <w:pPr>
        <w:spacing w:line="460" w:lineRule="exact"/>
        <w:rPr>
          <w:sz w:val="24"/>
        </w:rPr>
      </w:pPr>
      <w:r>
        <w:rPr>
          <w:sz w:val="24"/>
        </w:rPr>
        <w:t>项目编号：</w:t>
      </w:r>
      <w:r>
        <w:rPr>
          <w:sz w:val="24"/>
          <w:u w:val="single"/>
        </w:rPr>
        <w:t xml:space="preserve">                    </w:t>
      </w:r>
    </w:p>
    <w:p w14:paraId="6F0A9754">
      <w:pPr>
        <w:spacing w:line="460" w:lineRule="exact"/>
        <w:rPr>
          <w:sz w:val="24"/>
          <w:u w:val="single"/>
        </w:rPr>
      </w:pPr>
      <w:r>
        <w:rPr>
          <w:sz w:val="24"/>
        </w:rPr>
        <w:t>包号：</w:t>
      </w:r>
      <w:r>
        <w:rPr>
          <w:sz w:val="24"/>
          <w:u w:val="single"/>
        </w:rPr>
        <w:t xml:space="preserve">                        </w:t>
      </w:r>
    </w:p>
    <w:p w14:paraId="4CF77AD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39E1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5ABADEC2">
            <w:pPr>
              <w:spacing w:line="460" w:lineRule="exact"/>
              <w:jc w:val="center"/>
              <w:rPr>
                <w:sz w:val="24"/>
              </w:rPr>
            </w:pPr>
            <w:r>
              <w:rPr>
                <w:sz w:val="24"/>
              </w:rPr>
              <w:t>包号</w:t>
            </w:r>
          </w:p>
        </w:tc>
        <w:tc>
          <w:tcPr>
            <w:tcW w:w="1278" w:type="pct"/>
            <w:vAlign w:val="center"/>
          </w:tcPr>
          <w:p w14:paraId="3CC96A32">
            <w:pPr>
              <w:spacing w:line="460" w:lineRule="exact"/>
              <w:jc w:val="center"/>
              <w:rPr>
                <w:sz w:val="24"/>
              </w:rPr>
            </w:pPr>
            <w:r>
              <w:rPr>
                <w:sz w:val="24"/>
              </w:rPr>
              <w:t>服务名称</w:t>
            </w:r>
          </w:p>
        </w:tc>
        <w:tc>
          <w:tcPr>
            <w:tcW w:w="806" w:type="pct"/>
            <w:vAlign w:val="center"/>
          </w:tcPr>
          <w:p w14:paraId="5F7C7DDC">
            <w:pPr>
              <w:spacing w:line="460" w:lineRule="exact"/>
              <w:jc w:val="center"/>
              <w:rPr>
                <w:sz w:val="24"/>
              </w:rPr>
            </w:pPr>
            <w:r>
              <w:rPr>
                <w:sz w:val="24"/>
              </w:rPr>
              <w:t>数量</w:t>
            </w:r>
          </w:p>
        </w:tc>
        <w:tc>
          <w:tcPr>
            <w:tcW w:w="1202" w:type="pct"/>
            <w:vAlign w:val="center"/>
          </w:tcPr>
          <w:p w14:paraId="36E50F3E">
            <w:pPr>
              <w:spacing w:line="460" w:lineRule="exact"/>
              <w:jc w:val="center"/>
              <w:rPr>
                <w:sz w:val="24"/>
              </w:rPr>
            </w:pPr>
            <w:r>
              <w:rPr>
                <w:sz w:val="24"/>
              </w:rPr>
              <w:t>投标总价</w:t>
            </w:r>
          </w:p>
        </w:tc>
        <w:tc>
          <w:tcPr>
            <w:tcW w:w="984" w:type="pct"/>
            <w:vAlign w:val="center"/>
          </w:tcPr>
          <w:p w14:paraId="6E22CB15">
            <w:pPr>
              <w:spacing w:line="460" w:lineRule="exact"/>
              <w:jc w:val="center"/>
              <w:rPr>
                <w:sz w:val="24"/>
              </w:rPr>
            </w:pPr>
            <w:r>
              <w:rPr>
                <w:sz w:val="24"/>
              </w:rPr>
              <w:t>备注</w:t>
            </w:r>
          </w:p>
        </w:tc>
      </w:tr>
      <w:tr w14:paraId="59EBC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592A2A">
            <w:pPr>
              <w:spacing w:line="460" w:lineRule="exact"/>
              <w:rPr>
                <w:sz w:val="24"/>
              </w:rPr>
            </w:pPr>
          </w:p>
        </w:tc>
        <w:tc>
          <w:tcPr>
            <w:tcW w:w="1278" w:type="pct"/>
          </w:tcPr>
          <w:p w14:paraId="4B28FFD7">
            <w:pPr>
              <w:spacing w:line="460" w:lineRule="exact"/>
              <w:rPr>
                <w:sz w:val="24"/>
              </w:rPr>
            </w:pPr>
          </w:p>
        </w:tc>
        <w:tc>
          <w:tcPr>
            <w:tcW w:w="806" w:type="pct"/>
          </w:tcPr>
          <w:p w14:paraId="25C7EF6F">
            <w:pPr>
              <w:spacing w:line="460" w:lineRule="exact"/>
              <w:rPr>
                <w:sz w:val="24"/>
              </w:rPr>
            </w:pPr>
          </w:p>
        </w:tc>
        <w:tc>
          <w:tcPr>
            <w:tcW w:w="1202" w:type="pct"/>
          </w:tcPr>
          <w:p w14:paraId="4490E028">
            <w:pPr>
              <w:spacing w:line="460" w:lineRule="exact"/>
              <w:rPr>
                <w:sz w:val="24"/>
              </w:rPr>
            </w:pPr>
          </w:p>
        </w:tc>
        <w:tc>
          <w:tcPr>
            <w:tcW w:w="984" w:type="pct"/>
          </w:tcPr>
          <w:p w14:paraId="4D0AB677">
            <w:pPr>
              <w:spacing w:line="460" w:lineRule="exact"/>
              <w:rPr>
                <w:sz w:val="24"/>
              </w:rPr>
            </w:pPr>
          </w:p>
        </w:tc>
      </w:tr>
      <w:tr w14:paraId="134A0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145474E">
            <w:pPr>
              <w:spacing w:line="460" w:lineRule="exact"/>
              <w:rPr>
                <w:sz w:val="24"/>
              </w:rPr>
            </w:pPr>
          </w:p>
        </w:tc>
        <w:tc>
          <w:tcPr>
            <w:tcW w:w="1278" w:type="pct"/>
          </w:tcPr>
          <w:p w14:paraId="5766926B">
            <w:pPr>
              <w:spacing w:line="460" w:lineRule="exact"/>
              <w:rPr>
                <w:sz w:val="24"/>
              </w:rPr>
            </w:pPr>
          </w:p>
        </w:tc>
        <w:tc>
          <w:tcPr>
            <w:tcW w:w="806" w:type="pct"/>
          </w:tcPr>
          <w:p w14:paraId="0A5B74D4">
            <w:pPr>
              <w:spacing w:line="460" w:lineRule="exact"/>
              <w:rPr>
                <w:sz w:val="24"/>
              </w:rPr>
            </w:pPr>
          </w:p>
        </w:tc>
        <w:tc>
          <w:tcPr>
            <w:tcW w:w="1202" w:type="pct"/>
          </w:tcPr>
          <w:p w14:paraId="6657C13F">
            <w:pPr>
              <w:spacing w:line="460" w:lineRule="exact"/>
              <w:rPr>
                <w:sz w:val="24"/>
              </w:rPr>
            </w:pPr>
          </w:p>
        </w:tc>
        <w:tc>
          <w:tcPr>
            <w:tcW w:w="984" w:type="pct"/>
          </w:tcPr>
          <w:p w14:paraId="28A055C3">
            <w:pPr>
              <w:spacing w:line="460" w:lineRule="exact"/>
              <w:rPr>
                <w:sz w:val="24"/>
              </w:rPr>
            </w:pPr>
          </w:p>
        </w:tc>
      </w:tr>
      <w:tr w14:paraId="4AF20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FB110A">
            <w:pPr>
              <w:spacing w:line="460" w:lineRule="exact"/>
              <w:rPr>
                <w:sz w:val="24"/>
              </w:rPr>
            </w:pPr>
          </w:p>
        </w:tc>
        <w:tc>
          <w:tcPr>
            <w:tcW w:w="1278" w:type="pct"/>
          </w:tcPr>
          <w:p w14:paraId="0F2F81C4">
            <w:pPr>
              <w:spacing w:line="460" w:lineRule="exact"/>
              <w:rPr>
                <w:sz w:val="24"/>
              </w:rPr>
            </w:pPr>
          </w:p>
        </w:tc>
        <w:tc>
          <w:tcPr>
            <w:tcW w:w="806" w:type="pct"/>
          </w:tcPr>
          <w:p w14:paraId="0BDF84FA">
            <w:pPr>
              <w:spacing w:line="460" w:lineRule="exact"/>
              <w:rPr>
                <w:sz w:val="24"/>
              </w:rPr>
            </w:pPr>
          </w:p>
        </w:tc>
        <w:tc>
          <w:tcPr>
            <w:tcW w:w="1202" w:type="pct"/>
          </w:tcPr>
          <w:p w14:paraId="75735C00">
            <w:pPr>
              <w:spacing w:line="460" w:lineRule="exact"/>
              <w:rPr>
                <w:sz w:val="24"/>
              </w:rPr>
            </w:pPr>
          </w:p>
        </w:tc>
        <w:tc>
          <w:tcPr>
            <w:tcW w:w="984" w:type="pct"/>
          </w:tcPr>
          <w:p w14:paraId="3CFD6AC0">
            <w:pPr>
              <w:spacing w:line="460" w:lineRule="exact"/>
              <w:rPr>
                <w:sz w:val="24"/>
              </w:rPr>
            </w:pPr>
          </w:p>
        </w:tc>
      </w:tr>
      <w:tr w14:paraId="17FE0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E12345">
            <w:pPr>
              <w:spacing w:line="460" w:lineRule="exact"/>
              <w:rPr>
                <w:sz w:val="24"/>
              </w:rPr>
            </w:pPr>
          </w:p>
        </w:tc>
        <w:tc>
          <w:tcPr>
            <w:tcW w:w="1278" w:type="pct"/>
          </w:tcPr>
          <w:p w14:paraId="119BAC75">
            <w:pPr>
              <w:spacing w:line="460" w:lineRule="exact"/>
              <w:rPr>
                <w:sz w:val="24"/>
              </w:rPr>
            </w:pPr>
          </w:p>
        </w:tc>
        <w:tc>
          <w:tcPr>
            <w:tcW w:w="806" w:type="pct"/>
          </w:tcPr>
          <w:p w14:paraId="5516D840">
            <w:pPr>
              <w:spacing w:line="460" w:lineRule="exact"/>
              <w:rPr>
                <w:sz w:val="24"/>
              </w:rPr>
            </w:pPr>
          </w:p>
        </w:tc>
        <w:tc>
          <w:tcPr>
            <w:tcW w:w="1202" w:type="pct"/>
          </w:tcPr>
          <w:p w14:paraId="7AB53286">
            <w:pPr>
              <w:spacing w:line="460" w:lineRule="exact"/>
              <w:rPr>
                <w:sz w:val="24"/>
              </w:rPr>
            </w:pPr>
          </w:p>
        </w:tc>
        <w:tc>
          <w:tcPr>
            <w:tcW w:w="984" w:type="pct"/>
          </w:tcPr>
          <w:p w14:paraId="0CC204C3">
            <w:pPr>
              <w:spacing w:line="460" w:lineRule="exact"/>
              <w:rPr>
                <w:sz w:val="24"/>
              </w:rPr>
            </w:pPr>
          </w:p>
        </w:tc>
      </w:tr>
      <w:tr w14:paraId="259D7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E4D67B">
            <w:pPr>
              <w:spacing w:line="460" w:lineRule="exact"/>
              <w:rPr>
                <w:sz w:val="24"/>
              </w:rPr>
            </w:pPr>
          </w:p>
        </w:tc>
        <w:tc>
          <w:tcPr>
            <w:tcW w:w="1278" w:type="pct"/>
          </w:tcPr>
          <w:p w14:paraId="57EE3241">
            <w:pPr>
              <w:spacing w:line="460" w:lineRule="exact"/>
              <w:rPr>
                <w:sz w:val="24"/>
              </w:rPr>
            </w:pPr>
          </w:p>
        </w:tc>
        <w:tc>
          <w:tcPr>
            <w:tcW w:w="806" w:type="pct"/>
          </w:tcPr>
          <w:p w14:paraId="7876FAAD">
            <w:pPr>
              <w:spacing w:line="460" w:lineRule="exact"/>
              <w:rPr>
                <w:sz w:val="24"/>
              </w:rPr>
            </w:pPr>
          </w:p>
        </w:tc>
        <w:tc>
          <w:tcPr>
            <w:tcW w:w="1202" w:type="pct"/>
          </w:tcPr>
          <w:p w14:paraId="3DD40763">
            <w:pPr>
              <w:spacing w:line="460" w:lineRule="exact"/>
              <w:rPr>
                <w:sz w:val="24"/>
              </w:rPr>
            </w:pPr>
          </w:p>
        </w:tc>
        <w:tc>
          <w:tcPr>
            <w:tcW w:w="984" w:type="pct"/>
          </w:tcPr>
          <w:p w14:paraId="4E3E0FCD">
            <w:pPr>
              <w:spacing w:line="460" w:lineRule="exact"/>
              <w:rPr>
                <w:sz w:val="24"/>
              </w:rPr>
            </w:pPr>
          </w:p>
        </w:tc>
      </w:tr>
      <w:tr w14:paraId="09A7E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686F07">
            <w:pPr>
              <w:spacing w:line="460" w:lineRule="exact"/>
              <w:rPr>
                <w:sz w:val="24"/>
              </w:rPr>
            </w:pPr>
          </w:p>
        </w:tc>
        <w:tc>
          <w:tcPr>
            <w:tcW w:w="1278" w:type="pct"/>
          </w:tcPr>
          <w:p w14:paraId="0C0402C9">
            <w:pPr>
              <w:spacing w:line="460" w:lineRule="exact"/>
              <w:rPr>
                <w:sz w:val="24"/>
              </w:rPr>
            </w:pPr>
          </w:p>
        </w:tc>
        <w:tc>
          <w:tcPr>
            <w:tcW w:w="806" w:type="pct"/>
          </w:tcPr>
          <w:p w14:paraId="3264A638">
            <w:pPr>
              <w:spacing w:line="460" w:lineRule="exact"/>
              <w:rPr>
                <w:sz w:val="24"/>
              </w:rPr>
            </w:pPr>
          </w:p>
        </w:tc>
        <w:tc>
          <w:tcPr>
            <w:tcW w:w="1202" w:type="pct"/>
          </w:tcPr>
          <w:p w14:paraId="282A10B0">
            <w:pPr>
              <w:spacing w:line="460" w:lineRule="exact"/>
              <w:rPr>
                <w:sz w:val="24"/>
              </w:rPr>
            </w:pPr>
          </w:p>
        </w:tc>
        <w:tc>
          <w:tcPr>
            <w:tcW w:w="984" w:type="pct"/>
          </w:tcPr>
          <w:p w14:paraId="4BF12654">
            <w:pPr>
              <w:spacing w:line="460" w:lineRule="exact"/>
              <w:rPr>
                <w:sz w:val="24"/>
              </w:rPr>
            </w:pPr>
          </w:p>
        </w:tc>
      </w:tr>
      <w:tr w14:paraId="11402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833C62">
            <w:pPr>
              <w:spacing w:line="460" w:lineRule="exact"/>
              <w:rPr>
                <w:sz w:val="24"/>
              </w:rPr>
            </w:pPr>
          </w:p>
        </w:tc>
        <w:tc>
          <w:tcPr>
            <w:tcW w:w="1278" w:type="pct"/>
          </w:tcPr>
          <w:p w14:paraId="4E7114BF">
            <w:pPr>
              <w:spacing w:line="460" w:lineRule="exact"/>
              <w:rPr>
                <w:sz w:val="24"/>
              </w:rPr>
            </w:pPr>
          </w:p>
        </w:tc>
        <w:tc>
          <w:tcPr>
            <w:tcW w:w="806" w:type="pct"/>
          </w:tcPr>
          <w:p w14:paraId="46632C25">
            <w:pPr>
              <w:spacing w:line="460" w:lineRule="exact"/>
              <w:rPr>
                <w:sz w:val="24"/>
              </w:rPr>
            </w:pPr>
          </w:p>
        </w:tc>
        <w:tc>
          <w:tcPr>
            <w:tcW w:w="1202" w:type="pct"/>
          </w:tcPr>
          <w:p w14:paraId="02912509">
            <w:pPr>
              <w:spacing w:line="460" w:lineRule="exact"/>
              <w:rPr>
                <w:sz w:val="24"/>
              </w:rPr>
            </w:pPr>
          </w:p>
        </w:tc>
        <w:tc>
          <w:tcPr>
            <w:tcW w:w="984" w:type="pct"/>
          </w:tcPr>
          <w:p w14:paraId="0127B2C9">
            <w:pPr>
              <w:spacing w:line="460" w:lineRule="exact"/>
              <w:rPr>
                <w:sz w:val="24"/>
              </w:rPr>
            </w:pPr>
          </w:p>
        </w:tc>
      </w:tr>
      <w:tr w14:paraId="32332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26AA27">
            <w:pPr>
              <w:spacing w:line="460" w:lineRule="exact"/>
              <w:rPr>
                <w:sz w:val="24"/>
              </w:rPr>
            </w:pPr>
          </w:p>
        </w:tc>
        <w:tc>
          <w:tcPr>
            <w:tcW w:w="1278" w:type="pct"/>
          </w:tcPr>
          <w:p w14:paraId="180F092E">
            <w:pPr>
              <w:spacing w:line="460" w:lineRule="exact"/>
              <w:rPr>
                <w:sz w:val="24"/>
              </w:rPr>
            </w:pPr>
          </w:p>
        </w:tc>
        <w:tc>
          <w:tcPr>
            <w:tcW w:w="806" w:type="pct"/>
          </w:tcPr>
          <w:p w14:paraId="3A4604E5">
            <w:pPr>
              <w:spacing w:line="460" w:lineRule="exact"/>
              <w:rPr>
                <w:sz w:val="24"/>
              </w:rPr>
            </w:pPr>
          </w:p>
        </w:tc>
        <w:tc>
          <w:tcPr>
            <w:tcW w:w="1202" w:type="pct"/>
          </w:tcPr>
          <w:p w14:paraId="195B1F43">
            <w:pPr>
              <w:spacing w:line="460" w:lineRule="exact"/>
              <w:rPr>
                <w:sz w:val="24"/>
              </w:rPr>
            </w:pPr>
          </w:p>
        </w:tc>
        <w:tc>
          <w:tcPr>
            <w:tcW w:w="984" w:type="pct"/>
          </w:tcPr>
          <w:p w14:paraId="593DB3FE">
            <w:pPr>
              <w:spacing w:line="460" w:lineRule="exact"/>
              <w:rPr>
                <w:sz w:val="24"/>
              </w:rPr>
            </w:pPr>
          </w:p>
        </w:tc>
      </w:tr>
      <w:tr w14:paraId="1CA47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9B18C78">
            <w:pPr>
              <w:spacing w:line="460" w:lineRule="exact"/>
              <w:rPr>
                <w:sz w:val="24"/>
              </w:rPr>
            </w:pPr>
          </w:p>
        </w:tc>
        <w:tc>
          <w:tcPr>
            <w:tcW w:w="1278" w:type="pct"/>
          </w:tcPr>
          <w:p w14:paraId="3CA297DC">
            <w:pPr>
              <w:spacing w:line="460" w:lineRule="exact"/>
              <w:rPr>
                <w:sz w:val="24"/>
              </w:rPr>
            </w:pPr>
          </w:p>
        </w:tc>
        <w:tc>
          <w:tcPr>
            <w:tcW w:w="806" w:type="pct"/>
          </w:tcPr>
          <w:p w14:paraId="49232ACB">
            <w:pPr>
              <w:spacing w:line="460" w:lineRule="exact"/>
              <w:rPr>
                <w:sz w:val="24"/>
              </w:rPr>
            </w:pPr>
          </w:p>
        </w:tc>
        <w:tc>
          <w:tcPr>
            <w:tcW w:w="1202" w:type="pct"/>
          </w:tcPr>
          <w:p w14:paraId="6B1A9C12">
            <w:pPr>
              <w:spacing w:line="460" w:lineRule="exact"/>
              <w:rPr>
                <w:sz w:val="24"/>
              </w:rPr>
            </w:pPr>
          </w:p>
        </w:tc>
        <w:tc>
          <w:tcPr>
            <w:tcW w:w="984" w:type="pct"/>
          </w:tcPr>
          <w:p w14:paraId="43B642D7">
            <w:pPr>
              <w:spacing w:line="460" w:lineRule="exact"/>
              <w:rPr>
                <w:sz w:val="24"/>
              </w:rPr>
            </w:pPr>
          </w:p>
        </w:tc>
      </w:tr>
      <w:tr w14:paraId="349D4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9AEC25">
            <w:pPr>
              <w:spacing w:line="460" w:lineRule="exact"/>
              <w:rPr>
                <w:sz w:val="24"/>
              </w:rPr>
            </w:pPr>
          </w:p>
        </w:tc>
        <w:tc>
          <w:tcPr>
            <w:tcW w:w="1278" w:type="pct"/>
          </w:tcPr>
          <w:p w14:paraId="59186BAB">
            <w:pPr>
              <w:spacing w:line="460" w:lineRule="exact"/>
              <w:rPr>
                <w:sz w:val="24"/>
              </w:rPr>
            </w:pPr>
          </w:p>
        </w:tc>
        <w:tc>
          <w:tcPr>
            <w:tcW w:w="806" w:type="pct"/>
          </w:tcPr>
          <w:p w14:paraId="61A80052">
            <w:pPr>
              <w:spacing w:line="460" w:lineRule="exact"/>
              <w:rPr>
                <w:sz w:val="24"/>
              </w:rPr>
            </w:pPr>
          </w:p>
        </w:tc>
        <w:tc>
          <w:tcPr>
            <w:tcW w:w="1202" w:type="pct"/>
          </w:tcPr>
          <w:p w14:paraId="54D3C020">
            <w:pPr>
              <w:spacing w:line="460" w:lineRule="exact"/>
              <w:rPr>
                <w:sz w:val="24"/>
              </w:rPr>
            </w:pPr>
          </w:p>
        </w:tc>
        <w:tc>
          <w:tcPr>
            <w:tcW w:w="984" w:type="pct"/>
          </w:tcPr>
          <w:p w14:paraId="1259CB24">
            <w:pPr>
              <w:spacing w:line="460" w:lineRule="exact"/>
              <w:rPr>
                <w:sz w:val="24"/>
              </w:rPr>
            </w:pPr>
          </w:p>
        </w:tc>
      </w:tr>
      <w:tr w14:paraId="23B09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6D2F81">
            <w:pPr>
              <w:spacing w:line="460" w:lineRule="exact"/>
              <w:rPr>
                <w:sz w:val="24"/>
              </w:rPr>
            </w:pPr>
          </w:p>
        </w:tc>
        <w:tc>
          <w:tcPr>
            <w:tcW w:w="1278" w:type="pct"/>
          </w:tcPr>
          <w:p w14:paraId="74FC6C57">
            <w:pPr>
              <w:spacing w:line="460" w:lineRule="exact"/>
              <w:rPr>
                <w:sz w:val="24"/>
              </w:rPr>
            </w:pPr>
          </w:p>
        </w:tc>
        <w:tc>
          <w:tcPr>
            <w:tcW w:w="806" w:type="pct"/>
          </w:tcPr>
          <w:p w14:paraId="227A1CD0">
            <w:pPr>
              <w:spacing w:line="460" w:lineRule="exact"/>
              <w:rPr>
                <w:sz w:val="24"/>
              </w:rPr>
            </w:pPr>
          </w:p>
        </w:tc>
        <w:tc>
          <w:tcPr>
            <w:tcW w:w="1202" w:type="pct"/>
          </w:tcPr>
          <w:p w14:paraId="2C52DC43">
            <w:pPr>
              <w:spacing w:line="460" w:lineRule="exact"/>
              <w:rPr>
                <w:sz w:val="24"/>
              </w:rPr>
            </w:pPr>
          </w:p>
        </w:tc>
        <w:tc>
          <w:tcPr>
            <w:tcW w:w="984" w:type="pct"/>
          </w:tcPr>
          <w:p w14:paraId="4F022D57">
            <w:pPr>
              <w:spacing w:line="460" w:lineRule="exact"/>
              <w:rPr>
                <w:sz w:val="24"/>
              </w:rPr>
            </w:pPr>
          </w:p>
        </w:tc>
      </w:tr>
      <w:tr w14:paraId="12728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0E26687">
            <w:pPr>
              <w:spacing w:line="460" w:lineRule="exact"/>
              <w:rPr>
                <w:sz w:val="24"/>
              </w:rPr>
            </w:pPr>
          </w:p>
        </w:tc>
        <w:tc>
          <w:tcPr>
            <w:tcW w:w="1278" w:type="pct"/>
          </w:tcPr>
          <w:p w14:paraId="7C23F67D">
            <w:pPr>
              <w:spacing w:line="460" w:lineRule="exact"/>
              <w:rPr>
                <w:sz w:val="24"/>
              </w:rPr>
            </w:pPr>
          </w:p>
        </w:tc>
        <w:tc>
          <w:tcPr>
            <w:tcW w:w="806" w:type="pct"/>
          </w:tcPr>
          <w:p w14:paraId="4098AB89">
            <w:pPr>
              <w:spacing w:line="460" w:lineRule="exact"/>
              <w:rPr>
                <w:sz w:val="24"/>
              </w:rPr>
            </w:pPr>
          </w:p>
        </w:tc>
        <w:tc>
          <w:tcPr>
            <w:tcW w:w="1202" w:type="pct"/>
          </w:tcPr>
          <w:p w14:paraId="4105F158">
            <w:pPr>
              <w:spacing w:line="460" w:lineRule="exact"/>
              <w:rPr>
                <w:sz w:val="24"/>
              </w:rPr>
            </w:pPr>
          </w:p>
        </w:tc>
        <w:tc>
          <w:tcPr>
            <w:tcW w:w="984" w:type="pct"/>
          </w:tcPr>
          <w:p w14:paraId="01D1DBFB">
            <w:pPr>
              <w:spacing w:line="460" w:lineRule="exact"/>
              <w:rPr>
                <w:sz w:val="24"/>
              </w:rPr>
            </w:pPr>
          </w:p>
        </w:tc>
      </w:tr>
    </w:tbl>
    <w:p w14:paraId="5E34FAC6">
      <w:pPr>
        <w:spacing w:line="360" w:lineRule="auto"/>
        <w:ind w:right="84" w:firstLine="420"/>
        <w:rPr>
          <w:sz w:val="24"/>
        </w:rPr>
      </w:pPr>
    </w:p>
    <w:p w14:paraId="0E4C985A">
      <w:pPr>
        <w:spacing w:line="360" w:lineRule="auto"/>
        <w:ind w:right="84" w:firstLine="420"/>
        <w:rPr>
          <w:sz w:val="24"/>
        </w:rPr>
      </w:pPr>
    </w:p>
    <w:p w14:paraId="1AEE5984">
      <w:pPr>
        <w:spacing w:line="360" w:lineRule="auto"/>
        <w:ind w:firstLine="3808" w:firstLineChars="1700"/>
        <w:rPr>
          <w:sz w:val="24"/>
        </w:rPr>
      </w:pPr>
      <w:r>
        <w:rPr>
          <w:sz w:val="24"/>
        </w:rPr>
        <w:t>投标人名称：</w:t>
      </w:r>
    </w:p>
    <w:p w14:paraId="18CA8AAD">
      <w:pPr>
        <w:spacing w:line="360" w:lineRule="auto"/>
        <w:ind w:firstLine="3808" w:firstLineChars="1700"/>
        <w:rPr>
          <w:sz w:val="24"/>
        </w:rPr>
      </w:pPr>
    </w:p>
    <w:p w14:paraId="7CBDE38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2C0D558">
      <w:pPr>
        <w:spacing w:line="360" w:lineRule="auto"/>
        <w:ind w:right="84" w:firstLine="420"/>
        <w:rPr>
          <w:sz w:val="24"/>
        </w:rPr>
      </w:pPr>
    </w:p>
    <w:p w14:paraId="26A22768">
      <w:pPr>
        <w:widowControl/>
        <w:jc w:val="left"/>
        <w:rPr>
          <w:sz w:val="24"/>
        </w:rPr>
      </w:pPr>
      <w:r>
        <w:rPr>
          <w:sz w:val="24"/>
        </w:rPr>
        <w:br w:type="page"/>
      </w:r>
    </w:p>
    <w:p w14:paraId="3D0CDAD9">
      <w:pPr>
        <w:tabs>
          <w:tab w:val="left" w:pos="360"/>
        </w:tabs>
        <w:spacing w:after="285" w:afterLines="100" w:line="360" w:lineRule="auto"/>
        <w:rPr>
          <w:b/>
          <w:sz w:val="24"/>
        </w:rPr>
      </w:pPr>
      <w:r>
        <w:rPr>
          <w:b/>
          <w:sz w:val="24"/>
        </w:rPr>
        <w:t>附件3</w:t>
      </w:r>
    </w:p>
    <w:p w14:paraId="073B65D1">
      <w:pPr>
        <w:autoSpaceDN w:val="0"/>
        <w:spacing w:line="360" w:lineRule="auto"/>
        <w:jc w:val="center"/>
        <w:rPr>
          <w:b/>
          <w:bCs/>
          <w:sz w:val="24"/>
        </w:rPr>
      </w:pPr>
      <w:r>
        <w:rPr>
          <w:b/>
          <w:bCs/>
          <w:sz w:val="24"/>
        </w:rPr>
        <w:t>开标分项一览表</w:t>
      </w:r>
    </w:p>
    <w:p w14:paraId="02EFEC63">
      <w:pPr>
        <w:ind w:right="84"/>
        <w:rPr>
          <w:sz w:val="24"/>
        </w:rPr>
      </w:pPr>
    </w:p>
    <w:p w14:paraId="2007965F">
      <w:pPr>
        <w:spacing w:line="460" w:lineRule="exact"/>
        <w:ind w:left="192"/>
        <w:rPr>
          <w:sz w:val="24"/>
        </w:rPr>
      </w:pPr>
      <w:r>
        <w:rPr>
          <w:sz w:val="24"/>
        </w:rPr>
        <w:t>项目名称：</w:t>
      </w:r>
      <w:r>
        <w:rPr>
          <w:sz w:val="24"/>
          <w:u w:val="single"/>
        </w:rPr>
        <w:t xml:space="preserve">                    </w:t>
      </w:r>
    </w:p>
    <w:p w14:paraId="22CC6DEF">
      <w:pPr>
        <w:spacing w:line="460" w:lineRule="exact"/>
        <w:ind w:left="192"/>
        <w:rPr>
          <w:sz w:val="24"/>
        </w:rPr>
      </w:pPr>
      <w:r>
        <w:rPr>
          <w:sz w:val="24"/>
        </w:rPr>
        <w:t>项目编号：</w:t>
      </w:r>
      <w:r>
        <w:rPr>
          <w:sz w:val="24"/>
          <w:u w:val="single"/>
        </w:rPr>
        <w:t xml:space="preserve">                    </w:t>
      </w:r>
    </w:p>
    <w:p w14:paraId="1E87041B">
      <w:pPr>
        <w:spacing w:line="460" w:lineRule="exact"/>
        <w:ind w:left="192"/>
        <w:rPr>
          <w:sz w:val="24"/>
        </w:rPr>
      </w:pPr>
      <w:r>
        <w:rPr>
          <w:sz w:val="24"/>
        </w:rPr>
        <w:t>包    号：</w:t>
      </w:r>
      <w:r>
        <w:rPr>
          <w:sz w:val="24"/>
          <w:u w:val="single"/>
        </w:rPr>
        <w:t xml:space="preserve">                    </w:t>
      </w:r>
    </w:p>
    <w:p w14:paraId="78D75AA7">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F8DD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BAF3BC5">
            <w:pPr>
              <w:widowControl/>
              <w:jc w:val="center"/>
              <w:rPr>
                <w:b/>
                <w:bCs/>
                <w:kern w:val="0"/>
                <w:sz w:val="24"/>
                <w:szCs w:val="24"/>
              </w:rPr>
            </w:pPr>
            <w:r>
              <w:rPr>
                <w:b/>
                <w:bCs/>
                <w:kern w:val="0"/>
                <w:sz w:val="24"/>
                <w:szCs w:val="24"/>
              </w:rPr>
              <w:t>项号</w:t>
            </w:r>
          </w:p>
        </w:tc>
        <w:tc>
          <w:tcPr>
            <w:tcW w:w="2349" w:type="dxa"/>
            <w:vAlign w:val="center"/>
          </w:tcPr>
          <w:p w14:paraId="37C2C097">
            <w:pPr>
              <w:widowControl/>
              <w:jc w:val="center"/>
              <w:rPr>
                <w:b/>
                <w:bCs/>
                <w:kern w:val="0"/>
                <w:sz w:val="24"/>
                <w:szCs w:val="24"/>
              </w:rPr>
            </w:pPr>
            <w:r>
              <w:rPr>
                <w:b/>
                <w:bCs/>
                <w:kern w:val="0"/>
                <w:sz w:val="24"/>
                <w:szCs w:val="24"/>
              </w:rPr>
              <w:t>服务名称</w:t>
            </w:r>
          </w:p>
        </w:tc>
        <w:tc>
          <w:tcPr>
            <w:tcW w:w="1701" w:type="dxa"/>
            <w:vAlign w:val="center"/>
          </w:tcPr>
          <w:p w14:paraId="0F46F1EC">
            <w:pPr>
              <w:widowControl/>
              <w:jc w:val="center"/>
              <w:rPr>
                <w:b/>
                <w:bCs/>
                <w:kern w:val="0"/>
                <w:sz w:val="24"/>
                <w:szCs w:val="24"/>
              </w:rPr>
            </w:pPr>
            <w:r>
              <w:rPr>
                <w:b/>
                <w:bCs/>
                <w:kern w:val="0"/>
                <w:sz w:val="24"/>
                <w:szCs w:val="24"/>
              </w:rPr>
              <w:t>总价</w:t>
            </w:r>
          </w:p>
        </w:tc>
        <w:tc>
          <w:tcPr>
            <w:tcW w:w="2238" w:type="dxa"/>
            <w:vAlign w:val="center"/>
          </w:tcPr>
          <w:p w14:paraId="1BAD742A">
            <w:pPr>
              <w:widowControl/>
              <w:jc w:val="center"/>
              <w:rPr>
                <w:b/>
                <w:bCs/>
                <w:kern w:val="0"/>
                <w:sz w:val="24"/>
                <w:szCs w:val="24"/>
              </w:rPr>
            </w:pPr>
            <w:r>
              <w:rPr>
                <w:b/>
                <w:bCs/>
                <w:kern w:val="0"/>
                <w:sz w:val="24"/>
                <w:szCs w:val="24"/>
              </w:rPr>
              <w:t>数量</w:t>
            </w:r>
          </w:p>
        </w:tc>
        <w:tc>
          <w:tcPr>
            <w:tcW w:w="1848" w:type="dxa"/>
            <w:vAlign w:val="center"/>
          </w:tcPr>
          <w:p w14:paraId="76E10EB5">
            <w:pPr>
              <w:widowControl/>
              <w:jc w:val="center"/>
              <w:rPr>
                <w:b/>
                <w:bCs/>
                <w:kern w:val="0"/>
                <w:sz w:val="24"/>
                <w:szCs w:val="24"/>
              </w:rPr>
            </w:pPr>
            <w:r>
              <w:rPr>
                <w:b/>
                <w:bCs/>
                <w:kern w:val="0"/>
                <w:sz w:val="24"/>
                <w:szCs w:val="24"/>
              </w:rPr>
              <w:t>备注</w:t>
            </w:r>
          </w:p>
        </w:tc>
      </w:tr>
      <w:tr w14:paraId="2867A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4C9DF18">
            <w:pPr>
              <w:widowControl/>
              <w:jc w:val="center"/>
              <w:rPr>
                <w:kern w:val="0"/>
                <w:sz w:val="24"/>
                <w:szCs w:val="24"/>
              </w:rPr>
            </w:pPr>
            <w:r>
              <w:rPr>
                <w:kern w:val="0"/>
                <w:sz w:val="24"/>
                <w:szCs w:val="24"/>
              </w:rPr>
              <w:t>1</w:t>
            </w:r>
          </w:p>
        </w:tc>
        <w:tc>
          <w:tcPr>
            <w:tcW w:w="2349" w:type="dxa"/>
            <w:vAlign w:val="center"/>
          </w:tcPr>
          <w:p w14:paraId="62D4F791">
            <w:pPr>
              <w:widowControl/>
              <w:jc w:val="center"/>
              <w:rPr>
                <w:kern w:val="0"/>
                <w:sz w:val="24"/>
                <w:szCs w:val="24"/>
              </w:rPr>
            </w:pPr>
          </w:p>
        </w:tc>
        <w:tc>
          <w:tcPr>
            <w:tcW w:w="1701" w:type="dxa"/>
            <w:vAlign w:val="center"/>
          </w:tcPr>
          <w:p w14:paraId="7380087F">
            <w:pPr>
              <w:widowControl/>
              <w:jc w:val="center"/>
              <w:rPr>
                <w:kern w:val="0"/>
                <w:sz w:val="24"/>
                <w:szCs w:val="24"/>
              </w:rPr>
            </w:pPr>
          </w:p>
        </w:tc>
        <w:tc>
          <w:tcPr>
            <w:tcW w:w="2238" w:type="dxa"/>
            <w:vAlign w:val="center"/>
          </w:tcPr>
          <w:p w14:paraId="4E8C87BB">
            <w:pPr>
              <w:widowControl/>
              <w:jc w:val="center"/>
              <w:rPr>
                <w:sz w:val="24"/>
                <w:szCs w:val="24"/>
              </w:rPr>
            </w:pPr>
            <w:r>
              <w:rPr>
                <w:sz w:val="24"/>
                <w:szCs w:val="24"/>
              </w:rPr>
              <w:t>1项</w:t>
            </w:r>
          </w:p>
        </w:tc>
        <w:tc>
          <w:tcPr>
            <w:tcW w:w="1848" w:type="dxa"/>
            <w:vAlign w:val="center"/>
          </w:tcPr>
          <w:p w14:paraId="469620DD">
            <w:pPr>
              <w:widowControl/>
              <w:jc w:val="center"/>
              <w:rPr>
                <w:sz w:val="24"/>
                <w:szCs w:val="24"/>
              </w:rPr>
            </w:pPr>
          </w:p>
        </w:tc>
      </w:tr>
    </w:tbl>
    <w:p w14:paraId="53FB2CBD">
      <w:pPr>
        <w:ind w:left="180"/>
        <w:rPr>
          <w:sz w:val="22"/>
          <w:szCs w:val="24"/>
        </w:rPr>
      </w:pPr>
      <w:r>
        <w:rPr>
          <w:sz w:val="22"/>
          <w:szCs w:val="24"/>
        </w:rPr>
        <w:t>注：1. 本表第一行填写本项目投标总价，须与附件2中投标总价保持一致。</w:t>
      </w:r>
    </w:p>
    <w:p w14:paraId="0A347925">
      <w:pPr>
        <w:ind w:left="180" w:firstLine="408" w:firstLineChars="200"/>
      </w:pPr>
      <w:r>
        <w:rPr>
          <w:sz w:val="22"/>
          <w:szCs w:val="24"/>
        </w:rPr>
        <w:t>2. 下面应填写分项价格及分项名称（分项名称可根据实际情况增减、修改），分项价格汇总应等于总价。</w:t>
      </w:r>
    </w:p>
    <w:p w14:paraId="1FBBA5F9">
      <w:pPr>
        <w:spacing w:line="360" w:lineRule="auto"/>
        <w:ind w:firstLine="3808" w:firstLineChars="1700"/>
        <w:rPr>
          <w:sz w:val="24"/>
        </w:rPr>
      </w:pPr>
      <w:r>
        <w:rPr>
          <w:sz w:val="24"/>
        </w:rPr>
        <w:t>投标人名称：</w:t>
      </w:r>
    </w:p>
    <w:p w14:paraId="296EA506">
      <w:pPr>
        <w:spacing w:line="360" w:lineRule="auto"/>
        <w:ind w:firstLine="3808" w:firstLineChars="1700"/>
        <w:rPr>
          <w:sz w:val="24"/>
        </w:rPr>
      </w:pPr>
    </w:p>
    <w:p w14:paraId="395087A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DF2AA6">
      <w:pPr>
        <w:widowControl/>
        <w:jc w:val="left"/>
        <w:rPr>
          <w:sz w:val="24"/>
        </w:rPr>
      </w:pPr>
      <w:r>
        <w:rPr>
          <w:sz w:val="24"/>
        </w:rPr>
        <w:br w:type="page"/>
      </w:r>
    </w:p>
    <w:p w14:paraId="1F80E794">
      <w:pPr>
        <w:tabs>
          <w:tab w:val="left" w:pos="360"/>
        </w:tabs>
        <w:spacing w:after="285" w:afterLines="100" w:line="360" w:lineRule="auto"/>
        <w:rPr>
          <w:b/>
          <w:sz w:val="24"/>
        </w:rPr>
      </w:pPr>
      <w:r>
        <w:rPr>
          <w:b/>
          <w:sz w:val="24"/>
        </w:rPr>
        <w:t>附件4</w:t>
      </w:r>
    </w:p>
    <w:p w14:paraId="6FA14E9E">
      <w:pPr>
        <w:autoSpaceDN w:val="0"/>
        <w:spacing w:line="360" w:lineRule="auto"/>
        <w:jc w:val="center"/>
        <w:rPr>
          <w:b/>
          <w:bCs/>
          <w:sz w:val="24"/>
        </w:rPr>
      </w:pPr>
      <w:r>
        <w:rPr>
          <w:b/>
          <w:bCs/>
          <w:sz w:val="24"/>
        </w:rPr>
        <w:t>商务要求点对点应答表</w:t>
      </w:r>
    </w:p>
    <w:p w14:paraId="0674A783">
      <w:pPr>
        <w:spacing w:line="460" w:lineRule="exact"/>
        <w:rPr>
          <w:sz w:val="24"/>
        </w:rPr>
      </w:pPr>
    </w:p>
    <w:p w14:paraId="264ECF00">
      <w:pPr>
        <w:spacing w:line="460" w:lineRule="exact"/>
        <w:rPr>
          <w:sz w:val="24"/>
        </w:rPr>
      </w:pPr>
      <w:r>
        <w:rPr>
          <w:sz w:val="24"/>
        </w:rPr>
        <w:t>项目名称：</w:t>
      </w:r>
      <w:r>
        <w:rPr>
          <w:sz w:val="24"/>
          <w:u w:val="single"/>
        </w:rPr>
        <w:t xml:space="preserve">                    </w:t>
      </w:r>
    </w:p>
    <w:p w14:paraId="3C0B0979">
      <w:pPr>
        <w:spacing w:line="460" w:lineRule="exact"/>
        <w:rPr>
          <w:sz w:val="24"/>
        </w:rPr>
      </w:pPr>
      <w:r>
        <w:rPr>
          <w:sz w:val="24"/>
        </w:rPr>
        <w:t>项目编号：</w:t>
      </w:r>
      <w:r>
        <w:rPr>
          <w:sz w:val="24"/>
          <w:u w:val="single"/>
        </w:rPr>
        <w:t xml:space="preserve">                    </w:t>
      </w:r>
    </w:p>
    <w:p w14:paraId="1206A598">
      <w:pPr>
        <w:spacing w:line="460" w:lineRule="exact"/>
        <w:rPr>
          <w:sz w:val="24"/>
          <w:u w:val="single"/>
        </w:rPr>
      </w:pPr>
      <w:r>
        <w:rPr>
          <w:sz w:val="24"/>
        </w:rPr>
        <w:t>包号：</w:t>
      </w:r>
      <w:r>
        <w:rPr>
          <w:sz w:val="24"/>
          <w:u w:val="single"/>
        </w:rPr>
        <w:t xml:space="preserve">                        </w:t>
      </w:r>
    </w:p>
    <w:p w14:paraId="5CC8321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35B234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82AA430">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23E3C18">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CCD4A44">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12B3DB4">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0BB2470">
            <w:pPr>
              <w:widowControl/>
              <w:jc w:val="center"/>
              <w:rPr>
                <w:color w:val="000000"/>
                <w:kern w:val="0"/>
                <w:szCs w:val="21"/>
              </w:rPr>
            </w:pPr>
            <w:r>
              <w:rPr>
                <w:color w:val="000000"/>
                <w:kern w:val="0"/>
                <w:szCs w:val="21"/>
              </w:rPr>
              <w:t>备注</w:t>
            </w:r>
          </w:p>
        </w:tc>
      </w:tr>
      <w:tr w14:paraId="4A15F80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4B3F9F2">
            <w:pPr>
              <w:widowControl/>
              <w:jc w:val="left"/>
              <w:rPr>
                <w:color w:val="000000"/>
                <w:kern w:val="0"/>
                <w:szCs w:val="21"/>
              </w:rPr>
            </w:pPr>
            <w:r>
              <w:rPr>
                <w:color w:val="000000"/>
                <w:kern w:val="0"/>
                <w:szCs w:val="21"/>
              </w:rPr>
              <w:t>（一）报价要求</w:t>
            </w:r>
          </w:p>
        </w:tc>
      </w:tr>
      <w:tr w14:paraId="3C67CB3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42F8FF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265449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17DBC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F6D58A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A0C728">
            <w:pPr>
              <w:widowControl/>
              <w:jc w:val="left"/>
              <w:rPr>
                <w:color w:val="000000"/>
                <w:kern w:val="0"/>
                <w:szCs w:val="21"/>
              </w:rPr>
            </w:pPr>
            <w:r>
              <w:rPr>
                <w:color w:val="000000"/>
                <w:kern w:val="0"/>
                <w:szCs w:val="21"/>
              </w:rPr>
              <w:t>　</w:t>
            </w:r>
          </w:p>
        </w:tc>
      </w:tr>
      <w:tr w14:paraId="59D6235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3410B6">
            <w:pPr>
              <w:widowControl/>
              <w:jc w:val="left"/>
              <w:rPr>
                <w:color w:val="000000"/>
                <w:kern w:val="0"/>
                <w:szCs w:val="21"/>
              </w:rPr>
            </w:pPr>
            <w:r>
              <w:rPr>
                <w:color w:val="000000"/>
                <w:kern w:val="0"/>
                <w:szCs w:val="21"/>
              </w:rPr>
              <w:t>（二）服务要求</w:t>
            </w:r>
          </w:p>
        </w:tc>
      </w:tr>
      <w:tr w14:paraId="369B92B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4ECB102">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DDB97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46B3B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A491F04">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23AA7C1">
            <w:pPr>
              <w:widowControl/>
              <w:jc w:val="center"/>
              <w:rPr>
                <w:color w:val="000000"/>
                <w:kern w:val="0"/>
                <w:szCs w:val="21"/>
              </w:rPr>
            </w:pPr>
            <w:r>
              <w:rPr>
                <w:color w:val="000000"/>
                <w:kern w:val="0"/>
                <w:szCs w:val="21"/>
              </w:rPr>
              <w:t>　</w:t>
            </w:r>
          </w:p>
        </w:tc>
      </w:tr>
      <w:tr w14:paraId="56F5470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0C9BBCE">
            <w:pPr>
              <w:widowControl/>
              <w:jc w:val="left"/>
              <w:rPr>
                <w:color w:val="000000"/>
                <w:kern w:val="0"/>
                <w:szCs w:val="21"/>
              </w:rPr>
            </w:pPr>
            <w:r>
              <w:rPr>
                <w:color w:val="000000"/>
                <w:kern w:val="0"/>
                <w:szCs w:val="21"/>
              </w:rPr>
              <w:t>（三）时间、地点要求</w:t>
            </w:r>
          </w:p>
        </w:tc>
      </w:tr>
      <w:tr w14:paraId="2E90F85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C44ABB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E9072F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FDA255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9B8FE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F481C0">
            <w:pPr>
              <w:widowControl/>
              <w:jc w:val="left"/>
              <w:rPr>
                <w:color w:val="000000"/>
                <w:kern w:val="0"/>
                <w:szCs w:val="21"/>
              </w:rPr>
            </w:pPr>
            <w:r>
              <w:rPr>
                <w:color w:val="000000"/>
                <w:kern w:val="0"/>
                <w:szCs w:val="21"/>
              </w:rPr>
              <w:t>　</w:t>
            </w:r>
          </w:p>
        </w:tc>
      </w:tr>
      <w:tr w14:paraId="27DF87C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E8877EF">
            <w:pPr>
              <w:widowControl/>
              <w:jc w:val="left"/>
              <w:rPr>
                <w:color w:val="000000"/>
                <w:kern w:val="0"/>
                <w:szCs w:val="21"/>
              </w:rPr>
            </w:pPr>
            <w:r>
              <w:rPr>
                <w:color w:val="000000"/>
                <w:kern w:val="0"/>
                <w:szCs w:val="21"/>
              </w:rPr>
              <w:t>（四）付款方式</w:t>
            </w:r>
          </w:p>
        </w:tc>
      </w:tr>
      <w:tr w14:paraId="520408B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572070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FAE553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83482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7627A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46C24B4">
            <w:pPr>
              <w:widowControl/>
              <w:jc w:val="left"/>
              <w:rPr>
                <w:color w:val="000000"/>
                <w:kern w:val="0"/>
                <w:szCs w:val="21"/>
              </w:rPr>
            </w:pPr>
            <w:r>
              <w:rPr>
                <w:color w:val="000000"/>
                <w:kern w:val="0"/>
                <w:szCs w:val="21"/>
              </w:rPr>
              <w:t>　</w:t>
            </w:r>
          </w:p>
        </w:tc>
      </w:tr>
      <w:tr w14:paraId="0C10899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62BFE87">
            <w:pPr>
              <w:widowControl/>
              <w:jc w:val="left"/>
              <w:rPr>
                <w:color w:val="000000"/>
                <w:kern w:val="0"/>
                <w:szCs w:val="21"/>
              </w:rPr>
            </w:pPr>
            <w:r>
              <w:rPr>
                <w:color w:val="000000"/>
                <w:kern w:val="0"/>
                <w:szCs w:val="21"/>
              </w:rPr>
              <w:t>（五）投标保证金和履约保证金</w:t>
            </w:r>
          </w:p>
        </w:tc>
      </w:tr>
      <w:tr w14:paraId="279481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104651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AC65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9FA67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48DE7C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60CB0A8">
            <w:pPr>
              <w:widowControl/>
              <w:jc w:val="left"/>
              <w:rPr>
                <w:color w:val="000000"/>
                <w:kern w:val="0"/>
                <w:szCs w:val="21"/>
              </w:rPr>
            </w:pPr>
            <w:r>
              <w:rPr>
                <w:color w:val="000000"/>
                <w:kern w:val="0"/>
                <w:szCs w:val="21"/>
              </w:rPr>
              <w:t>　</w:t>
            </w:r>
          </w:p>
        </w:tc>
      </w:tr>
    </w:tbl>
    <w:p w14:paraId="063E9353">
      <w:pPr>
        <w:spacing w:line="620" w:lineRule="exact"/>
        <w:rPr>
          <w:sz w:val="24"/>
        </w:rPr>
      </w:pPr>
      <w:r>
        <w:rPr>
          <w:sz w:val="24"/>
        </w:rPr>
        <w:t>注：</w:t>
      </w:r>
    </w:p>
    <w:p w14:paraId="2FEB72CE">
      <w:pPr>
        <w:spacing w:line="360" w:lineRule="auto"/>
        <w:rPr>
          <w:sz w:val="24"/>
        </w:rPr>
      </w:pPr>
      <w:r>
        <w:rPr>
          <w:sz w:val="24"/>
        </w:rPr>
        <w:t>1. 不如实填写偏离情况的投标文件将视为虚假材料。</w:t>
      </w:r>
    </w:p>
    <w:p w14:paraId="73A3B6B6">
      <w:pPr>
        <w:spacing w:line="360" w:lineRule="auto"/>
        <w:rPr>
          <w:sz w:val="24"/>
        </w:rPr>
      </w:pPr>
      <w:r>
        <w:rPr>
          <w:sz w:val="24"/>
        </w:rPr>
        <w:t>2. 招标要求指招标文件中规定的具体要求，投标应答指投标文件的具体内容。</w:t>
      </w:r>
    </w:p>
    <w:p w14:paraId="5C80E0D3">
      <w:pPr>
        <w:spacing w:line="360" w:lineRule="auto"/>
        <w:rPr>
          <w:sz w:val="24"/>
        </w:rPr>
      </w:pPr>
      <w:r>
        <w:rPr>
          <w:rFonts w:hint="eastAsia"/>
          <w:sz w:val="24"/>
        </w:rPr>
        <w:t>3</w:t>
      </w:r>
      <w:r>
        <w:rPr>
          <w:sz w:val="24"/>
        </w:rPr>
        <w:t>. 偏离说明指招标要求与投标应答之间的不同之处。</w:t>
      </w:r>
    </w:p>
    <w:p w14:paraId="238F315B">
      <w:pPr>
        <w:spacing w:line="360" w:lineRule="auto"/>
        <w:rPr>
          <w:sz w:val="24"/>
        </w:rPr>
      </w:pPr>
    </w:p>
    <w:p w14:paraId="778A227D">
      <w:pPr>
        <w:spacing w:line="360" w:lineRule="auto"/>
        <w:ind w:firstLine="3808" w:firstLineChars="1700"/>
        <w:rPr>
          <w:sz w:val="24"/>
        </w:rPr>
      </w:pPr>
      <w:r>
        <w:rPr>
          <w:sz w:val="24"/>
        </w:rPr>
        <w:t>投标人名称：</w:t>
      </w:r>
    </w:p>
    <w:p w14:paraId="06219640">
      <w:pPr>
        <w:spacing w:line="360" w:lineRule="auto"/>
        <w:ind w:firstLine="3808" w:firstLineChars="1700"/>
        <w:rPr>
          <w:sz w:val="24"/>
        </w:rPr>
      </w:pPr>
    </w:p>
    <w:p w14:paraId="3D7FC5A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4D9EF9">
      <w:pPr>
        <w:tabs>
          <w:tab w:val="left" w:pos="360"/>
        </w:tabs>
        <w:spacing w:after="285" w:afterLines="100" w:line="360" w:lineRule="auto"/>
        <w:rPr>
          <w:b/>
          <w:sz w:val="24"/>
        </w:rPr>
      </w:pPr>
      <w:r>
        <w:rPr>
          <w:sz w:val="24"/>
        </w:rPr>
        <w:br w:type="page"/>
      </w:r>
      <w:r>
        <w:rPr>
          <w:b/>
          <w:sz w:val="24"/>
        </w:rPr>
        <w:t>附件5</w:t>
      </w:r>
    </w:p>
    <w:p w14:paraId="7C1FD279">
      <w:pPr>
        <w:autoSpaceDN w:val="0"/>
        <w:spacing w:line="360" w:lineRule="auto"/>
        <w:jc w:val="center"/>
        <w:rPr>
          <w:b/>
          <w:bCs/>
          <w:sz w:val="24"/>
        </w:rPr>
      </w:pPr>
      <w:r>
        <w:rPr>
          <w:b/>
          <w:bCs/>
          <w:sz w:val="24"/>
        </w:rPr>
        <w:t>技术要求点对点应答表</w:t>
      </w:r>
    </w:p>
    <w:p w14:paraId="0FCB1C74">
      <w:pPr>
        <w:spacing w:line="460" w:lineRule="exact"/>
        <w:rPr>
          <w:sz w:val="24"/>
        </w:rPr>
      </w:pPr>
    </w:p>
    <w:p w14:paraId="506347B1">
      <w:pPr>
        <w:spacing w:line="460" w:lineRule="exact"/>
        <w:rPr>
          <w:sz w:val="24"/>
        </w:rPr>
      </w:pPr>
      <w:r>
        <w:rPr>
          <w:sz w:val="24"/>
        </w:rPr>
        <w:t>项目名称：</w:t>
      </w:r>
      <w:r>
        <w:rPr>
          <w:sz w:val="24"/>
          <w:u w:val="single"/>
        </w:rPr>
        <w:t xml:space="preserve">                    </w:t>
      </w:r>
    </w:p>
    <w:p w14:paraId="28EEADE3">
      <w:pPr>
        <w:spacing w:line="460" w:lineRule="exact"/>
        <w:rPr>
          <w:sz w:val="24"/>
        </w:rPr>
      </w:pPr>
      <w:r>
        <w:rPr>
          <w:sz w:val="24"/>
        </w:rPr>
        <w:t>项目编号：</w:t>
      </w:r>
      <w:r>
        <w:rPr>
          <w:sz w:val="24"/>
          <w:u w:val="single"/>
        </w:rPr>
        <w:t xml:space="preserve">                    </w:t>
      </w:r>
    </w:p>
    <w:p w14:paraId="05D3806B">
      <w:pPr>
        <w:spacing w:line="460" w:lineRule="exact"/>
        <w:rPr>
          <w:sz w:val="24"/>
          <w:u w:val="single"/>
        </w:rPr>
      </w:pPr>
      <w:r>
        <w:rPr>
          <w:sz w:val="24"/>
        </w:rPr>
        <w:t>包号：</w:t>
      </w:r>
      <w:r>
        <w:rPr>
          <w:sz w:val="24"/>
          <w:u w:val="single"/>
        </w:rPr>
        <w:t xml:space="preserve">                        </w:t>
      </w:r>
    </w:p>
    <w:p w14:paraId="0A5914B7">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F14C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BD72E85">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序号</w:t>
            </w:r>
          </w:p>
        </w:tc>
        <w:tc>
          <w:tcPr>
            <w:tcW w:w="3922" w:type="dxa"/>
            <w:shd w:val="clear" w:color="auto" w:fill="auto"/>
            <w:vAlign w:val="center"/>
          </w:tcPr>
          <w:p w14:paraId="3D603196">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招标要求</w:t>
            </w:r>
          </w:p>
        </w:tc>
        <w:tc>
          <w:tcPr>
            <w:tcW w:w="2438" w:type="dxa"/>
            <w:shd w:val="clear" w:color="auto" w:fill="auto"/>
            <w:vAlign w:val="center"/>
          </w:tcPr>
          <w:p w14:paraId="179172E2">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投标应答</w:t>
            </w:r>
          </w:p>
        </w:tc>
        <w:tc>
          <w:tcPr>
            <w:tcW w:w="1289" w:type="dxa"/>
            <w:shd w:val="clear" w:color="auto" w:fill="auto"/>
            <w:vAlign w:val="center"/>
          </w:tcPr>
          <w:p w14:paraId="2E763D35">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偏离说明</w:t>
            </w:r>
          </w:p>
        </w:tc>
        <w:tc>
          <w:tcPr>
            <w:tcW w:w="843" w:type="dxa"/>
            <w:shd w:val="clear" w:color="auto" w:fill="auto"/>
            <w:vAlign w:val="center"/>
          </w:tcPr>
          <w:p w14:paraId="78476899">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备注</w:t>
            </w:r>
          </w:p>
        </w:tc>
      </w:tr>
      <w:tr w14:paraId="4AA4B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24AD68">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1</w:t>
            </w:r>
          </w:p>
        </w:tc>
        <w:tc>
          <w:tcPr>
            <w:tcW w:w="3922" w:type="dxa"/>
            <w:shd w:val="clear" w:color="auto" w:fill="auto"/>
            <w:vAlign w:val="center"/>
          </w:tcPr>
          <w:p w14:paraId="282E54E5">
            <w:pPr>
              <w:keepNext w:val="0"/>
              <w:keepLines w:val="0"/>
              <w:pageBreakBefore w:val="0"/>
              <w:widowControl/>
              <w:kinsoku/>
              <w:wordWrap/>
              <w:overflowPunct/>
              <w:topLinePunct w:val="0"/>
              <w:autoSpaceDE/>
              <w:autoSpaceDN/>
              <w:bidi w:val="0"/>
              <w:adjustRightInd/>
              <w:snapToGrid/>
              <w:spacing w:line="360" w:lineRule="auto"/>
              <w:ind w:firstLine="0" w:firstLineChars="0"/>
              <w:jc w:val="left"/>
              <w:textAlignment w:val="auto"/>
              <w:outlineLvl w:val="0"/>
              <w:rPr>
                <w:kern w:val="0"/>
                <w:sz w:val="24"/>
                <w:szCs w:val="21"/>
              </w:rPr>
            </w:pPr>
            <w:r>
              <w:rPr>
                <w:rFonts w:hint="eastAsia"/>
                <w:sz w:val="24"/>
              </w:rPr>
              <w:t>★（一）投标人须承诺所提供的服务、人员、设备及耗材等均符合相关强制性规定。</w:t>
            </w:r>
          </w:p>
        </w:tc>
        <w:tc>
          <w:tcPr>
            <w:tcW w:w="2438" w:type="dxa"/>
            <w:shd w:val="clear" w:color="auto" w:fill="auto"/>
            <w:vAlign w:val="center"/>
          </w:tcPr>
          <w:p w14:paraId="5A4E891C">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613D3ADE">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40073F5E">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0E5A2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425D13">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rFonts w:hint="eastAsia" w:eastAsia="宋体"/>
                <w:kern w:val="0"/>
                <w:sz w:val="24"/>
                <w:szCs w:val="21"/>
                <w:lang w:val="en-US" w:eastAsia="zh-CN"/>
              </w:rPr>
            </w:pPr>
            <w:r>
              <w:rPr>
                <w:rFonts w:hint="eastAsia"/>
                <w:kern w:val="0"/>
                <w:sz w:val="24"/>
                <w:szCs w:val="21"/>
                <w:lang w:val="en-US" w:eastAsia="zh-CN"/>
              </w:rPr>
              <w:t>2</w:t>
            </w:r>
          </w:p>
        </w:tc>
        <w:tc>
          <w:tcPr>
            <w:tcW w:w="3922" w:type="dxa"/>
            <w:shd w:val="clear" w:color="auto" w:fill="auto"/>
            <w:vAlign w:val="center"/>
          </w:tcPr>
          <w:p w14:paraId="69B36563">
            <w:pPr>
              <w:keepNext w:val="0"/>
              <w:keepLines w:val="0"/>
              <w:pageBreakBefore w:val="0"/>
              <w:widowControl/>
              <w:kinsoku/>
              <w:wordWrap/>
              <w:overflowPunct/>
              <w:topLinePunct w:val="0"/>
              <w:autoSpaceDE/>
              <w:autoSpaceDN/>
              <w:bidi w:val="0"/>
              <w:adjustRightInd/>
              <w:snapToGrid/>
              <w:spacing w:line="360" w:lineRule="auto"/>
              <w:ind w:firstLine="0" w:firstLineChars="0"/>
              <w:jc w:val="left"/>
              <w:textAlignment w:val="auto"/>
              <w:outlineLvl w:val="0"/>
              <w:rPr>
                <w:kern w:val="0"/>
                <w:sz w:val="24"/>
                <w:szCs w:val="21"/>
              </w:rPr>
            </w:pPr>
            <w:r>
              <w:rPr>
                <w:rFonts w:hint="eastAsia"/>
                <w:sz w:val="24"/>
              </w:rPr>
              <w:t>★（二）投标人须承诺一旦中标，根据《中华人民共和国劳动合同法》及其他法律法规的要求与服务人员签订劳动合同，按国家及天津市相关政策规定，支付工资、加班费和福利费、缴纳社会保险及住房公积金等。</w:t>
            </w:r>
          </w:p>
        </w:tc>
        <w:tc>
          <w:tcPr>
            <w:tcW w:w="2438" w:type="dxa"/>
            <w:shd w:val="clear" w:color="auto" w:fill="auto"/>
            <w:vAlign w:val="center"/>
          </w:tcPr>
          <w:p w14:paraId="5FE38FD1">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2C79DA27">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0B1940CD">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4A0D0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FC9CCC">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rFonts w:hint="eastAsia" w:eastAsia="宋体"/>
                <w:kern w:val="0"/>
                <w:sz w:val="24"/>
                <w:szCs w:val="21"/>
                <w:lang w:val="en-US" w:eastAsia="zh-CN"/>
              </w:rPr>
            </w:pPr>
            <w:r>
              <w:rPr>
                <w:rFonts w:hint="eastAsia"/>
                <w:kern w:val="0"/>
                <w:sz w:val="24"/>
                <w:szCs w:val="21"/>
                <w:lang w:val="en-US" w:eastAsia="zh-CN"/>
              </w:rPr>
              <w:t>3</w:t>
            </w:r>
          </w:p>
        </w:tc>
        <w:tc>
          <w:tcPr>
            <w:tcW w:w="3922" w:type="dxa"/>
            <w:shd w:val="clear" w:color="auto" w:fill="auto"/>
            <w:vAlign w:val="center"/>
          </w:tcPr>
          <w:p w14:paraId="14E01F04">
            <w:pPr>
              <w:keepNext w:val="0"/>
              <w:keepLines w:val="0"/>
              <w:pageBreakBefore w:val="0"/>
              <w:widowControl/>
              <w:kinsoku/>
              <w:wordWrap/>
              <w:overflowPunct/>
              <w:topLinePunct w:val="0"/>
              <w:autoSpaceDE/>
              <w:autoSpaceDN/>
              <w:bidi w:val="0"/>
              <w:adjustRightInd/>
              <w:snapToGrid/>
              <w:spacing w:line="360" w:lineRule="auto"/>
              <w:ind w:firstLine="0" w:firstLineChars="0"/>
              <w:jc w:val="left"/>
              <w:textAlignment w:val="auto"/>
              <w:outlineLvl w:val="0"/>
              <w:rPr>
                <w:kern w:val="0"/>
                <w:sz w:val="24"/>
                <w:szCs w:val="21"/>
              </w:rPr>
            </w:pPr>
            <w:r>
              <w:rPr>
                <w:rFonts w:hint="eastAsia"/>
                <w:sz w:val="24"/>
              </w:rPr>
              <w:t>★（三）投标人须承诺相应专业人员须具备国家相关部门颁发的在有效期内的资质证书，项目实施过程中保证持证上岗。</w:t>
            </w:r>
          </w:p>
        </w:tc>
        <w:tc>
          <w:tcPr>
            <w:tcW w:w="2438" w:type="dxa"/>
            <w:shd w:val="clear" w:color="auto" w:fill="auto"/>
            <w:vAlign w:val="center"/>
          </w:tcPr>
          <w:p w14:paraId="18D1D21E">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37D03A0A">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6F1F9955">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4D747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546C8D">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rFonts w:hint="default"/>
                <w:kern w:val="0"/>
                <w:sz w:val="24"/>
                <w:szCs w:val="21"/>
                <w:lang w:val="en-US" w:eastAsia="zh-CN"/>
              </w:rPr>
            </w:pPr>
            <w:r>
              <w:rPr>
                <w:rFonts w:hint="eastAsia"/>
                <w:kern w:val="0"/>
                <w:sz w:val="24"/>
                <w:szCs w:val="21"/>
                <w:lang w:val="en-US" w:eastAsia="zh-CN"/>
              </w:rPr>
              <w:t>4</w:t>
            </w:r>
          </w:p>
        </w:tc>
        <w:tc>
          <w:tcPr>
            <w:tcW w:w="3922" w:type="dxa"/>
            <w:shd w:val="clear" w:color="auto" w:fill="auto"/>
            <w:vAlign w:val="center"/>
          </w:tcPr>
          <w:p w14:paraId="644BAAD9">
            <w:pPr>
              <w:keepNext w:val="0"/>
              <w:keepLines w:val="0"/>
              <w:pageBreakBefore w:val="0"/>
              <w:widowControl/>
              <w:kinsoku/>
              <w:wordWrap/>
              <w:overflowPunct/>
              <w:topLinePunct w:val="0"/>
              <w:autoSpaceDE/>
              <w:autoSpaceDN/>
              <w:bidi w:val="0"/>
              <w:adjustRightInd/>
              <w:snapToGrid/>
              <w:spacing w:line="360" w:lineRule="auto"/>
              <w:ind w:firstLine="0" w:firstLineChars="0"/>
              <w:jc w:val="left"/>
              <w:textAlignment w:val="auto"/>
              <w:outlineLvl w:val="0"/>
              <w:rPr>
                <w:rFonts w:hint="eastAsia"/>
                <w:sz w:val="24"/>
              </w:rPr>
            </w:pPr>
            <w:commentRangeStart w:id="0"/>
            <w:r>
              <w:rPr>
                <w:rFonts w:hint="eastAsia"/>
                <w:sz w:val="24"/>
              </w:rPr>
              <w:t>★（</w:t>
            </w:r>
            <w:r>
              <w:rPr>
                <w:rFonts w:hint="eastAsia"/>
                <w:sz w:val="24"/>
                <w:lang w:val="en-US" w:eastAsia="zh-CN"/>
              </w:rPr>
              <w:t>四</w:t>
            </w:r>
            <w:r>
              <w:rPr>
                <w:rFonts w:hint="eastAsia"/>
                <w:sz w:val="24"/>
              </w:rPr>
              <w:t>）</w:t>
            </w:r>
            <w:r>
              <w:rPr>
                <w:rFonts w:hint="eastAsia"/>
                <w:color w:val="FF0000"/>
                <w:sz w:val="24"/>
                <w:lang w:val="en-US" w:eastAsia="zh-CN"/>
              </w:rPr>
              <w:t>投标人须承诺投标文件中提供的人员及其相关证书与实际上岗情况保持一致</w:t>
            </w:r>
            <w:commentRangeEnd w:id="0"/>
            <w:r>
              <w:commentReference w:id="0"/>
            </w:r>
          </w:p>
        </w:tc>
        <w:tc>
          <w:tcPr>
            <w:tcW w:w="2438" w:type="dxa"/>
            <w:shd w:val="clear" w:color="auto" w:fill="auto"/>
            <w:vAlign w:val="center"/>
          </w:tcPr>
          <w:p w14:paraId="7717017A">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0A32FA43">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153CD09A">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02079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67CE2C89">
            <w:pPr>
              <w:keepNext w:val="0"/>
              <w:keepLines w:val="0"/>
              <w:pageBreakBefore w:val="0"/>
              <w:widowControl/>
              <w:kinsoku/>
              <w:wordWrap/>
              <w:overflowPunct/>
              <w:topLinePunct w:val="0"/>
              <w:autoSpaceDE/>
              <w:autoSpaceDN/>
              <w:bidi w:val="0"/>
              <w:adjustRightInd/>
              <w:snapToGrid/>
              <w:spacing w:line="360" w:lineRule="auto"/>
              <w:ind w:firstLine="0" w:firstLineChars="0"/>
              <w:textAlignment w:val="auto"/>
              <w:rPr>
                <w:kern w:val="0"/>
                <w:sz w:val="24"/>
                <w:szCs w:val="21"/>
              </w:rPr>
            </w:pPr>
            <w:r>
              <w:rPr>
                <w:rFonts w:hint="eastAsia"/>
                <w:kern w:val="0"/>
                <w:sz w:val="24"/>
                <w:szCs w:val="21"/>
                <w:lang w:val="en-US" w:eastAsia="zh-CN"/>
              </w:rPr>
              <w:t>5</w:t>
            </w:r>
            <w:r>
              <w:rPr>
                <w:kern w:val="0"/>
                <w:sz w:val="24"/>
                <w:szCs w:val="21"/>
              </w:rPr>
              <w:t>. 项目需求书要求</w:t>
            </w:r>
          </w:p>
        </w:tc>
      </w:tr>
      <w:tr w14:paraId="268AB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28ECE7">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序号</w:t>
            </w:r>
          </w:p>
        </w:tc>
        <w:tc>
          <w:tcPr>
            <w:tcW w:w="3922" w:type="dxa"/>
            <w:shd w:val="clear" w:color="auto" w:fill="auto"/>
            <w:vAlign w:val="center"/>
          </w:tcPr>
          <w:p w14:paraId="1F58CA14">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招标要求</w:t>
            </w:r>
          </w:p>
        </w:tc>
        <w:tc>
          <w:tcPr>
            <w:tcW w:w="2438" w:type="dxa"/>
            <w:shd w:val="clear" w:color="auto" w:fill="auto"/>
            <w:vAlign w:val="center"/>
          </w:tcPr>
          <w:p w14:paraId="049540D4">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投标应答</w:t>
            </w:r>
          </w:p>
        </w:tc>
        <w:tc>
          <w:tcPr>
            <w:tcW w:w="1289" w:type="dxa"/>
            <w:shd w:val="clear" w:color="auto" w:fill="auto"/>
            <w:vAlign w:val="center"/>
          </w:tcPr>
          <w:p w14:paraId="65E7453E">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偏离说明</w:t>
            </w:r>
          </w:p>
        </w:tc>
        <w:tc>
          <w:tcPr>
            <w:tcW w:w="843" w:type="dxa"/>
            <w:shd w:val="clear" w:color="auto" w:fill="auto"/>
            <w:vAlign w:val="center"/>
          </w:tcPr>
          <w:p w14:paraId="5D0C9C6F">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r>
              <w:rPr>
                <w:kern w:val="0"/>
                <w:sz w:val="24"/>
                <w:szCs w:val="21"/>
              </w:rPr>
              <w:t>备注</w:t>
            </w:r>
          </w:p>
        </w:tc>
      </w:tr>
      <w:tr w14:paraId="5BA0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8FCE36">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3922" w:type="dxa"/>
            <w:shd w:val="clear" w:color="auto" w:fill="auto"/>
            <w:vAlign w:val="center"/>
          </w:tcPr>
          <w:p w14:paraId="07DDD324">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2438" w:type="dxa"/>
            <w:shd w:val="clear" w:color="auto" w:fill="auto"/>
            <w:vAlign w:val="center"/>
          </w:tcPr>
          <w:p w14:paraId="4215AC6C">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155EDF8D">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511DE0D5">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29B4D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E96764">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3922" w:type="dxa"/>
            <w:shd w:val="clear" w:color="auto" w:fill="auto"/>
            <w:vAlign w:val="center"/>
          </w:tcPr>
          <w:p w14:paraId="2F9C828F">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2438" w:type="dxa"/>
            <w:shd w:val="clear" w:color="auto" w:fill="auto"/>
            <w:vAlign w:val="center"/>
          </w:tcPr>
          <w:p w14:paraId="61EC67BE">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4CDEB80A">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66A68A8B">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476B8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7B2133">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3922" w:type="dxa"/>
            <w:shd w:val="clear" w:color="auto" w:fill="auto"/>
            <w:vAlign w:val="center"/>
          </w:tcPr>
          <w:p w14:paraId="6EA6CC70">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2438" w:type="dxa"/>
            <w:shd w:val="clear" w:color="auto" w:fill="auto"/>
            <w:vAlign w:val="center"/>
          </w:tcPr>
          <w:p w14:paraId="57CB95C6">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68CD20F8">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1977234B">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74434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F4FAB6">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3922" w:type="dxa"/>
            <w:shd w:val="clear" w:color="auto" w:fill="auto"/>
            <w:vAlign w:val="center"/>
          </w:tcPr>
          <w:p w14:paraId="105E384A">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2438" w:type="dxa"/>
            <w:shd w:val="clear" w:color="auto" w:fill="auto"/>
            <w:vAlign w:val="center"/>
          </w:tcPr>
          <w:p w14:paraId="18A60BC3">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050BD107">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62D2252E">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r w14:paraId="4E33A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BA926D">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3922" w:type="dxa"/>
            <w:shd w:val="clear" w:color="auto" w:fill="auto"/>
            <w:vAlign w:val="center"/>
          </w:tcPr>
          <w:p w14:paraId="279EBDC1">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2438" w:type="dxa"/>
            <w:shd w:val="clear" w:color="auto" w:fill="auto"/>
            <w:vAlign w:val="center"/>
          </w:tcPr>
          <w:p w14:paraId="7F85AAAA">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1289" w:type="dxa"/>
            <w:shd w:val="clear" w:color="auto" w:fill="auto"/>
            <w:vAlign w:val="center"/>
          </w:tcPr>
          <w:p w14:paraId="7F7A26F6">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c>
          <w:tcPr>
            <w:tcW w:w="843" w:type="dxa"/>
            <w:shd w:val="clear" w:color="auto" w:fill="auto"/>
            <w:vAlign w:val="center"/>
          </w:tcPr>
          <w:p w14:paraId="75E5ED93">
            <w:pPr>
              <w:keepNext w:val="0"/>
              <w:keepLines w:val="0"/>
              <w:pageBreakBefore w:val="0"/>
              <w:widowControl/>
              <w:kinsoku/>
              <w:wordWrap/>
              <w:overflowPunct/>
              <w:topLinePunct w:val="0"/>
              <w:autoSpaceDE/>
              <w:autoSpaceDN/>
              <w:bidi w:val="0"/>
              <w:adjustRightInd/>
              <w:snapToGrid/>
              <w:spacing w:line="360" w:lineRule="auto"/>
              <w:ind w:firstLine="0" w:firstLineChars="0"/>
              <w:jc w:val="center"/>
              <w:textAlignment w:val="auto"/>
              <w:rPr>
                <w:kern w:val="0"/>
                <w:sz w:val="24"/>
                <w:szCs w:val="21"/>
              </w:rPr>
            </w:pPr>
          </w:p>
        </w:tc>
      </w:tr>
    </w:tbl>
    <w:p w14:paraId="28632B96">
      <w:pPr>
        <w:spacing w:line="620" w:lineRule="exact"/>
        <w:rPr>
          <w:sz w:val="24"/>
        </w:rPr>
      </w:pPr>
      <w:r>
        <w:rPr>
          <w:sz w:val="24"/>
        </w:rPr>
        <w:t>注：</w:t>
      </w:r>
    </w:p>
    <w:p w14:paraId="74ADEA62">
      <w:pPr>
        <w:spacing w:line="360" w:lineRule="auto"/>
        <w:rPr>
          <w:sz w:val="24"/>
        </w:rPr>
      </w:pPr>
      <w:r>
        <w:rPr>
          <w:sz w:val="24"/>
        </w:rPr>
        <w:t>1. 不如实填写偏离情况的投标文件将视为虚假材料。</w:t>
      </w:r>
    </w:p>
    <w:p w14:paraId="0879EDA5">
      <w:pPr>
        <w:spacing w:line="360" w:lineRule="auto"/>
        <w:rPr>
          <w:sz w:val="24"/>
        </w:rPr>
      </w:pPr>
      <w:r>
        <w:rPr>
          <w:sz w:val="24"/>
        </w:rPr>
        <w:t>2. 招标要求指招标文件中规定的具体要求，投标应答指投标文件的具体内容。</w:t>
      </w:r>
    </w:p>
    <w:p w14:paraId="3B91A2C4">
      <w:pPr>
        <w:spacing w:line="360" w:lineRule="auto"/>
        <w:rPr>
          <w:sz w:val="24"/>
        </w:rPr>
      </w:pPr>
      <w:r>
        <w:rPr>
          <w:sz w:val="24"/>
        </w:rPr>
        <w:t>3. 偏离说明指招标要求与投标应答之间的不同之处。</w:t>
      </w:r>
    </w:p>
    <w:p w14:paraId="68C5135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A2CFD04">
      <w:pPr>
        <w:spacing w:line="360" w:lineRule="auto"/>
        <w:rPr>
          <w:sz w:val="24"/>
        </w:rPr>
      </w:pPr>
    </w:p>
    <w:p w14:paraId="053EF251">
      <w:pPr>
        <w:spacing w:line="360" w:lineRule="auto"/>
        <w:ind w:firstLine="3808" w:firstLineChars="1700"/>
        <w:rPr>
          <w:sz w:val="24"/>
        </w:rPr>
      </w:pPr>
      <w:r>
        <w:rPr>
          <w:sz w:val="24"/>
        </w:rPr>
        <w:t>投标人名称：</w:t>
      </w:r>
    </w:p>
    <w:p w14:paraId="5D730D59">
      <w:pPr>
        <w:spacing w:line="360" w:lineRule="auto"/>
        <w:ind w:firstLine="3808" w:firstLineChars="1700"/>
        <w:rPr>
          <w:sz w:val="24"/>
        </w:rPr>
      </w:pPr>
    </w:p>
    <w:p w14:paraId="3CC83FC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F165FD">
      <w:pPr>
        <w:tabs>
          <w:tab w:val="left" w:pos="360"/>
        </w:tabs>
        <w:spacing w:after="285" w:afterLines="100" w:line="360" w:lineRule="auto"/>
        <w:rPr>
          <w:b/>
          <w:sz w:val="24"/>
        </w:rPr>
      </w:pPr>
      <w:r>
        <w:rPr>
          <w:sz w:val="24"/>
        </w:rPr>
        <w:br w:type="page"/>
      </w:r>
      <w:r>
        <w:rPr>
          <w:b/>
          <w:sz w:val="24"/>
        </w:rPr>
        <w:t>附件6</w:t>
      </w:r>
    </w:p>
    <w:p w14:paraId="59A79032">
      <w:pPr>
        <w:autoSpaceDN w:val="0"/>
        <w:spacing w:line="360" w:lineRule="auto"/>
        <w:jc w:val="center"/>
        <w:rPr>
          <w:b/>
          <w:bCs/>
          <w:sz w:val="24"/>
        </w:rPr>
      </w:pPr>
      <w:r>
        <w:rPr>
          <w:b/>
          <w:sz w:val="24"/>
        </w:rPr>
        <w:t>主要相关项目业绩一览表</w:t>
      </w:r>
    </w:p>
    <w:p w14:paraId="079FDD2A">
      <w:pPr>
        <w:spacing w:line="460" w:lineRule="exact"/>
        <w:ind w:left="192"/>
        <w:rPr>
          <w:sz w:val="24"/>
        </w:rPr>
      </w:pPr>
    </w:p>
    <w:p w14:paraId="1BCD3CF5">
      <w:pPr>
        <w:spacing w:line="460" w:lineRule="exact"/>
        <w:rPr>
          <w:sz w:val="24"/>
        </w:rPr>
      </w:pPr>
      <w:r>
        <w:rPr>
          <w:sz w:val="24"/>
        </w:rPr>
        <w:t>项目名称：</w:t>
      </w:r>
      <w:r>
        <w:rPr>
          <w:sz w:val="24"/>
          <w:u w:val="single"/>
        </w:rPr>
        <w:t xml:space="preserve">                    </w:t>
      </w:r>
    </w:p>
    <w:p w14:paraId="2843A945">
      <w:pPr>
        <w:spacing w:line="460" w:lineRule="exact"/>
        <w:rPr>
          <w:sz w:val="24"/>
        </w:rPr>
      </w:pPr>
      <w:r>
        <w:rPr>
          <w:sz w:val="24"/>
        </w:rPr>
        <w:t>项目编号：</w:t>
      </w:r>
      <w:r>
        <w:rPr>
          <w:sz w:val="24"/>
          <w:u w:val="single"/>
        </w:rPr>
        <w:t xml:space="preserve">                    </w:t>
      </w:r>
    </w:p>
    <w:p w14:paraId="65FE9781">
      <w:pPr>
        <w:spacing w:line="460" w:lineRule="exact"/>
        <w:rPr>
          <w:sz w:val="24"/>
          <w:u w:val="single"/>
        </w:rPr>
      </w:pPr>
      <w:r>
        <w:rPr>
          <w:sz w:val="24"/>
        </w:rPr>
        <w:t>包号：</w:t>
      </w:r>
      <w:r>
        <w:rPr>
          <w:sz w:val="24"/>
          <w:u w:val="single"/>
        </w:rPr>
        <w:t xml:space="preserve">                        </w:t>
      </w:r>
    </w:p>
    <w:p w14:paraId="12DD7D9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69F4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E2C1D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3DDBBA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0200B50">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56683A">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846789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81B8057">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EE2FE11">
            <w:pPr>
              <w:snapToGrid w:val="0"/>
              <w:jc w:val="center"/>
              <w:rPr>
                <w:sz w:val="24"/>
              </w:rPr>
            </w:pPr>
            <w:r>
              <w:rPr>
                <w:sz w:val="24"/>
              </w:rPr>
              <w:t>合同金额</w:t>
            </w:r>
          </w:p>
        </w:tc>
      </w:tr>
      <w:tr w14:paraId="0AF25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2F9C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71CA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0F86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D259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A765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1A86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534788">
            <w:pPr>
              <w:snapToGrid w:val="0"/>
              <w:jc w:val="center"/>
              <w:rPr>
                <w:sz w:val="24"/>
              </w:rPr>
            </w:pPr>
          </w:p>
        </w:tc>
      </w:tr>
      <w:tr w14:paraId="3DA5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8E6FD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58DF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7E19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8AB4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F51D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5E7F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2B1EC7">
            <w:pPr>
              <w:snapToGrid w:val="0"/>
              <w:jc w:val="center"/>
              <w:rPr>
                <w:sz w:val="24"/>
              </w:rPr>
            </w:pPr>
          </w:p>
        </w:tc>
      </w:tr>
      <w:tr w14:paraId="0A589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FDA0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377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A29A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09A4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A66A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78C9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B30904">
            <w:pPr>
              <w:snapToGrid w:val="0"/>
              <w:jc w:val="center"/>
              <w:rPr>
                <w:sz w:val="24"/>
              </w:rPr>
            </w:pPr>
          </w:p>
        </w:tc>
      </w:tr>
      <w:tr w14:paraId="3461A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A144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0680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B17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BF9C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72D9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4931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91F6A7">
            <w:pPr>
              <w:snapToGrid w:val="0"/>
              <w:jc w:val="center"/>
              <w:rPr>
                <w:sz w:val="24"/>
              </w:rPr>
            </w:pPr>
          </w:p>
        </w:tc>
      </w:tr>
      <w:tr w14:paraId="49C84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1850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EAF0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A8F6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1713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4AE5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F5EE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A36803">
            <w:pPr>
              <w:snapToGrid w:val="0"/>
              <w:jc w:val="center"/>
              <w:rPr>
                <w:sz w:val="24"/>
              </w:rPr>
            </w:pPr>
          </w:p>
        </w:tc>
      </w:tr>
      <w:tr w14:paraId="63B5A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82980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CBAC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C116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B5CE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545C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A90D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8BD08E">
            <w:pPr>
              <w:snapToGrid w:val="0"/>
              <w:jc w:val="center"/>
              <w:rPr>
                <w:sz w:val="24"/>
              </w:rPr>
            </w:pPr>
          </w:p>
        </w:tc>
      </w:tr>
      <w:tr w14:paraId="1FB8F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22E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BDED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3118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7BB2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B59E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F9E4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859AC9">
            <w:pPr>
              <w:snapToGrid w:val="0"/>
              <w:jc w:val="center"/>
              <w:rPr>
                <w:sz w:val="24"/>
              </w:rPr>
            </w:pPr>
          </w:p>
        </w:tc>
      </w:tr>
      <w:tr w14:paraId="2BBAB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6B21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3CBC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319D7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95EC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F9D4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3434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6CAB68">
            <w:pPr>
              <w:snapToGrid w:val="0"/>
              <w:jc w:val="center"/>
              <w:rPr>
                <w:sz w:val="24"/>
              </w:rPr>
            </w:pPr>
          </w:p>
        </w:tc>
      </w:tr>
      <w:tr w14:paraId="75C27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D860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9695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16CD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DF2D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1625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F0F9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447524">
            <w:pPr>
              <w:snapToGrid w:val="0"/>
              <w:jc w:val="center"/>
              <w:rPr>
                <w:sz w:val="24"/>
              </w:rPr>
            </w:pPr>
          </w:p>
        </w:tc>
      </w:tr>
      <w:tr w14:paraId="7045B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AEC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10B2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AF2DA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ABFB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E3DF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C3ED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69616">
            <w:pPr>
              <w:snapToGrid w:val="0"/>
              <w:jc w:val="center"/>
              <w:rPr>
                <w:sz w:val="24"/>
              </w:rPr>
            </w:pPr>
          </w:p>
        </w:tc>
      </w:tr>
      <w:tr w14:paraId="6430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0E4D1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73A7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8038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518C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445EC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C2D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B8C1A7">
            <w:pPr>
              <w:snapToGrid w:val="0"/>
              <w:jc w:val="center"/>
              <w:rPr>
                <w:sz w:val="24"/>
              </w:rPr>
            </w:pPr>
          </w:p>
        </w:tc>
      </w:tr>
    </w:tbl>
    <w:p w14:paraId="5250574F">
      <w:pPr>
        <w:spacing w:line="560" w:lineRule="exact"/>
        <w:rPr>
          <w:sz w:val="24"/>
        </w:rPr>
      </w:pPr>
      <w:r>
        <w:rPr>
          <w:sz w:val="24"/>
        </w:rPr>
        <w:t>备注：若招标文件第二部分评分因素及评标标准中要求提供业绩的，投标人所列业绩应按其要求将证明材料按顺序附后。</w:t>
      </w:r>
    </w:p>
    <w:p w14:paraId="76B5DBAD">
      <w:pPr>
        <w:spacing w:line="560" w:lineRule="exact"/>
        <w:rPr>
          <w:sz w:val="24"/>
        </w:rPr>
      </w:pPr>
    </w:p>
    <w:p w14:paraId="70CF0218">
      <w:pPr>
        <w:spacing w:line="360" w:lineRule="auto"/>
        <w:ind w:firstLine="3808" w:firstLineChars="1700"/>
        <w:rPr>
          <w:sz w:val="24"/>
        </w:rPr>
      </w:pPr>
      <w:r>
        <w:rPr>
          <w:sz w:val="24"/>
        </w:rPr>
        <w:t>投标人名称：</w:t>
      </w:r>
    </w:p>
    <w:p w14:paraId="4283CD03">
      <w:pPr>
        <w:spacing w:line="360" w:lineRule="auto"/>
        <w:ind w:firstLine="3808" w:firstLineChars="1700"/>
        <w:rPr>
          <w:sz w:val="24"/>
        </w:rPr>
      </w:pPr>
    </w:p>
    <w:p w14:paraId="0E243AE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6D663D">
      <w:pPr>
        <w:spacing w:line="460" w:lineRule="exact"/>
        <w:rPr>
          <w:sz w:val="24"/>
        </w:rPr>
      </w:pPr>
    </w:p>
    <w:p w14:paraId="3D811D49">
      <w:pPr>
        <w:widowControl/>
        <w:jc w:val="left"/>
        <w:rPr>
          <w:sz w:val="24"/>
        </w:rPr>
      </w:pPr>
      <w:r>
        <w:rPr>
          <w:sz w:val="24"/>
        </w:rPr>
        <w:br w:type="page"/>
      </w:r>
    </w:p>
    <w:p w14:paraId="35E855B0">
      <w:pPr>
        <w:tabs>
          <w:tab w:val="left" w:pos="360"/>
        </w:tabs>
        <w:spacing w:after="285" w:afterLines="100" w:line="360" w:lineRule="auto"/>
        <w:rPr>
          <w:b/>
          <w:sz w:val="24"/>
        </w:rPr>
      </w:pPr>
      <w:r>
        <w:rPr>
          <w:b/>
          <w:sz w:val="24"/>
        </w:rPr>
        <w:t>附件7</w:t>
      </w:r>
    </w:p>
    <w:p w14:paraId="7D1F6E34">
      <w:pPr>
        <w:autoSpaceDN w:val="0"/>
        <w:spacing w:line="360" w:lineRule="auto"/>
        <w:jc w:val="center"/>
        <w:rPr>
          <w:b/>
          <w:bCs/>
          <w:sz w:val="24"/>
        </w:rPr>
      </w:pPr>
      <w:r>
        <w:rPr>
          <w:rFonts w:hint="eastAsia"/>
          <w:b/>
          <w:bCs/>
          <w:sz w:val="24"/>
        </w:rPr>
        <w:t>投标</w:t>
      </w:r>
      <w:r>
        <w:rPr>
          <w:b/>
          <w:bCs/>
          <w:sz w:val="24"/>
        </w:rPr>
        <w:t>代表人授权书</w:t>
      </w:r>
    </w:p>
    <w:p w14:paraId="7685DF14">
      <w:pPr>
        <w:spacing w:line="360" w:lineRule="auto"/>
        <w:rPr>
          <w:sz w:val="24"/>
          <w:szCs w:val="21"/>
        </w:rPr>
      </w:pPr>
    </w:p>
    <w:p w14:paraId="28826254">
      <w:pPr>
        <w:spacing w:line="360" w:lineRule="auto"/>
        <w:rPr>
          <w:sz w:val="24"/>
          <w:szCs w:val="21"/>
        </w:rPr>
      </w:pPr>
      <w:r>
        <w:rPr>
          <w:sz w:val="24"/>
          <w:szCs w:val="21"/>
        </w:rPr>
        <w:t>致：天津市政府采购中心</w:t>
      </w:r>
    </w:p>
    <w:p w14:paraId="67C47ED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6A7187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236989B">
      <w:pPr>
        <w:spacing w:line="360" w:lineRule="auto"/>
        <w:ind w:firstLine="448" w:firstLineChars="200"/>
        <w:rPr>
          <w:sz w:val="24"/>
          <w:szCs w:val="21"/>
        </w:rPr>
      </w:pPr>
      <w:r>
        <w:rPr>
          <w:sz w:val="24"/>
          <w:szCs w:val="21"/>
        </w:rPr>
        <w:t>本授权书至投标有效期结束前始终有效。</w:t>
      </w:r>
    </w:p>
    <w:p w14:paraId="1EF68AB9">
      <w:pPr>
        <w:spacing w:line="360" w:lineRule="auto"/>
        <w:ind w:firstLine="448" w:firstLineChars="200"/>
        <w:rPr>
          <w:sz w:val="24"/>
          <w:szCs w:val="21"/>
        </w:rPr>
      </w:pPr>
      <w:r>
        <w:rPr>
          <w:sz w:val="24"/>
          <w:szCs w:val="21"/>
        </w:rPr>
        <w:t>投标代表人无转委托权，特此委托。</w:t>
      </w:r>
    </w:p>
    <w:p w14:paraId="40565D80">
      <w:pPr>
        <w:spacing w:line="360" w:lineRule="auto"/>
        <w:ind w:firstLine="448" w:firstLineChars="200"/>
        <w:rPr>
          <w:sz w:val="24"/>
        </w:rPr>
      </w:pPr>
    </w:p>
    <w:p w14:paraId="5FB59E85">
      <w:pPr>
        <w:spacing w:line="360" w:lineRule="auto"/>
        <w:ind w:firstLine="448" w:firstLineChars="200"/>
        <w:rPr>
          <w:sz w:val="24"/>
        </w:rPr>
      </w:pPr>
    </w:p>
    <w:p w14:paraId="224F9930">
      <w:pPr>
        <w:spacing w:line="480" w:lineRule="auto"/>
        <w:jc w:val="center"/>
        <w:rPr>
          <w:sz w:val="24"/>
        </w:rPr>
      </w:pPr>
      <w:r>
        <w:rPr>
          <w:sz w:val="24"/>
        </w:rPr>
        <w:t xml:space="preserve">     年   月   日 </w:t>
      </w:r>
    </w:p>
    <w:p w14:paraId="36314A36">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EEAC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55FB904">
            <w:pPr>
              <w:spacing w:line="360" w:lineRule="auto"/>
              <w:jc w:val="left"/>
              <w:rPr>
                <w:sz w:val="24"/>
              </w:rPr>
            </w:pPr>
            <w:r>
              <w:rPr>
                <w:sz w:val="24"/>
              </w:rPr>
              <w:t>投标代表人身份证正面</w:t>
            </w:r>
          </w:p>
          <w:p w14:paraId="2900DD06">
            <w:pPr>
              <w:spacing w:line="360" w:lineRule="auto"/>
              <w:jc w:val="left"/>
              <w:rPr>
                <w:sz w:val="24"/>
              </w:rPr>
            </w:pPr>
          </w:p>
          <w:p w14:paraId="2FFC6254">
            <w:pPr>
              <w:spacing w:line="360" w:lineRule="auto"/>
              <w:jc w:val="left"/>
              <w:rPr>
                <w:sz w:val="24"/>
              </w:rPr>
            </w:pPr>
          </w:p>
          <w:p w14:paraId="6B70AE6D">
            <w:pPr>
              <w:spacing w:line="360" w:lineRule="auto"/>
              <w:jc w:val="left"/>
              <w:rPr>
                <w:sz w:val="24"/>
              </w:rPr>
            </w:pPr>
          </w:p>
          <w:p w14:paraId="1AA80368">
            <w:pPr>
              <w:spacing w:line="360" w:lineRule="auto"/>
              <w:jc w:val="left"/>
              <w:rPr>
                <w:sz w:val="24"/>
              </w:rPr>
            </w:pPr>
          </w:p>
          <w:p w14:paraId="546CD796">
            <w:pPr>
              <w:spacing w:line="360" w:lineRule="auto"/>
              <w:jc w:val="left"/>
              <w:rPr>
                <w:sz w:val="24"/>
              </w:rPr>
            </w:pPr>
          </w:p>
        </w:tc>
        <w:tc>
          <w:tcPr>
            <w:tcW w:w="4264" w:type="dxa"/>
          </w:tcPr>
          <w:p w14:paraId="6A438DD3">
            <w:pPr>
              <w:spacing w:line="360" w:lineRule="auto"/>
              <w:jc w:val="left"/>
              <w:rPr>
                <w:sz w:val="24"/>
              </w:rPr>
            </w:pPr>
            <w:r>
              <w:rPr>
                <w:sz w:val="24"/>
              </w:rPr>
              <w:t>投标代表人身份证背面</w:t>
            </w:r>
          </w:p>
        </w:tc>
      </w:tr>
    </w:tbl>
    <w:p w14:paraId="01013E7B">
      <w:pPr>
        <w:widowControl/>
        <w:jc w:val="left"/>
        <w:rPr>
          <w:sz w:val="24"/>
        </w:rPr>
      </w:pPr>
      <w:r>
        <w:rPr>
          <w:sz w:val="24"/>
        </w:rPr>
        <w:br w:type="page"/>
      </w:r>
    </w:p>
    <w:p w14:paraId="67E530A5">
      <w:pPr>
        <w:autoSpaceDN w:val="0"/>
        <w:spacing w:line="360" w:lineRule="auto"/>
        <w:jc w:val="left"/>
        <w:rPr>
          <w:b/>
          <w:bCs/>
          <w:sz w:val="24"/>
        </w:rPr>
      </w:pPr>
      <w:r>
        <w:rPr>
          <w:b/>
          <w:bCs/>
          <w:sz w:val="24"/>
        </w:rPr>
        <w:t>附件8</w:t>
      </w:r>
      <w:r>
        <w:rPr>
          <w:rFonts w:hint="eastAsia"/>
          <w:b/>
          <w:bCs/>
          <w:sz w:val="24"/>
        </w:rPr>
        <w:t>-1</w:t>
      </w:r>
    </w:p>
    <w:p w14:paraId="717F2797">
      <w:pPr>
        <w:autoSpaceDE w:val="0"/>
        <w:autoSpaceDN w:val="0"/>
        <w:spacing w:line="480" w:lineRule="auto"/>
        <w:jc w:val="center"/>
        <w:rPr>
          <w:sz w:val="24"/>
          <w:szCs w:val="24"/>
        </w:rPr>
      </w:pPr>
      <w:r>
        <w:rPr>
          <w:b/>
          <w:sz w:val="24"/>
          <w:szCs w:val="24"/>
        </w:rPr>
        <w:t>中小企业声明函（服务）</w:t>
      </w:r>
    </w:p>
    <w:p w14:paraId="7538162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5B8459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污水处理站运维托管服务</w:t>
      </w:r>
      <w:r>
        <w:rPr>
          <w:sz w:val="24"/>
          <w:szCs w:val="24"/>
          <w:u w:val="single"/>
        </w:rPr>
        <w:t>（</w:t>
      </w:r>
      <w:r>
        <w:rPr>
          <w:b/>
          <w:sz w:val="24"/>
          <w:szCs w:val="24"/>
        </w:rPr>
        <w:t>请填写标的名称</w:t>
      </w:r>
      <w:r>
        <w:rPr>
          <w:sz w:val="24"/>
          <w:szCs w:val="24"/>
        </w:rPr>
        <w:t>），属于</w:t>
      </w:r>
      <w:r>
        <w:rPr>
          <w:rFonts w:hint="eastAsia"/>
          <w:sz w:val="24"/>
          <w:szCs w:val="24"/>
          <w:u w:val="single"/>
          <w:lang w:val="en-US" w:eastAsia="zh-CN"/>
        </w:rPr>
        <w:t>工业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F80E1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B15D76D">
      <w:pPr>
        <w:autoSpaceDE w:val="0"/>
        <w:autoSpaceDN w:val="0"/>
        <w:spacing w:line="500" w:lineRule="exact"/>
        <w:ind w:left="641"/>
        <w:jc w:val="left"/>
        <w:rPr>
          <w:sz w:val="24"/>
          <w:szCs w:val="24"/>
        </w:rPr>
      </w:pPr>
      <w:r>
        <w:rPr>
          <w:sz w:val="24"/>
          <w:szCs w:val="24"/>
        </w:rPr>
        <w:t>……</w:t>
      </w:r>
    </w:p>
    <w:p w14:paraId="0393128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B65A35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C7B3003">
      <w:pPr>
        <w:autoSpaceDE w:val="0"/>
        <w:autoSpaceDN w:val="0"/>
        <w:spacing w:line="500" w:lineRule="exact"/>
        <w:ind w:left="3840"/>
        <w:jc w:val="left"/>
        <w:rPr>
          <w:sz w:val="24"/>
          <w:szCs w:val="24"/>
        </w:rPr>
      </w:pPr>
      <w:r>
        <w:rPr>
          <w:sz w:val="24"/>
          <w:szCs w:val="24"/>
        </w:rPr>
        <w:t>投标人名称：</w:t>
      </w:r>
    </w:p>
    <w:p w14:paraId="61135786">
      <w:pPr>
        <w:autoSpaceDE w:val="0"/>
        <w:autoSpaceDN w:val="0"/>
        <w:spacing w:line="500" w:lineRule="exact"/>
        <w:ind w:left="3840"/>
        <w:jc w:val="left"/>
        <w:rPr>
          <w:sz w:val="32"/>
        </w:rPr>
      </w:pPr>
      <w:r>
        <w:rPr>
          <w:sz w:val="24"/>
          <w:szCs w:val="24"/>
        </w:rPr>
        <w:t>日期：</w:t>
      </w:r>
    </w:p>
    <w:p w14:paraId="4D4064C8">
      <w:pPr>
        <w:spacing w:line="360" w:lineRule="auto"/>
        <w:ind w:right="84" w:firstLine="224" w:firstLineChars="100"/>
        <w:rPr>
          <w:b/>
          <w:sz w:val="24"/>
          <w:szCs w:val="24"/>
        </w:rPr>
      </w:pPr>
      <w:r>
        <w:rPr>
          <w:b/>
          <w:sz w:val="24"/>
          <w:szCs w:val="24"/>
        </w:rPr>
        <w:t>注：</w:t>
      </w:r>
    </w:p>
    <w:p w14:paraId="51C40FF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4CE7897">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AE55701">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2CAE17BA">
      <w:pPr>
        <w:widowControl/>
        <w:jc w:val="left"/>
        <w:rPr>
          <w:sz w:val="24"/>
        </w:rPr>
      </w:pPr>
      <w:r>
        <w:rPr>
          <w:sz w:val="24"/>
        </w:rPr>
        <w:br w:type="page"/>
      </w:r>
    </w:p>
    <w:p w14:paraId="79F63262">
      <w:pPr>
        <w:autoSpaceDN w:val="0"/>
        <w:spacing w:line="360" w:lineRule="auto"/>
        <w:rPr>
          <w:b/>
          <w:bCs/>
          <w:sz w:val="24"/>
        </w:rPr>
      </w:pPr>
      <w:bookmarkStart w:id="8" w:name="OLE_LINK13"/>
      <w:bookmarkStart w:id="9" w:name="OLE_LINK14"/>
      <w:r>
        <w:rPr>
          <w:rFonts w:hint="eastAsia"/>
          <w:b/>
          <w:bCs/>
          <w:sz w:val="24"/>
        </w:rPr>
        <w:t>附件8-2</w:t>
      </w:r>
    </w:p>
    <w:bookmarkEnd w:id="8"/>
    <w:bookmarkEnd w:id="9"/>
    <w:p w14:paraId="1F271E21">
      <w:pPr>
        <w:autoSpaceDN w:val="0"/>
        <w:spacing w:line="360" w:lineRule="auto"/>
        <w:jc w:val="left"/>
        <w:rPr>
          <w:b/>
          <w:bCs/>
          <w:sz w:val="24"/>
        </w:rPr>
      </w:pPr>
      <w:r>
        <w:rPr>
          <w:rFonts w:hint="eastAsia"/>
          <w:b/>
          <w:kern w:val="0"/>
          <w:sz w:val="24"/>
          <w:szCs w:val="21"/>
        </w:rPr>
        <w:t>若不是残疾人福利性单位，投标文件中可不提供此声明函</w:t>
      </w:r>
    </w:p>
    <w:p w14:paraId="25AFE498">
      <w:pPr>
        <w:autoSpaceDN w:val="0"/>
        <w:spacing w:line="360" w:lineRule="auto"/>
        <w:jc w:val="center"/>
        <w:rPr>
          <w:b/>
          <w:bCs/>
          <w:sz w:val="24"/>
        </w:rPr>
      </w:pPr>
    </w:p>
    <w:p w14:paraId="152B7846">
      <w:pPr>
        <w:snapToGrid w:val="0"/>
        <w:spacing w:line="360" w:lineRule="auto"/>
        <w:jc w:val="center"/>
        <w:rPr>
          <w:b/>
          <w:bCs/>
          <w:sz w:val="24"/>
        </w:rPr>
      </w:pPr>
      <w:r>
        <w:rPr>
          <w:rFonts w:hint="eastAsia"/>
          <w:b/>
          <w:bCs/>
          <w:sz w:val="24"/>
        </w:rPr>
        <w:t>残疾人福利性单位声明函</w:t>
      </w:r>
    </w:p>
    <w:p w14:paraId="59C63DCB">
      <w:pPr>
        <w:snapToGrid w:val="0"/>
        <w:spacing w:line="360" w:lineRule="auto"/>
        <w:ind w:firstLine="448" w:firstLineChars="200"/>
        <w:jc w:val="left"/>
        <w:rPr>
          <w:b/>
          <w:bCs/>
          <w:sz w:val="24"/>
        </w:rPr>
      </w:pPr>
    </w:p>
    <w:p w14:paraId="2AE11C32">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4C10A8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71387CC">
      <w:pPr>
        <w:snapToGrid w:val="0"/>
        <w:spacing w:line="360" w:lineRule="auto"/>
        <w:ind w:firstLine="448" w:firstLineChars="200"/>
        <w:jc w:val="left"/>
        <w:rPr>
          <w:bCs/>
          <w:sz w:val="24"/>
        </w:rPr>
      </w:pPr>
    </w:p>
    <w:p w14:paraId="471F40CF">
      <w:pPr>
        <w:snapToGrid w:val="0"/>
        <w:spacing w:line="360" w:lineRule="auto"/>
        <w:ind w:firstLine="448" w:firstLineChars="200"/>
        <w:jc w:val="left"/>
        <w:rPr>
          <w:bCs/>
          <w:sz w:val="24"/>
        </w:rPr>
      </w:pPr>
    </w:p>
    <w:p w14:paraId="7A54438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BB178C5">
      <w:pPr>
        <w:snapToGrid w:val="0"/>
        <w:spacing w:line="360" w:lineRule="auto"/>
        <w:ind w:firstLine="448" w:firstLineChars="200"/>
        <w:jc w:val="left"/>
        <w:rPr>
          <w:bCs/>
          <w:sz w:val="24"/>
        </w:rPr>
      </w:pPr>
    </w:p>
    <w:p w14:paraId="404E6640">
      <w:pPr>
        <w:snapToGrid w:val="0"/>
        <w:spacing w:line="360" w:lineRule="auto"/>
        <w:ind w:firstLine="448" w:firstLineChars="200"/>
        <w:jc w:val="left"/>
        <w:rPr>
          <w:sz w:val="24"/>
          <w:szCs w:val="21"/>
        </w:rPr>
      </w:pPr>
      <w:r>
        <w:rPr>
          <w:rFonts w:hint="eastAsia"/>
          <w:bCs/>
          <w:sz w:val="24"/>
        </w:rPr>
        <w:t xml:space="preserve">               日  期：</w:t>
      </w:r>
    </w:p>
    <w:p w14:paraId="7CE8141D">
      <w:pPr>
        <w:snapToGrid w:val="0"/>
        <w:spacing w:line="360" w:lineRule="auto"/>
        <w:ind w:firstLine="448" w:firstLineChars="200"/>
        <w:jc w:val="left"/>
        <w:rPr>
          <w:sz w:val="24"/>
          <w:szCs w:val="21"/>
        </w:rPr>
      </w:pPr>
    </w:p>
    <w:p w14:paraId="3E2304EB">
      <w:pPr>
        <w:snapToGrid w:val="0"/>
        <w:spacing w:line="360" w:lineRule="auto"/>
        <w:ind w:firstLine="448" w:firstLineChars="200"/>
        <w:rPr>
          <w:sz w:val="24"/>
          <w:szCs w:val="21"/>
        </w:rPr>
      </w:pPr>
      <w:r>
        <w:rPr>
          <w:sz w:val="24"/>
          <w:szCs w:val="21"/>
        </w:rPr>
        <w:t>注：</w:t>
      </w:r>
    </w:p>
    <w:p w14:paraId="6AE96533">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AFDAF0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F2F7203">
      <w:pPr>
        <w:snapToGrid w:val="0"/>
        <w:spacing w:line="360" w:lineRule="auto"/>
        <w:ind w:firstLine="448" w:firstLineChars="200"/>
        <w:rPr>
          <w:color w:val="FF0000"/>
          <w:sz w:val="24"/>
          <w:szCs w:val="21"/>
        </w:rPr>
      </w:pPr>
    </w:p>
    <w:p w14:paraId="6E7E169A">
      <w:pPr>
        <w:snapToGrid w:val="0"/>
        <w:spacing w:line="360" w:lineRule="auto"/>
        <w:ind w:firstLine="448" w:firstLineChars="200"/>
        <w:jc w:val="left"/>
        <w:rPr>
          <w:sz w:val="24"/>
          <w:szCs w:val="21"/>
        </w:rPr>
      </w:pPr>
    </w:p>
    <w:p w14:paraId="6D065462">
      <w:pPr>
        <w:spacing w:line="360" w:lineRule="auto"/>
        <w:ind w:right="84" w:firstLine="224" w:firstLineChars="100"/>
        <w:rPr>
          <w:position w:val="-40"/>
          <w:sz w:val="24"/>
        </w:rPr>
      </w:pPr>
    </w:p>
    <w:p w14:paraId="61B065C3">
      <w:pPr>
        <w:snapToGrid w:val="0"/>
        <w:spacing w:line="360" w:lineRule="auto"/>
        <w:rPr>
          <w:b/>
          <w:sz w:val="24"/>
        </w:rPr>
      </w:pPr>
      <w:r>
        <w:rPr>
          <w:sz w:val="24"/>
        </w:rPr>
        <w:br w:type="page"/>
      </w:r>
      <w:r>
        <w:rPr>
          <w:b/>
          <w:sz w:val="24"/>
        </w:rPr>
        <w:t>附件9</w:t>
      </w:r>
      <w:r>
        <w:rPr>
          <w:b/>
          <w:sz w:val="24"/>
          <w:szCs w:val="21"/>
        </w:rPr>
        <w:t>：</w:t>
      </w:r>
      <w:r>
        <w:rPr>
          <w:b/>
          <w:sz w:val="24"/>
        </w:rPr>
        <w:t>招标文件第一部分供应商资格要求的证件</w:t>
      </w:r>
    </w:p>
    <w:p w14:paraId="696C8193">
      <w:pPr>
        <w:widowControl/>
        <w:jc w:val="left"/>
        <w:rPr>
          <w:bCs/>
          <w:sz w:val="24"/>
        </w:rPr>
      </w:pPr>
      <w:r>
        <w:rPr>
          <w:bCs/>
          <w:sz w:val="24"/>
        </w:rPr>
        <w:br w:type="page"/>
      </w:r>
    </w:p>
    <w:p w14:paraId="2F209A74">
      <w:pPr>
        <w:autoSpaceDN w:val="0"/>
        <w:spacing w:line="360" w:lineRule="auto"/>
        <w:jc w:val="left"/>
        <w:rPr>
          <w:rFonts w:hint="eastAsia" w:eastAsia="宋体"/>
          <w:b/>
          <w:bCs/>
          <w:sz w:val="24"/>
          <w:lang w:eastAsia="zh-CN"/>
        </w:rPr>
      </w:pPr>
      <w:r>
        <w:rPr>
          <w:rFonts w:hint="eastAsia"/>
          <w:b/>
          <w:bCs/>
          <w:sz w:val="24"/>
        </w:rPr>
        <w:t>附件1</w:t>
      </w:r>
      <w:r>
        <w:rPr>
          <w:rFonts w:hint="eastAsia"/>
          <w:b/>
          <w:bCs/>
          <w:sz w:val="24"/>
          <w:lang w:val="en-US" w:eastAsia="zh-CN"/>
        </w:rPr>
        <w:t>0</w:t>
      </w:r>
    </w:p>
    <w:p w14:paraId="6CBB58E0">
      <w:pPr>
        <w:autoSpaceDN w:val="0"/>
        <w:spacing w:line="360" w:lineRule="auto"/>
        <w:jc w:val="center"/>
        <w:rPr>
          <w:bCs/>
          <w:sz w:val="24"/>
        </w:rPr>
      </w:pPr>
    </w:p>
    <w:p w14:paraId="6D21A154">
      <w:pPr>
        <w:tabs>
          <w:tab w:val="left" w:pos="360"/>
        </w:tabs>
        <w:spacing w:line="360" w:lineRule="auto"/>
        <w:jc w:val="center"/>
        <w:rPr>
          <w:b/>
          <w:bCs/>
          <w:sz w:val="24"/>
        </w:rPr>
      </w:pPr>
      <w:r>
        <w:rPr>
          <w:rFonts w:hint="eastAsia"/>
          <w:b/>
          <w:bCs/>
          <w:sz w:val="24"/>
        </w:rPr>
        <w:t>书面</w:t>
      </w:r>
      <w:r>
        <w:rPr>
          <w:b/>
          <w:bCs/>
          <w:sz w:val="24"/>
        </w:rPr>
        <w:t>声明</w:t>
      </w:r>
    </w:p>
    <w:p w14:paraId="3A6B9F6A">
      <w:pPr>
        <w:pStyle w:val="35"/>
        <w:tabs>
          <w:tab w:val="left" w:pos="360"/>
        </w:tabs>
        <w:spacing w:line="360" w:lineRule="auto"/>
        <w:ind w:firstLine="446"/>
        <w:rPr>
          <w:sz w:val="24"/>
        </w:rPr>
      </w:pPr>
    </w:p>
    <w:p w14:paraId="2AEF82F6">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3F2E785">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86F5037">
      <w:pPr>
        <w:pStyle w:val="35"/>
        <w:tabs>
          <w:tab w:val="left" w:pos="360"/>
        </w:tabs>
        <w:spacing w:line="360" w:lineRule="auto"/>
        <w:ind w:firstLine="446"/>
        <w:rPr>
          <w:sz w:val="24"/>
        </w:rPr>
      </w:pPr>
    </w:p>
    <w:p w14:paraId="65671DEC">
      <w:pPr>
        <w:autoSpaceDE w:val="0"/>
        <w:autoSpaceDN w:val="0"/>
        <w:spacing w:line="500" w:lineRule="exact"/>
        <w:ind w:left="3840"/>
        <w:jc w:val="left"/>
        <w:rPr>
          <w:sz w:val="24"/>
          <w:szCs w:val="24"/>
        </w:rPr>
      </w:pPr>
      <w:r>
        <w:rPr>
          <w:sz w:val="24"/>
          <w:szCs w:val="24"/>
        </w:rPr>
        <w:t>投标人名称：</w:t>
      </w:r>
    </w:p>
    <w:p w14:paraId="35EC8F5F">
      <w:pPr>
        <w:autoSpaceDE w:val="0"/>
        <w:autoSpaceDN w:val="0"/>
        <w:spacing w:line="500" w:lineRule="exact"/>
        <w:ind w:left="3840"/>
        <w:jc w:val="left"/>
        <w:rPr>
          <w:sz w:val="24"/>
          <w:szCs w:val="24"/>
        </w:rPr>
      </w:pPr>
    </w:p>
    <w:p w14:paraId="379F66D1">
      <w:pPr>
        <w:autoSpaceDE w:val="0"/>
        <w:autoSpaceDN w:val="0"/>
        <w:spacing w:line="500" w:lineRule="exact"/>
        <w:ind w:left="3840"/>
        <w:jc w:val="left"/>
        <w:rPr>
          <w:sz w:val="24"/>
          <w:szCs w:val="24"/>
        </w:rPr>
      </w:pPr>
      <w:r>
        <w:rPr>
          <w:sz w:val="24"/>
          <w:szCs w:val="24"/>
        </w:rPr>
        <w:t>日期：</w:t>
      </w:r>
    </w:p>
    <w:p w14:paraId="361557E3">
      <w:pPr>
        <w:autoSpaceDE w:val="0"/>
        <w:autoSpaceDN w:val="0"/>
        <w:spacing w:line="500" w:lineRule="exact"/>
        <w:ind w:left="3840"/>
        <w:jc w:val="left"/>
        <w:rPr>
          <w:sz w:val="24"/>
          <w:szCs w:val="24"/>
        </w:rPr>
      </w:pPr>
    </w:p>
    <w:p w14:paraId="0D5DCFB8">
      <w:pPr>
        <w:pStyle w:val="35"/>
        <w:tabs>
          <w:tab w:val="left" w:pos="360"/>
        </w:tabs>
        <w:spacing w:line="360" w:lineRule="auto"/>
        <w:ind w:firstLine="0" w:firstLineChars="0"/>
        <w:rPr>
          <w:sz w:val="24"/>
          <w:u w:val="single"/>
        </w:rPr>
      </w:pPr>
      <w:r>
        <w:rPr>
          <w:rFonts w:hint="eastAsia"/>
          <w:sz w:val="24"/>
          <w:u w:val="single"/>
        </w:rPr>
        <w:t xml:space="preserve">                                                                     </w:t>
      </w:r>
    </w:p>
    <w:p w14:paraId="7B12F5A7">
      <w:pPr>
        <w:pStyle w:val="35"/>
        <w:tabs>
          <w:tab w:val="left" w:pos="360"/>
        </w:tabs>
        <w:spacing w:line="360" w:lineRule="auto"/>
        <w:ind w:firstLine="446"/>
        <w:rPr>
          <w:sz w:val="24"/>
        </w:rPr>
      </w:pPr>
    </w:p>
    <w:p w14:paraId="2F646515">
      <w:pPr>
        <w:pStyle w:val="35"/>
        <w:spacing w:line="360" w:lineRule="auto"/>
        <w:ind w:firstLine="0" w:firstLineChars="0"/>
        <w:jc w:val="center"/>
        <w:rPr>
          <w:b/>
          <w:sz w:val="24"/>
        </w:rPr>
      </w:pPr>
    </w:p>
    <w:p w14:paraId="10181FB0">
      <w:pPr>
        <w:pStyle w:val="35"/>
        <w:spacing w:line="360" w:lineRule="auto"/>
        <w:ind w:firstLine="0" w:firstLineChars="0"/>
        <w:jc w:val="center"/>
        <w:rPr>
          <w:b/>
          <w:sz w:val="24"/>
        </w:rPr>
      </w:pPr>
    </w:p>
    <w:p w14:paraId="216537BA">
      <w:pPr>
        <w:pStyle w:val="35"/>
        <w:spacing w:line="360" w:lineRule="auto"/>
        <w:ind w:firstLine="0" w:firstLineChars="0"/>
        <w:jc w:val="center"/>
        <w:rPr>
          <w:b/>
          <w:sz w:val="24"/>
        </w:rPr>
      </w:pPr>
      <w:r>
        <w:rPr>
          <w:rFonts w:hint="eastAsia"/>
          <w:b/>
          <w:sz w:val="24"/>
        </w:rPr>
        <w:t>证明材料</w:t>
      </w:r>
    </w:p>
    <w:p w14:paraId="24E1785E">
      <w:pPr>
        <w:pStyle w:val="35"/>
        <w:tabs>
          <w:tab w:val="left" w:pos="360"/>
        </w:tabs>
        <w:spacing w:line="360" w:lineRule="auto"/>
        <w:ind w:firstLine="446"/>
        <w:rPr>
          <w:sz w:val="24"/>
        </w:rPr>
      </w:pPr>
    </w:p>
    <w:p w14:paraId="62C05453">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72F7A6F3">
      <w:pPr>
        <w:autoSpaceDE w:val="0"/>
        <w:autoSpaceDN w:val="0"/>
        <w:spacing w:line="500" w:lineRule="exact"/>
        <w:ind w:left="3840"/>
        <w:jc w:val="left"/>
        <w:rPr>
          <w:sz w:val="24"/>
          <w:szCs w:val="24"/>
        </w:rPr>
      </w:pPr>
    </w:p>
    <w:p w14:paraId="6E941F62">
      <w:pPr>
        <w:autoSpaceDE w:val="0"/>
        <w:autoSpaceDN w:val="0"/>
        <w:spacing w:line="500" w:lineRule="exact"/>
        <w:ind w:left="3840"/>
        <w:jc w:val="left"/>
        <w:rPr>
          <w:sz w:val="24"/>
          <w:szCs w:val="24"/>
        </w:rPr>
      </w:pPr>
    </w:p>
    <w:p w14:paraId="5D68BBC7">
      <w:pPr>
        <w:autoSpaceDE w:val="0"/>
        <w:autoSpaceDN w:val="0"/>
        <w:spacing w:line="500" w:lineRule="exact"/>
        <w:ind w:left="3840"/>
        <w:jc w:val="left"/>
        <w:rPr>
          <w:sz w:val="24"/>
          <w:szCs w:val="24"/>
        </w:rPr>
      </w:pPr>
      <w:r>
        <w:rPr>
          <w:sz w:val="24"/>
          <w:szCs w:val="24"/>
        </w:rPr>
        <w:t>投标人名称：</w:t>
      </w:r>
    </w:p>
    <w:p w14:paraId="646011BF">
      <w:pPr>
        <w:autoSpaceDE w:val="0"/>
        <w:autoSpaceDN w:val="0"/>
        <w:spacing w:line="500" w:lineRule="exact"/>
        <w:ind w:left="3840"/>
        <w:jc w:val="left"/>
        <w:rPr>
          <w:sz w:val="24"/>
          <w:szCs w:val="24"/>
        </w:rPr>
      </w:pPr>
    </w:p>
    <w:p w14:paraId="199BE106">
      <w:pPr>
        <w:autoSpaceDE w:val="0"/>
        <w:autoSpaceDN w:val="0"/>
        <w:spacing w:line="500" w:lineRule="exact"/>
        <w:ind w:left="3840"/>
        <w:jc w:val="left"/>
        <w:rPr>
          <w:b/>
          <w:sz w:val="24"/>
        </w:rPr>
      </w:pPr>
      <w:r>
        <w:rPr>
          <w:sz w:val="24"/>
          <w:szCs w:val="24"/>
        </w:rPr>
        <w:t>日期：</w:t>
      </w:r>
    </w:p>
    <w:p w14:paraId="25C766C5">
      <w:pPr>
        <w:snapToGrid w:val="0"/>
        <w:spacing w:line="360" w:lineRule="auto"/>
        <w:rPr>
          <w:sz w:val="24"/>
        </w:rPr>
      </w:pPr>
    </w:p>
    <w:p w14:paraId="1B5E75B9">
      <w:pPr>
        <w:snapToGrid w:val="0"/>
        <w:spacing w:line="360" w:lineRule="auto"/>
        <w:rPr>
          <w:sz w:val="24"/>
        </w:rPr>
      </w:pPr>
    </w:p>
    <w:p w14:paraId="29CB5E8B">
      <w:pPr>
        <w:widowControl/>
        <w:jc w:val="left"/>
        <w:rPr>
          <w:sz w:val="24"/>
        </w:rPr>
      </w:pPr>
      <w:r>
        <w:rPr>
          <w:sz w:val="24"/>
        </w:rPr>
        <w:br w:type="page"/>
      </w:r>
    </w:p>
    <w:p w14:paraId="79478677">
      <w:pPr>
        <w:snapToGrid w:val="0"/>
        <w:spacing w:line="360" w:lineRule="auto"/>
        <w:rPr>
          <w:b/>
          <w:bCs/>
          <w:sz w:val="24"/>
        </w:rPr>
      </w:pPr>
      <w:r>
        <w:rPr>
          <w:b/>
          <w:sz w:val="24"/>
        </w:rPr>
        <w:t>附件1</w:t>
      </w:r>
      <w:r>
        <w:rPr>
          <w:rFonts w:hint="eastAsia"/>
          <w:b/>
          <w:sz w:val="24"/>
          <w:lang w:val="en-US" w:eastAsia="zh-CN"/>
        </w:rPr>
        <w:t>1</w:t>
      </w:r>
      <w:r>
        <w:rPr>
          <w:b/>
          <w:sz w:val="24"/>
        </w:rPr>
        <w:t>：招标文件</w:t>
      </w:r>
      <w:r>
        <w:rPr>
          <w:b/>
          <w:bCs/>
          <w:sz w:val="24"/>
        </w:rPr>
        <w:t>评分因素及评标标准中要求的证明材料扫描件、方案等</w:t>
      </w:r>
    </w:p>
    <w:p w14:paraId="66BDDD73">
      <w:pPr>
        <w:widowControl/>
        <w:jc w:val="left"/>
        <w:rPr>
          <w:b/>
          <w:bCs/>
          <w:sz w:val="24"/>
        </w:rPr>
      </w:pPr>
      <w:r>
        <w:rPr>
          <w:b/>
          <w:bCs/>
          <w:sz w:val="24"/>
        </w:rPr>
        <w:br w:type="page"/>
      </w:r>
    </w:p>
    <w:p w14:paraId="670CB0A4">
      <w:pPr>
        <w:snapToGrid w:val="0"/>
        <w:spacing w:line="360" w:lineRule="auto"/>
        <w:rPr>
          <w:b/>
          <w:sz w:val="24"/>
          <w:szCs w:val="21"/>
        </w:rPr>
      </w:pPr>
      <w:r>
        <w:rPr>
          <w:b/>
          <w:bCs/>
          <w:sz w:val="24"/>
        </w:rPr>
        <w:t>附件1</w:t>
      </w:r>
      <w:r>
        <w:rPr>
          <w:rFonts w:hint="eastAsia"/>
          <w:b/>
          <w:bCs/>
          <w:sz w:val="24"/>
          <w:lang w:val="en-US" w:eastAsia="zh-CN"/>
        </w:rPr>
        <w:t>2</w:t>
      </w:r>
      <w:r>
        <w:rPr>
          <w:b/>
          <w:bCs/>
          <w:sz w:val="24"/>
        </w:rPr>
        <w:t>：</w:t>
      </w:r>
      <w:r>
        <w:rPr>
          <w:b/>
          <w:sz w:val="24"/>
        </w:rPr>
        <w:t>投标人认为需要提供的其他资料</w:t>
      </w:r>
    </w:p>
    <w:sectPr>
      <w:footerReference r:id="rId6" w:type="default"/>
      <w:pgSz w:w="11906" w:h="16838"/>
      <w:pgMar w:top="1440" w:right="1797" w:bottom="1440" w:left="1797" w:header="851" w:footer="992" w:gutter="0"/>
      <w:pgNumType w:start="1"/>
      <w:cols w:space="425" w:num="1"/>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尃翟" w:date="2025-08-29T15:52:20Z" w:initials="">
    <w:p w14:paraId="58082CD2">
      <w:pPr>
        <w:pStyle w:val="6"/>
      </w:pPr>
      <w: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8082CD2"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188EB">
    <w:pPr>
      <w:pStyle w:val="14"/>
      <w:jc w:val="center"/>
    </w:pPr>
    <w:r>
      <w:rPr>
        <w:b/>
      </w:rPr>
      <w:fldChar w:fldCharType="begin"/>
    </w:r>
    <w:r>
      <w:rPr>
        <w:b/>
      </w:rPr>
      <w:instrText xml:space="preserve">PAGE  \* Arabic  \* MERGEFORMAT</w:instrText>
    </w:r>
    <w:r>
      <w:rPr>
        <w:b/>
      </w:rPr>
      <w:fldChar w:fldCharType="separate"/>
    </w:r>
    <w:r>
      <w:rPr>
        <w:b/>
        <w:lang w:val="zh-CN"/>
      </w:rPr>
      <w:t>37</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1219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3D29741C"/>
    <w:multiLevelType w:val="singleLevel"/>
    <w:tmpl w:val="3D29741C"/>
    <w:lvl w:ilvl="0" w:tentative="0">
      <w:start w:val="1"/>
      <w:numFmt w:val="bullet"/>
      <w:lvlText w:val=""/>
      <w:lvlJc w:val="left"/>
      <w:pPr>
        <w:ind w:left="420" w:hanging="420"/>
      </w:pPr>
      <w:rPr>
        <w:rFonts w:hint="default" w:ascii="Wingdings" w:hAnsi="Wingdings"/>
      </w:rPr>
    </w:lvl>
  </w:abstractNum>
  <w:abstractNum w:abstractNumId="3">
    <w:nsid w:val="74A61344"/>
    <w:multiLevelType w:val="singleLevel"/>
    <w:tmpl w:val="74A61344"/>
    <w:lvl w:ilvl="0" w:tentative="0">
      <w:start w:val="2"/>
      <w:numFmt w:val="decimal"/>
      <w:suff w:val="nothing"/>
      <w:lvlText w:val="%1、"/>
      <w:lvlJc w:val="left"/>
    </w:lvl>
  </w:abstractNum>
  <w:num w:numId="1">
    <w:abstractNumId w:val="1"/>
  </w:num>
  <w:num w:numId="2">
    <w:abstractNumId w:val="2"/>
  </w:num>
  <w:num w:numId="3">
    <w:abstractNumId w:val="3"/>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063D115E"/>
    <w:rsid w:val="086A1FB2"/>
    <w:rsid w:val="0900264F"/>
    <w:rsid w:val="0C6018D0"/>
    <w:rsid w:val="0CE92057"/>
    <w:rsid w:val="320C1BA8"/>
    <w:rsid w:val="3A117020"/>
    <w:rsid w:val="566413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4"/>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1"/>
    <w:semiHidden/>
    <w:unhideWhenUsed/>
    <w:qFormat/>
    <w:uiPriority w:val="99"/>
    <w:pPr>
      <w:jc w:val="left"/>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3"/>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52"/>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3"/>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4"/>
    <w:link w:val="6"/>
    <w:semiHidden/>
    <w:qFormat/>
    <w:uiPriority w:val="99"/>
    <w:rPr>
      <w:rFonts w:ascii="Times New Roman" w:hAnsi="Times New Roman" w:eastAsia="宋体" w:cs="Times New Roman"/>
      <w:szCs w:val="20"/>
    </w:rPr>
  </w:style>
  <w:style w:type="character" w:customStyle="1" w:styleId="52">
    <w:name w:val="批注主题 Char"/>
    <w:basedOn w:val="51"/>
    <w:link w:val="21"/>
    <w:semiHidden/>
    <w:qFormat/>
    <w:uiPriority w:val="99"/>
    <w:rPr>
      <w:rFonts w:ascii="Times New Roman" w:hAnsi="Times New Roman" w:eastAsia="宋体" w:cs="Times New Roman"/>
      <w:b/>
      <w:bCs/>
      <w:szCs w:val="20"/>
    </w:rPr>
  </w:style>
  <w:style w:type="character" w:customStyle="1" w:styleId="53">
    <w:name w:val="批注框文本 Char"/>
    <w:basedOn w:val="24"/>
    <w:link w:val="13"/>
    <w:semiHidden/>
    <w:qFormat/>
    <w:uiPriority w:val="99"/>
    <w:rPr>
      <w:rFonts w:ascii="Times New Roman" w:hAnsi="Times New Roman" w:eastAsia="宋体" w:cs="Times New Roman"/>
      <w:sz w:val="18"/>
      <w:szCs w:val="18"/>
    </w:rPr>
  </w:style>
  <w:style w:type="character" w:customStyle="1" w:styleId="54">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4FC679-00BA-4DEA-9F4C-16C7D1D4EE53}">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67</Pages>
  <Words>3157</Words>
  <Characters>3795</Characters>
  <Lines>218</Lines>
  <Paragraphs>61</Paragraphs>
  <TotalTime>15</TotalTime>
  <ScaleCrop>false</ScaleCrop>
  <LinksUpToDate>false</LinksUpToDate>
  <CharactersWithSpaces>3864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尃翟</cp:lastModifiedBy>
  <dcterms:modified xsi:type="dcterms:W3CDTF">2025-09-03T03:02:35Z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EB1A35C1800549AD8BA667403920340C_13</vt:lpwstr>
  </property>
</Properties>
</file>