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BC7C629">
      <w:pPr>
        <w:rPr>
          <w:rFonts w:eastAsia="仿宋_GB2312"/>
          <w:sz w:val="84"/>
        </w:rPr>
      </w:pPr>
    </w:p>
    <w:p w14:paraId="3BDD5021">
      <w:pPr>
        <w:ind w:right="105"/>
        <w:jc w:val="right"/>
        <w:rPr>
          <w:rFonts w:hint="eastAsia"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-114300</wp:posOffset>
                </wp:positionH>
                <wp:positionV relativeFrom="paragraph">
                  <wp:posOffset>310515</wp:posOffset>
                </wp:positionV>
                <wp:extent cx="575945" cy="0"/>
                <wp:effectExtent l="0" t="95250" r="1460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57594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pt;margin-top:24.45pt;height:0pt;width:45.35pt;z-index:251659264;mso-width-relative:page;mso-height-relative:page;" filled="f" stroked="t" coordsize="21600,21600" o:gfxdata="UEsDBAoAAAAAAIdO4kAAAAAAAAAAAAAAAAAEAAAAZHJzL1BLAwQUAAAACACHTuJARbpokNYAAAAI&#10;AQAADwAAAGRycy9kb3ducmV2LnhtbE2PMU/DMBSEd6T+B+tVYmudREBDiFOplboAS1MY2F7jRxJh&#10;P0ex24Z/jxFDGU93uvuuXE/WiDONvnesIF0mIIgbp3tuFbwddoschA/IGo1jUvBNHtbV7KbEQrsL&#10;7+lch1bEEvYFKuhCGAopfdORRb90A3H0Pt1oMUQ5tlKPeInl1sgsSR6kxZ7jQocDbTtqvuqTVfC+&#10;uTfZx1ZOzfPhFTO9t/WLt0rdztPkCUSgKVzD8Isf0aGKTEd3Yu2FUbBI8/glKLjLH0HEwCpbgTj+&#10;aVmV8v+B6gdQSwMEFAAAAAgAh07iQJ/JZ+bpAQAAqwMAAA4AAABkcnMvZTJvRG9jLnhtbK1TzW4T&#10;MRC+I/EOlu90N21TyCqbSk1ULgUitTyA4/VmLWyP5XGyyUvwAkjc4MSRO29DeQzGzg+lXHrgYtme&#10;mW++7xt7fLmxhq1VQA2u5oOTkjPlJDTaLWv+/u76xSvOMArXCANO1XyrkF9Onj8b975Sp9CBaVRg&#10;BOKw6n3Nuxh9VRQoO2UFnoBXjoItBCsiHcOyaILoCd2a4rQsL4oeQuMDSIVIt7NdkO8Rw1MAoW21&#10;VDOQK6tc3KEGZUQkSdhpj3yS2batkvFd26KKzNSclMa8UhPaL9JaTMaiWgbhOy33FMRTKDzSZIV2&#10;1PQINRNRsFXQ/0BZLQMgtPFEgi12QrIjpGJQPvLmthNeZS1kNfqj6fj/YOXb9Tww3dT8jDMnLA38&#10;/tP3nx+//Prxmdb7b1/ZWTKp91hR7tTNQ5IpN+7W34D8gMzBtBNuqTLZu60nhEGqKP4qSQf01GrR&#10;v4GGcsQqQnZs0wabIMkLtsmD2R4HozaRSbocvhyOzoecyUOoENWhzgeMrxVYljY1N9oly0Ql1jcY&#10;Ew9RHVLStYNrbUweu3GsJ7KjcliWuQTB6CaFUyKG5WJqAlsLejrnVxejq2GWRZGHaQFWrtm1MW6v&#10;OgndWbaAZjsPBzdohpnP/r2lR/LwnKv//LHJb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EW6aJDW&#10;AAAACAEAAA8AAAAAAAAAAQAgAAAAIgAAAGRycy9kb3ducmV2LnhtbFBLAQIUABQAAAAIAIdO4kCf&#10;yWfm6QEAAKsDAAAOAAAAAAAAAAEAIAAAACUBAABkcnMvZTJvRG9jLnhtbFBLBQYAAAAABgAGAFkB&#10;AACABQAAAAA=&#10;">
                <v:fill on="f" focussize="0,0"/>
                <v:stroke weight="15pt" color="#4B69B5" joinstyle="round"/>
                <v:imagedata o:title=""/>
                <o:lock v:ext="edit" aspectratio="f"/>
              </v:line>
            </w:pict>
          </mc:Fallback>
        </mc:AlternateContent>
      </w:r>
      <w:r>
        <w:rPr>
          <w:rFonts w:hint="eastAsia" w:eastAsia="黑体"/>
          <w:b/>
          <w:spacing w:val="40"/>
          <w:w w:val="66"/>
          <w:sz w:val="60"/>
          <w:szCs w:val="60"/>
        </w:rPr>
        <w:t>天津市残疾人康复服务指导中心</w:t>
      </w:r>
    </w:p>
    <w:p w14:paraId="6135388B">
      <w:pPr>
        <w:ind w:right="105"/>
        <w:jc w:val="right"/>
        <w:rPr>
          <w:rFonts w:eastAsia="黑体"/>
          <w:b/>
          <w:spacing w:val="40"/>
          <w:w w:val="66"/>
          <w:sz w:val="60"/>
          <w:szCs w:val="60"/>
        </w:rPr>
      </w:pPr>
      <w:r>
        <w:rPr>
          <w:rFonts w:hint="eastAsia" w:eastAsia="黑体"/>
          <w:b/>
          <w:spacing w:val="40"/>
          <w:w w:val="66"/>
          <w:sz w:val="60"/>
          <w:szCs w:val="60"/>
        </w:rPr>
        <w:t>儿童康复科物业管理项目</w:t>
      </w:r>
    </w:p>
    <w:p w14:paraId="30BC0E30">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024B9991">
      <w:pPr>
        <w:ind w:right="1025"/>
        <w:jc w:val="center"/>
        <w:rPr>
          <w:rFonts w:eastAsia="黑体"/>
          <w:b/>
          <w:spacing w:val="40"/>
          <w:w w:val="66"/>
          <w:sz w:val="60"/>
          <w:szCs w:val="60"/>
        </w:rPr>
      </w:pPr>
    </w:p>
    <w:p w14:paraId="4D271C37">
      <w:pPr>
        <w:jc w:val="center"/>
        <w:rPr>
          <w:rFonts w:eastAsia="黑体"/>
          <w:b/>
          <w:spacing w:val="40"/>
          <w:w w:val="66"/>
          <w:sz w:val="15"/>
          <w:szCs w:val="15"/>
        </w:rPr>
      </w:pPr>
      <w:r>
        <w:rPr>
          <w:rFonts w:eastAsia="黑体"/>
          <w:b/>
          <w:spacing w:val="40"/>
          <w:w w:val="66"/>
          <w:sz w:val="56"/>
          <w:szCs w:val="56"/>
        </w:rPr>
        <w:t xml:space="preserve">            </w:t>
      </w:r>
    </w:p>
    <w:p w14:paraId="49ADC737">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TGPC-2025-D-0883</w:t>
      </w:r>
      <w:r>
        <w:rPr>
          <w:rFonts w:eastAsia="黑体"/>
          <w:spacing w:val="40"/>
          <w:w w:val="66"/>
          <w:sz w:val="32"/>
          <w:szCs w:val="32"/>
        </w:rPr>
        <w:t>）</w:t>
      </w:r>
    </w:p>
    <w:p w14:paraId="202733F0">
      <w:pPr>
        <w:rPr>
          <w:sz w:val="40"/>
        </w:rPr>
      </w:pPr>
    </w:p>
    <w:p w14:paraId="4D1C3490">
      <w:pPr>
        <w:rPr>
          <w:sz w:val="36"/>
        </w:rPr>
      </w:pPr>
    </w:p>
    <w:p w14:paraId="64E862F8">
      <w:pPr>
        <w:rPr>
          <w:sz w:val="36"/>
        </w:rPr>
      </w:pPr>
    </w:p>
    <w:p w14:paraId="07213149">
      <w:pPr>
        <w:rPr>
          <w:sz w:val="36"/>
        </w:rPr>
      </w:pPr>
    </w:p>
    <w:p w14:paraId="105C132A">
      <w:pPr>
        <w:rPr>
          <w:sz w:val="36"/>
        </w:rPr>
      </w:pPr>
    </w:p>
    <w:p w14:paraId="72DE343A">
      <w:pPr>
        <w:rPr>
          <w:sz w:val="36"/>
        </w:rPr>
      </w:pPr>
    </w:p>
    <w:p w14:paraId="01F0EAC8">
      <w:pPr>
        <w:rPr>
          <w:sz w:val="36"/>
        </w:rPr>
      </w:pPr>
    </w:p>
    <w:p w14:paraId="6586A8BB">
      <w:pPr>
        <w:rPr>
          <w:sz w:val="36"/>
        </w:rPr>
      </w:pPr>
    </w:p>
    <w:p w14:paraId="36FA80EC">
      <w:pPr>
        <w:rPr>
          <w:sz w:val="36"/>
        </w:rPr>
      </w:pPr>
    </w:p>
    <w:p w14:paraId="0201D74C">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1F24B176">
      <w:pPr>
        <w:tabs>
          <w:tab w:val="left" w:pos="3281"/>
          <w:tab w:val="center" w:pos="4711"/>
        </w:tabs>
        <w:jc w:val="center"/>
        <w:rPr>
          <w:rFonts w:hint="eastAsia" w:eastAsia="仿宋_GB2312"/>
          <w:b/>
          <w:bCs/>
          <w:kern w:val="0"/>
          <w:sz w:val="44"/>
          <w:szCs w:val="44"/>
          <w:lang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9</w:t>
      </w:r>
    </w:p>
    <w:p w14:paraId="2FA9948F">
      <w:pPr>
        <w:widowControl/>
        <w:jc w:val="left"/>
        <w:rPr>
          <w:rFonts w:eastAsia="仿宋_GB2312"/>
          <w:b/>
          <w:bCs/>
          <w:kern w:val="0"/>
          <w:sz w:val="44"/>
          <w:szCs w:val="44"/>
        </w:rPr>
      </w:pPr>
    </w:p>
    <w:p w14:paraId="327EF92A">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474A4110">
      <w:pPr>
        <w:ind w:firstLine="408" w:firstLineChars="100"/>
        <w:jc w:val="center"/>
        <w:rPr>
          <w:b/>
          <w:spacing w:val="20"/>
          <w:w w:val="80"/>
          <w:sz w:val="48"/>
          <w:szCs w:val="48"/>
        </w:rPr>
      </w:pPr>
      <w:r>
        <w:rPr>
          <w:b/>
          <w:spacing w:val="20"/>
          <w:w w:val="80"/>
          <w:sz w:val="48"/>
          <w:szCs w:val="48"/>
        </w:rPr>
        <w:t>目  录</w:t>
      </w:r>
    </w:p>
    <w:p w14:paraId="3A673AA9">
      <w:pPr>
        <w:spacing w:line="560" w:lineRule="exact"/>
        <w:ind w:right="-141" w:rightChars="-73"/>
        <w:rPr>
          <w:b/>
          <w:sz w:val="24"/>
        </w:rPr>
      </w:pPr>
      <w:r>
        <w:rPr>
          <w:b/>
          <w:sz w:val="24"/>
        </w:rPr>
        <w:t>第一部分  投标邀请函</w:t>
      </w:r>
    </w:p>
    <w:p w14:paraId="3E088C00">
      <w:pPr>
        <w:spacing w:line="560" w:lineRule="exact"/>
        <w:ind w:right="-141" w:rightChars="-73"/>
        <w:rPr>
          <w:b/>
          <w:sz w:val="24"/>
        </w:rPr>
      </w:pPr>
    </w:p>
    <w:p w14:paraId="7433C374">
      <w:pPr>
        <w:spacing w:line="560" w:lineRule="exact"/>
        <w:ind w:right="-141" w:rightChars="-73"/>
        <w:rPr>
          <w:b/>
          <w:sz w:val="24"/>
        </w:rPr>
      </w:pPr>
      <w:r>
        <w:rPr>
          <w:b/>
          <w:sz w:val="24"/>
        </w:rPr>
        <w:t>第二部分  招标项目要求</w:t>
      </w:r>
    </w:p>
    <w:p w14:paraId="4F5EE829">
      <w:pPr>
        <w:spacing w:line="560" w:lineRule="exact"/>
        <w:ind w:right="-141" w:rightChars="-73"/>
        <w:rPr>
          <w:b/>
          <w:sz w:val="24"/>
        </w:rPr>
      </w:pPr>
    </w:p>
    <w:p w14:paraId="2AD22306">
      <w:pPr>
        <w:spacing w:line="560" w:lineRule="exact"/>
        <w:ind w:right="-141" w:rightChars="-73"/>
        <w:rPr>
          <w:b/>
          <w:sz w:val="24"/>
        </w:rPr>
      </w:pPr>
      <w:r>
        <w:rPr>
          <w:b/>
          <w:sz w:val="24"/>
        </w:rPr>
        <w:t>第三部分  投标须知</w:t>
      </w:r>
    </w:p>
    <w:p w14:paraId="15EBB790">
      <w:pPr>
        <w:spacing w:line="560" w:lineRule="exact"/>
        <w:ind w:right="-141" w:rightChars="-73"/>
        <w:rPr>
          <w:sz w:val="24"/>
        </w:rPr>
      </w:pPr>
    </w:p>
    <w:p w14:paraId="28509FD7">
      <w:pPr>
        <w:spacing w:line="560" w:lineRule="exact"/>
        <w:rPr>
          <w:b/>
          <w:sz w:val="24"/>
        </w:rPr>
      </w:pPr>
      <w:r>
        <w:rPr>
          <w:b/>
          <w:sz w:val="24"/>
        </w:rPr>
        <w:t>第四部分  合同条款</w:t>
      </w:r>
    </w:p>
    <w:p w14:paraId="7785E7C8">
      <w:pPr>
        <w:spacing w:line="560" w:lineRule="exact"/>
        <w:rPr>
          <w:sz w:val="24"/>
        </w:rPr>
      </w:pPr>
    </w:p>
    <w:p w14:paraId="65AED0F7">
      <w:pPr>
        <w:spacing w:line="560" w:lineRule="exact"/>
        <w:rPr>
          <w:sz w:val="24"/>
        </w:rPr>
      </w:pPr>
      <w:r>
        <w:rPr>
          <w:b/>
          <w:sz w:val="24"/>
        </w:rPr>
        <w:t>第五部分  投标文件格式</w:t>
      </w:r>
    </w:p>
    <w:p w14:paraId="22846975">
      <w:pPr>
        <w:rPr>
          <w:sz w:val="24"/>
        </w:rPr>
      </w:pPr>
    </w:p>
    <w:p w14:paraId="2EABBE83">
      <w:pPr>
        <w:rPr>
          <w:sz w:val="24"/>
        </w:rPr>
      </w:pPr>
    </w:p>
    <w:p w14:paraId="3E3658F5">
      <w:pPr>
        <w:rPr>
          <w:sz w:val="24"/>
        </w:rPr>
      </w:pPr>
    </w:p>
    <w:p w14:paraId="3DB8165A">
      <w:pPr>
        <w:rPr>
          <w:sz w:val="24"/>
        </w:rPr>
      </w:pPr>
    </w:p>
    <w:p w14:paraId="6C95EA6E">
      <w:pPr>
        <w:rPr>
          <w:sz w:val="24"/>
        </w:rPr>
      </w:pPr>
    </w:p>
    <w:p w14:paraId="0FB20BBA">
      <w:pPr>
        <w:rPr>
          <w:sz w:val="24"/>
        </w:rPr>
      </w:pPr>
    </w:p>
    <w:p w14:paraId="53BF0312">
      <w:pPr>
        <w:rPr>
          <w:b/>
        </w:rPr>
      </w:pPr>
    </w:p>
    <w:p w14:paraId="7B9781EC">
      <w:pPr>
        <w:pStyle w:val="17"/>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53B817C3">
      <w:pPr>
        <w:pStyle w:val="17"/>
        <w:rPr>
          <w:rFonts w:ascii="Times New Roman" w:hAnsi="Times New Roman"/>
        </w:rPr>
      </w:pPr>
      <w:r>
        <w:rPr>
          <w:rFonts w:ascii="Times New Roman" w:hAnsi="Times New Roman"/>
        </w:rPr>
        <w:t>第一部分  投标邀请函</w:t>
      </w:r>
      <w:bookmarkEnd w:id="0"/>
    </w:p>
    <w:p w14:paraId="11668589">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天津市残疾人康复服务指导中心</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天津市残疾人康复服务指导中心儿童康复科物业管理项目</w:t>
      </w:r>
      <w:r>
        <w:rPr>
          <w:rFonts w:ascii="Times New Roman" w:hAnsi="Times New Roman" w:cs="Times New Roman" w:eastAsiaTheme="minorEastAsia"/>
          <w:color w:val="auto"/>
          <w:szCs w:val="32"/>
        </w:rPr>
        <w:t>实施政府采购。现欢迎合格的供应商参加投标。</w:t>
      </w:r>
    </w:p>
    <w:p w14:paraId="0FFC84E4">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320539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6F0FC8AD">
      <w:pPr>
        <w:pStyle w:val="29"/>
        <w:spacing w:line="360" w:lineRule="auto"/>
        <w:ind w:firstLine="448"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 xml:space="preserve">天津市残疾人康复服务指导中心儿童康复科物业管理项目 </w:t>
      </w:r>
    </w:p>
    <w:p w14:paraId="3E0FA82F">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（二）项目编号：TGPC-2025-D-0883</w:t>
      </w:r>
    </w:p>
    <w:p w14:paraId="314F9EB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4FA1A9DF">
      <w:pPr>
        <w:pStyle w:val="29"/>
        <w:spacing w:line="360" w:lineRule="auto"/>
        <w:ind w:firstLine="448"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物业管理1项</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07570D0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273F017B">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502600</w:t>
      </w:r>
      <w:r>
        <w:rPr>
          <w:rFonts w:hint="eastAsia" w:ascii="Times New Roman" w:hAnsi="Times New Roman" w:eastAsia="宋体" w:cs="Times New Roman"/>
          <w:color w:val="auto"/>
          <w:lang w:val="en-US" w:eastAsia="zh-CN"/>
        </w:rPr>
        <w:t>元。</w:t>
      </w:r>
    </w:p>
    <w:p w14:paraId="0DC39B4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384D6FB5">
      <w:pPr>
        <w:pStyle w:val="29"/>
        <w:spacing w:line="360" w:lineRule="auto"/>
        <w:ind w:firstLine="448"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hint="eastAsia" w:ascii="Times New Roman" w:hAnsi="Times New Roman" w:eastAsia="宋体" w:cs="Times New Roman"/>
          <w:color w:val="auto"/>
        </w:rPr>
        <w:t>供应商应具备独立法人资格</w:t>
      </w:r>
      <w:r>
        <w:rPr>
          <w:rFonts w:hint="eastAsia"/>
          <w:color w:val="auto"/>
        </w:rPr>
        <w:t>。供应商应</w:t>
      </w:r>
      <w:r>
        <w:rPr>
          <w:rFonts w:hint="eastAsia" w:ascii="Times New Roman" w:hAnsi="Times New Roman" w:eastAsia="宋体" w:cs="Times New Roman"/>
          <w:color w:val="auto"/>
        </w:rPr>
        <w:t>具备《食品经营许可证》，经营项目至少包含食品经营管理或餐饮服务管理，提供证书扫描件</w:t>
      </w:r>
      <w:r>
        <w:rPr>
          <w:rFonts w:hint="eastAsia" w:ascii="Times New Roman" w:hAnsi="Times New Roman" w:eastAsia="宋体" w:cs="Times New Roman"/>
          <w:color w:val="auto"/>
          <w:lang w:eastAsia="zh-CN"/>
        </w:rPr>
        <w:t>。</w:t>
      </w:r>
    </w:p>
    <w:p w14:paraId="16EEEE8F">
      <w:pPr>
        <w:pStyle w:val="29"/>
        <w:spacing w:line="360" w:lineRule="auto"/>
        <w:ind w:firstLine="448" w:firstLineChars="200"/>
        <w:rPr>
          <w:rFonts w:ascii="Times New Roman" w:hAnsi="Times New Roman" w:eastAsia="宋体" w:cs="Times New Roman"/>
          <w:color w:val="auto"/>
        </w:rPr>
      </w:pPr>
      <w:bookmarkStart w:id="1" w:name="OLE_LINK1"/>
      <w:bookmarkStart w:id="2" w:name="OLE_LINK2"/>
      <w:r>
        <w:rPr>
          <w:rFonts w:hint="eastAsia" w:ascii="Times New Roman" w:hAnsi="Times New Roman" w:eastAsia="宋体" w:cs="Times New Roman"/>
          <w:color w:val="auto"/>
        </w:rPr>
        <w:t>（二）投标人须具备《中华人民共和国政府采购法》第二十二条第一款规定的条件，提供以下材料：</w:t>
      </w:r>
    </w:p>
    <w:p w14:paraId="0476ADD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0B1514A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财务状况报告等相关材料：</w:t>
      </w:r>
    </w:p>
    <w:p w14:paraId="4AA0DB0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A.经第三方会计师事务所审计的2024年度财务报告扫描件。</w:t>
      </w:r>
    </w:p>
    <w:p w14:paraId="725DB2A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B. 具有良好的商业信誉和健全的财务会计制度的书面声明。</w:t>
      </w:r>
    </w:p>
    <w:p w14:paraId="4D3AB6E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注：A、B两项提供任意一项均可。</w:t>
      </w:r>
    </w:p>
    <w:p w14:paraId="5072E83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依法缴纳税收和社会保障资金的书面声明。</w:t>
      </w:r>
    </w:p>
    <w:p w14:paraId="4F0C581F">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rPr>
        <w:t>4</w:t>
      </w:r>
      <w:r>
        <w:rPr>
          <w:rFonts w:hint="eastAsia" w:ascii="Times New Roman" w:hAnsi="Times New Roman" w:eastAsia="宋体" w:cs="Times New Roman"/>
          <w:color w:val="auto"/>
          <w:highlight w:val="none"/>
        </w:rPr>
        <w:t>. 投标截止日前3年在经营活动中没有重大违法记录的书面声明（截至开标日成立不足3年的供应商可提供自成立以来无重大违法记录的书面声明）。</w:t>
      </w:r>
    </w:p>
    <w:p w14:paraId="2BAB1CF1">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 提交具备履行合同所必需的设备和专业技术能力证明材料。</w:t>
      </w:r>
    </w:p>
    <w:p w14:paraId="78F999C1">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（三）本项目不接受联合体投标。</w:t>
      </w:r>
    </w:p>
    <w:p w14:paraId="2357A4BF">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（四）本项目专门面</w:t>
      </w:r>
      <w:r>
        <w:rPr>
          <w:rFonts w:hint="eastAsia" w:ascii="Times New Roman" w:hAnsi="Times New Roman" w:cs="Times New Roman" w:eastAsiaTheme="minorEastAsia"/>
          <w:color w:val="auto"/>
          <w:highlight w:val="none"/>
          <w:lang w:val="en-US" w:eastAsia="zh-CN"/>
        </w:rPr>
        <w:t>向</w:t>
      </w:r>
      <w:r>
        <w:rPr>
          <w:rFonts w:hint="eastAsia" w:ascii="Times New Roman" w:hAnsi="Times New Roman" w:cs="Times New Roman" w:eastAsiaTheme="minorEastAsia"/>
          <w:color w:val="auto"/>
          <w:highlight w:val="none"/>
        </w:rPr>
        <w:t>小微企业采购，提供《中小企业声明函》。</w:t>
      </w:r>
    </w:p>
    <w:bookmarkEnd w:id="1"/>
    <w:bookmarkEnd w:id="2"/>
    <w:p w14:paraId="338D5B21">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05F5BDCC">
      <w:pPr>
        <w:pStyle w:val="29"/>
        <w:spacing w:line="360" w:lineRule="auto"/>
        <w:ind w:firstLine="448" w:firstLineChars="200"/>
        <w:rPr>
          <w:rFonts w:ascii="Times New Roman" w:hAnsi="Times New Roman" w:eastAsia="宋体" w:cs="Times New Roman"/>
          <w:color w:val="auto"/>
          <w:highlight w:val="none"/>
        </w:rPr>
      </w:pPr>
      <w:bookmarkStart w:id="3" w:name="OLE_LINK4"/>
      <w:bookmarkStart w:id="4" w:name="OLE_LINK3"/>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w:t>
      </w:r>
      <w:r>
        <w:rPr>
          <w:rFonts w:hint="eastAsia" w:ascii="Times New Roman" w:hAnsi="Times New Roman" w:cs="Times New Roman" w:eastAsiaTheme="minorEastAsia"/>
          <w:color w:val="auto"/>
          <w:highlight w:val="none"/>
          <w:lang w:val="en-US" w:eastAsia="zh-CN"/>
        </w:rPr>
        <w:t>向</w:t>
      </w:r>
      <w:r>
        <w:rPr>
          <w:rFonts w:hint="eastAsia" w:ascii="Times New Roman" w:hAnsi="Times New Roman" w:cs="Times New Roman" w:eastAsiaTheme="minorEastAsia"/>
          <w:color w:val="auto"/>
          <w:highlight w:val="none"/>
        </w:rPr>
        <w:t>小微企业采购</w:t>
      </w:r>
      <w:r>
        <w:rPr>
          <w:rFonts w:ascii="Times New Roman" w:hAnsi="Times New Roman" w:eastAsia="宋体" w:cs="Times New Roman"/>
          <w:color w:val="auto"/>
          <w:highlight w:val="none"/>
        </w:rPr>
        <w:t>。</w:t>
      </w:r>
    </w:p>
    <w:p w14:paraId="4CEB57C5">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（二）根据财政部发布的《关于政府采购支持监狱企业发展有关问题的通知》规定，</w:t>
      </w:r>
      <w:r>
        <w:rPr>
          <w:rFonts w:ascii="Arial" w:hAnsi="Arial" w:cs="Arial"/>
          <w:color w:val="auto"/>
          <w:highlight w:val="none"/>
        </w:rPr>
        <w:t>监狱企业视同小微企业</w:t>
      </w:r>
      <w:r>
        <w:rPr>
          <w:rFonts w:ascii="Times New Roman" w:hAnsi="Times New Roman" w:eastAsia="宋体" w:cs="Times New Roman"/>
          <w:color w:val="auto"/>
          <w:highlight w:val="none"/>
        </w:rPr>
        <w:t>。</w:t>
      </w:r>
    </w:p>
    <w:p w14:paraId="11B3BBE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28CBE78E">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10117D23">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25BD852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0EFD8B3C">
      <w:pPr>
        <w:pStyle w:val="29"/>
        <w:spacing w:line="360" w:lineRule="auto"/>
        <w:ind w:firstLine="448"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7C0829B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5</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日，每日9:00至17:00（北京时间，法定节假日除外）。</w:t>
      </w:r>
    </w:p>
    <w:p w14:paraId="47146CC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12A4D57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63C447D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7B9C3E1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4690550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641AEF6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10476BE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5F33FCD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49A87AB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1B1309F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3023B60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5</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26</w:t>
      </w:r>
      <w:r>
        <w:rPr>
          <w:rFonts w:ascii="Times New Roman" w:hAnsi="Times New Roman" w:eastAsia="宋体" w:cs="Times New Roman"/>
          <w:color w:val="auto"/>
        </w:rPr>
        <w:t>日8:30，使用天津数字认证有限公司发出的CA数字证书（原天津市电子认证中心发出尚在有效期内的CA数字证书仍可使用）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2E35029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1890481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701EEDA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26</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4670657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035E067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0BBB79B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26</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16F73BB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0A668FF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26</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5EC9F70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25D9D8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4AF916A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w:t>
      </w:r>
      <w:bookmarkStart w:id="8" w:name="_GoBack"/>
      <w:r>
        <w:rPr>
          <w:rFonts w:ascii="Times New Roman" w:hAnsi="Times New Roman" w:eastAsia="宋体" w:cs="Times New Roman"/>
          <w:color w:val="auto"/>
        </w:rPr>
        <w:t>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bookmarkEnd w:id="8"/>
    </w:p>
    <w:p w14:paraId="14921DA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056FBC3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6F9F58C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68DD9FA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5188611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0EC92DE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76CAA90C">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0036DE9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70B8078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3616DFD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 xml:space="preserve">天津市残疾人康复服务指导中心 </w:t>
      </w:r>
      <w:r>
        <w:rPr>
          <w:rFonts w:ascii="Times New Roman" w:hAnsi="Times New Roman" w:eastAsia="宋体" w:cs="Times New Roman"/>
          <w:color w:val="auto"/>
        </w:rPr>
        <w:t xml:space="preserve"> </w:t>
      </w:r>
    </w:p>
    <w:p w14:paraId="4F185A7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 xml:space="preserve">天津市南开区卫津南路66号 </w:t>
      </w:r>
      <w:r>
        <w:rPr>
          <w:rFonts w:ascii="Times New Roman" w:hAnsi="Times New Roman" w:eastAsia="宋体" w:cs="Times New Roman"/>
          <w:color w:val="auto"/>
        </w:rPr>
        <w:t xml:space="preserve"> </w:t>
      </w:r>
    </w:p>
    <w:p w14:paraId="413B145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刘朋</w:t>
      </w:r>
      <w:r>
        <w:rPr>
          <w:rFonts w:ascii="Times New Roman" w:hAnsi="Times New Roman" w:eastAsia="宋体" w:cs="Times New Roman"/>
          <w:color w:val="auto"/>
        </w:rPr>
        <w:t xml:space="preserve"> </w:t>
      </w:r>
    </w:p>
    <w:p w14:paraId="5541632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w:t>
      </w:r>
      <w:r>
        <w:rPr>
          <w:rFonts w:hint="eastAsia" w:ascii="Times New Roman" w:hAnsi="Times New Roman" w:eastAsia="宋体" w:cs="Times New Roman"/>
          <w:color w:val="auto"/>
        </w:rPr>
        <w:t xml:space="preserve">22-23926659 </w:t>
      </w:r>
      <w:r>
        <w:rPr>
          <w:rFonts w:ascii="Times New Roman" w:hAnsi="Times New Roman" w:eastAsia="宋体" w:cs="Times New Roman"/>
          <w:color w:val="auto"/>
        </w:rPr>
        <w:t xml:space="preserve"> </w:t>
      </w:r>
    </w:p>
    <w:p w14:paraId="1D11041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6E837E2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32529B6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31B734E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联系部门：天津市残疾人康复服务指导中心</w:t>
      </w:r>
    </w:p>
    <w:p w14:paraId="5556F69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2. 联系地址：天津市南开区卫津南路66号 </w:t>
      </w:r>
    </w:p>
    <w:p w14:paraId="005822B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3. 联 系 人：王传江 </w:t>
      </w:r>
    </w:p>
    <w:p w14:paraId="4FF4FE3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联系方式：022-23926659</w:t>
      </w:r>
    </w:p>
    <w:p w14:paraId="0E6E1A2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3232E08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60AA207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7875358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61DE22C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51350156">
      <w:pPr>
        <w:pStyle w:val="29"/>
        <w:spacing w:line="360" w:lineRule="auto"/>
        <w:ind w:firstLine="448" w:firstLineChars="200"/>
        <w:jc w:val="both"/>
        <w:rPr>
          <w:color w:val="auto"/>
          <w:lang w:val="zh-CN"/>
        </w:rPr>
      </w:pPr>
      <w:r>
        <w:rPr>
          <w:rFonts w:hint="eastAsia"/>
          <w:color w:val="auto"/>
          <w:lang w:val="zh-CN"/>
        </w:rPr>
        <w:t>十五、《</w:t>
      </w:r>
      <w:r>
        <w:rPr>
          <w:rFonts w:cs="Times New Roman" w:asciiTheme="minorEastAsia" w:hAnsiTheme="minorEastAsia" w:eastAsiaTheme="minorEastAsia"/>
          <w:bCs/>
        </w:rPr>
        <w:t>“政采贷”业务提示函</w:t>
      </w:r>
      <w:r>
        <w:rPr>
          <w:rFonts w:hint="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1CD4821C">
      <w:pPr>
        <w:pStyle w:val="29"/>
        <w:spacing w:line="360" w:lineRule="auto"/>
        <w:ind w:firstLine="448" w:firstLineChars="200"/>
        <w:jc w:val="both"/>
        <w:rPr>
          <w:rFonts w:ascii="Times New Roman" w:hAnsi="Times New Roman" w:eastAsia="宋体" w:cs="Times New Roman"/>
          <w:color w:val="FF0000"/>
        </w:rPr>
      </w:pPr>
    </w:p>
    <w:p w14:paraId="0DF39810">
      <w:pPr>
        <w:pStyle w:val="29"/>
        <w:spacing w:line="360" w:lineRule="auto"/>
        <w:ind w:firstLine="448" w:firstLineChars="200"/>
        <w:jc w:val="both"/>
        <w:rPr>
          <w:rFonts w:ascii="Times New Roman" w:hAnsi="Times New Roman" w:eastAsia="宋体" w:cs="Times New Roman"/>
          <w:color w:val="FF0000"/>
        </w:rPr>
      </w:pPr>
    </w:p>
    <w:p w14:paraId="74029D8A">
      <w:pPr>
        <w:pStyle w:val="29"/>
        <w:spacing w:line="360" w:lineRule="auto"/>
        <w:ind w:firstLine="448" w:firstLineChars="200"/>
        <w:jc w:val="both"/>
        <w:rPr>
          <w:rFonts w:ascii="Times New Roman" w:hAnsi="Times New Roman" w:eastAsia="宋体" w:cs="Times New Roman"/>
          <w:color w:val="auto"/>
        </w:rPr>
      </w:pPr>
    </w:p>
    <w:p w14:paraId="2350BD2F">
      <w:pPr>
        <w:pStyle w:val="29"/>
        <w:spacing w:line="360" w:lineRule="auto"/>
        <w:jc w:val="both"/>
        <w:rPr>
          <w:rFonts w:ascii="Times New Roman" w:hAnsi="Times New Roman" w:eastAsia="宋体" w:cs="Times New Roman"/>
          <w:color w:val="auto"/>
        </w:rPr>
      </w:pPr>
    </w:p>
    <w:p w14:paraId="5B574AD3">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5</w:t>
      </w:r>
      <w:r>
        <w:rPr>
          <w:rFonts w:ascii="Times New Roman" w:hAnsi="Times New Roman" w:eastAsia="宋体" w:cs="Times New Roman"/>
          <w:color w:val="auto"/>
        </w:rPr>
        <w:t>日</w:t>
      </w:r>
    </w:p>
    <w:p w14:paraId="5A0CFF8D">
      <w:pPr>
        <w:pStyle w:val="29"/>
        <w:spacing w:line="360" w:lineRule="auto"/>
        <w:ind w:right="892"/>
        <w:rPr>
          <w:rFonts w:ascii="Times New Roman" w:hAnsi="Times New Roman" w:eastAsia="宋体" w:cs="Times New Roman"/>
          <w:color w:val="auto"/>
        </w:rPr>
      </w:pPr>
    </w:p>
    <w:p w14:paraId="680E8C49">
      <w:pPr>
        <w:widowControl/>
        <w:jc w:val="left"/>
        <w:rPr>
          <w:kern w:val="0"/>
          <w:sz w:val="24"/>
          <w:szCs w:val="24"/>
        </w:rPr>
      </w:pPr>
      <w:r>
        <w:br w:type="page"/>
      </w:r>
    </w:p>
    <w:p w14:paraId="6150A4A9">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7B8E7A7A">
      <w:pPr>
        <w:spacing w:line="360" w:lineRule="auto"/>
        <w:jc w:val="center"/>
        <w:rPr>
          <w:rFonts w:eastAsia="方正小标宋简体"/>
          <w:bCs/>
          <w:kern w:val="0"/>
          <w:sz w:val="24"/>
          <w:szCs w:val="24"/>
        </w:rPr>
      </w:pPr>
    </w:p>
    <w:p w14:paraId="27563BA3">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7D6B42A7">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14305375">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26062585">
      <w:pPr>
        <w:spacing w:line="360" w:lineRule="auto"/>
        <w:jc w:val="center"/>
        <w:rPr>
          <w:rFonts w:eastAsia="方正小标宋简体"/>
          <w:spacing w:val="-10"/>
          <w:sz w:val="24"/>
          <w:szCs w:val="24"/>
        </w:rPr>
      </w:pPr>
    </w:p>
    <w:p w14:paraId="465F80DB">
      <w:pPr>
        <w:spacing w:line="360" w:lineRule="auto"/>
        <w:jc w:val="center"/>
        <w:rPr>
          <w:rFonts w:eastAsia="方正小标宋简体"/>
          <w:spacing w:val="-10"/>
          <w:sz w:val="24"/>
          <w:szCs w:val="24"/>
        </w:rPr>
      </w:pPr>
    </w:p>
    <w:p w14:paraId="0CDE728E">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4E99A3B4">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343455DE">
      <w:pPr>
        <w:spacing w:line="360" w:lineRule="exact"/>
        <w:ind w:firstLine="448"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3ED60C31">
      <w:pPr>
        <w:spacing w:line="360" w:lineRule="exact"/>
        <w:ind w:firstLine="448"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28FB8ECD">
      <w:pPr>
        <w:spacing w:line="360" w:lineRule="exact"/>
        <w:ind w:firstLine="448"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6F4E6B07">
      <w:pPr>
        <w:spacing w:line="360" w:lineRule="exact"/>
        <w:ind w:firstLine="448"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68E9E5D2">
      <w:pPr>
        <w:spacing w:line="360" w:lineRule="exact"/>
        <w:ind w:firstLine="448"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5A175EFB">
      <w:pPr>
        <w:spacing w:line="360" w:lineRule="exact"/>
        <w:ind w:firstLine="448"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067EDD6F">
      <w:pPr>
        <w:spacing w:line="360" w:lineRule="exact"/>
        <w:ind w:firstLine="448"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2AFA5C98">
      <w:pPr>
        <w:spacing w:line="360" w:lineRule="exact"/>
        <w:ind w:firstLine="448" w:firstLineChars="200"/>
        <w:rPr>
          <w:rFonts w:eastAsiaTheme="minorEastAsia"/>
          <w:color w:val="000000"/>
          <w:sz w:val="24"/>
          <w:szCs w:val="24"/>
        </w:rPr>
      </w:pPr>
      <w:r>
        <w:rPr>
          <w:rFonts w:eastAsiaTheme="minorEastAsia"/>
          <w:color w:val="000000"/>
          <w:sz w:val="24"/>
          <w:szCs w:val="24"/>
        </w:rPr>
        <w:t>【注意事项】</w:t>
      </w:r>
    </w:p>
    <w:p w14:paraId="565849DD">
      <w:pPr>
        <w:spacing w:line="360" w:lineRule="exact"/>
        <w:ind w:firstLine="448" w:firstLineChars="200"/>
        <w:rPr>
          <w:rFonts w:eastAsiaTheme="minorEastAsia"/>
          <w:color w:val="000000"/>
          <w:sz w:val="24"/>
          <w:szCs w:val="24"/>
        </w:rPr>
      </w:pPr>
      <w:r>
        <w:rPr>
          <w:rFonts w:eastAsiaTheme="minorEastAsia"/>
          <w:color w:val="000000"/>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2927CF6B">
      <w:pPr>
        <w:spacing w:line="360" w:lineRule="exact"/>
        <w:ind w:firstLine="448" w:firstLineChars="200"/>
        <w:rPr>
          <w:rFonts w:eastAsiaTheme="minorEastAsia"/>
          <w:color w:val="000000"/>
          <w:sz w:val="24"/>
          <w:szCs w:val="24"/>
        </w:rPr>
      </w:pPr>
      <w:r>
        <w:rPr>
          <w:rFonts w:eastAsiaTheme="minorEastAsia"/>
          <w:color w:val="000000"/>
          <w:sz w:val="24"/>
          <w:szCs w:val="24"/>
        </w:rPr>
        <w:t>2.中小企业应当对声明函的内容的真实性负责。声明内容如有不实，则构成提供虚假材料谋取中标、成交的情形，需承担相应的法律责任。</w:t>
      </w:r>
    </w:p>
    <w:p w14:paraId="3A4C8FB3">
      <w:pPr>
        <w:spacing w:line="360" w:lineRule="exact"/>
        <w:ind w:firstLine="448" w:firstLineChars="200"/>
        <w:rPr>
          <w:rFonts w:eastAsiaTheme="minorEastAsia"/>
          <w:color w:val="000000"/>
          <w:sz w:val="24"/>
          <w:szCs w:val="24"/>
        </w:rPr>
      </w:pPr>
      <w:r>
        <w:rPr>
          <w:rFonts w:eastAsiaTheme="minorEastAsia"/>
          <w:color w:val="000000"/>
          <w:sz w:val="24"/>
          <w:szCs w:val="24"/>
        </w:rPr>
        <w:t>3.政府采购项目的采购意向、采购公告和招标文件（谈判文件、磋商文件等）中，应当明确本项目执行支持中小企业的具体措施，如预留份额、评审优惠（应当明确具体优惠比例）或者优先采购等。</w:t>
      </w:r>
    </w:p>
    <w:p w14:paraId="5A1FDC3B">
      <w:pPr>
        <w:spacing w:line="360" w:lineRule="exact"/>
        <w:ind w:firstLine="448" w:firstLineChars="200"/>
        <w:rPr>
          <w:rFonts w:eastAsiaTheme="minorEastAsia"/>
          <w:color w:val="000000"/>
          <w:sz w:val="24"/>
          <w:szCs w:val="24"/>
        </w:rPr>
      </w:pPr>
      <w:r>
        <w:rPr>
          <w:rFonts w:eastAsiaTheme="minorEastAsia"/>
          <w:color w:val="000000"/>
          <w:sz w:val="24"/>
          <w:szCs w:val="24"/>
        </w:rPr>
        <w:t>【政策目录】</w:t>
      </w:r>
    </w:p>
    <w:p w14:paraId="145397C9">
      <w:pPr>
        <w:spacing w:line="360" w:lineRule="exact"/>
        <w:ind w:firstLine="448" w:firstLineChars="200"/>
        <w:rPr>
          <w:rFonts w:eastAsiaTheme="minorEastAsia"/>
          <w:color w:val="000000"/>
          <w:sz w:val="24"/>
          <w:szCs w:val="24"/>
        </w:rPr>
      </w:pPr>
      <w:r>
        <w:rPr>
          <w:rFonts w:eastAsiaTheme="minorEastAsia"/>
          <w:color w:val="000000"/>
          <w:sz w:val="24"/>
          <w:szCs w:val="24"/>
        </w:rPr>
        <w:t>1.《中华人民共和国政府采购法》第九条</w:t>
      </w:r>
    </w:p>
    <w:p w14:paraId="0F507C39">
      <w:pPr>
        <w:spacing w:line="360" w:lineRule="exact"/>
        <w:ind w:firstLine="448"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6E401249">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471A2CD7">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35145AE6">
      <w:pPr>
        <w:spacing w:line="360" w:lineRule="exact"/>
        <w:ind w:firstLine="448"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2D0D8B68">
      <w:pPr>
        <w:spacing w:line="360" w:lineRule="exact"/>
        <w:ind w:firstLine="448" w:firstLineChars="200"/>
        <w:rPr>
          <w:rFonts w:eastAsiaTheme="minorEastAsia"/>
          <w:sz w:val="24"/>
        </w:rPr>
      </w:pPr>
      <w:r>
        <w:rPr>
          <w:rFonts w:eastAsiaTheme="minorEastAsia"/>
          <w:sz w:val="24"/>
        </w:rPr>
        <w:t>6.市财政局 市发展改革委 市住房城乡建设委 市交通运输委 市水务局 市政务服务办关于进一步贯彻落实政府采购支持中小企业政策的通知（津财采〔2022〕11号）</w:t>
      </w:r>
    </w:p>
    <w:p w14:paraId="2DE46A02">
      <w:pPr>
        <w:spacing w:line="360" w:lineRule="exact"/>
        <w:ind w:firstLine="448" w:firstLineChars="200"/>
        <w:rPr>
          <w:rFonts w:eastAsiaTheme="minorEastAsia"/>
          <w:sz w:val="24"/>
        </w:rPr>
      </w:pPr>
    </w:p>
    <w:p w14:paraId="46AA8297">
      <w:pPr>
        <w:adjustRightInd w:val="0"/>
        <w:snapToGrid w:val="0"/>
        <w:spacing w:line="400" w:lineRule="exact"/>
        <w:jc w:val="center"/>
        <w:rPr>
          <w:b/>
          <w:sz w:val="24"/>
          <w:szCs w:val="24"/>
        </w:rPr>
      </w:pPr>
      <w:r>
        <w:rPr>
          <w:b/>
          <w:sz w:val="24"/>
          <w:szCs w:val="24"/>
        </w:rPr>
        <w:t>诚信参与政府采购活动提示函</w:t>
      </w:r>
    </w:p>
    <w:p w14:paraId="06CFB429">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48DBD16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178ACC0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1D9194DC">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1D8A186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5F9981B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0D4E129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6212BB6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33F2ADDD">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7FFE1C2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4091F08A">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3B802949">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078A715B">
      <w:pPr>
        <w:spacing w:line="360" w:lineRule="exact"/>
        <w:ind w:firstLine="448" w:firstLineChars="200"/>
        <w:rPr>
          <w:rFonts w:eastAsiaTheme="minorEastAsia"/>
          <w:sz w:val="24"/>
        </w:rPr>
      </w:pPr>
    </w:p>
    <w:p w14:paraId="64BA803A">
      <w:pPr>
        <w:spacing w:line="360" w:lineRule="exact"/>
        <w:ind w:firstLine="608" w:firstLineChars="200"/>
        <w:rPr>
          <w:b/>
          <w:bCs/>
          <w:kern w:val="28"/>
          <w:sz w:val="32"/>
          <w:szCs w:val="32"/>
        </w:rPr>
      </w:pPr>
    </w:p>
    <w:p w14:paraId="45E14D23">
      <w:pPr>
        <w:widowControl/>
        <w:jc w:val="left"/>
        <w:rPr>
          <w:b/>
          <w:bCs/>
          <w:kern w:val="28"/>
          <w:sz w:val="32"/>
          <w:szCs w:val="32"/>
          <w:lang w:val="zh-CN" w:eastAsia="zh-CN"/>
        </w:rPr>
      </w:pPr>
      <w:r>
        <w:br w:type="page"/>
      </w:r>
    </w:p>
    <w:p w14:paraId="66ED9DA5">
      <w:pPr>
        <w:pStyle w:val="17"/>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101C51AA">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116562DE">
      <w:pPr>
        <w:autoSpaceDE w:val="0"/>
        <w:autoSpaceDN w:val="0"/>
        <w:adjustRightInd w:val="0"/>
        <w:spacing w:line="360" w:lineRule="auto"/>
        <w:ind w:firstLine="448" w:firstLineChars="200"/>
        <w:rPr>
          <w:sz w:val="24"/>
        </w:rPr>
      </w:pPr>
      <w:r>
        <w:rPr>
          <w:rFonts w:eastAsia="......."/>
          <w:kern w:val="0"/>
          <w:sz w:val="24"/>
          <w:szCs w:val="24"/>
        </w:rPr>
        <w:t>（一）</w:t>
      </w:r>
      <w:r>
        <w:rPr>
          <w:sz w:val="24"/>
        </w:rPr>
        <w:t>报价要求</w:t>
      </w:r>
    </w:p>
    <w:p w14:paraId="7EB368F3">
      <w:pPr>
        <w:autoSpaceDE w:val="0"/>
        <w:autoSpaceDN w:val="0"/>
        <w:adjustRightInd w:val="0"/>
        <w:spacing w:line="360" w:lineRule="auto"/>
        <w:ind w:firstLine="448" w:firstLineChars="200"/>
        <w:rPr>
          <w:color w:val="auto"/>
          <w:sz w:val="24"/>
        </w:rPr>
      </w:pPr>
      <w:r>
        <w:rPr>
          <w:color w:val="auto"/>
          <w:sz w:val="24"/>
        </w:rPr>
        <w:t>1. 投标报价以人民币填列。</w:t>
      </w:r>
    </w:p>
    <w:p w14:paraId="2788F4A8">
      <w:pPr>
        <w:autoSpaceDE w:val="0"/>
        <w:autoSpaceDN w:val="0"/>
        <w:adjustRightInd w:val="0"/>
        <w:spacing w:line="360" w:lineRule="auto"/>
        <w:ind w:firstLine="448"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等人工费用、服装费、办公费、企业利润及税金等为完成招标文件规定的一切工作所需的全部费用。投标人所报价格应为最终优惠价格。</w:t>
      </w:r>
    </w:p>
    <w:p w14:paraId="5D7DB52B">
      <w:pPr>
        <w:spacing w:line="360" w:lineRule="auto"/>
        <w:ind w:firstLine="448" w:firstLineChars="200"/>
        <w:rPr>
          <w:color w:val="auto"/>
          <w:kern w:val="0"/>
          <w:sz w:val="24"/>
          <w:szCs w:val="24"/>
        </w:rPr>
      </w:pPr>
      <w:r>
        <w:rPr>
          <w:rFonts w:hint="eastAsia"/>
          <w:color w:val="auto"/>
          <w:kern w:val="0"/>
          <w:sz w:val="24"/>
          <w:szCs w:val="24"/>
        </w:rPr>
        <w:t>3. 投标报价在不超采购预算的前提下，其合理性由评标委员会在评分中予以考虑。</w:t>
      </w:r>
    </w:p>
    <w:p w14:paraId="19C424C8">
      <w:pPr>
        <w:spacing w:line="360" w:lineRule="auto"/>
        <w:ind w:firstLine="448"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07E98DB7">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7635E95A">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1</w:t>
      </w:r>
      <w:r>
        <w:rPr>
          <w:rFonts w:hint="eastAsia"/>
          <w:color w:val="auto"/>
          <w:sz w:val="24"/>
        </w:rPr>
        <w:t>年的服务期，签订合同之日起</w:t>
      </w:r>
      <w:r>
        <w:rPr>
          <w:rFonts w:hint="eastAsia"/>
          <w:color w:val="auto"/>
          <w:sz w:val="24"/>
          <w:lang w:val="en-US" w:eastAsia="zh-CN"/>
        </w:rPr>
        <w:t>7</w:t>
      </w:r>
      <w:r>
        <w:rPr>
          <w:rFonts w:hint="eastAsia"/>
          <w:color w:val="auto"/>
          <w:sz w:val="24"/>
        </w:rPr>
        <w:t>日内物业人员进场服务</w:t>
      </w:r>
      <w:r>
        <w:rPr>
          <w:color w:val="auto"/>
          <w:sz w:val="24"/>
        </w:rPr>
        <w:t>（特殊情况以合同为准）。</w:t>
      </w:r>
    </w:p>
    <w:p w14:paraId="07DE1665">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lang w:val="en-US" w:eastAsia="zh-CN"/>
        </w:rPr>
        <w:t>详见项目需求书</w:t>
      </w:r>
      <w:r>
        <w:rPr>
          <w:color w:val="auto"/>
          <w:sz w:val="24"/>
        </w:rPr>
        <w:t>（特殊情况以合同为准）。</w:t>
      </w:r>
    </w:p>
    <w:p w14:paraId="197880EE">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39F529D1">
      <w:pPr>
        <w:autoSpaceDE w:val="0"/>
        <w:autoSpaceDN w:val="0"/>
        <w:adjustRightInd w:val="0"/>
        <w:spacing w:line="360" w:lineRule="auto"/>
        <w:ind w:firstLine="448" w:firstLineChars="200"/>
        <w:rPr>
          <w:color w:val="auto"/>
          <w:sz w:val="24"/>
        </w:rPr>
      </w:pPr>
      <w:r>
        <w:rPr>
          <w:color w:val="auto"/>
          <w:sz w:val="24"/>
        </w:rPr>
        <w:t>按</w:t>
      </w:r>
      <w:r>
        <w:rPr>
          <w:rFonts w:hint="eastAsia"/>
          <w:color w:val="auto"/>
          <w:sz w:val="24"/>
          <w:lang w:val="en-US" w:eastAsia="zh-CN"/>
        </w:rPr>
        <w:t>季度</w:t>
      </w:r>
      <w:r>
        <w:rPr>
          <w:color w:val="auto"/>
          <w:sz w:val="24"/>
        </w:rPr>
        <w:t>付款，每</w:t>
      </w:r>
      <w:r>
        <w:rPr>
          <w:rFonts w:hint="eastAsia"/>
          <w:color w:val="auto"/>
          <w:sz w:val="24"/>
          <w:lang w:val="en-US" w:eastAsia="zh-CN"/>
        </w:rPr>
        <w:t>季度首</w:t>
      </w:r>
      <w:r>
        <w:rPr>
          <w:color w:val="auto"/>
          <w:sz w:val="24"/>
        </w:rPr>
        <w:t>月15日前支付上一</w:t>
      </w:r>
      <w:r>
        <w:rPr>
          <w:rFonts w:hint="eastAsia"/>
          <w:color w:val="auto"/>
          <w:sz w:val="24"/>
          <w:lang w:val="en-US" w:eastAsia="zh-CN"/>
        </w:rPr>
        <w:t>季度</w:t>
      </w:r>
      <w:r>
        <w:rPr>
          <w:color w:val="auto"/>
          <w:sz w:val="24"/>
        </w:rPr>
        <w:t>服务费（特殊情况以合同为准）。</w:t>
      </w:r>
    </w:p>
    <w:p w14:paraId="3AD011B2">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四</w:t>
      </w:r>
      <w:r>
        <w:rPr>
          <w:color w:val="auto"/>
          <w:sz w:val="24"/>
        </w:rPr>
        <w:t>）投标保证金和履约保证金</w:t>
      </w:r>
    </w:p>
    <w:p w14:paraId="422CB435">
      <w:pPr>
        <w:autoSpaceDE w:val="0"/>
        <w:autoSpaceDN w:val="0"/>
        <w:adjustRightInd w:val="0"/>
        <w:spacing w:line="360" w:lineRule="auto"/>
        <w:ind w:firstLine="448" w:firstLineChars="200"/>
        <w:rPr>
          <w:color w:val="auto"/>
          <w:sz w:val="24"/>
        </w:rPr>
      </w:pPr>
      <w:r>
        <w:rPr>
          <w:color w:val="auto"/>
          <w:sz w:val="24"/>
        </w:rPr>
        <w:t>本项目不收取投标保证金和履约保证金。</w:t>
      </w:r>
    </w:p>
    <w:p w14:paraId="2B3EE912">
      <w:pPr>
        <w:autoSpaceDE w:val="0"/>
        <w:autoSpaceDN w:val="0"/>
        <w:adjustRightInd w:val="0"/>
        <w:spacing w:line="360" w:lineRule="auto"/>
        <w:ind w:firstLine="448" w:firstLineChars="200"/>
        <w:rPr>
          <w:color w:val="auto"/>
          <w:sz w:val="24"/>
        </w:rPr>
      </w:pPr>
      <w:r>
        <w:rPr>
          <w:rFonts w:hint="eastAsia"/>
          <w:color w:val="auto"/>
          <w:sz w:val="24"/>
        </w:rPr>
        <w:t>（五）验收方法及标准</w:t>
      </w:r>
    </w:p>
    <w:p w14:paraId="16F81303">
      <w:pPr>
        <w:autoSpaceDE w:val="0"/>
        <w:autoSpaceDN w:val="0"/>
        <w:adjustRightInd w:val="0"/>
        <w:spacing w:line="360" w:lineRule="auto"/>
        <w:ind w:firstLine="448" w:firstLineChars="200"/>
        <w:rPr>
          <w:color w:val="auto"/>
          <w:sz w:val="24"/>
        </w:rPr>
      </w:pPr>
      <w:r>
        <w:rPr>
          <w:rFonts w:hint="eastAsia"/>
          <w:color w:val="auto"/>
          <w:sz w:val="24"/>
        </w:rPr>
        <w:t>按照采购合同的约定和现行国家标准、行业标准或企业标准对每一服务环节、安全标准的履约情况进行考核与验收。必要时，采购人有权邀</w:t>
      </w:r>
      <w:r>
        <w:rPr>
          <w:rFonts w:hint="eastAsia"/>
          <w:color w:val="000000"/>
          <w:sz w:val="24"/>
        </w:rPr>
        <w:t>请参加本项目的其他投标人或者第三方机构参与验收。参与验收的投标人或者第三方机构的意见作为验收书的参考资料一并存档。验收结束后，应当出具验收书，列明各项服务的考核验收情况及项目总体</w:t>
      </w:r>
      <w:r>
        <w:rPr>
          <w:rFonts w:hint="eastAsia"/>
          <w:color w:val="auto"/>
          <w:sz w:val="24"/>
        </w:rPr>
        <w:t>评价，由验收双方共同签署。</w:t>
      </w:r>
    </w:p>
    <w:p w14:paraId="1D5A2A8C">
      <w:pPr>
        <w:autoSpaceDE w:val="0"/>
        <w:autoSpaceDN w:val="0"/>
        <w:adjustRightInd w:val="0"/>
        <w:spacing w:line="360" w:lineRule="auto"/>
        <w:ind w:firstLine="448" w:firstLineChars="200"/>
        <w:rPr>
          <w:color w:val="auto"/>
          <w:sz w:val="24"/>
        </w:rPr>
      </w:pPr>
      <w:r>
        <w:rPr>
          <w:color w:val="auto"/>
          <w:sz w:val="24"/>
        </w:rPr>
        <w:t>验收时，采购人通过查询发证机关官网、</w:t>
      </w:r>
      <w:r>
        <w:rPr>
          <w:rFonts w:hint="eastAsia"/>
          <w:color w:val="auto"/>
          <w:sz w:val="24"/>
        </w:rPr>
        <w:t>核对原件、向相关第三方核实等方式对中标供应商相关专业人员证书予以查验，若发现提供虚假材料的，采购人保留终止采购合同，并追求其违约责任的权利。</w:t>
      </w:r>
    </w:p>
    <w:p w14:paraId="2DB6BE2D">
      <w:pPr>
        <w:autoSpaceDE w:val="0"/>
        <w:autoSpaceDN w:val="0"/>
        <w:adjustRightInd w:val="0"/>
        <w:spacing w:line="360" w:lineRule="auto"/>
        <w:ind w:firstLine="448" w:firstLineChars="200"/>
        <w:rPr>
          <w:bCs/>
          <w:color w:val="auto"/>
          <w:sz w:val="24"/>
        </w:rPr>
      </w:pPr>
      <w:r>
        <w:rPr>
          <w:color w:val="auto"/>
          <w:sz w:val="24"/>
        </w:rPr>
        <w:t>二</w:t>
      </w:r>
      <w:r>
        <w:rPr>
          <w:bCs/>
          <w:color w:val="auto"/>
          <w:sz w:val="24"/>
        </w:rPr>
        <w:t>、技术要求</w:t>
      </w:r>
    </w:p>
    <w:p w14:paraId="3FC7B265">
      <w:pPr>
        <w:spacing w:line="360" w:lineRule="auto"/>
        <w:ind w:firstLine="448" w:firstLineChars="200"/>
        <w:outlineLvl w:val="0"/>
        <w:rPr>
          <w:color w:val="auto"/>
          <w:sz w:val="24"/>
        </w:rPr>
      </w:pPr>
      <w:r>
        <w:rPr>
          <w:rFonts w:hint="eastAsia"/>
          <w:color w:val="auto"/>
          <w:sz w:val="24"/>
        </w:rPr>
        <w:t>★</w:t>
      </w:r>
      <w:r>
        <w:rPr>
          <w:color w:val="auto"/>
          <w:sz w:val="24"/>
        </w:rPr>
        <w:t>（一）投标人须承诺所提供的服务、人员</w:t>
      </w:r>
      <w:r>
        <w:rPr>
          <w:rFonts w:hint="eastAsia"/>
          <w:color w:val="auto"/>
          <w:sz w:val="24"/>
        </w:rPr>
        <w:t>、</w:t>
      </w:r>
      <w:r>
        <w:rPr>
          <w:color w:val="auto"/>
          <w:sz w:val="24"/>
        </w:rPr>
        <w:t>设备</w:t>
      </w:r>
      <w:r>
        <w:rPr>
          <w:rFonts w:hint="eastAsia"/>
          <w:color w:val="auto"/>
          <w:sz w:val="24"/>
        </w:rPr>
        <w:t>及耗材等均</w:t>
      </w:r>
      <w:r>
        <w:rPr>
          <w:color w:val="auto"/>
          <w:sz w:val="24"/>
        </w:rPr>
        <w:t>符合相关强制性规定。</w:t>
      </w:r>
    </w:p>
    <w:p w14:paraId="2B9721C5">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（二）投标人须承诺</w:t>
      </w:r>
      <w:r>
        <w:rPr>
          <w:rFonts w:hint="eastAsia"/>
          <w:color w:val="auto"/>
          <w:sz w:val="24"/>
        </w:rPr>
        <w:t>一旦中标，</w:t>
      </w:r>
      <w:r>
        <w:rPr>
          <w:color w:val="auto"/>
          <w:sz w:val="24"/>
        </w:rPr>
        <w:t>根据《中华人民共和国劳动合同法》及其他法律法规的要求与服务人员签订</w:t>
      </w:r>
      <w:r>
        <w:rPr>
          <w:rFonts w:hint="eastAsia"/>
          <w:color w:val="auto"/>
          <w:sz w:val="24"/>
        </w:rPr>
        <w:t>劳动</w:t>
      </w:r>
      <w:r>
        <w:rPr>
          <w:color w:val="auto"/>
          <w:sz w:val="24"/>
        </w:rPr>
        <w:t>合同</w:t>
      </w:r>
      <w:r>
        <w:rPr>
          <w:rFonts w:hint="eastAsia"/>
          <w:color w:val="auto"/>
          <w:sz w:val="24"/>
        </w:rPr>
        <w:t>，按国家及天津市相关政策规定，支付工资、加班费和福利费、</w:t>
      </w:r>
      <w:r>
        <w:rPr>
          <w:color w:val="auto"/>
          <w:sz w:val="24"/>
        </w:rPr>
        <w:t>缴纳社会保险</w:t>
      </w:r>
      <w:r>
        <w:rPr>
          <w:rFonts w:hint="eastAsia"/>
          <w:color w:val="auto"/>
          <w:sz w:val="24"/>
        </w:rPr>
        <w:t>及住房公积金等</w:t>
      </w:r>
      <w:r>
        <w:rPr>
          <w:color w:val="auto"/>
          <w:sz w:val="24"/>
        </w:rPr>
        <w:t>。</w:t>
      </w:r>
    </w:p>
    <w:p w14:paraId="6D01DB16">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（三）投标人须承诺</w:t>
      </w:r>
      <w:r>
        <w:rPr>
          <w:rFonts w:hint="eastAsia"/>
          <w:color w:val="auto"/>
          <w:sz w:val="24"/>
        </w:rPr>
        <w:t>相应专业</w:t>
      </w:r>
      <w:r>
        <w:rPr>
          <w:color w:val="auto"/>
          <w:sz w:val="24"/>
        </w:rPr>
        <w:t>人员须具备国家相关部门颁发的在有效期内的资质证书，项目实施过程中保证持证上岗。履约验收时，向采购人提供</w:t>
      </w:r>
      <w:r>
        <w:rPr>
          <w:rFonts w:hint="eastAsia"/>
          <w:color w:val="auto"/>
          <w:sz w:val="24"/>
        </w:rPr>
        <w:t>上述</w:t>
      </w:r>
      <w:r>
        <w:rPr>
          <w:color w:val="auto"/>
          <w:sz w:val="24"/>
        </w:rPr>
        <w:t>人员相关资质证书原件（以及发证机关官网查询结果）和缴纳社会保险证明等相关资料。</w:t>
      </w:r>
    </w:p>
    <w:p w14:paraId="73B3B07C">
      <w:pPr>
        <w:spacing w:line="360" w:lineRule="auto"/>
        <w:ind w:firstLine="448" w:firstLineChars="200"/>
        <w:outlineLvl w:val="0"/>
        <w:rPr>
          <w:color w:val="auto"/>
          <w:sz w:val="24"/>
        </w:rPr>
      </w:pPr>
      <w:r>
        <w:rPr>
          <w:color w:val="auto"/>
          <w:sz w:val="24"/>
        </w:rPr>
        <w:t>（四）具体需求详见本部分项目需求书。</w:t>
      </w:r>
    </w:p>
    <w:p w14:paraId="1022444B">
      <w:pPr>
        <w:spacing w:line="360" w:lineRule="auto"/>
        <w:ind w:firstLine="448" w:firstLineChars="200"/>
        <w:outlineLvl w:val="0"/>
        <w:rPr>
          <w:color w:val="auto"/>
          <w:sz w:val="24"/>
        </w:rPr>
      </w:pPr>
      <w:r>
        <w:rPr>
          <w:color w:val="auto"/>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5FC38F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7E685C3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lang w:val="en-US" w:eastAsia="zh-CN"/>
              </w:rPr>
              <w:t>1</w:t>
            </w:r>
            <w:r>
              <w:rPr>
                <w:color w:val="auto"/>
                <w:kern w:val="0"/>
                <w:sz w:val="24"/>
                <w:szCs w:val="24"/>
              </w:rPr>
              <w:t>0分）</w:t>
            </w:r>
          </w:p>
        </w:tc>
        <w:tc>
          <w:tcPr>
            <w:tcW w:w="1143" w:type="dxa"/>
            <w:shd w:val="clear" w:color="auto" w:fill="auto"/>
            <w:vAlign w:val="center"/>
          </w:tcPr>
          <w:p w14:paraId="6CC7734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34A838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58C7E73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4366D52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0D0EFEE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（1）投标报价超过采购预算的，投标无效，未超过采购预算的投标报价按以下公式进行计算。</w:t>
            </w:r>
          </w:p>
          <w:p w14:paraId="4AB3FB3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（2）投标报价得分=（评标基准价/投标报价）×</w:t>
            </w:r>
            <w:r>
              <w:rPr>
                <w:rFonts w:hint="eastAsia"/>
                <w:color w:val="auto"/>
                <w:kern w:val="0"/>
                <w:sz w:val="24"/>
                <w:szCs w:val="24"/>
                <w:lang w:val="en-US" w:eastAsia="zh-CN"/>
              </w:rPr>
              <w:t>1</w:t>
            </w:r>
            <w:r>
              <w:rPr>
                <w:color w:val="auto"/>
                <w:kern w:val="0"/>
                <w:sz w:val="24"/>
                <w:szCs w:val="24"/>
              </w:rPr>
              <w:t>0</w:t>
            </w:r>
          </w:p>
          <w:p w14:paraId="41A5C39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注：满足招标文件要求且投标报价最低的投标报价为评标基准价。</w:t>
            </w:r>
          </w:p>
        </w:tc>
        <w:tc>
          <w:tcPr>
            <w:tcW w:w="1143" w:type="dxa"/>
            <w:shd w:val="clear" w:color="auto" w:fill="auto"/>
            <w:vAlign w:val="center"/>
          </w:tcPr>
          <w:p w14:paraId="6DCCEBE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lang w:val="en-US" w:eastAsia="zh-CN"/>
              </w:rPr>
              <w:t>1</w:t>
            </w:r>
            <w:r>
              <w:rPr>
                <w:color w:val="auto"/>
                <w:kern w:val="0"/>
                <w:sz w:val="24"/>
                <w:szCs w:val="24"/>
              </w:rPr>
              <w:t>0</w:t>
            </w:r>
          </w:p>
        </w:tc>
      </w:tr>
      <w:tr w14:paraId="489747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6B0EAFC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6</w:t>
            </w:r>
            <w:r>
              <w:rPr>
                <w:rFonts w:hint="eastAsia"/>
                <w:color w:val="auto"/>
                <w:kern w:val="0"/>
                <w:sz w:val="24"/>
                <w:szCs w:val="24"/>
              </w:rPr>
              <w:t>0</w:t>
            </w:r>
            <w:r>
              <w:rPr>
                <w:color w:val="auto"/>
                <w:kern w:val="0"/>
                <w:sz w:val="24"/>
                <w:szCs w:val="24"/>
              </w:rPr>
              <w:t>分）</w:t>
            </w:r>
          </w:p>
        </w:tc>
        <w:tc>
          <w:tcPr>
            <w:tcW w:w="1143" w:type="dxa"/>
            <w:shd w:val="clear" w:color="auto" w:fill="auto"/>
            <w:vAlign w:val="center"/>
          </w:tcPr>
          <w:p w14:paraId="228F95F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64E71A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9E181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48996A7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7C18D2B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完全按照以下要求提供投标人曾实施的非住宅物业管理服务业绩，提供的证明材料均不得遮挡涂黑，否则不予认定加分。</w:t>
            </w:r>
          </w:p>
          <w:p w14:paraId="0FDADBB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olor w:val="auto"/>
                <w:kern w:val="0"/>
                <w:sz w:val="24"/>
                <w:szCs w:val="24"/>
                <w:lang w:val="en-US" w:eastAsia="zh-CN"/>
              </w:rPr>
            </w:pPr>
            <w:r>
              <w:rPr>
                <w:rFonts w:hint="eastAsia"/>
                <w:color w:val="auto"/>
                <w:kern w:val="0"/>
                <w:sz w:val="24"/>
                <w:szCs w:val="24"/>
              </w:rPr>
              <w:t>A. 合同原件扫描件。包括买卖双方名称及盖章、物业服务期限（合同服务起始日期为202</w:t>
            </w:r>
            <w:r>
              <w:rPr>
                <w:rFonts w:hint="eastAsia"/>
                <w:color w:val="auto"/>
                <w:kern w:val="0"/>
                <w:sz w:val="24"/>
                <w:szCs w:val="24"/>
                <w:lang w:val="en-US" w:eastAsia="zh-CN"/>
              </w:rPr>
              <w:t>2</w:t>
            </w:r>
            <w:r>
              <w:rPr>
                <w:rFonts w:hint="eastAsia"/>
                <w:color w:val="auto"/>
                <w:kern w:val="0"/>
                <w:sz w:val="24"/>
                <w:szCs w:val="24"/>
              </w:rPr>
              <w:t>年1月1日或以后，且已经履行至少1年的时间）、物业服务内容</w:t>
            </w:r>
            <w:r>
              <w:rPr>
                <w:rFonts w:hint="eastAsia"/>
                <w:color w:val="auto"/>
                <w:kern w:val="0"/>
                <w:sz w:val="24"/>
                <w:szCs w:val="24"/>
                <w:lang w:eastAsia="zh-CN"/>
              </w:rPr>
              <w:t>。</w:t>
            </w:r>
          </w:p>
          <w:p w14:paraId="0956070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B. 提供上述合同服务期限内至少一个月的服务方开具的物业费发票凭证原件扫描件。</w:t>
            </w:r>
          </w:p>
          <w:p w14:paraId="772E99B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tc>
        <w:tc>
          <w:tcPr>
            <w:tcW w:w="1143" w:type="dxa"/>
            <w:shd w:val="clear" w:color="auto" w:fill="auto"/>
            <w:vAlign w:val="center"/>
          </w:tcPr>
          <w:p w14:paraId="7AE4E9A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10</w:t>
            </w:r>
          </w:p>
        </w:tc>
      </w:tr>
      <w:tr w14:paraId="0BDDB6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CFBFB6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2</w:t>
            </w:r>
          </w:p>
        </w:tc>
        <w:tc>
          <w:tcPr>
            <w:tcW w:w="1419" w:type="dxa"/>
            <w:shd w:val="clear" w:color="auto" w:fill="auto"/>
            <w:vAlign w:val="center"/>
          </w:tcPr>
          <w:p w14:paraId="2C3C3E2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投标人相关证书评价</w:t>
            </w:r>
          </w:p>
        </w:tc>
        <w:tc>
          <w:tcPr>
            <w:tcW w:w="7311" w:type="dxa"/>
            <w:shd w:val="clear" w:color="auto" w:fill="auto"/>
            <w:vAlign w:val="center"/>
          </w:tcPr>
          <w:p w14:paraId="46255884">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投标人具备质量管理体系认证、环境管理体系认证、职业健康安全管理体系认证，提供证书扫描件。</w:t>
            </w:r>
          </w:p>
          <w:p w14:paraId="11A27CA0">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具备1个证书得2分，最高6分</w:t>
            </w:r>
          </w:p>
        </w:tc>
        <w:tc>
          <w:tcPr>
            <w:tcW w:w="1143" w:type="dxa"/>
            <w:shd w:val="clear" w:color="auto" w:fill="auto"/>
            <w:vAlign w:val="center"/>
          </w:tcPr>
          <w:p w14:paraId="4FF8215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r>
      <w:tr w14:paraId="2E361F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76D8E9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000000"/>
                <w:kern w:val="0"/>
                <w:sz w:val="24"/>
                <w:szCs w:val="24"/>
                <w:lang w:eastAsia="zh-CN"/>
              </w:rPr>
            </w:pPr>
            <w:r>
              <w:rPr>
                <w:rFonts w:hint="eastAsia"/>
                <w:color w:val="000000"/>
                <w:kern w:val="0"/>
                <w:sz w:val="24"/>
                <w:szCs w:val="24"/>
                <w:lang w:val="en-US" w:eastAsia="zh-CN"/>
              </w:rPr>
              <w:t>3</w:t>
            </w:r>
          </w:p>
        </w:tc>
        <w:tc>
          <w:tcPr>
            <w:tcW w:w="1419" w:type="dxa"/>
            <w:shd w:val="clear" w:color="auto" w:fill="auto"/>
            <w:vAlign w:val="center"/>
          </w:tcPr>
          <w:p w14:paraId="6A9D1FC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派驻服务人员评价</w:t>
            </w:r>
          </w:p>
        </w:tc>
        <w:tc>
          <w:tcPr>
            <w:tcW w:w="7311" w:type="dxa"/>
            <w:shd w:val="clear" w:color="auto" w:fill="auto"/>
            <w:vAlign w:val="center"/>
          </w:tcPr>
          <w:p w14:paraId="4AF4C1B8">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（1）</w:t>
            </w:r>
            <w:r>
              <w:rPr>
                <w:rFonts w:hint="default" w:ascii="Times New Roman" w:hAnsi="Times New Roman" w:eastAsia="宋体" w:cs="Times New Roman"/>
                <w:color w:val="auto"/>
                <w:sz w:val="24"/>
                <w:szCs w:val="24"/>
              </w:rPr>
              <w:t>绿化养护</w:t>
            </w:r>
            <w:r>
              <w:rPr>
                <w:rFonts w:hint="default" w:ascii="Times New Roman" w:hAnsi="Times New Roman" w:eastAsia="宋体" w:cs="Times New Roman"/>
                <w:color w:val="auto"/>
                <w:sz w:val="24"/>
                <w:szCs w:val="24"/>
                <w:lang w:val="en-US" w:eastAsia="zh-CN"/>
              </w:rPr>
              <w:t>兼</w:t>
            </w:r>
            <w:r>
              <w:rPr>
                <w:rFonts w:hint="default" w:ascii="Times New Roman" w:hAnsi="Times New Roman" w:eastAsia="宋体" w:cs="Times New Roman"/>
                <w:color w:val="auto"/>
                <w:sz w:val="24"/>
                <w:szCs w:val="24"/>
              </w:rPr>
              <w:t>设备维护员</w:t>
            </w:r>
            <w:r>
              <w:rPr>
                <w:rFonts w:hint="eastAsia"/>
                <w:kern w:val="0"/>
                <w:sz w:val="24"/>
                <w:szCs w:val="24"/>
              </w:rPr>
              <w:t>：提供</w:t>
            </w:r>
            <w:r>
              <w:rPr>
                <w:rFonts w:hint="default" w:ascii="Times New Roman" w:hAnsi="Times New Roman" w:eastAsia="宋体" w:cs="Times New Roman"/>
                <w:color w:val="auto"/>
                <w:sz w:val="24"/>
                <w:szCs w:val="24"/>
              </w:rPr>
              <w:t>特种作业操作证（高压电工作业）和特种作业操作证（低压电工作业）</w:t>
            </w:r>
            <w:r>
              <w:rPr>
                <w:rFonts w:hint="eastAsia"/>
                <w:kern w:val="0"/>
                <w:sz w:val="24"/>
                <w:szCs w:val="24"/>
              </w:rPr>
              <w:t>扫描件且性别年龄满足招标文件要求，每个合格的人员得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2</w:t>
            </w:r>
            <w:r>
              <w:rPr>
                <w:rFonts w:hint="eastAsia"/>
                <w:kern w:val="0"/>
                <w:sz w:val="24"/>
                <w:szCs w:val="24"/>
              </w:rPr>
              <w:t>分；</w:t>
            </w:r>
          </w:p>
          <w:p w14:paraId="419E3CC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kern w:val="0"/>
                <w:sz w:val="24"/>
                <w:szCs w:val="24"/>
              </w:rPr>
            </w:pPr>
            <w:r>
              <w:rPr>
                <w:rFonts w:hint="eastAsia"/>
                <w:kern w:val="0"/>
                <w:sz w:val="24"/>
                <w:szCs w:val="24"/>
              </w:rPr>
              <w:t>（2）</w:t>
            </w:r>
            <w:r>
              <w:rPr>
                <w:rFonts w:hint="default" w:ascii="Times New Roman" w:hAnsi="Times New Roman" w:eastAsia="宋体" w:cs="Times New Roman"/>
                <w:color w:val="auto"/>
                <w:sz w:val="24"/>
                <w:szCs w:val="24"/>
              </w:rPr>
              <w:t>绿化养护</w:t>
            </w:r>
            <w:r>
              <w:rPr>
                <w:rFonts w:hint="default" w:ascii="Times New Roman" w:hAnsi="Times New Roman" w:eastAsia="宋体" w:cs="Times New Roman"/>
                <w:color w:val="auto"/>
                <w:sz w:val="24"/>
                <w:szCs w:val="24"/>
                <w:lang w:val="en-US" w:eastAsia="zh-CN"/>
              </w:rPr>
              <w:t>兼</w:t>
            </w:r>
            <w:r>
              <w:rPr>
                <w:rFonts w:hint="default" w:ascii="Times New Roman" w:hAnsi="Times New Roman" w:eastAsia="宋体" w:cs="Times New Roman"/>
                <w:color w:val="auto"/>
                <w:sz w:val="24"/>
                <w:szCs w:val="24"/>
              </w:rPr>
              <w:t>设备维护员</w:t>
            </w:r>
            <w:r>
              <w:rPr>
                <w:rFonts w:hint="eastAsia"/>
                <w:kern w:val="0"/>
                <w:sz w:val="24"/>
                <w:szCs w:val="24"/>
              </w:rPr>
              <w:t>：提供上述人员（已提供</w:t>
            </w:r>
            <w:r>
              <w:rPr>
                <w:rFonts w:hint="eastAsia"/>
                <w:kern w:val="0"/>
                <w:sz w:val="24"/>
                <w:szCs w:val="24"/>
                <w:lang w:eastAsia="zh-CN"/>
              </w:rPr>
              <w:t>（</w:t>
            </w:r>
            <w:r>
              <w:rPr>
                <w:rFonts w:hint="eastAsia"/>
                <w:kern w:val="0"/>
                <w:sz w:val="24"/>
                <w:szCs w:val="24"/>
                <w:lang w:val="en-US" w:eastAsia="zh-CN"/>
              </w:rPr>
              <w:t>1</w:t>
            </w:r>
            <w:r>
              <w:rPr>
                <w:rFonts w:hint="eastAsia"/>
                <w:kern w:val="0"/>
                <w:sz w:val="24"/>
                <w:szCs w:val="24"/>
                <w:lang w:eastAsia="zh-CN"/>
              </w:rPr>
              <w:t>）</w:t>
            </w:r>
            <w:r>
              <w:rPr>
                <w:rFonts w:hint="eastAsia"/>
                <w:kern w:val="0"/>
                <w:sz w:val="24"/>
                <w:szCs w:val="24"/>
                <w:lang w:val="en-US" w:eastAsia="zh-CN"/>
              </w:rPr>
              <w:t>项</w:t>
            </w:r>
            <w:r>
              <w:rPr>
                <w:rFonts w:hint="eastAsia"/>
                <w:kern w:val="0"/>
                <w:sz w:val="24"/>
                <w:szCs w:val="24"/>
              </w:rPr>
              <w:t>合格证书扫描件的）开标日当月或上一月由投标单位或其分公司缴纳社会保险证明扫描件，每个合格的人员社保证明扫描件得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2</w:t>
            </w:r>
            <w:r>
              <w:rPr>
                <w:rFonts w:hint="eastAsia"/>
                <w:kern w:val="0"/>
                <w:sz w:val="24"/>
                <w:szCs w:val="24"/>
              </w:rPr>
              <w:t>分；</w:t>
            </w:r>
          </w:p>
          <w:p w14:paraId="51433B6D">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w:t>
            </w:r>
            <w:r>
              <w:rPr>
                <w:rFonts w:hint="eastAsia"/>
                <w:kern w:val="0"/>
                <w:sz w:val="24"/>
                <w:szCs w:val="24"/>
                <w:lang w:val="en-US" w:eastAsia="zh-CN"/>
              </w:rPr>
              <w:t>3</w:t>
            </w:r>
            <w:r>
              <w:rPr>
                <w:rFonts w:hint="eastAsia"/>
                <w:kern w:val="0"/>
                <w:sz w:val="24"/>
                <w:szCs w:val="24"/>
              </w:rPr>
              <w:t>）</w:t>
            </w:r>
            <w:r>
              <w:rPr>
                <w:rFonts w:hint="default" w:ascii="Times New Roman" w:hAnsi="Times New Roman" w:eastAsia="宋体" w:cs="Times New Roman"/>
                <w:color w:val="auto"/>
                <w:sz w:val="24"/>
                <w:szCs w:val="24"/>
              </w:rPr>
              <w:t>保洁员</w:t>
            </w:r>
            <w:r>
              <w:rPr>
                <w:rFonts w:hint="eastAsia"/>
                <w:kern w:val="0"/>
                <w:sz w:val="24"/>
                <w:szCs w:val="24"/>
              </w:rPr>
              <w:t>：提供</w:t>
            </w:r>
            <w:r>
              <w:rPr>
                <w:rFonts w:hint="default" w:ascii="Times New Roman" w:hAnsi="Times New Roman" w:eastAsia="宋体" w:cs="Times New Roman"/>
                <w:color w:val="auto"/>
                <w:sz w:val="24"/>
                <w:szCs w:val="24"/>
              </w:rPr>
              <w:t>天津市病媒生物防制培训证书</w:t>
            </w:r>
            <w:r>
              <w:rPr>
                <w:rFonts w:hint="eastAsia" w:ascii="Times New Roman" w:hAnsi="Times New Roman" w:eastAsia="宋体" w:cs="Times New Roman"/>
                <w:color w:val="auto"/>
                <w:sz w:val="24"/>
                <w:szCs w:val="24"/>
                <w:lang w:val="en-US" w:eastAsia="zh-CN"/>
              </w:rPr>
              <w:t>及</w:t>
            </w:r>
            <w:r>
              <w:rPr>
                <w:rFonts w:hint="default" w:ascii="Times New Roman" w:hAnsi="Times New Roman" w:eastAsia="宋体" w:cs="Times New Roman"/>
                <w:color w:val="auto"/>
                <w:sz w:val="24"/>
                <w:szCs w:val="24"/>
              </w:rPr>
              <w:t>卫生防疫部门或医疗机构颁发的健康证</w:t>
            </w:r>
            <w:r>
              <w:rPr>
                <w:rFonts w:hint="eastAsia"/>
                <w:kern w:val="0"/>
                <w:sz w:val="24"/>
                <w:szCs w:val="24"/>
              </w:rPr>
              <w:t>扫描件且性别年龄满足招标文件要求，每个合格的人员得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2</w:t>
            </w:r>
            <w:r>
              <w:rPr>
                <w:rFonts w:hint="eastAsia"/>
                <w:kern w:val="0"/>
                <w:sz w:val="24"/>
                <w:szCs w:val="24"/>
              </w:rPr>
              <w:t>分；</w:t>
            </w:r>
          </w:p>
          <w:p w14:paraId="6E48E3E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kern w:val="0"/>
                <w:sz w:val="24"/>
                <w:szCs w:val="24"/>
              </w:rPr>
            </w:pPr>
            <w:r>
              <w:rPr>
                <w:rFonts w:hint="eastAsia"/>
                <w:kern w:val="0"/>
                <w:sz w:val="24"/>
                <w:szCs w:val="24"/>
              </w:rPr>
              <w:t>（</w:t>
            </w:r>
            <w:r>
              <w:rPr>
                <w:rFonts w:hint="eastAsia"/>
                <w:kern w:val="0"/>
                <w:sz w:val="24"/>
                <w:szCs w:val="24"/>
                <w:lang w:val="en-US" w:eastAsia="zh-CN"/>
              </w:rPr>
              <w:t>4</w:t>
            </w:r>
            <w:r>
              <w:rPr>
                <w:rFonts w:hint="eastAsia"/>
                <w:kern w:val="0"/>
                <w:sz w:val="24"/>
                <w:szCs w:val="24"/>
              </w:rPr>
              <w:t>）</w:t>
            </w:r>
            <w:r>
              <w:rPr>
                <w:rFonts w:hint="default" w:ascii="Times New Roman" w:hAnsi="Times New Roman" w:eastAsia="宋体" w:cs="Times New Roman"/>
                <w:color w:val="auto"/>
                <w:sz w:val="24"/>
                <w:szCs w:val="24"/>
              </w:rPr>
              <w:t>保洁员</w:t>
            </w:r>
            <w:r>
              <w:rPr>
                <w:rFonts w:hint="eastAsia"/>
                <w:kern w:val="0"/>
                <w:sz w:val="24"/>
                <w:szCs w:val="24"/>
              </w:rPr>
              <w:t>：提供上述人员（已提供</w:t>
            </w:r>
            <w:r>
              <w:rPr>
                <w:rFonts w:hint="eastAsia"/>
                <w:kern w:val="0"/>
                <w:sz w:val="24"/>
                <w:szCs w:val="24"/>
                <w:lang w:eastAsia="zh-CN"/>
              </w:rPr>
              <w:t>（</w:t>
            </w:r>
            <w:r>
              <w:rPr>
                <w:rFonts w:hint="eastAsia"/>
                <w:kern w:val="0"/>
                <w:sz w:val="24"/>
                <w:szCs w:val="24"/>
                <w:lang w:val="en-US" w:eastAsia="zh-CN"/>
              </w:rPr>
              <w:t>3</w:t>
            </w:r>
            <w:r>
              <w:rPr>
                <w:rFonts w:hint="eastAsia"/>
                <w:kern w:val="0"/>
                <w:sz w:val="24"/>
                <w:szCs w:val="24"/>
                <w:lang w:eastAsia="zh-CN"/>
              </w:rPr>
              <w:t>）</w:t>
            </w:r>
            <w:r>
              <w:rPr>
                <w:rFonts w:hint="eastAsia"/>
                <w:kern w:val="0"/>
                <w:sz w:val="24"/>
                <w:szCs w:val="24"/>
                <w:lang w:val="en-US" w:eastAsia="zh-CN"/>
              </w:rPr>
              <w:t>项</w:t>
            </w:r>
            <w:r>
              <w:rPr>
                <w:rFonts w:hint="eastAsia"/>
                <w:kern w:val="0"/>
                <w:sz w:val="24"/>
                <w:szCs w:val="24"/>
              </w:rPr>
              <w:t>合格证书扫描件的）开标日当月或上一月由投标单位或其分公司缴纳社会保险证明扫描件，每个合格的人员社保证明扫描件得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2</w:t>
            </w:r>
            <w:r>
              <w:rPr>
                <w:rFonts w:hint="eastAsia"/>
                <w:kern w:val="0"/>
                <w:sz w:val="24"/>
                <w:szCs w:val="24"/>
              </w:rPr>
              <w:t>分；</w:t>
            </w:r>
          </w:p>
          <w:p w14:paraId="522E0696">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w:t>
            </w:r>
            <w:r>
              <w:rPr>
                <w:rFonts w:hint="eastAsia"/>
                <w:kern w:val="0"/>
                <w:sz w:val="24"/>
                <w:szCs w:val="24"/>
                <w:lang w:val="en-US" w:eastAsia="zh-CN"/>
              </w:rPr>
              <w:t>5</w:t>
            </w:r>
            <w:r>
              <w:rPr>
                <w:rFonts w:hint="eastAsia"/>
                <w:kern w:val="0"/>
                <w:sz w:val="24"/>
                <w:szCs w:val="24"/>
              </w:rPr>
              <w:t>）</w:t>
            </w:r>
            <w:r>
              <w:rPr>
                <w:rFonts w:hint="default" w:ascii="Times New Roman" w:hAnsi="Times New Roman" w:eastAsia="宋体" w:cs="Times New Roman"/>
                <w:color w:val="auto"/>
                <w:sz w:val="24"/>
                <w:szCs w:val="24"/>
              </w:rPr>
              <w:t>保洁员</w:t>
            </w:r>
            <w:r>
              <w:rPr>
                <w:rFonts w:hint="eastAsia" w:ascii="Times New Roman" w:hAnsi="Times New Roman" w:eastAsia="宋体" w:cs="Times New Roman"/>
                <w:color w:val="auto"/>
                <w:sz w:val="24"/>
                <w:szCs w:val="24"/>
                <w:lang w:eastAsia="zh-CN"/>
              </w:rPr>
              <w:t>（</w:t>
            </w:r>
            <w:r>
              <w:rPr>
                <w:rFonts w:hint="eastAsia" w:ascii="Times New Roman" w:hAnsi="Times New Roman" w:eastAsia="宋体" w:cs="Times New Roman"/>
                <w:color w:val="auto"/>
                <w:sz w:val="24"/>
                <w:szCs w:val="24"/>
                <w:lang w:val="en-US" w:eastAsia="zh-CN"/>
              </w:rPr>
              <w:t>除（3）项持证人员外</w:t>
            </w:r>
            <w:r>
              <w:rPr>
                <w:rFonts w:hint="eastAsia" w:ascii="Times New Roman" w:hAnsi="Times New Roman" w:eastAsia="宋体" w:cs="Times New Roman"/>
                <w:color w:val="auto"/>
                <w:sz w:val="24"/>
                <w:szCs w:val="24"/>
                <w:lang w:eastAsia="zh-CN"/>
              </w:rPr>
              <w:t>）</w:t>
            </w:r>
            <w:r>
              <w:rPr>
                <w:rFonts w:hint="eastAsia"/>
                <w:kern w:val="0"/>
                <w:sz w:val="24"/>
                <w:szCs w:val="24"/>
              </w:rPr>
              <w:t>：提供</w:t>
            </w:r>
            <w:r>
              <w:rPr>
                <w:rFonts w:hint="default" w:ascii="Times New Roman" w:hAnsi="Times New Roman" w:eastAsia="宋体" w:cs="Times New Roman"/>
                <w:color w:val="auto"/>
                <w:sz w:val="24"/>
                <w:szCs w:val="24"/>
              </w:rPr>
              <w:t>卫生防疫部门或医疗机构颁发的健康证</w:t>
            </w:r>
            <w:r>
              <w:rPr>
                <w:rFonts w:hint="eastAsia"/>
                <w:kern w:val="0"/>
                <w:sz w:val="24"/>
                <w:szCs w:val="24"/>
              </w:rPr>
              <w:t>扫描件且性别年龄满足招标文件要求，每个合格的人员得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2</w:t>
            </w:r>
            <w:r>
              <w:rPr>
                <w:rFonts w:hint="eastAsia"/>
                <w:kern w:val="0"/>
                <w:sz w:val="24"/>
                <w:szCs w:val="24"/>
              </w:rPr>
              <w:t>分；</w:t>
            </w:r>
          </w:p>
          <w:p w14:paraId="13E70D1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kern w:val="0"/>
                <w:sz w:val="24"/>
                <w:szCs w:val="24"/>
              </w:rPr>
            </w:pPr>
            <w:r>
              <w:rPr>
                <w:rFonts w:hint="eastAsia"/>
                <w:kern w:val="0"/>
                <w:sz w:val="24"/>
                <w:szCs w:val="24"/>
              </w:rPr>
              <w:t>（</w:t>
            </w:r>
            <w:r>
              <w:rPr>
                <w:rFonts w:hint="eastAsia"/>
                <w:kern w:val="0"/>
                <w:sz w:val="24"/>
                <w:szCs w:val="24"/>
                <w:lang w:val="en-US" w:eastAsia="zh-CN"/>
              </w:rPr>
              <w:t>6</w:t>
            </w:r>
            <w:r>
              <w:rPr>
                <w:rFonts w:hint="eastAsia"/>
                <w:kern w:val="0"/>
                <w:sz w:val="24"/>
                <w:szCs w:val="24"/>
              </w:rPr>
              <w:t>）</w:t>
            </w:r>
            <w:r>
              <w:rPr>
                <w:rFonts w:hint="default" w:ascii="Times New Roman" w:hAnsi="Times New Roman" w:eastAsia="宋体" w:cs="Times New Roman"/>
                <w:color w:val="auto"/>
                <w:sz w:val="24"/>
                <w:szCs w:val="24"/>
              </w:rPr>
              <w:t>保洁员</w:t>
            </w:r>
            <w:r>
              <w:rPr>
                <w:rFonts w:hint="eastAsia" w:ascii="Times New Roman" w:hAnsi="Times New Roman" w:eastAsia="宋体" w:cs="Times New Roman"/>
                <w:color w:val="auto"/>
                <w:sz w:val="24"/>
                <w:szCs w:val="24"/>
                <w:lang w:eastAsia="zh-CN"/>
              </w:rPr>
              <w:t>（</w:t>
            </w:r>
            <w:r>
              <w:rPr>
                <w:rFonts w:hint="eastAsia" w:ascii="Times New Roman" w:hAnsi="Times New Roman" w:eastAsia="宋体" w:cs="Times New Roman"/>
                <w:color w:val="auto"/>
                <w:sz w:val="24"/>
                <w:szCs w:val="24"/>
                <w:lang w:val="en-US" w:eastAsia="zh-CN"/>
              </w:rPr>
              <w:t>除（3）项持证人员外</w:t>
            </w:r>
            <w:r>
              <w:rPr>
                <w:rFonts w:hint="eastAsia" w:ascii="Times New Roman" w:hAnsi="Times New Roman" w:eastAsia="宋体" w:cs="Times New Roman"/>
                <w:color w:val="auto"/>
                <w:sz w:val="24"/>
                <w:szCs w:val="24"/>
                <w:lang w:eastAsia="zh-CN"/>
              </w:rPr>
              <w:t>）</w:t>
            </w:r>
            <w:r>
              <w:rPr>
                <w:rFonts w:hint="eastAsia"/>
                <w:kern w:val="0"/>
                <w:sz w:val="24"/>
                <w:szCs w:val="24"/>
              </w:rPr>
              <w:t>：提供上述人员（已提供</w:t>
            </w:r>
            <w:r>
              <w:rPr>
                <w:rFonts w:hint="eastAsia"/>
                <w:kern w:val="0"/>
                <w:sz w:val="24"/>
                <w:szCs w:val="24"/>
                <w:lang w:eastAsia="zh-CN"/>
              </w:rPr>
              <w:t>（</w:t>
            </w:r>
            <w:r>
              <w:rPr>
                <w:rFonts w:hint="eastAsia"/>
                <w:kern w:val="0"/>
                <w:sz w:val="24"/>
                <w:szCs w:val="24"/>
                <w:lang w:val="en-US" w:eastAsia="zh-CN"/>
              </w:rPr>
              <w:t>5</w:t>
            </w:r>
            <w:r>
              <w:rPr>
                <w:rFonts w:hint="eastAsia"/>
                <w:kern w:val="0"/>
                <w:sz w:val="24"/>
                <w:szCs w:val="24"/>
                <w:lang w:eastAsia="zh-CN"/>
              </w:rPr>
              <w:t>）</w:t>
            </w:r>
            <w:r>
              <w:rPr>
                <w:rFonts w:hint="eastAsia"/>
                <w:kern w:val="0"/>
                <w:sz w:val="24"/>
                <w:szCs w:val="24"/>
                <w:lang w:val="en-US" w:eastAsia="zh-CN"/>
              </w:rPr>
              <w:t>项</w:t>
            </w:r>
            <w:r>
              <w:rPr>
                <w:rFonts w:hint="eastAsia"/>
                <w:kern w:val="0"/>
                <w:sz w:val="24"/>
                <w:szCs w:val="24"/>
              </w:rPr>
              <w:t>合格证书扫描件的）开标日当月或上一月由投标单位或其分公司缴纳社会保险证明扫描件，每个合格的人员社保证明扫描件得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2</w:t>
            </w:r>
            <w:r>
              <w:rPr>
                <w:rFonts w:hint="eastAsia"/>
                <w:kern w:val="0"/>
                <w:sz w:val="24"/>
                <w:szCs w:val="24"/>
              </w:rPr>
              <w:t>分；</w:t>
            </w:r>
          </w:p>
          <w:p w14:paraId="3EE8F544">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w:t>
            </w:r>
            <w:r>
              <w:rPr>
                <w:rFonts w:hint="eastAsia"/>
                <w:kern w:val="0"/>
                <w:sz w:val="24"/>
                <w:szCs w:val="24"/>
                <w:lang w:val="en-US" w:eastAsia="zh-CN"/>
              </w:rPr>
              <w:t>7</w:t>
            </w:r>
            <w:r>
              <w:rPr>
                <w:rFonts w:hint="eastAsia"/>
                <w:kern w:val="0"/>
                <w:sz w:val="24"/>
                <w:szCs w:val="24"/>
              </w:rPr>
              <w:t>）</w:t>
            </w:r>
            <w:r>
              <w:rPr>
                <w:rFonts w:hint="default" w:ascii="Times New Roman" w:hAnsi="Times New Roman" w:eastAsia="宋体" w:cs="Times New Roman"/>
                <w:color w:val="auto"/>
                <w:sz w:val="24"/>
                <w:szCs w:val="24"/>
              </w:rPr>
              <w:t>保安员</w:t>
            </w:r>
            <w:r>
              <w:rPr>
                <w:rFonts w:hint="eastAsia"/>
                <w:kern w:val="0"/>
                <w:sz w:val="24"/>
                <w:szCs w:val="24"/>
              </w:rPr>
              <w:t>：提供</w:t>
            </w:r>
            <w:r>
              <w:rPr>
                <w:rFonts w:hint="default" w:ascii="Times New Roman" w:hAnsi="Times New Roman" w:eastAsia="宋体" w:cs="Times New Roman"/>
                <w:color w:val="auto"/>
                <w:sz w:val="24"/>
                <w:szCs w:val="24"/>
              </w:rPr>
              <w:t>公安</w:t>
            </w:r>
            <w:r>
              <w:rPr>
                <w:rFonts w:hint="eastAsia" w:cs="Times New Roman"/>
                <w:color w:val="auto"/>
                <w:sz w:val="24"/>
                <w:szCs w:val="24"/>
                <w:lang w:val="en-US" w:eastAsia="zh-CN"/>
              </w:rPr>
              <w:t>机关盖章</w:t>
            </w:r>
            <w:r>
              <w:rPr>
                <w:rFonts w:hint="default" w:ascii="Times New Roman" w:hAnsi="Times New Roman" w:eastAsia="宋体" w:cs="Times New Roman"/>
                <w:color w:val="auto"/>
                <w:sz w:val="24"/>
                <w:szCs w:val="24"/>
              </w:rPr>
              <w:t>的保安员证</w:t>
            </w:r>
            <w:r>
              <w:rPr>
                <w:rFonts w:hint="eastAsia" w:ascii="Times New Roman" w:hAnsi="Times New Roman" w:eastAsia="宋体" w:cs="Times New Roman"/>
                <w:color w:val="auto"/>
                <w:sz w:val="24"/>
                <w:szCs w:val="24"/>
                <w:lang w:val="en-US" w:eastAsia="zh-CN"/>
              </w:rPr>
              <w:t>及</w:t>
            </w:r>
            <w:r>
              <w:rPr>
                <w:rFonts w:hint="default" w:ascii="Times New Roman" w:hAnsi="Times New Roman" w:eastAsia="宋体" w:cs="Times New Roman"/>
                <w:color w:val="auto"/>
                <w:sz w:val="24"/>
                <w:szCs w:val="24"/>
              </w:rPr>
              <w:t>卫生防疫部门或医疗机构颁发的健康证</w:t>
            </w:r>
            <w:r>
              <w:rPr>
                <w:rFonts w:hint="eastAsia"/>
                <w:kern w:val="0"/>
                <w:sz w:val="24"/>
                <w:szCs w:val="24"/>
              </w:rPr>
              <w:t>扫描件且性别年龄满足招标文件要求，每个合格的人员得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2</w:t>
            </w:r>
            <w:r>
              <w:rPr>
                <w:rFonts w:hint="eastAsia"/>
                <w:kern w:val="0"/>
                <w:sz w:val="24"/>
                <w:szCs w:val="24"/>
              </w:rPr>
              <w:t>分；</w:t>
            </w:r>
          </w:p>
          <w:p w14:paraId="43E3AE49">
            <w:pPr>
              <w:pStyle w:val="2"/>
              <w:keepNext w:val="0"/>
              <w:keepLines w:val="0"/>
              <w:pageBreakBefore w:val="0"/>
              <w:widowControl w:val="0"/>
              <w:kinsoku/>
              <w:wordWrap/>
              <w:overflowPunct/>
              <w:topLinePunct w:val="0"/>
              <w:autoSpaceDE/>
              <w:autoSpaceDN/>
              <w:bidi w:val="0"/>
              <w:adjustRightInd/>
              <w:snapToGrid/>
              <w:spacing w:after="0" w:line="360" w:lineRule="auto"/>
              <w:textAlignment w:val="auto"/>
              <w:rPr>
                <w:rFonts w:hint="eastAsia"/>
                <w:kern w:val="0"/>
                <w:sz w:val="24"/>
                <w:szCs w:val="24"/>
              </w:rPr>
            </w:pPr>
            <w:r>
              <w:rPr>
                <w:rFonts w:hint="eastAsia"/>
                <w:kern w:val="0"/>
                <w:sz w:val="24"/>
                <w:szCs w:val="24"/>
              </w:rPr>
              <w:t>（</w:t>
            </w:r>
            <w:r>
              <w:rPr>
                <w:rFonts w:hint="eastAsia"/>
                <w:kern w:val="0"/>
                <w:sz w:val="24"/>
                <w:szCs w:val="24"/>
                <w:lang w:val="en-US" w:eastAsia="zh-CN"/>
              </w:rPr>
              <w:t>8</w:t>
            </w:r>
            <w:r>
              <w:rPr>
                <w:rFonts w:hint="eastAsia"/>
                <w:kern w:val="0"/>
                <w:sz w:val="24"/>
                <w:szCs w:val="24"/>
              </w:rPr>
              <w:t>）</w:t>
            </w:r>
            <w:r>
              <w:rPr>
                <w:rFonts w:hint="default" w:ascii="Times New Roman" w:hAnsi="Times New Roman" w:eastAsia="宋体" w:cs="Times New Roman"/>
                <w:color w:val="auto"/>
                <w:sz w:val="24"/>
                <w:szCs w:val="24"/>
              </w:rPr>
              <w:t>保安员</w:t>
            </w:r>
            <w:r>
              <w:rPr>
                <w:rFonts w:hint="eastAsia"/>
                <w:kern w:val="0"/>
                <w:sz w:val="24"/>
                <w:szCs w:val="24"/>
              </w:rPr>
              <w:t>：提供上述人员（已提供</w:t>
            </w:r>
            <w:r>
              <w:rPr>
                <w:rFonts w:hint="eastAsia"/>
                <w:kern w:val="0"/>
                <w:sz w:val="24"/>
                <w:szCs w:val="24"/>
                <w:lang w:eastAsia="zh-CN"/>
              </w:rPr>
              <w:t>（</w:t>
            </w:r>
            <w:r>
              <w:rPr>
                <w:rFonts w:hint="eastAsia"/>
                <w:kern w:val="0"/>
                <w:sz w:val="24"/>
                <w:szCs w:val="24"/>
                <w:lang w:val="en-US" w:eastAsia="zh-CN"/>
              </w:rPr>
              <w:t>7</w:t>
            </w:r>
            <w:r>
              <w:rPr>
                <w:rFonts w:hint="eastAsia"/>
                <w:kern w:val="0"/>
                <w:sz w:val="24"/>
                <w:szCs w:val="24"/>
                <w:lang w:eastAsia="zh-CN"/>
              </w:rPr>
              <w:t>）</w:t>
            </w:r>
            <w:r>
              <w:rPr>
                <w:rFonts w:hint="eastAsia"/>
                <w:kern w:val="0"/>
                <w:sz w:val="24"/>
                <w:szCs w:val="24"/>
                <w:lang w:val="en-US" w:eastAsia="zh-CN"/>
              </w:rPr>
              <w:t>项</w:t>
            </w:r>
            <w:r>
              <w:rPr>
                <w:rFonts w:hint="eastAsia"/>
                <w:kern w:val="0"/>
                <w:sz w:val="24"/>
                <w:szCs w:val="24"/>
              </w:rPr>
              <w:t>合格证书扫描件的）开标日当月或上一月由投标单位或其分公司缴纳社会保险证明扫描件，每个合格的人员社保证明扫描件得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2</w:t>
            </w:r>
            <w:r>
              <w:rPr>
                <w:rFonts w:hint="eastAsia"/>
                <w:kern w:val="0"/>
                <w:sz w:val="24"/>
                <w:szCs w:val="24"/>
              </w:rPr>
              <w:t>分；</w:t>
            </w:r>
          </w:p>
          <w:p w14:paraId="72BB353F">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w:t>
            </w:r>
            <w:r>
              <w:rPr>
                <w:rFonts w:hint="eastAsia"/>
                <w:kern w:val="0"/>
                <w:sz w:val="24"/>
                <w:szCs w:val="24"/>
                <w:lang w:val="en-US" w:eastAsia="zh-CN"/>
              </w:rPr>
              <w:t>9</w:t>
            </w:r>
            <w:r>
              <w:rPr>
                <w:rFonts w:hint="eastAsia"/>
                <w:kern w:val="0"/>
                <w:sz w:val="24"/>
                <w:szCs w:val="24"/>
              </w:rPr>
              <w:t>）</w:t>
            </w:r>
            <w:r>
              <w:rPr>
                <w:rFonts w:hint="default" w:ascii="Times New Roman" w:hAnsi="Times New Roman" w:eastAsia="宋体" w:cs="Times New Roman"/>
                <w:color w:val="auto"/>
                <w:sz w:val="24"/>
                <w:szCs w:val="24"/>
              </w:rPr>
              <w:t>食堂服务人员</w:t>
            </w:r>
            <w:r>
              <w:rPr>
                <w:rFonts w:hint="eastAsia"/>
                <w:kern w:val="0"/>
                <w:sz w:val="24"/>
                <w:szCs w:val="24"/>
              </w:rPr>
              <w:t>：提供</w:t>
            </w:r>
            <w:r>
              <w:rPr>
                <w:rFonts w:hint="default" w:ascii="Times New Roman" w:hAnsi="Times New Roman" w:eastAsia="宋体" w:cs="Times New Roman"/>
                <w:color w:val="auto"/>
                <w:sz w:val="24"/>
                <w:szCs w:val="24"/>
              </w:rPr>
              <w:t>卫生防疫部门或医疗机构颁发的健康证</w:t>
            </w:r>
            <w:r>
              <w:rPr>
                <w:rFonts w:hint="eastAsia"/>
                <w:kern w:val="0"/>
                <w:sz w:val="24"/>
                <w:szCs w:val="24"/>
              </w:rPr>
              <w:t>扫描件且性别年龄满足招标文件要求，每个合格的人员得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2</w:t>
            </w:r>
            <w:r>
              <w:rPr>
                <w:rFonts w:hint="eastAsia"/>
                <w:kern w:val="0"/>
                <w:sz w:val="24"/>
                <w:szCs w:val="24"/>
              </w:rPr>
              <w:t>分；</w:t>
            </w:r>
          </w:p>
          <w:p w14:paraId="21AFA965">
            <w:pPr>
              <w:pStyle w:val="2"/>
              <w:keepNext w:val="0"/>
              <w:keepLines w:val="0"/>
              <w:pageBreakBefore w:val="0"/>
              <w:widowControl w:val="0"/>
              <w:kinsoku/>
              <w:wordWrap/>
              <w:overflowPunct/>
              <w:topLinePunct w:val="0"/>
              <w:autoSpaceDE/>
              <w:autoSpaceDN/>
              <w:bidi w:val="0"/>
              <w:adjustRightInd/>
              <w:snapToGrid/>
              <w:spacing w:after="0" w:line="360" w:lineRule="auto"/>
              <w:textAlignment w:val="auto"/>
              <w:rPr>
                <w:kern w:val="0"/>
                <w:sz w:val="24"/>
                <w:szCs w:val="24"/>
              </w:rPr>
            </w:pPr>
            <w:r>
              <w:rPr>
                <w:rFonts w:hint="eastAsia"/>
                <w:kern w:val="0"/>
                <w:sz w:val="24"/>
                <w:szCs w:val="24"/>
              </w:rPr>
              <w:t>（</w:t>
            </w:r>
            <w:r>
              <w:rPr>
                <w:rFonts w:hint="eastAsia"/>
                <w:kern w:val="0"/>
                <w:sz w:val="24"/>
                <w:szCs w:val="24"/>
                <w:lang w:val="en-US" w:eastAsia="zh-CN"/>
              </w:rPr>
              <w:t>10</w:t>
            </w:r>
            <w:r>
              <w:rPr>
                <w:rFonts w:hint="eastAsia"/>
                <w:kern w:val="0"/>
                <w:sz w:val="24"/>
                <w:szCs w:val="24"/>
              </w:rPr>
              <w:t>）</w:t>
            </w:r>
            <w:r>
              <w:rPr>
                <w:rFonts w:hint="default" w:ascii="Times New Roman" w:hAnsi="Times New Roman" w:eastAsia="宋体" w:cs="Times New Roman"/>
                <w:color w:val="auto"/>
                <w:sz w:val="24"/>
                <w:szCs w:val="24"/>
              </w:rPr>
              <w:t>食堂服务人员</w:t>
            </w:r>
            <w:r>
              <w:rPr>
                <w:rFonts w:hint="eastAsia"/>
                <w:kern w:val="0"/>
                <w:sz w:val="24"/>
                <w:szCs w:val="24"/>
              </w:rPr>
              <w:t>：提供上述人员（已提供</w:t>
            </w:r>
            <w:r>
              <w:rPr>
                <w:rFonts w:hint="eastAsia"/>
                <w:kern w:val="0"/>
                <w:sz w:val="24"/>
                <w:szCs w:val="24"/>
                <w:lang w:eastAsia="zh-CN"/>
              </w:rPr>
              <w:t>（</w:t>
            </w:r>
            <w:r>
              <w:rPr>
                <w:rFonts w:hint="eastAsia"/>
                <w:kern w:val="0"/>
                <w:sz w:val="24"/>
                <w:szCs w:val="24"/>
                <w:lang w:val="en-US" w:eastAsia="zh-CN"/>
              </w:rPr>
              <w:t>7</w:t>
            </w:r>
            <w:r>
              <w:rPr>
                <w:rFonts w:hint="eastAsia"/>
                <w:kern w:val="0"/>
                <w:sz w:val="24"/>
                <w:szCs w:val="24"/>
                <w:lang w:eastAsia="zh-CN"/>
              </w:rPr>
              <w:t>）</w:t>
            </w:r>
            <w:r>
              <w:rPr>
                <w:rFonts w:hint="eastAsia"/>
                <w:kern w:val="0"/>
                <w:sz w:val="24"/>
                <w:szCs w:val="24"/>
                <w:lang w:val="en-US" w:eastAsia="zh-CN"/>
              </w:rPr>
              <w:t>项</w:t>
            </w:r>
            <w:r>
              <w:rPr>
                <w:rFonts w:hint="eastAsia"/>
                <w:kern w:val="0"/>
                <w:sz w:val="24"/>
                <w:szCs w:val="24"/>
              </w:rPr>
              <w:t>合格证书扫描件的）开标日当月或上一月由投标单位或其分公司缴纳社会保险证明扫描件，每个合格的人员社保证明扫描件得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2</w:t>
            </w:r>
            <w:r>
              <w:rPr>
                <w:rFonts w:hint="eastAsia"/>
                <w:kern w:val="0"/>
                <w:sz w:val="24"/>
                <w:szCs w:val="24"/>
              </w:rPr>
              <w:t>分；</w:t>
            </w:r>
          </w:p>
        </w:tc>
        <w:tc>
          <w:tcPr>
            <w:tcW w:w="1143" w:type="dxa"/>
            <w:shd w:val="clear" w:color="auto" w:fill="auto"/>
            <w:vAlign w:val="center"/>
          </w:tcPr>
          <w:p w14:paraId="7FAAC6A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000000"/>
                <w:kern w:val="0"/>
                <w:sz w:val="24"/>
                <w:szCs w:val="24"/>
                <w:lang w:val="en-US" w:eastAsia="zh-CN"/>
              </w:rPr>
            </w:pPr>
            <w:r>
              <w:rPr>
                <w:rFonts w:hint="eastAsia"/>
                <w:color w:val="000000"/>
                <w:kern w:val="0"/>
                <w:sz w:val="24"/>
                <w:szCs w:val="24"/>
                <w:lang w:val="en-US" w:eastAsia="zh-CN"/>
              </w:rPr>
              <w:t>20</w:t>
            </w:r>
          </w:p>
        </w:tc>
      </w:tr>
      <w:tr w14:paraId="497E16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7A915E9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000000"/>
                <w:kern w:val="0"/>
                <w:sz w:val="24"/>
                <w:szCs w:val="24"/>
                <w:lang w:eastAsia="zh-CN"/>
              </w:rPr>
            </w:pPr>
            <w:r>
              <w:rPr>
                <w:rFonts w:hint="eastAsia"/>
                <w:color w:val="000000"/>
                <w:kern w:val="0"/>
                <w:sz w:val="24"/>
                <w:szCs w:val="24"/>
                <w:lang w:val="en-US" w:eastAsia="zh-CN"/>
              </w:rPr>
              <w:t>4</w:t>
            </w:r>
          </w:p>
        </w:tc>
        <w:tc>
          <w:tcPr>
            <w:tcW w:w="1419" w:type="dxa"/>
            <w:shd w:val="clear" w:color="auto" w:fill="auto"/>
            <w:vAlign w:val="center"/>
          </w:tcPr>
          <w:p w14:paraId="1275B08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color w:val="000000" w:themeColor="text1"/>
                <w:sz w:val="24"/>
                <w14:textFill>
                  <w14:solidFill>
                    <w14:schemeClr w14:val="tx1"/>
                  </w14:solidFill>
                </w14:textFill>
              </w:rPr>
              <w:t>人员培训方案</w:t>
            </w:r>
          </w:p>
        </w:tc>
        <w:tc>
          <w:tcPr>
            <w:tcW w:w="7311" w:type="dxa"/>
            <w:shd w:val="clear" w:color="auto" w:fill="auto"/>
            <w:vAlign w:val="center"/>
          </w:tcPr>
          <w:p w14:paraId="708ED16B">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人员培训方案应包含培训计划、培训方式、培训目标、言行规范、仪表仪容、公众形象等。</w:t>
            </w:r>
          </w:p>
          <w:p w14:paraId="3217BFBC">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每提供上述1项内容的得</w:t>
            </w:r>
            <w:r>
              <w:rPr>
                <w:rFonts w:hint="eastAsia"/>
                <w:kern w:val="0"/>
                <w:sz w:val="24"/>
                <w:szCs w:val="24"/>
                <w:lang w:val="en-US" w:eastAsia="zh-CN"/>
              </w:rPr>
              <w:t>1</w:t>
            </w:r>
            <w:r>
              <w:rPr>
                <w:rFonts w:hint="eastAsia"/>
                <w:kern w:val="0"/>
                <w:sz w:val="24"/>
                <w:szCs w:val="24"/>
              </w:rPr>
              <w:t>分，最多</w:t>
            </w:r>
            <w:r>
              <w:rPr>
                <w:rFonts w:hint="eastAsia"/>
                <w:kern w:val="0"/>
                <w:sz w:val="24"/>
                <w:szCs w:val="24"/>
                <w:lang w:val="en-US" w:eastAsia="zh-CN"/>
              </w:rPr>
              <w:t>6</w:t>
            </w:r>
            <w:r>
              <w:rPr>
                <w:rFonts w:hint="eastAsia"/>
                <w:kern w:val="0"/>
                <w:sz w:val="24"/>
                <w:szCs w:val="24"/>
              </w:rPr>
              <w:t>分。</w:t>
            </w:r>
          </w:p>
        </w:tc>
        <w:tc>
          <w:tcPr>
            <w:tcW w:w="1143" w:type="dxa"/>
            <w:shd w:val="clear" w:color="auto" w:fill="auto"/>
            <w:vAlign w:val="center"/>
          </w:tcPr>
          <w:p w14:paraId="1400BA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000000"/>
                <w:kern w:val="0"/>
                <w:sz w:val="24"/>
                <w:szCs w:val="24"/>
                <w:lang w:eastAsia="zh-CN"/>
              </w:rPr>
            </w:pPr>
            <w:r>
              <w:rPr>
                <w:rFonts w:hint="eastAsia"/>
                <w:color w:val="000000"/>
                <w:kern w:val="0"/>
                <w:sz w:val="24"/>
                <w:szCs w:val="24"/>
                <w:lang w:val="en-US" w:eastAsia="zh-CN"/>
              </w:rPr>
              <w:t>6</w:t>
            </w:r>
          </w:p>
        </w:tc>
      </w:tr>
      <w:tr w14:paraId="3E99EA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7FB8FDC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000000"/>
                <w:kern w:val="0"/>
                <w:sz w:val="24"/>
                <w:szCs w:val="24"/>
                <w:lang w:eastAsia="zh-CN"/>
              </w:rPr>
            </w:pPr>
            <w:r>
              <w:rPr>
                <w:rFonts w:hint="eastAsia"/>
                <w:color w:val="000000"/>
                <w:kern w:val="0"/>
                <w:sz w:val="24"/>
                <w:szCs w:val="24"/>
                <w:lang w:val="en-US" w:eastAsia="zh-CN"/>
              </w:rPr>
              <w:t>5</w:t>
            </w:r>
          </w:p>
        </w:tc>
        <w:tc>
          <w:tcPr>
            <w:tcW w:w="1419" w:type="dxa"/>
            <w:shd w:val="clear" w:color="auto" w:fill="auto"/>
            <w:vAlign w:val="center"/>
          </w:tcPr>
          <w:p w14:paraId="4F0A9E9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sz w:val="24"/>
                <w14:textFill>
                  <w14:solidFill>
                    <w14:schemeClr w14:val="tx1"/>
                  </w14:solidFill>
                </w14:textFill>
              </w:rPr>
            </w:pPr>
            <w:r>
              <w:rPr>
                <w:rFonts w:hint="eastAsia"/>
                <w:kern w:val="0"/>
                <w:sz w:val="24"/>
                <w:szCs w:val="24"/>
              </w:rPr>
              <w:t>保洁耗材评价</w:t>
            </w:r>
          </w:p>
        </w:tc>
        <w:tc>
          <w:tcPr>
            <w:tcW w:w="7311" w:type="dxa"/>
            <w:shd w:val="clear" w:color="auto" w:fill="auto"/>
            <w:vAlign w:val="center"/>
          </w:tcPr>
          <w:p w14:paraId="33BA8549">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提供具有检测资质的第三方检测机构出具的针对拟投入本项目保洁耗材的CMA检测报告扫描件，每个合格的扫描件得</w:t>
            </w:r>
            <w:r>
              <w:rPr>
                <w:rFonts w:hint="eastAsia"/>
                <w:kern w:val="0"/>
                <w:sz w:val="24"/>
                <w:szCs w:val="24"/>
                <w:lang w:val="en-US" w:eastAsia="zh-CN"/>
              </w:rPr>
              <w:t>1</w:t>
            </w:r>
            <w:r>
              <w:rPr>
                <w:rFonts w:hint="eastAsia"/>
                <w:kern w:val="0"/>
                <w:sz w:val="24"/>
                <w:szCs w:val="24"/>
              </w:rPr>
              <w:t>分，最多</w:t>
            </w:r>
            <w:r>
              <w:rPr>
                <w:rFonts w:hint="eastAsia"/>
                <w:kern w:val="0"/>
                <w:sz w:val="24"/>
                <w:szCs w:val="24"/>
                <w:lang w:val="en-US" w:eastAsia="zh-CN"/>
              </w:rPr>
              <w:t>2</w:t>
            </w:r>
            <w:r>
              <w:rPr>
                <w:rFonts w:hint="eastAsia"/>
                <w:kern w:val="0"/>
                <w:sz w:val="24"/>
                <w:szCs w:val="24"/>
              </w:rPr>
              <w:t>分。</w:t>
            </w:r>
          </w:p>
        </w:tc>
        <w:tc>
          <w:tcPr>
            <w:tcW w:w="1143" w:type="dxa"/>
            <w:shd w:val="clear" w:color="auto" w:fill="auto"/>
            <w:vAlign w:val="center"/>
          </w:tcPr>
          <w:p w14:paraId="4A0B3A7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000000"/>
                <w:kern w:val="0"/>
                <w:sz w:val="24"/>
                <w:szCs w:val="24"/>
                <w:lang w:eastAsia="zh-CN"/>
              </w:rPr>
            </w:pPr>
            <w:r>
              <w:rPr>
                <w:rFonts w:hint="eastAsia"/>
                <w:color w:val="000000"/>
                <w:kern w:val="0"/>
                <w:sz w:val="24"/>
                <w:szCs w:val="24"/>
                <w:lang w:val="en-US" w:eastAsia="zh-CN"/>
              </w:rPr>
              <w:t>2</w:t>
            </w:r>
          </w:p>
        </w:tc>
      </w:tr>
      <w:tr w14:paraId="50AF61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6BD6993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7</w:t>
            </w:r>
          </w:p>
        </w:tc>
        <w:tc>
          <w:tcPr>
            <w:tcW w:w="1419" w:type="dxa"/>
            <w:shd w:val="clear" w:color="auto" w:fill="auto"/>
            <w:vAlign w:val="center"/>
          </w:tcPr>
          <w:p w14:paraId="0AB372F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投标人承诺评价</w:t>
            </w:r>
          </w:p>
        </w:tc>
        <w:tc>
          <w:tcPr>
            <w:tcW w:w="7311" w:type="dxa"/>
            <w:shd w:val="clear" w:color="auto" w:fill="auto"/>
            <w:vAlign w:val="center"/>
          </w:tcPr>
          <w:p w14:paraId="4C56484D">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承诺完全满足招标文件“报价要求”、“时间地点要求”、“付款方式要求”和技术要求中非“★”号要求的：</w:t>
            </w:r>
            <w:r>
              <w:rPr>
                <w:rFonts w:hint="eastAsia"/>
                <w:kern w:val="0"/>
                <w:sz w:val="24"/>
                <w:szCs w:val="24"/>
                <w:lang w:val="en-US" w:eastAsia="zh-CN"/>
              </w:rPr>
              <w:t>16</w:t>
            </w:r>
            <w:r>
              <w:rPr>
                <w:rFonts w:hint="eastAsia"/>
                <w:kern w:val="0"/>
                <w:sz w:val="24"/>
                <w:szCs w:val="24"/>
              </w:rPr>
              <w:t>分，其他0分。</w:t>
            </w:r>
          </w:p>
        </w:tc>
        <w:tc>
          <w:tcPr>
            <w:tcW w:w="1143" w:type="dxa"/>
            <w:shd w:val="clear" w:color="auto" w:fill="auto"/>
            <w:vAlign w:val="center"/>
          </w:tcPr>
          <w:p w14:paraId="5A3B684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000000"/>
                <w:kern w:val="0"/>
                <w:sz w:val="24"/>
                <w:szCs w:val="24"/>
                <w:lang w:val="en-US" w:eastAsia="zh-CN"/>
              </w:rPr>
            </w:pPr>
            <w:r>
              <w:rPr>
                <w:rFonts w:hint="eastAsia"/>
                <w:color w:val="000000"/>
                <w:kern w:val="0"/>
                <w:sz w:val="24"/>
                <w:szCs w:val="24"/>
                <w:lang w:val="en-US" w:eastAsia="zh-CN"/>
              </w:rPr>
              <w:t>16</w:t>
            </w:r>
          </w:p>
        </w:tc>
      </w:tr>
      <w:tr w14:paraId="772930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2006436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第三部分 主观分（</w:t>
            </w:r>
            <w:r>
              <w:rPr>
                <w:rFonts w:hint="eastAsia"/>
                <w:kern w:val="0"/>
                <w:sz w:val="24"/>
                <w:szCs w:val="24"/>
              </w:rPr>
              <w:t>30</w:t>
            </w:r>
            <w:r>
              <w:rPr>
                <w:kern w:val="0"/>
                <w:sz w:val="24"/>
                <w:szCs w:val="24"/>
              </w:rPr>
              <w:t>分）</w:t>
            </w:r>
          </w:p>
        </w:tc>
        <w:tc>
          <w:tcPr>
            <w:tcW w:w="1143" w:type="dxa"/>
            <w:shd w:val="clear" w:color="auto" w:fill="auto"/>
            <w:vAlign w:val="center"/>
          </w:tcPr>
          <w:p w14:paraId="1D468F8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分值</w:t>
            </w:r>
          </w:p>
        </w:tc>
      </w:tr>
      <w:tr w14:paraId="68A6C6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48E108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1</w:t>
            </w:r>
          </w:p>
        </w:tc>
        <w:tc>
          <w:tcPr>
            <w:tcW w:w="1419" w:type="dxa"/>
            <w:shd w:val="clear" w:color="auto" w:fill="auto"/>
            <w:vAlign w:val="center"/>
          </w:tcPr>
          <w:p w14:paraId="5291FE3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人员、岗位配置方案评价</w:t>
            </w:r>
          </w:p>
        </w:tc>
        <w:tc>
          <w:tcPr>
            <w:tcW w:w="7311" w:type="dxa"/>
            <w:shd w:val="clear" w:color="auto" w:fill="auto"/>
            <w:vAlign w:val="center"/>
          </w:tcPr>
          <w:p w14:paraId="49A20A4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7788849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0E99CB6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562731D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36909E4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5BBD194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5103F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2EBAD8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26B3F9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2</w:t>
            </w:r>
          </w:p>
        </w:tc>
        <w:tc>
          <w:tcPr>
            <w:tcW w:w="1419" w:type="dxa"/>
            <w:shd w:val="clear" w:color="auto" w:fill="auto"/>
            <w:vAlign w:val="center"/>
          </w:tcPr>
          <w:p w14:paraId="28566C4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color w:val="000000" w:themeColor="text1"/>
                <w:sz w:val="24"/>
                <w14:textFill>
                  <w14:solidFill>
                    <w14:schemeClr w14:val="tx1"/>
                  </w14:solidFill>
                </w14:textFill>
              </w:rPr>
              <w:t>针对本项目特点的专业化管理方案评价</w:t>
            </w:r>
          </w:p>
        </w:tc>
        <w:tc>
          <w:tcPr>
            <w:tcW w:w="7311" w:type="dxa"/>
            <w:shd w:val="clear" w:color="auto" w:fill="auto"/>
            <w:vAlign w:val="center"/>
          </w:tcPr>
          <w:p w14:paraId="4EA4F92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包含针对本项目的保洁</w:t>
            </w:r>
            <w:r>
              <w:rPr>
                <w:rFonts w:hint="eastAsia"/>
                <w:color w:val="auto"/>
                <w:kern w:val="0"/>
                <w:sz w:val="24"/>
                <w:szCs w:val="24"/>
              </w:rPr>
              <w:t>、</w:t>
            </w:r>
            <w:r>
              <w:rPr>
                <w:color w:val="auto"/>
                <w:kern w:val="0"/>
                <w:sz w:val="24"/>
                <w:szCs w:val="24"/>
              </w:rPr>
              <w:t>秩序维护</w:t>
            </w:r>
            <w:r>
              <w:rPr>
                <w:rFonts w:hint="eastAsia"/>
                <w:color w:val="auto"/>
                <w:kern w:val="0"/>
                <w:sz w:val="24"/>
                <w:szCs w:val="24"/>
              </w:rPr>
              <w:t>、</w:t>
            </w:r>
            <w:r>
              <w:rPr>
                <w:color w:val="auto"/>
                <w:kern w:val="0"/>
                <w:sz w:val="24"/>
                <w:szCs w:val="24"/>
              </w:rPr>
              <w:t>设备维护</w:t>
            </w:r>
            <w:r>
              <w:rPr>
                <w:rFonts w:hint="eastAsia"/>
                <w:color w:val="auto"/>
                <w:kern w:val="0"/>
                <w:sz w:val="24"/>
                <w:szCs w:val="24"/>
                <w:lang w:eastAsia="zh-CN"/>
              </w:rPr>
              <w:t>、</w:t>
            </w:r>
            <w:r>
              <w:rPr>
                <w:rFonts w:hint="eastAsia"/>
                <w:color w:val="auto"/>
                <w:kern w:val="0"/>
                <w:sz w:val="24"/>
                <w:szCs w:val="24"/>
                <w:lang w:val="en-US" w:eastAsia="zh-CN"/>
              </w:rPr>
              <w:t>食堂服务</w:t>
            </w:r>
            <w:r>
              <w:rPr>
                <w:color w:val="auto"/>
                <w:kern w:val="0"/>
                <w:sz w:val="24"/>
                <w:szCs w:val="24"/>
              </w:rPr>
              <w:t>方案</w:t>
            </w:r>
          </w:p>
          <w:p w14:paraId="4306B5A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2803C8E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28F43BE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0763181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4E26B1B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4DE5E6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r>
      <w:tr w14:paraId="20DB1F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74BF903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3</w:t>
            </w:r>
          </w:p>
        </w:tc>
        <w:tc>
          <w:tcPr>
            <w:tcW w:w="1419" w:type="dxa"/>
            <w:shd w:val="clear" w:color="auto" w:fill="auto"/>
            <w:vAlign w:val="center"/>
          </w:tcPr>
          <w:p w14:paraId="5FF4A8B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color w:val="000000" w:themeColor="text1"/>
                <w:sz w:val="24"/>
                <w14:textFill>
                  <w14:solidFill>
                    <w14:schemeClr w14:val="tx1"/>
                  </w14:solidFill>
                </w14:textFill>
              </w:rPr>
              <w:t>对项目重点、难点的理解评价</w:t>
            </w:r>
          </w:p>
        </w:tc>
        <w:tc>
          <w:tcPr>
            <w:tcW w:w="7311" w:type="dxa"/>
            <w:shd w:val="clear" w:color="auto" w:fill="auto"/>
            <w:vAlign w:val="center"/>
          </w:tcPr>
          <w:p w14:paraId="7E95A61C">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至少包含针对本项目重点和难点的理解以及针对重点难点的应对解决方案</w:t>
            </w:r>
          </w:p>
          <w:p w14:paraId="5D15E105">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w:t>
            </w:r>
            <w:r>
              <w:rPr>
                <w:rFonts w:hint="eastAsia"/>
                <w:kern w:val="0"/>
                <w:sz w:val="24"/>
                <w:szCs w:val="24"/>
              </w:rPr>
              <w:t>6</w:t>
            </w:r>
            <w:r>
              <w:rPr>
                <w:kern w:val="0"/>
                <w:sz w:val="24"/>
                <w:szCs w:val="24"/>
              </w:rPr>
              <w:t>分；</w:t>
            </w:r>
          </w:p>
          <w:p w14:paraId="117A8017">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重点难点理解或应对解决方案内容存在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7BEEC564">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重点难点理解或应对解决方案内容存在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5377D28F">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未提供重点难点理解或应对解决方案或不满足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21E3834B">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418B48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r>
      <w:tr w14:paraId="1DEB4F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3E3D2A8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4</w:t>
            </w:r>
          </w:p>
        </w:tc>
        <w:tc>
          <w:tcPr>
            <w:tcW w:w="1419" w:type="dxa"/>
            <w:shd w:val="clear" w:color="auto" w:fill="auto"/>
            <w:vAlign w:val="center"/>
          </w:tcPr>
          <w:p w14:paraId="3D8CEEB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进驻和接管方案评价</w:t>
            </w:r>
          </w:p>
        </w:tc>
        <w:tc>
          <w:tcPr>
            <w:tcW w:w="7311" w:type="dxa"/>
            <w:shd w:val="clear" w:color="auto" w:fill="auto"/>
            <w:vAlign w:val="center"/>
          </w:tcPr>
          <w:p w14:paraId="2AF248F6">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6237324A">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157E7303">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43D67036">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0F1CA78F">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22D7F54B">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sz w:val="24"/>
                <w14:textFill>
                  <w14:solidFill>
                    <w14:schemeClr w14:val="tx1"/>
                  </w14:solidFill>
                </w14:textFill>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DD9BA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43A22C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D557A1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5</w:t>
            </w:r>
          </w:p>
        </w:tc>
        <w:tc>
          <w:tcPr>
            <w:tcW w:w="1419" w:type="dxa"/>
            <w:shd w:val="clear" w:color="auto" w:fill="auto"/>
            <w:vAlign w:val="center"/>
          </w:tcPr>
          <w:p w14:paraId="2AE78E4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应急预案评价</w:t>
            </w:r>
          </w:p>
        </w:tc>
        <w:tc>
          <w:tcPr>
            <w:tcW w:w="7311" w:type="dxa"/>
            <w:shd w:val="clear" w:color="auto" w:fill="auto"/>
            <w:vAlign w:val="center"/>
          </w:tcPr>
          <w:p w14:paraId="0F411051">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5E0AFB83">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65E453E1">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72E9E90A">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2F77D0D6">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3DE6355D">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A94242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2141C5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D1EDE3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c>
          <w:tcPr>
            <w:tcW w:w="1419" w:type="dxa"/>
            <w:shd w:val="clear" w:color="auto" w:fill="auto"/>
            <w:vAlign w:val="center"/>
          </w:tcPr>
          <w:p w14:paraId="59078A5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color w:val="000000" w:themeColor="text1"/>
                <w:sz w:val="24"/>
                <w14:textFill>
                  <w14:solidFill>
                    <w14:schemeClr w14:val="tx1"/>
                  </w14:solidFill>
                </w14:textFill>
              </w:rPr>
              <w:t>人员保密管理方案评价</w:t>
            </w:r>
          </w:p>
        </w:tc>
        <w:tc>
          <w:tcPr>
            <w:tcW w:w="7311" w:type="dxa"/>
            <w:shd w:val="clear" w:color="auto" w:fill="auto"/>
            <w:vAlign w:val="center"/>
          </w:tcPr>
          <w:p w14:paraId="54856BF5">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至少包含保证服务过程中有可能获取的保密信息不泄露的措施：制定保密制度、服务人员保密培训、重点岗位双人服务、泄密惩罚办法。</w:t>
            </w:r>
          </w:p>
          <w:p w14:paraId="094CFC90">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48B30DF8">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24C5EE6B">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2F3BA5C6">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7770191A">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26BCDD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1D7728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52E24C4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7</w:t>
            </w:r>
          </w:p>
        </w:tc>
        <w:tc>
          <w:tcPr>
            <w:tcW w:w="1419" w:type="dxa"/>
            <w:shd w:val="clear" w:color="auto" w:fill="auto"/>
            <w:vAlign w:val="center"/>
          </w:tcPr>
          <w:p w14:paraId="1837B4B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color w:val="000000" w:themeColor="text1"/>
                <w:sz w:val="24"/>
                <w14:textFill>
                  <w14:solidFill>
                    <w14:schemeClr w14:val="tx1"/>
                  </w14:solidFill>
                </w14:textFill>
              </w:rPr>
              <w:t>人员稳定性方案评价</w:t>
            </w:r>
          </w:p>
        </w:tc>
        <w:tc>
          <w:tcPr>
            <w:tcW w:w="7311" w:type="dxa"/>
            <w:shd w:val="clear" w:color="auto" w:fill="auto"/>
            <w:vAlign w:val="center"/>
          </w:tcPr>
          <w:p w14:paraId="65915139">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至少包含服务期内保证人员更换率不得超过</w:t>
            </w:r>
            <w:r>
              <w:rPr>
                <w:rFonts w:hint="eastAsia"/>
                <w:color w:val="000000" w:themeColor="text1"/>
                <w:sz w:val="24"/>
                <w:lang w:eastAsia="zh-CN"/>
                <w14:textFill>
                  <w14:solidFill>
                    <w14:schemeClr w14:val="tx1"/>
                  </w14:solidFill>
                </w14:textFill>
              </w:rPr>
              <w:t>项目需求书</w:t>
            </w:r>
            <w:r>
              <w:rPr>
                <w:rFonts w:hint="eastAsia"/>
                <w:color w:val="000000" w:themeColor="text1"/>
                <w:sz w:val="24"/>
                <w14:textFill>
                  <w14:solidFill>
                    <w14:schemeClr w14:val="tx1"/>
                  </w14:solidFill>
                </w14:textFill>
              </w:rPr>
              <w:t>要求的措施，保证更换人员不得低于采购需求，且应经采购人同意的措施</w:t>
            </w:r>
          </w:p>
          <w:p w14:paraId="7EEF7560">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54EDACFA">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2E41B796">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37DC09EE">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A263CE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3</w:t>
            </w:r>
          </w:p>
        </w:tc>
      </w:tr>
      <w:tr w14:paraId="401091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441A426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8</w:t>
            </w:r>
          </w:p>
        </w:tc>
        <w:tc>
          <w:tcPr>
            <w:tcW w:w="1419" w:type="dxa"/>
            <w:shd w:val="clear" w:color="auto" w:fill="auto"/>
            <w:vAlign w:val="center"/>
          </w:tcPr>
          <w:p w14:paraId="0190E33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sz w:val="24"/>
              </w:rPr>
            </w:pPr>
            <w:r>
              <w:rPr>
                <w:rFonts w:hint="eastAsia"/>
                <w:sz w:val="24"/>
              </w:rPr>
              <w:t>价格测算方案评价</w:t>
            </w:r>
          </w:p>
        </w:tc>
        <w:tc>
          <w:tcPr>
            <w:tcW w:w="7311" w:type="dxa"/>
            <w:shd w:val="clear" w:color="auto" w:fill="auto"/>
            <w:vAlign w:val="center"/>
          </w:tcPr>
          <w:p w14:paraId="73E09D84">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6F179588">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价格测算方案科学合理，无瑕疵：3分；</w:t>
            </w:r>
          </w:p>
          <w:p w14:paraId="6764BA9B">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内容存在1处瑕疵：2分；</w:t>
            </w:r>
          </w:p>
          <w:p w14:paraId="2F0D09AF">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内容存在2处瑕疵：1分；</w:t>
            </w:r>
          </w:p>
          <w:p w14:paraId="7E2C55A1">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未提供测算方案或方案存在3处及以上瑕疵或社会保险、住房公积金应缴未缴的：0分。</w:t>
            </w:r>
          </w:p>
          <w:p w14:paraId="686C98F9">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11AA72B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74187C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764056C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sz w:val="24"/>
                <w14:textFill>
                  <w14:solidFill>
                    <w14:schemeClr w14:val="tx1"/>
                  </w14:solidFill>
                </w14:textFill>
              </w:rPr>
            </w:pPr>
            <w:r>
              <w:rPr>
                <w:color w:val="000000" w:themeColor="text1"/>
                <w:sz w:val="24"/>
                <w14:textFill>
                  <w14:solidFill>
                    <w14:schemeClr w14:val="tx1"/>
                  </w14:solidFill>
                </w14:textFill>
              </w:rPr>
              <w:t>合计</w:t>
            </w:r>
          </w:p>
        </w:tc>
        <w:tc>
          <w:tcPr>
            <w:tcW w:w="1143" w:type="dxa"/>
            <w:shd w:val="clear" w:color="auto" w:fill="auto"/>
            <w:vAlign w:val="center"/>
          </w:tcPr>
          <w:p w14:paraId="587E04A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100</w:t>
            </w:r>
          </w:p>
        </w:tc>
      </w:tr>
    </w:tbl>
    <w:p w14:paraId="03DF1B69">
      <w:pPr>
        <w:spacing w:line="360" w:lineRule="auto"/>
        <w:ind w:firstLine="448" w:firstLineChars="200"/>
        <w:outlineLvl w:val="0"/>
        <w:rPr>
          <w:sz w:val="24"/>
        </w:rPr>
      </w:pPr>
      <w:r>
        <w:rPr>
          <w:sz w:val="24"/>
        </w:rPr>
        <w:t>四、投标文件内容要求</w:t>
      </w:r>
    </w:p>
    <w:p w14:paraId="55BE27F4">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0E6C5BC5">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7975A505">
      <w:pPr>
        <w:spacing w:line="360" w:lineRule="auto"/>
        <w:jc w:val="center"/>
        <w:rPr>
          <w:b/>
          <w:sz w:val="24"/>
        </w:rPr>
      </w:pPr>
      <w:r>
        <w:rPr>
          <w:sz w:val="24"/>
          <w:u w:val="single"/>
        </w:rPr>
        <w:br w:type="page"/>
      </w:r>
      <w:r>
        <w:rPr>
          <w:b/>
          <w:sz w:val="24"/>
        </w:rPr>
        <w:t>项目需求书</w:t>
      </w:r>
    </w:p>
    <w:p w14:paraId="57827C6A">
      <w:pPr>
        <w:widowControl/>
        <w:ind w:firstLine="448" w:firstLineChars="200"/>
        <w:jc w:val="left"/>
        <w:rPr>
          <w:b/>
          <w:bCs/>
          <w:sz w:val="24"/>
        </w:rPr>
      </w:pPr>
      <w:r>
        <w:rPr>
          <w:rFonts w:hint="eastAsia"/>
          <w:b/>
          <w:bCs/>
          <w:sz w:val="24"/>
        </w:rPr>
        <w:t>一、项目背景</w:t>
      </w:r>
    </w:p>
    <w:p w14:paraId="6B3418ED">
      <w:pPr>
        <w:widowControl/>
        <w:ind w:firstLine="448" w:firstLineChars="200"/>
        <w:jc w:val="left"/>
        <w:rPr>
          <w:sz w:val="24"/>
        </w:rPr>
      </w:pPr>
      <w:r>
        <w:rPr>
          <w:rFonts w:hint="eastAsia"/>
          <w:sz w:val="24"/>
        </w:rPr>
        <w:t>天津市残疾人康复服务指导中心（聋儿康复中心、辅具中心）残疾儿童康复园区项目地址位于天津市西青区卫津南路241号，占地面积14475平方米，建筑面积13456平方米，由残疾人联合会下属的多个部门共同使用。其中儿童康复部分设立在园区内1号楼1-4层（每层1000平米），主要承担着天津市聋儿、孤独症儿童和智力障碍儿童的康复工作。楼后操场1000平米用于儿童的户外活动，园区内5号楼2层200平米为儿童食堂，主要保证儿童日常餐食制作。为保证各类残疾儿童的康复环境、各类设施设备的正常运行以及儿童安全，聋儿康复科需要对安全管理服务（儿童活动区域秩序维护）、日常活动区域保洁、幼儿一日生活保育、儿童用餐食堂操作等方面的物业管理工作进行招标。</w:t>
      </w:r>
    </w:p>
    <w:p w14:paraId="7C51855C">
      <w:pPr>
        <w:widowControl/>
        <w:ind w:firstLine="448" w:firstLineChars="200"/>
        <w:jc w:val="left"/>
        <w:rPr>
          <w:sz w:val="24"/>
        </w:rPr>
      </w:pPr>
      <w:r>
        <w:rPr>
          <w:rFonts w:hint="eastAsia"/>
          <w:sz w:val="24"/>
        </w:rPr>
        <w:t>本项目属于物业管理行业</w:t>
      </w:r>
    </w:p>
    <w:p w14:paraId="1526736A">
      <w:pPr>
        <w:widowControl/>
        <w:ind w:firstLine="448" w:firstLineChars="200"/>
        <w:jc w:val="left"/>
        <w:rPr>
          <w:b/>
          <w:bCs/>
          <w:sz w:val="24"/>
        </w:rPr>
      </w:pPr>
      <w:r>
        <w:rPr>
          <w:b/>
          <w:bCs/>
          <w:sz w:val="24"/>
        </w:rPr>
        <w:t>二</w:t>
      </w:r>
      <w:r>
        <w:rPr>
          <w:rFonts w:hint="eastAsia"/>
          <w:b/>
          <w:bCs/>
          <w:sz w:val="24"/>
        </w:rPr>
        <w:t>、</w:t>
      </w:r>
      <w:r>
        <w:rPr>
          <w:b/>
          <w:bCs/>
          <w:sz w:val="24"/>
        </w:rPr>
        <w:t>人员及岗位要求</w:t>
      </w:r>
    </w:p>
    <w:tbl>
      <w:tblPr>
        <w:tblStyle w:val="23"/>
        <w:tblW w:w="96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1199"/>
        <w:gridCol w:w="709"/>
        <w:gridCol w:w="4490"/>
        <w:gridCol w:w="1191"/>
        <w:gridCol w:w="1345"/>
      </w:tblGrid>
      <w:tr w14:paraId="13D895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26" w:type="dxa"/>
            <w:noWrap w:val="0"/>
            <w:vAlign w:val="center"/>
          </w:tcPr>
          <w:p w14:paraId="0D36C28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color w:val="auto"/>
                <w:sz w:val="24"/>
                <w:szCs w:val="24"/>
              </w:rPr>
            </w:pPr>
            <w:r>
              <w:rPr>
                <w:rFonts w:hint="default" w:ascii="Times New Roman" w:hAnsi="Times New Roman" w:eastAsia="宋体" w:cs="Times New Roman"/>
                <w:b/>
                <w:color w:val="auto"/>
                <w:sz w:val="24"/>
                <w:szCs w:val="24"/>
              </w:rPr>
              <w:t>序号</w:t>
            </w:r>
          </w:p>
        </w:tc>
        <w:tc>
          <w:tcPr>
            <w:tcW w:w="1199" w:type="dxa"/>
            <w:noWrap w:val="0"/>
            <w:vAlign w:val="center"/>
          </w:tcPr>
          <w:p w14:paraId="646D30E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color w:val="auto"/>
                <w:sz w:val="24"/>
                <w:szCs w:val="24"/>
              </w:rPr>
            </w:pPr>
            <w:r>
              <w:rPr>
                <w:rFonts w:hint="default" w:ascii="Times New Roman" w:hAnsi="Times New Roman" w:eastAsia="宋体" w:cs="Times New Roman"/>
                <w:b/>
                <w:color w:val="auto"/>
                <w:sz w:val="24"/>
                <w:szCs w:val="24"/>
              </w:rPr>
              <w:t>岗位名称</w:t>
            </w:r>
          </w:p>
        </w:tc>
        <w:tc>
          <w:tcPr>
            <w:tcW w:w="709" w:type="dxa"/>
            <w:noWrap w:val="0"/>
            <w:vAlign w:val="center"/>
          </w:tcPr>
          <w:p w14:paraId="35BC033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color w:val="auto"/>
                <w:sz w:val="24"/>
                <w:szCs w:val="24"/>
              </w:rPr>
            </w:pPr>
            <w:r>
              <w:rPr>
                <w:rFonts w:hint="default" w:ascii="Times New Roman" w:hAnsi="Times New Roman" w:eastAsia="宋体" w:cs="Times New Roman"/>
                <w:b/>
                <w:color w:val="auto"/>
                <w:sz w:val="24"/>
                <w:szCs w:val="24"/>
              </w:rPr>
              <w:t>人数</w:t>
            </w:r>
          </w:p>
        </w:tc>
        <w:tc>
          <w:tcPr>
            <w:tcW w:w="4490" w:type="dxa"/>
            <w:noWrap w:val="0"/>
            <w:vAlign w:val="center"/>
          </w:tcPr>
          <w:p w14:paraId="5D9C535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color w:val="auto"/>
                <w:sz w:val="24"/>
                <w:szCs w:val="24"/>
              </w:rPr>
            </w:pPr>
            <w:r>
              <w:rPr>
                <w:rFonts w:hint="default" w:ascii="Times New Roman" w:hAnsi="Times New Roman" w:eastAsia="宋体" w:cs="Times New Roman"/>
                <w:b/>
                <w:color w:val="auto"/>
                <w:sz w:val="24"/>
                <w:szCs w:val="24"/>
              </w:rPr>
              <w:t>要求</w:t>
            </w:r>
          </w:p>
        </w:tc>
        <w:tc>
          <w:tcPr>
            <w:tcW w:w="1191" w:type="dxa"/>
            <w:noWrap w:val="0"/>
            <w:vAlign w:val="center"/>
          </w:tcPr>
          <w:p w14:paraId="63F2532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color w:val="auto"/>
                <w:sz w:val="24"/>
                <w:szCs w:val="24"/>
              </w:rPr>
            </w:pPr>
            <w:r>
              <w:rPr>
                <w:rFonts w:hint="default" w:ascii="Times New Roman" w:hAnsi="Times New Roman" w:eastAsia="宋体" w:cs="Times New Roman"/>
                <w:b/>
                <w:color w:val="auto"/>
                <w:sz w:val="24"/>
                <w:szCs w:val="24"/>
              </w:rPr>
              <w:t>是否接受退休人员</w:t>
            </w:r>
          </w:p>
        </w:tc>
        <w:tc>
          <w:tcPr>
            <w:tcW w:w="1345" w:type="dxa"/>
            <w:noWrap w:val="0"/>
            <w:vAlign w:val="center"/>
          </w:tcPr>
          <w:p w14:paraId="444E2A2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color w:val="auto"/>
                <w:sz w:val="24"/>
                <w:szCs w:val="24"/>
              </w:rPr>
            </w:pPr>
            <w:r>
              <w:rPr>
                <w:rFonts w:hint="default" w:ascii="Times New Roman" w:hAnsi="Times New Roman" w:eastAsia="宋体" w:cs="Times New Roman"/>
                <w:b/>
                <w:color w:val="auto"/>
                <w:sz w:val="24"/>
                <w:szCs w:val="24"/>
              </w:rPr>
              <w:t>工作时间</w:t>
            </w:r>
          </w:p>
        </w:tc>
      </w:tr>
      <w:tr w14:paraId="060DA8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noWrap w:val="0"/>
            <w:vAlign w:val="center"/>
          </w:tcPr>
          <w:p w14:paraId="4371F4A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p>
        </w:tc>
        <w:tc>
          <w:tcPr>
            <w:tcW w:w="1199" w:type="dxa"/>
            <w:noWrap w:val="0"/>
            <w:vAlign w:val="center"/>
          </w:tcPr>
          <w:p w14:paraId="346F23D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rPr>
              <w:t>绿化养护</w:t>
            </w:r>
            <w:r>
              <w:rPr>
                <w:rFonts w:hint="default" w:ascii="Times New Roman" w:hAnsi="Times New Roman" w:eastAsia="宋体" w:cs="Times New Roman"/>
                <w:color w:val="auto"/>
                <w:sz w:val="24"/>
                <w:szCs w:val="24"/>
                <w:lang w:val="en-US" w:eastAsia="zh-CN"/>
              </w:rPr>
              <w:t>兼</w:t>
            </w:r>
            <w:r>
              <w:rPr>
                <w:rFonts w:hint="default" w:ascii="Times New Roman" w:hAnsi="Times New Roman" w:eastAsia="宋体" w:cs="Times New Roman"/>
                <w:color w:val="auto"/>
                <w:sz w:val="24"/>
                <w:szCs w:val="24"/>
              </w:rPr>
              <w:t>设备维护员</w:t>
            </w:r>
          </w:p>
        </w:tc>
        <w:tc>
          <w:tcPr>
            <w:tcW w:w="709" w:type="dxa"/>
            <w:noWrap w:val="0"/>
            <w:vAlign w:val="center"/>
          </w:tcPr>
          <w:p w14:paraId="49D06A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p>
        </w:tc>
        <w:tc>
          <w:tcPr>
            <w:tcW w:w="4490" w:type="dxa"/>
            <w:noWrap w:val="0"/>
            <w:vAlign w:val="center"/>
          </w:tcPr>
          <w:p w14:paraId="0863473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（1）男性，</w:t>
            </w:r>
            <w:r>
              <w:rPr>
                <w:rFonts w:hint="eastAsia" w:cs="Times New Roman"/>
                <w:color w:val="auto"/>
                <w:sz w:val="24"/>
                <w:szCs w:val="24"/>
                <w:lang w:val="en-US" w:eastAsia="zh-CN"/>
              </w:rPr>
              <w:t>59</w:t>
            </w:r>
            <w:r>
              <w:rPr>
                <w:rFonts w:hint="default" w:ascii="Times New Roman" w:hAnsi="Times New Roman" w:eastAsia="宋体" w:cs="Times New Roman"/>
                <w:color w:val="auto"/>
                <w:sz w:val="24"/>
                <w:szCs w:val="24"/>
              </w:rPr>
              <w:t>周岁</w:t>
            </w:r>
            <w:r>
              <w:rPr>
                <w:rFonts w:hint="eastAsia" w:cs="Times New Roman"/>
                <w:color w:val="auto"/>
                <w:sz w:val="24"/>
                <w:szCs w:val="24"/>
                <w:lang w:val="en-US" w:eastAsia="zh-CN"/>
              </w:rPr>
              <w:t>或</w:t>
            </w:r>
            <w:r>
              <w:rPr>
                <w:rFonts w:hint="default" w:ascii="Times New Roman" w:hAnsi="Times New Roman" w:eastAsia="宋体" w:cs="Times New Roman"/>
                <w:color w:val="auto"/>
                <w:sz w:val="24"/>
                <w:szCs w:val="24"/>
              </w:rPr>
              <w:t>以下；</w:t>
            </w:r>
          </w:p>
          <w:p w14:paraId="2A598DB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（2）政历清白，上岗前须提供公安机关出具的个人“无违法犯罪记录”检索证明，无不良嗜好，身心健康，五官端正；</w:t>
            </w:r>
          </w:p>
          <w:p w14:paraId="517BD3C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（3）具有园林绿化相关经验；</w:t>
            </w:r>
          </w:p>
          <w:p w14:paraId="480D8A8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（4）懂得各种蔬菜水果的栽培技术；</w:t>
            </w:r>
          </w:p>
          <w:p w14:paraId="060BA39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w:t>
            </w:r>
            <w:r>
              <w:rPr>
                <w:rFonts w:hint="default" w:ascii="Times New Roman" w:hAnsi="Times New Roman" w:eastAsia="宋体" w:cs="Times New Roman"/>
                <w:color w:val="auto"/>
                <w:sz w:val="24"/>
                <w:szCs w:val="24"/>
                <w:lang w:val="en-US" w:eastAsia="zh-CN"/>
              </w:rPr>
              <w:t>5</w:t>
            </w:r>
            <w:r>
              <w:rPr>
                <w:rFonts w:hint="default" w:ascii="Times New Roman" w:hAnsi="Times New Roman" w:eastAsia="宋体" w:cs="Times New Roman"/>
                <w:color w:val="auto"/>
                <w:sz w:val="24"/>
                <w:szCs w:val="24"/>
              </w:rPr>
              <w:t>）具有物业工程维修行业或相关工作经验；</w:t>
            </w:r>
          </w:p>
          <w:p w14:paraId="04F868A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eastAsia"/>
                <w:sz w:val="24"/>
              </w:rPr>
              <w:t>★</w:t>
            </w:r>
            <w:r>
              <w:rPr>
                <w:rFonts w:hint="default" w:ascii="Times New Roman" w:hAnsi="Times New Roman" w:eastAsia="宋体" w:cs="Times New Roman"/>
                <w:color w:val="auto"/>
                <w:sz w:val="24"/>
                <w:szCs w:val="24"/>
              </w:rPr>
              <w:t>（</w:t>
            </w:r>
            <w:r>
              <w:rPr>
                <w:rFonts w:hint="default" w:ascii="Times New Roman" w:hAnsi="Times New Roman" w:eastAsia="宋体" w:cs="Times New Roman"/>
                <w:color w:val="auto"/>
                <w:sz w:val="24"/>
                <w:szCs w:val="24"/>
                <w:lang w:val="en-US" w:eastAsia="zh-CN"/>
              </w:rPr>
              <w:t>6</w:t>
            </w:r>
            <w:r>
              <w:rPr>
                <w:rFonts w:hint="default" w:ascii="Times New Roman" w:hAnsi="Times New Roman" w:eastAsia="宋体" w:cs="Times New Roman"/>
                <w:color w:val="auto"/>
                <w:sz w:val="24"/>
                <w:szCs w:val="24"/>
              </w:rPr>
              <w:t>）持特种作业操作证（高压电工作业）和特种作业操作证（低压电工作业）上岗。</w:t>
            </w:r>
          </w:p>
        </w:tc>
        <w:tc>
          <w:tcPr>
            <w:tcW w:w="1191" w:type="dxa"/>
            <w:noWrap w:val="0"/>
            <w:vAlign w:val="center"/>
          </w:tcPr>
          <w:p w14:paraId="319C4FA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color w:val="auto"/>
                <w:sz w:val="24"/>
                <w:szCs w:val="24"/>
                <w:lang w:eastAsia="zh-CN"/>
              </w:rPr>
            </w:pPr>
            <w:r>
              <w:rPr>
                <w:rFonts w:hint="eastAsia" w:cs="Times New Roman"/>
                <w:color w:val="auto"/>
                <w:sz w:val="24"/>
                <w:szCs w:val="24"/>
                <w:lang w:val="en-US" w:eastAsia="zh-CN"/>
              </w:rPr>
              <w:t>否</w:t>
            </w:r>
          </w:p>
        </w:tc>
        <w:tc>
          <w:tcPr>
            <w:tcW w:w="1345" w:type="dxa"/>
            <w:noWrap w:val="0"/>
            <w:vAlign w:val="center"/>
          </w:tcPr>
          <w:p w14:paraId="7330A4B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每周5天</w:t>
            </w:r>
          </w:p>
          <w:p w14:paraId="7CDACF6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color w:val="auto"/>
                <w:sz w:val="24"/>
                <w:szCs w:val="24"/>
              </w:rPr>
            </w:pPr>
            <w:r>
              <w:rPr>
                <w:rFonts w:hint="default" w:ascii="Times New Roman" w:hAnsi="Times New Roman" w:eastAsia="宋体" w:cs="Times New Roman"/>
                <w:color w:val="auto"/>
                <w:sz w:val="24"/>
                <w:szCs w:val="24"/>
              </w:rPr>
              <w:t>每天8小时</w:t>
            </w:r>
          </w:p>
        </w:tc>
      </w:tr>
      <w:tr w14:paraId="0CFDC5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noWrap w:val="0"/>
            <w:vAlign w:val="center"/>
          </w:tcPr>
          <w:p w14:paraId="6E82648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w:t>
            </w:r>
          </w:p>
        </w:tc>
        <w:tc>
          <w:tcPr>
            <w:tcW w:w="1199" w:type="dxa"/>
            <w:noWrap w:val="0"/>
            <w:vAlign w:val="center"/>
          </w:tcPr>
          <w:p w14:paraId="451AA30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保洁员</w:t>
            </w:r>
          </w:p>
        </w:tc>
        <w:tc>
          <w:tcPr>
            <w:tcW w:w="709" w:type="dxa"/>
            <w:noWrap w:val="0"/>
            <w:vAlign w:val="center"/>
          </w:tcPr>
          <w:p w14:paraId="3894C2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eastAsia="zh-CN"/>
              </w:rPr>
            </w:pPr>
            <w:r>
              <w:rPr>
                <w:rFonts w:hint="default" w:ascii="Times New Roman" w:hAnsi="Times New Roman" w:eastAsia="宋体" w:cs="Times New Roman"/>
                <w:color w:val="auto"/>
                <w:sz w:val="24"/>
                <w:szCs w:val="24"/>
                <w:lang w:val="en-US" w:eastAsia="zh-CN"/>
              </w:rPr>
              <w:t>5</w:t>
            </w:r>
          </w:p>
        </w:tc>
        <w:tc>
          <w:tcPr>
            <w:tcW w:w="4490" w:type="dxa"/>
            <w:noWrap w:val="0"/>
            <w:vAlign w:val="center"/>
          </w:tcPr>
          <w:p w14:paraId="04DAD35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（1）女性，5</w:t>
            </w:r>
            <w:r>
              <w:rPr>
                <w:rFonts w:hint="default" w:ascii="Times New Roman" w:hAnsi="Times New Roman" w:eastAsia="宋体" w:cs="Times New Roman"/>
                <w:color w:val="auto"/>
                <w:sz w:val="24"/>
                <w:szCs w:val="24"/>
                <w:lang w:val="en-US" w:eastAsia="zh-CN"/>
              </w:rPr>
              <w:t>5</w:t>
            </w:r>
            <w:r>
              <w:rPr>
                <w:rFonts w:hint="default" w:ascii="Times New Roman" w:hAnsi="Times New Roman" w:eastAsia="宋体" w:cs="Times New Roman"/>
                <w:color w:val="auto"/>
                <w:sz w:val="24"/>
                <w:szCs w:val="24"/>
              </w:rPr>
              <w:t>周岁</w:t>
            </w:r>
            <w:r>
              <w:rPr>
                <w:rFonts w:hint="eastAsia" w:cs="Times New Roman"/>
                <w:color w:val="auto"/>
                <w:sz w:val="24"/>
                <w:szCs w:val="24"/>
                <w:lang w:val="en-US" w:eastAsia="zh-CN"/>
              </w:rPr>
              <w:t>或</w:t>
            </w:r>
            <w:r>
              <w:rPr>
                <w:rFonts w:hint="default" w:ascii="Times New Roman" w:hAnsi="Times New Roman" w:eastAsia="宋体" w:cs="Times New Roman"/>
                <w:color w:val="auto"/>
                <w:sz w:val="24"/>
                <w:szCs w:val="24"/>
              </w:rPr>
              <w:t>以下；</w:t>
            </w:r>
          </w:p>
          <w:p w14:paraId="443A775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（2）政历清白，上岗前须提供公安机关出具的个人“无违法犯罪记录”检索证明，无不良嗜好，身心健康，五官端正；</w:t>
            </w:r>
          </w:p>
          <w:p w14:paraId="591FCA2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（3）具有物业保洁行业或相关的工作经验；</w:t>
            </w:r>
          </w:p>
          <w:p w14:paraId="69BEEB6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（4）持卫生防疫部门或医疗机构颁发的健康证上岗；</w:t>
            </w:r>
          </w:p>
          <w:p w14:paraId="132C189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rPr>
            </w:pPr>
            <w:r>
              <w:rPr>
                <w:rFonts w:hint="eastAsia"/>
                <w:sz w:val="24"/>
              </w:rPr>
              <w:t>★</w:t>
            </w:r>
            <w:r>
              <w:rPr>
                <w:rFonts w:hint="default" w:ascii="Times New Roman" w:hAnsi="Times New Roman" w:eastAsia="宋体" w:cs="Times New Roman"/>
                <w:color w:val="auto"/>
                <w:sz w:val="24"/>
                <w:szCs w:val="24"/>
              </w:rPr>
              <w:t>（5）</w:t>
            </w:r>
            <w:r>
              <w:rPr>
                <w:rFonts w:hint="eastAsia" w:cs="Times New Roman"/>
                <w:color w:val="auto"/>
                <w:sz w:val="24"/>
                <w:szCs w:val="24"/>
                <w:lang w:val="en-US" w:eastAsia="zh-CN"/>
              </w:rPr>
              <w:t>持</w:t>
            </w:r>
            <w:r>
              <w:rPr>
                <w:rFonts w:hint="default" w:ascii="Times New Roman" w:hAnsi="Times New Roman" w:eastAsia="宋体" w:cs="Times New Roman"/>
                <w:color w:val="auto"/>
                <w:sz w:val="24"/>
                <w:szCs w:val="24"/>
              </w:rPr>
              <w:t>天津市病媒生物防制培训证书上岗</w:t>
            </w:r>
            <w:r>
              <w:rPr>
                <w:rFonts w:hint="eastAsia" w:cs="Times New Roman"/>
                <w:color w:val="auto"/>
                <w:sz w:val="24"/>
                <w:szCs w:val="24"/>
                <w:lang w:eastAsia="zh-CN"/>
              </w:rPr>
              <w:t>，</w:t>
            </w:r>
            <w:r>
              <w:rPr>
                <w:rFonts w:hint="eastAsia" w:cs="Times New Roman"/>
                <w:color w:val="auto"/>
                <w:sz w:val="24"/>
                <w:szCs w:val="24"/>
                <w:lang w:val="en-US" w:eastAsia="zh-CN"/>
              </w:rPr>
              <w:t>不接受退休</w:t>
            </w:r>
            <w:r>
              <w:rPr>
                <w:rFonts w:hint="default" w:ascii="Times New Roman" w:hAnsi="Times New Roman" w:eastAsia="宋体" w:cs="Times New Roman"/>
                <w:color w:val="auto"/>
                <w:sz w:val="24"/>
                <w:szCs w:val="24"/>
              </w:rPr>
              <w:t>；</w:t>
            </w:r>
          </w:p>
          <w:p w14:paraId="0012204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（6）需按本园工作要求接受相应的培训和考核。</w:t>
            </w:r>
          </w:p>
          <w:p w14:paraId="63EC7B0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eastAsia="zh-CN"/>
              </w:rPr>
              <w:t>（</w:t>
            </w:r>
            <w:r>
              <w:rPr>
                <w:rFonts w:hint="default" w:ascii="Times New Roman" w:hAnsi="Times New Roman" w:eastAsia="宋体" w:cs="Times New Roman"/>
                <w:color w:val="auto"/>
                <w:sz w:val="24"/>
                <w:szCs w:val="24"/>
                <w:lang w:val="en-US" w:eastAsia="zh-CN"/>
              </w:rPr>
              <w:t>7</w:t>
            </w:r>
            <w:r>
              <w:rPr>
                <w:rFonts w:hint="default" w:ascii="Times New Roman" w:hAnsi="Times New Roman" w:eastAsia="宋体" w:cs="Times New Roman"/>
                <w:color w:val="auto"/>
                <w:sz w:val="24"/>
                <w:szCs w:val="24"/>
                <w:lang w:eastAsia="zh-CN"/>
              </w:rPr>
              <w:t>）</w:t>
            </w:r>
            <w:r>
              <w:rPr>
                <w:rFonts w:hint="default" w:ascii="Times New Roman" w:hAnsi="Times New Roman" w:eastAsia="宋体" w:cs="Times New Roman"/>
                <w:color w:val="auto"/>
                <w:sz w:val="24"/>
                <w:szCs w:val="24"/>
                <w:lang w:val="en-US" w:eastAsia="zh-CN"/>
              </w:rPr>
              <w:t>其中一人兼任本项目管理工作</w:t>
            </w:r>
          </w:p>
        </w:tc>
        <w:tc>
          <w:tcPr>
            <w:tcW w:w="1191" w:type="dxa"/>
            <w:noWrap w:val="0"/>
            <w:vAlign w:val="center"/>
          </w:tcPr>
          <w:p w14:paraId="35548A9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最多接受1名退休人员</w:t>
            </w:r>
          </w:p>
        </w:tc>
        <w:tc>
          <w:tcPr>
            <w:tcW w:w="1345" w:type="dxa"/>
            <w:noWrap w:val="0"/>
            <w:vAlign w:val="center"/>
          </w:tcPr>
          <w:p w14:paraId="6689626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每周5天</w:t>
            </w:r>
          </w:p>
          <w:p w14:paraId="51280FF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每天8小时</w:t>
            </w:r>
          </w:p>
        </w:tc>
      </w:tr>
      <w:tr w14:paraId="2D8494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noWrap w:val="0"/>
            <w:vAlign w:val="center"/>
          </w:tcPr>
          <w:p w14:paraId="525FA22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3</w:t>
            </w:r>
          </w:p>
        </w:tc>
        <w:tc>
          <w:tcPr>
            <w:tcW w:w="1199" w:type="dxa"/>
            <w:noWrap w:val="0"/>
            <w:vAlign w:val="center"/>
          </w:tcPr>
          <w:p w14:paraId="7B74F81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保安员</w:t>
            </w:r>
          </w:p>
        </w:tc>
        <w:tc>
          <w:tcPr>
            <w:tcW w:w="709" w:type="dxa"/>
            <w:noWrap w:val="0"/>
            <w:vAlign w:val="center"/>
          </w:tcPr>
          <w:p w14:paraId="2AABA8C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1</w:t>
            </w:r>
          </w:p>
        </w:tc>
        <w:tc>
          <w:tcPr>
            <w:tcW w:w="4490" w:type="dxa"/>
            <w:noWrap w:val="0"/>
            <w:vAlign w:val="center"/>
          </w:tcPr>
          <w:p w14:paraId="3865FB24">
            <w:pPr>
              <w:keepNext w:val="0"/>
              <w:keepLines w:val="0"/>
              <w:pageBreakBefore w:val="0"/>
              <w:widowControl w:val="0"/>
              <w:numPr>
                <w:ilvl w:val="0"/>
                <w:numId w:val="2"/>
              </w:numPr>
              <w:tabs>
                <w:tab w:val="left" w:pos="0"/>
              </w:tabs>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男性，</w:t>
            </w:r>
            <w:r>
              <w:rPr>
                <w:rFonts w:hint="default" w:ascii="Times New Roman" w:hAnsi="Times New Roman" w:eastAsia="宋体" w:cs="Times New Roman"/>
                <w:color w:val="auto"/>
                <w:sz w:val="24"/>
                <w:szCs w:val="24"/>
                <w:lang w:val="en-US" w:eastAsia="zh-CN"/>
              </w:rPr>
              <w:t>60</w:t>
            </w:r>
            <w:r>
              <w:rPr>
                <w:rFonts w:hint="default" w:ascii="Times New Roman" w:hAnsi="Times New Roman" w:eastAsia="宋体" w:cs="Times New Roman"/>
                <w:color w:val="auto"/>
                <w:sz w:val="24"/>
                <w:szCs w:val="24"/>
              </w:rPr>
              <w:t>周岁</w:t>
            </w:r>
            <w:r>
              <w:rPr>
                <w:rFonts w:hint="eastAsia" w:cs="Times New Roman"/>
                <w:color w:val="auto"/>
                <w:sz w:val="24"/>
                <w:szCs w:val="24"/>
                <w:lang w:val="en-US" w:eastAsia="zh-CN"/>
              </w:rPr>
              <w:t>或</w:t>
            </w:r>
            <w:r>
              <w:rPr>
                <w:rFonts w:hint="default" w:ascii="Times New Roman" w:hAnsi="Times New Roman" w:eastAsia="宋体" w:cs="Times New Roman"/>
                <w:color w:val="auto"/>
                <w:sz w:val="24"/>
                <w:szCs w:val="24"/>
              </w:rPr>
              <w:t>以下；</w:t>
            </w:r>
          </w:p>
          <w:p w14:paraId="36200D81">
            <w:pPr>
              <w:pStyle w:val="7"/>
              <w:keepNext w:val="0"/>
              <w:keepLines w:val="0"/>
              <w:pageBreakBefore w:val="0"/>
              <w:widowControl w:val="0"/>
              <w:numPr>
                <w:ilvl w:val="0"/>
                <w:numId w:val="2"/>
              </w:numPr>
              <w:tabs>
                <w:tab w:val="left" w:pos="0"/>
              </w:tabs>
              <w:kinsoku/>
              <w:wordWrap/>
              <w:overflowPunct/>
              <w:topLinePunct w:val="0"/>
              <w:autoSpaceDE/>
              <w:autoSpaceDN/>
              <w:bidi w:val="0"/>
              <w:adjustRightInd/>
              <w:snapToGrid/>
              <w:spacing w:after="0"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持有公安</w:t>
            </w:r>
            <w:r>
              <w:rPr>
                <w:rFonts w:hint="eastAsia" w:cs="Times New Roman"/>
                <w:color w:val="auto"/>
                <w:sz w:val="24"/>
                <w:szCs w:val="24"/>
                <w:lang w:val="en-US" w:eastAsia="zh-CN"/>
              </w:rPr>
              <w:t>机关盖章</w:t>
            </w:r>
            <w:r>
              <w:rPr>
                <w:rFonts w:hint="default" w:ascii="Times New Roman" w:hAnsi="Times New Roman" w:eastAsia="宋体" w:cs="Times New Roman"/>
                <w:color w:val="auto"/>
                <w:sz w:val="24"/>
                <w:szCs w:val="24"/>
              </w:rPr>
              <w:t>的保安员证上岗；</w:t>
            </w:r>
          </w:p>
          <w:p w14:paraId="778808BC">
            <w:pPr>
              <w:pStyle w:val="7"/>
              <w:keepNext w:val="0"/>
              <w:keepLines w:val="0"/>
              <w:pageBreakBefore w:val="0"/>
              <w:widowControl w:val="0"/>
              <w:numPr>
                <w:ilvl w:val="0"/>
                <w:numId w:val="2"/>
              </w:numPr>
              <w:tabs>
                <w:tab w:val="left" w:pos="0"/>
              </w:tabs>
              <w:kinsoku/>
              <w:wordWrap/>
              <w:overflowPunct/>
              <w:topLinePunct w:val="0"/>
              <w:autoSpaceDE/>
              <w:autoSpaceDN/>
              <w:bidi w:val="0"/>
              <w:adjustRightInd/>
              <w:snapToGrid/>
              <w:spacing w:after="0"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政历清白，上岗前须提供公安机关出具的个人“无违法犯罪记录”检索证明，无不良嗜好，身心健康，五官端正；</w:t>
            </w:r>
          </w:p>
          <w:p w14:paraId="7CD4457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（4）具有物业行业秩序维护相关的工作经验；</w:t>
            </w:r>
          </w:p>
          <w:p w14:paraId="66F8D4D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（5）持卫生防疫部门或医疗机构颁发的健康证上岗；</w:t>
            </w:r>
          </w:p>
          <w:p w14:paraId="5CE776D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（6）需按采购人工作要求接受相应的培训和考核。</w:t>
            </w:r>
          </w:p>
        </w:tc>
        <w:tc>
          <w:tcPr>
            <w:tcW w:w="1191" w:type="dxa"/>
            <w:noWrap w:val="0"/>
            <w:vAlign w:val="center"/>
          </w:tcPr>
          <w:p w14:paraId="05AB69D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否</w:t>
            </w:r>
          </w:p>
        </w:tc>
        <w:tc>
          <w:tcPr>
            <w:tcW w:w="1345" w:type="dxa"/>
            <w:noWrap w:val="0"/>
            <w:vAlign w:val="center"/>
          </w:tcPr>
          <w:p w14:paraId="09FFAFB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每周5天</w:t>
            </w:r>
          </w:p>
          <w:p w14:paraId="1F5C4A0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每天8小时</w:t>
            </w:r>
          </w:p>
        </w:tc>
      </w:tr>
      <w:tr w14:paraId="2D9FD9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noWrap w:val="0"/>
            <w:vAlign w:val="center"/>
          </w:tcPr>
          <w:p w14:paraId="1001BF9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4</w:t>
            </w:r>
          </w:p>
        </w:tc>
        <w:tc>
          <w:tcPr>
            <w:tcW w:w="1199" w:type="dxa"/>
            <w:noWrap w:val="0"/>
            <w:vAlign w:val="center"/>
          </w:tcPr>
          <w:p w14:paraId="586F991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食堂服务人员</w:t>
            </w:r>
          </w:p>
        </w:tc>
        <w:tc>
          <w:tcPr>
            <w:tcW w:w="709" w:type="dxa"/>
            <w:noWrap w:val="0"/>
            <w:vAlign w:val="center"/>
          </w:tcPr>
          <w:p w14:paraId="674975C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w:t>
            </w:r>
          </w:p>
        </w:tc>
        <w:tc>
          <w:tcPr>
            <w:tcW w:w="4490" w:type="dxa"/>
            <w:noWrap w:val="0"/>
            <w:vAlign w:val="center"/>
          </w:tcPr>
          <w:p w14:paraId="66D8AC81">
            <w:pPr>
              <w:keepNext w:val="0"/>
              <w:keepLines w:val="0"/>
              <w:pageBreakBefore w:val="0"/>
              <w:widowControl w:val="0"/>
              <w:numPr>
                <w:ilvl w:val="0"/>
                <w:numId w:val="3"/>
              </w:numPr>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男女不限，男性</w:t>
            </w:r>
            <w:r>
              <w:rPr>
                <w:rFonts w:hint="eastAsia" w:cs="Times New Roman"/>
                <w:color w:val="auto"/>
                <w:sz w:val="24"/>
                <w:szCs w:val="24"/>
                <w:lang w:val="en-US" w:eastAsia="zh-CN"/>
              </w:rPr>
              <w:t>59</w:t>
            </w:r>
            <w:r>
              <w:rPr>
                <w:rFonts w:hint="default" w:ascii="Times New Roman" w:hAnsi="Times New Roman" w:eastAsia="宋体" w:cs="Times New Roman"/>
                <w:color w:val="auto"/>
                <w:sz w:val="24"/>
                <w:szCs w:val="24"/>
              </w:rPr>
              <w:t>周岁</w:t>
            </w:r>
            <w:r>
              <w:rPr>
                <w:rFonts w:hint="eastAsia" w:cs="Times New Roman"/>
                <w:color w:val="auto"/>
                <w:sz w:val="24"/>
                <w:szCs w:val="24"/>
                <w:lang w:val="en-US" w:eastAsia="zh-CN"/>
              </w:rPr>
              <w:t>或</w:t>
            </w:r>
            <w:r>
              <w:rPr>
                <w:rFonts w:hint="default" w:ascii="Times New Roman" w:hAnsi="Times New Roman" w:eastAsia="宋体" w:cs="Times New Roman"/>
                <w:color w:val="auto"/>
                <w:sz w:val="24"/>
                <w:szCs w:val="24"/>
              </w:rPr>
              <w:t>以下；女性55周岁</w:t>
            </w:r>
            <w:r>
              <w:rPr>
                <w:rFonts w:hint="eastAsia" w:cs="Times New Roman"/>
                <w:color w:val="auto"/>
                <w:sz w:val="24"/>
                <w:szCs w:val="24"/>
                <w:lang w:val="en-US" w:eastAsia="zh-CN"/>
              </w:rPr>
              <w:t>或</w:t>
            </w:r>
            <w:r>
              <w:rPr>
                <w:rFonts w:hint="default" w:ascii="Times New Roman" w:hAnsi="Times New Roman" w:eastAsia="宋体" w:cs="Times New Roman"/>
                <w:color w:val="auto"/>
                <w:sz w:val="24"/>
                <w:szCs w:val="24"/>
              </w:rPr>
              <w:t>以下；</w:t>
            </w:r>
          </w:p>
          <w:p w14:paraId="488A7CA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（2）具有一定的餐饮服务行业或工作经验；</w:t>
            </w:r>
          </w:p>
          <w:p w14:paraId="1E4930A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（3）政历清白，上岗前须提供公安机关出具的个人“无违法犯罪记录”检索证明，无不良嗜好，身心健康，五官端正；</w:t>
            </w:r>
          </w:p>
          <w:p w14:paraId="5D999DF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eastAsia"/>
                <w:sz w:val="24"/>
              </w:rPr>
              <w:t>★</w:t>
            </w:r>
            <w:r>
              <w:rPr>
                <w:rFonts w:hint="default" w:ascii="Times New Roman" w:hAnsi="Times New Roman" w:eastAsia="宋体" w:cs="Times New Roman"/>
                <w:color w:val="auto"/>
                <w:sz w:val="24"/>
                <w:szCs w:val="24"/>
              </w:rPr>
              <w:t>（4）持卫生防疫部门或医疗机构颁发的健康证上岗；</w:t>
            </w:r>
          </w:p>
          <w:p w14:paraId="6DA29F6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（5）厨师有单位食堂工作经验；</w:t>
            </w:r>
          </w:p>
          <w:p w14:paraId="480EB1AD">
            <w:pPr>
              <w:pStyle w:val="7"/>
              <w:keepNext w:val="0"/>
              <w:keepLines w:val="0"/>
              <w:pageBreakBefore w:val="0"/>
              <w:widowControl w:val="0"/>
              <w:kinsoku/>
              <w:wordWrap/>
              <w:overflowPunct/>
              <w:topLinePunct w:val="0"/>
              <w:autoSpaceDE/>
              <w:autoSpaceDN/>
              <w:bidi w:val="0"/>
              <w:adjustRightInd/>
              <w:snapToGrid/>
              <w:spacing w:after="0"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（6）1名厨师，1名面点师，1名厨工（女性）；</w:t>
            </w:r>
          </w:p>
          <w:p w14:paraId="2234A6A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（7）需按本园工作要求接受相应的培训和考核。</w:t>
            </w:r>
          </w:p>
        </w:tc>
        <w:tc>
          <w:tcPr>
            <w:tcW w:w="1191" w:type="dxa"/>
            <w:noWrap w:val="0"/>
            <w:vAlign w:val="center"/>
          </w:tcPr>
          <w:p w14:paraId="7542993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最多接受1名厨工为退休人员</w:t>
            </w:r>
          </w:p>
        </w:tc>
        <w:tc>
          <w:tcPr>
            <w:tcW w:w="1345" w:type="dxa"/>
            <w:noWrap w:val="0"/>
            <w:vAlign w:val="center"/>
          </w:tcPr>
          <w:p w14:paraId="6DF8C18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每周5天</w:t>
            </w:r>
          </w:p>
          <w:p w14:paraId="2E674A8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每天8小时</w:t>
            </w:r>
          </w:p>
        </w:tc>
      </w:tr>
      <w:tr w14:paraId="377B54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25" w:type="dxa"/>
            <w:gridSpan w:val="2"/>
            <w:noWrap w:val="0"/>
            <w:vAlign w:val="center"/>
          </w:tcPr>
          <w:p w14:paraId="621742B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合计人数</w:t>
            </w:r>
          </w:p>
        </w:tc>
        <w:tc>
          <w:tcPr>
            <w:tcW w:w="7735" w:type="dxa"/>
            <w:gridSpan w:val="4"/>
            <w:noWrap w:val="0"/>
            <w:vAlign w:val="center"/>
          </w:tcPr>
          <w:p w14:paraId="6FD3F14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10人</w:t>
            </w:r>
          </w:p>
        </w:tc>
      </w:tr>
    </w:tbl>
    <w:p w14:paraId="0C1F658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注：</w:t>
      </w:r>
    </w:p>
    <w:p w14:paraId="42E6EA2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按劳动法和国务院关于职工工作时间的规定，正常情况下，上述人员每日工作不超过8小时，每周工作不超过40小时。需安排加班的，中标供应商应配合并向劳动者支付加班费。</w:t>
      </w:r>
    </w:p>
    <w:p w14:paraId="631579A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一旦获得中标资格，上述人员按要求投入本项目服务，非经采购人同意，不随意更换人员。</w:t>
      </w:r>
    </w:p>
    <w:p w14:paraId="3EA8F28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1E5E64D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加注“★”号条款为实质性条款，不得出现负偏离，发生负偏离即做无效标处理。</w:t>
      </w:r>
    </w:p>
    <w:p w14:paraId="0D4B66D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三</w:t>
      </w:r>
      <w:r>
        <w:rPr>
          <w:rFonts w:hint="eastAsia"/>
          <w:b/>
          <w:bCs/>
          <w:sz w:val="24"/>
        </w:rPr>
        <w:t>、各岗位人员具体工作内容、职责及服务标准</w:t>
      </w:r>
    </w:p>
    <w:p w14:paraId="10720D8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（一）绿化养护</w:t>
      </w:r>
    </w:p>
    <w:p w14:paraId="2EF8046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1、服务内容</w:t>
      </w:r>
    </w:p>
    <w:p w14:paraId="0B6CAB0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园区儿童户外场地内的种植区及连廊花箱中的蔬菜水果，绿植养护。每周巡视养护4-5次，浇水施肥，保证存活。</w:t>
      </w:r>
    </w:p>
    <w:p w14:paraId="50C956D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2、服务标准</w:t>
      </w:r>
    </w:p>
    <w:p w14:paraId="40CFDFD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（1）保证园区内种植区及连廊花箱中的菜品及果树成活，定期修剪、施肥，除虫、浇水以及冬季防护。</w:t>
      </w:r>
    </w:p>
    <w:p w14:paraId="7E875E8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（2）种植区及连廊花箱要求供应方提供种子保证三季蔬菜水果种植成活结果，所产蔬菜水果归采购方所有，种植蔬菜水果要达到卫生要求，不可喷洒农药或过多的化学肥料。</w:t>
      </w:r>
    </w:p>
    <w:p w14:paraId="693CE10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（3）如出现树木或蔬菜死亡，由中标供应商免费更换保证成活。</w:t>
      </w:r>
    </w:p>
    <w:p w14:paraId="14CA0E7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（4）承担临时性劳动工作，如：寒暑假幼儿教学区整理、玩教具清洗、环境创设、清洁等。</w:t>
      </w:r>
    </w:p>
    <w:p w14:paraId="58622FE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（二）保洁服务</w:t>
      </w:r>
    </w:p>
    <w:p w14:paraId="164F8D2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1、服务内容：</w:t>
      </w:r>
    </w:p>
    <w:p w14:paraId="0D621EB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所有幼儿园使用的区域、公共通道、卫生间、盥洗室、教室、办公室、操场的卫生清洁、室内的窗户清洁及对一楼外围和亲子侧所有房间进行蚊虫消杀消毒工作。</w:t>
      </w:r>
    </w:p>
    <w:p w14:paraId="6E60D7A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2、服务标准</w:t>
      </w:r>
    </w:p>
    <w:p w14:paraId="7F1B197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（1）使用区域内地面、楼梯台阶、扶手每日清洁。墙面、门、窗、窗台、内侧玻璃、装饰物、玩具柜、更衣柜、护墙板、踢脚线定期清洁。</w:t>
      </w:r>
    </w:p>
    <w:p w14:paraId="2FF9430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（2）卫生间及盥洗室水池、台面、蹲便、隔板、扶手、马桶、镜面、顶柜每日清洁。</w:t>
      </w:r>
    </w:p>
    <w:p w14:paraId="551EB06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（3）使用区域内垃圾桶每日清洁，办公区及卫生间的垃圾每日倾倒。</w:t>
      </w:r>
    </w:p>
    <w:p w14:paraId="18B0CA3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（4）按要求完成园区的工作内容并接受考核，做好消毒工作。</w:t>
      </w:r>
    </w:p>
    <w:p w14:paraId="0290569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（5）每天在幼儿入园前做好教室内的卫生清洁工作。</w:t>
      </w:r>
    </w:p>
    <w:p w14:paraId="46DC42C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（6）照顾残疾儿童吃饭、上课活动、整理残疾儿童物品。</w:t>
      </w:r>
    </w:p>
    <w:p w14:paraId="746D620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（7）巡视照顾残疾儿童的安全</w:t>
      </w:r>
    </w:p>
    <w:p w14:paraId="3EA1D41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（8）辅助老师进行其他残疾儿童保育工作等。</w:t>
      </w:r>
    </w:p>
    <w:p w14:paraId="64D7141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（9）接受保育培训及考核，做好玩教具和各类物品的消毒。</w:t>
      </w:r>
    </w:p>
    <w:p w14:paraId="2F12085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（10）承担临时性劳动工作，如：寒暑假幼儿教学区整理、玩教具清洗、环境创设、清洁等。</w:t>
      </w:r>
    </w:p>
    <w:p w14:paraId="5ADE225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（三）保安服务</w:t>
      </w:r>
    </w:p>
    <w:p w14:paraId="787107B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1、服务内容</w:t>
      </w:r>
    </w:p>
    <w:p w14:paraId="6FB979D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项目内保障人身和财产安全，做好门卫工作，防止外来人员进出。</w:t>
      </w:r>
    </w:p>
    <w:p w14:paraId="608AC23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2、服务标准</w:t>
      </w:r>
    </w:p>
    <w:p w14:paraId="3E1A942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保安员在岗期间需制服着装，规范使用礼貌文明用语，认真盘查外来人员及车辆，如家长进入园区，要及时与对应班级老师沟通，经老师同意后方可放行。家长如在非放学时间带走幼儿，保安员要经过班级老师的同意方可放行。</w:t>
      </w:r>
    </w:p>
    <w:p w14:paraId="3A615F9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（2）负责园区内容各个班级、各办公室的报纸、信件、快递分发工作。</w:t>
      </w:r>
    </w:p>
    <w:p w14:paraId="6623433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（3）维护好办公区域秩序，及时制止扰乱办公秩序及妨害公共安全的行为，发生安全事件及时通知幼儿园相关负责人，必要时及时报警。</w:t>
      </w:r>
    </w:p>
    <w:p w14:paraId="53BBAA5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（4）每两小时必须对园区巡查一次，重点检查幼儿园使用区域设施设备等情况，如有问题及时汇报。</w:t>
      </w:r>
    </w:p>
    <w:p w14:paraId="5034517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（5）做好值班室卫生，并配合保洁员做好幼儿园使用区域及户外活动场地的卫生。</w:t>
      </w:r>
    </w:p>
    <w:p w14:paraId="67479D7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（6）承担临时性劳动工作，如：寒暑假幼儿教学区整理、玩教具清洗、环境创设、清洁等。</w:t>
      </w:r>
    </w:p>
    <w:p w14:paraId="71E8ED0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（四）食堂服务</w:t>
      </w:r>
    </w:p>
    <w:p w14:paraId="77BC97F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1、服务内容</w:t>
      </w:r>
    </w:p>
    <w:p w14:paraId="1ED45EA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（1）为幼儿及教师制作早餐、午餐。</w:t>
      </w:r>
    </w:p>
    <w:p w14:paraId="11781BB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2、服务标准</w:t>
      </w:r>
    </w:p>
    <w:p w14:paraId="4D531EA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（1）厨房设施保持清洁，及时消毒，食堂出品卫生合格率100%，无卫生防疫责任事故。</w:t>
      </w:r>
    </w:p>
    <w:p w14:paraId="3F98E6E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（2）餐饮服务人员须持健康证上岗，并定期进行健康体检。</w:t>
      </w:r>
    </w:p>
    <w:p w14:paraId="4F0DFB1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（3）严格实行岗位量化考核，认真执行幼儿食堂操作规程，按照幼儿园制定的标准严格执行，接受监督，杜绝违规操作和人员伤亡的问题。</w:t>
      </w:r>
    </w:p>
    <w:p w14:paraId="598B885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（4）制定合理搭配的菜谱，接受园区管理人员监督，保证幼儿每日均衡的营养摄入。</w:t>
      </w:r>
    </w:p>
    <w:p w14:paraId="07AE871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（5）每月至少一次为教职工提供加工特色午餐，包括不局限于例如：拉面、糕点、地方特色小吃、节日特色小吃等。</w:t>
      </w:r>
    </w:p>
    <w:p w14:paraId="2FDC500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（五）设备维护服务</w:t>
      </w:r>
    </w:p>
    <w:p w14:paraId="18132EB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1、服务内容</w:t>
      </w:r>
    </w:p>
    <w:p w14:paraId="467BB0E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项目内设施设备的日常维修维护，每周巡检一次，每月四次，出现故障需24小时内响应，保证维修后正常使用（注：供应商提供维修工具，并安排专业维修人员，供应商全年担负维修维保费用总额原则上不超过24000元）。</w:t>
      </w:r>
    </w:p>
    <w:p w14:paraId="010A6D3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2、服务标准</w:t>
      </w:r>
    </w:p>
    <w:p w14:paraId="5A55210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（1）完成办公区域、公共区域、教室、操场、厨房等服务范围内设施设备日常维修维护工作。</w:t>
      </w:r>
    </w:p>
    <w:p w14:paraId="337AE0A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（2）能够熟练操作、维修服务区域内各种设备，保障幼儿园内设施的正常使用。</w:t>
      </w:r>
    </w:p>
    <w:p w14:paraId="13D86C3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（3）公共设施、门窗、办公家具、照明等的日常维修管理。</w:t>
      </w:r>
    </w:p>
    <w:p w14:paraId="3079750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（4）在日常工作中，要注意幼儿园内儿童的安全，对项目内的设备设施进行定期巡查，消除安全隐患。</w:t>
      </w:r>
    </w:p>
    <w:p w14:paraId="3391DE3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（5）对高压配电房日常值守，设施设备维护保养工作。</w:t>
      </w:r>
    </w:p>
    <w:p w14:paraId="4DC23F9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（6）承担临时性劳动工作，如：寒暑假幼儿教学区整理、玩教具清洗、环境创设、清洁等。</w:t>
      </w:r>
    </w:p>
    <w:p w14:paraId="739D93A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（六）专项服务</w:t>
      </w:r>
    </w:p>
    <w:p w14:paraId="421BAFA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1、厨房消杀：每年2次对厨房进行消杀服务，消杀服务面积约220平米。</w:t>
      </w:r>
    </w:p>
    <w:p w14:paraId="108E4F4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2、厨房烟道清洗：每季度1次对厨房烟道进行专业清洗，每周对厨房区域进行全方位大扫除。</w:t>
      </w:r>
    </w:p>
    <w:p w14:paraId="54AD75A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3、空调清洗，每年暑期对所有服务区域的空调进行清洗。</w:t>
      </w:r>
    </w:p>
    <w:p w14:paraId="21147C0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4、每年4次对服务区域内的饮水设备进行检修和更换耗材及配件。</w:t>
      </w:r>
    </w:p>
    <w:p w14:paraId="46FEA78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5、每年2次对项目内所有区域（1号楼1-4层、5号楼2层）的门窗及布艺制品进行全面深度清洁。</w:t>
      </w:r>
    </w:p>
    <w:p w14:paraId="4076495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szCs w:val="24"/>
        </w:rPr>
      </w:pPr>
      <w:r>
        <w:rPr>
          <w:rFonts w:hint="eastAsia"/>
          <w:sz w:val="24"/>
          <w:szCs w:val="24"/>
        </w:rPr>
        <w:t>注：以上服务均允许外包。</w:t>
      </w:r>
    </w:p>
    <w:p w14:paraId="63DA752A">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b/>
          <w:bCs/>
          <w:sz w:val="24"/>
          <w:szCs w:val="24"/>
        </w:rPr>
      </w:pPr>
      <w:r>
        <w:rPr>
          <w:rFonts w:hint="eastAsia"/>
          <w:b/>
          <w:bCs/>
          <w:sz w:val="24"/>
          <w:szCs w:val="24"/>
          <w:lang w:val="en-US" w:eastAsia="zh-CN"/>
        </w:rPr>
        <w:t>四</w:t>
      </w:r>
      <w:r>
        <w:rPr>
          <w:rFonts w:hint="eastAsia"/>
          <w:b/>
          <w:bCs/>
          <w:sz w:val="24"/>
          <w:szCs w:val="24"/>
        </w:rPr>
        <w:t>、应急服务要求</w:t>
      </w:r>
    </w:p>
    <w:p w14:paraId="45895ABF">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sz w:val="24"/>
          <w:szCs w:val="24"/>
        </w:rPr>
      </w:pPr>
      <w:r>
        <w:rPr>
          <w:rFonts w:hint="eastAsia"/>
          <w:sz w:val="24"/>
          <w:szCs w:val="24"/>
        </w:rPr>
        <w:t>当出现不可预知紧急情况时（例如停水停电、极端天气、群体事件、自然灾害等），保证服务正常运转的措施，包括但不限于临时增配人员、临时调集设备、现有人员岗位职责临时增加、与相关政府部门协调配合等。</w:t>
      </w:r>
    </w:p>
    <w:p w14:paraId="60A745A8">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b/>
          <w:bCs/>
          <w:sz w:val="24"/>
          <w:szCs w:val="24"/>
        </w:rPr>
      </w:pPr>
      <w:r>
        <w:rPr>
          <w:rFonts w:hint="eastAsia"/>
          <w:b/>
          <w:bCs/>
          <w:sz w:val="24"/>
          <w:szCs w:val="24"/>
          <w:lang w:val="en-US" w:eastAsia="zh-CN"/>
        </w:rPr>
        <w:t>五</w:t>
      </w:r>
      <w:r>
        <w:rPr>
          <w:rFonts w:hint="eastAsia"/>
          <w:b/>
          <w:bCs/>
          <w:sz w:val="24"/>
          <w:szCs w:val="24"/>
        </w:rPr>
        <w:t>、人员保密要求</w:t>
      </w:r>
    </w:p>
    <w:p w14:paraId="7D6E6583">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sz w:val="24"/>
          <w:szCs w:val="24"/>
        </w:rPr>
      </w:pPr>
      <w:r>
        <w:rPr>
          <w:rFonts w:hint="eastAsia"/>
          <w:sz w:val="24"/>
          <w:szCs w:val="24"/>
        </w:rPr>
        <w:t>保证物业服务过程中有可能获取的保密信息不泄露的措施，包括但不限于制定保密制度、服务人员保密培训、重点岗位双人服务、泄密惩罚办法。</w:t>
      </w:r>
    </w:p>
    <w:p w14:paraId="2A2BD915">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b/>
          <w:bCs/>
          <w:sz w:val="24"/>
          <w:szCs w:val="24"/>
        </w:rPr>
      </w:pPr>
      <w:r>
        <w:rPr>
          <w:rFonts w:hint="eastAsia"/>
          <w:b/>
          <w:bCs/>
          <w:sz w:val="24"/>
          <w:szCs w:val="24"/>
          <w:lang w:val="en-US" w:eastAsia="zh-CN"/>
        </w:rPr>
        <w:t>六</w:t>
      </w:r>
      <w:r>
        <w:rPr>
          <w:rFonts w:hint="eastAsia"/>
          <w:b/>
          <w:bCs/>
          <w:sz w:val="24"/>
          <w:szCs w:val="24"/>
        </w:rPr>
        <w:t>、人员稳定性要求</w:t>
      </w:r>
    </w:p>
    <w:p w14:paraId="19525768">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sz w:val="24"/>
          <w:szCs w:val="24"/>
        </w:rPr>
      </w:pPr>
      <w:r>
        <w:rPr>
          <w:rFonts w:hint="eastAsia"/>
          <w:sz w:val="24"/>
          <w:szCs w:val="24"/>
        </w:rPr>
        <w:t>在整个服务期内，人员更换率不得超过50 %，更换人员不得低于采购需求，且应经采购人同意。</w:t>
      </w:r>
    </w:p>
    <w:p w14:paraId="477A5F87">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b/>
          <w:bCs/>
          <w:sz w:val="24"/>
          <w:szCs w:val="24"/>
        </w:rPr>
      </w:pPr>
      <w:r>
        <w:rPr>
          <w:rFonts w:hint="eastAsia"/>
          <w:b/>
          <w:bCs/>
          <w:sz w:val="24"/>
          <w:szCs w:val="24"/>
          <w:lang w:val="en-US" w:eastAsia="zh-CN"/>
        </w:rPr>
        <w:t>七</w:t>
      </w:r>
      <w:r>
        <w:rPr>
          <w:rFonts w:hint="eastAsia"/>
          <w:b/>
          <w:bCs/>
          <w:sz w:val="24"/>
          <w:szCs w:val="24"/>
        </w:rPr>
        <w:t>、进驻和接管要求</w:t>
      </w:r>
    </w:p>
    <w:p w14:paraId="222AB5B2">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sz w:val="24"/>
          <w:szCs w:val="24"/>
        </w:rPr>
      </w:pPr>
      <w:r>
        <w:rPr>
          <w:rFonts w:hint="eastAsia"/>
          <w:sz w:val="24"/>
          <w:szCs w:val="24"/>
        </w:rPr>
        <w:t>中标后，及时配齐所需人员、工具、设备等，在规定的时间内保证全体服务人员按时进场服务，如果为新任服务公司，则还需与前任公司进行交接，保留相关记录，做到服务平稳过渡，对采购人工作无不良影响。</w:t>
      </w:r>
    </w:p>
    <w:p w14:paraId="6A5C17FD">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b/>
          <w:bCs/>
          <w:sz w:val="24"/>
          <w:szCs w:val="24"/>
        </w:rPr>
      </w:pPr>
      <w:r>
        <w:rPr>
          <w:rFonts w:hint="eastAsia"/>
          <w:b/>
          <w:bCs/>
          <w:sz w:val="24"/>
          <w:szCs w:val="24"/>
          <w:lang w:val="en-US" w:eastAsia="zh-CN"/>
        </w:rPr>
        <w:t>八</w:t>
      </w:r>
      <w:r>
        <w:rPr>
          <w:rFonts w:hint="eastAsia"/>
          <w:b/>
          <w:bCs/>
          <w:sz w:val="24"/>
          <w:szCs w:val="24"/>
        </w:rPr>
        <w:t>、费用分割</w:t>
      </w:r>
    </w:p>
    <w:p w14:paraId="2FD32967">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sz w:val="24"/>
          <w:szCs w:val="24"/>
        </w:rPr>
      </w:pPr>
      <w:r>
        <w:rPr>
          <w:rFonts w:hint="eastAsia"/>
          <w:sz w:val="24"/>
          <w:szCs w:val="24"/>
        </w:rPr>
        <w:t>1、保洁类低值易耗用品：尘推、提示牌、簸箕、扫帚等日常工作中需要使用清洁工具由中标供应商提供。</w:t>
      </w:r>
    </w:p>
    <w:p w14:paraId="0F47E604">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sz w:val="24"/>
          <w:szCs w:val="24"/>
        </w:rPr>
      </w:pPr>
      <w:r>
        <w:rPr>
          <w:rFonts w:hint="eastAsia"/>
          <w:sz w:val="24"/>
          <w:szCs w:val="24"/>
        </w:rPr>
        <w:t>2、保洁类一次性耗材：垃圾袋、洁厕剂、洗手液、消毒剂、手套、抹布等实际工作中需要使用的消耗品由中标供应商提供，其中还包括厕所卫生纸及食堂抽纸。</w:t>
      </w:r>
    </w:p>
    <w:p w14:paraId="489EAFFD">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sz w:val="24"/>
          <w:szCs w:val="24"/>
        </w:rPr>
      </w:pPr>
      <w:r>
        <w:rPr>
          <w:rFonts w:hint="eastAsia"/>
          <w:sz w:val="24"/>
          <w:szCs w:val="24"/>
        </w:rPr>
        <w:t>3、秩序维护类低值易耗用品：保安装备七件套共计两套以及保安装备架由中标供应商提供。</w:t>
      </w:r>
    </w:p>
    <w:p w14:paraId="24C5E512">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sz w:val="24"/>
          <w:szCs w:val="24"/>
        </w:rPr>
      </w:pPr>
      <w:r>
        <w:rPr>
          <w:rFonts w:hint="eastAsia"/>
          <w:sz w:val="24"/>
          <w:szCs w:val="24"/>
        </w:rPr>
        <w:t>4、餐饮类低值易耗用品：必要清洁工具（扫帚、簸箕、墩布、地刮等）、必要厨具（刀、案板、磨刀石等）、保鲜膜、围裙、套袖等实际工作中需要使用的用品由中标供应商提供。</w:t>
      </w:r>
    </w:p>
    <w:p w14:paraId="0B0258B1">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sz w:val="24"/>
          <w:szCs w:val="24"/>
        </w:rPr>
      </w:pPr>
      <w:r>
        <w:rPr>
          <w:rFonts w:hint="eastAsia"/>
          <w:sz w:val="24"/>
          <w:szCs w:val="24"/>
        </w:rPr>
        <w:t>5、餐饮一次性耗材：食品袋、方巾、洁洁灵、垃圾袋、一次性口罩手套等实际工作中需要使用的消耗品由中标供应商提供。</w:t>
      </w:r>
    </w:p>
    <w:p w14:paraId="1E05DC85">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sz w:val="24"/>
          <w:szCs w:val="24"/>
        </w:rPr>
      </w:pPr>
      <w:r>
        <w:rPr>
          <w:rFonts w:hint="eastAsia"/>
          <w:sz w:val="24"/>
          <w:szCs w:val="24"/>
        </w:rPr>
        <w:t>6、综合维修服务过程中使用的维修工具（包括不仅限于螺丝刀、测电笔、锤子、扳手、卷尺、锯、电钻、铁丝等）由中标供应商提供并存在于中心独立维修间，单次单件维修维护、换新费在指定额度内由供应商承担</w:t>
      </w:r>
      <w:r>
        <w:rPr>
          <w:rFonts w:hint="eastAsia"/>
          <w:sz w:val="24"/>
          <w:szCs w:val="24"/>
          <w:lang w:eastAsia="zh-CN"/>
        </w:rPr>
        <w:t>（</w:t>
      </w:r>
      <w:r>
        <w:rPr>
          <w:rFonts w:hint="eastAsia"/>
          <w:sz w:val="24"/>
        </w:rPr>
        <w:t>供应商全年担负的费用总额原则上不超过24000元</w:t>
      </w:r>
      <w:r>
        <w:rPr>
          <w:rFonts w:hint="eastAsia"/>
          <w:sz w:val="24"/>
          <w:lang w:eastAsia="zh-CN"/>
        </w:rPr>
        <w:t>）</w:t>
      </w:r>
      <w:r>
        <w:rPr>
          <w:rFonts w:hint="eastAsia"/>
          <w:sz w:val="24"/>
          <w:szCs w:val="24"/>
        </w:rPr>
        <w:t>。</w:t>
      </w:r>
    </w:p>
    <w:p w14:paraId="382E03FD">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sz w:val="24"/>
          <w:szCs w:val="24"/>
        </w:rPr>
      </w:pPr>
      <w:r>
        <w:rPr>
          <w:rFonts w:hint="eastAsia"/>
          <w:sz w:val="24"/>
          <w:szCs w:val="24"/>
        </w:rPr>
        <w:t>7、物业服务人员的统一着装，工服由中标供应商提供。</w:t>
      </w:r>
    </w:p>
    <w:p w14:paraId="281B707B">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sz w:val="24"/>
          <w:szCs w:val="24"/>
        </w:rPr>
      </w:pPr>
      <w:r>
        <w:rPr>
          <w:rFonts w:hint="eastAsia"/>
          <w:sz w:val="24"/>
          <w:szCs w:val="24"/>
        </w:rPr>
        <w:t>8、采购人提供9平米的物业用房，用于储存各类低值易耗耗材及员工的临时休息场地。</w:t>
      </w:r>
    </w:p>
    <w:p w14:paraId="7D1F67A1">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sz w:val="24"/>
          <w:szCs w:val="24"/>
        </w:rPr>
      </w:pPr>
      <w:r>
        <w:rPr>
          <w:rFonts w:hint="eastAsia"/>
          <w:sz w:val="24"/>
          <w:szCs w:val="24"/>
        </w:rPr>
        <w:t>9、食堂所需的厨房设备、食材调料费用、水费、能源费由采购人承担；</w:t>
      </w:r>
    </w:p>
    <w:p w14:paraId="24BEF1AC">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sz w:val="24"/>
          <w:szCs w:val="24"/>
        </w:rPr>
      </w:pPr>
      <w:r>
        <w:rPr>
          <w:rFonts w:hint="eastAsia"/>
          <w:sz w:val="24"/>
          <w:szCs w:val="24"/>
        </w:rPr>
        <w:t>10、蔬菜水果绿植养护所需工具耗材、药剂化肥、死亡植物补植费用等由中标供应商提供，所需水费由采购人承担；</w:t>
      </w:r>
    </w:p>
    <w:p w14:paraId="27FA1D31">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sz w:val="24"/>
          <w:szCs w:val="24"/>
        </w:rPr>
      </w:pPr>
      <w:r>
        <w:rPr>
          <w:rFonts w:hint="eastAsia"/>
          <w:sz w:val="24"/>
          <w:szCs w:val="24"/>
        </w:rPr>
        <w:t>11、以下允许外包的工作，费用由中标供应商承担，报价参考18000元/年</w:t>
      </w:r>
    </w:p>
    <w:p w14:paraId="67187C18">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sz w:val="24"/>
          <w:szCs w:val="24"/>
        </w:rPr>
      </w:pPr>
      <w:r>
        <w:rPr>
          <w:rFonts w:hint="eastAsia"/>
          <w:sz w:val="24"/>
          <w:szCs w:val="24"/>
        </w:rPr>
        <w:t>（1）厨房消杀：每年2次对厨房进行消杀服务，消杀服务面积约220平米 。</w:t>
      </w:r>
    </w:p>
    <w:p w14:paraId="79ADDEBC">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sz w:val="24"/>
          <w:szCs w:val="24"/>
        </w:rPr>
      </w:pPr>
      <w:r>
        <w:rPr>
          <w:rFonts w:hint="eastAsia"/>
          <w:sz w:val="24"/>
          <w:szCs w:val="24"/>
        </w:rPr>
        <w:t>（2）厨房烟道清洗：每年1次对厨房烟道进行专业清洗，2次对厨房区域进行全方位大扫除。</w:t>
      </w:r>
    </w:p>
    <w:p w14:paraId="46758443">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sz w:val="24"/>
          <w:szCs w:val="24"/>
        </w:rPr>
      </w:pPr>
      <w:r>
        <w:rPr>
          <w:rFonts w:hint="eastAsia"/>
          <w:sz w:val="24"/>
          <w:szCs w:val="24"/>
        </w:rPr>
        <w:t>（3）空调清洗，每年暑期对所有服务区域的空调进行清洗。</w:t>
      </w:r>
    </w:p>
    <w:p w14:paraId="4C33A00A">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sz w:val="24"/>
          <w:szCs w:val="24"/>
        </w:rPr>
      </w:pPr>
      <w:r>
        <w:rPr>
          <w:rFonts w:hint="eastAsia"/>
          <w:sz w:val="24"/>
          <w:szCs w:val="24"/>
        </w:rPr>
        <w:t>（4）每季度对服务区域内的饮水设备进行检修、维护和更换滤芯等耗材及配件。</w:t>
      </w:r>
    </w:p>
    <w:p w14:paraId="467EE85A">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sz w:val="24"/>
          <w:szCs w:val="24"/>
        </w:rPr>
      </w:pPr>
      <w:r>
        <w:rPr>
          <w:rFonts w:hint="eastAsia"/>
          <w:sz w:val="24"/>
          <w:szCs w:val="24"/>
        </w:rPr>
        <w:t>（5）每月特色午餐加工厨师的工资由供应商承担。</w:t>
      </w:r>
    </w:p>
    <w:p w14:paraId="7D06258D">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sz w:val="24"/>
          <w:szCs w:val="24"/>
        </w:rPr>
      </w:pPr>
      <w:r>
        <w:rPr>
          <w:rFonts w:hint="eastAsia"/>
          <w:sz w:val="24"/>
          <w:szCs w:val="24"/>
        </w:rPr>
        <w:t>（6）每年2次对项目内所有区域（1号楼1-4层、5号楼2层）的门窗及布艺制品进行全面深度清洁。</w:t>
      </w:r>
    </w:p>
    <w:p w14:paraId="666F338D">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ascii="Times New Roman" w:hAnsi="Times New Roman" w:eastAsia="宋体" w:cs="Times New Roman"/>
          <w:b/>
          <w:bCs/>
          <w:sz w:val="24"/>
          <w:szCs w:val="24"/>
        </w:rPr>
      </w:pPr>
      <w:r>
        <w:rPr>
          <w:rFonts w:hint="eastAsia" w:ascii="Times New Roman" w:hAnsi="Times New Roman" w:eastAsia="宋体" w:cs="Times New Roman"/>
          <w:b/>
          <w:bCs/>
          <w:sz w:val="24"/>
          <w:szCs w:val="24"/>
          <w:lang w:val="en-US" w:eastAsia="zh-CN"/>
        </w:rPr>
        <w:t>九</w:t>
      </w:r>
      <w:r>
        <w:rPr>
          <w:rFonts w:hint="eastAsia" w:ascii="Times New Roman" w:hAnsi="Times New Roman" w:eastAsia="宋体" w:cs="Times New Roman"/>
          <w:b/>
          <w:bCs/>
          <w:sz w:val="24"/>
          <w:szCs w:val="24"/>
        </w:rPr>
        <w:t>、物业服务过程中，对物业公司评价考核验收标准</w:t>
      </w:r>
    </w:p>
    <w:tbl>
      <w:tblPr>
        <w:tblStyle w:val="22"/>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76"/>
        <w:gridCol w:w="2123"/>
        <w:gridCol w:w="6140"/>
      </w:tblGrid>
      <w:tr w14:paraId="43BB38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 w:hRule="atLeast"/>
          <w:tblHeader/>
          <w:jc w:val="center"/>
        </w:trPr>
        <w:tc>
          <w:tcPr>
            <w:tcW w:w="1376" w:type="dxa"/>
            <w:tcBorders>
              <w:top w:val="single" w:color="auto" w:sz="4" w:space="0"/>
              <w:left w:val="single" w:color="auto" w:sz="4" w:space="0"/>
              <w:bottom w:val="single" w:color="auto" w:sz="4" w:space="0"/>
              <w:right w:val="single" w:color="auto" w:sz="4" w:space="0"/>
            </w:tcBorders>
            <w:noWrap w:val="0"/>
            <w:vAlign w:val="center"/>
          </w:tcPr>
          <w:p w14:paraId="22BC73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b/>
                <w:color w:val="auto"/>
                <w:sz w:val="24"/>
                <w:szCs w:val="24"/>
              </w:rPr>
            </w:pPr>
            <w:r>
              <w:rPr>
                <w:rFonts w:hint="eastAsia" w:asciiTheme="minorEastAsia" w:hAnsiTheme="minorEastAsia" w:eastAsiaTheme="minorEastAsia" w:cstheme="minorEastAsia"/>
                <w:b/>
                <w:color w:val="auto"/>
                <w:sz w:val="24"/>
                <w:szCs w:val="24"/>
              </w:rPr>
              <w:t>区域及项目</w:t>
            </w:r>
          </w:p>
        </w:tc>
        <w:tc>
          <w:tcPr>
            <w:tcW w:w="2123" w:type="dxa"/>
            <w:tcBorders>
              <w:top w:val="single" w:color="auto" w:sz="4" w:space="0"/>
              <w:left w:val="single" w:color="auto" w:sz="4" w:space="0"/>
              <w:bottom w:val="single" w:color="auto" w:sz="4" w:space="0"/>
              <w:right w:val="single" w:color="auto" w:sz="4" w:space="0"/>
            </w:tcBorders>
            <w:noWrap w:val="0"/>
            <w:vAlign w:val="center"/>
          </w:tcPr>
          <w:p w14:paraId="646DE4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b/>
                <w:color w:val="auto"/>
                <w:sz w:val="24"/>
                <w:szCs w:val="24"/>
              </w:rPr>
            </w:pPr>
            <w:r>
              <w:rPr>
                <w:rFonts w:hint="eastAsia" w:asciiTheme="minorEastAsia" w:hAnsiTheme="minorEastAsia" w:eastAsiaTheme="minorEastAsia" w:cstheme="minorEastAsia"/>
                <w:b/>
                <w:color w:val="auto"/>
                <w:sz w:val="24"/>
                <w:szCs w:val="24"/>
              </w:rPr>
              <w:t>服务内容</w:t>
            </w:r>
          </w:p>
        </w:tc>
        <w:tc>
          <w:tcPr>
            <w:tcW w:w="6140" w:type="dxa"/>
            <w:tcBorders>
              <w:top w:val="single" w:color="auto" w:sz="4" w:space="0"/>
              <w:left w:val="single" w:color="auto" w:sz="4" w:space="0"/>
              <w:bottom w:val="single" w:color="auto" w:sz="4" w:space="0"/>
              <w:right w:val="single" w:color="auto" w:sz="4" w:space="0"/>
            </w:tcBorders>
            <w:noWrap w:val="0"/>
            <w:vAlign w:val="center"/>
          </w:tcPr>
          <w:p w14:paraId="6D87C5B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b/>
                <w:color w:val="auto"/>
                <w:sz w:val="24"/>
                <w:szCs w:val="24"/>
              </w:rPr>
            </w:pPr>
            <w:r>
              <w:rPr>
                <w:rFonts w:hint="eastAsia" w:asciiTheme="minorEastAsia" w:hAnsiTheme="minorEastAsia" w:eastAsiaTheme="minorEastAsia" w:cstheme="minorEastAsia"/>
                <w:b/>
                <w:color w:val="auto"/>
                <w:sz w:val="24"/>
                <w:szCs w:val="24"/>
              </w:rPr>
              <w:t>质量标准</w:t>
            </w:r>
          </w:p>
        </w:tc>
      </w:tr>
      <w:tr w14:paraId="13C25A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7" w:hRule="atLeast"/>
          <w:jc w:val="center"/>
        </w:trPr>
        <w:tc>
          <w:tcPr>
            <w:tcW w:w="1376" w:type="dxa"/>
            <w:vMerge w:val="restart"/>
            <w:tcBorders>
              <w:top w:val="single" w:color="auto" w:sz="4" w:space="0"/>
              <w:left w:val="single" w:color="auto" w:sz="4" w:space="0"/>
              <w:bottom w:val="single" w:color="auto" w:sz="4" w:space="0"/>
              <w:right w:val="single" w:color="auto" w:sz="4" w:space="0"/>
            </w:tcBorders>
            <w:noWrap w:val="0"/>
            <w:vAlign w:val="center"/>
          </w:tcPr>
          <w:p w14:paraId="5DC132E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走廊</w:t>
            </w:r>
          </w:p>
          <w:p w14:paraId="71EA9E8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楼梯</w:t>
            </w:r>
          </w:p>
        </w:tc>
        <w:tc>
          <w:tcPr>
            <w:tcW w:w="2123" w:type="dxa"/>
            <w:tcBorders>
              <w:top w:val="single" w:color="auto" w:sz="4" w:space="0"/>
              <w:left w:val="single" w:color="auto" w:sz="4" w:space="0"/>
              <w:bottom w:val="single" w:color="auto" w:sz="4" w:space="0"/>
              <w:right w:val="single" w:color="auto" w:sz="4" w:space="0"/>
            </w:tcBorders>
            <w:noWrap w:val="0"/>
            <w:vAlign w:val="center"/>
          </w:tcPr>
          <w:p w14:paraId="4F2511C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清洁墙壁</w:t>
            </w:r>
          </w:p>
        </w:tc>
        <w:tc>
          <w:tcPr>
            <w:tcW w:w="6140" w:type="dxa"/>
            <w:tcBorders>
              <w:top w:val="single" w:color="auto" w:sz="4" w:space="0"/>
              <w:left w:val="single" w:color="auto" w:sz="4" w:space="0"/>
              <w:bottom w:val="single" w:color="auto" w:sz="4" w:space="0"/>
              <w:right w:val="single" w:color="auto" w:sz="4" w:space="0"/>
            </w:tcBorders>
            <w:noWrap w:val="0"/>
            <w:vAlign w:val="center"/>
          </w:tcPr>
          <w:p w14:paraId="0C16085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无污渍、无灰尘、无蛛网</w:t>
            </w:r>
          </w:p>
        </w:tc>
      </w:tr>
      <w:tr w14:paraId="0323E3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4" w:hRule="atLeast"/>
          <w:jc w:val="center"/>
        </w:trPr>
        <w:tc>
          <w:tcPr>
            <w:tcW w:w="1376" w:type="dxa"/>
            <w:vMerge w:val="continue"/>
            <w:tcBorders>
              <w:top w:val="single" w:color="auto" w:sz="4" w:space="0"/>
              <w:left w:val="single" w:color="auto" w:sz="4" w:space="0"/>
              <w:bottom w:val="single" w:color="auto" w:sz="4" w:space="0"/>
              <w:right w:val="single" w:color="auto" w:sz="4" w:space="0"/>
            </w:tcBorders>
            <w:noWrap w:val="0"/>
            <w:vAlign w:val="center"/>
          </w:tcPr>
          <w:p w14:paraId="22E2474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p>
        </w:tc>
        <w:tc>
          <w:tcPr>
            <w:tcW w:w="2123" w:type="dxa"/>
            <w:tcBorders>
              <w:top w:val="single" w:color="auto" w:sz="4" w:space="0"/>
              <w:left w:val="single" w:color="auto" w:sz="4" w:space="0"/>
              <w:bottom w:val="single" w:color="auto" w:sz="4" w:space="0"/>
              <w:right w:val="single" w:color="auto" w:sz="4" w:space="0"/>
            </w:tcBorders>
            <w:noWrap w:val="0"/>
            <w:vAlign w:val="center"/>
          </w:tcPr>
          <w:p w14:paraId="0F85E0E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清洁楼梯扶手</w:t>
            </w:r>
          </w:p>
        </w:tc>
        <w:tc>
          <w:tcPr>
            <w:tcW w:w="6140" w:type="dxa"/>
            <w:tcBorders>
              <w:top w:val="single" w:color="auto" w:sz="4" w:space="0"/>
              <w:left w:val="single" w:color="auto" w:sz="4" w:space="0"/>
              <w:bottom w:val="single" w:color="auto" w:sz="4" w:space="0"/>
              <w:right w:val="single" w:color="auto" w:sz="4" w:space="0"/>
            </w:tcBorders>
            <w:noWrap w:val="0"/>
            <w:vAlign w:val="center"/>
          </w:tcPr>
          <w:p w14:paraId="11C6196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无灰尘、无污渍</w:t>
            </w:r>
          </w:p>
        </w:tc>
      </w:tr>
      <w:tr w14:paraId="023DDD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 w:hRule="atLeast"/>
          <w:jc w:val="center"/>
        </w:trPr>
        <w:tc>
          <w:tcPr>
            <w:tcW w:w="1376" w:type="dxa"/>
            <w:vMerge w:val="continue"/>
            <w:tcBorders>
              <w:top w:val="single" w:color="auto" w:sz="4" w:space="0"/>
              <w:left w:val="single" w:color="auto" w:sz="4" w:space="0"/>
              <w:bottom w:val="single" w:color="auto" w:sz="4" w:space="0"/>
              <w:right w:val="single" w:color="auto" w:sz="4" w:space="0"/>
            </w:tcBorders>
            <w:noWrap w:val="0"/>
            <w:vAlign w:val="center"/>
          </w:tcPr>
          <w:p w14:paraId="1A41EBF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p>
        </w:tc>
        <w:tc>
          <w:tcPr>
            <w:tcW w:w="2123" w:type="dxa"/>
            <w:tcBorders>
              <w:top w:val="single" w:color="auto" w:sz="4" w:space="0"/>
              <w:left w:val="single" w:color="auto" w:sz="4" w:space="0"/>
              <w:bottom w:val="single" w:color="auto" w:sz="4" w:space="0"/>
              <w:right w:val="single" w:color="auto" w:sz="4" w:space="0"/>
            </w:tcBorders>
            <w:noWrap w:val="0"/>
            <w:vAlign w:val="center"/>
          </w:tcPr>
          <w:p w14:paraId="266358F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清洁地脚线、墙面、指标牌、天花板</w:t>
            </w:r>
          </w:p>
        </w:tc>
        <w:tc>
          <w:tcPr>
            <w:tcW w:w="6140" w:type="dxa"/>
            <w:tcBorders>
              <w:top w:val="single" w:color="auto" w:sz="4" w:space="0"/>
              <w:left w:val="single" w:color="auto" w:sz="4" w:space="0"/>
              <w:bottom w:val="single" w:color="auto" w:sz="4" w:space="0"/>
              <w:right w:val="single" w:color="auto" w:sz="4" w:space="0"/>
            </w:tcBorders>
            <w:noWrap w:val="0"/>
            <w:vAlign w:val="center"/>
          </w:tcPr>
          <w:p w14:paraId="2A22AAE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无灰尘、无污渍、无蛛网</w:t>
            </w:r>
          </w:p>
        </w:tc>
      </w:tr>
      <w:tr w14:paraId="75EE03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4" w:hRule="atLeast"/>
          <w:jc w:val="center"/>
        </w:trPr>
        <w:tc>
          <w:tcPr>
            <w:tcW w:w="1376" w:type="dxa"/>
            <w:vMerge w:val="continue"/>
            <w:tcBorders>
              <w:top w:val="single" w:color="auto" w:sz="4" w:space="0"/>
              <w:left w:val="single" w:color="auto" w:sz="4" w:space="0"/>
              <w:bottom w:val="single" w:color="auto" w:sz="4" w:space="0"/>
              <w:right w:val="single" w:color="auto" w:sz="4" w:space="0"/>
            </w:tcBorders>
            <w:noWrap w:val="0"/>
            <w:vAlign w:val="center"/>
          </w:tcPr>
          <w:p w14:paraId="2F85DFF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p>
        </w:tc>
        <w:tc>
          <w:tcPr>
            <w:tcW w:w="2123" w:type="dxa"/>
            <w:tcBorders>
              <w:top w:val="single" w:color="auto" w:sz="4" w:space="0"/>
              <w:left w:val="single" w:color="auto" w:sz="4" w:space="0"/>
              <w:bottom w:val="single" w:color="auto" w:sz="4" w:space="0"/>
              <w:right w:val="single" w:color="auto" w:sz="4" w:space="0"/>
            </w:tcBorders>
            <w:noWrap w:val="0"/>
            <w:vAlign w:val="center"/>
          </w:tcPr>
          <w:p w14:paraId="6FF38BA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清洁玻璃门</w:t>
            </w:r>
          </w:p>
        </w:tc>
        <w:tc>
          <w:tcPr>
            <w:tcW w:w="6140" w:type="dxa"/>
            <w:tcBorders>
              <w:top w:val="single" w:color="auto" w:sz="4" w:space="0"/>
              <w:left w:val="single" w:color="auto" w:sz="4" w:space="0"/>
              <w:bottom w:val="single" w:color="auto" w:sz="4" w:space="0"/>
              <w:right w:val="single" w:color="auto" w:sz="4" w:space="0"/>
            </w:tcBorders>
            <w:noWrap w:val="0"/>
            <w:vAlign w:val="center"/>
          </w:tcPr>
          <w:p w14:paraId="67E4E23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干净、无污渍</w:t>
            </w:r>
          </w:p>
        </w:tc>
      </w:tr>
      <w:tr w14:paraId="3F0B9C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4" w:hRule="atLeast"/>
          <w:jc w:val="center"/>
        </w:trPr>
        <w:tc>
          <w:tcPr>
            <w:tcW w:w="1376" w:type="dxa"/>
            <w:vMerge w:val="continue"/>
            <w:tcBorders>
              <w:top w:val="single" w:color="auto" w:sz="4" w:space="0"/>
              <w:left w:val="single" w:color="auto" w:sz="4" w:space="0"/>
              <w:bottom w:val="single" w:color="auto" w:sz="4" w:space="0"/>
              <w:right w:val="single" w:color="auto" w:sz="4" w:space="0"/>
            </w:tcBorders>
            <w:noWrap w:val="0"/>
            <w:vAlign w:val="center"/>
          </w:tcPr>
          <w:p w14:paraId="5AA65A2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p>
        </w:tc>
        <w:tc>
          <w:tcPr>
            <w:tcW w:w="2123" w:type="dxa"/>
            <w:tcBorders>
              <w:top w:val="single" w:color="auto" w:sz="4" w:space="0"/>
              <w:left w:val="single" w:color="auto" w:sz="4" w:space="0"/>
              <w:bottom w:val="single" w:color="auto" w:sz="4" w:space="0"/>
              <w:right w:val="single" w:color="auto" w:sz="4" w:space="0"/>
            </w:tcBorders>
            <w:noWrap w:val="0"/>
            <w:vAlign w:val="center"/>
          </w:tcPr>
          <w:p w14:paraId="4C05597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清洁地面</w:t>
            </w:r>
          </w:p>
        </w:tc>
        <w:tc>
          <w:tcPr>
            <w:tcW w:w="6140" w:type="dxa"/>
            <w:tcBorders>
              <w:top w:val="single" w:color="auto" w:sz="4" w:space="0"/>
              <w:left w:val="single" w:color="auto" w:sz="4" w:space="0"/>
              <w:bottom w:val="single" w:color="auto" w:sz="4" w:space="0"/>
              <w:right w:val="single" w:color="auto" w:sz="4" w:space="0"/>
            </w:tcBorders>
            <w:noWrap w:val="0"/>
            <w:vAlign w:val="center"/>
          </w:tcPr>
          <w:p w14:paraId="6ED1C83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无杂物、无污渍、积水</w:t>
            </w:r>
          </w:p>
        </w:tc>
      </w:tr>
      <w:tr w14:paraId="7013F8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6" w:hRule="atLeast"/>
          <w:jc w:val="center"/>
        </w:trPr>
        <w:tc>
          <w:tcPr>
            <w:tcW w:w="1376" w:type="dxa"/>
            <w:vMerge w:val="restart"/>
            <w:tcBorders>
              <w:top w:val="single" w:color="auto" w:sz="4" w:space="0"/>
              <w:left w:val="single" w:color="auto" w:sz="4" w:space="0"/>
              <w:right w:val="single" w:color="auto" w:sz="4" w:space="0"/>
            </w:tcBorders>
            <w:noWrap w:val="0"/>
            <w:vAlign w:val="center"/>
          </w:tcPr>
          <w:p w14:paraId="5721D9A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各办公室</w:t>
            </w:r>
          </w:p>
        </w:tc>
        <w:tc>
          <w:tcPr>
            <w:tcW w:w="2123" w:type="dxa"/>
            <w:tcBorders>
              <w:top w:val="single" w:color="auto" w:sz="4" w:space="0"/>
              <w:left w:val="single" w:color="auto" w:sz="4" w:space="0"/>
              <w:bottom w:val="single" w:color="auto" w:sz="4" w:space="0"/>
              <w:right w:val="single" w:color="auto" w:sz="4" w:space="0"/>
            </w:tcBorders>
            <w:noWrap w:val="0"/>
            <w:vAlign w:val="center"/>
          </w:tcPr>
          <w:p w14:paraId="786BF95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清洁地面</w:t>
            </w:r>
          </w:p>
        </w:tc>
        <w:tc>
          <w:tcPr>
            <w:tcW w:w="6140" w:type="dxa"/>
            <w:tcBorders>
              <w:top w:val="single" w:color="auto" w:sz="4" w:space="0"/>
              <w:left w:val="single" w:color="auto" w:sz="4" w:space="0"/>
              <w:bottom w:val="single" w:color="auto" w:sz="4" w:space="0"/>
              <w:right w:val="single" w:color="auto" w:sz="4" w:space="0"/>
            </w:tcBorders>
            <w:noWrap w:val="0"/>
            <w:vAlign w:val="center"/>
          </w:tcPr>
          <w:p w14:paraId="2032A25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无尘土、污迹、烟头、垃圾</w:t>
            </w:r>
          </w:p>
        </w:tc>
      </w:tr>
      <w:tr w14:paraId="0AF3F4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 w:hRule="atLeast"/>
          <w:jc w:val="center"/>
        </w:trPr>
        <w:tc>
          <w:tcPr>
            <w:tcW w:w="1376" w:type="dxa"/>
            <w:vMerge w:val="continue"/>
            <w:tcBorders>
              <w:left w:val="single" w:color="auto" w:sz="4" w:space="0"/>
              <w:right w:val="single" w:color="auto" w:sz="4" w:space="0"/>
            </w:tcBorders>
            <w:noWrap w:val="0"/>
            <w:vAlign w:val="center"/>
          </w:tcPr>
          <w:p w14:paraId="7D6538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p>
        </w:tc>
        <w:tc>
          <w:tcPr>
            <w:tcW w:w="2123" w:type="dxa"/>
            <w:tcBorders>
              <w:top w:val="single" w:color="auto" w:sz="4" w:space="0"/>
              <w:left w:val="single" w:color="auto" w:sz="4" w:space="0"/>
              <w:bottom w:val="single" w:color="auto" w:sz="4" w:space="0"/>
              <w:right w:val="single" w:color="auto" w:sz="4" w:space="0"/>
            </w:tcBorders>
            <w:noWrap w:val="0"/>
            <w:vAlign w:val="center"/>
          </w:tcPr>
          <w:p w14:paraId="1972C86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清洁墙壁</w:t>
            </w:r>
          </w:p>
        </w:tc>
        <w:tc>
          <w:tcPr>
            <w:tcW w:w="6140" w:type="dxa"/>
            <w:tcBorders>
              <w:top w:val="single" w:color="auto" w:sz="4" w:space="0"/>
              <w:left w:val="single" w:color="auto" w:sz="4" w:space="0"/>
              <w:bottom w:val="single" w:color="auto" w:sz="4" w:space="0"/>
              <w:right w:val="single" w:color="auto" w:sz="4" w:space="0"/>
            </w:tcBorders>
            <w:noWrap w:val="0"/>
            <w:vAlign w:val="center"/>
          </w:tcPr>
          <w:p w14:paraId="13432FB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无尘土、污迹</w:t>
            </w:r>
          </w:p>
        </w:tc>
      </w:tr>
      <w:tr w14:paraId="0F016F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1376" w:type="dxa"/>
            <w:vMerge w:val="continue"/>
            <w:tcBorders>
              <w:left w:val="single" w:color="auto" w:sz="4" w:space="0"/>
              <w:right w:val="single" w:color="auto" w:sz="4" w:space="0"/>
            </w:tcBorders>
            <w:noWrap w:val="0"/>
            <w:vAlign w:val="center"/>
          </w:tcPr>
          <w:p w14:paraId="23E4F73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p>
        </w:tc>
        <w:tc>
          <w:tcPr>
            <w:tcW w:w="2123" w:type="dxa"/>
            <w:tcBorders>
              <w:top w:val="single" w:color="auto" w:sz="4" w:space="0"/>
              <w:left w:val="single" w:color="auto" w:sz="4" w:space="0"/>
              <w:bottom w:val="single" w:color="auto" w:sz="4" w:space="0"/>
              <w:right w:val="single" w:color="auto" w:sz="4" w:space="0"/>
            </w:tcBorders>
            <w:noWrap w:val="0"/>
            <w:vAlign w:val="center"/>
          </w:tcPr>
          <w:p w14:paraId="6D768FE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清洁门窗</w:t>
            </w:r>
          </w:p>
        </w:tc>
        <w:tc>
          <w:tcPr>
            <w:tcW w:w="6140" w:type="dxa"/>
            <w:tcBorders>
              <w:top w:val="single" w:color="auto" w:sz="4" w:space="0"/>
              <w:left w:val="single" w:color="auto" w:sz="4" w:space="0"/>
              <w:bottom w:val="single" w:color="auto" w:sz="4" w:space="0"/>
              <w:right w:val="single" w:color="auto" w:sz="4" w:space="0"/>
            </w:tcBorders>
            <w:noWrap w:val="0"/>
            <w:vAlign w:val="center"/>
          </w:tcPr>
          <w:p w14:paraId="4CB637C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无尘土、污迹、拉手洁净</w:t>
            </w:r>
          </w:p>
        </w:tc>
      </w:tr>
      <w:tr w14:paraId="075F3F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1" w:hRule="atLeast"/>
          <w:jc w:val="center"/>
        </w:trPr>
        <w:tc>
          <w:tcPr>
            <w:tcW w:w="1376" w:type="dxa"/>
            <w:vMerge w:val="continue"/>
            <w:tcBorders>
              <w:left w:val="single" w:color="auto" w:sz="4" w:space="0"/>
              <w:right w:val="single" w:color="auto" w:sz="4" w:space="0"/>
            </w:tcBorders>
            <w:noWrap w:val="0"/>
            <w:vAlign w:val="center"/>
          </w:tcPr>
          <w:p w14:paraId="50CFDCA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p>
        </w:tc>
        <w:tc>
          <w:tcPr>
            <w:tcW w:w="2123" w:type="dxa"/>
            <w:tcBorders>
              <w:top w:val="single" w:color="auto" w:sz="4" w:space="0"/>
              <w:left w:val="single" w:color="auto" w:sz="4" w:space="0"/>
              <w:bottom w:val="single" w:color="auto" w:sz="4" w:space="0"/>
              <w:right w:val="single" w:color="auto" w:sz="4" w:space="0"/>
            </w:tcBorders>
            <w:noWrap w:val="0"/>
            <w:vAlign w:val="center"/>
          </w:tcPr>
          <w:p w14:paraId="7F493B6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清洁沙发、桌椅、茶几、设备等</w:t>
            </w:r>
          </w:p>
        </w:tc>
        <w:tc>
          <w:tcPr>
            <w:tcW w:w="6140" w:type="dxa"/>
            <w:tcBorders>
              <w:top w:val="single" w:color="auto" w:sz="4" w:space="0"/>
              <w:left w:val="single" w:color="auto" w:sz="4" w:space="0"/>
              <w:bottom w:val="single" w:color="auto" w:sz="4" w:space="0"/>
              <w:right w:val="single" w:color="auto" w:sz="4" w:space="0"/>
            </w:tcBorders>
            <w:noWrap w:val="0"/>
            <w:vAlign w:val="center"/>
          </w:tcPr>
          <w:p w14:paraId="50F735A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无尘土、无污迹</w:t>
            </w:r>
          </w:p>
        </w:tc>
      </w:tr>
      <w:tr w14:paraId="79FECF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0" w:hRule="atLeast"/>
          <w:jc w:val="center"/>
        </w:trPr>
        <w:tc>
          <w:tcPr>
            <w:tcW w:w="1376" w:type="dxa"/>
            <w:vMerge w:val="continue"/>
            <w:tcBorders>
              <w:left w:val="single" w:color="auto" w:sz="4" w:space="0"/>
              <w:bottom w:val="single" w:color="auto" w:sz="4" w:space="0"/>
              <w:right w:val="single" w:color="auto" w:sz="4" w:space="0"/>
            </w:tcBorders>
            <w:noWrap w:val="0"/>
            <w:vAlign w:val="center"/>
          </w:tcPr>
          <w:p w14:paraId="3825F3B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p>
        </w:tc>
        <w:tc>
          <w:tcPr>
            <w:tcW w:w="2123" w:type="dxa"/>
            <w:tcBorders>
              <w:top w:val="single" w:color="auto" w:sz="4" w:space="0"/>
              <w:left w:val="single" w:color="auto" w:sz="4" w:space="0"/>
              <w:bottom w:val="single" w:color="auto" w:sz="4" w:space="0"/>
              <w:right w:val="single" w:color="auto" w:sz="4" w:space="0"/>
            </w:tcBorders>
            <w:noWrap w:val="0"/>
            <w:vAlign w:val="center"/>
          </w:tcPr>
          <w:p w14:paraId="503F2F1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杯具的洗消工作，窗帘、杯垫等定期清洗。</w:t>
            </w:r>
          </w:p>
        </w:tc>
        <w:tc>
          <w:tcPr>
            <w:tcW w:w="6140" w:type="dxa"/>
            <w:tcBorders>
              <w:top w:val="single" w:color="auto" w:sz="4" w:space="0"/>
              <w:left w:val="single" w:color="auto" w:sz="4" w:space="0"/>
              <w:bottom w:val="single" w:color="auto" w:sz="4" w:space="0"/>
              <w:right w:val="single" w:color="auto" w:sz="4" w:space="0"/>
            </w:tcBorders>
            <w:noWrap w:val="0"/>
            <w:vAlign w:val="center"/>
          </w:tcPr>
          <w:p w14:paraId="3D6DF61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窗帘、杯垫等洁净。</w:t>
            </w:r>
          </w:p>
        </w:tc>
      </w:tr>
      <w:tr w14:paraId="388A10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1376" w:type="dxa"/>
            <w:vMerge w:val="restart"/>
            <w:tcBorders>
              <w:left w:val="single" w:color="auto" w:sz="4" w:space="0"/>
              <w:right w:val="single" w:color="auto" w:sz="4" w:space="0"/>
            </w:tcBorders>
            <w:noWrap w:val="0"/>
            <w:vAlign w:val="center"/>
          </w:tcPr>
          <w:p w14:paraId="23774B5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各教室</w:t>
            </w:r>
          </w:p>
        </w:tc>
        <w:tc>
          <w:tcPr>
            <w:tcW w:w="2123" w:type="dxa"/>
            <w:tcBorders>
              <w:top w:val="single" w:color="auto" w:sz="4" w:space="0"/>
              <w:left w:val="single" w:color="auto" w:sz="4" w:space="0"/>
              <w:bottom w:val="single" w:color="auto" w:sz="4" w:space="0"/>
              <w:right w:val="single" w:color="auto" w:sz="4" w:space="0"/>
            </w:tcBorders>
            <w:noWrap w:val="0"/>
            <w:vAlign w:val="center"/>
          </w:tcPr>
          <w:p w14:paraId="39B0C2B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清洁地面</w:t>
            </w:r>
          </w:p>
        </w:tc>
        <w:tc>
          <w:tcPr>
            <w:tcW w:w="6140" w:type="dxa"/>
            <w:tcBorders>
              <w:top w:val="single" w:color="auto" w:sz="4" w:space="0"/>
              <w:left w:val="single" w:color="auto" w:sz="4" w:space="0"/>
              <w:bottom w:val="single" w:color="auto" w:sz="4" w:space="0"/>
              <w:right w:val="single" w:color="auto" w:sz="4" w:space="0"/>
            </w:tcBorders>
            <w:noWrap w:val="0"/>
            <w:vAlign w:val="center"/>
          </w:tcPr>
          <w:p w14:paraId="057B9BA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无尘土、污迹、烟头、垃圾</w:t>
            </w:r>
          </w:p>
        </w:tc>
      </w:tr>
      <w:tr w14:paraId="325016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1376" w:type="dxa"/>
            <w:vMerge w:val="continue"/>
            <w:tcBorders>
              <w:left w:val="single" w:color="auto" w:sz="4" w:space="0"/>
              <w:right w:val="single" w:color="auto" w:sz="4" w:space="0"/>
            </w:tcBorders>
            <w:noWrap w:val="0"/>
            <w:vAlign w:val="center"/>
          </w:tcPr>
          <w:p w14:paraId="4B2C6E3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p>
        </w:tc>
        <w:tc>
          <w:tcPr>
            <w:tcW w:w="2123" w:type="dxa"/>
            <w:tcBorders>
              <w:top w:val="single" w:color="auto" w:sz="4" w:space="0"/>
              <w:left w:val="single" w:color="auto" w:sz="4" w:space="0"/>
              <w:bottom w:val="single" w:color="auto" w:sz="4" w:space="0"/>
              <w:right w:val="single" w:color="auto" w:sz="4" w:space="0"/>
            </w:tcBorders>
            <w:noWrap w:val="0"/>
            <w:vAlign w:val="center"/>
          </w:tcPr>
          <w:p w14:paraId="7AF0E66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清洁墙壁</w:t>
            </w:r>
          </w:p>
        </w:tc>
        <w:tc>
          <w:tcPr>
            <w:tcW w:w="6140" w:type="dxa"/>
            <w:tcBorders>
              <w:top w:val="single" w:color="auto" w:sz="4" w:space="0"/>
              <w:left w:val="single" w:color="auto" w:sz="4" w:space="0"/>
              <w:bottom w:val="single" w:color="auto" w:sz="4" w:space="0"/>
              <w:right w:val="single" w:color="auto" w:sz="4" w:space="0"/>
            </w:tcBorders>
            <w:noWrap w:val="0"/>
            <w:vAlign w:val="center"/>
          </w:tcPr>
          <w:p w14:paraId="3FB50F8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无尘土、污迹</w:t>
            </w:r>
          </w:p>
        </w:tc>
      </w:tr>
      <w:tr w14:paraId="5C6CEE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1376" w:type="dxa"/>
            <w:vMerge w:val="continue"/>
            <w:tcBorders>
              <w:left w:val="single" w:color="auto" w:sz="4" w:space="0"/>
              <w:right w:val="single" w:color="auto" w:sz="4" w:space="0"/>
            </w:tcBorders>
            <w:noWrap w:val="0"/>
            <w:vAlign w:val="center"/>
          </w:tcPr>
          <w:p w14:paraId="2C1017B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p>
        </w:tc>
        <w:tc>
          <w:tcPr>
            <w:tcW w:w="2123" w:type="dxa"/>
            <w:tcBorders>
              <w:top w:val="single" w:color="auto" w:sz="4" w:space="0"/>
              <w:left w:val="single" w:color="auto" w:sz="4" w:space="0"/>
              <w:bottom w:val="single" w:color="auto" w:sz="4" w:space="0"/>
              <w:right w:val="single" w:color="auto" w:sz="4" w:space="0"/>
            </w:tcBorders>
            <w:noWrap w:val="0"/>
            <w:vAlign w:val="center"/>
          </w:tcPr>
          <w:p w14:paraId="0BEBA81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清洁门窗</w:t>
            </w:r>
          </w:p>
        </w:tc>
        <w:tc>
          <w:tcPr>
            <w:tcW w:w="6140" w:type="dxa"/>
            <w:tcBorders>
              <w:top w:val="single" w:color="auto" w:sz="4" w:space="0"/>
              <w:left w:val="single" w:color="auto" w:sz="4" w:space="0"/>
              <w:bottom w:val="single" w:color="auto" w:sz="4" w:space="0"/>
              <w:right w:val="single" w:color="auto" w:sz="4" w:space="0"/>
            </w:tcBorders>
            <w:noWrap w:val="0"/>
            <w:vAlign w:val="center"/>
          </w:tcPr>
          <w:p w14:paraId="442232E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无尘土、污迹、拉手洁净</w:t>
            </w:r>
          </w:p>
        </w:tc>
      </w:tr>
      <w:tr w14:paraId="7C6904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1376" w:type="dxa"/>
            <w:vMerge w:val="continue"/>
            <w:tcBorders>
              <w:left w:val="single" w:color="auto" w:sz="4" w:space="0"/>
              <w:bottom w:val="single" w:color="auto" w:sz="4" w:space="0"/>
              <w:right w:val="single" w:color="auto" w:sz="4" w:space="0"/>
            </w:tcBorders>
            <w:noWrap w:val="0"/>
            <w:vAlign w:val="center"/>
          </w:tcPr>
          <w:p w14:paraId="46FDF2A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p>
        </w:tc>
        <w:tc>
          <w:tcPr>
            <w:tcW w:w="2123" w:type="dxa"/>
            <w:tcBorders>
              <w:top w:val="single" w:color="auto" w:sz="4" w:space="0"/>
              <w:left w:val="single" w:color="auto" w:sz="4" w:space="0"/>
              <w:bottom w:val="single" w:color="auto" w:sz="4" w:space="0"/>
              <w:right w:val="single" w:color="auto" w:sz="4" w:space="0"/>
            </w:tcBorders>
            <w:noWrap w:val="0"/>
            <w:vAlign w:val="center"/>
          </w:tcPr>
          <w:p w14:paraId="36D0DB0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清洁桌椅、玩具柜、盥洗室、电子设备等</w:t>
            </w:r>
          </w:p>
        </w:tc>
        <w:tc>
          <w:tcPr>
            <w:tcW w:w="6140" w:type="dxa"/>
            <w:tcBorders>
              <w:top w:val="single" w:color="auto" w:sz="4" w:space="0"/>
              <w:left w:val="single" w:color="auto" w:sz="4" w:space="0"/>
              <w:bottom w:val="single" w:color="auto" w:sz="4" w:space="0"/>
              <w:right w:val="single" w:color="auto" w:sz="4" w:space="0"/>
            </w:tcBorders>
            <w:noWrap w:val="0"/>
            <w:vAlign w:val="center"/>
          </w:tcPr>
          <w:p w14:paraId="58D7D40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无尘土、无污迹</w:t>
            </w:r>
          </w:p>
        </w:tc>
      </w:tr>
      <w:tr w14:paraId="0A5049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 w:hRule="atLeast"/>
          <w:jc w:val="center"/>
        </w:trPr>
        <w:tc>
          <w:tcPr>
            <w:tcW w:w="1376" w:type="dxa"/>
            <w:tcBorders>
              <w:top w:val="single" w:color="auto" w:sz="4" w:space="0"/>
              <w:left w:val="single" w:color="auto" w:sz="4" w:space="0"/>
              <w:bottom w:val="single" w:color="auto" w:sz="4" w:space="0"/>
              <w:right w:val="single" w:color="auto" w:sz="4" w:space="0"/>
            </w:tcBorders>
            <w:noWrap w:val="0"/>
            <w:vAlign w:val="center"/>
          </w:tcPr>
          <w:p w14:paraId="4DDB6F1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功能房间</w:t>
            </w:r>
          </w:p>
        </w:tc>
        <w:tc>
          <w:tcPr>
            <w:tcW w:w="2123" w:type="dxa"/>
            <w:tcBorders>
              <w:top w:val="single" w:color="auto" w:sz="4" w:space="0"/>
              <w:left w:val="single" w:color="auto" w:sz="4" w:space="0"/>
              <w:bottom w:val="single" w:color="auto" w:sz="4" w:space="0"/>
              <w:right w:val="single" w:color="auto" w:sz="4" w:space="0"/>
            </w:tcBorders>
            <w:noWrap w:val="0"/>
            <w:vAlign w:val="center"/>
          </w:tcPr>
          <w:p w14:paraId="5841C55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各类设备设施的清洗。</w:t>
            </w:r>
          </w:p>
        </w:tc>
        <w:tc>
          <w:tcPr>
            <w:tcW w:w="6140" w:type="dxa"/>
            <w:tcBorders>
              <w:top w:val="single" w:color="auto" w:sz="4" w:space="0"/>
              <w:left w:val="single" w:color="auto" w:sz="4" w:space="0"/>
              <w:bottom w:val="single" w:color="auto" w:sz="4" w:space="0"/>
              <w:right w:val="single" w:color="auto" w:sz="4" w:space="0"/>
            </w:tcBorders>
            <w:noWrap w:val="0"/>
            <w:vAlign w:val="center"/>
          </w:tcPr>
          <w:p w14:paraId="456CEE0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窗帘、地垫，专用设备等洁净。</w:t>
            </w:r>
          </w:p>
        </w:tc>
      </w:tr>
      <w:tr w14:paraId="10656C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1376" w:type="dxa"/>
            <w:tcBorders>
              <w:top w:val="single" w:color="auto" w:sz="4" w:space="0"/>
              <w:left w:val="single" w:color="auto" w:sz="4" w:space="0"/>
              <w:bottom w:val="single" w:color="auto" w:sz="4" w:space="0"/>
              <w:right w:val="single" w:color="auto" w:sz="4" w:space="0"/>
            </w:tcBorders>
            <w:noWrap w:val="0"/>
            <w:vAlign w:val="center"/>
          </w:tcPr>
          <w:p w14:paraId="77992BC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厨房</w:t>
            </w:r>
          </w:p>
        </w:tc>
        <w:tc>
          <w:tcPr>
            <w:tcW w:w="2123" w:type="dxa"/>
            <w:tcBorders>
              <w:top w:val="single" w:color="auto" w:sz="4" w:space="0"/>
              <w:left w:val="single" w:color="auto" w:sz="4" w:space="0"/>
              <w:bottom w:val="single" w:color="auto" w:sz="4" w:space="0"/>
              <w:right w:val="single" w:color="auto" w:sz="4" w:space="0"/>
            </w:tcBorders>
            <w:noWrap w:val="0"/>
            <w:vAlign w:val="center"/>
          </w:tcPr>
          <w:p w14:paraId="798919A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各类厨房设施设备清洁无油污</w:t>
            </w:r>
          </w:p>
        </w:tc>
        <w:tc>
          <w:tcPr>
            <w:tcW w:w="6140" w:type="dxa"/>
            <w:tcBorders>
              <w:top w:val="single" w:color="auto" w:sz="4" w:space="0"/>
              <w:left w:val="single" w:color="auto" w:sz="4" w:space="0"/>
              <w:bottom w:val="single" w:color="auto" w:sz="4" w:space="0"/>
              <w:right w:val="single" w:color="auto" w:sz="4" w:space="0"/>
            </w:tcBorders>
            <w:noWrap w:val="0"/>
            <w:vAlign w:val="center"/>
          </w:tcPr>
          <w:p w14:paraId="1F5561E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厨房设备摆放整齐，各种调料按要求摆放，无蚊蝇滋生，所有设备设施无油污</w:t>
            </w:r>
          </w:p>
        </w:tc>
      </w:tr>
      <w:tr w14:paraId="0A690B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1376" w:type="dxa"/>
            <w:vMerge w:val="restart"/>
            <w:tcBorders>
              <w:top w:val="single" w:color="auto" w:sz="4" w:space="0"/>
              <w:left w:val="single" w:color="auto" w:sz="4" w:space="0"/>
              <w:bottom w:val="single" w:color="auto" w:sz="4" w:space="0"/>
              <w:right w:val="single" w:color="auto" w:sz="4" w:space="0"/>
            </w:tcBorders>
            <w:noWrap w:val="0"/>
            <w:vAlign w:val="center"/>
          </w:tcPr>
          <w:p w14:paraId="36A50E2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卫生间</w:t>
            </w:r>
          </w:p>
        </w:tc>
        <w:tc>
          <w:tcPr>
            <w:tcW w:w="2123" w:type="dxa"/>
            <w:tcBorders>
              <w:top w:val="single" w:color="auto" w:sz="4" w:space="0"/>
              <w:left w:val="single" w:color="auto" w:sz="4" w:space="0"/>
              <w:bottom w:val="single" w:color="auto" w:sz="4" w:space="0"/>
              <w:right w:val="single" w:color="auto" w:sz="4" w:space="0"/>
            </w:tcBorders>
            <w:noWrap w:val="0"/>
            <w:vAlign w:val="center"/>
          </w:tcPr>
          <w:p w14:paraId="4662072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清洁小便器、便池</w:t>
            </w:r>
          </w:p>
        </w:tc>
        <w:tc>
          <w:tcPr>
            <w:tcW w:w="6140" w:type="dxa"/>
            <w:tcBorders>
              <w:top w:val="single" w:color="auto" w:sz="4" w:space="0"/>
              <w:left w:val="single" w:color="auto" w:sz="4" w:space="0"/>
              <w:bottom w:val="single" w:color="auto" w:sz="4" w:space="0"/>
              <w:right w:val="single" w:color="auto" w:sz="4" w:space="0"/>
            </w:tcBorders>
            <w:noWrap w:val="0"/>
            <w:vAlign w:val="center"/>
          </w:tcPr>
          <w:p w14:paraId="75FB8A1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无蛛网、无异味、周围无尿渍、水渍</w:t>
            </w:r>
          </w:p>
        </w:tc>
      </w:tr>
      <w:tr w14:paraId="62F22A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376" w:type="dxa"/>
            <w:vMerge w:val="continue"/>
            <w:tcBorders>
              <w:top w:val="single" w:color="auto" w:sz="4" w:space="0"/>
              <w:left w:val="single" w:color="auto" w:sz="4" w:space="0"/>
              <w:bottom w:val="single" w:color="auto" w:sz="4" w:space="0"/>
              <w:right w:val="single" w:color="auto" w:sz="4" w:space="0"/>
            </w:tcBorders>
            <w:noWrap w:val="0"/>
            <w:vAlign w:val="center"/>
          </w:tcPr>
          <w:p w14:paraId="20831BB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p>
        </w:tc>
        <w:tc>
          <w:tcPr>
            <w:tcW w:w="2123" w:type="dxa"/>
            <w:tcBorders>
              <w:top w:val="single" w:color="auto" w:sz="4" w:space="0"/>
              <w:left w:val="single" w:color="auto" w:sz="4" w:space="0"/>
              <w:bottom w:val="single" w:color="auto" w:sz="4" w:space="0"/>
              <w:right w:val="single" w:color="auto" w:sz="4" w:space="0"/>
            </w:tcBorders>
            <w:noWrap w:val="0"/>
            <w:vAlign w:val="center"/>
          </w:tcPr>
          <w:p w14:paraId="73CDC9B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擦洗洗手盆、台面、水龙头、镜面</w:t>
            </w:r>
          </w:p>
        </w:tc>
        <w:tc>
          <w:tcPr>
            <w:tcW w:w="6140" w:type="dxa"/>
            <w:tcBorders>
              <w:top w:val="single" w:color="auto" w:sz="4" w:space="0"/>
              <w:left w:val="single" w:color="auto" w:sz="4" w:space="0"/>
              <w:bottom w:val="single" w:color="auto" w:sz="4" w:space="0"/>
              <w:right w:val="single" w:color="auto" w:sz="4" w:space="0"/>
            </w:tcBorders>
            <w:noWrap w:val="0"/>
            <w:vAlign w:val="center"/>
          </w:tcPr>
          <w:p w14:paraId="47C0731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干净、光亮、无污渍、无手印</w:t>
            </w:r>
          </w:p>
        </w:tc>
      </w:tr>
      <w:tr w14:paraId="41FDA7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 w:hRule="atLeast"/>
          <w:jc w:val="center"/>
        </w:trPr>
        <w:tc>
          <w:tcPr>
            <w:tcW w:w="1376" w:type="dxa"/>
            <w:vMerge w:val="continue"/>
            <w:tcBorders>
              <w:top w:val="single" w:color="auto" w:sz="4" w:space="0"/>
              <w:left w:val="single" w:color="auto" w:sz="4" w:space="0"/>
              <w:bottom w:val="single" w:color="auto" w:sz="4" w:space="0"/>
              <w:right w:val="single" w:color="auto" w:sz="4" w:space="0"/>
            </w:tcBorders>
            <w:noWrap w:val="0"/>
            <w:vAlign w:val="center"/>
          </w:tcPr>
          <w:p w14:paraId="30D6B91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p>
        </w:tc>
        <w:tc>
          <w:tcPr>
            <w:tcW w:w="2123" w:type="dxa"/>
            <w:tcBorders>
              <w:top w:val="single" w:color="auto" w:sz="4" w:space="0"/>
              <w:left w:val="single" w:color="auto" w:sz="4" w:space="0"/>
              <w:bottom w:val="single" w:color="auto" w:sz="4" w:space="0"/>
              <w:right w:val="single" w:color="auto" w:sz="4" w:space="0"/>
            </w:tcBorders>
            <w:noWrap w:val="0"/>
            <w:vAlign w:val="center"/>
          </w:tcPr>
          <w:p w14:paraId="4EF10E5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冲洗洁具</w:t>
            </w:r>
          </w:p>
        </w:tc>
        <w:tc>
          <w:tcPr>
            <w:tcW w:w="6140" w:type="dxa"/>
            <w:tcBorders>
              <w:top w:val="single" w:color="auto" w:sz="4" w:space="0"/>
              <w:left w:val="single" w:color="auto" w:sz="4" w:space="0"/>
              <w:bottom w:val="single" w:color="auto" w:sz="4" w:space="0"/>
              <w:right w:val="single" w:color="auto" w:sz="4" w:space="0"/>
            </w:tcBorders>
            <w:noWrap w:val="0"/>
            <w:vAlign w:val="center"/>
          </w:tcPr>
          <w:p w14:paraId="5AA6943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无污渍</w:t>
            </w:r>
          </w:p>
        </w:tc>
      </w:tr>
      <w:tr w14:paraId="2FDBE8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376" w:type="dxa"/>
            <w:vMerge w:val="continue"/>
            <w:tcBorders>
              <w:top w:val="single" w:color="auto" w:sz="4" w:space="0"/>
              <w:left w:val="single" w:color="auto" w:sz="4" w:space="0"/>
              <w:bottom w:val="single" w:color="auto" w:sz="4" w:space="0"/>
              <w:right w:val="single" w:color="auto" w:sz="4" w:space="0"/>
            </w:tcBorders>
            <w:noWrap w:val="0"/>
            <w:vAlign w:val="center"/>
          </w:tcPr>
          <w:p w14:paraId="1DF0F56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p>
        </w:tc>
        <w:tc>
          <w:tcPr>
            <w:tcW w:w="2123" w:type="dxa"/>
            <w:tcBorders>
              <w:top w:val="single" w:color="auto" w:sz="4" w:space="0"/>
              <w:left w:val="single" w:color="auto" w:sz="4" w:space="0"/>
              <w:bottom w:val="single" w:color="auto" w:sz="4" w:space="0"/>
              <w:right w:val="single" w:color="auto" w:sz="4" w:space="0"/>
            </w:tcBorders>
            <w:noWrap w:val="0"/>
            <w:vAlign w:val="center"/>
          </w:tcPr>
          <w:p w14:paraId="682972E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灯具、墙面、隔板表面</w:t>
            </w:r>
          </w:p>
        </w:tc>
        <w:tc>
          <w:tcPr>
            <w:tcW w:w="6140" w:type="dxa"/>
            <w:tcBorders>
              <w:top w:val="single" w:color="auto" w:sz="4" w:space="0"/>
              <w:left w:val="single" w:color="auto" w:sz="4" w:space="0"/>
              <w:bottom w:val="single" w:color="auto" w:sz="4" w:space="0"/>
              <w:right w:val="single" w:color="auto" w:sz="4" w:space="0"/>
            </w:tcBorders>
            <w:noWrap w:val="0"/>
            <w:vAlign w:val="center"/>
          </w:tcPr>
          <w:p w14:paraId="1618321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无灰尘、无污渍、无蜘蛛网</w:t>
            </w:r>
          </w:p>
        </w:tc>
      </w:tr>
      <w:tr w14:paraId="3614EA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 w:hRule="atLeast"/>
          <w:jc w:val="center"/>
        </w:trPr>
        <w:tc>
          <w:tcPr>
            <w:tcW w:w="1376" w:type="dxa"/>
            <w:vMerge w:val="continue"/>
            <w:tcBorders>
              <w:top w:val="single" w:color="auto" w:sz="4" w:space="0"/>
              <w:left w:val="single" w:color="auto" w:sz="4" w:space="0"/>
              <w:bottom w:val="single" w:color="auto" w:sz="4" w:space="0"/>
              <w:right w:val="single" w:color="auto" w:sz="4" w:space="0"/>
            </w:tcBorders>
            <w:noWrap w:val="0"/>
            <w:vAlign w:val="center"/>
          </w:tcPr>
          <w:p w14:paraId="6199B54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p>
        </w:tc>
        <w:tc>
          <w:tcPr>
            <w:tcW w:w="2123" w:type="dxa"/>
            <w:tcBorders>
              <w:top w:val="single" w:color="auto" w:sz="4" w:space="0"/>
              <w:left w:val="single" w:color="auto" w:sz="4" w:space="0"/>
              <w:bottom w:val="single" w:color="auto" w:sz="4" w:space="0"/>
              <w:right w:val="single" w:color="auto" w:sz="4" w:space="0"/>
            </w:tcBorders>
            <w:noWrap w:val="0"/>
            <w:vAlign w:val="center"/>
          </w:tcPr>
          <w:p w14:paraId="43DBA5A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清倒垃圾、更换垃圾袋</w:t>
            </w:r>
          </w:p>
        </w:tc>
        <w:tc>
          <w:tcPr>
            <w:tcW w:w="6140" w:type="dxa"/>
            <w:tcBorders>
              <w:top w:val="single" w:color="auto" w:sz="4" w:space="0"/>
              <w:left w:val="single" w:color="auto" w:sz="4" w:space="0"/>
              <w:bottom w:val="single" w:color="auto" w:sz="4" w:space="0"/>
              <w:right w:val="single" w:color="auto" w:sz="4" w:space="0"/>
            </w:tcBorders>
            <w:noWrap w:val="0"/>
            <w:vAlign w:val="center"/>
          </w:tcPr>
          <w:p w14:paraId="602D51E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及时更换</w:t>
            </w:r>
          </w:p>
        </w:tc>
      </w:tr>
      <w:tr w14:paraId="0B542F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376" w:type="dxa"/>
            <w:vMerge w:val="continue"/>
            <w:tcBorders>
              <w:top w:val="single" w:color="auto" w:sz="4" w:space="0"/>
              <w:left w:val="single" w:color="auto" w:sz="4" w:space="0"/>
              <w:bottom w:val="single" w:color="auto" w:sz="4" w:space="0"/>
              <w:right w:val="single" w:color="auto" w:sz="4" w:space="0"/>
            </w:tcBorders>
            <w:noWrap w:val="0"/>
            <w:vAlign w:val="center"/>
          </w:tcPr>
          <w:p w14:paraId="11971E9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p>
        </w:tc>
        <w:tc>
          <w:tcPr>
            <w:tcW w:w="2123" w:type="dxa"/>
            <w:tcBorders>
              <w:top w:val="single" w:color="auto" w:sz="4" w:space="0"/>
              <w:left w:val="single" w:color="auto" w:sz="4" w:space="0"/>
              <w:bottom w:val="single" w:color="auto" w:sz="4" w:space="0"/>
              <w:right w:val="single" w:color="auto" w:sz="4" w:space="0"/>
            </w:tcBorders>
            <w:noWrap w:val="0"/>
            <w:vAlign w:val="center"/>
          </w:tcPr>
          <w:p w14:paraId="0389720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地面</w:t>
            </w:r>
          </w:p>
        </w:tc>
        <w:tc>
          <w:tcPr>
            <w:tcW w:w="6140" w:type="dxa"/>
            <w:tcBorders>
              <w:top w:val="single" w:color="auto" w:sz="4" w:space="0"/>
              <w:left w:val="single" w:color="auto" w:sz="4" w:space="0"/>
              <w:bottom w:val="single" w:color="auto" w:sz="4" w:space="0"/>
              <w:right w:val="single" w:color="auto" w:sz="4" w:space="0"/>
            </w:tcBorders>
            <w:noWrap w:val="0"/>
            <w:vAlign w:val="center"/>
          </w:tcPr>
          <w:p w14:paraId="3ABA568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干净、光亮、无污渍、无积水</w:t>
            </w:r>
          </w:p>
        </w:tc>
      </w:tr>
      <w:tr w14:paraId="416A6B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 w:hRule="atLeast"/>
          <w:jc w:val="center"/>
        </w:trPr>
        <w:tc>
          <w:tcPr>
            <w:tcW w:w="1376" w:type="dxa"/>
            <w:vMerge w:val="continue"/>
            <w:tcBorders>
              <w:top w:val="single" w:color="auto" w:sz="4" w:space="0"/>
              <w:left w:val="single" w:color="auto" w:sz="4" w:space="0"/>
              <w:bottom w:val="single" w:color="auto" w:sz="4" w:space="0"/>
              <w:right w:val="single" w:color="auto" w:sz="4" w:space="0"/>
            </w:tcBorders>
            <w:noWrap w:val="0"/>
            <w:vAlign w:val="center"/>
          </w:tcPr>
          <w:p w14:paraId="74AA45E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p>
        </w:tc>
        <w:tc>
          <w:tcPr>
            <w:tcW w:w="2123" w:type="dxa"/>
            <w:tcBorders>
              <w:top w:val="single" w:color="auto" w:sz="4" w:space="0"/>
              <w:left w:val="single" w:color="auto" w:sz="4" w:space="0"/>
              <w:bottom w:val="single" w:color="auto" w:sz="4" w:space="0"/>
              <w:right w:val="single" w:color="auto" w:sz="4" w:space="0"/>
            </w:tcBorders>
            <w:noWrap w:val="0"/>
            <w:vAlign w:val="center"/>
          </w:tcPr>
          <w:p w14:paraId="6B6BF29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电开水器</w:t>
            </w:r>
          </w:p>
        </w:tc>
        <w:tc>
          <w:tcPr>
            <w:tcW w:w="6140" w:type="dxa"/>
            <w:tcBorders>
              <w:top w:val="single" w:color="auto" w:sz="4" w:space="0"/>
              <w:left w:val="single" w:color="auto" w:sz="4" w:space="0"/>
              <w:bottom w:val="single" w:color="auto" w:sz="4" w:space="0"/>
              <w:right w:val="single" w:color="auto" w:sz="4" w:space="0"/>
            </w:tcBorders>
            <w:noWrap w:val="0"/>
            <w:vAlign w:val="center"/>
          </w:tcPr>
          <w:p w14:paraId="4F2488B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干净、光亮、无污渍</w:t>
            </w:r>
          </w:p>
        </w:tc>
      </w:tr>
      <w:tr w14:paraId="02259C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1376" w:type="dxa"/>
            <w:tcBorders>
              <w:top w:val="single" w:color="auto" w:sz="4" w:space="0"/>
              <w:left w:val="single" w:color="auto" w:sz="4" w:space="0"/>
              <w:bottom w:val="single" w:color="auto" w:sz="4" w:space="0"/>
              <w:right w:val="single" w:color="auto" w:sz="4" w:space="0"/>
            </w:tcBorders>
            <w:noWrap w:val="0"/>
            <w:vAlign w:val="center"/>
          </w:tcPr>
          <w:p w14:paraId="64D36EB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卫生</w:t>
            </w:r>
          </w:p>
          <w:p w14:paraId="4EAEB22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消毒</w:t>
            </w:r>
          </w:p>
        </w:tc>
        <w:tc>
          <w:tcPr>
            <w:tcW w:w="2123" w:type="dxa"/>
            <w:tcBorders>
              <w:top w:val="single" w:color="auto" w:sz="4" w:space="0"/>
              <w:left w:val="single" w:color="auto" w:sz="4" w:space="0"/>
              <w:bottom w:val="single" w:color="auto" w:sz="4" w:space="0"/>
              <w:right w:val="single" w:color="auto" w:sz="4" w:space="0"/>
            </w:tcBorders>
            <w:noWrap w:val="0"/>
            <w:vAlign w:val="center"/>
          </w:tcPr>
          <w:p w14:paraId="251ADD8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蚊蝇消杀、卫生间、饮水间、垃圾桶、垃圾收集点</w:t>
            </w:r>
          </w:p>
        </w:tc>
        <w:tc>
          <w:tcPr>
            <w:tcW w:w="6140" w:type="dxa"/>
            <w:tcBorders>
              <w:top w:val="single" w:color="auto" w:sz="4" w:space="0"/>
              <w:left w:val="single" w:color="auto" w:sz="4" w:space="0"/>
              <w:bottom w:val="single" w:color="auto" w:sz="4" w:space="0"/>
              <w:right w:val="single" w:color="auto" w:sz="4" w:space="0"/>
            </w:tcBorders>
            <w:noWrap w:val="0"/>
            <w:vAlign w:val="center"/>
          </w:tcPr>
          <w:p w14:paraId="02DC9DD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滋生蚊蝇处重点消杀，要见效；达到效果；无异味、无蚊蝇滋生</w:t>
            </w:r>
          </w:p>
        </w:tc>
      </w:tr>
      <w:tr w14:paraId="5CC48E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76" w:type="dxa"/>
            <w:tcBorders>
              <w:top w:val="single" w:color="auto" w:sz="4" w:space="0"/>
              <w:left w:val="single" w:color="auto" w:sz="4" w:space="0"/>
              <w:bottom w:val="single" w:color="auto" w:sz="4" w:space="0"/>
              <w:right w:val="single" w:color="auto" w:sz="4" w:space="0"/>
            </w:tcBorders>
            <w:noWrap w:val="0"/>
            <w:vAlign w:val="center"/>
          </w:tcPr>
          <w:p w14:paraId="2A4976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绿化养护</w:t>
            </w:r>
          </w:p>
        </w:tc>
        <w:tc>
          <w:tcPr>
            <w:tcW w:w="2123" w:type="dxa"/>
            <w:tcBorders>
              <w:top w:val="single" w:color="auto" w:sz="4" w:space="0"/>
              <w:left w:val="single" w:color="auto" w:sz="4" w:space="0"/>
              <w:bottom w:val="single" w:color="auto" w:sz="4" w:space="0"/>
              <w:right w:val="single" w:color="auto" w:sz="4" w:space="0"/>
            </w:tcBorders>
            <w:noWrap w:val="0"/>
            <w:vAlign w:val="center"/>
          </w:tcPr>
          <w:p w14:paraId="60C418A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负责户外活动场地及种植区内的卫生</w:t>
            </w:r>
          </w:p>
        </w:tc>
        <w:tc>
          <w:tcPr>
            <w:tcW w:w="6140" w:type="dxa"/>
            <w:tcBorders>
              <w:top w:val="single" w:color="auto" w:sz="4" w:space="0"/>
              <w:left w:val="single" w:color="auto" w:sz="4" w:space="0"/>
              <w:bottom w:val="single" w:color="auto" w:sz="4" w:space="0"/>
              <w:right w:val="single" w:color="auto" w:sz="4" w:space="0"/>
            </w:tcBorders>
            <w:noWrap w:val="0"/>
            <w:vAlign w:val="center"/>
          </w:tcPr>
          <w:p w14:paraId="5A445C2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1.保证植物成活</w:t>
            </w:r>
          </w:p>
          <w:p w14:paraId="246E476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2.种植区不要有杂草，要定期清理黄叶和枯叶，并带离园区处理</w:t>
            </w:r>
          </w:p>
          <w:p w14:paraId="192DDE9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 xml:space="preserve">3.要维护户外活动场地内的卫生，定期清扫，清洗 </w:t>
            </w:r>
          </w:p>
        </w:tc>
      </w:tr>
      <w:tr w14:paraId="174DA6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76" w:type="dxa"/>
            <w:tcBorders>
              <w:top w:val="single" w:color="auto" w:sz="4" w:space="0"/>
              <w:left w:val="single" w:color="auto" w:sz="4" w:space="0"/>
              <w:bottom w:val="single" w:color="auto" w:sz="4" w:space="0"/>
              <w:right w:val="single" w:color="auto" w:sz="4" w:space="0"/>
            </w:tcBorders>
            <w:noWrap w:val="0"/>
            <w:vAlign w:val="center"/>
          </w:tcPr>
          <w:p w14:paraId="2370533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秩序维护</w:t>
            </w:r>
          </w:p>
        </w:tc>
        <w:tc>
          <w:tcPr>
            <w:tcW w:w="2123" w:type="dxa"/>
            <w:tcBorders>
              <w:top w:val="single" w:color="auto" w:sz="4" w:space="0"/>
              <w:left w:val="single" w:color="auto" w:sz="4" w:space="0"/>
              <w:bottom w:val="single" w:color="auto" w:sz="4" w:space="0"/>
              <w:right w:val="single" w:color="auto" w:sz="4" w:space="0"/>
            </w:tcBorders>
            <w:noWrap w:val="0"/>
            <w:vAlign w:val="center"/>
          </w:tcPr>
          <w:p w14:paraId="14C4714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负责管理区域内的所有安全秩序保障</w:t>
            </w:r>
          </w:p>
        </w:tc>
        <w:tc>
          <w:tcPr>
            <w:tcW w:w="6140" w:type="dxa"/>
            <w:tcBorders>
              <w:top w:val="single" w:color="auto" w:sz="4" w:space="0"/>
              <w:left w:val="single" w:color="auto" w:sz="4" w:space="0"/>
              <w:bottom w:val="single" w:color="auto" w:sz="4" w:space="0"/>
              <w:right w:val="single" w:color="auto" w:sz="4" w:space="0"/>
            </w:tcBorders>
            <w:noWrap w:val="0"/>
            <w:vAlign w:val="center"/>
          </w:tcPr>
          <w:p w14:paraId="53D5A08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秩序维护人员需岗姿端正，严格按照工作标准进行工作，严格管理区域内的安全防范工作，确保有序的安全鼓励秩序</w:t>
            </w:r>
          </w:p>
        </w:tc>
      </w:tr>
      <w:tr w14:paraId="5B25BF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76" w:type="dxa"/>
            <w:tcBorders>
              <w:top w:val="single" w:color="auto" w:sz="4" w:space="0"/>
              <w:left w:val="single" w:color="auto" w:sz="4" w:space="0"/>
              <w:bottom w:val="single" w:color="auto" w:sz="4" w:space="0"/>
              <w:right w:val="single" w:color="auto" w:sz="4" w:space="0"/>
            </w:tcBorders>
            <w:noWrap w:val="0"/>
            <w:vAlign w:val="center"/>
          </w:tcPr>
          <w:p w14:paraId="611B776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设施设备维护</w:t>
            </w:r>
          </w:p>
        </w:tc>
        <w:tc>
          <w:tcPr>
            <w:tcW w:w="2123" w:type="dxa"/>
            <w:tcBorders>
              <w:top w:val="single" w:color="auto" w:sz="4" w:space="0"/>
              <w:left w:val="single" w:color="auto" w:sz="4" w:space="0"/>
              <w:bottom w:val="single" w:color="auto" w:sz="4" w:space="0"/>
              <w:right w:val="single" w:color="auto" w:sz="4" w:space="0"/>
            </w:tcBorders>
            <w:noWrap w:val="0"/>
            <w:vAlign w:val="center"/>
          </w:tcPr>
          <w:p w14:paraId="474D036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负责管理区域内的所有综合设施日常维修维护。</w:t>
            </w:r>
          </w:p>
        </w:tc>
        <w:tc>
          <w:tcPr>
            <w:tcW w:w="6140" w:type="dxa"/>
            <w:tcBorders>
              <w:top w:val="single" w:color="auto" w:sz="4" w:space="0"/>
              <w:left w:val="single" w:color="auto" w:sz="4" w:space="0"/>
              <w:bottom w:val="single" w:color="auto" w:sz="4" w:space="0"/>
              <w:right w:val="single" w:color="auto" w:sz="4" w:space="0"/>
            </w:tcBorders>
            <w:noWrap w:val="0"/>
            <w:vAlign w:val="center"/>
          </w:tcPr>
          <w:p w14:paraId="163FC6A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每周巡查，完成服务范围内的日常维修工作，保障</w:t>
            </w:r>
            <w:r>
              <w:rPr>
                <w:rFonts w:hint="eastAsia" w:asciiTheme="minorEastAsia" w:hAnsiTheme="minorEastAsia" w:cstheme="minorEastAsia"/>
                <w:color w:val="auto"/>
                <w:sz w:val="24"/>
                <w:szCs w:val="24"/>
                <w:lang w:val="en-US" w:eastAsia="zh-CN"/>
              </w:rPr>
              <w:t>设施设备</w:t>
            </w:r>
            <w:r>
              <w:rPr>
                <w:rFonts w:hint="eastAsia" w:asciiTheme="minorEastAsia" w:hAnsiTheme="minorEastAsia" w:eastAsiaTheme="minorEastAsia" w:cstheme="minorEastAsia"/>
                <w:color w:val="auto"/>
                <w:sz w:val="24"/>
                <w:szCs w:val="24"/>
              </w:rPr>
              <w:t>的正常使用。</w:t>
            </w:r>
          </w:p>
        </w:tc>
      </w:tr>
    </w:tbl>
    <w:p w14:paraId="44DBF990">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1、日常物业服务中，若采购人现场出现相应问题，则物业公司的工作人员应在2小时内到达问题现场；若未在2小时内到达现场，由采购人裁定并按情节轻重处理。</w:t>
      </w:r>
    </w:p>
    <w:p w14:paraId="017C86B7">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2、日常物业服务中，若物业公司人员损坏采购人物品，则应该按照物品原有价格进行赔偿。</w:t>
      </w:r>
    </w:p>
    <w:p w14:paraId="5E07894B">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3、采购人成立专项小组，每个月定期对物业公司的服务成果进行检查，并出具检查记录，检查结果由采购人裁定并按情节轻重处理。</w:t>
      </w:r>
    </w:p>
    <w:p w14:paraId="7FF1CEEE">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4、若物业公司违反采购人在项目需求中规定的标准要求，由采购人裁定并按情节轻重处理。</w:t>
      </w:r>
    </w:p>
    <w:p w14:paraId="73582AE9">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ascii="Times New Roman" w:hAnsi="Times New Roman" w:eastAsia="宋体" w:cs="Times New Roman"/>
          <w:b/>
          <w:bCs/>
          <w:sz w:val="24"/>
          <w:szCs w:val="24"/>
        </w:rPr>
      </w:pPr>
      <w:r>
        <w:rPr>
          <w:rFonts w:hint="eastAsia" w:ascii="Times New Roman" w:hAnsi="Times New Roman" w:eastAsia="宋体" w:cs="Times New Roman"/>
          <w:b/>
          <w:bCs/>
          <w:sz w:val="24"/>
          <w:szCs w:val="24"/>
        </w:rPr>
        <w:t>十五、其他要求</w:t>
      </w:r>
    </w:p>
    <w:p w14:paraId="18FFC9F9">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1、如因供应商提供的本项目工作人员离职或病事假及享受探亲假，而出现缺编的现象，中标供应商应在即日内补齐，不得空岗；</w:t>
      </w:r>
    </w:p>
    <w:p w14:paraId="4AC28E61">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2、供应商对提供的本项目全部工作人员要进行岗前培训，并有严格的管理及检查考核制度；</w:t>
      </w:r>
    </w:p>
    <w:p w14:paraId="5D454B23">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3、采购</w:t>
      </w:r>
      <w:r>
        <w:rPr>
          <w:rFonts w:hint="eastAsia" w:ascii="Times New Roman" w:hAnsi="Times New Roman" w:eastAsia="宋体" w:cs="Times New Roman"/>
          <w:sz w:val="24"/>
          <w:szCs w:val="24"/>
          <w:lang w:val="en-US" w:eastAsia="zh-CN"/>
        </w:rPr>
        <w:t>人</w:t>
      </w:r>
      <w:r>
        <w:rPr>
          <w:rFonts w:hint="eastAsia" w:ascii="Times New Roman" w:hAnsi="Times New Roman" w:eastAsia="宋体" w:cs="Times New Roman"/>
          <w:sz w:val="24"/>
          <w:szCs w:val="24"/>
        </w:rPr>
        <w:t>有权随时对中标供应商提供的实际运营岗位、人数和社会保险缴纳情况进行检查并据实结算，如发现违反规定，采购方有权终止与中标供应商签订的物业管理服务合同；</w:t>
      </w:r>
    </w:p>
    <w:p w14:paraId="4E360E55">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4、供应商须按采购</w:t>
      </w:r>
      <w:r>
        <w:rPr>
          <w:rFonts w:hint="eastAsia" w:ascii="Times New Roman" w:hAnsi="Times New Roman" w:eastAsia="宋体" w:cs="Times New Roman"/>
          <w:sz w:val="24"/>
          <w:szCs w:val="24"/>
          <w:lang w:val="en-US" w:eastAsia="zh-CN"/>
        </w:rPr>
        <w:t>人</w:t>
      </w:r>
      <w:r>
        <w:rPr>
          <w:rFonts w:hint="eastAsia" w:ascii="Times New Roman" w:hAnsi="Times New Roman" w:eastAsia="宋体" w:cs="Times New Roman"/>
          <w:sz w:val="24"/>
          <w:szCs w:val="24"/>
        </w:rPr>
        <w:t>要求和标准制定详细的工作实施标准。供应商要加强对本项目全部工作人员的管理与监督，建立相应的规章制度；采购方有权依据中标供应商提供的工作规章制度及实施标准对其每月实际工作进行考核：若服务质量未达到工作标准的可予以相应经济处罚；考核三次仍达不到预定招标要求，采购</w:t>
      </w:r>
      <w:r>
        <w:rPr>
          <w:rFonts w:hint="eastAsia" w:ascii="Times New Roman" w:hAnsi="Times New Roman" w:eastAsia="宋体" w:cs="Times New Roman"/>
          <w:sz w:val="24"/>
          <w:szCs w:val="24"/>
          <w:lang w:val="en-US" w:eastAsia="zh-CN"/>
        </w:rPr>
        <w:t>人</w:t>
      </w:r>
      <w:r>
        <w:rPr>
          <w:rFonts w:hint="eastAsia" w:ascii="Times New Roman" w:hAnsi="Times New Roman" w:eastAsia="宋体" w:cs="Times New Roman"/>
          <w:sz w:val="24"/>
          <w:szCs w:val="24"/>
        </w:rPr>
        <w:t>有权调换不合格人员，情节严重的可与中标供应商解除物业管理服务合同。</w:t>
      </w:r>
    </w:p>
    <w:p w14:paraId="0E2F639A">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5、遇到重大活动及临时性接待任务，中标供应商应按照采购人的要求对工作安排随时进行调整，需要各岗位服务人员、保洁人员加班的，所产生的加班费用由中标供应商自行支付。</w:t>
      </w:r>
    </w:p>
    <w:p w14:paraId="48F5B544">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6、中标供应商日常综合管理标准的项目需求：</w:t>
      </w:r>
      <w:r>
        <w:rPr>
          <w:rFonts w:hint="eastAsia" w:ascii="Times New Roman" w:hAnsi="Times New Roman" w:eastAsia="宋体" w:cs="Times New Roman"/>
          <w:sz w:val="24"/>
          <w:szCs w:val="24"/>
        </w:rPr>
        <w:tab/>
      </w:r>
    </w:p>
    <w:p w14:paraId="124C3C79">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（1）需制定相应管理服务制度；建立项目的管理档案；负责编制物业管理服务年度计划；配合采购人制定各类管理制度和应急预案，按照幼儿园标准执行相关制度和预案。</w:t>
      </w:r>
    </w:p>
    <w:p w14:paraId="2E3AD1B7">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w:t>
      </w:r>
      <w:r>
        <w:rPr>
          <w:rFonts w:hint="eastAsia" w:ascii="Times New Roman" w:hAnsi="Times New Roman" w:eastAsia="宋体" w:cs="Times New Roman"/>
          <w:sz w:val="24"/>
          <w:szCs w:val="24"/>
          <w:lang w:val="en-US" w:eastAsia="zh-CN"/>
        </w:rPr>
        <w:t>2</w:t>
      </w:r>
      <w:r>
        <w:rPr>
          <w:rFonts w:hint="eastAsia" w:ascii="Times New Roman" w:hAnsi="Times New Roman" w:eastAsia="宋体" w:cs="Times New Roman"/>
          <w:sz w:val="24"/>
          <w:szCs w:val="24"/>
        </w:rPr>
        <w:t xml:space="preserve">）物业档案管理：建立消耗品使用和消耗记录，人员考勤记录，厨房设备设施使用维护记录等基础行档案，年底将档案资料汇总报送采购人。 </w:t>
      </w:r>
    </w:p>
    <w:p w14:paraId="4FCC54A7">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w:t>
      </w:r>
      <w:r>
        <w:rPr>
          <w:rFonts w:hint="eastAsia" w:ascii="Times New Roman" w:hAnsi="Times New Roman" w:eastAsia="宋体" w:cs="Times New Roman"/>
          <w:sz w:val="24"/>
          <w:szCs w:val="24"/>
          <w:lang w:val="en-US" w:eastAsia="zh-CN"/>
        </w:rPr>
        <w:t>3</w:t>
      </w:r>
      <w:r>
        <w:rPr>
          <w:rFonts w:hint="eastAsia" w:ascii="Times New Roman" w:hAnsi="Times New Roman" w:eastAsia="宋体" w:cs="Times New Roman"/>
          <w:sz w:val="24"/>
          <w:szCs w:val="24"/>
        </w:rPr>
        <w:t>）做好临时性的应急工作，项目经理定期负责与采购人相关人员进行工作交流，对采购人临时性的应急工作安排，由项目经理负责指挥相关人员进行处理，负责全程跟踪并与采购人进行及时沟通。</w:t>
      </w:r>
    </w:p>
    <w:p w14:paraId="37155100">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ascii="Times New Roman" w:hAnsi="Times New Roman" w:eastAsia="宋体" w:cs="Times New Roman"/>
          <w:color w:val="auto"/>
          <w:sz w:val="24"/>
          <w:szCs w:val="24"/>
        </w:rPr>
      </w:pPr>
      <w:r>
        <w:rPr>
          <w:rFonts w:hint="eastAsia" w:ascii="Times New Roman" w:hAnsi="Times New Roman" w:eastAsia="宋体" w:cs="Times New Roman"/>
          <w:sz w:val="24"/>
          <w:szCs w:val="24"/>
        </w:rPr>
        <w:t>（</w:t>
      </w:r>
      <w:r>
        <w:rPr>
          <w:rFonts w:hint="eastAsia" w:ascii="Times New Roman" w:hAnsi="Times New Roman" w:eastAsia="宋体" w:cs="Times New Roman"/>
          <w:sz w:val="24"/>
          <w:szCs w:val="24"/>
          <w:lang w:val="en-US" w:eastAsia="zh-CN"/>
        </w:rPr>
        <w:t>4</w:t>
      </w:r>
      <w:r>
        <w:rPr>
          <w:rFonts w:hint="eastAsia" w:ascii="Times New Roman" w:hAnsi="Times New Roman" w:eastAsia="宋体" w:cs="Times New Roman"/>
          <w:sz w:val="24"/>
          <w:szCs w:val="24"/>
        </w:rPr>
        <w:t>）中标供应商定期对服务人员进行消防培训，并配合采购人进行消防演练、保育</w:t>
      </w:r>
      <w:r>
        <w:rPr>
          <w:rFonts w:hint="eastAsia" w:ascii="Times New Roman" w:hAnsi="Times New Roman" w:eastAsia="宋体" w:cs="Times New Roman"/>
          <w:color w:val="auto"/>
          <w:sz w:val="24"/>
          <w:szCs w:val="24"/>
        </w:rPr>
        <w:t>知识等的相关培训，能够熟练配合采购人做好幼儿园的各项工作。</w:t>
      </w:r>
    </w:p>
    <w:p w14:paraId="6FF4BB29">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w:t>
      </w:r>
      <w:r>
        <w:rPr>
          <w:rFonts w:hint="eastAsia" w:ascii="Times New Roman" w:hAnsi="Times New Roman" w:eastAsia="宋体" w:cs="Times New Roman"/>
          <w:color w:val="auto"/>
          <w:sz w:val="24"/>
          <w:szCs w:val="24"/>
          <w:lang w:val="en-US" w:eastAsia="zh-CN"/>
        </w:rPr>
        <w:t>5</w:t>
      </w:r>
      <w:r>
        <w:rPr>
          <w:rFonts w:hint="eastAsia" w:ascii="Times New Roman" w:hAnsi="Times New Roman" w:eastAsia="宋体" w:cs="Times New Roman"/>
          <w:color w:val="auto"/>
          <w:sz w:val="24"/>
          <w:szCs w:val="24"/>
        </w:rPr>
        <w:t>）中标供应商应</w:t>
      </w:r>
      <w:r>
        <w:rPr>
          <w:rFonts w:hint="eastAsia" w:ascii="Times New Roman" w:hAnsi="Times New Roman" w:eastAsia="宋体" w:cs="Times New Roman"/>
          <w:color w:val="auto"/>
          <w:sz w:val="24"/>
          <w:szCs w:val="24"/>
          <w:lang w:val="en-US" w:eastAsia="zh-CN"/>
        </w:rPr>
        <w:t>于入场前在公安机关完成</w:t>
      </w:r>
      <w:r>
        <w:rPr>
          <w:rFonts w:hint="eastAsia" w:ascii="Times New Roman" w:hAnsi="Times New Roman" w:eastAsia="宋体" w:cs="Times New Roman"/>
          <w:color w:val="auto"/>
          <w:sz w:val="24"/>
          <w:szCs w:val="24"/>
        </w:rPr>
        <w:t>自行招用保安员单位备案登记。</w:t>
      </w:r>
    </w:p>
    <w:p w14:paraId="7DD22B2E">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ascii="Times New Roman" w:hAnsi="Times New Roman" w:eastAsia="宋体" w:cs="Times New Roman"/>
          <w:sz w:val="24"/>
          <w:szCs w:val="24"/>
        </w:rPr>
      </w:pPr>
      <w:r>
        <w:rPr>
          <w:rFonts w:hint="eastAsia" w:ascii="Times New Roman" w:hAnsi="Times New Roman" w:eastAsia="宋体" w:cs="Times New Roman"/>
          <w:color w:val="auto"/>
          <w:sz w:val="24"/>
          <w:szCs w:val="24"/>
        </w:rPr>
        <w:t>7、当遇重大灾害或不可抗拒原因，经采购人同意，中标供应商未全员上岗的。在未全员上岗期间，采购人按上岗人数比例</w:t>
      </w:r>
      <w:r>
        <w:rPr>
          <w:rFonts w:hint="eastAsia" w:ascii="Times New Roman" w:hAnsi="Times New Roman" w:eastAsia="宋体" w:cs="Times New Roman"/>
          <w:sz w:val="24"/>
          <w:szCs w:val="24"/>
        </w:rPr>
        <w:t>支付合同款。</w:t>
      </w:r>
    </w:p>
    <w:p w14:paraId="0E11222E">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ascii="Times New Roman" w:hAnsi="Times New Roman" w:eastAsia="宋体" w:cs="Times New Roman"/>
          <w:sz w:val="24"/>
          <w:szCs w:val="24"/>
        </w:rPr>
      </w:pPr>
    </w:p>
    <w:p w14:paraId="58790E25">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sz w:val="24"/>
          <w:szCs w:val="24"/>
        </w:rPr>
      </w:pPr>
    </w:p>
    <w:p w14:paraId="2489736D">
      <w:pPr>
        <w:pStyle w:val="2"/>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sz w:val="24"/>
          <w:szCs w:val="24"/>
        </w:rPr>
      </w:pPr>
    </w:p>
    <w:p w14:paraId="6ECD8491">
      <w:pPr>
        <w:pStyle w:val="2"/>
        <w:rPr>
          <w:rFonts w:hint="eastAsia"/>
          <w:sz w:val="24"/>
        </w:rPr>
      </w:pPr>
    </w:p>
    <w:p w14:paraId="2F22081C">
      <w:pPr>
        <w:keepNext w:val="0"/>
        <w:keepLines w:val="0"/>
        <w:pageBreakBefore w:val="0"/>
        <w:widowControl w:val="0"/>
        <w:kinsoku/>
        <w:wordWrap/>
        <w:overflowPunct/>
        <w:topLinePunct w:val="0"/>
        <w:autoSpaceDE/>
        <w:autoSpaceDN/>
        <w:bidi w:val="0"/>
        <w:adjustRightInd/>
        <w:snapToGrid/>
        <w:spacing w:line="360" w:lineRule="auto"/>
        <w:jc w:val="left"/>
        <w:textAlignment w:val="auto"/>
        <w:rPr>
          <w:sz w:val="24"/>
        </w:rPr>
      </w:pPr>
    </w:p>
    <w:p w14:paraId="57C1B72B">
      <w:pPr>
        <w:keepNext w:val="0"/>
        <w:keepLines w:val="0"/>
        <w:pageBreakBefore w:val="0"/>
        <w:widowControl w:val="0"/>
        <w:kinsoku/>
        <w:wordWrap/>
        <w:overflowPunct/>
        <w:topLinePunct w:val="0"/>
        <w:autoSpaceDE/>
        <w:autoSpaceDN/>
        <w:bidi w:val="0"/>
        <w:adjustRightInd/>
        <w:snapToGrid/>
        <w:spacing w:line="360" w:lineRule="auto"/>
        <w:jc w:val="left"/>
        <w:textAlignment w:val="auto"/>
        <w:rPr>
          <w:sz w:val="24"/>
        </w:rPr>
      </w:pPr>
      <w:r>
        <w:rPr>
          <w:sz w:val="24"/>
        </w:rPr>
        <w:br w:type="page"/>
      </w:r>
    </w:p>
    <w:p w14:paraId="12F94031">
      <w:pPr>
        <w:pStyle w:val="17"/>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23918F78">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2B1750B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0AF7871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2FCF2CA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69D83F9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759D79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24527BC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1F08E8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19492B3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“服务”系指招标文件规定的投标人为完成采购项目所需承担的全部义务。</w:t>
      </w:r>
    </w:p>
    <w:p w14:paraId="49E04D7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01AA24F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183D7C8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30C4693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53C193E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250CCA8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4.2 符合《投标邀请函》中关于供应商资格要求（实质性要求）的规定。</w:t>
      </w:r>
    </w:p>
    <w:p w14:paraId="4DFCD0B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229E9DE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11C7DD6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1D7FD67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0E90284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hint="eastAsia" w:ascii="Times New Roman" w:hAnsi="Times New Roman" w:eastAsia="宋体" w:cs="Times New Roman"/>
          <w:color w:val="auto"/>
        </w:rPr>
        <w:t>不得再以自己名义单独在同一合同项下投标，也不得组成新的联合体参加同一合同项下的投标。</w:t>
      </w:r>
    </w:p>
    <w:p w14:paraId="5D59383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5500E03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72D58C7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2BC9F27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57D6457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1E4FC4A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0920D59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0C8E9D0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7E1504A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1C508B7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2344464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396ED2A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0476A1B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6" w:name="OLE_LINK5"/>
      <w:bookmarkStart w:id="7" w:name="OLE_LINK6"/>
      <w:r>
        <w:rPr>
          <w:rFonts w:hint="eastAsia" w:ascii="Times New Roman" w:hAnsi="Times New Roman" w:eastAsia="宋体" w:cs="Times New Roman"/>
          <w:color w:val="auto"/>
        </w:rPr>
        <w:t>物业管理条例</w:t>
      </w:r>
      <w:bookmarkEnd w:id="6"/>
      <w:bookmarkEnd w:id="7"/>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5FDA5F7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04D4080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22F48CA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10CDC3C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0E1213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643CB7C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127A5C4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54794B1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252D124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4C72D10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48507D5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076C431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08EBF66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04EFB0A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2A4C684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4524BF8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2738D83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4321CB4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7ACA630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5E75708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69A1F64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565AECF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79796C4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41F255A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58F96D98">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1F9E58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48F68D3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170F352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4DEE4BD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0DC838E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031B557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773830F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22EFA39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4D67B64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46ACAC0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483070E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76F270C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4267ACB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280D7BA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075D828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0EBD78E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41B2E1A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3B68827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20C8569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1EFEC8C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5F076FED">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425E8F4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28060ED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385BB57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003EEE2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1A2DA62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2B92762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4AAF27C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4C045B2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36716D1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6610AC6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3F7175C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7899DF3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5078CE5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0F5E677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5C3AF2E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4790C32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540C731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75FD7C5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7E07CBC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3B25A5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77C17A5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56CA9EF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608E4DD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4F35CC1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1BBF230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06806C5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2B0814D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02A80E4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3F9E017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4D42004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46F0126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57C94AB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4DD4872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7CDB7BA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3BB8DCF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1EC31EDB">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583B3CB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2373171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6CA5B87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0C04736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7735C83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7086B04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1916B88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6FA94A2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5A1FDE7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509CDA3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4B38CCCA">
      <w:pPr>
        <w:pStyle w:val="29"/>
        <w:spacing w:line="360" w:lineRule="auto"/>
        <w:ind w:firstLine="448" w:firstLineChars="200"/>
        <w:jc w:val="both"/>
        <w:rPr>
          <w:rFonts w:ascii="Times New Roman" w:hAnsi="Times New Roman" w:eastAsia="宋体" w:cs="Times New Roman"/>
          <w:color w:val="auto"/>
        </w:rPr>
      </w:pPr>
    </w:p>
    <w:p w14:paraId="366C07E4">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4424A18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3C9C68F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253D9D8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5E01E95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3F447A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1D8371C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6F452F5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22A6A3F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60D130F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459AC20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2A76908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36F1E8B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7277A5F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2ECF0F0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727F1D4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5CBBFEA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4FE1135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248D628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6FB5A1C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698A680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5434B4E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707B4BC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51CF89B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2947BF2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0C59217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37232B7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239D8D7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1B7FB95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3355715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3705108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5557C87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76E6DD9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243BAC4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1EC351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7D8F9EF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707B877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33F02F0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06A011C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335569A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07431EE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4F4FC11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0C3DD0E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6F8AF4F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1B5C261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57B1E9D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4231557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0FC6EA6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7756D48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246FE8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7049C6C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1CFAA21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1C40A43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03C1197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768E471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29B530B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25B9AFA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7FCE1C74">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7A203A4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3F16958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3AF2111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1E79FF0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534454B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6639F62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21837D6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74BE5FD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0FCE7FA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32C03CC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339A24B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390BAA6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033A9B7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2A2853C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1DD2853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7BD24F3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451DDD08">
      <w:pPr>
        <w:widowControl/>
        <w:jc w:val="left"/>
        <w:rPr>
          <w:b/>
          <w:bCs/>
          <w:kern w:val="28"/>
          <w:sz w:val="32"/>
          <w:szCs w:val="32"/>
          <w:lang w:val="zh-CN" w:eastAsia="zh-CN"/>
        </w:rPr>
      </w:pPr>
      <w:r>
        <w:br w:type="page"/>
      </w:r>
    </w:p>
    <w:p w14:paraId="56B6B73D">
      <w:pPr>
        <w:pStyle w:val="17"/>
        <w:rPr>
          <w:rFonts w:ascii="Times New Roman" w:hAnsi="Times New Roman"/>
        </w:rPr>
      </w:pPr>
      <w:r>
        <w:rPr>
          <w:rFonts w:ascii="Times New Roman" w:hAnsi="Times New Roman"/>
        </w:rPr>
        <w:t>第四部分  合同条款</w:t>
      </w:r>
    </w:p>
    <w:p w14:paraId="64C63274">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2FBEED1C">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67159224">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61D68F63">
      <w:pPr>
        <w:pStyle w:val="34"/>
        <w:numPr>
          <w:ilvl w:val="0"/>
          <w:numId w:val="4"/>
        </w:numPr>
        <w:spacing w:line="480" w:lineRule="exact"/>
        <w:ind w:firstLineChars="0"/>
        <w:rPr>
          <w:sz w:val="24"/>
          <w:szCs w:val="24"/>
        </w:rPr>
      </w:pPr>
      <w:r>
        <w:rPr>
          <w:rFonts w:hint="eastAsia"/>
          <w:sz w:val="24"/>
          <w:szCs w:val="24"/>
        </w:rPr>
        <w:t>本合同为中小企业预留合同</w:t>
      </w:r>
    </w:p>
    <w:p w14:paraId="5C119451">
      <w:pPr>
        <w:pStyle w:val="34"/>
        <w:numPr>
          <w:ilvl w:val="0"/>
          <w:numId w:val="4"/>
        </w:numPr>
        <w:spacing w:line="480" w:lineRule="exact"/>
        <w:ind w:firstLineChars="0"/>
        <w:rPr>
          <w:sz w:val="24"/>
          <w:szCs w:val="24"/>
        </w:rPr>
      </w:pPr>
      <w:r>
        <w:rPr>
          <w:rFonts w:hint="eastAsia"/>
          <w:sz w:val="24"/>
          <w:szCs w:val="24"/>
        </w:rPr>
        <w:t>本合同非中小企业预留合同</w:t>
      </w:r>
    </w:p>
    <w:p w14:paraId="3A956BE6">
      <w:pPr>
        <w:spacing w:line="480" w:lineRule="exact"/>
        <w:ind w:firstLine="448" w:firstLineChars="200"/>
        <w:rPr>
          <w:rFonts w:eastAsiaTheme="minorEastAsia"/>
          <w:sz w:val="24"/>
          <w:szCs w:val="24"/>
        </w:rPr>
      </w:pPr>
      <w:r>
        <w:rPr>
          <w:rFonts w:eastAsiaTheme="minorEastAsia"/>
          <w:sz w:val="24"/>
          <w:szCs w:val="24"/>
        </w:rPr>
        <w:t>第一条委托物业的基本情况</w:t>
      </w:r>
    </w:p>
    <w:p w14:paraId="49F13C73">
      <w:pPr>
        <w:spacing w:line="360" w:lineRule="auto"/>
        <w:ind w:firstLine="452" w:firstLineChars="202"/>
        <w:rPr>
          <w:rFonts w:eastAsiaTheme="minorEastAsia"/>
          <w:sz w:val="24"/>
          <w:szCs w:val="24"/>
        </w:rPr>
      </w:pPr>
      <w:r>
        <w:rPr>
          <w:rFonts w:eastAsiaTheme="minorEastAsia"/>
          <w:sz w:val="24"/>
          <w:szCs w:val="24"/>
        </w:rPr>
        <w:t>物业名称：</w:t>
      </w:r>
    </w:p>
    <w:p w14:paraId="0A07F223">
      <w:pPr>
        <w:spacing w:line="360" w:lineRule="auto"/>
        <w:ind w:firstLine="452" w:firstLineChars="202"/>
        <w:rPr>
          <w:rFonts w:eastAsiaTheme="minorEastAsia"/>
          <w:sz w:val="24"/>
          <w:szCs w:val="24"/>
        </w:rPr>
      </w:pPr>
      <w:r>
        <w:rPr>
          <w:rFonts w:eastAsiaTheme="minorEastAsia"/>
          <w:sz w:val="24"/>
          <w:szCs w:val="24"/>
        </w:rPr>
        <w:t>物业类型：</w:t>
      </w:r>
    </w:p>
    <w:p w14:paraId="6E997929">
      <w:pPr>
        <w:spacing w:line="360" w:lineRule="auto"/>
        <w:ind w:firstLine="452" w:firstLineChars="202"/>
        <w:rPr>
          <w:rFonts w:eastAsiaTheme="minorEastAsia"/>
          <w:sz w:val="24"/>
          <w:szCs w:val="24"/>
        </w:rPr>
      </w:pPr>
      <w:r>
        <w:rPr>
          <w:rFonts w:hint="eastAsia" w:eastAsiaTheme="minorEastAsia"/>
          <w:sz w:val="24"/>
          <w:szCs w:val="24"/>
        </w:rPr>
        <w:t>坐落</w:t>
      </w:r>
      <w:r>
        <w:rPr>
          <w:rFonts w:eastAsiaTheme="minorEastAsia"/>
          <w:sz w:val="24"/>
          <w:szCs w:val="24"/>
        </w:rPr>
        <w:t>位置：</w:t>
      </w:r>
    </w:p>
    <w:p w14:paraId="7916970B">
      <w:pPr>
        <w:spacing w:line="360" w:lineRule="auto"/>
        <w:ind w:firstLine="452" w:firstLineChars="202"/>
        <w:rPr>
          <w:rFonts w:eastAsiaTheme="minorEastAsia"/>
          <w:sz w:val="24"/>
          <w:szCs w:val="24"/>
        </w:rPr>
      </w:pPr>
      <w:r>
        <w:rPr>
          <w:rFonts w:eastAsiaTheme="minorEastAsia"/>
          <w:sz w:val="24"/>
          <w:szCs w:val="24"/>
        </w:rPr>
        <w:t>物业管理区域四至：</w:t>
      </w:r>
    </w:p>
    <w:p w14:paraId="36B3A9B6">
      <w:pPr>
        <w:spacing w:line="360" w:lineRule="auto"/>
        <w:ind w:firstLine="452" w:firstLineChars="202"/>
        <w:rPr>
          <w:rFonts w:eastAsiaTheme="minorEastAsia"/>
          <w:sz w:val="24"/>
          <w:szCs w:val="24"/>
        </w:rPr>
      </w:pPr>
      <w:r>
        <w:rPr>
          <w:rFonts w:eastAsiaTheme="minorEastAsia"/>
          <w:sz w:val="24"/>
          <w:szCs w:val="24"/>
        </w:rPr>
        <w:t>东至：南至：</w:t>
      </w:r>
    </w:p>
    <w:p w14:paraId="4D0CDBDC">
      <w:pPr>
        <w:spacing w:line="360" w:lineRule="auto"/>
        <w:ind w:firstLine="452" w:firstLineChars="202"/>
        <w:rPr>
          <w:rFonts w:eastAsiaTheme="minorEastAsia"/>
          <w:sz w:val="24"/>
          <w:szCs w:val="24"/>
        </w:rPr>
      </w:pPr>
      <w:r>
        <w:rPr>
          <w:rFonts w:eastAsiaTheme="minorEastAsia"/>
          <w:sz w:val="24"/>
          <w:szCs w:val="24"/>
        </w:rPr>
        <w:t>西至：北至：</w:t>
      </w:r>
    </w:p>
    <w:p w14:paraId="5700A521">
      <w:pPr>
        <w:spacing w:line="360" w:lineRule="auto"/>
        <w:ind w:firstLine="452" w:firstLineChars="202"/>
        <w:rPr>
          <w:rFonts w:eastAsiaTheme="minorEastAsia"/>
          <w:sz w:val="24"/>
          <w:szCs w:val="24"/>
        </w:rPr>
      </w:pPr>
      <w:r>
        <w:rPr>
          <w:rFonts w:eastAsiaTheme="minorEastAsia"/>
          <w:sz w:val="24"/>
          <w:szCs w:val="24"/>
        </w:rPr>
        <w:t>占地面积：大楼总建筑面积：</w:t>
      </w:r>
    </w:p>
    <w:p w14:paraId="7047B35E">
      <w:pPr>
        <w:spacing w:line="360" w:lineRule="auto"/>
        <w:ind w:firstLine="452" w:firstLineChars="202"/>
        <w:rPr>
          <w:rFonts w:eastAsiaTheme="minorEastAsia"/>
          <w:sz w:val="24"/>
          <w:szCs w:val="24"/>
        </w:rPr>
      </w:pPr>
      <w:r>
        <w:rPr>
          <w:rFonts w:eastAsiaTheme="minorEastAsia"/>
          <w:sz w:val="24"/>
          <w:szCs w:val="24"/>
        </w:rPr>
        <w:t>其中：地上面积：平方米</w:t>
      </w:r>
    </w:p>
    <w:p w14:paraId="27FA24F7">
      <w:pPr>
        <w:spacing w:line="360" w:lineRule="auto"/>
        <w:ind w:firstLine="452" w:firstLineChars="202"/>
        <w:rPr>
          <w:rFonts w:eastAsiaTheme="minorEastAsia"/>
          <w:sz w:val="24"/>
          <w:szCs w:val="24"/>
        </w:rPr>
      </w:pPr>
      <w:r>
        <w:rPr>
          <w:rFonts w:eastAsiaTheme="minorEastAsia"/>
          <w:sz w:val="24"/>
          <w:szCs w:val="24"/>
        </w:rPr>
        <w:t>地下面积：平方米</w:t>
      </w:r>
    </w:p>
    <w:p w14:paraId="030EB05A">
      <w:pPr>
        <w:spacing w:line="360" w:lineRule="auto"/>
        <w:ind w:firstLine="452" w:firstLineChars="202"/>
        <w:rPr>
          <w:rFonts w:eastAsiaTheme="minorEastAsia"/>
          <w:sz w:val="24"/>
          <w:szCs w:val="24"/>
        </w:rPr>
      </w:pPr>
      <w:r>
        <w:rPr>
          <w:rFonts w:eastAsiaTheme="minorEastAsia"/>
          <w:sz w:val="24"/>
          <w:szCs w:val="24"/>
        </w:rPr>
        <w:t>标准层面积：平方米</w:t>
      </w:r>
    </w:p>
    <w:p w14:paraId="20B2B103">
      <w:pPr>
        <w:spacing w:line="360" w:lineRule="auto"/>
        <w:ind w:firstLine="452" w:firstLineChars="202"/>
        <w:rPr>
          <w:rFonts w:eastAsiaTheme="minorEastAsia"/>
          <w:sz w:val="24"/>
          <w:szCs w:val="24"/>
        </w:rPr>
      </w:pPr>
      <w:r>
        <w:rPr>
          <w:rFonts w:eastAsiaTheme="minorEastAsia"/>
          <w:sz w:val="24"/>
          <w:szCs w:val="24"/>
        </w:rPr>
        <w:t>人防建筑面积：平方米</w:t>
      </w:r>
    </w:p>
    <w:p w14:paraId="6AE8F507">
      <w:pPr>
        <w:spacing w:line="360" w:lineRule="auto"/>
        <w:ind w:firstLine="452" w:firstLineChars="202"/>
        <w:rPr>
          <w:rFonts w:eastAsiaTheme="minorEastAsia"/>
          <w:sz w:val="24"/>
          <w:szCs w:val="24"/>
        </w:rPr>
      </w:pPr>
      <w:r>
        <w:rPr>
          <w:rFonts w:eastAsiaTheme="minorEastAsia"/>
          <w:sz w:val="24"/>
          <w:szCs w:val="24"/>
        </w:rPr>
        <w:t>建筑层数：地上层，地下层</w:t>
      </w:r>
    </w:p>
    <w:p w14:paraId="63A882DE">
      <w:pPr>
        <w:spacing w:line="360" w:lineRule="auto"/>
        <w:ind w:firstLine="452" w:firstLineChars="202"/>
        <w:rPr>
          <w:rFonts w:eastAsiaTheme="minorEastAsia"/>
          <w:sz w:val="24"/>
          <w:szCs w:val="24"/>
        </w:rPr>
      </w:pPr>
      <w:r>
        <w:rPr>
          <w:rFonts w:eastAsiaTheme="minorEastAsia"/>
          <w:sz w:val="24"/>
          <w:szCs w:val="24"/>
        </w:rPr>
        <w:t>建筑尺寸：长：米，宽：米，高：米</w:t>
      </w:r>
    </w:p>
    <w:p w14:paraId="719E48A1">
      <w:pPr>
        <w:spacing w:line="360" w:lineRule="auto"/>
        <w:ind w:firstLine="452" w:firstLineChars="202"/>
        <w:rPr>
          <w:rFonts w:eastAsiaTheme="minorEastAsia"/>
          <w:sz w:val="24"/>
          <w:szCs w:val="24"/>
        </w:rPr>
      </w:pPr>
      <w:r>
        <w:rPr>
          <w:rFonts w:eastAsiaTheme="minorEastAsia"/>
          <w:sz w:val="24"/>
          <w:szCs w:val="24"/>
        </w:rPr>
        <w:t>建筑层高：</w:t>
      </w:r>
    </w:p>
    <w:p w14:paraId="096ECD88">
      <w:pPr>
        <w:spacing w:line="360" w:lineRule="auto"/>
        <w:ind w:firstLine="452" w:firstLineChars="202"/>
        <w:rPr>
          <w:rFonts w:eastAsiaTheme="minorEastAsia"/>
          <w:sz w:val="24"/>
          <w:szCs w:val="24"/>
        </w:rPr>
      </w:pPr>
      <w:r>
        <w:rPr>
          <w:rFonts w:eastAsiaTheme="minorEastAsia"/>
          <w:sz w:val="24"/>
          <w:szCs w:val="24"/>
        </w:rPr>
        <w:t>建筑结构：</w:t>
      </w:r>
    </w:p>
    <w:p w14:paraId="38FE10E7">
      <w:pPr>
        <w:spacing w:line="480" w:lineRule="exact"/>
        <w:ind w:firstLine="448" w:firstLineChars="200"/>
        <w:rPr>
          <w:rFonts w:eastAsiaTheme="minorEastAsia"/>
          <w:sz w:val="24"/>
          <w:szCs w:val="24"/>
        </w:rPr>
      </w:pPr>
      <w:r>
        <w:rPr>
          <w:rFonts w:eastAsiaTheme="minorEastAsia"/>
          <w:sz w:val="24"/>
          <w:szCs w:val="24"/>
        </w:rPr>
        <w:t>第二条物业服务内容及标准</w:t>
      </w:r>
    </w:p>
    <w:p w14:paraId="20134B89">
      <w:pPr>
        <w:spacing w:line="480" w:lineRule="exact"/>
        <w:ind w:firstLine="448" w:firstLineChars="200"/>
        <w:rPr>
          <w:rFonts w:eastAsiaTheme="minorEastAsia"/>
          <w:spacing w:val="-20"/>
          <w:sz w:val="24"/>
          <w:szCs w:val="24"/>
          <w:bdr w:val="single" w:color="auto" w:sz="4" w:space="0"/>
        </w:rPr>
      </w:pPr>
      <w:r>
        <w:rPr>
          <w:rFonts w:eastAsiaTheme="minorEastAsia"/>
          <w:sz w:val="24"/>
          <w:szCs w:val="24"/>
        </w:rPr>
        <w:t>（一）房屋本体和共用部位的维修、养护和管理：</w:t>
      </w:r>
    </w:p>
    <w:p w14:paraId="2842DCB2">
      <w:pPr>
        <w:spacing w:line="480" w:lineRule="exact"/>
        <w:ind w:firstLine="368" w:firstLineChars="200"/>
        <w:rPr>
          <w:rFonts w:eastAsiaTheme="minorEastAsia"/>
          <w:spacing w:val="-20"/>
          <w:sz w:val="24"/>
          <w:szCs w:val="24"/>
          <w:u w:val="single"/>
        </w:rPr>
      </w:pPr>
    </w:p>
    <w:p w14:paraId="510636E9">
      <w:pPr>
        <w:spacing w:line="480" w:lineRule="exact"/>
        <w:ind w:firstLine="448" w:firstLineChars="200"/>
        <w:rPr>
          <w:rFonts w:eastAsiaTheme="minorEastAsia"/>
          <w:sz w:val="24"/>
          <w:szCs w:val="24"/>
        </w:rPr>
      </w:pPr>
      <w:r>
        <w:rPr>
          <w:rFonts w:eastAsiaTheme="minorEastAsia"/>
          <w:sz w:val="24"/>
          <w:szCs w:val="24"/>
        </w:rPr>
        <w:t>（二）共用设施设备运行、维修、养护：</w:t>
      </w:r>
    </w:p>
    <w:p w14:paraId="6DF2F858">
      <w:pPr>
        <w:spacing w:line="480" w:lineRule="exact"/>
        <w:ind w:firstLine="448" w:firstLineChars="200"/>
        <w:rPr>
          <w:rFonts w:eastAsiaTheme="minorEastAsia"/>
          <w:sz w:val="24"/>
          <w:szCs w:val="24"/>
        </w:rPr>
      </w:pPr>
      <w:r>
        <w:rPr>
          <w:rFonts w:eastAsiaTheme="minorEastAsia"/>
          <w:sz w:val="24"/>
          <w:szCs w:val="24"/>
        </w:rPr>
        <w:t>1.供、配电设施设备:</w:t>
      </w:r>
    </w:p>
    <w:p w14:paraId="48242355">
      <w:pPr>
        <w:spacing w:line="480" w:lineRule="exact"/>
        <w:ind w:firstLine="368" w:firstLineChars="200"/>
        <w:rPr>
          <w:rFonts w:eastAsiaTheme="minorEastAsia"/>
          <w:spacing w:val="-20"/>
          <w:sz w:val="24"/>
          <w:szCs w:val="24"/>
          <w:u w:val="single"/>
        </w:rPr>
      </w:pPr>
    </w:p>
    <w:p w14:paraId="7226F7C4">
      <w:pPr>
        <w:spacing w:line="480" w:lineRule="exact"/>
        <w:ind w:firstLine="448" w:firstLineChars="200"/>
        <w:rPr>
          <w:rFonts w:eastAsiaTheme="minorEastAsia"/>
          <w:sz w:val="24"/>
          <w:szCs w:val="24"/>
        </w:rPr>
      </w:pPr>
      <w:r>
        <w:rPr>
          <w:rFonts w:eastAsiaTheme="minorEastAsia"/>
          <w:sz w:val="24"/>
          <w:szCs w:val="24"/>
        </w:rPr>
        <w:t>2.给、排水设施设备:</w:t>
      </w:r>
    </w:p>
    <w:p w14:paraId="272E39B3">
      <w:pPr>
        <w:spacing w:line="480" w:lineRule="exact"/>
        <w:ind w:firstLine="368" w:firstLineChars="200"/>
        <w:rPr>
          <w:rFonts w:eastAsiaTheme="minorEastAsia"/>
          <w:spacing w:val="-20"/>
          <w:sz w:val="24"/>
          <w:szCs w:val="24"/>
          <w:u w:val="single"/>
        </w:rPr>
      </w:pPr>
    </w:p>
    <w:p w14:paraId="0FB0E9A8">
      <w:pPr>
        <w:spacing w:line="480" w:lineRule="exact"/>
        <w:ind w:firstLine="448" w:firstLineChars="200"/>
        <w:rPr>
          <w:rFonts w:eastAsiaTheme="minorEastAsia"/>
          <w:sz w:val="24"/>
          <w:szCs w:val="24"/>
        </w:rPr>
      </w:pPr>
      <w:r>
        <w:rPr>
          <w:rFonts w:eastAsiaTheme="minorEastAsia"/>
          <w:sz w:val="24"/>
          <w:szCs w:val="24"/>
        </w:rPr>
        <w:t>3.升降系统:</w:t>
      </w:r>
    </w:p>
    <w:p w14:paraId="5CF57F3C">
      <w:pPr>
        <w:spacing w:line="480" w:lineRule="exact"/>
        <w:ind w:firstLine="368" w:firstLineChars="200"/>
        <w:rPr>
          <w:rFonts w:eastAsiaTheme="minorEastAsia"/>
          <w:spacing w:val="-20"/>
          <w:sz w:val="24"/>
          <w:szCs w:val="24"/>
          <w:u w:val="single"/>
        </w:rPr>
      </w:pPr>
    </w:p>
    <w:p w14:paraId="7D14FDC4">
      <w:pPr>
        <w:spacing w:line="480" w:lineRule="exact"/>
        <w:ind w:firstLine="448" w:firstLineChars="200"/>
        <w:rPr>
          <w:rFonts w:eastAsiaTheme="minorEastAsia"/>
          <w:sz w:val="24"/>
          <w:szCs w:val="24"/>
        </w:rPr>
      </w:pPr>
      <w:r>
        <w:rPr>
          <w:rFonts w:eastAsiaTheme="minorEastAsia"/>
          <w:sz w:val="24"/>
          <w:szCs w:val="24"/>
        </w:rPr>
        <w:t>4.消防系统:</w:t>
      </w:r>
    </w:p>
    <w:p w14:paraId="7C60B95C">
      <w:pPr>
        <w:spacing w:line="480" w:lineRule="exact"/>
        <w:ind w:firstLine="368" w:firstLineChars="200"/>
        <w:rPr>
          <w:rFonts w:eastAsiaTheme="minorEastAsia"/>
          <w:spacing w:val="-20"/>
          <w:sz w:val="24"/>
          <w:szCs w:val="24"/>
          <w:u w:val="single"/>
        </w:rPr>
      </w:pPr>
    </w:p>
    <w:p w14:paraId="0818A887">
      <w:pPr>
        <w:spacing w:line="480" w:lineRule="exact"/>
        <w:ind w:firstLine="448" w:firstLineChars="200"/>
        <w:rPr>
          <w:rFonts w:eastAsiaTheme="minorEastAsia"/>
          <w:sz w:val="24"/>
          <w:szCs w:val="24"/>
        </w:rPr>
      </w:pPr>
      <w:r>
        <w:rPr>
          <w:rFonts w:eastAsiaTheme="minorEastAsia"/>
          <w:sz w:val="24"/>
          <w:szCs w:val="24"/>
        </w:rPr>
        <w:t>5.空气调节系统:</w:t>
      </w:r>
    </w:p>
    <w:p w14:paraId="6812ACE6">
      <w:pPr>
        <w:spacing w:line="480" w:lineRule="exact"/>
        <w:ind w:firstLine="368" w:firstLineChars="200"/>
        <w:rPr>
          <w:rFonts w:eastAsiaTheme="minorEastAsia"/>
          <w:spacing w:val="-20"/>
          <w:sz w:val="24"/>
          <w:szCs w:val="24"/>
          <w:u w:val="single"/>
        </w:rPr>
      </w:pPr>
    </w:p>
    <w:p w14:paraId="42033F8D">
      <w:pPr>
        <w:spacing w:line="480" w:lineRule="exact"/>
        <w:ind w:firstLine="448" w:firstLineChars="200"/>
        <w:rPr>
          <w:rFonts w:eastAsiaTheme="minorEastAsia"/>
          <w:sz w:val="24"/>
          <w:szCs w:val="24"/>
        </w:rPr>
      </w:pPr>
      <w:r>
        <w:rPr>
          <w:rFonts w:eastAsiaTheme="minorEastAsia"/>
          <w:sz w:val="24"/>
          <w:szCs w:val="24"/>
        </w:rPr>
        <w:t>6.智能化系统:</w:t>
      </w:r>
    </w:p>
    <w:p w14:paraId="51D7BA09">
      <w:pPr>
        <w:spacing w:line="480" w:lineRule="exact"/>
        <w:ind w:firstLine="368" w:firstLineChars="200"/>
        <w:rPr>
          <w:rFonts w:eastAsiaTheme="minorEastAsia"/>
          <w:spacing w:val="-20"/>
          <w:sz w:val="24"/>
          <w:szCs w:val="24"/>
          <w:u w:val="single"/>
        </w:rPr>
      </w:pPr>
    </w:p>
    <w:p w14:paraId="747E36BA">
      <w:pPr>
        <w:spacing w:line="480" w:lineRule="exact"/>
        <w:ind w:firstLine="448" w:firstLineChars="200"/>
        <w:rPr>
          <w:rFonts w:eastAsiaTheme="minorEastAsia"/>
          <w:sz w:val="24"/>
          <w:szCs w:val="24"/>
        </w:rPr>
      </w:pPr>
      <w:r>
        <w:rPr>
          <w:rFonts w:eastAsiaTheme="minorEastAsia"/>
          <w:sz w:val="24"/>
          <w:szCs w:val="24"/>
        </w:rPr>
        <w:t>7.楼宇自动化系统（通讯系统等）:</w:t>
      </w:r>
    </w:p>
    <w:p w14:paraId="3686C766">
      <w:pPr>
        <w:spacing w:line="480" w:lineRule="exact"/>
        <w:ind w:firstLine="368" w:firstLineChars="200"/>
        <w:rPr>
          <w:rFonts w:eastAsiaTheme="minorEastAsia"/>
          <w:spacing w:val="-20"/>
          <w:sz w:val="24"/>
          <w:szCs w:val="24"/>
          <w:u w:val="single"/>
        </w:rPr>
      </w:pPr>
    </w:p>
    <w:p w14:paraId="79AF1329">
      <w:pPr>
        <w:spacing w:line="480" w:lineRule="exact"/>
        <w:ind w:firstLine="448" w:firstLineChars="200"/>
        <w:rPr>
          <w:rFonts w:eastAsiaTheme="minorEastAsia"/>
          <w:sz w:val="24"/>
          <w:szCs w:val="24"/>
        </w:rPr>
      </w:pPr>
      <w:r>
        <w:rPr>
          <w:rFonts w:eastAsiaTheme="minorEastAsia"/>
          <w:sz w:val="24"/>
          <w:szCs w:val="24"/>
        </w:rPr>
        <w:t>8.停车场管理系统:</w:t>
      </w:r>
    </w:p>
    <w:p w14:paraId="7CD2325A">
      <w:pPr>
        <w:spacing w:line="480" w:lineRule="exact"/>
        <w:ind w:firstLine="368" w:firstLineChars="200"/>
        <w:rPr>
          <w:rFonts w:eastAsiaTheme="minorEastAsia"/>
          <w:spacing w:val="-20"/>
          <w:sz w:val="24"/>
          <w:szCs w:val="24"/>
          <w:u w:val="single"/>
        </w:rPr>
      </w:pPr>
    </w:p>
    <w:p w14:paraId="7D76E13D">
      <w:pPr>
        <w:spacing w:line="480" w:lineRule="exact"/>
        <w:ind w:firstLine="448" w:firstLineChars="200"/>
        <w:rPr>
          <w:rFonts w:eastAsiaTheme="minorEastAsia"/>
          <w:sz w:val="24"/>
          <w:szCs w:val="24"/>
        </w:rPr>
      </w:pPr>
      <w:r>
        <w:rPr>
          <w:rFonts w:eastAsiaTheme="minorEastAsia"/>
          <w:sz w:val="24"/>
          <w:szCs w:val="24"/>
        </w:rPr>
        <w:t>9.其他:</w:t>
      </w:r>
    </w:p>
    <w:p w14:paraId="1146D426">
      <w:pPr>
        <w:spacing w:line="480" w:lineRule="exact"/>
        <w:ind w:firstLine="368" w:firstLineChars="200"/>
        <w:rPr>
          <w:rFonts w:eastAsiaTheme="minorEastAsia"/>
          <w:spacing w:val="-20"/>
          <w:sz w:val="24"/>
          <w:szCs w:val="24"/>
          <w:u w:val="single"/>
        </w:rPr>
      </w:pPr>
    </w:p>
    <w:p w14:paraId="1428DD31">
      <w:pPr>
        <w:spacing w:line="480" w:lineRule="exact"/>
        <w:ind w:firstLine="448" w:firstLineChars="200"/>
        <w:rPr>
          <w:rFonts w:eastAsiaTheme="minorEastAsia"/>
          <w:sz w:val="24"/>
          <w:szCs w:val="24"/>
        </w:rPr>
      </w:pPr>
      <w:r>
        <w:rPr>
          <w:rFonts w:eastAsiaTheme="minorEastAsia"/>
          <w:sz w:val="24"/>
          <w:szCs w:val="24"/>
        </w:rPr>
        <w:t>（三）共用部位和共用场地的环境保洁和绿化养护：</w:t>
      </w:r>
    </w:p>
    <w:p w14:paraId="7BCF4EE0">
      <w:pPr>
        <w:spacing w:line="480" w:lineRule="exact"/>
        <w:ind w:firstLine="368" w:firstLineChars="200"/>
        <w:rPr>
          <w:rFonts w:eastAsiaTheme="minorEastAsia"/>
          <w:spacing w:val="-20"/>
          <w:sz w:val="24"/>
          <w:szCs w:val="24"/>
          <w:u w:val="single"/>
        </w:rPr>
      </w:pPr>
    </w:p>
    <w:p w14:paraId="0AD6EBE2">
      <w:pPr>
        <w:spacing w:line="480" w:lineRule="exact"/>
        <w:ind w:firstLine="448" w:firstLineChars="200"/>
        <w:rPr>
          <w:rFonts w:eastAsiaTheme="minorEastAsia"/>
          <w:sz w:val="24"/>
          <w:szCs w:val="24"/>
        </w:rPr>
      </w:pPr>
      <w:r>
        <w:rPr>
          <w:rFonts w:eastAsiaTheme="minorEastAsia"/>
          <w:sz w:val="24"/>
          <w:szCs w:val="24"/>
        </w:rPr>
        <w:t>（四）物业装饰装修的管理：</w:t>
      </w:r>
    </w:p>
    <w:p w14:paraId="0E990713">
      <w:pPr>
        <w:spacing w:line="480" w:lineRule="exact"/>
        <w:ind w:firstLine="368" w:firstLineChars="200"/>
        <w:rPr>
          <w:rFonts w:eastAsiaTheme="minorEastAsia"/>
          <w:spacing w:val="-20"/>
          <w:sz w:val="24"/>
          <w:szCs w:val="24"/>
          <w:u w:val="single"/>
        </w:rPr>
      </w:pPr>
    </w:p>
    <w:p w14:paraId="7B95B38D">
      <w:pPr>
        <w:spacing w:line="480" w:lineRule="exact"/>
        <w:ind w:firstLine="448" w:firstLineChars="200"/>
        <w:rPr>
          <w:rFonts w:eastAsiaTheme="minorEastAsia"/>
          <w:sz w:val="24"/>
          <w:szCs w:val="24"/>
          <w:bdr w:val="single" w:color="auto" w:sz="4" w:space="0"/>
        </w:rPr>
      </w:pPr>
      <w:r>
        <w:rPr>
          <w:rFonts w:eastAsiaTheme="minorEastAsia"/>
          <w:sz w:val="24"/>
          <w:szCs w:val="24"/>
        </w:rPr>
        <w:t>（五）车辆行驶和停放秩序的服务、管理：</w:t>
      </w:r>
    </w:p>
    <w:p w14:paraId="73AC87FD">
      <w:pPr>
        <w:spacing w:line="480" w:lineRule="exact"/>
        <w:ind w:firstLine="368" w:firstLineChars="200"/>
        <w:rPr>
          <w:rFonts w:eastAsiaTheme="minorEastAsia"/>
          <w:spacing w:val="-20"/>
          <w:sz w:val="24"/>
          <w:szCs w:val="24"/>
          <w:u w:val="single"/>
        </w:rPr>
      </w:pPr>
    </w:p>
    <w:p w14:paraId="77D7D730">
      <w:pPr>
        <w:spacing w:line="480" w:lineRule="exact"/>
        <w:ind w:firstLine="448" w:firstLineChars="200"/>
        <w:rPr>
          <w:rFonts w:eastAsiaTheme="minorEastAsia"/>
          <w:sz w:val="24"/>
          <w:szCs w:val="24"/>
          <w:bdr w:val="single" w:color="auto" w:sz="4" w:space="0"/>
        </w:rPr>
      </w:pPr>
      <w:r>
        <w:rPr>
          <w:rFonts w:eastAsiaTheme="minorEastAsia"/>
          <w:sz w:val="24"/>
          <w:szCs w:val="24"/>
        </w:rPr>
        <w:t>（六）物业管理区域内公共秩序的维护和消防管理：</w:t>
      </w:r>
    </w:p>
    <w:p w14:paraId="4744979A">
      <w:pPr>
        <w:spacing w:line="480" w:lineRule="exact"/>
        <w:ind w:firstLine="368" w:firstLineChars="200"/>
        <w:rPr>
          <w:rFonts w:eastAsiaTheme="minorEastAsia"/>
          <w:spacing w:val="-20"/>
          <w:sz w:val="24"/>
          <w:szCs w:val="24"/>
          <w:u w:val="single"/>
        </w:rPr>
      </w:pPr>
    </w:p>
    <w:p w14:paraId="24125901">
      <w:pPr>
        <w:spacing w:line="480" w:lineRule="exact"/>
        <w:ind w:firstLine="448" w:firstLineChars="200"/>
        <w:rPr>
          <w:rFonts w:eastAsiaTheme="minorEastAsia"/>
          <w:sz w:val="24"/>
          <w:szCs w:val="24"/>
        </w:rPr>
      </w:pPr>
      <w:r>
        <w:rPr>
          <w:rFonts w:eastAsiaTheme="minorEastAsia"/>
          <w:sz w:val="24"/>
          <w:szCs w:val="24"/>
        </w:rPr>
        <w:t>（七）物业档案的建立、保管和使用：</w:t>
      </w:r>
    </w:p>
    <w:p w14:paraId="5D683950">
      <w:pPr>
        <w:spacing w:line="480" w:lineRule="exact"/>
        <w:ind w:firstLine="368" w:firstLineChars="200"/>
        <w:rPr>
          <w:rFonts w:eastAsiaTheme="minorEastAsia"/>
          <w:spacing w:val="-20"/>
          <w:sz w:val="24"/>
          <w:szCs w:val="24"/>
          <w:u w:val="single"/>
        </w:rPr>
      </w:pPr>
    </w:p>
    <w:p w14:paraId="3088BB88">
      <w:pPr>
        <w:spacing w:line="480" w:lineRule="exact"/>
        <w:ind w:firstLine="448" w:firstLineChars="200"/>
        <w:rPr>
          <w:rFonts w:eastAsiaTheme="minorEastAsia"/>
          <w:sz w:val="24"/>
          <w:szCs w:val="24"/>
        </w:rPr>
      </w:pPr>
      <w:r>
        <w:rPr>
          <w:rFonts w:eastAsiaTheme="minorEastAsia"/>
          <w:sz w:val="24"/>
          <w:szCs w:val="24"/>
        </w:rPr>
        <w:t>（八）其他委托事项：</w:t>
      </w:r>
    </w:p>
    <w:p w14:paraId="4ABFE7C4">
      <w:pPr>
        <w:spacing w:line="480" w:lineRule="exact"/>
        <w:ind w:firstLine="448" w:firstLineChars="200"/>
        <w:rPr>
          <w:rFonts w:eastAsiaTheme="minorEastAsia"/>
          <w:sz w:val="24"/>
          <w:szCs w:val="24"/>
        </w:rPr>
      </w:pPr>
      <w:r>
        <w:rPr>
          <w:rFonts w:eastAsiaTheme="minorEastAsia"/>
          <w:sz w:val="24"/>
          <w:szCs w:val="24"/>
        </w:rPr>
        <w:t>1、</w:t>
      </w:r>
    </w:p>
    <w:p w14:paraId="75E32CDE">
      <w:pPr>
        <w:spacing w:line="480" w:lineRule="exact"/>
        <w:ind w:firstLine="448" w:firstLineChars="200"/>
        <w:rPr>
          <w:rFonts w:eastAsiaTheme="minorEastAsia"/>
          <w:sz w:val="24"/>
          <w:szCs w:val="24"/>
        </w:rPr>
      </w:pPr>
      <w:r>
        <w:rPr>
          <w:rFonts w:eastAsiaTheme="minorEastAsia"/>
          <w:sz w:val="24"/>
          <w:szCs w:val="24"/>
        </w:rPr>
        <w:t>2、</w:t>
      </w:r>
    </w:p>
    <w:p w14:paraId="0F2C4A84">
      <w:pPr>
        <w:spacing w:line="480" w:lineRule="exact"/>
        <w:ind w:firstLine="448" w:firstLineChars="200"/>
        <w:rPr>
          <w:rFonts w:eastAsiaTheme="minorEastAsia"/>
          <w:sz w:val="24"/>
          <w:szCs w:val="24"/>
          <w:u w:val="single"/>
        </w:rPr>
      </w:pPr>
      <w:r>
        <w:rPr>
          <w:rFonts w:eastAsiaTheme="minorEastAsia"/>
          <w:sz w:val="24"/>
          <w:szCs w:val="24"/>
        </w:rPr>
        <w:t>3、</w:t>
      </w:r>
    </w:p>
    <w:p w14:paraId="04B8837B">
      <w:pPr>
        <w:spacing w:line="480" w:lineRule="exact"/>
        <w:ind w:firstLine="448" w:firstLineChars="200"/>
        <w:rPr>
          <w:rFonts w:eastAsiaTheme="minorEastAsia"/>
          <w:sz w:val="24"/>
          <w:szCs w:val="24"/>
        </w:rPr>
      </w:pPr>
      <w:r>
        <w:rPr>
          <w:rFonts w:eastAsiaTheme="minorEastAsia"/>
          <w:sz w:val="24"/>
          <w:szCs w:val="24"/>
        </w:rPr>
        <w:t>第三条物业服务合同期限</w:t>
      </w:r>
    </w:p>
    <w:p w14:paraId="0B7E787B">
      <w:pPr>
        <w:spacing w:line="480" w:lineRule="exact"/>
        <w:ind w:firstLine="448" w:firstLineChars="200"/>
        <w:rPr>
          <w:rFonts w:eastAsiaTheme="minorEastAsia"/>
          <w:color w:val="FF0000"/>
          <w:sz w:val="24"/>
          <w:szCs w:val="24"/>
        </w:rPr>
      </w:pPr>
      <w:r>
        <w:rPr>
          <w:rFonts w:eastAsiaTheme="minorEastAsia"/>
          <w:sz w:val="24"/>
          <w:szCs w:val="24"/>
        </w:rPr>
        <w:t>物业服务合同期限为年。</w:t>
      </w:r>
    </w:p>
    <w:p w14:paraId="5CAA0BFE">
      <w:pPr>
        <w:spacing w:line="480" w:lineRule="exact"/>
        <w:ind w:firstLine="448" w:firstLineChars="200"/>
        <w:rPr>
          <w:rFonts w:eastAsiaTheme="minorEastAsia"/>
          <w:sz w:val="24"/>
          <w:szCs w:val="24"/>
        </w:rPr>
      </w:pPr>
      <w:r>
        <w:rPr>
          <w:rFonts w:eastAsiaTheme="minorEastAsia"/>
          <w:sz w:val="24"/>
          <w:szCs w:val="24"/>
        </w:rPr>
        <w:t>自    年   月    日起至     年   月     日终止。</w:t>
      </w:r>
    </w:p>
    <w:p w14:paraId="2EE4546A">
      <w:pPr>
        <w:spacing w:line="480" w:lineRule="exact"/>
        <w:ind w:firstLine="448" w:firstLineChars="200"/>
        <w:rPr>
          <w:rFonts w:eastAsiaTheme="minorEastAsia"/>
          <w:sz w:val="24"/>
          <w:szCs w:val="24"/>
        </w:rPr>
      </w:pPr>
      <w:r>
        <w:rPr>
          <w:rFonts w:eastAsiaTheme="minorEastAsia"/>
          <w:sz w:val="24"/>
          <w:szCs w:val="24"/>
        </w:rPr>
        <w:t>第四条甲方权利义务</w:t>
      </w:r>
    </w:p>
    <w:p w14:paraId="55B9B875">
      <w:pPr>
        <w:spacing w:line="480" w:lineRule="exact"/>
        <w:ind w:firstLine="448" w:firstLineChars="200"/>
        <w:rPr>
          <w:rFonts w:eastAsiaTheme="minorEastAsia"/>
          <w:sz w:val="24"/>
          <w:szCs w:val="24"/>
        </w:rPr>
      </w:pPr>
      <w:r>
        <w:rPr>
          <w:rFonts w:eastAsiaTheme="minorEastAsia"/>
          <w:sz w:val="24"/>
          <w:szCs w:val="24"/>
        </w:rPr>
        <w:t>（一）代表和维护采购人所有人员在物业管理服务活动中的合法权益；</w:t>
      </w:r>
    </w:p>
    <w:p w14:paraId="1B0AFAAD">
      <w:pPr>
        <w:spacing w:line="480" w:lineRule="exact"/>
        <w:ind w:firstLine="448" w:firstLineChars="200"/>
        <w:rPr>
          <w:rFonts w:eastAsiaTheme="minorEastAsia"/>
          <w:sz w:val="24"/>
          <w:szCs w:val="24"/>
        </w:rPr>
      </w:pPr>
      <w:r>
        <w:rPr>
          <w:rFonts w:eastAsiaTheme="minorEastAsia"/>
          <w:sz w:val="24"/>
          <w:szCs w:val="24"/>
        </w:rPr>
        <w:t>（二）制定、修改管理规约，监督采购人所有人员遵守管理规约；</w:t>
      </w:r>
    </w:p>
    <w:p w14:paraId="33496D33">
      <w:pPr>
        <w:spacing w:line="480" w:lineRule="exact"/>
        <w:ind w:firstLine="448" w:firstLineChars="200"/>
        <w:rPr>
          <w:rFonts w:eastAsiaTheme="minorEastAsia"/>
          <w:sz w:val="24"/>
          <w:szCs w:val="24"/>
        </w:rPr>
      </w:pPr>
      <w:r>
        <w:rPr>
          <w:rFonts w:eastAsiaTheme="minorEastAsia"/>
          <w:sz w:val="24"/>
          <w:szCs w:val="24"/>
        </w:rPr>
        <w:t>（三）审定物业服务合同内容，选聘、解聘物业服务企业；</w:t>
      </w:r>
    </w:p>
    <w:p w14:paraId="4B72347E">
      <w:pPr>
        <w:spacing w:line="480" w:lineRule="exact"/>
        <w:ind w:firstLine="448" w:firstLineChars="20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14:paraId="3F62D8D9">
      <w:pPr>
        <w:spacing w:line="480" w:lineRule="exact"/>
        <w:ind w:firstLine="448" w:firstLineChars="20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14:paraId="613A4EEE">
      <w:pPr>
        <w:spacing w:line="480" w:lineRule="exact"/>
        <w:ind w:firstLine="448" w:firstLineChars="200"/>
        <w:rPr>
          <w:rFonts w:eastAsiaTheme="minorEastAsia"/>
          <w:sz w:val="24"/>
          <w:szCs w:val="24"/>
        </w:rPr>
      </w:pPr>
      <w:r>
        <w:rPr>
          <w:rFonts w:eastAsiaTheme="minorEastAsia"/>
          <w:sz w:val="24"/>
          <w:szCs w:val="24"/>
        </w:rPr>
        <w:t>（六）负责提供物业管理服务所需相关文件和资料；</w:t>
      </w:r>
    </w:p>
    <w:p w14:paraId="3AC9C7D1">
      <w:pPr>
        <w:spacing w:line="480" w:lineRule="exact"/>
        <w:ind w:firstLine="448" w:firstLineChars="200"/>
        <w:rPr>
          <w:rFonts w:eastAsiaTheme="minorEastAsia"/>
          <w:sz w:val="24"/>
          <w:szCs w:val="24"/>
        </w:rPr>
      </w:pPr>
      <w:r>
        <w:rPr>
          <w:rFonts w:eastAsiaTheme="minorEastAsia"/>
          <w:sz w:val="24"/>
          <w:szCs w:val="24"/>
        </w:rPr>
        <w:t>（七）其他：</w:t>
      </w:r>
    </w:p>
    <w:p w14:paraId="73641919">
      <w:pPr>
        <w:spacing w:line="480" w:lineRule="exact"/>
        <w:ind w:firstLine="448" w:firstLineChars="200"/>
        <w:rPr>
          <w:rFonts w:eastAsiaTheme="minorEastAsia"/>
          <w:sz w:val="24"/>
          <w:szCs w:val="24"/>
        </w:rPr>
      </w:pPr>
      <w:r>
        <w:rPr>
          <w:rFonts w:eastAsiaTheme="minorEastAsia"/>
          <w:sz w:val="24"/>
          <w:szCs w:val="24"/>
        </w:rPr>
        <w:t>1、</w:t>
      </w:r>
    </w:p>
    <w:p w14:paraId="76C34A4E">
      <w:pPr>
        <w:spacing w:line="480" w:lineRule="exact"/>
        <w:ind w:firstLine="448" w:firstLineChars="200"/>
        <w:rPr>
          <w:rFonts w:eastAsiaTheme="minorEastAsia"/>
          <w:sz w:val="24"/>
          <w:szCs w:val="24"/>
          <w:u w:val="single"/>
        </w:rPr>
      </w:pPr>
      <w:r>
        <w:rPr>
          <w:rFonts w:eastAsiaTheme="minorEastAsia"/>
          <w:sz w:val="24"/>
          <w:szCs w:val="24"/>
        </w:rPr>
        <w:t>2、</w:t>
      </w:r>
    </w:p>
    <w:p w14:paraId="3E4C4283">
      <w:pPr>
        <w:spacing w:line="480" w:lineRule="exact"/>
        <w:ind w:firstLine="448" w:firstLineChars="200"/>
        <w:rPr>
          <w:rFonts w:eastAsiaTheme="minorEastAsia"/>
          <w:sz w:val="24"/>
          <w:szCs w:val="24"/>
          <w:bdr w:val="single" w:color="auto" w:sz="4" w:space="0"/>
        </w:rPr>
      </w:pPr>
      <w:r>
        <w:rPr>
          <w:rFonts w:eastAsiaTheme="minorEastAsia"/>
          <w:sz w:val="24"/>
          <w:szCs w:val="24"/>
        </w:rPr>
        <w:t>3、</w:t>
      </w:r>
    </w:p>
    <w:p w14:paraId="11097A6B">
      <w:pPr>
        <w:spacing w:line="480" w:lineRule="exact"/>
        <w:ind w:firstLine="448" w:firstLineChars="200"/>
        <w:rPr>
          <w:rFonts w:eastAsiaTheme="minorEastAsia"/>
          <w:sz w:val="24"/>
          <w:szCs w:val="24"/>
        </w:rPr>
      </w:pPr>
      <w:r>
        <w:rPr>
          <w:rFonts w:eastAsiaTheme="minorEastAsia"/>
          <w:sz w:val="24"/>
          <w:szCs w:val="24"/>
        </w:rPr>
        <w:t>第五条乙方权利义务</w:t>
      </w:r>
    </w:p>
    <w:p w14:paraId="2A802E05">
      <w:pPr>
        <w:spacing w:line="480" w:lineRule="exact"/>
        <w:ind w:firstLine="448" w:firstLineChars="20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14:paraId="1C622683">
      <w:pPr>
        <w:spacing w:line="480" w:lineRule="exact"/>
        <w:ind w:firstLine="448" w:firstLineChars="20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14:paraId="039367A9">
      <w:pPr>
        <w:spacing w:line="480" w:lineRule="exact"/>
        <w:ind w:firstLine="448" w:firstLineChars="200"/>
        <w:rPr>
          <w:rFonts w:eastAsiaTheme="minorEastAsia"/>
          <w:sz w:val="24"/>
          <w:szCs w:val="24"/>
        </w:rPr>
      </w:pPr>
      <w:r>
        <w:rPr>
          <w:rFonts w:eastAsiaTheme="minorEastAsia"/>
          <w:sz w:val="24"/>
          <w:szCs w:val="24"/>
        </w:rPr>
        <w:t>（三）依照本合同约定向采购人收取物业管理服务费；</w:t>
      </w:r>
    </w:p>
    <w:p w14:paraId="36DA39B3">
      <w:pPr>
        <w:spacing w:line="480" w:lineRule="exact"/>
        <w:ind w:firstLine="448" w:firstLineChars="200"/>
        <w:rPr>
          <w:rFonts w:eastAsiaTheme="minorEastAsia"/>
          <w:sz w:val="24"/>
          <w:szCs w:val="24"/>
        </w:rPr>
      </w:pPr>
      <w:r>
        <w:rPr>
          <w:rFonts w:eastAsiaTheme="minorEastAsia"/>
          <w:sz w:val="24"/>
          <w:szCs w:val="24"/>
        </w:rPr>
        <w:t>（四）建立物业项目的管理档案；</w:t>
      </w:r>
    </w:p>
    <w:p w14:paraId="1801F4FB">
      <w:pPr>
        <w:spacing w:line="480" w:lineRule="exact"/>
        <w:ind w:firstLine="448" w:firstLineChars="20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14:paraId="15CC58A4">
      <w:pPr>
        <w:spacing w:line="480" w:lineRule="exact"/>
        <w:ind w:firstLine="448" w:firstLineChars="200"/>
        <w:rPr>
          <w:rFonts w:eastAsiaTheme="minorEastAsia"/>
          <w:sz w:val="24"/>
          <w:szCs w:val="24"/>
        </w:rPr>
      </w:pPr>
      <w:r>
        <w:rPr>
          <w:rFonts w:eastAsiaTheme="minorEastAsia"/>
          <w:sz w:val="24"/>
          <w:szCs w:val="24"/>
        </w:rPr>
        <w:t>（六）对侵害物业共用部位、共用设施设备的行为要求责任人停止侵害、排除妨害、恢复原状；</w:t>
      </w:r>
    </w:p>
    <w:p w14:paraId="03624B48">
      <w:pPr>
        <w:spacing w:line="480" w:lineRule="exact"/>
        <w:ind w:firstLine="448" w:firstLineChars="200"/>
        <w:rPr>
          <w:rFonts w:eastAsiaTheme="minorEastAsia"/>
          <w:sz w:val="24"/>
          <w:szCs w:val="24"/>
        </w:rPr>
      </w:pPr>
      <w:r>
        <w:rPr>
          <w:rFonts w:eastAsiaTheme="minorEastAsia"/>
          <w:sz w:val="24"/>
          <w:szCs w:val="24"/>
        </w:rPr>
        <w:t>（七）不得将物业项目全部委托给他人管理，但可以将专项服务委托专业公司承担；</w:t>
      </w:r>
    </w:p>
    <w:p w14:paraId="72CDE696">
      <w:pPr>
        <w:spacing w:line="480" w:lineRule="exact"/>
        <w:ind w:firstLine="448" w:firstLineChars="200"/>
        <w:rPr>
          <w:rFonts w:eastAsiaTheme="minorEastAsia"/>
          <w:sz w:val="24"/>
          <w:szCs w:val="24"/>
        </w:rPr>
      </w:pPr>
      <w:r>
        <w:rPr>
          <w:rFonts w:eastAsiaTheme="minorEastAsia"/>
          <w:sz w:val="24"/>
          <w:szCs w:val="24"/>
        </w:rPr>
        <w:t>（八）负责编制物业的年度维修养护计划，并组织实施；</w:t>
      </w:r>
    </w:p>
    <w:p w14:paraId="25303F4B">
      <w:pPr>
        <w:spacing w:line="480" w:lineRule="exact"/>
        <w:ind w:firstLine="448" w:firstLineChars="20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0EEC7220">
      <w:pPr>
        <w:spacing w:line="480" w:lineRule="exact"/>
        <w:ind w:firstLine="448" w:firstLineChars="200"/>
        <w:rPr>
          <w:rFonts w:eastAsiaTheme="minorEastAsia"/>
          <w:sz w:val="24"/>
          <w:szCs w:val="24"/>
        </w:rPr>
      </w:pPr>
      <w:r>
        <w:rPr>
          <w:rFonts w:eastAsiaTheme="minorEastAsia"/>
          <w:sz w:val="24"/>
          <w:szCs w:val="24"/>
        </w:rPr>
        <w:t>（十）负责编制物业服务年度计划；</w:t>
      </w:r>
    </w:p>
    <w:p w14:paraId="11423EE9">
      <w:pPr>
        <w:spacing w:line="480" w:lineRule="exact"/>
        <w:ind w:firstLine="448" w:firstLineChars="20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14:paraId="5B615B70">
      <w:pPr>
        <w:spacing w:line="480" w:lineRule="exact"/>
        <w:ind w:firstLine="448" w:firstLineChars="200"/>
        <w:rPr>
          <w:rFonts w:eastAsiaTheme="minorEastAsia"/>
          <w:sz w:val="24"/>
          <w:szCs w:val="24"/>
          <w:bdr w:val="single" w:color="auto" w:sz="4" w:space="0"/>
        </w:rPr>
      </w:pPr>
      <w:r>
        <w:rPr>
          <w:rFonts w:eastAsiaTheme="minorEastAsia"/>
          <w:sz w:val="24"/>
          <w:szCs w:val="24"/>
        </w:rPr>
        <w:t>（十二）本合同终止乙方不再管理本物业时，在合同终止之日起十日内，除向甲方移交本合同规定的资料外，还必须办理下列移交事项：</w:t>
      </w:r>
    </w:p>
    <w:p w14:paraId="77276EB1">
      <w:pPr>
        <w:spacing w:line="480" w:lineRule="exact"/>
        <w:ind w:firstLine="448" w:firstLineChars="200"/>
        <w:rPr>
          <w:rFonts w:eastAsiaTheme="minorEastAsia"/>
          <w:sz w:val="24"/>
          <w:szCs w:val="24"/>
        </w:rPr>
      </w:pPr>
      <w:r>
        <w:rPr>
          <w:rFonts w:eastAsiaTheme="minorEastAsia"/>
          <w:sz w:val="24"/>
          <w:szCs w:val="24"/>
        </w:rPr>
        <w:t>1、预收的物业管理服务费等收益余额；</w:t>
      </w:r>
    </w:p>
    <w:p w14:paraId="41101296">
      <w:pPr>
        <w:spacing w:line="480" w:lineRule="exact"/>
        <w:ind w:firstLine="448" w:firstLineChars="200"/>
        <w:rPr>
          <w:rFonts w:eastAsiaTheme="minorEastAsia"/>
          <w:sz w:val="24"/>
          <w:szCs w:val="24"/>
        </w:rPr>
      </w:pPr>
      <w:r>
        <w:rPr>
          <w:rFonts w:eastAsiaTheme="minorEastAsia"/>
          <w:sz w:val="24"/>
          <w:szCs w:val="24"/>
        </w:rPr>
        <w:t>2、物业管理项目的档案资料；</w:t>
      </w:r>
    </w:p>
    <w:p w14:paraId="21FAB710">
      <w:pPr>
        <w:spacing w:line="480" w:lineRule="exact"/>
        <w:ind w:firstLine="448" w:firstLineChars="200"/>
        <w:rPr>
          <w:rFonts w:eastAsiaTheme="minorEastAsia"/>
          <w:sz w:val="24"/>
          <w:szCs w:val="24"/>
        </w:rPr>
      </w:pPr>
      <w:r>
        <w:rPr>
          <w:rFonts w:eastAsiaTheme="minorEastAsia"/>
          <w:sz w:val="24"/>
          <w:szCs w:val="24"/>
        </w:rPr>
        <w:t>3、物业管理用房和属于采购人的场地、设施设备。</w:t>
      </w:r>
    </w:p>
    <w:p w14:paraId="62C1CA86">
      <w:pPr>
        <w:spacing w:line="480" w:lineRule="exact"/>
        <w:ind w:firstLine="448" w:firstLineChars="20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5BEF883C">
      <w:pPr>
        <w:spacing w:line="480" w:lineRule="exact"/>
        <w:ind w:firstLine="448" w:firstLineChars="200"/>
        <w:rPr>
          <w:rFonts w:eastAsiaTheme="minorEastAsia"/>
          <w:sz w:val="24"/>
          <w:szCs w:val="24"/>
        </w:rPr>
      </w:pPr>
      <w:r>
        <w:rPr>
          <w:rFonts w:eastAsiaTheme="minorEastAsia"/>
          <w:sz w:val="24"/>
          <w:szCs w:val="24"/>
        </w:rPr>
        <w:t>（十四）接受采购人的监督；</w:t>
      </w:r>
    </w:p>
    <w:p w14:paraId="2949C553">
      <w:pPr>
        <w:spacing w:line="480" w:lineRule="exact"/>
        <w:ind w:firstLine="448" w:firstLineChars="200"/>
        <w:rPr>
          <w:rFonts w:eastAsiaTheme="minorEastAsia"/>
          <w:sz w:val="24"/>
          <w:szCs w:val="24"/>
        </w:rPr>
      </w:pPr>
      <w:r>
        <w:rPr>
          <w:rFonts w:eastAsiaTheme="minorEastAsia"/>
          <w:sz w:val="24"/>
          <w:szCs w:val="24"/>
        </w:rPr>
        <w:t>（十五）接受物业管理行政主管部门的监督指导；</w:t>
      </w:r>
    </w:p>
    <w:p w14:paraId="38C59943">
      <w:pPr>
        <w:spacing w:line="480" w:lineRule="exact"/>
        <w:ind w:firstLine="448" w:firstLineChars="200"/>
        <w:rPr>
          <w:rFonts w:eastAsiaTheme="minorEastAsia"/>
          <w:sz w:val="24"/>
          <w:szCs w:val="24"/>
        </w:rPr>
      </w:pPr>
      <w:r>
        <w:rPr>
          <w:rFonts w:eastAsiaTheme="minorEastAsia"/>
          <w:sz w:val="24"/>
          <w:szCs w:val="24"/>
        </w:rPr>
        <w:t>（十六）其他：</w:t>
      </w:r>
    </w:p>
    <w:p w14:paraId="7F5A9FE6">
      <w:pPr>
        <w:spacing w:line="480" w:lineRule="exact"/>
        <w:ind w:firstLine="368" w:firstLineChars="200"/>
        <w:rPr>
          <w:rFonts w:eastAsiaTheme="minorEastAsia"/>
          <w:spacing w:val="-20"/>
          <w:sz w:val="24"/>
          <w:szCs w:val="24"/>
          <w:u w:val="single"/>
        </w:rPr>
      </w:pPr>
    </w:p>
    <w:p w14:paraId="09265D03">
      <w:pPr>
        <w:spacing w:line="480" w:lineRule="exact"/>
        <w:ind w:firstLine="448" w:firstLineChars="200"/>
        <w:rPr>
          <w:rFonts w:eastAsiaTheme="minorEastAsia"/>
          <w:sz w:val="24"/>
          <w:szCs w:val="24"/>
        </w:rPr>
      </w:pPr>
      <w:r>
        <w:rPr>
          <w:rFonts w:eastAsiaTheme="minorEastAsia"/>
          <w:sz w:val="24"/>
          <w:szCs w:val="24"/>
        </w:rPr>
        <w:t>第六条物业管理服务费用</w:t>
      </w:r>
    </w:p>
    <w:p w14:paraId="6FD9F605">
      <w:pPr>
        <w:spacing w:line="480" w:lineRule="exact"/>
        <w:ind w:firstLine="448" w:firstLineChars="200"/>
        <w:rPr>
          <w:rFonts w:eastAsiaTheme="minorEastAsia"/>
          <w:sz w:val="24"/>
          <w:szCs w:val="24"/>
        </w:rPr>
      </w:pPr>
      <w:r>
        <w:rPr>
          <w:rFonts w:eastAsiaTheme="minorEastAsia"/>
          <w:sz w:val="24"/>
          <w:szCs w:val="24"/>
        </w:rPr>
        <w:t>本物业管理区域内的物业管理服务费采取包干制的形式，年服务费用为大写：（小写：）。</w:t>
      </w:r>
    </w:p>
    <w:p w14:paraId="612BCE13">
      <w:pPr>
        <w:spacing w:line="480" w:lineRule="exact"/>
        <w:ind w:firstLine="448" w:firstLineChars="20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14:paraId="64F278A2">
      <w:pPr>
        <w:spacing w:line="480" w:lineRule="exact"/>
        <w:ind w:firstLine="448" w:firstLineChars="200"/>
        <w:rPr>
          <w:rFonts w:eastAsiaTheme="minorEastAsia"/>
          <w:spacing w:val="-20"/>
          <w:sz w:val="24"/>
          <w:szCs w:val="24"/>
          <w:u w:val="single"/>
        </w:rPr>
      </w:pPr>
      <w:r>
        <w:rPr>
          <w:rFonts w:eastAsiaTheme="minorEastAsia"/>
          <w:sz w:val="24"/>
          <w:szCs w:val="24"/>
        </w:rPr>
        <w:t>付款方式如下：</w:t>
      </w:r>
    </w:p>
    <w:p w14:paraId="53E7E924">
      <w:pPr>
        <w:spacing w:line="480" w:lineRule="exact"/>
        <w:ind w:firstLine="368" w:firstLineChars="200"/>
        <w:rPr>
          <w:rFonts w:eastAsiaTheme="minorEastAsia"/>
          <w:spacing w:val="-20"/>
          <w:sz w:val="24"/>
          <w:szCs w:val="24"/>
          <w:u w:val="single"/>
        </w:rPr>
      </w:pPr>
    </w:p>
    <w:p w14:paraId="6E101443">
      <w:pPr>
        <w:spacing w:line="480" w:lineRule="exact"/>
        <w:ind w:firstLine="448" w:firstLineChars="200"/>
        <w:rPr>
          <w:rFonts w:eastAsiaTheme="minorEastAsia"/>
          <w:sz w:val="24"/>
          <w:szCs w:val="24"/>
        </w:rPr>
      </w:pPr>
      <w:r>
        <w:rPr>
          <w:rFonts w:eastAsiaTheme="minorEastAsia"/>
          <w:sz w:val="24"/>
          <w:szCs w:val="24"/>
        </w:rPr>
        <w:t>第七条物业管理用房</w:t>
      </w:r>
    </w:p>
    <w:p w14:paraId="1FDAFF9D">
      <w:pPr>
        <w:spacing w:line="480" w:lineRule="exact"/>
        <w:ind w:firstLine="448" w:firstLineChars="20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3C40CF95">
      <w:pPr>
        <w:spacing w:line="480" w:lineRule="exact"/>
        <w:ind w:firstLine="448" w:firstLineChars="200"/>
        <w:rPr>
          <w:rFonts w:eastAsiaTheme="minorEastAsia"/>
          <w:sz w:val="24"/>
          <w:szCs w:val="24"/>
        </w:rPr>
      </w:pPr>
      <w:r>
        <w:rPr>
          <w:rFonts w:eastAsiaTheme="minorEastAsia"/>
          <w:sz w:val="24"/>
          <w:szCs w:val="24"/>
        </w:rPr>
        <w:t>第八条物业及物业管理交接</w:t>
      </w:r>
    </w:p>
    <w:p w14:paraId="1F721EB4">
      <w:pPr>
        <w:spacing w:line="480" w:lineRule="exact"/>
        <w:ind w:firstLine="448" w:firstLineChars="200"/>
        <w:rPr>
          <w:rFonts w:eastAsiaTheme="minorEastAsia"/>
          <w:sz w:val="24"/>
          <w:szCs w:val="24"/>
        </w:rPr>
      </w:pPr>
      <w:r>
        <w:rPr>
          <w:rFonts w:eastAsiaTheme="minorEastAsia"/>
          <w:sz w:val="24"/>
          <w:szCs w:val="24"/>
        </w:rPr>
        <w:t>自本合同生效之日起，由甲方向乙方移交下列资金、物品和资料：</w:t>
      </w:r>
    </w:p>
    <w:p w14:paraId="7FA2ED1E">
      <w:pPr>
        <w:spacing w:line="480" w:lineRule="exact"/>
        <w:ind w:firstLine="448" w:firstLineChars="200"/>
        <w:rPr>
          <w:rFonts w:eastAsiaTheme="minorEastAsia"/>
          <w:sz w:val="24"/>
          <w:szCs w:val="24"/>
        </w:rPr>
      </w:pPr>
      <w:r>
        <w:rPr>
          <w:rFonts w:eastAsiaTheme="minorEastAsia"/>
          <w:sz w:val="24"/>
          <w:szCs w:val="24"/>
        </w:rPr>
        <w:t>（一）竣工总平面图，单体建筑、结构、设备的竣工图，附属配套设施、地下管网工程竣工图等资料；</w:t>
      </w:r>
    </w:p>
    <w:p w14:paraId="059F3567">
      <w:pPr>
        <w:spacing w:line="480" w:lineRule="exact"/>
        <w:ind w:firstLine="448" w:firstLineChars="200"/>
        <w:rPr>
          <w:rFonts w:eastAsiaTheme="minorEastAsia"/>
          <w:sz w:val="24"/>
          <w:szCs w:val="24"/>
        </w:rPr>
      </w:pPr>
      <w:r>
        <w:rPr>
          <w:rFonts w:eastAsiaTheme="minorEastAsia"/>
          <w:sz w:val="24"/>
          <w:szCs w:val="24"/>
        </w:rPr>
        <w:t>（二）物业竣工验收资料；</w:t>
      </w:r>
    </w:p>
    <w:p w14:paraId="5C9DF1FD">
      <w:pPr>
        <w:spacing w:line="480" w:lineRule="exact"/>
        <w:ind w:firstLine="448" w:firstLineChars="200"/>
        <w:rPr>
          <w:rFonts w:eastAsiaTheme="minorEastAsia"/>
          <w:sz w:val="24"/>
          <w:szCs w:val="24"/>
        </w:rPr>
      </w:pPr>
      <w:r>
        <w:rPr>
          <w:rFonts w:eastAsiaTheme="minorEastAsia"/>
          <w:sz w:val="24"/>
          <w:szCs w:val="24"/>
        </w:rPr>
        <w:t>（三）共用设施设备安装、使用、维护和保养技术资料；</w:t>
      </w:r>
    </w:p>
    <w:p w14:paraId="3F58B99E">
      <w:pPr>
        <w:spacing w:line="480" w:lineRule="exact"/>
        <w:ind w:firstLine="448" w:firstLineChars="200"/>
        <w:rPr>
          <w:rFonts w:eastAsiaTheme="minorEastAsia"/>
          <w:sz w:val="24"/>
          <w:szCs w:val="24"/>
        </w:rPr>
      </w:pPr>
      <w:r>
        <w:rPr>
          <w:rFonts w:eastAsiaTheme="minorEastAsia"/>
          <w:sz w:val="24"/>
          <w:szCs w:val="24"/>
        </w:rPr>
        <w:t>（四）物业质量保证书和使用说明书；</w:t>
      </w:r>
    </w:p>
    <w:p w14:paraId="33DF1C17">
      <w:pPr>
        <w:spacing w:line="480" w:lineRule="exact"/>
        <w:ind w:firstLine="448" w:firstLineChars="200"/>
        <w:rPr>
          <w:rFonts w:eastAsiaTheme="minorEastAsia"/>
          <w:sz w:val="24"/>
          <w:szCs w:val="24"/>
        </w:rPr>
      </w:pPr>
      <w:r>
        <w:rPr>
          <w:rFonts w:eastAsiaTheme="minorEastAsia"/>
          <w:sz w:val="24"/>
          <w:szCs w:val="24"/>
        </w:rPr>
        <w:t>（五）物业管理服务费等余额；</w:t>
      </w:r>
    </w:p>
    <w:p w14:paraId="659339DF">
      <w:pPr>
        <w:spacing w:line="480" w:lineRule="exact"/>
        <w:ind w:firstLine="448" w:firstLineChars="200"/>
        <w:rPr>
          <w:rFonts w:eastAsiaTheme="minorEastAsia"/>
          <w:sz w:val="24"/>
          <w:szCs w:val="24"/>
        </w:rPr>
      </w:pPr>
      <w:r>
        <w:rPr>
          <w:rFonts w:eastAsiaTheme="minorEastAsia"/>
          <w:sz w:val="24"/>
          <w:szCs w:val="24"/>
        </w:rPr>
        <w:t>（六）物业管理需要的其他资料；</w:t>
      </w:r>
    </w:p>
    <w:p w14:paraId="0573F291">
      <w:pPr>
        <w:spacing w:line="480" w:lineRule="exact"/>
        <w:ind w:firstLine="448" w:firstLineChars="200"/>
        <w:rPr>
          <w:rFonts w:eastAsiaTheme="minorEastAsia"/>
          <w:sz w:val="24"/>
          <w:szCs w:val="24"/>
        </w:rPr>
      </w:pPr>
      <w:r>
        <w:rPr>
          <w:rFonts w:eastAsiaTheme="minorEastAsia"/>
          <w:sz w:val="24"/>
          <w:szCs w:val="24"/>
        </w:rPr>
        <w:t>（七）物业管理用房和属于采购人的场地、设施设备。</w:t>
      </w:r>
    </w:p>
    <w:p w14:paraId="1471ED5C">
      <w:pPr>
        <w:spacing w:line="480" w:lineRule="exact"/>
        <w:ind w:firstLine="448" w:firstLineChars="200"/>
        <w:rPr>
          <w:rFonts w:eastAsiaTheme="minorEastAsia"/>
          <w:sz w:val="24"/>
          <w:szCs w:val="24"/>
        </w:rPr>
      </w:pPr>
      <w:r>
        <w:rPr>
          <w:rFonts w:eastAsiaTheme="minorEastAsia"/>
          <w:sz w:val="24"/>
          <w:szCs w:val="24"/>
        </w:rPr>
        <w:t>第九条采购人装饰装修房屋，应当遵守国家和本市有关规定。</w:t>
      </w:r>
    </w:p>
    <w:p w14:paraId="3847C948">
      <w:pPr>
        <w:spacing w:line="480" w:lineRule="exact"/>
        <w:ind w:firstLine="448" w:firstLineChars="20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00D6E580">
      <w:pPr>
        <w:spacing w:line="480" w:lineRule="exact"/>
        <w:ind w:firstLine="448" w:firstLineChars="200"/>
        <w:rPr>
          <w:rFonts w:eastAsiaTheme="minorEastAsia"/>
          <w:sz w:val="24"/>
          <w:szCs w:val="24"/>
        </w:rPr>
      </w:pPr>
      <w:r>
        <w:rPr>
          <w:rFonts w:eastAsiaTheme="minorEastAsia"/>
          <w:sz w:val="24"/>
          <w:szCs w:val="24"/>
        </w:rPr>
        <w:t>第十条违约责任</w:t>
      </w:r>
    </w:p>
    <w:p w14:paraId="5CC160FD">
      <w:pPr>
        <w:spacing w:line="480" w:lineRule="exact"/>
        <w:ind w:firstLine="448" w:firstLineChars="20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0E289A0A">
      <w:pPr>
        <w:spacing w:line="480" w:lineRule="exact"/>
        <w:ind w:firstLine="448" w:firstLineChars="20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1EDC6500">
      <w:pPr>
        <w:spacing w:line="480" w:lineRule="exact"/>
        <w:ind w:firstLine="448" w:firstLineChars="20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14:paraId="0A4C576E">
      <w:pPr>
        <w:spacing w:line="480" w:lineRule="exact"/>
        <w:ind w:firstLine="448" w:firstLineChars="200"/>
        <w:rPr>
          <w:rFonts w:eastAsiaTheme="minorEastAsia"/>
          <w:sz w:val="24"/>
          <w:szCs w:val="24"/>
        </w:rPr>
      </w:pPr>
      <w:r>
        <w:rPr>
          <w:rFonts w:eastAsiaTheme="minorEastAsia"/>
          <w:sz w:val="24"/>
          <w:szCs w:val="24"/>
        </w:rPr>
        <w:t>（四）合同期满，乙方未按规定时间向甲方办理移交事项，乙方向甲方支付违约金元。</w:t>
      </w:r>
    </w:p>
    <w:p w14:paraId="07CFF851">
      <w:pPr>
        <w:spacing w:line="480" w:lineRule="exact"/>
        <w:ind w:firstLine="448" w:firstLineChars="20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14:paraId="72D4B976">
      <w:pPr>
        <w:spacing w:line="480" w:lineRule="exact"/>
        <w:ind w:firstLine="448" w:firstLineChars="200"/>
        <w:rPr>
          <w:rFonts w:eastAsiaTheme="minorEastAsia"/>
          <w:sz w:val="24"/>
          <w:szCs w:val="24"/>
        </w:rPr>
      </w:pPr>
      <w:r>
        <w:rPr>
          <w:rFonts w:eastAsiaTheme="minorEastAsia"/>
          <w:sz w:val="24"/>
          <w:szCs w:val="24"/>
        </w:rPr>
        <w:t>（六）甲、乙任何一方无正当理由提前终止合同的，应当向对方支付    元的违约金；违约方还应当承担超过违约金部分的经济损失。</w:t>
      </w:r>
    </w:p>
    <w:p w14:paraId="1F325617">
      <w:pPr>
        <w:spacing w:line="480" w:lineRule="exact"/>
        <w:ind w:firstLine="448" w:firstLineChars="200"/>
        <w:rPr>
          <w:rFonts w:eastAsiaTheme="minorEastAsia"/>
          <w:sz w:val="24"/>
          <w:szCs w:val="24"/>
        </w:rPr>
      </w:pPr>
      <w:r>
        <w:rPr>
          <w:rFonts w:eastAsiaTheme="minorEastAsia"/>
          <w:sz w:val="24"/>
          <w:szCs w:val="24"/>
        </w:rPr>
        <w:t>（七）其他：</w:t>
      </w:r>
    </w:p>
    <w:p w14:paraId="4881C1AC">
      <w:pPr>
        <w:spacing w:line="480" w:lineRule="exact"/>
        <w:ind w:firstLine="448" w:firstLineChars="200"/>
        <w:rPr>
          <w:rFonts w:eastAsiaTheme="minorEastAsia"/>
          <w:sz w:val="24"/>
          <w:szCs w:val="24"/>
        </w:rPr>
      </w:pPr>
    </w:p>
    <w:p w14:paraId="2F5EBD5E">
      <w:pPr>
        <w:spacing w:line="480" w:lineRule="exact"/>
        <w:ind w:firstLine="448" w:firstLineChars="200"/>
        <w:rPr>
          <w:rFonts w:eastAsiaTheme="minorEastAsia"/>
          <w:sz w:val="24"/>
          <w:szCs w:val="24"/>
        </w:rPr>
      </w:pPr>
      <w:r>
        <w:rPr>
          <w:rFonts w:eastAsiaTheme="minorEastAsia"/>
          <w:sz w:val="24"/>
          <w:szCs w:val="24"/>
        </w:rPr>
        <w:t>第十一条质量纠纷的约定</w:t>
      </w:r>
    </w:p>
    <w:p w14:paraId="1EF676BD">
      <w:pPr>
        <w:spacing w:line="480" w:lineRule="exact"/>
        <w:ind w:firstLine="448" w:firstLineChars="20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320A196A">
      <w:pPr>
        <w:spacing w:line="480" w:lineRule="exact"/>
        <w:ind w:firstLine="448" w:firstLineChars="200"/>
        <w:rPr>
          <w:rFonts w:eastAsiaTheme="minorEastAsia"/>
          <w:sz w:val="24"/>
          <w:szCs w:val="24"/>
        </w:rPr>
      </w:pPr>
      <w:r>
        <w:rPr>
          <w:rFonts w:eastAsiaTheme="minorEastAsia"/>
          <w:sz w:val="24"/>
          <w:szCs w:val="24"/>
        </w:rPr>
        <w:t>第十二条不可抗力的约定</w:t>
      </w:r>
    </w:p>
    <w:p w14:paraId="7E623899">
      <w:pPr>
        <w:spacing w:line="480" w:lineRule="exact"/>
        <w:ind w:firstLine="448" w:firstLineChars="20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14:paraId="04B86FF6">
      <w:pPr>
        <w:spacing w:line="480" w:lineRule="exact"/>
        <w:ind w:firstLine="448" w:firstLineChars="200"/>
        <w:rPr>
          <w:rFonts w:eastAsiaTheme="minorEastAsia"/>
          <w:sz w:val="24"/>
          <w:szCs w:val="24"/>
        </w:rPr>
      </w:pPr>
      <w:r>
        <w:rPr>
          <w:rFonts w:eastAsiaTheme="minorEastAsia"/>
          <w:sz w:val="24"/>
          <w:szCs w:val="24"/>
        </w:rPr>
        <w:t>第十三条免责条款</w:t>
      </w:r>
    </w:p>
    <w:p w14:paraId="21665470">
      <w:pPr>
        <w:spacing w:line="480" w:lineRule="exact"/>
        <w:ind w:firstLine="448" w:firstLineChars="200"/>
        <w:rPr>
          <w:rFonts w:eastAsiaTheme="minorEastAsia"/>
          <w:sz w:val="24"/>
          <w:szCs w:val="24"/>
        </w:rPr>
      </w:pPr>
      <w:r>
        <w:rPr>
          <w:rFonts w:eastAsiaTheme="minorEastAsia"/>
          <w:sz w:val="24"/>
          <w:szCs w:val="24"/>
        </w:rPr>
        <w:t>以下情况乙方不承担责任：</w:t>
      </w:r>
    </w:p>
    <w:p w14:paraId="4FC4232A">
      <w:pPr>
        <w:spacing w:line="480" w:lineRule="exact"/>
        <w:ind w:firstLine="448" w:firstLineChars="200"/>
        <w:rPr>
          <w:rFonts w:eastAsiaTheme="minorEastAsia"/>
          <w:sz w:val="24"/>
          <w:szCs w:val="24"/>
        </w:rPr>
      </w:pPr>
      <w:r>
        <w:rPr>
          <w:rFonts w:eastAsiaTheme="minorEastAsia"/>
          <w:sz w:val="24"/>
          <w:szCs w:val="24"/>
        </w:rPr>
        <w:t>1、乙方已履行本合同约定义务，但因物业本身固有瑕疵造成损失的；</w:t>
      </w:r>
    </w:p>
    <w:p w14:paraId="12A3C0F2">
      <w:pPr>
        <w:spacing w:line="480" w:lineRule="exact"/>
        <w:ind w:firstLine="448" w:firstLineChars="200"/>
        <w:rPr>
          <w:rFonts w:eastAsiaTheme="minorEastAsia"/>
          <w:sz w:val="24"/>
          <w:szCs w:val="24"/>
        </w:rPr>
      </w:pPr>
      <w:r>
        <w:rPr>
          <w:rFonts w:eastAsiaTheme="minorEastAsia"/>
          <w:sz w:val="24"/>
          <w:szCs w:val="24"/>
        </w:rPr>
        <w:t>2、因维修养护物业共用部位、共用设施设备需要且事先已告知采购人，暂时停水、停电、停止共用设施设备使用等造成损失的；</w:t>
      </w:r>
    </w:p>
    <w:p w14:paraId="5F393916">
      <w:pPr>
        <w:spacing w:line="480" w:lineRule="exact"/>
        <w:ind w:firstLine="448" w:firstLineChars="200"/>
        <w:rPr>
          <w:rFonts w:eastAsiaTheme="minorEastAsia"/>
          <w:sz w:val="24"/>
          <w:szCs w:val="24"/>
        </w:rPr>
      </w:pPr>
      <w:r>
        <w:rPr>
          <w:rFonts w:eastAsiaTheme="minorEastAsia"/>
          <w:sz w:val="24"/>
          <w:szCs w:val="24"/>
        </w:rPr>
        <w:t>3、因非乙方责任出现供水、供电、供气、供热、通讯、有线电视及其他共用设施设备运行障碍造成损失的。</w:t>
      </w:r>
    </w:p>
    <w:p w14:paraId="06DAA2B1">
      <w:pPr>
        <w:spacing w:line="480" w:lineRule="exact"/>
        <w:ind w:firstLine="448" w:firstLineChars="200"/>
        <w:rPr>
          <w:rFonts w:eastAsiaTheme="minorEastAsia"/>
          <w:sz w:val="24"/>
          <w:szCs w:val="24"/>
        </w:rPr>
      </w:pPr>
      <w:r>
        <w:rPr>
          <w:rFonts w:eastAsiaTheme="minorEastAsia"/>
          <w:sz w:val="24"/>
          <w:szCs w:val="24"/>
        </w:rPr>
        <w:t>第十四条合同的解除</w:t>
      </w:r>
    </w:p>
    <w:p w14:paraId="57E3DB9B">
      <w:pPr>
        <w:spacing w:line="480" w:lineRule="exact"/>
        <w:ind w:firstLine="448" w:firstLineChars="20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14:paraId="7FA29EE3">
      <w:pPr>
        <w:spacing w:line="480" w:lineRule="exact"/>
        <w:ind w:firstLine="448" w:firstLineChars="200"/>
        <w:rPr>
          <w:rFonts w:eastAsiaTheme="minorEastAsia"/>
          <w:sz w:val="24"/>
          <w:szCs w:val="24"/>
        </w:rPr>
      </w:pPr>
      <w:r>
        <w:rPr>
          <w:rFonts w:eastAsiaTheme="minorEastAsia"/>
          <w:sz w:val="24"/>
          <w:szCs w:val="24"/>
        </w:rPr>
        <w:t>合同解除后，按照有关规定办理相关交接手续。</w:t>
      </w:r>
    </w:p>
    <w:p w14:paraId="720C060D">
      <w:pPr>
        <w:spacing w:line="480" w:lineRule="exact"/>
        <w:ind w:firstLine="448" w:firstLineChars="200"/>
        <w:rPr>
          <w:rFonts w:eastAsiaTheme="minorEastAsia"/>
          <w:sz w:val="24"/>
          <w:szCs w:val="24"/>
        </w:rPr>
      </w:pPr>
      <w:r>
        <w:rPr>
          <w:rFonts w:eastAsiaTheme="minorEastAsia"/>
          <w:sz w:val="24"/>
          <w:szCs w:val="24"/>
        </w:rPr>
        <w:t>第十五条争议处理</w:t>
      </w:r>
    </w:p>
    <w:p w14:paraId="205AC9F4">
      <w:pPr>
        <w:spacing w:line="480" w:lineRule="exact"/>
        <w:ind w:firstLine="448" w:firstLineChars="20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14:paraId="30799468">
      <w:pPr>
        <w:spacing w:line="480" w:lineRule="exact"/>
        <w:ind w:firstLine="448" w:firstLineChars="200"/>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14:paraId="4D465CEB">
      <w:pPr>
        <w:spacing w:line="480" w:lineRule="exact"/>
        <w:ind w:firstLine="448" w:firstLineChars="200"/>
        <w:rPr>
          <w:rFonts w:eastAsiaTheme="minorEastAsia"/>
          <w:sz w:val="24"/>
          <w:szCs w:val="24"/>
        </w:rPr>
      </w:pPr>
      <w:r>
        <w:rPr>
          <w:rFonts w:eastAsiaTheme="minorEastAsia"/>
          <w:sz w:val="24"/>
          <w:szCs w:val="24"/>
        </w:rPr>
        <w:t>第十六条合同附件</w:t>
      </w:r>
    </w:p>
    <w:p w14:paraId="1415C079">
      <w:pPr>
        <w:spacing w:line="480" w:lineRule="exact"/>
        <w:ind w:firstLine="448" w:firstLineChars="20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14:paraId="3670243E">
      <w:pPr>
        <w:spacing w:line="480" w:lineRule="exact"/>
        <w:ind w:firstLine="448" w:firstLineChars="20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14:paraId="443940A5">
      <w:pPr>
        <w:spacing w:line="480" w:lineRule="exact"/>
        <w:ind w:firstLine="448" w:firstLineChars="200"/>
        <w:rPr>
          <w:rFonts w:eastAsiaTheme="minorEastAsia"/>
          <w:sz w:val="24"/>
          <w:szCs w:val="24"/>
        </w:rPr>
      </w:pPr>
      <w:r>
        <w:rPr>
          <w:rFonts w:eastAsiaTheme="minorEastAsia"/>
          <w:sz w:val="24"/>
          <w:szCs w:val="24"/>
        </w:rPr>
        <w:t>第十七条合同生效</w:t>
      </w:r>
    </w:p>
    <w:p w14:paraId="4BD894AC">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47DAE616">
      <w:pPr>
        <w:spacing w:line="480" w:lineRule="exact"/>
        <w:ind w:firstLine="448" w:firstLineChars="200"/>
        <w:rPr>
          <w:rFonts w:eastAsiaTheme="minorEastAsia"/>
          <w:sz w:val="24"/>
          <w:szCs w:val="24"/>
        </w:rPr>
      </w:pPr>
    </w:p>
    <w:p w14:paraId="2FAB9F17">
      <w:pPr>
        <w:tabs>
          <w:tab w:val="left" w:pos="360"/>
        </w:tabs>
        <w:spacing w:line="516" w:lineRule="exact"/>
        <w:ind w:firstLine="448" w:firstLineChars="200"/>
        <w:rPr>
          <w:rFonts w:eastAsiaTheme="minorEastAsia"/>
          <w:color w:val="000000"/>
          <w:sz w:val="24"/>
          <w:szCs w:val="24"/>
        </w:rPr>
      </w:pPr>
      <w:r>
        <w:rPr>
          <w:rFonts w:eastAsiaTheme="minorEastAsia"/>
          <w:sz w:val="24"/>
          <w:szCs w:val="24"/>
        </w:rPr>
        <w:t>采购人-甲方（公章）</w:t>
      </w:r>
      <w:r>
        <w:rPr>
          <w:rFonts w:eastAsiaTheme="minorEastAsia"/>
          <w:color w:val="000000"/>
          <w:sz w:val="24"/>
          <w:szCs w:val="24"/>
        </w:rPr>
        <w:t xml:space="preserve">：           </w:t>
      </w:r>
      <w:r>
        <w:rPr>
          <w:rFonts w:eastAsiaTheme="minorEastAsia"/>
          <w:sz w:val="24"/>
          <w:szCs w:val="24"/>
        </w:rPr>
        <w:t>供应商-乙方（公章）</w:t>
      </w:r>
      <w:r>
        <w:rPr>
          <w:rFonts w:eastAsiaTheme="minorEastAsia"/>
          <w:color w:val="000000"/>
          <w:sz w:val="24"/>
          <w:szCs w:val="24"/>
        </w:rPr>
        <w:t>：</w:t>
      </w:r>
    </w:p>
    <w:p w14:paraId="21769E33">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地址：                         地址：</w:t>
      </w:r>
    </w:p>
    <w:p w14:paraId="6EFA13ED">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法定代表人：                   法定代表人：</w:t>
      </w:r>
    </w:p>
    <w:p w14:paraId="2BE33F2F">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委托代理人：                   委托代理人：</w:t>
      </w:r>
    </w:p>
    <w:p w14:paraId="70C88768">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电话：                         电话：</w:t>
      </w:r>
    </w:p>
    <w:p w14:paraId="65B8B3E6">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时间：         年        月         日</w:t>
      </w:r>
    </w:p>
    <w:p w14:paraId="4BCEFFB3">
      <w:pPr>
        <w:jc w:val="center"/>
        <w:rPr>
          <w:rFonts w:eastAsiaTheme="minorEastAsia"/>
          <w:sz w:val="24"/>
          <w:szCs w:val="24"/>
        </w:rPr>
      </w:pPr>
    </w:p>
    <w:p w14:paraId="69F2F2AD">
      <w:pPr>
        <w:jc w:val="center"/>
        <w:rPr>
          <w:rFonts w:eastAsiaTheme="minorEastAsia"/>
          <w:sz w:val="24"/>
          <w:szCs w:val="24"/>
        </w:rPr>
      </w:pPr>
    </w:p>
    <w:p w14:paraId="6887BF23">
      <w:pPr>
        <w:widowControl/>
        <w:jc w:val="center"/>
        <w:rPr>
          <w:rFonts w:eastAsiaTheme="minorEastAsia"/>
          <w:b/>
          <w:bCs/>
          <w:sz w:val="24"/>
          <w:szCs w:val="24"/>
        </w:rPr>
      </w:pPr>
      <w:r>
        <w:rPr>
          <w:rFonts w:eastAsiaTheme="minorEastAsia"/>
          <w:b/>
          <w:bCs/>
          <w:sz w:val="24"/>
          <w:szCs w:val="24"/>
        </w:rPr>
        <w:t>合同特殊条款</w:t>
      </w:r>
    </w:p>
    <w:p w14:paraId="6754650D">
      <w:pPr>
        <w:tabs>
          <w:tab w:val="left" w:pos="360"/>
        </w:tabs>
        <w:spacing w:line="520" w:lineRule="exact"/>
        <w:ind w:firstLine="383" w:firstLineChars="171"/>
        <w:rPr>
          <w:rFonts w:eastAsiaTheme="minorEastAsia"/>
          <w:color w:val="000000"/>
          <w:sz w:val="24"/>
          <w:szCs w:val="24"/>
        </w:rPr>
      </w:pPr>
    </w:p>
    <w:p w14:paraId="6E81BBBF">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18F2F2BD">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4916759F">
      <w:pPr>
        <w:autoSpaceDN w:val="0"/>
        <w:spacing w:line="360" w:lineRule="auto"/>
        <w:rPr>
          <w:b/>
          <w:bCs/>
        </w:rPr>
      </w:pPr>
    </w:p>
    <w:p w14:paraId="359141F7">
      <w:pPr>
        <w:autoSpaceDN w:val="0"/>
        <w:spacing w:line="360" w:lineRule="auto"/>
        <w:rPr>
          <w:b/>
          <w:bCs/>
        </w:rPr>
      </w:pPr>
    </w:p>
    <w:p w14:paraId="184EF049">
      <w:pPr>
        <w:widowControl/>
        <w:jc w:val="left"/>
        <w:rPr>
          <w:b/>
          <w:bCs/>
        </w:rPr>
      </w:pPr>
      <w:r>
        <w:rPr>
          <w:b/>
          <w:bCs/>
        </w:rPr>
        <w:br w:type="page"/>
      </w:r>
    </w:p>
    <w:p w14:paraId="7E858F5C">
      <w:pPr>
        <w:pStyle w:val="17"/>
        <w:rPr>
          <w:rFonts w:ascii="Times New Roman" w:hAnsi="Times New Roman"/>
        </w:rPr>
      </w:pPr>
      <w:r>
        <w:rPr>
          <w:rFonts w:ascii="Times New Roman" w:hAnsi="Times New Roman"/>
        </w:rPr>
        <w:t>第五部分  投标文件格式</w:t>
      </w:r>
    </w:p>
    <w:p w14:paraId="0BBF88F1">
      <w:pPr>
        <w:autoSpaceDN w:val="0"/>
        <w:spacing w:line="360" w:lineRule="auto"/>
        <w:jc w:val="center"/>
        <w:rPr>
          <w:b/>
          <w:bCs/>
          <w:sz w:val="24"/>
        </w:rPr>
      </w:pPr>
      <w:r>
        <w:rPr>
          <w:b/>
          <w:bCs/>
          <w:sz w:val="24"/>
        </w:rPr>
        <w:t>投标文件封面格式</w:t>
      </w:r>
    </w:p>
    <w:p w14:paraId="678691F7">
      <w:pPr>
        <w:autoSpaceDE w:val="0"/>
        <w:autoSpaceDN w:val="0"/>
        <w:adjustRightInd w:val="0"/>
        <w:spacing w:line="520" w:lineRule="exact"/>
      </w:pPr>
    </w:p>
    <w:p w14:paraId="7FE78D77">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1DA40B3F">
      <w:pPr>
        <w:autoSpaceDE w:val="0"/>
        <w:autoSpaceDN w:val="0"/>
        <w:adjustRightInd w:val="0"/>
        <w:spacing w:line="520" w:lineRule="exact"/>
        <w:rPr>
          <w:b/>
          <w:kern w:val="0"/>
          <w:sz w:val="24"/>
        </w:rPr>
      </w:pPr>
    </w:p>
    <w:p w14:paraId="2FCA9A88">
      <w:pPr>
        <w:autoSpaceDE w:val="0"/>
        <w:autoSpaceDN w:val="0"/>
        <w:adjustRightInd w:val="0"/>
        <w:spacing w:line="520" w:lineRule="exact"/>
        <w:rPr>
          <w:b/>
          <w:kern w:val="0"/>
          <w:sz w:val="24"/>
        </w:rPr>
      </w:pPr>
    </w:p>
    <w:p w14:paraId="29DF8DFC">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3BF4D811">
      <w:pPr>
        <w:autoSpaceDE w:val="0"/>
        <w:autoSpaceDN w:val="0"/>
        <w:adjustRightInd w:val="0"/>
        <w:spacing w:line="520" w:lineRule="exact"/>
        <w:rPr>
          <w:b/>
          <w:kern w:val="0"/>
          <w:sz w:val="36"/>
          <w:szCs w:val="36"/>
        </w:rPr>
      </w:pPr>
    </w:p>
    <w:p w14:paraId="4AF445AA">
      <w:pPr>
        <w:autoSpaceDE w:val="0"/>
        <w:autoSpaceDN w:val="0"/>
        <w:adjustRightInd w:val="0"/>
        <w:spacing w:line="520" w:lineRule="exact"/>
        <w:jc w:val="center"/>
        <w:rPr>
          <w:b/>
          <w:color w:val="FF0000"/>
          <w:kern w:val="0"/>
          <w:sz w:val="24"/>
        </w:rPr>
      </w:pPr>
      <w:r>
        <w:rPr>
          <w:b/>
          <w:color w:val="FF0000"/>
          <w:kern w:val="0"/>
          <w:sz w:val="24"/>
        </w:rPr>
        <w:t>（加盖电子签章）</w:t>
      </w:r>
    </w:p>
    <w:p w14:paraId="4138B55C">
      <w:pPr>
        <w:spacing w:before="85" w:beforeLines="30" w:after="199" w:afterLines="70" w:line="540" w:lineRule="exact"/>
        <w:ind w:left="582" w:leftChars="300"/>
        <w:rPr>
          <w:b/>
          <w:sz w:val="34"/>
          <w:szCs w:val="34"/>
        </w:rPr>
      </w:pPr>
      <w:r>
        <w:rPr>
          <w:b/>
          <w:sz w:val="34"/>
          <w:szCs w:val="34"/>
        </w:rPr>
        <w:t>项目编号：</w:t>
      </w:r>
    </w:p>
    <w:p w14:paraId="396F43A8">
      <w:pPr>
        <w:spacing w:before="85" w:beforeLines="30" w:after="199" w:afterLines="70" w:line="540" w:lineRule="exact"/>
        <w:ind w:left="2027" w:leftChars="300" w:hanging="1445" w:hangingChars="446"/>
        <w:rPr>
          <w:b/>
          <w:sz w:val="34"/>
          <w:szCs w:val="34"/>
        </w:rPr>
      </w:pPr>
      <w:r>
        <w:rPr>
          <w:b/>
          <w:sz w:val="34"/>
          <w:szCs w:val="34"/>
        </w:rPr>
        <w:t>项目名称：</w:t>
      </w:r>
    </w:p>
    <w:p w14:paraId="49737463">
      <w:pPr>
        <w:spacing w:before="85" w:beforeLines="30" w:after="199" w:afterLines="70" w:line="540" w:lineRule="exact"/>
        <w:ind w:left="2027" w:leftChars="300" w:hanging="1445" w:hangingChars="446"/>
        <w:rPr>
          <w:b/>
          <w:sz w:val="34"/>
          <w:szCs w:val="34"/>
        </w:rPr>
      </w:pPr>
      <w:r>
        <w:rPr>
          <w:b/>
          <w:sz w:val="34"/>
          <w:szCs w:val="34"/>
        </w:rPr>
        <w:t>投标包号：</w:t>
      </w:r>
    </w:p>
    <w:p w14:paraId="52197656">
      <w:pPr>
        <w:spacing w:before="85" w:beforeLines="30" w:after="199" w:afterLines="70" w:line="540" w:lineRule="exact"/>
        <w:ind w:left="582" w:leftChars="300"/>
        <w:rPr>
          <w:b/>
          <w:sz w:val="34"/>
          <w:szCs w:val="34"/>
        </w:rPr>
      </w:pPr>
      <w:r>
        <w:rPr>
          <w:b/>
          <w:sz w:val="34"/>
          <w:szCs w:val="34"/>
        </w:rPr>
        <w:t>投标单位名称：</w:t>
      </w:r>
    </w:p>
    <w:p w14:paraId="11825531">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4C2EEA0C">
      <w:pPr>
        <w:tabs>
          <w:tab w:val="left" w:pos="1260"/>
          <w:tab w:val="center" w:pos="4156"/>
        </w:tabs>
        <w:autoSpaceDE w:val="0"/>
        <w:autoSpaceDN w:val="0"/>
        <w:adjustRightInd w:val="0"/>
        <w:spacing w:line="360" w:lineRule="auto"/>
        <w:ind w:firstLine="648" w:firstLineChars="200"/>
        <w:outlineLvl w:val="0"/>
        <w:rPr>
          <w:b/>
          <w:sz w:val="34"/>
          <w:szCs w:val="34"/>
        </w:rPr>
      </w:pPr>
    </w:p>
    <w:p w14:paraId="76EE0875">
      <w:pPr>
        <w:tabs>
          <w:tab w:val="left" w:pos="1260"/>
          <w:tab w:val="center" w:pos="4156"/>
        </w:tabs>
        <w:autoSpaceDE w:val="0"/>
        <w:autoSpaceDN w:val="0"/>
        <w:adjustRightInd w:val="0"/>
        <w:spacing w:line="360" w:lineRule="auto"/>
        <w:ind w:firstLine="648" w:firstLineChars="200"/>
        <w:outlineLvl w:val="0"/>
        <w:rPr>
          <w:b/>
          <w:sz w:val="34"/>
          <w:szCs w:val="34"/>
        </w:rPr>
      </w:pPr>
    </w:p>
    <w:p w14:paraId="5DC6901C">
      <w:pPr>
        <w:tabs>
          <w:tab w:val="left" w:pos="1260"/>
          <w:tab w:val="center" w:pos="4156"/>
        </w:tabs>
        <w:autoSpaceDE w:val="0"/>
        <w:autoSpaceDN w:val="0"/>
        <w:adjustRightInd w:val="0"/>
        <w:spacing w:line="360" w:lineRule="auto"/>
        <w:ind w:firstLine="648" w:firstLineChars="200"/>
        <w:outlineLvl w:val="0"/>
        <w:rPr>
          <w:b/>
          <w:sz w:val="34"/>
          <w:szCs w:val="34"/>
        </w:rPr>
      </w:pPr>
    </w:p>
    <w:p w14:paraId="47AD303A">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49433352">
      <w:pPr>
        <w:widowControl/>
        <w:jc w:val="left"/>
        <w:rPr>
          <w:b/>
          <w:sz w:val="24"/>
        </w:rPr>
      </w:pPr>
      <w:r>
        <w:rPr>
          <w:b/>
          <w:sz w:val="24"/>
        </w:rPr>
        <w:br w:type="page"/>
      </w:r>
    </w:p>
    <w:p w14:paraId="294BF7C0">
      <w:pPr>
        <w:autoSpaceDN w:val="0"/>
        <w:spacing w:line="360" w:lineRule="auto"/>
        <w:jc w:val="center"/>
        <w:rPr>
          <w:b/>
          <w:bCs/>
          <w:sz w:val="24"/>
        </w:rPr>
      </w:pPr>
      <w:r>
        <w:rPr>
          <w:b/>
          <w:bCs/>
          <w:sz w:val="24"/>
        </w:rPr>
        <w:t>投标文件总目录</w:t>
      </w:r>
    </w:p>
    <w:p w14:paraId="0DCF328E">
      <w:pPr>
        <w:autoSpaceDN w:val="0"/>
        <w:spacing w:line="360" w:lineRule="auto"/>
        <w:jc w:val="center"/>
        <w:rPr>
          <w:b/>
          <w:bCs/>
          <w:sz w:val="24"/>
        </w:rPr>
      </w:pPr>
      <w:r>
        <w:rPr>
          <w:b/>
          <w:bCs/>
          <w:sz w:val="24"/>
        </w:rPr>
        <w:t>（投标人自行编制）</w:t>
      </w:r>
    </w:p>
    <w:p w14:paraId="12C2E3F5">
      <w:pPr>
        <w:widowControl/>
        <w:jc w:val="left"/>
        <w:rPr>
          <w:b/>
          <w:sz w:val="24"/>
        </w:rPr>
      </w:pPr>
      <w:r>
        <w:rPr>
          <w:b/>
          <w:sz w:val="24"/>
        </w:rPr>
        <w:br w:type="page"/>
      </w:r>
    </w:p>
    <w:p w14:paraId="6DB9F4EA">
      <w:pPr>
        <w:widowControl/>
        <w:jc w:val="center"/>
        <w:rPr>
          <w:b/>
          <w:sz w:val="24"/>
        </w:rPr>
      </w:pPr>
      <w:r>
        <w:rPr>
          <w:b/>
          <w:sz w:val="24"/>
        </w:rPr>
        <w:t>评分因素及评标标准页码检索</w:t>
      </w:r>
    </w:p>
    <w:p w14:paraId="7F5BA4EB">
      <w:pPr>
        <w:widowControl/>
        <w:jc w:val="center"/>
        <w:rPr>
          <w:b/>
          <w:sz w:val="24"/>
        </w:rPr>
      </w:pPr>
      <w:r>
        <w:rPr>
          <w:b/>
          <w:bCs/>
          <w:sz w:val="24"/>
        </w:rPr>
        <w:t>（需投标人按招标文件“评分因素及评标标准”中每个评分项逐项列明页码）</w:t>
      </w:r>
    </w:p>
    <w:p w14:paraId="120E6A7D">
      <w:pPr>
        <w:widowControl/>
        <w:jc w:val="left"/>
        <w:rPr>
          <w:b/>
          <w:sz w:val="24"/>
        </w:rPr>
      </w:pPr>
    </w:p>
    <w:p w14:paraId="4210DE29">
      <w:pPr>
        <w:widowControl/>
        <w:jc w:val="left"/>
        <w:rPr>
          <w:b/>
          <w:sz w:val="24"/>
        </w:rPr>
      </w:pPr>
      <w:r>
        <w:rPr>
          <w:b/>
          <w:sz w:val="24"/>
        </w:rPr>
        <w:br w:type="page"/>
      </w:r>
      <w:r>
        <w:rPr>
          <w:b/>
          <w:sz w:val="24"/>
        </w:rPr>
        <w:t>附件1</w:t>
      </w:r>
      <w:r>
        <w:rPr>
          <w:rFonts w:hint="eastAsia"/>
          <w:b/>
          <w:sz w:val="24"/>
        </w:rPr>
        <w:t>-1</w:t>
      </w:r>
    </w:p>
    <w:p w14:paraId="744F6C24">
      <w:pPr>
        <w:tabs>
          <w:tab w:val="left" w:pos="360"/>
        </w:tabs>
        <w:spacing w:line="560" w:lineRule="exact"/>
        <w:jc w:val="center"/>
        <w:rPr>
          <w:b/>
          <w:sz w:val="24"/>
        </w:rPr>
      </w:pPr>
      <w:r>
        <w:rPr>
          <w:b/>
          <w:sz w:val="24"/>
        </w:rPr>
        <w:t>投标书</w:t>
      </w:r>
    </w:p>
    <w:p w14:paraId="17A0E754">
      <w:pPr>
        <w:spacing w:line="560" w:lineRule="exact"/>
        <w:rPr>
          <w:sz w:val="24"/>
        </w:rPr>
      </w:pPr>
      <w:r>
        <w:rPr>
          <w:sz w:val="24"/>
        </w:rPr>
        <w:t>致：天津市政府采购中心</w:t>
      </w:r>
    </w:p>
    <w:p w14:paraId="1458BF8A">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2B638493">
      <w:pPr>
        <w:spacing w:line="360" w:lineRule="auto"/>
        <w:ind w:firstLine="448" w:firstLineChars="200"/>
        <w:rPr>
          <w:sz w:val="24"/>
        </w:rPr>
      </w:pPr>
      <w:r>
        <w:rPr>
          <w:sz w:val="24"/>
        </w:rPr>
        <w:t>据此函，投标人代表宣布同意如下：</w:t>
      </w:r>
    </w:p>
    <w:p w14:paraId="3D201FFE">
      <w:pPr>
        <w:spacing w:line="360" w:lineRule="auto"/>
        <w:ind w:firstLine="448" w:firstLineChars="200"/>
        <w:rPr>
          <w:sz w:val="24"/>
        </w:rPr>
      </w:pPr>
      <w:r>
        <w:rPr>
          <w:sz w:val="24"/>
        </w:rPr>
        <w:t>1. 所附投标报价表中规定的应提供服务的投标总价为：</w:t>
      </w:r>
    </w:p>
    <w:p w14:paraId="0A0F1352">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32FF2C3C">
      <w:pPr>
        <w:spacing w:line="360" w:lineRule="auto"/>
        <w:ind w:firstLine="448" w:firstLineChars="200"/>
        <w:rPr>
          <w:sz w:val="24"/>
        </w:rPr>
      </w:pPr>
      <w:r>
        <w:rPr>
          <w:sz w:val="24"/>
        </w:rPr>
        <w:t>……</w:t>
      </w:r>
    </w:p>
    <w:p w14:paraId="356A27F9">
      <w:pPr>
        <w:spacing w:line="360" w:lineRule="auto"/>
        <w:ind w:firstLine="448" w:firstLineChars="200"/>
        <w:rPr>
          <w:sz w:val="24"/>
        </w:rPr>
      </w:pPr>
      <w:r>
        <w:rPr>
          <w:sz w:val="24"/>
        </w:rPr>
        <w:t>2. 我公司将按招标文件的规定履行合同责任和义务。</w:t>
      </w:r>
    </w:p>
    <w:p w14:paraId="711233F8">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097A3DA8">
      <w:pPr>
        <w:spacing w:line="360" w:lineRule="auto"/>
        <w:ind w:firstLine="448" w:firstLineChars="200"/>
        <w:rPr>
          <w:sz w:val="24"/>
        </w:rPr>
      </w:pPr>
      <w:r>
        <w:rPr>
          <w:sz w:val="24"/>
        </w:rPr>
        <w:t>4. 我公司的投标有效期为开标之日起60天。</w:t>
      </w:r>
    </w:p>
    <w:p w14:paraId="5148A918">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44694FB2">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7448626A">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5BE3D35D">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1BE67917">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3C30FEA6">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19FF1074">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5713AF30">
      <w:pPr>
        <w:spacing w:line="360" w:lineRule="auto"/>
        <w:ind w:firstLine="448" w:firstLineChars="200"/>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14:paraId="79F31C38">
      <w:pPr>
        <w:spacing w:line="360" w:lineRule="auto"/>
        <w:ind w:firstLine="448" w:firstLineChars="200"/>
        <w:rPr>
          <w:sz w:val="24"/>
        </w:rPr>
      </w:pPr>
      <w:r>
        <w:rPr>
          <w:rFonts w:hint="eastAsia"/>
          <w:sz w:val="24"/>
        </w:rPr>
        <w:t>纳税人识别号：</w:t>
      </w:r>
    </w:p>
    <w:p w14:paraId="59C8469D">
      <w:pPr>
        <w:spacing w:line="360" w:lineRule="auto"/>
        <w:ind w:firstLine="448" w:firstLineChars="200"/>
        <w:rPr>
          <w:sz w:val="24"/>
        </w:rPr>
      </w:pPr>
      <w:r>
        <w:rPr>
          <w:rFonts w:hint="eastAsia"/>
          <w:sz w:val="24"/>
        </w:rPr>
        <w:t>地址、电话：</w:t>
      </w:r>
    </w:p>
    <w:p w14:paraId="0F7A69A7">
      <w:pPr>
        <w:spacing w:line="360" w:lineRule="auto"/>
        <w:ind w:firstLine="448" w:firstLineChars="200"/>
        <w:rPr>
          <w:sz w:val="24"/>
        </w:rPr>
      </w:pPr>
      <w:r>
        <w:rPr>
          <w:rFonts w:hint="eastAsia"/>
          <w:sz w:val="24"/>
        </w:rPr>
        <w:t>开户行及账号：</w:t>
      </w:r>
    </w:p>
    <w:p w14:paraId="5632957E">
      <w:pPr>
        <w:spacing w:line="360" w:lineRule="auto"/>
        <w:ind w:firstLine="448" w:firstLineChars="200"/>
        <w:rPr>
          <w:sz w:val="24"/>
        </w:rPr>
      </w:pPr>
      <w:r>
        <w:rPr>
          <w:rFonts w:hint="eastAsia"/>
          <w:sz w:val="24"/>
        </w:rPr>
        <w:t>选择开具发票类型（增值税专用发票/增值税普通发票）：</w:t>
      </w:r>
    </w:p>
    <w:p w14:paraId="047DFD6D">
      <w:pPr>
        <w:spacing w:line="360" w:lineRule="auto"/>
        <w:ind w:firstLine="3808" w:firstLineChars="1700"/>
        <w:rPr>
          <w:sz w:val="24"/>
        </w:rPr>
      </w:pPr>
      <w:r>
        <w:rPr>
          <w:sz w:val="24"/>
        </w:rPr>
        <w:t>投标人名称：</w:t>
      </w:r>
    </w:p>
    <w:p w14:paraId="431635F3">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A4C7F1F">
      <w:pPr>
        <w:spacing w:line="560" w:lineRule="exact"/>
        <w:rPr>
          <w:sz w:val="24"/>
        </w:rPr>
      </w:pPr>
    </w:p>
    <w:p w14:paraId="206BD8D8">
      <w:pPr>
        <w:spacing w:line="560" w:lineRule="exact"/>
        <w:rPr>
          <w:sz w:val="24"/>
        </w:rPr>
      </w:pPr>
    </w:p>
    <w:p w14:paraId="7BCEC4CF">
      <w:pPr>
        <w:spacing w:line="560" w:lineRule="exact"/>
        <w:rPr>
          <w:sz w:val="24"/>
        </w:rPr>
      </w:pPr>
    </w:p>
    <w:p w14:paraId="403C36DF">
      <w:pPr>
        <w:spacing w:line="560" w:lineRule="exact"/>
        <w:rPr>
          <w:sz w:val="24"/>
        </w:rPr>
      </w:pPr>
    </w:p>
    <w:p w14:paraId="5341B887">
      <w:pPr>
        <w:widowControl/>
        <w:jc w:val="left"/>
        <w:rPr>
          <w:b/>
          <w:sz w:val="24"/>
        </w:rPr>
      </w:pPr>
      <w:r>
        <w:rPr>
          <w:b/>
          <w:sz w:val="24"/>
        </w:rPr>
        <w:br w:type="page"/>
      </w:r>
    </w:p>
    <w:p w14:paraId="203B1067">
      <w:pPr>
        <w:spacing w:line="460" w:lineRule="exact"/>
        <w:rPr>
          <w:b/>
          <w:sz w:val="24"/>
        </w:rPr>
      </w:pPr>
      <w:r>
        <w:rPr>
          <w:rFonts w:hint="eastAsia"/>
          <w:b/>
          <w:sz w:val="24"/>
        </w:rPr>
        <w:t>附件1-2</w:t>
      </w:r>
    </w:p>
    <w:p w14:paraId="2FB441F1">
      <w:pPr>
        <w:adjustRightInd w:val="0"/>
        <w:snapToGrid w:val="0"/>
        <w:spacing w:line="400" w:lineRule="exact"/>
        <w:jc w:val="center"/>
        <w:rPr>
          <w:b/>
          <w:sz w:val="24"/>
          <w:szCs w:val="24"/>
        </w:rPr>
      </w:pPr>
      <w:r>
        <w:rPr>
          <w:b/>
          <w:sz w:val="24"/>
          <w:szCs w:val="24"/>
        </w:rPr>
        <w:t>真诚参与政府采购活动承诺书</w:t>
      </w:r>
    </w:p>
    <w:p w14:paraId="0E8A09D7">
      <w:pPr>
        <w:spacing w:line="360" w:lineRule="auto"/>
        <w:rPr>
          <w:sz w:val="24"/>
        </w:rPr>
      </w:pPr>
      <w:r>
        <w:rPr>
          <w:sz w:val="24"/>
        </w:rPr>
        <w:t>致：天津市政府采购中心</w:t>
      </w:r>
    </w:p>
    <w:p w14:paraId="7E6762CA">
      <w:pPr>
        <w:spacing w:line="360" w:lineRule="auto"/>
        <w:ind w:firstLine="448"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2B8F0EA7">
      <w:pPr>
        <w:spacing w:line="360" w:lineRule="auto"/>
        <w:ind w:firstLine="448" w:firstLineChars="200"/>
        <w:rPr>
          <w:sz w:val="24"/>
        </w:rPr>
      </w:pPr>
      <w:r>
        <w:rPr>
          <w:sz w:val="24"/>
        </w:rPr>
        <w:t>1. 我单位遵守政府采购相关法律法规。</w:t>
      </w:r>
    </w:p>
    <w:p w14:paraId="084DF387">
      <w:pPr>
        <w:spacing w:line="360" w:lineRule="auto"/>
        <w:ind w:firstLine="448"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6924DC0D">
      <w:pPr>
        <w:spacing w:line="360" w:lineRule="auto"/>
        <w:ind w:firstLine="448"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336E1EB7">
      <w:pPr>
        <w:spacing w:line="360" w:lineRule="auto"/>
        <w:ind w:firstLine="448"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750171E2">
      <w:pPr>
        <w:spacing w:line="360" w:lineRule="auto"/>
        <w:ind w:firstLine="448" w:firstLineChars="200"/>
        <w:rPr>
          <w:sz w:val="24"/>
          <w:szCs w:val="24"/>
        </w:rPr>
      </w:pPr>
      <w:r>
        <w:rPr>
          <w:rFonts w:hint="eastAsia"/>
          <w:sz w:val="24"/>
          <w:szCs w:val="24"/>
        </w:rPr>
        <w:t>5. 我单位知晓涉嫌伪造、变造国家机关的公文、证件、印章的，涉嫌串通投标的组织或个人，将被依法追究刑事责任。</w:t>
      </w:r>
    </w:p>
    <w:p w14:paraId="25C9F008">
      <w:pPr>
        <w:spacing w:line="360" w:lineRule="auto"/>
        <w:ind w:firstLine="448" w:firstLineChars="200"/>
        <w:rPr>
          <w:sz w:val="24"/>
          <w:szCs w:val="24"/>
        </w:rPr>
      </w:pPr>
      <w:r>
        <w:rPr>
          <w:rFonts w:hint="eastAsia"/>
          <w:sz w:val="24"/>
          <w:szCs w:val="24"/>
        </w:rPr>
        <w:t>投标人：</w:t>
      </w:r>
    </w:p>
    <w:p w14:paraId="70109A98">
      <w:pPr>
        <w:spacing w:line="360" w:lineRule="auto"/>
        <w:ind w:firstLine="448" w:firstLineChars="200"/>
        <w:rPr>
          <w:b/>
          <w:sz w:val="24"/>
        </w:rPr>
      </w:pPr>
      <w:r>
        <w:rPr>
          <w:rFonts w:hint="eastAsia"/>
          <w:sz w:val="24"/>
          <w:szCs w:val="24"/>
        </w:rPr>
        <w:t>日期：</w:t>
      </w:r>
      <w:r>
        <w:rPr>
          <w:b/>
          <w:sz w:val="24"/>
        </w:rPr>
        <w:br w:type="page"/>
      </w:r>
    </w:p>
    <w:p w14:paraId="0BF27694">
      <w:pPr>
        <w:spacing w:line="460" w:lineRule="exact"/>
        <w:rPr>
          <w:b/>
          <w:sz w:val="24"/>
        </w:rPr>
      </w:pPr>
      <w:r>
        <w:rPr>
          <w:b/>
          <w:sz w:val="24"/>
        </w:rPr>
        <w:t>附件2</w:t>
      </w:r>
    </w:p>
    <w:p w14:paraId="2D635B5E">
      <w:pPr>
        <w:spacing w:line="460" w:lineRule="exact"/>
        <w:rPr>
          <w:b/>
          <w:sz w:val="24"/>
        </w:rPr>
      </w:pPr>
    </w:p>
    <w:p w14:paraId="461DE4D8">
      <w:pPr>
        <w:ind w:right="84" w:firstLine="420"/>
        <w:jc w:val="center"/>
        <w:rPr>
          <w:b/>
          <w:sz w:val="24"/>
        </w:rPr>
      </w:pPr>
      <w:r>
        <w:rPr>
          <w:b/>
          <w:sz w:val="24"/>
        </w:rPr>
        <w:t>开标一览表</w:t>
      </w:r>
    </w:p>
    <w:p w14:paraId="58AE2A41">
      <w:pPr>
        <w:spacing w:line="460" w:lineRule="exact"/>
        <w:ind w:left="192"/>
        <w:rPr>
          <w:sz w:val="24"/>
        </w:rPr>
      </w:pPr>
      <w:r>
        <w:rPr>
          <w:sz w:val="24"/>
        </w:rPr>
        <w:t>项目名称：</w:t>
      </w:r>
      <w:r>
        <w:rPr>
          <w:sz w:val="24"/>
          <w:u w:val="single"/>
        </w:rPr>
        <w:t xml:space="preserve">                    </w:t>
      </w:r>
      <w:r>
        <w:rPr>
          <w:sz w:val="24"/>
        </w:rPr>
        <w:t xml:space="preserve">                  </w:t>
      </w:r>
    </w:p>
    <w:p w14:paraId="2C3B5F04">
      <w:pPr>
        <w:spacing w:line="460" w:lineRule="exact"/>
        <w:ind w:left="192"/>
        <w:rPr>
          <w:sz w:val="24"/>
        </w:rPr>
      </w:pPr>
      <w:r>
        <w:rPr>
          <w:sz w:val="24"/>
        </w:rPr>
        <w:t>项目编号：</w:t>
      </w:r>
      <w:r>
        <w:rPr>
          <w:sz w:val="24"/>
          <w:u w:val="single"/>
        </w:rPr>
        <w:t xml:space="preserve">                    </w:t>
      </w:r>
      <w:r>
        <w:rPr>
          <w:sz w:val="24"/>
        </w:rPr>
        <w:t xml:space="preserve">                  </w:t>
      </w:r>
    </w:p>
    <w:p w14:paraId="16413B70">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499F5B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79034538">
            <w:pPr>
              <w:spacing w:line="460" w:lineRule="exact"/>
              <w:jc w:val="center"/>
              <w:rPr>
                <w:sz w:val="24"/>
              </w:rPr>
            </w:pPr>
            <w:r>
              <w:rPr>
                <w:sz w:val="24"/>
              </w:rPr>
              <w:t>包号</w:t>
            </w:r>
          </w:p>
        </w:tc>
        <w:tc>
          <w:tcPr>
            <w:tcW w:w="1278" w:type="pct"/>
            <w:vAlign w:val="center"/>
          </w:tcPr>
          <w:p w14:paraId="3FFA417A">
            <w:pPr>
              <w:spacing w:line="460" w:lineRule="exact"/>
              <w:jc w:val="center"/>
              <w:rPr>
                <w:sz w:val="24"/>
              </w:rPr>
            </w:pPr>
            <w:r>
              <w:rPr>
                <w:sz w:val="24"/>
              </w:rPr>
              <w:t>服务名称</w:t>
            </w:r>
          </w:p>
        </w:tc>
        <w:tc>
          <w:tcPr>
            <w:tcW w:w="806" w:type="pct"/>
            <w:vAlign w:val="center"/>
          </w:tcPr>
          <w:p w14:paraId="36144AB1">
            <w:pPr>
              <w:spacing w:line="460" w:lineRule="exact"/>
              <w:jc w:val="center"/>
              <w:rPr>
                <w:sz w:val="24"/>
              </w:rPr>
            </w:pPr>
            <w:r>
              <w:rPr>
                <w:sz w:val="24"/>
              </w:rPr>
              <w:t>数量</w:t>
            </w:r>
          </w:p>
        </w:tc>
        <w:tc>
          <w:tcPr>
            <w:tcW w:w="1202" w:type="pct"/>
            <w:vAlign w:val="center"/>
          </w:tcPr>
          <w:p w14:paraId="58491C1E">
            <w:pPr>
              <w:spacing w:line="460" w:lineRule="exact"/>
              <w:jc w:val="center"/>
              <w:rPr>
                <w:sz w:val="24"/>
              </w:rPr>
            </w:pPr>
            <w:r>
              <w:rPr>
                <w:sz w:val="24"/>
              </w:rPr>
              <w:t>投标总价</w:t>
            </w:r>
          </w:p>
        </w:tc>
        <w:tc>
          <w:tcPr>
            <w:tcW w:w="984" w:type="pct"/>
            <w:vAlign w:val="center"/>
          </w:tcPr>
          <w:p w14:paraId="66BD6C52">
            <w:pPr>
              <w:spacing w:line="460" w:lineRule="exact"/>
              <w:jc w:val="center"/>
              <w:rPr>
                <w:sz w:val="24"/>
              </w:rPr>
            </w:pPr>
            <w:r>
              <w:rPr>
                <w:sz w:val="24"/>
              </w:rPr>
              <w:t>备注</w:t>
            </w:r>
          </w:p>
        </w:tc>
      </w:tr>
      <w:tr w14:paraId="615583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FD89604">
            <w:pPr>
              <w:spacing w:line="460" w:lineRule="exact"/>
              <w:rPr>
                <w:sz w:val="24"/>
              </w:rPr>
            </w:pPr>
          </w:p>
        </w:tc>
        <w:tc>
          <w:tcPr>
            <w:tcW w:w="1278" w:type="pct"/>
          </w:tcPr>
          <w:p w14:paraId="06CA617B">
            <w:pPr>
              <w:spacing w:line="460" w:lineRule="exact"/>
              <w:rPr>
                <w:sz w:val="24"/>
              </w:rPr>
            </w:pPr>
          </w:p>
        </w:tc>
        <w:tc>
          <w:tcPr>
            <w:tcW w:w="806" w:type="pct"/>
          </w:tcPr>
          <w:p w14:paraId="09C96F48">
            <w:pPr>
              <w:spacing w:line="460" w:lineRule="exact"/>
              <w:rPr>
                <w:sz w:val="24"/>
              </w:rPr>
            </w:pPr>
          </w:p>
        </w:tc>
        <w:tc>
          <w:tcPr>
            <w:tcW w:w="1202" w:type="pct"/>
          </w:tcPr>
          <w:p w14:paraId="0750A922">
            <w:pPr>
              <w:spacing w:line="460" w:lineRule="exact"/>
              <w:rPr>
                <w:sz w:val="24"/>
              </w:rPr>
            </w:pPr>
          </w:p>
        </w:tc>
        <w:tc>
          <w:tcPr>
            <w:tcW w:w="984" w:type="pct"/>
          </w:tcPr>
          <w:p w14:paraId="7406EA14">
            <w:pPr>
              <w:spacing w:line="460" w:lineRule="exact"/>
              <w:rPr>
                <w:sz w:val="24"/>
              </w:rPr>
            </w:pPr>
          </w:p>
        </w:tc>
      </w:tr>
      <w:tr w14:paraId="14ADF4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A15C20D">
            <w:pPr>
              <w:spacing w:line="460" w:lineRule="exact"/>
              <w:rPr>
                <w:sz w:val="24"/>
              </w:rPr>
            </w:pPr>
          </w:p>
        </w:tc>
        <w:tc>
          <w:tcPr>
            <w:tcW w:w="1278" w:type="pct"/>
          </w:tcPr>
          <w:p w14:paraId="0C77C40B">
            <w:pPr>
              <w:spacing w:line="460" w:lineRule="exact"/>
              <w:rPr>
                <w:sz w:val="24"/>
              </w:rPr>
            </w:pPr>
          </w:p>
        </w:tc>
        <w:tc>
          <w:tcPr>
            <w:tcW w:w="806" w:type="pct"/>
          </w:tcPr>
          <w:p w14:paraId="23CCE0F7">
            <w:pPr>
              <w:spacing w:line="460" w:lineRule="exact"/>
              <w:rPr>
                <w:sz w:val="24"/>
              </w:rPr>
            </w:pPr>
          </w:p>
        </w:tc>
        <w:tc>
          <w:tcPr>
            <w:tcW w:w="1202" w:type="pct"/>
          </w:tcPr>
          <w:p w14:paraId="0FDBCC2F">
            <w:pPr>
              <w:spacing w:line="460" w:lineRule="exact"/>
              <w:rPr>
                <w:sz w:val="24"/>
              </w:rPr>
            </w:pPr>
          </w:p>
        </w:tc>
        <w:tc>
          <w:tcPr>
            <w:tcW w:w="984" w:type="pct"/>
          </w:tcPr>
          <w:p w14:paraId="694543E5">
            <w:pPr>
              <w:spacing w:line="460" w:lineRule="exact"/>
              <w:rPr>
                <w:sz w:val="24"/>
              </w:rPr>
            </w:pPr>
          </w:p>
        </w:tc>
      </w:tr>
      <w:tr w14:paraId="72DF16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82F6EF8">
            <w:pPr>
              <w:spacing w:line="460" w:lineRule="exact"/>
              <w:rPr>
                <w:sz w:val="24"/>
              </w:rPr>
            </w:pPr>
          </w:p>
        </w:tc>
        <w:tc>
          <w:tcPr>
            <w:tcW w:w="1278" w:type="pct"/>
          </w:tcPr>
          <w:p w14:paraId="7ABE77E5">
            <w:pPr>
              <w:spacing w:line="460" w:lineRule="exact"/>
              <w:rPr>
                <w:sz w:val="24"/>
              </w:rPr>
            </w:pPr>
          </w:p>
        </w:tc>
        <w:tc>
          <w:tcPr>
            <w:tcW w:w="806" w:type="pct"/>
          </w:tcPr>
          <w:p w14:paraId="120809BC">
            <w:pPr>
              <w:spacing w:line="460" w:lineRule="exact"/>
              <w:rPr>
                <w:sz w:val="24"/>
              </w:rPr>
            </w:pPr>
          </w:p>
        </w:tc>
        <w:tc>
          <w:tcPr>
            <w:tcW w:w="1202" w:type="pct"/>
          </w:tcPr>
          <w:p w14:paraId="5E134845">
            <w:pPr>
              <w:spacing w:line="460" w:lineRule="exact"/>
              <w:rPr>
                <w:sz w:val="24"/>
              </w:rPr>
            </w:pPr>
          </w:p>
        </w:tc>
        <w:tc>
          <w:tcPr>
            <w:tcW w:w="984" w:type="pct"/>
          </w:tcPr>
          <w:p w14:paraId="2A2AF190">
            <w:pPr>
              <w:spacing w:line="460" w:lineRule="exact"/>
              <w:rPr>
                <w:sz w:val="24"/>
              </w:rPr>
            </w:pPr>
          </w:p>
        </w:tc>
      </w:tr>
      <w:tr w14:paraId="586C79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66FA694">
            <w:pPr>
              <w:spacing w:line="460" w:lineRule="exact"/>
              <w:rPr>
                <w:sz w:val="24"/>
              </w:rPr>
            </w:pPr>
          </w:p>
        </w:tc>
        <w:tc>
          <w:tcPr>
            <w:tcW w:w="1278" w:type="pct"/>
          </w:tcPr>
          <w:p w14:paraId="1EA9FC90">
            <w:pPr>
              <w:spacing w:line="460" w:lineRule="exact"/>
              <w:rPr>
                <w:sz w:val="24"/>
              </w:rPr>
            </w:pPr>
          </w:p>
        </w:tc>
        <w:tc>
          <w:tcPr>
            <w:tcW w:w="806" w:type="pct"/>
          </w:tcPr>
          <w:p w14:paraId="3892C01C">
            <w:pPr>
              <w:spacing w:line="460" w:lineRule="exact"/>
              <w:rPr>
                <w:sz w:val="24"/>
              </w:rPr>
            </w:pPr>
          </w:p>
        </w:tc>
        <w:tc>
          <w:tcPr>
            <w:tcW w:w="1202" w:type="pct"/>
          </w:tcPr>
          <w:p w14:paraId="27FF4B4F">
            <w:pPr>
              <w:spacing w:line="460" w:lineRule="exact"/>
              <w:rPr>
                <w:sz w:val="24"/>
              </w:rPr>
            </w:pPr>
          </w:p>
        </w:tc>
        <w:tc>
          <w:tcPr>
            <w:tcW w:w="984" w:type="pct"/>
          </w:tcPr>
          <w:p w14:paraId="1E4D372C">
            <w:pPr>
              <w:spacing w:line="460" w:lineRule="exact"/>
              <w:rPr>
                <w:sz w:val="24"/>
              </w:rPr>
            </w:pPr>
          </w:p>
        </w:tc>
      </w:tr>
      <w:tr w14:paraId="618D99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BB4606E">
            <w:pPr>
              <w:spacing w:line="460" w:lineRule="exact"/>
              <w:rPr>
                <w:sz w:val="24"/>
              </w:rPr>
            </w:pPr>
          </w:p>
        </w:tc>
        <w:tc>
          <w:tcPr>
            <w:tcW w:w="1278" w:type="pct"/>
          </w:tcPr>
          <w:p w14:paraId="15289662">
            <w:pPr>
              <w:spacing w:line="460" w:lineRule="exact"/>
              <w:rPr>
                <w:sz w:val="24"/>
              </w:rPr>
            </w:pPr>
          </w:p>
        </w:tc>
        <w:tc>
          <w:tcPr>
            <w:tcW w:w="806" w:type="pct"/>
          </w:tcPr>
          <w:p w14:paraId="6F83ED67">
            <w:pPr>
              <w:spacing w:line="460" w:lineRule="exact"/>
              <w:rPr>
                <w:sz w:val="24"/>
              </w:rPr>
            </w:pPr>
          </w:p>
        </w:tc>
        <w:tc>
          <w:tcPr>
            <w:tcW w:w="1202" w:type="pct"/>
          </w:tcPr>
          <w:p w14:paraId="62D9147E">
            <w:pPr>
              <w:spacing w:line="460" w:lineRule="exact"/>
              <w:rPr>
                <w:sz w:val="24"/>
              </w:rPr>
            </w:pPr>
          </w:p>
        </w:tc>
        <w:tc>
          <w:tcPr>
            <w:tcW w:w="984" w:type="pct"/>
          </w:tcPr>
          <w:p w14:paraId="75234B64">
            <w:pPr>
              <w:spacing w:line="460" w:lineRule="exact"/>
              <w:rPr>
                <w:sz w:val="24"/>
              </w:rPr>
            </w:pPr>
          </w:p>
        </w:tc>
      </w:tr>
      <w:tr w14:paraId="722856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0941F24">
            <w:pPr>
              <w:spacing w:line="460" w:lineRule="exact"/>
              <w:rPr>
                <w:sz w:val="24"/>
              </w:rPr>
            </w:pPr>
          </w:p>
        </w:tc>
        <w:tc>
          <w:tcPr>
            <w:tcW w:w="1278" w:type="pct"/>
          </w:tcPr>
          <w:p w14:paraId="13EFD55A">
            <w:pPr>
              <w:spacing w:line="460" w:lineRule="exact"/>
              <w:rPr>
                <w:sz w:val="24"/>
              </w:rPr>
            </w:pPr>
          </w:p>
        </w:tc>
        <w:tc>
          <w:tcPr>
            <w:tcW w:w="806" w:type="pct"/>
          </w:tcPr>
          <w:p w14:paraId="1E1774A8">
            <w:pPr>
              <w:spacing w:line="460" w:lineRule="exact"/>
              <w:rPr>
                <w:sz w:val="24"/>
              </w:rPr>
            </w:pPr>
          </w:p>
        </w:tc>
        <w:tc>
          <w:tcPr>
            <w:tcW w:w="1202" w:type="pct"/>
          </w:tcPr>
          <w:p w14:paraId="6B114976">
            <w:pPr>
              <w:spacing w:line="460" w:lineRule="exact"/>
              <w:rPr>
                <w:sz w:val="24"/>
              </w:rPr>
            </w:pPr>
          </w:p>
        </w:tc>
        <w:tc>
          <w:tcPr>
            <w:tcW w:w="984" w:type="pct"/>
          </w:tcPr>
          <w:p w14:paraId="03D1DF79">
            <w:pPr>
              <w:spacing w:line="460" w:lineRule="exact"/>
              <w:rPr>
                <w:sz w:val="24"/>
              </w:rPr>
            </w:pPr>
          </w:p>
        </w:tc>
      </w:tr>
      <w:tr w14:paraId="6AAC20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4FD7097">
            <w:pPr>
              <w:spacing w:line="460" w:lineRule="exact"/>
              <w:rPr>
                <w:sz w:val="24"/>
              </w:rPr>
            </w:pPr>
          </w:p>
        </w:tc>
        <w:tc>
          <w:tcPr>
            <w:tcW w:w="1278" w:type="pct"/>
          </w:tcPr>
          <w:p w14:paraId="4B13CBBA">
            <w:pPr>
              <w:spacing w:line="460" w:lineRule="exact"/>
              <w:rPr>
                <w:sz w:val="24"/>
              </w:rPr>
            </w:pPr>
          </w:p>
        </w:tc>
        <w:tc>
          <w:tcPr>
            <w:tcW w:w="806" w:type="pct"/>
          </w:tcPr>
          <w:p w14:paraId="4B62DF52">
            <w:pPr>
              <w:spacing w:line="460" w:lineRule="exact"/>
              <w:rPr>
                <w:sz w:val="24"/>
              </w:rPr>
            </w:pPr>
          </w:p>
        </w:tc>
        <w:tc>
          <w:tcPr>
            <w:tcW w:w="1202" w:type="pct"/>
          </w:tcPr>
          <w:p w14:paraId="3884B7EF">
            <w:pPr>
              <w:spacing w:line="460" w:lineRule="exact"/>
              <w:rPr>
                <w:sz w:val="24"/>
              </w:rPr>
            </w:pPr>
          </w:p>
        </w:tc>
        <w:tc>
          <w:tcPr>
            <w:tcW w:w="984" w:type="pct"/>
          </w:tcPr>
          <w:p w14:paraId="668A24EC">
            <w:pPr>
              <w:spacing w:line="460" w:lineRule="exact"/>
              <w:rPr>
                <w:sz w:val="24"/>
              </w:rPr>
            </w:pPr>
          </w:p>
        </w:tc>
      </w:tr>
      <w:tr w14:paraId="688499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6F06D44">
            <w:pPr>
              <w:spacing w:line="460" w:lineRule="exact"/>
              <w:rPr>
                <w:sz w:val="24"/>
              </w:rPr>
            </w:pPr>
          </w:p>
        </w:tc>
        <w:tc>
          <w:tcPr>
            <w:tcW w:w="1278" w:type="pct"/>
          </w:tcPr>
          <w:p w14:paraId="79AB7A36">
            <w:pPr>
              <w:spacing w:line="460" w:lineRule="exact"/>
              <w:rPr>
                <w:sz w:val="24"/>
              </w:rPr>
            </w:pPr>
          </w:p>
        </w:tc>
        <w:tc>
          <w:tcPr>
            <w:tcW w:w="806" w:type="pct"/>
          </w:tcPr>
          <w:p w14:paraId="297EE66F">
            <w:pPr>
              <w:spacing w:line="460" w:lineRule="exact"/>
              <w:rPr>
                <w:sz w:val="24"/>
              </w:rPr>
            </w:pPr>
          </w:p>
        </w:tc>
        <w:tc>
          <w:tcPr>
            <w:tcW w:w="1202" w:type="pct"/>
          </w:tcPr>
          <w:p w14:paraId="1252FB0E">
            <w:pPr>
              <w:spacing w:line="460" w:lineRule="exact"/>
              <w:rPr>
                <w:sz w:val="24"/>
              </w:rPr>
            </w:pPr>
          </w:p>
        </w:tc>
        <w:tc>
          <w:tcPr>
            <w:tcW w:w="984" w:type="pct"/>
          </w:tcPr>
          <w:p w14:paraId="46B09895">
            <w:pPr>
              <w:spacing w:line="460" w:lineRule="exact"/>
              <w:rPr>
                <w:sz w:val="24"/>
              </w:rPr>
            </w:pPr>
          </w:p>
        </w:tc>
      </w:tr>
    </w:tbl>
    <w:p w14:paraId="3AA94973">
      <w:pPr>
        <w:spacing w:line="360" w:lineRule="auto"/>
        <w:ind w:right="84" w:firstLine="420"/>
        <w:rPr>
          <w:b/>
          <w:position w:val="-40"/>
          <w:sz w:val="24"/>
        </w:rPr>
      </w:pPr>
    </w:p>
    <w:p w14:paraId="19606A35">
      <w:pPr>
        <w:spacing w:line="460" w:lineRule="exact"/>
        <w:ind w:left="192"/>
        <w:rPr>
          <w:sz w:val="24"/>
        </w:rPr>
      </w:pPr>
    </w:p>
    <w:p w14:paraId="6B2F9BE6">
      <w:pPr>
        <w:spacing w:line="360" w:lineRule="auto"/>
        <w:ind w:right="84" w:firstLine="224" w:firstLineChars="100"/>
        <w:rPr>
          <w:sz w:val="24"/>
        </w:rPr>
      </w:pPr>
      <w:r>
        <w:rPr>
          <w:sz w:val="24"/>
        </w:rPr>
        <w:t>投标人名称：</w:t>
      </w:r>
    </w:p>
    <w:p w14:paraId="6105D940">
      <w:pPr>
        <w:spacing w:line="360" w:lineRule="auto"/>
        <w:ind w:right="84" w:firstLine="224" w:firstLineChars="100"/>
        <w:rPr>
          <w:sz w:val="24"/>
        </w:rPr>
      </w:pPr>
    </w:p>
    <w:p w14:paraId="35A98AEF">
      <w:pPr>
        <w:spacing w:line="360" w:lineRule="auto"/>
        <w:ind w:right="84" w:firstLine="224" w:firstLineChars="100"/>
        <w:rPr>
          <w:position w:val="-40"/>
          <w:sz w:val="24"/>
        </w:rPr>
      </w:pPr>
      <w:r>
        <w:rPr>
          <w:sz w:val="24"/>
        </w:rPr>
        <w:t xml:space="preserve">日期：  </w:t>
      </w:r>
    </w:p>
    <w:p w14:paraId="70C461E9">
      <w:pPr>
        <w:spacing w:line="360" w:lineRule="auto"/>
        <w:ind w:right="84" w:firstLine="420"/>
        <w:rPr>
          <w:position w:val="-40"/>
          <w:sz w:val="24"/>
        </w:rPr>
      </w:pPr>
      <w:r>
        <w:rPr>
          <w:position w:val="-40"/>
          <w:sz w:val="24"/>
        </w:rPr>
        <w:t xml:space="preserve"> </w:t>
      </w:r>
    </w:p>
    <w:p w14:paraId="4F5C57CE">
      <w:pPr>
        <w:spacing w:line="360" w:lineRule="auto"/>
        <w:ind w:right="84" w:firstLine="420"/>
        <w:rPr>
          <w:position w:val="-40"/>
          <w:sz w:val="24"/>
        </w:rPr>
      </w:pPr>
    </w:p>
    <w:p w14:paraId="745D1918">
      <w:pPr>
        <w:spacing w:line="360" w:lineRule="auto"/>
        <w:ind w:right="84" w:firstLine="420"/>
        <w:rPr>
          <w:position w:val="-40"/>
          <w:sz w:val="24"/>
        </w:rPr>
      </w:pPr>
      <w:r>
        <w:rPr>
          <w:position w:val="-40"/>
          <w:sz w:val="24"/>
        </w:rPr>
        <w:t xml:space="preserve"> </w:t>
      </w:r>
    </w:p>
    <w:p w14:paraId="691B6A1B">
      <w:pPr>
        <w:spacing w:line="360" w:lineRule="auto"/>
        <w:ind w:right="84" w:firstLine="420"/>
        <w:rPr>
          <w:position w:val="-40"/>
          <w:sz w:val="24"/>
        </w:rPr>
      </w:pPr>
    </w:p>
    <w:p w14:paraId="34A21B8F">
      <w:pPr>
        <w:widowControl/>
        <w:jc w:val="left"/>
        <w:rPr>
          <w:b/>
          <w:sz w:val="24"/>
        </w:rPr>
      </w:pPr>
      <w:r>
        <w:rPr>
          <w:b/>
          <w:sz w:val="24"/>
        </w:rPr>
        <w:br w:type="page"/>
      </w:r>
    </w:p>
    <w:p w14:paraId="7A5E1A36">
      <w:pPr>
        <w:spacing w:line="460" w:lineRule="exact"/>
        <w:rPr>
          <w:b/>
          <w:sz w:val="24"/>
        </w:rPr>
      </w:pPr>
      <w:r>
        <w:rPr>
          <w:b/>
          <w:sz w:val="24"/>
        </w:rPr>
        <w:t>附件3</w:t>
      </w:r>
    </w:p>
    <w:p w14:paraId="203C5963">
      <w:pPr>
        <w:tabs>
          <w:tab w:val="left" w:pos="3780"/>
          <w:tab w:val="left" w:pos="3960"/>
        </w:tabs>
        <w:spacing w:line="460" w:lineRule="exact"/>
        <w:jc w:val="center"/>
        <w:rPr>
          <w:b/>
          <w:sz w:val="24"/>
        </w:rPr>
      </w:pPr>
      <w:r>
        <w:rPr>
          <w:b/>
          <w:sz w:val="24"/>
        </w:rPr>
        <w:t>开标分项一览表</w:t>
      </w:r>
    </w:p>
    <w:p w14:paraId="00A56657">
      <w:pPr>
        <w:spacing w:line="460" w:lineRule="exact"/>
        <w:ind w:left="192"/>
        <w:rPr>
          <w:sz w:val="24"/>
        </w:rPr>
      </w:pPr>
      <w:r>
        <w:rPr>
          <w:sz w:val="24"/>
        </w:rPr>
        <w:t>项目名称：</w:t>
      </w:r>
      <w:r>
        <w:rPr>
          <w:sz w:val="24"/>
          <w:u w:val="single"/>
        </w:rPr>
        <w:t xml:space="preserve">                    </w:t>
      </w:r>
    </w:p>
    <w:p w14:paraId="304CB96A">
      <w:pPr>
        <w:spacing w:line="460" w:lineRule="exact"/>
        <w:ind w:left="192"/>
        <w:rPr>
          <w:sz w:val="24"/>
        </w:rPr>
      </w:pPr>
      <w:r>
        <w:rPr>
          <w:sz w:val="24"/>
        </w:rPr>
        <w:t>项目编号：</w:t>
      </w:r>
      <w:r>
        <w:rPr>
          <w:sz w:val="24"/>
          <w:u w:val="single"/>
        </w:rPr>
        <w:t xml:space="preserve">                    </w:t>
      </w:r>
    </w:p>
    <w:p w14:paraId="6241261D">
      <w:pPr>
        <w:spacing w:line="460" w:lineRule="exact"/>
        <w:ind w:left="192"/>
        <w:rPr>
          <w:sz w:val="24"/>
        </w:rPr>
      </w:pPr>
      <w:r>
        <w:rPr>
          <w:sz w:val="24"/>
        </w:rPr>
        <w:t>包    号：</w:t>
      </w:r>
      <w:r>
        <w:rPr>
          <w:sz w:val="24"/>
          <w:u w:val="single"/>
        </w:rPr>
        <w:t xml:space="preserve">                    </w:t>
      </w:r>
    </w:p>
    <w:p w14:paraId="045A1F1B">
      <w:pPr>
        <w:spacing w:line="460" w:lineRule="exact"/>
        <w:ind w:firstLine="6496" w:firstLineChars="2900"/>
        <w:rPr>
          <w:sz w:val="24"/>
        </w:rPr>
      </w:pPr>
      <w:r>
        <w:rPr>
          <w:sz w:val="24"/>
        </w:rPr>
        <w:t>单位：元</w:t>
      </w:r>
    </w:p>
    <w:tbl>
      <w:tblPr>
        <w:tblStyle w:val="22"/>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5"/>
        <w:gridCol w:w="3397"/>
        <w:gridCol w:w="3551"/>
      </w:tblGrid>
      <w:tr w14:paraId="36B8E0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7B70E30F">
            <w:pPr>
              <w:jc w:val="center"/>
              <w:rPr>
                <w:szCs w:val="21"/>
              </w:rPr>
            </w:pPr>
            <w:r>
              <w:rPr>
                <w:szCs w:val="21"/>
              </w:rPr>
              <w:t>序号</w:t>
            </w:r>
          </w:p>
        </w:tc>
        <w:tc>
          <w:tcPr>
            <w:tcW w:w="2121" w:type="pct"/>
            <w:vAlign w:val="center"/>
          </w:tcPr>
          <w:p w14:paraId="5BBBCC57">
            <w:pPr>
              <w:jc w:val="center"/>
              <w:rPr>
                <w:szCs w:val="21"/>
              </w:rPr>
            </w:pPr>
            <w:r>
              <w:rPr>
                <w:szCs w:val="21"/>
              </w:rPr>
              <w:t>价格分项组成</w:t>
            </w:r>
          </w:p>
        </w:tc>
        <w:tc>
          <w:tcPr>
            <w:tcW w:w="2218" w:type="pct"/>
            <w:vAlign w:val="center"/>
          </w:tcPr>
          <w:p w14:paraId="25B116FB">
            <w:pPr>
              <w:jc w:val="center"/>
              <w:rPr>
                <w:szCs w:val="21"/>
              </w:rPr>
            </w:pPr>
            <w:r>
              <w:rPr>
                <w:szCs w:val="21"/>
              </w:rPr>
              <w:t>报价</w:t>
            </w:r>
          </w:p>
        </w:tc>
      </w:tr>
      <w:tr w14:paraId="403D65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restart"/>
            <w:vAlign w:val="center"/>
          </w:tcPr>
          <w:p w14:paraId="3735AFF1">
            <w:pPr>
              <w:jc w:val="center"/>
              <w:rPr>
                <w:szCs w:val="21"/>
              </w:rPr>
            </w:pPr>
            <w:r>
              <w:rPr>
                <w:szCs w:val="21"/>
              </w:rPr>
              <w:t>1</w:t>
            </w:r>
          </w:p>
        </w:tc>
        <w:tc>
          <w:tcPr>
            <w:tcW w:w="2121" w:type="pct"/>
            <w:vMerge w:val="restart"/>
            <w:vAlign w:val="center"/>
          </w:tcPr>
          <w:p w14:paraId="5D847DEB">
            <w:pPr>
              <w:jc w:val="center"/>
              <w:rPr>
                <w:szCs w:val="21"/>
              </w:rPr>
            </w:pPr>
            <w:r>
              <w:rPr>
                <w:szCs w:val="21"/>
              </w:rPr>
              <w:t>人员费用</w:t>
            </w:r>
          </w:p>
        </w:tc>
        <w:tc>
          <w:tcPr>
            <w:tcW w:w="2218" w:type="pct"/>
            <w:vAlign w:val="center"/>
          </w:tcPr>
          <w:p w14:paraId="16B85B70">
            <w:pPr>
              <w:jc w:val="left"/>
              <w:rPr>
                <w:szCs w:val="21"/>
              </w:rPr>
            </w:pPr>
            <w:r>
              <w:rPr>
                <w:szCs w:val="21"/>
              </w:rPr>
              <w:t>人员工资：</w:t>
            </w:r>
          </w:p>
        </w:tc>
      </w:tr>
      <w:tr w14:paraId="580D06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4F60D212">
            <w:pPr>
              <w:jc w:val="center"/>
              <w:rPr>
                <w:szCs w:val="21"/>
              </w:rPr>
            </w:pPr>
          </w:p>
        </w:tc>
        <w:tc>
          <w:tcPr>
            <w:tcW w:w="2121" w:type="pct"/>
            <w:vMerge w:val="continue"/>
            <w:vAlign w:val="center"/>
          </w:tcPr>
          <w:p w14:paraId="12B82F71">
            <w:pPr>
              <w:jc w:val="center"/>
              <w:rPr>
                <w:szCs w:val="21"/>
              </w:rPr>
            </w:pPr>
          </w:p>
        </w:tc>
        <w:tc>
          <w:tcPr>
            <w:tcW w:w="2218" w:type="pct"/>
            <w:vAlign w:val="center"/>
          </w:tcPr>
          <w:p w14:paraId="3E64D267">
            <w:pPr>
              <w:jc w:val="left"/>
              <w:rPr>
                <w:szCs w:val="21"/>
              </w:rPr>
            </w:pPr>
            <w:r>
              <w:rPr>
                <w:rFonts w:hint="eastAsia"/>
                <w:szCs w:val="21"/>
              </w:rPr>
              <w:t>社会保险：</w:t>
            </w:r>
          </w:p>
        </w:tc>
      </w:tr>
      <w:tr w14:paraId="7AC5CB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32BBE05A">
            <w:pPr>
              <w:jc w:val="center"/>
              <w:rPr>
                <w:szCs w:val="21"/>
              </w:rPr>
            </w:pPr>
          </w:p>
        </w:tc>
        <w:tc>
          <w:tcPr>
            <w:tcW w:w="2121" w:type="pct"/>
            <w:vMerge w:val="continue"/>
            <w:vAlign w:val="center"/>
          </w:tcPr>
          <w:p w14:paraId="14D7D1B8">
            <w:pPr>
              <w:jc w:val="center"/>
              <w:rPr>
                <w:szCs w:val="21"/>
              </w:rPr>
            </w:pPr>
          </w:p>
        </w:tc>
        <w:tc>
          <w:tcPr>
            <w:tcW w:w="2218" w:type="pct"/>
            <w:vAlign w:val="center"/>
          </w:tcPr>
          <w:p w14:paraId="7E31C75C">
            <w:pPr>
              <w:jc w:val="left"/>
              <w:rPr>
                <w:szCs w:val="21"/>
              </w:rPr>
            </w:pPr>
            <w:r>
              <w:rPr>
                <w:rFonts w:hint="eastAsia"/>
                <w:szCs w:val="21"/>
              </w:rPr>
              <w:t>住房公积金：</w:t>
            </w:r>
          </w:p>
        </w:tc>
      </w:tr>
      <w:tr w14:paraId="7549B8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57CC8DC1">
            <w:pPr>
              <w:jc w:val="center"/>
              <w:rPr>
                <w:szCs w:val="21"/>
              </w:rPr>
            </w:pPr>
          </w:p>
        </w:tc>
        <w:tc>
          <w:tcPr>
            <w:tcW w:w="2121" w:type="pct"/>
            <w:vMerge w:val="continue"/>
            <w:vAlign w:val="center"/>
          </w:tcPr>
          <w:p w14:paraId="171378C7">
            <w:pPr>
              <w:jc w:val="center"/>
              <w:rPr>
                <w:szCs w:val="21"/>
              </w:rPr>
            </w:pPr>
          </w:p>
        </w:tc>
        <w:tc>
          <w:tcPr>
            <w:tcW w:w="2218" w:type="pct"/>
            <w:vAlign w:val="center"/>
          </w:tcPr>
          <w:p w14:paraId="376473EF">
            <w:pPr>
              <w:jc w:val="left"/>
              <w:rPr>
                <w:szCs w:val="21"/>
              </w:rPr>
            </w:pPr>
            <w:r>
              <w:rPr>
                <w:szCs w:val="21"/>
              </w:rPr>
              <w:t>福利</w:t>
            </w:r>
            <w:r>
              <w:rPr>
                <w:rFonts w:hint="eastAsia"/>
                <w:szCs w:val="21"/>
              </w:rPr>
              <w:t>费</w:t>
            </w:r>
            <w:r>
              <w:rPr>
                <w:szCs w:val="21"/>
              </w:rPr>
              <w:t>：</w:t>
            </w:r>
          </w:p>
        </w:tc>
      </w:tr>
      <w:tr w14:paraId="1C0BA8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312E57F3">
            <w:pPr>
              <w:jc w:val="center"/>
              <w:rPr>
                <w:szCs w:val="21"/>
              </w:rPr>
            </w:pPr>
          </w:p>
        </w:tc>
        <w:tc>
          <w:tcPr>
            <w:tcW w:w="2121" w:type="pct"/>
            <w:vMerge w:val="continue"/>
            <w:vAlign w:val="center"/>
          </w:tcPr>
          <w:p w14:paraId="2A17608B">
            <w:pPr>
              <w:jc w:val="center"/>
              <w:rPr>
                <w:szCs w:val="21"/>
              </w:rPr>
            </w:pPr>
          </w:p>
        </w:tc>
        <w:tc>
          <w:tcPr>
            <w:tcW w:w="2218" w:type="pct"/>
            <w:vAlign w:val="center"/>
          </w:tcPr>
          <w:p w14:paraId="17B7A85E">
            <w:pPr>
              <w:jc w:val="left"/>
              <w:rPr>
                <w:szCs w:val="21"/>
              </w:rPr>
            </w:pPr>
            <w:r>
              <w:rPr>
                <w:rFonts w:hint="eastAsia"/>
                <w:szCs w:val="21"/>
              </w:rPr>
              <w:t>加班费</w:t>
            </w:r>
            <w:r>
              <w:rPr>
                <w:szCs w:val="21"/>
              </w:rPr>
              <w:t>：</w:t>
            </w:r>
          </w:p>
        </w:tc>
      </w:tr>
      <w:tr w14:paraId="0905F2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46DF903D">
            <w:pPr>
              <w:jc w:val="center"/>
              <w:rPr>
                <w:szCs w:val="21"/>
              </w:rPr>
            </w:pPr>
          </w:p>
        </w:tc>
        <w:tc>
          <w:tcPr>
            <w:tcW w:w="2121" w:type="pct"/>
            <w:vMerge w:val="continue"/>
            <w:vAlign w:val="center"/>
          </w:tcPr>
          <w:p w14:paraId="5E3FB9A1">
            <w:pPr>
              <w:jc w:val="center"/>
              <w:rPr>
                <w:szCs w:val="21"/>
              </w:rPr>
            </w:pPr>
          </w:p>
        </w:tc>
        <w:tc>
          <w:tcPr>
            <w:tcW w:w="2218" w:type="pct"/>
            <w:vAlign w:val="center"/>
          </w:tcPr>
          <w:p w14:paraId="6EC4E8AB">
            <w:pPr>
              <w:jc w:val="left"/>
              <w:rPr>
                <w:szCs w:val="21"/>
              </w:rPr>
            </w:pPr>
            <w:r>
              <w:rPr>
                <w:rFonts w:hint="eastAsia"/>
                <w:szCs w:val="21"/>
              </w:rPr>
              <w:t>其他：</w:t>
            </w:r>
          </w:p>
        </w:tc>
      </w:tr>
      <w:tr w14:paraId="024E10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59" w:type="pct"/>
            <w:vAlign w:val="center"/>
          </w:tcPr>
          <w:p w14:paraId="6DC7403F">
            <w:pPr>
              <w:jc w:val="center"/>
              <w:rPr>
                <w:szCs w:val="21"/>
              </w:rPr>
            </w:pPr>
            <w:r>
              <w:rPr>
                <w:szCs w:val="21"/>
              </w:rPr>
              <w:t>2</w:t>
            </w:r>
          </w:p>
        </w:tc>
        <w:tc>
          <w:tcPr>
            <w:tcW w:w="2121" w:type="pct"/>
            <w:vAlign w:val="center"/>
          </w:tcPr>
          <w:p w14:paraId="238D8C1F">
            <w:pPr>
              <w:jc w:val="center"/>
              <w:rPr>
                <w:szCs w:val="21"/>
              </w:rPr>
            </w:pPr>
            <w:r>
              <w:rPr>
                <w:szCs w:val="21"/>
              </w:rPr>
              <w:t>日常运行维护工具费用</w:t>
            </w:r>
          </w:p>
        </w:tc>
        <w:tc>
          <w:tcPr>
            <w:tcW w:w="2218" w:type="pct"/>
            <w:vAlign w:val="center"/>
          </w:tcPr>
          <w:p w14:paraId="44B60C02">
            <w:pPr>
              <w:jc w:val="left"/>
              <w:rPr>
                <w:szCs w:val="21"/>
              </w:rPr>
            </w:pPr>
          </w:p>
        </w:tc>
      </w:tr>
      <w:tr w14:paraId="76E284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59" w:type="pct"/>
            <w:shd w:val="clear" w:color="auto" w:fill="auto"/>
            <w:vAlign w:val="center"/>
          </w:tcPr>
          <w:p w14:paraId="0467BC45">
            <w:pPr>
              <w:jc w:val="center"/>
              <w:rPr>
                <w:rFonts w:ascii="Times New Roman" w:hAnsi="Times New Roman" w:eastAsia="宋体" w:cs="Times New Roman"/>
                <w:kern w:val="2"/>
                <w:sz w:val="21"/>
                <w:szCs w:val="21"/>
                <w:lang w:val="en-US" w:eastAsia="zh-CN" w:bidi="ar-SA"/>
              </w:rPr>
            </w:pPr>
            <w:r>
              <w:rPr>
                <w:szCs w:val="21"/>
              </w:rPr>
              <w:t>3</w:t>
            </w:r>
          </w:p>
        </w:tc>
        <w:tc>
          <w:tcPr>
            <w:tcW w:w="2121" w:type="pct"/>
            <w:vAlign w:val="center"/>
          </w:tcPr>
          <w:p w14:paraId="00F734EC">
            <w:pPr>
              <w:jc w:val="center"/>
              <w:rPr>
                <w:rFonts w:hint="default" w:eastAsia="宋体"/>
                <w:szCs w:val="21"/>
                <w:lang w:val="en-US" w:eastAsia="zh-CN"/>
              </w:rPr>
            </w:pPr>
            <w:r>
              <w:rPr>
                <w:szCs w:val="21"/>
              </w:rPr>
              <w:t>日常运行维护</w:t>
            </w:r>
            <w:r>
              <w:rPr>
                <w:rFonts w:hint="eastAsia"/>
                <w:szCs w:val="21"/>
                <w:lang w:val="en-US" w:eastAsia="zh-CN"/>
              </w:rPr>
              <w:t>耗材零配件费用</w:t>
            </w:r>
          </w:p>
        </w:tc>
        <w:tc>
          <w:tcPr>
            <w:tcW w:w="2218" w:type="pct"/>
            <w:vAlign w:val="center"/>
          </w:tcPr>
          <w:p w14:paraId="7D21B516">
            <w:pPr>
              <w:jc w:val="left"/>
              <w:rPr>
                <w:szCs w:val="21"/>
              </w:rPr>
            </w:pPr>
          </w:p>
        </w:tc>
      </w:tr>
      <w:tr w14:paraId="66366A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shd w:val="clear" w:color="auto" w:fill="auto"/>
            <w:vAlign w:val="center"/>
          </w:tcPr>
          <w:p w14:paraId="4B653799">
            <w:pPr>
              <w:jc w:val="center"/>
              <w:rPr>
                <w:rFonts w:ascii="Times New Roman" w:hAnsi="Times New Roman" w:eastAsia="宋体" w:cs="Times New Roman"/>
                <w:kern w:val="2"/>
                <w:sz w:val="21"/>
                <w:szCs w:val="21"/>
                <w:lang w:val="en-US" w:eastAsia="zh-CN" w:bidi="ar-SA"/>
              </w:rPr>
            </w:pPr>
            <w:r>
              <w:rPr>
                <w:szCs w:val="21"/>
              </w:rPr>
              <w:t>4</w:t>
            </w:r>
          </w:p>
        </w:tc>
        <w:tc>
          <w:tcPr>
            <w:tcW w:w="2121" w:type="pct"/>
            <w:vAlign w:val="center"/>
          </w:tcPr>
          <w:p w14:paraId="0B118F8C">
            <w:pPr>
              <w:jc w:val="center"/>
              <w:rPr>
                <w:szCs w:val="21"/>
              </w:rPr>
            </w:pPr>
            <w:r>
              <w:rPr>
                <w:rFonts w:hint="eastAsia"/>
                <w:szCs w:val="21"/>
              </w:rPr>
              <w:t>保洁</w:t>
            </w:r>
            <w:r>
              <w:rPr>
                <w:szCs w:val="21"/>
              </w:rPr>
              <w:t>工具耗材费用</w:t>
            </w:r>
          </w:p>
        </w:tc>
        <w:tc>
          <w:tcPr>
            <w:tcW w:w="2218" w:type="pct"/>
            <w:vAlign w:val="center"/>
          </w:tcPr>
          <w:p w14:paraId="5A44EA5D">
            <w:pPr>
              <w:jc w:val="left"/>
              <w:rPr>
                <w:szCs w:val="21"/>
              </w:rPr>
            </w:pPr>
          </w:p>
        </w:tc>
      </w:tr>
      <w:tr w14:paraId="6D4DF4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vAlign w:val="center"/>
          </w:tcPr>
          <w:p w14:paraId="77726AB0">
            <w:pPr>
              <w:jc w:val="center"/>
              <w:rPr>
                <w:szCs w:val="21"/>
              </w:rPr>
            </w:pPr>
            <w:r>
              <w:rPr>
                <w:rFonts w:hint="eastAsia"/>
                <w:szCs w:val="21"/>
              </w:rPr>
              <w:t>5</w:t>
            </w:r>
          </w:p>
        </w:tc>
        <w:tc>
          <w:tcPr>
            <w:tcW w:w="2121" w:type="pct"/>
            <w:vAlign w:val="center"/>
          </w:tcPr>
          <w:p w14:paraId="572DACC2">
            <w:pPr>
              <w:jc w:val="center"/>
              <w:rPr>
                <w:szCs w:val="21"/>
              </w:rPr>
            </w:pPr>
            <w:r>
              <w:rPr>
                <w:szCs w:val="21"/>
              </w:rPr>
              <w:t>秩序维护</w:t>
            </w:r>
            <w:r>
              <w:rPr>
                <w:rFonts w:hint="eastAsia"/>
                <w:szCs w:val="21"/>
              </w:rPr>
              <w:t>工具耗材</w:t>
            </w:r>
            <w:r>
              <w:rPr>
                <w:szCs w:val="21"/>
              </w:rPr>
              <w:t>费用</w:t>
            </w:r>
          </w:p>
        </w:tc>
        <w:tc>
          <w:tcPr>
            <w:tcW w:w="2218" w:type="pct"/>
            <w:vAlign w:val="center"/>
          </w:tcPr>
          <w:p w14:paraId="3C3C5059">
            <w:pPr>
              <w:jc w:val="left"/>
              <w:rPr>
                <w:szCs w:val="21"/>
              </w:rPr>
            </w:pPr>
          </w:p>
        </w:tc>
      </w:tr>
      <w:tr w14:paraId="0DBFE2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shd w:val="clear" w:color="auto" w:fill="auto"/>
            <w:vAlign w:val="center"/>
          </w:tcPr>
          <w:p w14:paraId="418C2DC3">
            <w:pPr>
              <w:jc w:val="center"/>
              <w:rPr>
                <w:rFonts w:ascii="Times New Roman" w:hAnsi="Times New Roman" w:eastAsia="宋体" w:cs="Times New Roman"/>
                <w:kern w:val="2"/>
                <w:sz w:val="21"/>
                <w:szCs w:val="21"/>
                <w:lang w:val="en-US" w:eastAsia="zh-CN" w:bidi="ar-SA"/>
              </w:rPr>
            </w:pPr>
            <w:r>
              <w:rPr>
                <w:rFonts w:hint="eastAsia"/>
                <w:szCs w:val="21"/>
              </w:rPr>
              <w:t>6</w:t>
            </w:r>
          </w:p>
        </w:tc>
        <w:tc>
          <w:tcPr>
            <w:tcW w:w="2121" w:type="pct"/>
            <w:vAlign w:val="center"/>
          </w:tcPr>
          <w:p w14:paraId="6BAE4800">
            <w:pPr>
              <w:jc w:val="center"/>
              <w:rPr>
                <w:rFonts w:hint="default" w:eastAsia="宋体"/>
                <w:szCs w:val="21"/>
                <w:lang w:val="en-US" w:eastAsia="zh-CN"/>
              </w:rPr>
            </w:pPr>
            <w:r>
              <w:rPr>
                <w:rFonts w:hint="eastAsia"/>
                <w:szCs w:val="21"/>
                <w:lang w:val="en-US" w:eastAsia="zh-CN"/>
              </w:rPr>
              <w:t>餐饮服务低值易耗品及耗材费用</w:t>
            </w:r>
          </w:p>
        </w:tc>
        <w:tc>
          <w:tcPr>
            <w:tcW w:w="2218" w:type="pct"/>
            <w:vAlign w:val="center"/>
          </w:tcPr>
          <w:p w14:paraId="5FD36782">
            <w:pPr>
              <w:jc w:val="left"/>
              <w:rPr>
                <w:szCs w:val="21"/>
              </w:rPr>
            </w:pPr>
          </w:p>
        </w:tc>
      </w:tr>
      <w:tr w14:paraId="1E2DFE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3A18F37E">
            <w:pPr>
              <w:jc w:val="center"/>
              <w:rPr>
                <w:rFonts w:ascii="Times New Roman" w:hAnsi="Times New Roman" w:eastAsia="宋体" w:cs="Times New Roman"/>
                <w:kern w:val="2"/>
                <w:sz w:val="21"/>
                <w:szCs w:val="21"/>
                <w:lang w:val="en-US" w:eastAsia="zh-CN" w:bidi="ar-SA"/>
              </w:rPr>
            </w:pPr>
            <w:r>
              <w:rPr>
                <w:rFonts w:hint="eastAsia"/>
                <w:szCs w:val="21"/>
              </w:rPr>
              <w:t>7</w:t>
            </w:r>
          </w:p>
        </w:tc>
        <w:tc>
          <w:tcPr>
            <w:tcW w:w="2121" w:type="pct"/>
            <w:vAlign w:val="center"/>
          </w:tcPr>
          <w:p w14:paraId="1B63C673">
            <w:pPr>
              <w:jc w:val="center"/>
              <w:rPr>
                <w:szCs w:val="21"/>
              </w:rPr>
            </w:pPr>
            <w:r>
              <w:rPr>
                <w:rFonts w:hint="eastAsia"/>
                <w:szCs w:val="21"/>
              </w:rPr>
              <w:t>蔬菜水果绿植养护费用</w:t>
            </w:r>
          </w:p>
        </w:tc>
        <w:tc>
          <w:tcPr>
            <w:tcW w:w="2218" w:type="pct"/>
            <w:vAlign w:val="center"/>
          </w:tcPr>
          <w:p w14:paraId="36102377">
            <w:pPr>
              <w:jc w:val="left"/>
              <w:rPr>
                <w:szCs w:val="21"/>
              </w:rPr>
            </w:pPr>
          </w:p>
        </w:tc>
      </w:tr>
      <w:tr w14:paraId="403D23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1AD8BFFC">
            <w:pPr>
              <w:jc w:val="center"/>
              <w:rPr>
                <w:rFonts w:hint="eastAsia" w:ascii="Times New Roman" w:hAnsi="Times New Roman" w:eastAsia="宋体" w:cs="Times New Roman"/>
                <w:kern w:val="2"/>
                <w:sz w:val="21"/>
                <w:szCs w:val="21"/>
                <w:lang w:val="en-US" w:eastAsia="zh-CN" w:bidi="ar-SA"/>
              </w:rPr>
            </w:pPr>
            <w:r>
              <w:rPr>
                <w:rFonts w:hint="eastAsia"/>
                <w:szCs w:val="21"/>
              </w:rPr>
              <w:t>8</w:t>
            </w:r>
          </w:p>
        </w:tc>
        <w:tc>
          <w:tcPr>
            <w:tcW w:w="2121" w:type="pct"/>
            <w:vAlign w:val="center"/>
          </w:tcPr>
          <w:p w14:paraId="7358889A">
            <w:pPr>
              <w:jc w:val="center"/>
              <w:rPr>
                <w:rFonts w:hint="default" w:eastAsia="宋体"/>
                <w:szCs w:val="21"/>
                <w:lang w:val="en-US" w:eastAsia="zh-CN"/>
              </w:rPr>
            </w:pPr>
            <w:r>
              <w:rPr>
                <w:rFonts w:hint="eastAsia"/>
                <w:szCs w:val="21"/>
                <w:lang w:val="en-US" w:eastAsia="zh-CN"/>
              </w:rPr>
              <w:t>专项服务费用</w:t>
            </w:r>
          </w:p>
        </w:tc>
        <w:tc>
          <w:tcPr>
            <w:tcW w:w="2218" w:type="pct"/>
            <w:vAlign w:val="center"/>
          </w:tcPr>
          <w:p w14:paraId="40044C50">
            <w:pPr>
              <w:jc w:val="left"/>
              <w:rPr>
                <w:szCs w:val="21"/>
              </w:rPr>
            </w:pPr>
          </w:p>
        </w:tc>
      </w:tr>
      <w:tr w14:paraId="4B2A65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63676221">
            <w:pPr>
              <w:jc w:val="center"/>
              <w:rPr>
                <w:rFonts w:ascii="Times New Roman" w:hAnsi="Times New Roman" w:eastAsia="宋体" w:cs="Times New Roman"/>
                <w:kern w:val="2"/>
                <w:sz w:val="21"/>
                <w:szCs w:val="21"/>
                <w:lang w:val="en-US" w:eastAsia="zh-CN" w:bidi="ar-SA"/>
              </w:rPr>
            </w:pPr>
            <w:r>
              <w:rPr>
                <w:rFonts w:hint="eastAsia"/>
                <w:szCs w:val="21"/>
              </w:rPr>
              <w:t>9</w:t>
            </w:r>
          </w:p>
        </w:tc>
        <w:tc>
          <w:tcPr>
            <w:tcW w:w="2121" w:type="pct"/>
            <w:vAlign w:val="center"/>
          </w:tcPr>
          <w:p w14:paraId="05B3C58B">
            <w:pPr>
              <w:jc w:val="center"/>
              <w:rPr>
                <w:szCs w:val="21"/>
              </w:rPr>
            </w:pPr>
            <w:r>
              <w:rPr>
                <w:rFonts w:hint="eastAsia"/>
                <w:szCs w:val="21"/>
              </w:rPr>
              <w:t>服装费用</w:t>
            </w:r>
          </w:p>
        </w:tc>
        <w:tc>
          <w:tcPr>
            <w:tcW w:w="2218" w:type="pct"/>
            <w:vAlign w:val="center"/>
          </w:tcPr>
          <w:p w14:paraId="487B83EC">
            <w:pPr>
              <w:jc w:val="left"/>
              <w:rPr>
                <w:szCs w:val="21"/>
              </w:rPr>
            </w:pPr>
          </w:p>
        </w:tc>
      </w:tr>
      <w:tr w14:paraId="34A40A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068B1680">
            <w:pPr>
              <w:jc w:val="center"/>
              <w:rPr>
                <w:rFonts w:ascii="Times New Roman" w:hAnsi="Times New Roman" w:eastAsia="宋体" w:cs="Times New Roman"/>
                <w:kern w:val="2"/>
                <w:sz w:val="21"/>
                <w:szCs w:val="21"/>
                <w:lang w:val="en-US" w:eastAsia="zh-CN" w:bidi="ar-SA"/>
              </w:rPr>
            </w:pPr>
            <w:r>
              <w:rPr>
                <w:rFonts w:hint="eastAsia"/>
                <w:szCs w:val="21"/>
              </w:rPr>
              <w:t>10</w:t>
            </w:r>
          </w:p>
        </w:tc>
        <w:tc>
          <w:tcPr>
            <w:tcW w:w="2121" w:type="pct"/>
            <w:vAlign w:val="center"/>
          </w:tcPr>
          <w:p w14:paraId="34B9BFB9">
            <w:pPr>
              <w:jc w:val="center"/>
              <w:rPr>
                <w:szCs w:val="21"/>
              </w:rPr>
            </w:pPr>
            <w:r>
              <w:rPr>
                <w:szCs w:val="21"/>
              </w:rPr>
              <w:t>办公费用</w:t>
            </w:r>
          </w:p>
        </w:tc>
        <w:tc>
          <w:tcPr>
            <w:tcW w:w="2218" w:type="pct"/>
            <w:vAlign w:val="center"/>
          </w:tcPr>
          <w:p w14:paraId="2F38F54F">
            <w:pPr>
              <w:jc w:val="left"/>
              <w:rPr>
                <w:szCs w:val="21"/>
              </w:rPr>
            </w:pPr>
          </w:p>
        </w:tc>
      </w:tr>
      <w:tr w14:paraId="2F2F90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0F080908">
            <w:pPr>
              <w:jc w:val="center"/>
              <w:rPr>
                <w:rFonts w:ascii="Times New Roman" w:hAnsi="Times New Roman" w:eastAsia="宋体" w:cs="Times New Roman"/>
                <w:kern w:val="2"/>
                <w:sz w:val="21"/>
                <w:szCs w:val="21"/>
                <w:lang w:val="en-US" w:eastAsia="zh-CN" w:bidi="ar-SA"/>
              </w:rPr>
            </w:pPr>
            <w:r>
              <w:rPr>
                <w:rFonts w:hint="eastAsia"/>
                <w:szCs w:val="21"/>
              </w:rPr>
              <w:t>11</w:t>
            </w:r>
          </w:p>
        </w:tc>
        <w:tc>
          <w:tcPr>
            <w:tcW w:w="2121" w:type="pct"/>
            <w:vAlign w:val="center"/>
          </w:tcPr>
          <w:p w14:paraId="61D27917">
            <w:pPr>
              <w:jc w:val="center"/>
              <w:rPr>
                <w:szCs w:val="21"/>
              </w:rPr>
            </w:pPr>
            <w:r>
              <w:rPr>
                <w:szCs w:val="21"/>
              </w:rPr>
              <w:t>固定资产折旧</w:t>
            </w:r>
          </w:p>
        </w:tc>
        <w:tc>
          <w:tcPr>
            <w:tcW w:w="2218" w:type="pct"/>
            <w:vAlign w:val="center"/>
          </w:tcPr>
          <w:p w14:paraId="7FDC5266">
            <w:pPr>
              <w:jc w:val="left"/>
              <w:rPr>
                <w:szCs w:val="21"/>
              </w:rPr>
            </w:pPr>
          </w:p>
        </w:tc>
      </w:tr>
      <w:tr w14:paraId="4E660B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604A542F">
            <w:pPr>
              <w:jc w:val="center"/>
              <w:rPr>
                <w:rFonts w:hint="default" w:eastAsia="宋体"/>
                <w:szCs w:val="21"/>
                <w:lang w:val="en-US" w:eastAsia="zh-CN"/>
              </w:rPr>
            </w:pPr>
            <w:r>
              <w:rPr>
                <w:rFonts w:hint="eastAsia"/>
                <w:szCs w:val="21"/>
                <w:lang w:val="en-US" w:eastAsia="zh-CN"/>
              </w:rPr>
              <w:t>12</w:t>
            </w:r>
          </w:p>
        </w:tc>
        <w:tc>
          <w:tcPr>
            <w:tcW w:w="2121" w:type="pct"/>
            <w:vAlign w:val="center"/>
          </w:tcPr>
          <w:p w14:paraId="413913DC">
            <w:pPr>
              <w:jc w:val="center"/>
              <w:rPr>
                <w:szCs w:val="21"/>
              </w:rPr>
            </w:pPr>
            <w:r>
              <w:rPr>
                <w:szCs w:val="21"/>
              </w:rPr>
              <w:t>利润</w:t>
            </w:r>
          </w:p>
        </w:tc>
        <w:tc>
          <w:tcPr>
            <w:tcW w:w="2218" w:type="pct"/>
            <w:vAlign w:val="center"/>
          </w:tcPr>
          <w:p w14:paraId="2A9E21AA">
            <w:pPr>
              <w:jc w:val="left"/>
              <w:rPr>
                <w:szCs w:val="21"/>
              </w:rPr>
            </w:pPr>
          </w:p>
        </w:tc>
      </w:tr>
      <w:tr w14:paraId="64E34F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0F073929">
            <w:pPr>
              <w:jc w:val="center"/>
              <w:rPr>
                <w:rFonts w:hint="default" w:eastAsia="宋体"/>
                <w:szCs w:val="21"/>
                <w:lang w:val="en-US" w:eastAsia="zh-CN"/>
              </w:rPr>
            </w:pPr>
            <w:r>
              <w:rPr>
                <w:rFonts w:hint="eastAsia"/>
                <w:szCs w:val="21"/>
                <w:lang w:val="en-US" w:eastAsia="zh-CN"/>
              </w:rPr>
              <w:t>13</w:t>
            </w:r>
          </w:p>
        </w:tc>
        <w:tc>
          <w:tcPr>
            <w:tcW w:w="2121" w:type="pct"/>
            <w:vAlign w:val="center"/>
          </w:tcPr>
          <w:p w14:paraId="354D8101">
            <w:pPr>
              <w:jc w:val="center"/>
              <w:rPr>
                <w:szCs w:val="21"/>
              </w:rPr>
            </w:pPr>
            <w:r>
              <w:rPr>
                <w:szCs w:val="21"/>
              </w:rPr>
              <w:t>税金</w:t>
            </w:r>
          </w:p>
        </w:tc>
        <w:tc>
          <w:tcPr>
            <w:tcW w:w="2218" w:type="pct"/>
            <w:vAlign w:val="center"/>
          </w:tcPr>
          <w:p w14:paraId="7AAA03A0">
            <w:pPr>
              <w:jc w:val="left"/>
              <w:rPr>
                <w:szCs w:val="21"/>
              </w:rPr>
            </w:pPr>
          </w:p>
        </w:tc>
      </w:tr>
      <w:tr w14:paraId="14B77F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03F16402">
            <w:pPr>
              <w:jc w:val="center"/>
              <w:rPr>
                <w:rFonts w:hint="default" w:eastAsia="宋体"/>
                <w:szCs w:val="21"/>
                <w:lang w:val="en-US" w:eastAsia="zh-CN"/>
              </w:rPr>
            </w:pPr>
            <w:r>
              <w:rPr>
                <w:rFonts w:hint="eastAsia"/>
                <w:szCs w:val="21"/>
                <w:lang w:val="en-US" w:eastAsia="zh-CN"/>
              </w:rPr>
              <w:t>14</w:t>
            </w:r>
          </w:p>
        </w:tc>
        <w:tc>
          <w:tcPr>
            <w:tcW w:w="2121" w:type="pct"/>
            <w:vAlign w:val="center"/>
          </w:tcPr>
          <w:p w14:paraId="382163A9">
            <w:pPr>
              <w:jc w:val="center"/>
              <w:rPr>
                <w:szCs w:val="21"/>
              </w:rPr>
            </w:pPr>
            <w:r>
              <w:rPr>
                <w:szCs w:val="21"/>
              </w:rPr>
              <w:t>其他需要列明的费用</w:t>
            </w:r>
          </w:p>
        </w:tc>
        <w:tc>
          <w:tcPr>
            <w:tcW w:w="2218" w:type="pct"/>
            <w:vAlign w:val="center"/>
          </w:tcPr>
          <w:p w14:paraId="68B668AA">
            <w:pPr>
              <w:jc w:val="left"/>
              <w:rPr>
                <w:szCs w:val="21"/>
              </w:rPr>
            </w:pPr>
          </w:p>
        </w:tc>
      </w:tr>
      <w:tr w14:paraId="443B5E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40B5F904">
            <w:pPr>
              <w:jc w:val="center"/>
              <w:rPr>
                <w:szCs w:val="21"/>
              </w:rPr>
            </w:pPr>
            <w:r>
              <w:rPr>
                <w:szCs w:val="21"/>
              </w:rPr>
              <w:t>合计</w:t>
            </w:r>
          </w:p>
        </w:tc>
        <w:tc>
          <w:tcPr>
            <w:tcW w:w="2218" w:type="pct"/>
            <w:vAlign w:val="center"/>
          </w:tcPr>
          <w:p w14:paraId="39DB9440">
            <w:pPr>
              <w:jc w:val="left"/>
              <w:rPr>
                <w:szCs w:val="21"/>
              </w:rPr>
            </w:pPr>
          </w:p>
        </w:tc>
      </w:tr>
    </w:tbl>
    <w:p w14:paraId="1247A015">
      <w:pPr>
        <w:spacing w:line="360" w:lineRule="auto"/>
        <w:rPr>
          <w:kern w:val="0"/>
          <w:sz w:val="24"/>
          <w:szCs w:val="24"/>
        </w:rPr>
      </w:pPr>
      <w:r>
        <w:rPr>
          <w:kern w:val="0"/>
          <w:sz w:val="24"/>
          <w:szCs w:val="24"/>
        </w:rPr>
        <w:t>注：1. 上述合计价格应为服务期的最终优惠价格。</w:t>
      </w:r>
    </w:p>
    <w:p w14:paraId="7B675CA2">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62FE8B43">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1562C8C1">
      <w:pPr>
        <w:spacing w:line="360" w:lineRule="auto"/>
        <w:ind w:firstLine="448" w:firstLineChars="200"/>
        <w:rPr>
          <w:kern w:val="0"/>
          <w:sz w:val="24"/>
          <w:szCs w:val="24"/>
        </w:rPr>
      </w:pPr>
      <w:r>
        <w:rPr>
          <w:kern w:val="0"/>
          <w:sz w:val="24"/>
          <w:szCs w:val="24"/>
        </w:rPr>
        <w:t>4. 上述表格中列明的条目，在本项目中如不涉及，请填写“不涉及”。</w:t>
      </w:r>
    </w:p>
    <w:p w14:paraId="168B20BC">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6411A614">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33025016">
      <w:pPr>
        <w:spacing w:line="360" w:lineRule="auto"/>
        <w:ind w:right="85" w:firstLine="448" w:firstLineChars="200"/>
        <w:rPr>
          <w:b/>
          <w:sz w:val="24"/>
        </w:rPr>
      </w:pPr>
      <w:r>
        <w:rPr>
          <w:sz w:val="24"/>
        </w:rPr>
        <w:t>投标人名称：</w:t>
      </w:r>
      <w:r>
        <w:rPr>
          <w:rFonts w:hint="eastAsia"/>
          <w:sz w:val="24"/>
        </w:rPr>
        <w:t xml:space="preserve">                                         </w:t>
      </w:r>
      <w:r>
        <w:rPr>
          <w:sz w:val="24"/>
        </w:rPr>
        <w:t xml:space="preserve">日期：  </w:t>
      </w:r>
      <w:r>
        <w:rPr>
          <w:rFonts w:hint="eastAsia"/>
          <w:sz w:val="24"/>
        </w:rPr>
        <w:t xml:space="preserve">           </w:t>
      </w:r>
      <w:r>
        <w:rPr>
          <w:b/>
          <w:sz w:val="24"/>
        </w:rPr>
        <w:br w:type="page"/>
      </w:r>
    </w:p>
    <w:p w14:paraId="07789047">
      <w:pPr>
        <w:spacing w:line="460" w:lineRule="exact"/>
        <w:rPr>
          <w:b/>
          <w:sz w:val="24"/>
        </w:rPr>
      </w:pPr>
      <w:r>
        <w:rPr>
          <w:b/>
          <w:sz w:val="24"/>
        </w:rPr>
        <w:t>附件4</w:t>
      </w:r>
    </w:p>
    <w:p w14:paraId="4C1CE8C3">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21BE3861">
      <w:pPr>
        <w:spacing w:line="460" w:lineRule="exact"/>
        <w:ind w:left="192"/>
        <w:rPr>
          <w:sz w:val="24"/>
        </w:rPr>
      </w:pPr>
      <w:r>
        <w:rPr>
          <w:sz w:val="24"/>
        </w:rPr>
        <w:t>项目名称：</w:t>
      </w:r>
      <w:r>
        <w:rPr>
          <w:sz w:val="24"/>
          <w:u w:val="single"/>
        </w:rPr>
        <w:t xml:space="preserve">                    </w:t>
      </w:r>
    </w:p>
    <w:p w14:paraId="351F756F">
      <w:pPr>
        <w:spacing w:line="460" w:lineRule="exact"/>
        <w:ind w:left="192"/>
        <w:rPr>
          <w:sz w:val="24"/>
        </w:rPr>
      </w:pPr>
      <w:r>
        <w:rPr>
          <w:sz w:val="24"/>
        </w:rPr>
        <w:t>项目编号：</w:t>
      </w:r>
      <w:r>
        <w:rPr>
          <w:sz w:val="24"/>
          <w:u w:val="single"/>
        </w:rPr>
        <w:t xml:space="preserve">                    </w:t>
      </w:r>
    </w:p>
    <w:p w14:paraId="1117C1F1">
      <w:pPr>
        <w:spacing w:line="460" w:lineRule="exact"/>
        <w:ind w:left="192"/>
        <w:rPr>
          <w:sz w:val="24"/>
        </w:rPr>
      </w:pPr>
      <w:r>
        <w:rPr>
          <w:sz w:val="24"/>
        </w:rPr>
        <w:t>包    号：</w:t>
      </w:r>
      <w:r>
        <w:rPr>
          <w:sz w:val="24"/>
          <w:u w:val="single"/>
        </w:rPr>
        <w:t xml:space="preserve">                    </w:t>
      </w:r>
    </w:p>
    <w:p w14:paraId="05E463E6">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16A8D9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643" w:hRule="atLeast"/>
          <w:jc w:val="center"/>
        </w:trPr>
        <w:tc>
          <w:tcPr>
            <w:tcW w:w="876" w:type="dxa"/>
            <w:vAlign w:val="center"/>
          </w:tcPr>
          <w:p w14:paraId="713AE996">
            <w:pPr>
              <w:jc w:val="center"/>
              <w:rPr>
                <w:sz w:val="24"/>
                <w:szCs w:val="24"/>
              </w:rPr>
            </w:pPr>
            <w:r>
              <w:rPr>
                <w:rFonts w:hint="eastAsia"/>
                <w:sz w:val="24"/>
                <w:szCs w:val="24"/>
              </w:rPr>
              <w:t>序号</w:t>
            </w:r>
          </w:p>
        </w:tc>
        <w:tc>
          <w:tcPr>
            <w:tcW w:w="1356" w:type="dxa"/>
            <w:vAlign w:val="center"/>
          </w:tcPr>
          <w:p w14:paraId="1C1E56A5">
            <w:pPr>
              <w:jc w:val="center"/>
              <w:rPr>
                <w:sz w:val="24"/>
                <w:szCs w:val="24"/>
              </w:rPr>
            </w:pPr>
            <w:r>
              <w:rPr>
                <w:sz w:val="24"/>
                <w:szCs w:val="24"/>
              </w:rPr>
              <w:t>具体岗位</w:t>
            </w:r>
          </w:p>
        </w:tc>
        <w:tc>
          <w:tcPr>
            <w:tcW w:w="1512" w:type="dxa"/>
            <w:vAlign w:val="center"/>
          </w:tcPr>
          <w:p w14:paraId="642FBD76">
            <w:pPr>
              <w:jc w:val="center"/>
              <w:rPr>
                <w:sz w:val="24"/>
                <w:szCs w:val="24"/>
              </w:rPr>
            </w:pPr>
            <w:r>
              <w:rPr>
                <w:sz w:val="24"/>
                <w:szCs w:val="24"/>
              </w:rPr>
              <w:t>人数（人）</w:t>
            </w:r>
          </w:p>
        </w:tc>
        <w:tc>
          <w:tcPr>
            <w:tcW w:w="1416" w:type="dxa"/>
            <w:vAlign w:val="center"/>
          </w:tcPr>
          <w:p w14:paraId="17568E2D">
            <w:pPr>
              <w:jc w:val="center"/>
              <w:rPr>
                <w:sz w:val="24"/>
                <w:szCs w:val="24"/>
              </w:rPr>
            </w:pPr>
            <w:r>
              <w:rPr>
                <w:sz w:val="24"/>
                <w:szCs w:val="24"/>
              </w:rPr>
              <w:t>月工资/人</w:t>
            </w:r>
          </w:p>
        </w:tc>
        <w:tc>
          <w:tcPr>
            <w:tcW w:w="1296" w:type="dxa"/>
            <w:vAlign w:val="center"/>
          </w:tcPr>
          <w:p w14:paraId="760F8B3B">
            <w:pPr>
              <w:jc w:val="center"/>
              <w:rPr>
                <w:sz w:val="24"/>
                <w:szCs w:val="24"/>
              </w:rPr>
            </w:pPr>
            <w:r>
              <w:rPr>
                <w:sz w:val="24"/>
                <w:szCs w:val="24"/>
              </w:rPr>
              <w:t>月保险/人</w:t>
            </w:r>
          </w:p>
        </w:tc>
        <w:tc>
          <w:tcPr>
            <w:tcW w:w="1116" w:type="dxa"/>
            <w:vAlign w:val="center"/>
          </w:tcPr>
          <w:p w14:paraId="10B85258">
            <w:pPr>
              <w:jc w:val="center"/>
              <w:rPr>
                <w:sz w:val="24"/>
                <w:szCs w:val="24"/>
              </w:rPr>
            </w:pPr>
            <w:r>
              <w:rPr>
                <w:rFonts w:hint="eastAsia"/>
                <w:sz w:val="24"/>
                <w:szCs w:val="24"/>
              </w:rPr>
              <w:t>月公积金/人</w:t>
            </w:r>
          </w:p>
        </w:tc>
        <w:tc>
          <w:tcPr>
            <w:tcW w:w="1116" w:type="dxa"/>
            <w:vAlign w:val="center"/>
          </w:tcPr>
          <w:p w14:paraId="65D4CADA">
            <w:pPr>
              <w:jc w:val="center"/>
              <w:rPr>
                <w:sz w:val="24"/>
                <w:szCs w:val="24"/>
              </w:rPr>
            </w:pPr>
            <w:r>
              <w:rPr>
                <w:sz w:val="24"/>
                <w:szCs w:val="24"/>
              </w:rPr>
              <w:t>月小计</w:t>
            </w:r>
          </w:p>
        </w:tc>
        <w:tc>
          <w:tcPr>
            <w:tcW w:w="1968" w:type="dxa"/>
            <w:vAlign w:val="center"/>
          </w:tcPr>
          <w:p w14:paraId="0C7D965E">
            <w:pPr>
              <w:jc w:val="center"/>
              <w:rPr>
                <w:sz w:val="24"/>
                <w:szCs w:val="24"/>
              </w:rPr>
            </w:pPr>
            <w:r>
              <w:rPr>
                <w:sz w:val="24"/>
                <w:szCs w:val="24"/>
              </w:rPr>
              <w:t>招标文件规定的服务期</w:t>
            </w:r>
            <w:r>
              <w:rPr>
                <w:rFonts w:hint="eastAsia"/>
                <w:sz w:val="24"/>
                <w:szCs w:val="24"/>
              </w:rPr>
              <w:t>小计</w:t>
            </w:r>
          </w:p>
        </w:tc>
      </w:tr>
      <w:tr w14:paraId="1A0C7F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F5F53F3">
            <w:pPr>
              <w:jc w:val="center"/>
              <w:rPr>
                <w:sz w:val="24"/>
                <w:szCs w:val="24"/>
              </w:rPr>
            </w:pPr>
          </w:p>
        </w:tc>
        <w:tc>
          <w:tcPr>
            <w:tcW w:w="1356" w:type="dxa"/>
            <w:vAlign w:val="center"/>
          </w:tcPr>
          <w:p w14:paraId="47C75A46">
            <w:pPr>
              <w:jc w:val="center"/>
              <w:rPr>
                <w:sz w:val="24"/>
                <w:szCs w:val="24"/>
              </w:rPr>
            </w:pPr>
          </w:p>
        </w:tc>
        <w:tc>
          <w:tcPr>
            <w:tcW w:w="1512" w:type="dxa"/>
            <w:vAlign w:val="center"/>
          </w:tcPr>
          <w:p w14:paraId="2818BD46">
            <w:pPr>
              <w:jc w:val="center"/>
              <w:rPr>
                <w:sz w:val="24"/>
                <w:szCs w:val="24"/>
              </w:rPr>
            </w:pPr>
          </w:p>
        </w:tc>
        <w:tc>
          <w:tcPr>
            <w:tcW w:w="1416" w:type="dxa"/>
            <w:vAlign w:val="center"/>
          </w:tcPr>
          <w:p w14:paraId="45FAD6DC">
            <w:pPr>
              <w:jc w:val="center"/>
              <w:rPr>
                <w:sz w:val="24"/>
                <w:szCs w:val="24"/>
              </w:rPr>
            </w:pPr>
          </w:p>
        </w:tc>
        <w:tc>
          <w:tcPr>
            <w:tcW w:w="1296" w:type="dxa"/>
            <w:vAlign w:val="center"/>
          </w:tcPr>
          <w:p w14:paraId="51F93507">
            <w:pPr>
              <w:jc w:val="center"/>
              <w:rPr>
                <w:sz w:val="24"/>
                <w:szCs w:val="24"/>
              </w:rPr>
            </w:pPr>
          </w:p>
        </w:tc>
        <w:tc>
          <w:tcPr>
            <w:tcW w:w="1116" w:type="dxa"/>
            <w:vAlign w:val="center"/>
          </w:tcPr>
          <w:p w14:paraId="36665440">
            <w:pPr>
              <w:jc w:val="center"/>
              <w:rPr>
                <w:sz w:val="24"/>
                <w:szCs w:val="24"/>
              </w:rPr>
            </w:pPr>
          </w:p>
        </w:tc>
        <w:tc>
          <w:tcPr>
            <w:tcW w:w="1116" w:type="dxa"/>
            <w:vAlign w:val="center"/>
          </w:tcPr>
          <w:p w14:paraId="69DB6216">
            <w:pPr>
              <w:jc w:val="center"/>
              <w:rPr>
                <w:sz w:val="24"/>
                <w:szCs w:val="24"/>
              </w:rPr>
            </w:pPr>
          </w:p>
        </w:tc>
        <w:tc>
          <w:tcPr>
            <w:tcW w:w="1968" w:type="dxa"/>
            <w:vAlign w:val="center"/>
          </w:tcPr>
          <w:p w14:paraId="79A69945">
            <w:pPr>
              <w:jc w:val="center"/>
              <w:rPr>
                <w:sz w:val="24"/>
                <w:szCs w:val="24"/>
              </w:rPr>
            </w:pPr>
          </w:p>
        </w:tc>
      </w:tr>
      <w:tr w14:paraId="54142C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7EB1735">
            <w:pPr>
              <w:jc w:val="center"/>
              <w:rPr>
                <w:sz w:val="24"/>
                <w:szCs w:val="24"/>
              </w:rPr>
            </w:pPr>
          </w:p>
        </w:tc>
        <w:tc>
          <w:tcPr>
            <w:tcW w:w="1356" w:type="dxa"/>
            <w:vAlign w:val="center"/>
          </w:tcPr>
          <w:p w14:paraId="4AA16F56">
            <w:pPr>
              <w:jc w:val="center"/>
              <w:rPr>
                <w:sz w:val="24"/>
                <w:szCs w:val="24"/>
              </w:rPr>
            </w:pPr>
          </w:p>
        </w:tc>
        <w:tc>
          <w:tcPr>
            <w:tcW w:w="1512" w:type="dxa"/>
            <w:vAlign w:val="center"/>
          </w:tcPr>
          <w:p w14:paraId="06237507">
            <w:pPr>
              <w:jc w:val="center"/>
              <w:rPr>
                <w:sz w:val="24"/>
                <w:szCs w:val="24"/>
              </w:rPr>
            </w:pPr>
          </w:p>
        </w:tc>
        <w:tc>
          <w:tcPr>
            <w:tcW w:w="1416" w:type="dxa"/>
            <w:vAlign w:val="center"/>
          </w:tcPr>
          <w:p w14:paraId="5A37A1A7">
            <w:pPr>
              <w:jc w:val="center"/>
              <w:rPr>
                <w:sz w:val="24"/>
                <w:szCs w:val="24"/>
              </w:rPr>
            </w:pPr>
          </w:p>
        </w:tc>
        <w:tc>
          <w:tcPr>
            <w:tcW w:w="1296" w:type="dxa"/>
            <w:vAlign w:val="center"/>
          </w:tcPr>
          <w:p w14:paraId="6C49157A">
            <w:pPr>
              <w:jc w:val="center"/>
              <w:rPr>
                <w:sz w:val="24"/>
                <w:szCs w:val="24"/>
              </w:rPr>
            </w:pPr>
          </w:p>
        </w:tc>
        <w:tc>
          <w:tcPr>
            <w:tcW w:w="1116" w:type="dxa"/>
            <w:vAlign w:val="center"/>
          </w:tcPr>
          <w:p w14:paraId="483B9A04">
            <w:pPr>
              <w:jc w:val="center"/>
              <w:rPr>
                <w:sz w:val="24"/>
                <w:szCs w:val="24"/>
              </w:rPr>
            </w:pPr>
          </w:p>
        </w:tc>
        <w:tc>
          <w:tcPr>
            <w:tcW w:w="1116" w:type="dxa"/>
            <w:vAlign w:val="center"/>
          </w:tcPr>
          <w:p w14:paraId="78A8006C">
            <w:pPr>
              <w:jc w:val="center"/>
              <w:rPr>
                <w:sz w:val="24"/>
                <w:szCs w:val="24"/>
              </w:rPr>
            </w:pPr>
          </w:p>
        </w:tc>
        <w:tc>
          <w:tcPr>
            <w:tcW w:w="1968" w:type="dxa"/>
            <w:vAlign w:val="center"/>
          </w:tcPr>
          <w:p w14:paraId="780DFDB0">
            <w:pPr>
              <w:jc w:val="center"/>
              <w:rPr>
                <w:sz w:val="24"/>
                <w:szCs w:val="24"/>
              </w:rPr>
            </w:pPr>
          </w:p>
        </w:tc>
      </w:tr>
      <w:tr w14:paraId="16D8CE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F6C708C">
            <w:pPr>
              <w:jc w:val="center"/>
              <w:rPr>
                <w:sz w:val="24"/>
                <w:szCs w:val="24"/>
              </w:rPr>
            </w:pPr>
          </w:p>
        </w:tc>
        <w:tc>
          <w:tcPr>
            <w:tcW w:w="1356" w:type="dxa"/>
            <w:vAlign w:val="center"/>
          </w:tcPr>
          <w:p w14:paraId="75DE4420">
            <w:pPr>
              <w:jc w:val="center"/>
              <w:rPr>
                <w:sz w:val="24"/>
                <w:szCs w:val="24"/>
              </w:rPr>
            </w:pPr>
          </w:p>
        </w:tc>
        <w:tc>
          <w:tcPr>
            <w:tcW w:w="1512" w:type="dxa"/>
            <w:vAlign w:val="center"/>
          </w:tcPr>
          <w:p w14:paraId="2F4D8763">
            <w:pPr>
              <w:jc w:val="center"/>
              <w:rPr>
                <w:sz w:val="24"/>
                <w:szCs w:val="24"/>
              </w:rPr>
            </w:pPr>
          </w:p>
        </w:tc>
        <w:tc>
          <w:tcPr>
            <w:tcW w:w="1416" w:type="dxa"/>
            <w:vAlign w:val="center"/>
          </w:tcPr>
          <w:p w14:paraId="05D52758">
            <w:pPr>
              <w:jc w:val="center"/>
              <w:rPr>
                <w:sz w:val="24"/>
                <w:szCs w:val="24"/>
              </w:rPr>
            </w:pPr>
          </w:p>
        </w:tc>
        <w:tc>
          <w:tcPr>
            <w:tcW w:w="1296" w:type="dxa"/>
            <w:vAlign w:val="center"/>
          </w:tcPr>
          <w:p w14:paraId="4482A389">
            <w:pPr>
              <w:jc w:val="center"/>
              <w:rPr>
                <w:sz w:val="24"/>
                <w:szCs w:val="24"/>
              </w:rPr>
            </w:pPr>
          </w:p>
        </w:tc>
        <w:tc>
          <w:tcPr>
            <w:tcW w:w="1116" w:type="dxa"/>
            <w:vAlign w:val="center"/>
          </w:tcPr>
          <w:p w14:paraId="48BC4925">
            <w:pPr>
              <w:jc w:val="center"/>
              <w:rPr>
                <w:sz w:val="24"/>
                <w:szCs w:val="24"/>
              </w:rPr>
            </w:pPr>
          </w:p>
        </w:tc>
        <w:tc>
          <w:tcPr>
            <w:tcW w:w="1116" w:type="dxa"/>
            <w:vAlign w:val="center"/>
          </w:tcPr>
          <w:p w14:paraId="4B5E005A">
            <w:pPr>
              <w:jc w:val="center"/>
              <w:rPr>
                <w:sz w:val="24"/>
                <w:szCs w:val="24"/>
              </w:rPr>
            </w:pPr>
          </w:p>
        </w:tc>
        <w:tc>
          <w:tcPr>
            <w:tcW w:w="1968" w:type="dxa"/>
            <w:vAlign w:val="center"/>
          </w:tcPr>
          <w:p w14:paraId="7044E339">
            <w:pPr>
              <w:jc w:val="center"/>
              <w:rPr>
                <w:sz w:val="24"/>
                <w:szCs w:val="24"/>
              </w:rPr>
            </w:pPr>
          </w:p>
        </w:tc>
      </w:tr>
      <w:tr w14:paraId="625BF8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2A29594">
            <w:pPr>
              <w:jc w:val="center"/>
              <w:rPr>
                <w:sz w:val="24"/>
                <w:szCs w:val="24"/>
              </w:rPr>
            </w:pPr>
          </w:p>
        </w:tc>
        <w:tc>
          <w:tcPr>
            <w:tcW w:w="1356" w:type="dxa"/>
            <w:vAlign w:val="center"/>
          </w:tcPr>
          <w:p w14:paraId="0636126D">
            <w:pPr>
              <w:jc w:val="center"/>
              <w:rPr>
                <w:sz w:val="24"/>
                <w:szCs w:val="24"/>
              </w:rPr>
            </w:pPr>
          </w:p>
        </w:tc>
        <w:tc>
          <w:tcPr>
            <w:tcW w:w="1512" w:type="dxa"/>
            <w:vAlign w:val="center"/>
          </w:tcPr>
          <w:p w14:paraId="1F5F1631">
            <w:pPr>
              <w:jc w:val="center"/>
              <w:rPr>
                <w:sz w:val="24"/>
                <w:szCs w:val="24"/>
              </w:rPr>
            </w:pPr>
          </w:p>
        </w:tc>
        <w:tc>
          <w:tcPr>
            <w:tcW w:w="1416" w:type="dxa"/>
            <w:vAlign w:val="center"/>
          </w:tcPr>
          <w:p w14:paraId="3F4563F0">
            <w:pPr>
              <w:jc w:val="center"/>
              <w:rPr>
                <w:sz w:val="24"/>
                <w:szCs w:val="24"/>
              </w:rPr>
            </w:pPr>
          </w:p>
        </w:tc>
        <w:tc>
          <w:tcPr>
            <w:tcW w:w="1296" w:type="dxa"/>
            <w:vAlign w:val="center"/>
          </w:tcPr>
          <w:p w14:paraId="5AEF70EE">
            <w:pPr>
              <w:jc w:val="center"/>
              <w:rPr>
                <w:sz w:val="24"/>
                <w:szCs w:val="24"/>
              </w:rPr>
            </w:pPr>
          </w:p>
        </w:tc>
        <w:tc>
          <w:tcPr>
            <w:tcW w:w="1116" w:type="dxa"/>
            <w:vAlign w:val="center"/>
          </w:tcPr>
          <w:p w14:paraId="6DE3D441">
            <w:pPr>
              <w:jc w:val="center"/>
              <w:rPr>
                <w:sz w:val="24"/>
                <w:szCs w:val="24"/>
              </w:rPr>
            </w:pPr>
          </w:p>
        </w:tc>
        <w:tc>
          <w:tcPr>
            <w:tcW w:w="1116" w:type="dxa"/>
            <w:vAlign w:val="center"/>
          </w:tcPr>
          <w:p w14:paraId="29593BA6">
            <w:pPr>
              <w:jc w:val="center"/>
              <w:rPr>
                <w:sz w:val="24"/>
                <w:szCs w:val="24"/>
              </w:rPr>
            </w:pPr>
          </w:p>
        </w:tc>
        <w:tc>
          <w:tcPr>
            <w:tcW w:w="1968" w:type="dxa"/>
            <w:vAlign w:val="center"/>
          </w:tcPr>
          <w:p w14:paraId="100D36C5">
            <w:pPr>
              <w:jc w:val="center"/>
              <w:rPr>
                <w:sz w:val="24"/>
                <w:szCs w:val="24"/>
              </w:rPr>
            </w:pPr>
          </w:p>
        </w:tc>
      </w:tr>
      <w:tr w14:paraId="2ED58A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2F3E90CD">
            <w:pPr>
              <w:jc w:val="center"/>
              <w:rPr>
                <w:sz w:val="24"/>
                <w:szCs w:val="24"/>
              </w:rPr>
            </w:pPr>
            <w:r>
              <w:rPr>
                <w:rFonts w:hint="eastAsia"/>
                <w:sz w:val="24"/>
                <w:szCs w:val="24"/>
              </w:rPr>
              <w:t>人员费用合计</w:t>
            </w:r>
          </w:p>
        </w:tc>
        <w:tc>
          <w:tcPr>
            <w:tcW w:w="1116" w:type="dxa"/>
            <w:vAlign w:val="center"/>
          </w:tcPr>
          <w:p w14:paraId="2C6BD41D">
            <w:pPr>
              <w:jc w:val="center"/>
              <w:rPr>
                <w:sz w:val="24"/>
                <w:szCs w:val="24"/>
              </w:rPr>
            </w:pPr>
          </w:p>
        </w:tc>
        <w:tc>
          <w:tcPr>
            <w:tcW w:w="1968" w:type="dxa"/>
            <w:vAlign w:val="center"/>
          </w:tcPr>
          <w:p w14:paraId="3C9D66AD">
            <w:pPr>
              <w:jc w:val="center"/>
              <w:rPr>
                <w:sz w:val="24"/>
                <w:szCs w:val="24"/>
              </w:rPr>
            </w:pPr>
          </w:p>
        </w:tc>
      </w:tr>
    </w:tbl>
    <w:p w14:paraId="516934E7">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2190F5C0">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4EB55862">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41A5115D">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6E0003C1">
      <w:pPr>
        <w:spacing w:line="460" w:lineRule="exact"/>
        <w:rPr>
          <w:sz w:val="24"/>
          <w:szCs w:val="24"/>
        </w:rPr>
      </w:pPr>
    </w:p>
    <w:p w14:paraId="5B94419F">
      <w:pPr>
        <w:spacing w:line="360" w:lineRule="auto"/>
        <w:ind w:right="84" w:firstLine="224" w:firstLineChars="100"/>
        <w:rPr>
          <w:sz w:val="24"/>
        </w:rPr>
      </w:pPr>
      <w:r>
        <w:rPr>
          <w:sz w:val="24"/>
        </w:rPr>
        <w:t>投标人名称：</w:t>
      </w:r>
    </w:p>
    <w:p w14:paraId="21998567">
      <w:pPr>
        <w:spacing w:line="360" w:lineRule="auto"/>
        <w:ind w:right="84" w:firstLine="224" w:firstLineChars="100"/>
        <w:rPr>
          <w:b/>
          <w:sz w:val="24"/>
        </w:rPr>
      </w:pPr>
      <w:r>
        <w:rPr>
          <w:sz w:val="24"/>
        </w:rPr>
        <w:t xml:space="preserve">日期：  </w:t>
      </w:r>
      <w:r>
        <w:rPr>
          <w:b/>
          <w:sz w:val="24"/>
        </w:rPr>
        <w:br w:type="page"/>
      </w:r>
    </w:p>
    <w:p w14:paraId="6400F0E0">
      <w:pPr>
        <w:spacing w:line="560" w:lineRule="exact"/>
        <w:rPr>
          <w:b/>
          <w:sz w:val="24"/>
        </w:rPr>
      </w:pPr>
      <w:r>
        <w:rPr>
          <w:b/>
          <w:sz w:val="24"/>
        </w:rPr>
        <w:t>附件5</w:t>
      </w:r>
    </w:p>
    <w:p w14:paraId="616525D3">
      <w:pPr>
        <w:autoSpaceDN w:val="0"/>
        <w:spacing w:line="360" w:lineRule="auto"/>
        <w:jc w:val="center"/>
        <w:rPr>
          <w:b/>
          <w:bCs/>
          <w:sz w:val="24"/>
        </w:rPr>
      </w:pPr>
      <w:r>
        <w:rPr>
          <w:b/>
          <w:bCs/>
          <w:sz w:val="24"/>
        </w:rPr>
        <w:t>商务要求点对点应答表</w:t>
      </w:r>
    </w:p>
    <w:p w14:paraId="331C8784">
      <w:pPr>
        <w:spacing w:line="460" w:lineRule="exact"/>
        <w:rPr>
          <w:sz w:val="24"/>
        </w:rPr>
      </w:pPr>
    </w:p>
    <w:p w14:paraId="5BCAB8FE">
      <w:pPr>
        <w:spacing w:line="460" w:lineRule="exact"/>
        <w:rPr>
          <w:sz w:val="24"/>
        </w:rPr>
      </w:pPr>
      <w:r>
        <w:rPr>
          <w:sz w:val="24"/>
        </w:rPr>
        <w:t>项目名称：</w:t>
      </w:r>
      <w:r>
        <w:rPr>
          <w:sz w:val="24"/>
          <w:u w:val="single"/>
        </w:rPr>
        <w:t xml:space="preserve">                    </w:t>
      </w:r>
    </w:p>
    <w:p w14:paraId="6D9E9EA9">
      <w:pPr>
        <w:spacing w:line="460" w:lineRule="exact"/>
        <w:rPr>
          <w:sz w:val="24"/>
        </w:rPr>
      </w:pPr>
      <w:r>
        <w:rPr>
          <w:sz w:val="24"/>
        </w:rPr>
        <w:t>项目编号：</w:t>
      </w:r>
      <w:r>
        <w:rPr>
          <w:sz w:val="24"/>
          <w:u w:val="single"/>
        </w:rPr>
        <w:t xml:space="preserve">                    </w:t>
      </w:r>
    </w:p>
    <w:p w14:paraId="2790639D">
      <w:pPr>
        <w:spacing w:line="460" w:lineRule="exact"/>
        <w:rPr>
          <w:sz w:val="24"/>
          <w:u w:val="single"/>
        </w:rPr>
      </w:pPr>
      <w:r>
        <w:rPr>
          <w:sz w:val="24"/>
        </w:rPr>
        <w:t>包号：</w:t>
      </w:r>
      <w:r>
        <w:rPr>
          <w:sz w:val="24"/>
          <w:u w:val="single"/>
        </w:rPr>
        <w:t xml:space="preserve">                        </w:t>
      </w:r>
    </w:p>
    <w:p w14:paraId="0FCB952C">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2BBBFDC3">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267E97BE">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2DCCEFA3">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679D9544">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01DEB723">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244C7A59">
            <w:pPr>
              <w:widowControl/>
              <w:jc w:val="center"/>
              <w:rPr>
                <w:kern w:val="0"/>
                <w:szCs w:val="21"/>
              </w:rPr>
            </w:pPr>
            <w:r>
              <w:rPr>
                <w:kern w:val="0"/>
                <w:szCs w:val="21"/>
              </w:rPr>
              <w:t>备注</w:t>
            </w:r>
          </w:p>
        </w:tc>
      </w:tr>
      <w:tr w14:paraId="7A80ABF1">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49305D0">
            <w:pPr>
              <w:widowControl/>
              <w:jc w:val="left"/>
              <w:rPr>
                <w:kern w:val="0"/>
                <w:szCs w:val="21"/>
              </w:rPr>
            </w:pPr>
            <w:r>
              <w:rPr>
                <w:kern w:val="0"/>
                <w:szCs w:val="21"/>
              </w:rPr>
              <w:t>（一）报价要求</w:t>
            </w:r>
          </w:p>
        </w:tc>
      </w:tr>
      <w:tr w14:paraId="343E9903">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0BE91717">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096E1D9">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67009CA">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3FA3675">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287E370">
            <w:pPr>
              <w:widowControl/>
              <w:jc w:val="left"/>
              <w:rPr>
                <w:kern w:val="0"/>
                <w:szCs w:val="21"/>
              </w:rPr>
            </w:pPr>
            <w:r>
              <w:rPr>
                <w:kern w:val="0"/>
                <w:szCs w:val="21"/>
              </w:rPr>
              <w:t>　</w:t>
            </w:r>
          </w:p>
        </w:tc>
      </w:tr>
      <w:tr w14:paraId="0363561A">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D60A028">
            <w:pPr>
              <w:widowControl/>
              <w:jc w:val="left"/>
              <w:rPr>
                <w:kern w:val="0"/>
                <w:szCs w:val="21"/>
              </w:rPr>
            </w:pPr>
            <w:r>
              <w:rPr>
                <w:kern w:val="0"/>
                <w:szCs w:val="21"/>
              </w:rPr>
              <w:t>（二）时间、地点要求</w:t>
            </w:r>
          </w:p>
        </w:tc>
      </w:tr>
      <w:tr w14:paraId="7675903A">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9849F30">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A5E0FC3">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FCB71C0">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4C1F5C0">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23466CE">
            <w:pPr>
              <w:widowControl/>
              <w:jc w:val="left"/>
              <w:rPr>
                <w:kern w:val="0"/>
                <w:szCs w:val="21"/>
              </w:rPr>
            </w:pPr>
            <w:r>
              <w:rPr>
                <w:kern w:val="0"/>
                <w:szCs w:val="21"/>
              </w:rPr>
              <w:t>　</w:t>
            </w:r>
          </w:p>
        </w:tc>
      </w:tr>
      <w:tr w14:paraId="1320083F">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42EBEDD">
            <w:pPr>
              <w:widowControl/>
              <w:jc w:val="left"/>
              <w:rPr>
                <w:kern w:val="0"/>
                <w:szCs w:val="21"/>
              </w:rPr>
            </w:pPr>
            <w:r>
              <w:rPr>
                <w:kern w:val="0"/>
                <w:szCs w:val="21"/>
              </w:rPr>
              <w:t>（三）付款方式</w:t>
            </w:r>
          </w:p>
        </w:tc>
      </w:tr>
      <w:tr w14:paraId="725DA504">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5C0926F">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A624F36">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524AD66">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95FF1DF">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D141466">
            <w:pPr>
              <w:widowControl/>
              <w:jc w:val="left"/>
              <w:rPr>
                <w:kern w:val="0"/>
                <w:szCs w:val="21"/>
              </w:rPr>
            </w:pPr>
            <w:r>
              <w:rPr>
                <w:kern w:val="0"/>
                <w:szCs w:val="21"/>
              </w:rPr>
              <w:t>　</w:t>
            </w:r>
          </w:p>
        </w:tc>
      </w:tr>
      <w:tr w14:paraId="2567E533">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BE71AD2">
            <w:pPr>
              <w:widowControl/>
              <w:jc w:val="left"/>
              <w:rPr>
                <w:kern w:val="0"/>
                <w:szCs w:val="21"/>
              </w:rPr>
            </w:pPr>
            <w:r>
              <w:rPr>
                <w:kern w:val="0"/>
                <w:szCs w:val="21"/>
              </w:rPr>
              <w:t>（四）投标保证金和履约保证金</w:t>
            </w:r>
          </w:p>
        </w:tc>
      </w:tr>
      <w:tr w14:paraId="47B331DB">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ED9B554">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CA733F0">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8381100">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7DC429A">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F372890">
            <w:pPr>
              <w:widowControl/>
              <w:jc w:val="left"/>
              <w:rPr>
                <w:kern w:val="0"/>
                <w:szCs w:val="21"/>
              </w:rPr>
            </w:pPr>
            <w:r>
              <w:rPr>
                <w:kern w:val="0"/>
                <w:szCs w:val="21"/>
              </w:rPr>
              <w:t>　</w:t>
            </w:r>
          </w:p>
        </w:tc>
      </w:tr>
    </w:tbl>
    <w:p w14:paraId="51264817">
      <w:pPr>
        <w:spacing w:line="620" w:lineRule="exact"/>
        <w:rPr>
          <w:sz w:val="24"/>
        </w:rPr>
      </w:pPr>
      <w:r>
        <w:rPr>
          <w:sz w:val="24"/>
        </w:rPr>
        <w:t>注：</w:t>
      </w:r>
    </w:p>
    <w:p w14:paraId="3C5EFE6F">
      <w:pPr>
        <w:spacing w:line="360" w:lineRule="auto"/>
        <w:rPr>
          <w:sz w:val="24"/>
        </w:rPr>
      </w:pPr>
      <w:r>
        <w:rPr>
          <w:sz w:val="24"/>
        </w:rPr>
        <w:t>1. 不如实填写偏离情况的投标文件将视为虚假材料。</w:t>
      </w:r>
    </w:p>
    <w:p w14:paraId="385419CC">
      <w:pPr>
        <w:spacing w:line="360" w:lineRule="auto"/>
        <w:rPr>
          <w:sz w:val="24"/>
        </w:rPr>
      </w:pPr>
      <w:r>
        <w:rPr>
          <w:sz w:val="24"/>
        </w:rPr>
        <w:t>2. 招标要求指招标文件中规定的具体要求，投标应答指投标文件的具体内容。</w:t>
      </w:r>
    </w:p>
    <w:p w14:paraId="68E9A812">
      <w:pPr>
        <w:spacing w:line="360" w:lineRule="auto"/>
        <w:rPr>
          <w:sz w:val="24"/>
        </w:rPr>
      </w:pPr>
      <w:r>
        <w:rPr>
          <w:sz w:val="24"/>
        </w:rPr>
        <w:t>3. 偏离说明指招标要求与投标应答之间的不同之处。</w:t>
      </w:r>
    </w:p>
    <w:p w14:paraId="4896B91A">
      <w:pPr>
        <w:autoSpaceDE w:val="0"/>
        <w:autoSpaceDN w:val="0"/>
        <w:adjustRightInd w:val="0"/>
        <w:spacing w:line="560" w:lineRule="exact"/>
        <w:jc w:val="left"/>
        <w:rPr>
          <w:kern w:val="0"/>
          <w:sz w:val="24"/>
        </w:rPr>
      </w:pPr>
    </w:p>
    <w:p w14:paraId="55FEFBD4">
      <w:pPr>
        <w:autoSpaceDE w:val="0"/>
        <w:autoSpaceDN w:val="0"/>
        <w:adjustRightInd w:val="0"/>
        <w:spacing w:line="560" w:lineRule="exact"/>
        <w:jc w:val="left"/>
        <w:rPr>
          <w:kern w:val="0"/>
          <w:sz w:val="24"/>
        </w:rPr>
      </w:pPr>
    </w:p>
    <w:p w14:paraId="05D6CDCD">
      <w:pPr>
        <w:spacing w:line="360" w:lineRule="auto"/>
        <w:ind w:right="84" w:firstLine="224" w:firstLineChars="100"/>
        <w:rPr>
          <w:sz w:val="24"/>
        </w:rPr>
      </w:pPr>
      <w:r>
        <w:rPr>
          <w:sz w:val="24"/>
        </w:rPr>
        <w:t>投标人名称：</w:t>
      </w:r>
    </w:p>
    <w:p w14:paraId="0A7C3C94">
      <w:pPr>
        <w:spacing w:line="360" w:lineRule="auto"/>
        <w:ind w:right="84" w:firstLine="224" w:firstLineChars="100"/>
        <w:rPr>
          <w:sz w:val="24"/>
        </w:rPr>
      </w:pPr>
    </w:p>
    <w:p w14:paraId="2F694730">
      <w:pPr>
        <w:spacing w:line="360" w:lineRule="auto"/>
        <w:ind w:right="84" w:firstLine="224" w:firstLineChars="100"/>
        <w:rPr>
          <w:position w:val="-40"/>
          <w:sz w:val="24"/>
        </w:rPr>
      </w:pPr>
      <w:r>
        <w:rPr>
          <w:sz w:val="24"/>
        </w:rPr>
        <w:t xml:space="preserve">日期：  </w:t>
      </w:r>
    </w:p>
    <w:p w14:paraId="05046876">
      <w:pPr>
        <w:autoSpaceDE w:val="0"/>
        <w:autoSpaceDN w:val="0"/>
        <w:adjustRightInd w:val="0"/>
        <w:spacing w:line="560" w:lineRule="exact"/>
        <w:jc w:val="left"/>
        <w:rPr>
          <w:kern w:val="0"/>
          <w:sz w:val="24"/>
          <w:u w:val="single"/>
        </w:rPr>
      </w:pPr>
    </w:p>
    <w:p w14:paraId="4C08E1BD">
      <w:pPr>
        <w:autoSpaceDE w:val="0"/>
        <w:autoSpaceDN w:val="0"/>
        <w:adjustRightInd w:val="0"/>
        <w:spacing w:line="560" w:lineRule="exact"/>
        <w:jc w:val="left"/>
        <w:rPr>
          <w:kern w:val="0"/>
          <w:sz w:val="24"/>
          <w:u w:val="single"/>
        </w:rPr>
      </w:pPr>
    </w:p>
    <w:p w14:paraId="54D2021D">
      <w:pPr>
        <w:autoSpaceDE w:val="0"/>
        <w:autoSpaceDN w:val="0"/>
        <w:adjustRightInd w:val="0"/>
        <w:spacing w:line="560" w:lineRule="exact"/>
        <w:jc w:val="left"/>
        <w:rPr>
          <w:kern w:val="0"/>
          <w:sz w:val="24"/>
          <w:u w:val="single"/>
        </w:rPr>
      </w:pPr>
    </w:p>
    <w:p w14:paraId="3D076FED">
      <w:pPr>
        <w:widowControl/>
        <w:jc w:val="left"/>
        <w:rPr>
          <w:b/>
          <w:sz w:val="24"/>
        </w:rPr>
      </w:pPr>
      <w:r>
        <w:rPr>
          <w:b/>
          <w:sz w:val="24"/>
        </w:rPr>
        <w:br w:type="page"/>
      </w:r>
    </w:p>
    <w:p w14:paraId="4FD192F0">
      <w:pPr>
        <w:spacing w:line="620" w:lineRule="exact"/>
        <w:rPr>
          <w:b/>
          <w:sz w:val="24"/>
        </w:rPr>
      </w:pPr>
      <w:r>
        <w:rPr>
          <w:b/>
          <w:sz w:val="24"/>
        </w:rPr>
        <w:t>附件6</w:t>
      </w:r>
      <w:r>
        <w:rPr>
          <w:rFonts w:hint="eastAsia"/>
          <w:b/>
          <w:sz w:val="24"/>
        </w:rPr>
        <w:t>-1</w:t>
      </w:r>
    </w:p>
    <w:p w14:paraId="33D8D920">
      <w:pPr>
        <w:autoSpaceDN w:val="0"/>
        <w:spacing w:line="360" w:lineRule="auto"/>
        <w:jc w:val="center"/>
        <w:rPr>
          <w:b/>
          <w:bCs/>
          <w:sz w:val="24"/>
        </w:rPr>
      </w:pPr>
      <w:r>
        <w:rPr>
          <w:b/>
          <w:bCs/>
          <w:sz w:val="24"/>
        </w:rPr>
        <w:t>技术要求点对点应答表</w:t>
      </w:r>
    </w:p>
    <w:p w14:paraId="27512548">
      <w:pPr>
        <w:spacing w:line="460" w:lineRule="exact"/>
        <w:rPr>
          <w:sz w:val="24"/>
        </w:rPr>
      </w:pPr>
      <w:r>
        <w:rPr>
          <w:sz w:val="24"/>
        </w:rPr>
        <w:t>项目名称：</w:t>
      </w:r>
      <w:r>
        <w:rPr>
          <w:sz w:val="24"/>
          <w:u w:val="single"/>
        </w:rPr>
        <w:t xml:space="preserve">                    </w:t>
      </w:r>
    </w:p>
    <w:p w14:paraId="1358E108">
      <w:pPr>
        <w:spacing w:line="460" w:lineRule="exact"/>
        <w:rPr>
          <w:sz w:val="24"/>
        </w:rPr>
      </w:pPr>
      <w:r>
        <w:rPr>
          <w:sz w:val="24"/>
        </w:rPr>
        <w:t>项目编号：</w:t>
      </w:r>
      <w:r>
        <w:rPr>
          <w:sz w:val="24"/>
          <w:u w:val="single"/>
        </w:rPr>
        <w:t xml:space="preserve">                    </w:t>
      </w:r>
    </w:p>
    <w:p w14:paraId="6EB2F59D">
      <w:pPr>
        <w:spacing w:line="460" w:lineRule="exact"/>
        <w:rPr>
          <w:sz w:val="24"/>
          <w:u w:val="single"/>
        </w:rPr>
      </w:pPr>
      <w:r>
        <w:rPr>
          <w:sz w:val="24"/>
        </w:rPr>
        <w:t>包号：</w:t>
      </w:r>
      <w:r>
        <w:rPr>
          <w:sz w:val="24"/>
          <w:u w:val="single"/>
        </w:rPr>
        <w:t xml:space="preserve">                        </w:t>
      </w:r>
    </w:p>
    <w:tbl>
      <w:tblPr>
        <w:tblStyle w:val="22"/>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10829E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41B79239">
            <w:pPr>
              <w:widowControl/>
              <w:snapToGrid w:val="0"/>
              <w:jc w:val="center"/>
              <w:rPr>
                <w:kern w:val="0"/>
                <w:sz w:val="24"/>
                <w:szCs w:val="21"/>
              </w:rPr>
            </w:pPr>
            <w:r>
              <w:rPr>
                <w:kern w:val="0"/>
                <w:sz w:val="24"/>
                <w:szCs w:val="21"/>
              </w:rPr>
              <w:t>序号</w:t>
            </w:r>
          </w:p>
        </w:tc>
        <w:tc>
          <w:tcPr>
            <w:tcW w:w="4630" w:type="dxa"/>
            <w:shd w:val="clear" w:color="auto" w:fill="auto"/>
            <w:vAlign w:val="center"/>
          </w:tcPr>
          <w:p w14:paraId="693862FC">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290A99D7">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4251F2C7">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44B8860D">
            <w:pPr>
              <w:widowControl/>
              <w:snapToGrid w:val="0"/>
              <w:jc w:val="center"/>
              <w:rPr>
                <w:kern w:val="0"/>
                <w:sz w:val="24"/>
                <w:szCs w:val="21"/>
              </w:rPr>
            </w:pPr>
            <w:r>
              <w:rPr>
                <w:kern w:val="0"/>
                <w:sz w:val="24"/>
                <w:szCs w:val="21"/>
              </w:rPr>
              <w:t>备注</w:t>
            </w:r>
          </w:p>
        </w:tc>
      </w:tr>
      <w:tr w14:paraId="2A3AF1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20BA1CA">
            <w:pPr>
              <w:widowControl/>
              <w:snapToGrid w:val="0"/>
              <w:jc w:val="center"/>
              <w:rPr>
                <w:kern w:val="0"/>
                <w:sz w:val="24"/>
                <w:szCs w:val="21"/>
              </w:rPr>
            </w:pPr>
            <w:r>
              <w:rPr>
                <w:kern w:val="0"/>
                <w:sz w:val="24"/>
                <w:szCs w:val="21"/>
              </w:rPr>
              <w:t>1</w:t>
            </w:r>
          </w:p>
        </w:tc>
        <w:tc>
          <w:tcPr>
            <w:tcW w:w="4630" w:type="dxa"/>
            <w:shd w:val="clear" w:color="auto" w:fill="auto"/>
            <w:vAlign w:val="center"/>
          </w:tcPr>
          <w:p w14:paraId="3E6F5EB6">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54904029">
            <w:pPr>
              <w:widowControl/>
              <w:snapToGrid w:val="0"/>
              <w:jc w:val="center"/>
              <w:rPr>
                <w:kern w:val="0"/>
                <w:sz w:val="24"/>
                <w:szCs w:val="21"/>
              </w:rPr>
            </w:pPr>
          </w:p>
        </w:tc>
        <w:tc>
          <w:tcPr>
            <w:tcW w:w="1289" w:type="dxa"/>
            <w:shd w:val="clear" w:color="auto" w:fill="auto"/>
            <w:vAlign w:val="center"/>
          </w:tcPr>
          <w:p w14:paraId="0AC2817E">
            <w:pPr>
              <w:widowControl/>
              <w:snapToGrid w:val="0"/>
              <w:jc w:val="center"/>
              <w:rPr>
                <w:kern w:val="0"/>
                <w:sz w:val="24"/>
                <w:szCs w:val="21"/>
              </w:rPr>
            </w:pPr>
          </w:p>
        </w:tc>
        <w:tc>
          <w:tcPr>
            <w:tcW w:w="843" w:type="dxa"/>
            <w:shd w:val="clear" w:color="auto" w:fill="auto"/>
            <w:vAlign w:val="center"/>
          </w:tcPr>
          <w:p w14:paraId="300B002E">
            <w:pPr>
              <w:widowControl/>
              <w:snapToGrid w:val="0"/>
              <w:jc w:val="center"/>
              <w:rPr>
                <w:kern w:val="0"/>
                <w:sz w:val="24"/>
                <w:szCs w:val="21"/>
              </w:rPr>
            </w:pPr>
          </w:p>
        </w:tc>
      </w:tr>
      <w:tr w14:paraId="591DCB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34A01C7">
            <w:pPr>
              <w:widowControl/>
              <w:snapToGrid w:val="0"/>
              <w:jc w:val="center"/>
              <w:rPr>
                <w:kern w:val="0"/>
                <w:sz w:val="24"/>
                <w:szCs w:val="21"/>
              </w:rPr>
            </w:pPr>
            <w:r>
              <w:rPr>
                <w:kern w:val="0"/>
                <w:sz w:val="24"/>
                <w:szCs w:val="21"/>
              </w:rPr>
              <w:t>2</w:t>
            </w:r>
          </w:p>
        </w:tc>
        <w:tc>
          <w:tcPr>
            <w:tcW w:w="4630" w:type="dxa"/>
            <w:shd w:val="clear" w:color="auto" w:fill="auto"/>
            <w:vAlign w:val="center"/>
          </w:tcPr>
          <w:p w14:paraId="0F26E824">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491B26E4">
            <w:pPr>
              <w:widowControl/>
              <w:snapToGrid w:val="0"/>
              <w:jc w:val="center"/>
              <w:rPr>
                <w:kern w:val="0"/>
                <w:sz w:val="24"/>
                <w:szCs w:val="21"/>
              </w:rPr>
            </w:pPr>
          </w:p>
        </w:tc>
        <w:tc>
          <w:tcPr>
            <w:tcW w:w="1289" w:type="dxa"/>
            <w:shd w:val="clear" w:color="auto" w:fill="auto"/>
            <w:vAlign w:val="center"/>
          </w:tcPr>
          <w:p w14:paraId="14382655">
            <w:pPr>
              <w:widowControl/>
              <w:snapToGrid w:val="0"/>
              <w:jc w:val="center"/>
              <w:rPr>
                <w:kern w:val="0"/>
                <w:sz w:val="24"/>
                <w:szCs w:val="21"/>
              </w:rPr>
            </w:pPr>
          </w:p>
        </w:tc>
        <w:tc>
          <w:tcPr>
            <w:tcW w:w="843" w:type="dxa"/>
            <w:shd w:val="clear" w:color="auto" w:fill="auto"/>
            <w:vAlign w:val="center"/>
          </w:tcPr>
          <w:p w14:paraId="26B3BDB0">
            <w:pPr>
              <w:widowControl/>
              <w:snapToGrid w:val="0"/>
              <w:jc w:val="center"/>
              <w:rPr>
                <w:kern w:val="0"/>
                <w:sz w:val="24"/>
                <w:szCs w:val="21"/>
              </w:rPr>
            </w:pPr>
          </w:p>
        </w:tc>
      </w:tr>
      <w:tr w14:paraId="2B37EB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CEB8335">
            <w:pPr>
              <w:widowControl/>
              <w:snapToGrid w:val="0"/>
              <w:jc w:val="center"/>
              <w:rPr>
                <w:kern w:val="0"/>
                <w:sz w:val="24"/>
                <w:szCs w:val="21"/>
              </w:rPr>
            </w:pPr>
            <w:r>
              <w:rPr>
                <w:kern w:val="0"/>
                <w:sz w:val="24"/>
                <w:szCs w:val="21"/>
              </w:rPr>
              <w:t>3</w:t>
            </w:r>
          </w:p>
        </w:tc>
        <w:tc>
          <w:tcPr>
            <w:tcW w:w="4630" w:type="dxa"/>
            <w:shd w:val="clear" w:color="auto" w:fill="auto"/>
            <w:vAlign w:val="center"/>
          </w:tcPr>
          <w:p w14:paraId="4C824404">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0ED0C9D7">
            <w:pPr>
              <w:widowControl/>
              <w:snapToGrid w:val="0"/>
              <w:jc w:val="center"/>
              <w:rPr>
                <w:kern w:val="0"/>
                <w:sz w:val="24"/>
                <w:szCs w:val="21"/>
              </w:rPr>
            </w:pPr>
          </w:p>
        </w:tc>
        <w:tc>
          <w:tcPr>
            <w:tcW w:w="1289" w:type="dxa"/>
            <w:shd w:val="clear" w:color="auto" w:fill="auto"/>
            <w:vAlign w:val="center"/>
          </w:tcPr>
          <w:p w14:paraId="62DA92C3">
            <w:pPr>
              <w:widowControl/>
              <w:snapToGrid w:val="0"/>
              <w:jc w:val="center"/>
              <w:rPr>
                <w:kern w:val="0"/>
                <w:sz w:val="24"/>
                <w:szCs w:val="21"/>
              </w:rPr>
            </w:pPr>
          </w:p>
        </w:tc>
        <w:tc>
          <w:tcPr>
            <w:tcW w:w="843" w:type="dxa"/>
            <w:shd w:val="clear" w:color="auto" w:fill="auto"/>
            <w:vAlign w:val="center"/>
          </w:tcPr>
          <w:p w14:paraId="4F389902">
            <w:pPr>
              <w:widowControl/>
              <w:snapToGrid w:val="0"/>
              <w:jc w:val="center"/>
              <w:rPr>
                <w:kern w:val="0"/>
                <w:sz w:val="24"/>
                <w:szCs w:val="21"/>
              </w:rPr>
            </w:pPr>
          </w:p>
        </w:tc>
      </w:tr>
      <w:tr w14:paraId="4D3FF1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1EAD3B63">
            <w:pPr>
              <w:widowControl/>
              <w:snapToGrid w:val="0"/>
              <w:ind w:firstLine="224" w:firstLineChars="100"/>
              <w:rPr>
                <w:kern w:val="0"/>
                <w:sz w:val="24"/>
                <w:szCs w:val="21"/>
              </w:rPr>
            </w:pPr>
            <w:r>
              <w:rPr>
                <w:rFonts w:hint="eastAsia"/>
                <w:kern w:val="0"/>
                <w:sz w:val="24"/>
                <w:szCs w:val="21"/>
              </w:rPr>
              <w:t>4</w:t>
            </w:r>
            <w:r>
              <w:rPr>
                <w:kern w:val="0"/>
                <w:sz w:val="24"/>
                <w:szCs w:val="21"/>
              </w:rPr>
              <w:t>. 项目需求书要求</w:t>
            </w:r>
          </w:p>
        </w:tc>
      </w:tr>
      <w:tr w14:paraId="0BAEF9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02A2F18">
            <w:pPr>
              <w:widowControl/>
              <w:snapToGrid w:val="0"/>
              <w:jc w:val="center"/>
              <w:rPr>
                <w:kern w:val="0"/>
                <w:sz w:val="24"/>
                <w:szCs w:val="21"/>
              </w:rPr>
            </w:pPr>
            <w:r>
              <w:rPr>
                <w:kern w:val="0"/>
                <w:sz w:val="24"/>
                <w:szCs w:val="21"/>
              </w:rPr>
              <w:t>序号</w:t>
            </w:r>
          </w:p>
        </w:tc>
        <w:tc>
          <w:tcPr>
            <w:tcW w:w="4630" w:type="dxa"/>
            <w:shd w:val="clear" w:color="auto" w:fill="auto"/>
            <w:vAlign w:val="center"/>
          </w:tcPr>
          <w:p w14:paraId="7DB6BFC3">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18FAEBD3">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09B370CE">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1F1C8C4E">
            <w:pPr>
              <w:widowControl/>
              <w:snapToGrid w:val="0"/>
              <w:jc w:val="center"/>
              <w:rPr>
                <w:kern w:val="0"/>
                <w:sz w:val="24"/>
                <w:szCs w:val="21"/>
              </w:rPr>
            </w:pPr>
            <w:r>
              <w:rPr>
                <w:kern w:val="0"/>
                <w:sz w:val="24"/>
                <w:szCs w:val="21"/>
              </w:rPr>
              <w:t>备注</w:t>
            </w:r>
          </w:p>
        </w:tc>
      </w:tr>
      <w:tr w14:paraId="6CE1CD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D82D078">
            <w:pPr>
              <w:widowControl/>
              <w:snapToGrid w:val="0"/>
              <w:jc w:val="center"/>
              <w:rPr>
                <w:kern w:val="0"/>
                <w:sz w:val="24"/>
                <w:szCs w:val="21"/>
              </w:rPr>
            </w:pPr>
          </w:p>
        </w:tc>
        <w:tc>
          <w:tcPr>
            <w:tcW w:w="4630" w:type="dxa"/>
            <w:shd w:val="clear" w:color="auto" w:fill="auto"/>
            <w:vAlign w:val="center"/>
          </w:tcPr>
          <w:p w14:paraId="15C15C14">
            <w:pPr>
              <w:widowControl/>
              <w:snapToGrid w:val="0"/>
              <w:jc w:val="center"/>
              <w:rPr>
                <w:kern w:val="0"/>
                <w:sz w:val="24"/>
                <w:szCs w:val="21"/>
              </w:rPr>
            </w:pPr>
          </w:p>
        </w:tc>
        <w:tc>
          <w:tcPr>
            <w:tcW w:w="2438" w:type="dxa"/>
            <w:shd w:val="clear" w:color="auto" w:fill="auto"/>
            <w:vAlign w:val="center"/>
          </w:tcPr>
          <w:p w14:paraId="0F9A3095">
            <w:pPr>
              <w:widowControl/>
              <w:snapToGrid w:val="0"/>
              <w:jc w:val="center"/>
              <w:rPr>
                <w:kern w:val="0"/>
                <w:sz w:val="24"/>
                <w:szCs w:val="21"/>
              </w:rPr>
            </w:pPr>
          </w:p>
        </w:tc>
        <w:tc>
          <w:tcPr>
            <w:tcW w:w="1289" w:type="dxa"/>
            <w:shd w:val="clear" w:color="auto" w:fill="auto"/>
            <w:vAlign w:val="center"/>
          </w:tcPr>
          <w:p w14:paraId="0D5C7CB7">
            <w:pPr>
              <w:widowControl/>
              <w:snapToGrid w:val="0"/>
              <w:jc w:val="center"/>
              <w:rPr>
                <w:kern w:val="0"/>
                <w:sz w:val="24"/>
                <w:szCs w:val="21"/>
              </w:rPr>
            </w:pPr>
          </w:p>
        </w:tc>
        <w:tc>
          <w:tcPr>
            <w:tcW w:w="843" w:type="dxa"/>
            <w:shd w:val="clear" w:color="auto" w:fill="auto"/>
            <w:vAlign w:val="center"/>
          </w:tcPr>
          <w:p w14:paraId="7A198D5E">
            <w:pPr>
              <w:widowControl/>
              <w:snapToGrid w:val="0"/>
              <w:jc w:val="center"/>
              <w:rPr>
                <w:kern w:val="0"/>
                <w:sz w:val="24"/>
                <w:szCs w:val="21"/>
              </w:rPr>
            </w:pPr>
          </w:p>
        </w:tc>
      </w:tr>
      <w:tr w14:paraId="279D91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B7B6EE2">
            <w:pPr>
              <w:widowControl/>
              <w:snapToGrid w:val="0"/>
              <w:jc w:val="center"/>
              <w:rPr>
                <w:kern w:val="0"/>
                <w:sz w:val="24"/>
                <w:szCs w:val="21"/>
              </w:rPr>
            </w:pPr>
          </w:p>
        </w:tc>
        <w:tc>
          <w:tcPr>
            <w:tcW w:w="4630" w:type="dxa"/>
            <w:shd w:val="clear" w:color="auto" w:fill="auto"/>
            <w:vAlign w:val="center"/>
          </w:tcPr>
          <w:p w14:paraId="19E951BB">
            <w:pPr>
              <w:widowControl/>
              <w:snapToGrid w:val="0"/>
              <w:jc w:val="center"/>
              <w:rPr>
                <w:kern w:val="0"/>
                <w:sz w:val="24"/>
                <w:szCs w:val="21"/>
              </w:rPr>
            </w:pPr>
          </w:p>
        </w:tc>
        <w:tc>
          <w:tcPr>
            <w:tcW w:w="2438" w:type="dxa"/>
            <w:shd w:val="clear" w:color="auto" w:fill="auto"/>
            <w:vAlign w:val="center"/>
          </w:tcPr>
          <w:p w14:paraId="6943EE5F">
            <w:pPr>
              <w:widowControl/>
              <w:snapToGrid w:val="0"/>
              <w:jc w:val="center"/>
              <w:rPr>
                <w:kern w:val="0"/>
                <w:sz w:val="24"/>
                <w:szCs w:val="21"/>
              </w:rPr>
            </w:pPr>
          </w:p>
        </w:tc>
        <w:tc>
          <w:tcPr>
            <w:tcW w:w="1289" w:type="dxa"/>
            <w:shd w:val="clear" w:color="auto" w:fill="auto"/>
            <w:vAlign w:val="center"/>
          </w:tcPr>
          <w:p w14:paraId="78911431">
            <w:pPr>
              <w:widowControl/>
              <w:snapToGrid w:val="0"/>
              <w:jc w:val="center"/>
              <w:rPr>
                <w:kern w:val="0"/>
                <w:sz w:val="24"/>
                <w:szCs w:val="21"/>
              </w:rPr>
            </w:pPr>
          </w:p>
        </w:tc>
        <w:tc>
          <w:tcPr>
            <w:tcW w:w="843" w:type="dxa"/>
            <w:shd w:val="clear" w:color="auto" w:fill="auto"/>
            <w:vAlign w:val="center"/>
          </w:tcPr>
          <w:p w14:paraId="1DB9851A">
            <w:pPr>
              <w:widowControl/>
              <w:snapToGrid w:val="0"/>
              <w:jc w:val="center"/>
              <w:rPr>
                <w:kern w:val="0"/>
                <w:sz w:val="24"/>
                <w:szCs w:val="21"/>
              </w:rPr>
            </w:pPr>
          </w:p>
        </w:tc>
      </w:tr>
      <w:tr w14:paraId="7826F2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0B6F0D2">
            <w:pPr>
              <w:widowControl/>
              <w:snapToGrid w:val="0"/>
              <w:jc w:val="center"/>
              <w:rPr>
                <w:kern w:val="0"/>
                <w:sz w:val="24"/>
                <w:szCs w:val="21"/>
              </w:rPr>
            </w:pPr>
          </w:p>
        </w:tc>
        <w:tc>
          <w:tcPr>
            <w:tcW w:w="4630" w:type="dxa"/>
            <w:shd w:val="clear" w:color="auto" w:fill="auto"/>
            <w:vAlign w:val="center"/>
          </w:tcPr>
          <w:p w14:paraId="092C0BC6">
            <w:pPr>
              <w:widowControl/>
              <w:snapToGrid w:val="0"/>
              <w:jc w:val="center"/>
              <w:rPr>
                <w:kern w:val="0"/>
                <w:sz w:val="24"/>
                <w:szCs w:val="21"/>
              </w:rPr>
            </w:pPr>
          </w:p>
        </w:tc>
        <w:tc>
          <w:tcPr>
            <w:tcW w:w="2438" w:type="dxa"/>
            <w:shd w:val="clear" w:color="auto" w:fill="auto"/>
            <w:vAlign w:val="center"/>
          </w:tcPr>
          <w:p w14:paraId="7345876A">
            <w:pPr>
              <w:widowControl/>
              <w:snapToGrid w:val="0"/>
              <w:jc w:val="center"/>
              <w:rPr>
                <w:kern w:val="0"/>
                <w:sz w:val="24"/>
                <w:szCs w:val="21"/>
              </w:rPr>
            </w:pPr>
          </w:p>
        </w:tc>
        <w:tc>
          <w:tcPr>
            <w:tcW w:w="1289" w:type="dxa"/>
            <w:shd w:val="clear" w:color="auto" w:fill="auto"/>
            <w:vAlign w:val="center"/>
          </w:tcPr>
          <w:p w14:paraId="1551A59B">
            <w:pPr>
              <w:widowControl/>
              <w:snapToGrid w:val="0"/>
              <w:jc w:val="center"/>
              <w:rPr>
                <w:kern w:val="0"/>
                <w:sz w:val="24"/>
                <w:szCs w:val="21"/>
              </w:rPr>
            </w:pPr>
          </w:p>
        </w:tc>
        <w:tc>
          <w:tcPr>
            <w:tcW w:w="843" w:type="dxa"/>
            <w:shd w:val="clear" w:color="auto" w:fill="auto"/>
            <w:vAlign w:val="center"/>
          </w:tcPr>
          <w:p w14:paraId="59E2B92E">
            <w:pPr>
              <w:widowControl/>
              <w:snapToGrid w:val="0"/>
              <w:jc w:val="center"/>
              <w:rPr>
                <w:kern w:val="0"/>
                <w:sz w:val="24"/>
                <w:szCs w:val="21"/>
              </w:rPr>
            </w:pPr>
          </w:p>
        </w:tc>
      </w:tr>
      <w:tr w14:paraId="1166CC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1C45EC6">
            <w:pPr>
              <w:widowControl/>
              <w:snapToGrid w:val="0"/>
              <w:jc w:val="center"/>
              <w:rPr>
                <w:kern w:val="0"/>
                <w:sz w:val="24"/>
                <w:szCs w:val="21"/>
              </w:rPr>
            </w:pPr>
          </w:p>
        </w:tc>
        <w:tc>
          <w:tcPr>
            <w:tcW w:w="4630" w:type="dxa"/>
            <w:shd w:val="clear" w:color="auto" w:fill="auto"/>
            <w:vAlign w:val="center"/>
          </w:tcPr>
          <w:p w14:paraId="15032AA4">
            <w:pPr>
              <w:widowControl/>
              <w:snapToGrid w:val="0"/>
              <w:jc w:val="center"/>
              <w:rPr>
                <w:kern w:val="0"/>
                <w:sz w:val="24"/>
                <w:szCs w:val="21"/>
              </w:rPr>
            </w:pPr>
          </w:p>
        </w:tc>
        <w:tc>
          <w:tcPr>
            <w:tcW w:w="2438" w:type="dxa"/>
            <w:shd w:val="clear" w:color="auto" w:fill="auto"/>
            <w:vAlign w:val="center"/>
          </w:tcPr>
          <w:p w14:paraId="1BB5C9EB">
            <w:pPr>
              <w:widowControl/>
              <w:snapToGrid w:val="0"/>
              <w:jc w:val="center"/>
              <w:rPr>
                <w:kern w:val="0"/>
                <w:sz w:val="24"/>
                <w:szCs w:val="21"/>
              </w:rPr>
            </w:pPr>
          </w:p>
        </w:tc>
        <w:tc>
          <w:tcPr>
            <w:tcW w:w="1289" w:type="dxa"/>
            <w:shd w:val="clear" w:color="auto" w:fill="auto"/>
            <w:vAlign w:val="center"/>
          </w:tcPr>
          <w:p w14:paraId="16C1E5E2">
            <w:pPr>
              <w:widowControl/>
              <w:snapToGrid w:val="0"/>
              <w:jc w:val="center"/>
              <w:rPr>
                <w:kern w:val="0"/>
                <w:sz w:val="24"/>
                <w:szCs w:val="21"/>
              </w:rPr>
            </w:pPr>
          </w:p>
        </w:tc>
        <w:tc>
          <w:tcPr>
            <w:tcW w:w="843" w:type="dxa"/>
            <w:shd w:val="clear" w:color="auto" w:fill="auto"/>
            <w:vAlign w:val="center"/>
          </w:tcPr>
          <w:p w14:paraId="568796E0">
            <w:pPr>
              <w:widowControl/>
              <w:snapToGrid w:val="0"/>
              <w:jc w:val="center"/>
              <w:rPr>
                <w:kern w:val="0"/>
                <w:sz w:val="24"/>
                <w:szCs w:val="21"/>
              </w:rPr>
            </w:pPr>
          </w:p>
        </w:tc>
      </w:tr>
      <w:tr w14:paraId="28CF09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566CD00">
            <w:pPr>
              <w:widowControl/>
              <w:snapToGrid w:val="0"/>
              <w:jc w:val="center"/>
              <w:rPr>
                <w:kern w:val="0"/>
                <w:sz w:val="24"/>
                <w:szCs w:val="21"/>
              </w:rPr>
            </w:pPr>
          </w:p>
        </w:tc>
        <w:tc>
          <w:tcPr>
            <w:tcW w:w="4630" w:type="dxa"/>
            <w:shd w:val="clear" w:color="auto" w:fill="auto"/>
            <w:vAlign w:val="center"/>
          </w:tcPr>
          <w:p w14:paraId="13F8FEC4">
            <w:pPr>
              <w:widowControl/>
              <w:snapToGrid w:val="0"/>
              <w:jc w:val="center"/>
              <w:rPr>
                <w:kern w:val="0"/>
                <w:sz w:val="24"/>
                <w:szCs w:val="21"/>
              </w:rPr>
            </w:pPr>
          </w:p>
        </w:tc>
        <w:tc>
          <w:tcPr>
            <w:tcW w:w="2438" w:type="dxa"/>
            <w:shd w:val="clear" w:color="auto" w:fill="auto"/>
            <w:vAlign w:val="center"/>
          </w:tcPr>
          <w:p w14:paraId="28DEDDA4">
            <w:pPr>
              <w:widowControl/>
              <w:snapToGrid w:val="0"/>
              <w:jc w:val="center"/>
              <w:rPr>
                <w:kern w:val="0"/>
                <w:sz w:val="24"/>
                <w:szCs w:val="21"/>
              </w:rPr>
            </w:pPr>
          </w:p>
        </w:tc>
        <w:tc>
          <w:tcPr>
            <w:tcW w:w="1289" w:type="dxa"/>
            <w:shd w:val="clear" w:color="auto" w:fill="auto"/>
            <w:vAlign w:val="center"/>
          </w:tcPr>
          <w:p w14:paraId="41B6346B">
            <w:pPr>
              <w:widowControl/>
              <w:snapToGrid w:val="0"/>
              <w:jc w:val="center"/>
              <w:rPr>
                <w:kern w:val="0"/>
                <w:sz w:val="24"/>
                <w:szCs w:val="21"/>
              </w:rPr>
            </w:pPr>
          </w:p>
        </w:tc>
        <w:tc>
          <w:tcPr>
            <w:tcW w:w="843" w:type="dxa"/>
            <w:shd w:val="clear" w:color="auto" w:fill="auto"/>
            <w:vAlign w:val="center"/>
          </w:tcPr>
          <w:p w14:paraId="58D0F8BC">
            <w:pPr>
              <w:widowControl/>
              <w:snapToGrid w:val="0"/>
              <w:jc w:val="center"/>
              <w:rPr>
                <w:kern w:val="0"/>
                <w:sz w:val="24"/>
                <w:szCs w:val="21"/>
              </w:rPr>
            </w:pPr>
          </w:p>
        </w:tc>
      </w:tr>
    </w:tbl>
    <w:p w14:paraId="0B4BAB61">
      <w:pPr>
        <w:spacing w:line="620" w:lineRule="exact"/>
        <w:rPr>
          <w:sz w:val="24"/>
        </w:rPr>
      </w:pPr>
      <w:r>
        <w:rPr>
          <w:sz w:val="24"/>
        </w:rPr>
        <w:t>注：</w:t>
      </w:r>
    </w:p>
    <w:p w14:paraId="1339C071">
      <w:pPr>
        <w:spacing w:line="360" w:lineRule="auto"/>
        <w:rPr>
          <w:sz w:val="24"/>
        </w:rPr>
      </w:pPr>
      <w:r>
        <w:rPr>
          <w:sz w:val="24"/>
        </w:rPr>
        <w:t>1. 不如实填写偏离情况的投标文件将视为虚假材料。</w:t>
      </w:r>
    </w:p>
    <w:p w14:paraId="0E7CAC05">
      <w:pPr>
        <w:spacing w:line="360" w:lineRule="auto"/>
        <w:rPr>
          <w:sz w:val="24"/>
        </w:rPr>
      </w:pPr>
      <w:r>
        <w:rPr>
          <w:sz w:val="24"/>
        </w:rPr>
        <w:t>2. 招标要求指招标文件中规定的具体要求，投标应答指投标文件的具体内容。</w:t>
      </w:r>
    </w:p>
    <w:p w14:paraId="109607D1">
      <w:pPr>
        <w:spacing w:line="360" w:lineRule="auto"/>
        <w:rPr>
          <w:sz w:val="24"/>
        </w:rPr>
      </w:pPr>
      <w:r>
        <w:rPr>
          <w:sz w:val="24"/>
        </w:rPr>
        <w:t>3. 偏离说明指招标要求与投标应答之间的不同之处。</w:t>
      </w:r>
    </w:p>
    <w:p w14:paraId="4E3C4F26">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5C09B197">
      <w:pPr>
        <w:spacing w:line="620" w:lineRule="exact"/>
        <w:rPr>
          <w:b/>
          <w:sz w:val="24"/>
        </w:rPr>
      </w:pPr>
    </w:p>
    <w:p w14:paraId="0F64249A">
      <w:pPr>
        <w:spacing w:line="360" w:lineRule="auto"/>
        <w:ind w:right="84" w:firstLine="224" w:firstLineChars="100"/>
        <w:rPr>
          <w:sz w:val="24"/>
        </w:rPr>
      </w:pPr>
      <w:r>
        <w:rPr>
          <w:sz w:val="24"/>
        </w:rPr>
        <w:t>投标人名称：</w:t>
      </w:r>
    </w:p>
    <w:p w14:paraId="77F88CCB">
      <w:pPr>
        <w:spacing w:line="360" w:lineRule="auto"/>
        <w:ind w:right="84" w:firstLine="224" w:firstLineChars="100"/>
        <w:rPr>
          <w:sz w:val="24"/>
        </w:rPr>
      </w:pPr>
    </w:p>
    <w:p w14:paraId="0FC38457">
      <w:pPr>
        <w:spacing w:line="360" w:lineRule="auto"/>
        <w:ind w:right="84" w:firstLine="224" w:firstLineChars="100"/>
        <w:rPr>
          <w:sz w:val="24"/>
        </w:rPr>
      </w:pPr>
      <w:r>
        <w:rPr>
          <w:sz w:val="24"/>
        </w:rPr>
        <w:t>日期</w:t>
      </w:r>
    </w:p>
    <w:p w14:paraId="5BC4B3DB">
      <w:pPr>
        <w:widowControl/>
        <w:jc w:val="left"/>
        <w:rPr>
          <w:b/>
          <w:sz w:val="24"/>
        </w:rPr>
      </w:pPr>
      <w:r>
        <w:rPr>
          <w:rFonts w:hint="eastAsia"/>
          <w:b/>
          <w:sz w:val="24"/>
        </w:rPr>
        <w:t>附件6-2</w:t>
      </w:r>
    </w:p>
    <w:p w14:paraId="2A7B7B05">
      <w:pPr>
        <w:widowControl/>
        <w:jc w:val="left"/>
        <w:rPr>
          <w:sz w:val="24"/>
        </w:rPr>
      </w:pPr>
    </w:p>
    <w:p w14:paraId="7D1DAA83">
      <w:pPr>
        <w:widowControl/>
        <w:jc w:val="center"/>
        <w:rPr>
          <w:b/>
          <w:sz w:val="24"/>
        </w:rPr>
      </w:pPr>
      <w:r>
        <w:rPr>
          <w:rFonts w:hint="eastAsia"/>
          <w:b/>
          <w:sz w:val="24"/>
        </w:rPr>
        <w:t>项目人员及岗位安排</w:t>
      </w:r>
    </w:p>
    <w:p w14:paraId="227D453C">
      <w:pPr>
        <w:widowControl/>
        <w:jc w:val="left"/>
        <w:rPr>
          <w:sz w:val="24"/>
        </w:rPr>
      </w:pPr>
    </w:p>
    <w:p w14:paraId="2EB9812E">
      <w:pPr>
        <w:spacing w:line="460" w:lineRule="exact"/>
        <w:rPr>
          <w:sz w:val="24"/>
        </w:rPr>
      </w:pPr>
      <w:r>
        <w:rPr>
          <w:sz w:val="24"/>
        </w:rPr>
        <w:t>项目名称：</w:t>
      </w:r>
      <w:r>
        <w:rPr>
          <w:sz w:val="24"/>
          <w:u w:val="single"/>
        </w:rPr>
        <w:t xml:space="preserve">                    </w:t>
      </w:r>
    </w:p>
    <w:p w14:paraId="1F8DE01C">
      <w:pPr>
        <w:spacing w:line="460" w:lineRule="exact"/>
        <w:rPr>
          <w:sz w:val="24"/>
        </w:rPr>
      </w:pPr>
      <w:r>
        <w:rPr>
          <w:sz w:val="24"/>
        </w:rPr>
        <w:t>项目编号：</w:t>
      </w:r>
      <w:r>
        <w:rPr>
          <w:sz w:val="24"/>
          <w:u w:val="single"/>
        </w:rPr>
        <w:t xml:space="preserve">                    </w:t>
      </w:r>
    </w:p>
    <w:p w14:paraId="541B0A29">
      <w:pPr>
        <w:spacing w:line="460" w:lineRule="exact"/>
        <w:rPr>
          <w:sz w:val="24"/>
          <w:u w:val="single"/>
        </w:rPr>
      </w:pPr>
      <w:r>
        <w:rPr>
          <w:sz w:val="24"/>
        </w:rPr>
        <w:t>包号：</w:t>
      </w:r>
      <w:r>
        <w:rPr>
          <w:sz w:val="24"/>
          <w:u w:val="single"/>
        </w:rPr>
        <w:t xml:space="preserve">                        </w:t>
      </w:r>
    </w:p>
    <w:p w14:paraId="00896AE6">
      <w:pPr>
        <w:widowControl/>
        <w:jc w:val="left"/>
        <w:rPr>
          <w:sz w:val="24"/>
        </w:rPr>
      </w:pPr>
    </w:p>
    <w:p w14:paraId="1A4C058E">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67517D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FAC0E2A">
            <w:pPr>
              <w:spacing w:line="360" w:lineRule="auto"/>
              <w:jc w:val="center"/>
              <w:rPr>
                <w:b/>
                <w:szCs w:val="21"/>
              </w:rPr>
            </w:pPr>
            <w:r>
              <w:rPr>
                <w:b/>
                <w:szCs w:val="21"/>
              </w:rPr>
              <w:t>序号</w:t>
            </w:r>
          </w:p>
        </w:tc>
        <w:tc>
          <w:tcPr>
            <w:tcW w:w="682" w:type="pct"/>
            <w:vAlign w:val="center"/>
          </w:tcPr>
          <w:p w14:paraId="21E495C5">
            <w:pPr>
              <w:spacing w:line="360" w:lineRule="auto"/>
              <w:jc w:val="center"/>
              <w:rPr>
                <w:b/>
                <w:szCs w:val="21"/>
              </w:rPr>
            </w:pPr>
            <w:r>
              <w:rPr>
                <w:b/>
                <w:szCs w:val="21"/>
              </w:rPr>
              <w:t>岗位名称</w:t>
            </w:r>
          </w:p>
        </w:tc>
        <w:tc>
          <w:tcPr>
            <w:tcW w:w="682" w:type="pct"/>
            <w:vAlign w:val="center"/>
          </w:tcPr>
          <w:p w14:paraId="558E9613">
            <w:pPr>
              <w:spacing w:line="360" w:lineRule="auto"/>
              <w:jc w:val="center"/>
              <w:rPr>
                <w:b/>
                <w:szCs w:val="21"/>
              </w:rPr>
            </w:pPr>
            <w:r>
              <w:rPr>
                <w:rFonts w:hint="eastAsia"/>
                <w:b/>
                <w:szCs w:val="21"/>
              </w:rPr>
              <w:t>投入</w:t>
            </w:r>
            <w:r>
              <w:rPr>
                <w:b/>
                <w:szCs w:val="21"/>
              </w:rPr>
              <w:t>人数</w:t>
            </w:r>
          </w:p>
        </w:tc>
        <w:tc>
          <w:tcPr>
            <w:tcW w:w="1113" w:type="pct"/>
            <w:vAlign w:val="center"/>
          </w:tcPr>
          <w:p w14:paraId="6EED0A25">
            <w:pPr>
              <w:spacing w:line="360" w:lineRule="auto"/>
              <w:jc w:val="center"/>
              <w:rPr>
                <w:b/>
                <w:szCs w:val="21"/>
              </w:rPr>
            </w:pPr>
            <w:r>
              <w:rPr>
                <w:rFonts w:hint="eastAsia"/>
                <w:b/>
                <w:szCs w:val="21"/>
              </w:rPr>
              <w:t>人员情况简介</w:t>
            </w:r>
          </w:p>
        </w:tc>
        <w:tc>
          <w:tcPr>
            <w:tcW w:w="652" w:type="pct"/>
            <w:vAlign w:val="center"/>
          </w:tcPr>
          <w:p w14:paraId="3CFEFC85">
            <w:pPr>
              <w:spacing w:line="360" w:lineRule="auto"/>
              <w:jc w:val="center"/>
              <w:rPr>
                <w:b/>
                <w:szCs w:val="21"/>
              </w:rPr>
            </w:pPr>
            <w:r>
              <w:rPr>
                <w:rFonts w:hint="eastAsia"/>
                <w:b/>
                <w:szCs w:val="21"/>
              </w:rPr>
              <w:t>是否退休</w:t>
            </w:r>
          </w:p>
        </w:tc>
        <w:tc>
          <w:tcPr>
            <w:tcW w:w="723" w:type="pct"/>
            <w:vAlign w:val="center"/>
          </w:tcPr>
          <w:p w14:paraId="443724EE">
            <w:pPr>
              <w:spacing w:line="360" w:lineRule="auto"/>
              <w:jc w:val="center"/>
              <w:rPr>
                <w:b/>
                <w:szCs w:val="21"/>
              </w:rPr>
            </w:pPr>
            <w:r>
              <w:rPr>
                <w:b/>
                <w:szCs w:val="21"/>
              </w:rPr>
              <w:t>工作时间</w:t>
            </w:r>
          </w:p>
        </w:tc>
        <w:tc>
          <w:tcPr>
            <w:tcW w:w="723" w:type="pct"/>
            <w:vAlign w:val="center"/>
          </w:tcPr>
          <w:p w14:paraId="0654FA4B">
            <w:pPr>
              <w:spacing w:line="360" w:lineRule="auto"/>
              <w:jc w:val="center"/>
              <w:rPr>
                <w:b/>
                <w:szCs w:val="21"/>
              </w:rPr>
            </w:pPr>
            <w:r>
              <w:rPr>
                <w:rFonts w:hint="eastAsia"/>
                <w:b/>
                <w:szCs w:val="21"/>
              </w:rPr>
              <w:t>备注</w:t>
            </w:r>
          </w:p>
        </w:tc>
      </w:tr>
      <w:tr w14:paraId="68B167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E407DAB">
            <w:pPr>
              <w:spacing w:line="360" w:lineRule="auto"/>
              <w:jc w:val="center"/>
              <w:rPr>
                <w:szCs w:val="21"/>
              </w:rPr>
            </w:pPr>
          </w:p>
        </w:tc>
        <w:tc>
          <w:tcPr>
            <w:tcW w:w="682" w:type="pct"/>
            <w:vAlign w:val="center"/>
          </w:tcPr>
          <w:p w14:paraId="3402B125">
            <w:pPr>
              <w:spacing w:line="360" w:lineRule="auto"/>
              <w:jc w:val="center"/>
              <w:rPr>
                <w:szCs w:val="21"/>
              </w:rPr>
            </w:pPr>
          </w:p>
        </w:tc>
        <w:tc>
          <w:tcPr>
            <w:tcW w:w="682" w:type="pct"/>
            <w:vAlign w:val="center"/>
          </w:tcPr>
          <w:p w14:paraId="0195A408">
            <w:pPr>
              <w:spacing w:line="360" w:lineRule="auto"/>
              <w:jc w:val="center"/>
              <w:rPr>
                <w:szCs w:val="21"/>
              </w:rPr>
            </w:pPr>
          </w:p>
        </w:tc>
        <w:tc>
          <w:tcPr>
            <w:tcW w:w="1113" w:type="pct"/>
            <w:vAlign w:val="center"/>
          </w:tcPr>
          <w:p w14:paraId="6E5CA61B">
            <w:pPr>
              <w:spacing w:line="360" w:lineRule="auto"/>
              <w:jc w:val="center"/>
              <w:rPr>
                <w:szCs w:val="21"/>
              </w:rPr>
            </w:pPr>
          </w:p>
        </w:tc>
        <w:tc>
          <w:tcPr>
            <w:tcW w:w="652" w:type="pct"/>
            <w:vAlign w:val="center"/>
          </w:tcPr>
          <w:p w14:paraId="31CDE1C4">
            <w:pPr>
              <w:spacing w:line="360" w:lineRule="auto"/>
              <w:jc w:val="center"/>
              <w:rPr>
                <w:szCs w:val="21"/>
              </w:rPr>
            </w:pPr>
          </w:p>
        </w:tc>
        <w:tc>
          <w:tcPr>
            <w:tcW w:w="723" w:type="pct"/>
            <w:vAlign w:val="center"/>
          </w:tcPr>
          <w:p w14:paraId="0D29277A">
            <w:pPr>
              <w:spacing w:line="360" w:lineRule="auto"/>
              <w:jc w:val="center"/>
              <w:rPr>
                <w:szCs w:val="21"/>
              </w:rPr>
            </w:pPr>
          </w:p>
        </w:tc>
        <w:tc>
          <w:tcPr>
            <w:tcW w:w="723" w:type="pct"/>
          </w:tcPr>
          <w:p w14:paraId="7CDB8B02">
            <w:pPr>
              <w:spacing w:line="360" w:lineRule="auto"/>
              <w:jc w:val="center"/>
              <w:rPr>
                <w:szCs w:val="21"/>
              </w:rPr>
            </w:pPr>
          </w:p>
        </w:tc>
      </w:tr>
      <w:tr w14:paraId="4597D9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8B83F4B">
            <w:pPr>
              <w:spacing w:line="360" w:lineRule="auto"/>
              <w:jc w:val="center"/>
              <w:rPr>
                <w:szCs w:val="21"/>
              </w:rPr>
            </w:pPr>
          </w:p>
        </w:tc>
        <w:tc>
          <w:tcPr>
            <w:tcW w:w="682" w:type="pct"/>
            <w:vAlign w:val="center"/>
          </w:tcPr>
          <w:p w14:paraId="58D6031E">
            <w:pPr>
              <w:spacing w:line="360" w:lineRule="auto"/>
              <w:jc w:val="center"/>
              <w:rPr>
                <w:szCs w:val="21"/>
              </w:rPr>
            </w:pPr>
          </w:p>
        </w:tc>
        <w:tc>
          <w:tcPr>
            <w:tcW w:w="682" w:type="pct"/>
            <w:vAlign w:val="center"/>
          </w:tcPr>
          <w:p w14:paraId="2D60E3BD">
            <w:pPr>
              <w:spacing w:line="360" w:lineRule="auto"/>
              <w:jc w:val="center"/>
              <w:rPr>
                <w:szCs w:val="21"/>
              </w:rPr>
            </w:pPr>
          </w:p>
        </w:tc>
        <w:tc>
          <w:tcPr>
            <w:tcW w:w="1113" w:type="pct"/>
            <w:vAlign w:val="center"/>
          </w:tcPr>
          <w:p w14:paraId="003FCBA1">
            <w:pPr>
              <w:spacing w:line="360" w:lineRule="auto"/>
              <w:jc w:val="center"/>
              <w:rPr>
                <w:szCs w:val="21"/>
              </w:rPr>
            </w:pPr>
          </w:p>
        </w:tc>
        <w:tc>
          <w:tcPr>
            <w:tcW w:w="652" w:type="pct"/>
            <w:vAlign w:val="center"/>
          </w:tcPr>
          <w:p w14:paraId="49BF1F1A">
            <w:pPr>
              <w:spacing w:line="360" w:lineRule="auto"/>
              <w:jc w:val="center"/>
              <w:rPr>
                <w:szCs w:val="21"/>
              </w:rPr>
            </w:pPr>
          </w:p>
        </w:tc>
        <w:tc>
          <w:tcPr>
            <w:tcW w:w="723" w:type="pct"/>
            <w:vAlign w:val="center"/>
          </w:tcPr>
          <w:p w14:paraId="7D0353FD">
            <w:pPr>
              <w:spacing w:line="360" w:lineRule="auto"/>
              <w:jc w:val="center"/>
              <w:rPr>
                <w:szCs w:val="21"/>
              </w:rPr>
            </w:pPr>
          </w:p>
        </w:tc>
        <w:tc>
          <w:tcPr>
            <w:tcW w:w="723" w:type="pct"/>
          </w:tcPr>
          <w:p w14:paraId="18F9018F">
            <w:pPr>
              <w:spacing w:line="360" w:lineRule="auto"/>
              <w:jc w:val="center"/>
              <w:rPr>
                <w:szCs w:val="21"/>
              </w:rPr>
            </w:pPr>
          </w:p>
        </w:tc>
      </w:tr>
      <w:tr w14:paraId="17BBD7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8618E52">
            <w:pPr>
              <w:spacing w:line="360" w:lineRule="auto"/>
              <w:jc w:val="center"/>
              <w:rPr>
                <w:szCs w:val="21"/>
              </w:rPr>
            </w:pPr>
          </w:p>
        </w:tc>
        <w:tc>
          <w:tcPr>
            <w:tcW w:w="682" w:type="pct"/>
            <w:vAlign w:val="center"/>
          </w:tcPr>
          <w:p w14:paraId="460ED0DE">
            <w:pPr>
              <w:spacing w:line="360" w:lineRule="auto"/>
              <w:jc w:val="center"/>
              <w:rPr>
                <w:szCs w:val="21"/>
              </w:rPr>
            </w:pPr>
          </w:p>
        </w:tc>
        <w:tc>
          <w:tcPr>
            <w:tcW w:w="682" w:type="pct"/>
            <w:vAlign w:val="center"/>
          </w:tcPr>
          <w:p w14:paraId="3E3618DF">
            <w:pPr>
              <w:spacing w:line="360" w:lineRule="auto"/>
              <w:jc w:val="center"/>
              <w:rPr>
                <w:szCs w:val="21"/>
              </w:rPr>
            </w:pPr>
          </w:p>
        </w:tc>
        <w:tc>
          <w:tcPr>
            <w:tcW w:w="1113" w:type="pct"/>
            <w:vAlign w:val="center"/>
          </w:tcPr>
          <w:p w14:paraId="63CB8A08">
            <w:pPr>
              <w:spacing w:line="360" w:lineRule="auto"/>
              <w:jc w:val="center"/>
              <w:rPr>
                <w:szCs w:val="21"/>
              </w:rPr>
            </w:pPr>
          </w:p>
        </w:tc>
        <w:tc>
          <w:tcPr>
            <w:tcW w:w="652" w:type="pct"/>
            <w:vAlign w:val="center"/>
          </w:tcPr>
          <w:p w14:paraId="0CC68D07">
            <w:pPr>
              <w:spacing w:line="360" w:lineRule="auto"/>
              <w:jc w:val="center"/>
              <w:rPr>
                <w:szCs w:val="21"/>
              </w:rPr>
            </w:pPr>
          </w:p>
        </w:tc>
        <w:tc>
          <w:tcPr>
            <w:tcW w:w="723" w:type="pct"/>
            <w:vAlign w:val="center"/>
          </w:tcPr>
          <w:p w14:paraId="3BEA4C59">
            <w:pPr>
              <w:spacing w:line="360" w:lineRule="auto"/>
              <w:jc w:val="center"/>
              <w:rPr>
                <w:szCs w:val="21"/>
              </w:rPr>
            </w:pPr>
          </w:p>
        </w:tc>
        <w:tc>
          <w:tcPr>
            <w:tcW w:w="723" w:type="pct"/>
          </w:tcPr>
          <w:p w14:paraId="27EC6AB2">
            <w:pPr>
              <w:spacing w:line="360" w:lineRule="auto"/>
              <w:jc w:val="center"/>
              <w:rPr>
                <w:szCs w:val="21"/>
              </w:rPr>
            </w:pPr>
          </w:p>
        </w:tc>
      </w:tr>
      <w:tr w14:paraId="2F7AF4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B159258">
            <w:pPr>
              <w:spacing w:line="360" w:lineRule="auto"/>
              <w:jc w:val="center"/>
              <w:rPr>
                <w:szCs w:val="21"/>
              </w:rPr>
            </w:pPr>
          </w:p>
        </w:tc>
        <w:tc>
          <w:tcPr>
            <w:tcW w:w="682" w:type="pct"/>
            <w:vAlign w:val="center"/>
          </w:tcPr>
          <w:p w14:paraId="1D1C8AF9">
            <w:pPr>
              <w:spacing w:line="360" w:lineRule="auto"/>
              <w:jc w:val="center"/>
              <w:rPr>
                <w:szCs w:val="21"/>
              </w:rPr>
            </w:pPr>
          </w:p>
        </w:tc>
        <w:tc>
          <w:tcPr>
            <w:tcW w:w="682" w:type="pct"/>
            <w:vAlign w:val="center"/>
          </w:tcPr>
          <w:p w14:paraId="00AE0998">
            <w:pPr>
              <w:spacing w:line="360" w:lineRule="auto"/>
              <w:jc w:val="center"/>
              <w:rPr>
                <w:szCs w:val="21"/>
              </w:rPr>
            </w:pPr>
          </w:p>
        </w:tc>
        <w:tc>
          <w:tcPr>
            <w:tcW w:w="1113" w:type="pct"/>
            <w:vAlign w:val="center"/>
          </w:tcPr>
          <w:p w14:paraId="364FEB25">
            <w:pPr>
              <w:spacing w:line="360" w:lineRule="auto"/>
              <w:jc w:val="center"/>
              <w:rPr>
                <w:szCs w:val="21"/>
              </w:rPr>
            </w:pPr>
          </w:p>
        </w:tc>
        <w:tc>
          <w:tcPr>
            <w:tcW w:w="652" w:type="pct"/>
            <w:vAlign w:val="center"/>
          </w:tcPr>
          <w:p w14:paraId="4C704B6A">
            <w:pPr>
              <w:spacing w:line="360" w:lineRule="auto"/>
              <w:jc w:val="center"/>
              <w:rPr>
                <w:szCs w:val="21"/>
              </w:rPr>
            </w:pPr>
          </w:p>
        </w:tc>
        <w:tc>
          <w:tcPr>
            <w:tcW w:w="723" w:type="pct"/>
            <w:vAlign w:val="center"/>
          </w:tcPr>
          <w:p w14:paraId="19715D78">
            <w:pPr>
              <w:spacing w:line="360" w:lineRule="auto"/>
              <w:jc w:val="center"/>
              <w:rPr>
                <w:szCs w:val="21"/>
              </w:rPr>
            </w:pPr>
          </w:p>
        </w:tc>
        <w:tc>
          <w:tcPr>
            <w:tcW w:w="723" w:type="pct"/>
          </w:tcPr>
          <w:p w14:paraId="4ACB0312">
            <w:pPr>
              <w:spacing w:line="360" w:lineRule="auto"/>
              <w:jc w:val="center"/>
              <w:rPr>
                <w:szCs w:val="21"/>
              </w:rPr>
            </w:pPr>
          </w:p>
        </w:tc>
      </w:tr>
      <w:tr w14:paraId="6A699D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6E8746D">
            <w:pPr>
              <w:spacing w:line="360" w:lineRule="auto"/>
              <w:jc w:val="center"/>
              <w:rPr>
                <w:szCs w:val="21"/>
              </w:rPr>
            </w:pPr>
          </w:p>
        </w:tc>
        <w:tc>
          <w:tcPr>
            <w:tcW w:w="682" w:type="pct"/>
            <w:vAlign w:val="center"/>
          </w:tcPr>
          <w:p w14:paraId="0A201C6D">
            <w:pPr>
              <w:spacing w:line="360" w:lineRule="auto"/>
              <w:jc w:val="center"/>
              <w:rPr>
                <w:szCs w:val="21"/>
              </w:rPr>
            </w:pPr>
          </w:p>
        </w:tc>
        <w:tc>
          <w:tcPr>
            <w:tcW w:w="682" w:type="pct"/>
            <w:vAlign w:val="center"/>
          </w:tcPr>
          <w:p w14:paraId="3B538604">
            <w:pPr>
              <w:spacing w:line="360" w:lineRule="auto"/>
              <w:jc w:val="center"/>
              <w:rPr>
                <w:szCs w:val="21"/>
              </w:rPr>
            </w:pPr>
          </w:p>
        </w:tc>
        <w:tc>
          <w:tcPr>
            <w:tcW w:w="1113" w:type="pct"/>
            <w:vAlign w:val="center"/>
          </w:tcPr>
          <w:p w14:paraId="52898063">
            <w:pPr>
              <w:spacing w:line="360" w:lineRule="auto"/>
              <w:jc w:val="center"/>
              <w:rPr>
                <w:szCs w:val="21"/>
              </w:rPr>
            </w:pPr>
          </w:p>
        </w:tc>
        <w:tc>
          <w:tcPr>
            <w:tcW w:w="652" w:type="pct"/>
            <w:vAlign w:val="center"/>
          </w:tcPr>
          <w:p w14:paraId="49E8A48E">
            <w:pPr>
              <w:spacing w:line="360" w:lineRule="auto"/>
              <w:jc w:val="center"/>
              <w:rPr>
                <w:szCs w:val="21"/>
              </w:rPr>
            </w:pPr>
          </w:p>
        </w:tc>
        <w:tc>
          <w:tcPr>
            <w:tcW w:w="723" w:type="pct"/>
            <w:vAlign w:val="center"/>
          </w:tcPr>
          <w:p w14:paraId="7420BA43">
            <w:pPr>
              <w:spacing w:line="360" w:lineRule="auto"/>
              <w:jc w:val="center"/>
              <w:rPr>
                <w:szCs w:val="21"/>
              </w:rPr>
            </w:pPr>
          </w:p>
        </w:tc>
        <w:tc>
          <w:tcPr>
            <w:tcW w:w="723" w:type="pct"/>
          </w:tcPr>
          <w:p w14:paraId="24C5D37E">
            <w:pPr>
              <w:spacing w:line="360" w:lineRule="auto"/>
              <w:jc w:val="center"/>
              <w:rPr>
                <w:szCs w:val="21"/>
              </w:rPr>
            </w:pPr>
          </w:p>
        </w:tc>
      </w:tr>
      <w:tr w14:paraId="7F1F4C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F404780">
            <w:pPr>
              <w:spacing w:line="360" w:lineRule="auto"/>
              <w:jc w:val="center"/>
              <w:rPr>
                <w:szCs w:val="21"/>
              </w:rPr>
            </w:pPr>
          </w:p>
        </w:tc>
        <w:tc>
          <w:tcPr>
            <w:tcW w:w="682" w:type="pct"/>
            <w:vAlign w:val="center"/>
          </w:tcPr>
          <w:p w14:paraId="510345D8">
            <w:pPr>
              <w:spacing w:line="360" w:lineRule="auto"/>
              <w:jc w:val="center"/>
              <w:rPr>
                <w:szCs w:val="21"/>
              </w:rPr>
            </w:pPr>
          </w:p>
        </w:tc>
        <w:tc>
          <w:tcPr>
            <w:tcW w:w="682" w:type="pct"/>
            <w:vAlign w:val="center"/>
          </w:tcPr>
          <w:p w14:paraId="3FC94722">
            <w:pPr>
              <w:spacing w:line="360" w:lineRule="auto"/>
              <w:jc w:val="center"/>
              <w:rPr>
                <w:szCs w:val="21"/>
              </w:rPr>
            </w:pPr>
          </w:p>
        </w:tc>
        <w:tc>
          <w:tcPr>
            <w:tcW w:w="1113" w:type="pct"/>
            <w:vAlign w:val="center"/>
          </w:tcPr>
          <w:p w14:paraId="744B64B1">
            <w:pPr>
              <w:spacing w:line="360" w:lineRule="auto"/>
              <w:jc w:val="center"/>
              <w:rPr>
                <w:szCs w:val="21"/>
              </w:rPr>
            </w:pPr>
          </w:p>
        </w:tc>
        <w:tc>
          <w:tcPr>
            <w:tcW w:w="652" w:type="pct"/>
            <w:vAlign w:val="center"/>
          </w:tcPr>
          <w:p w14:paraId="084C33C1">
            <w:pPr>
              <w:spacing w:line="360" w:lineRule="auto"/>
              <w:jc w:val="center"/>
              <w:rPr>
                <w:szCs w:val="21"/>
              </w:rPr>
            </w:pPr>
          </w:p>
        </w:tc>
        <w:tc>
          <w:tcPr>
            <w:tcW w:w="723" w:type="pct"/>
            <w:vAlign w:val="center"/>
          </w:tcPr>
          <w:p w14:paraId="708CD2E4">
            <w:pPr>
              <w:spacing w:line="360" w:lineRule="auto"/>
              <w:jc w:val="center"/>
              <w:rPr>
                <w:szCs w:val="21"/>
              </w:rPr>
            </w:pPr>
          </w:p>
        </w:tc>
        <w:tc>
          <w:tcPr>
            <w:tcW w:w="723" w:type="pct"/>
          </w:tcPr>
          <w:p w14:paraId="0AA1D7F4">
            <w:pPr>
              <w:spacing w:line="360" w:lineRule="auto"/>
              <w:jc w:val="center"/>
              <w:rPr>
                <w:szCs w:val="21"/>
              </w:rPr>
            </w:pPr>
          </w:p>
        </w:tc>
      </w:tr>
      <w:tr w14:paraId="7DC9D0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6927A9FD">
            <w:pPr>
              <w:spacing w:line="360" w:lineRule="auto"/>
              <w:jc w:val="center"/>
              <w:rPr>
                <w:szCs w:val="21"/>
              </w:rPr>
            </w:pPr>
            <w:r>
              <w:rPr>
                <w:rFonts w:hint="eastAsia"/>
                <w:szCs w:val="21"/>
              </w:rPr>
              <w:t>合计人数</w:t>
            </w:r>
          </w:p>
        </w:tc>
        <w:tc>
          <w:tcPr>
            <w:tcW w:w="3892" w:type="pct"/>
            <w:gridSpan w:val="5"/>
            <w:vAlign w:val="center"/>
          </w:tcPr>
          <w:p w14:paraId="4A8237CB">
            <w:pPr>
              <w:spacing w:line="360" w:lineRule="auto"/>
              <w:jc w:val="center"/>
              <w:rPr>
                <w:szCs w:val="21"/>
              </w:rPr>
            </w:pPr>
          </w:p>
        </w:tc>
      </w:tr>
    </w:tbl>
    <w:p w14:paraId="48D790C5">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3E9CBE6E">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4ED3DCE1">
      <w:pPr>
        <w:widowControl/>
        <w:jc w:val="left"/>
        <w:rPr>
          <w:sz w:val="24"/>
        </w:rPr>
      </w:pPr>
    </w:p>
    <w:p w14:paraId="70FA7BDA">
      <w:pPr>
        <w:widowControl/>
        <w:jc w:val="left"/>
        <w:rPr>
          <w:sz w:val="24"/>
        </w:rPr>
      </w:pPr>
    </w:p>
    <w:p w14:paraId="5AE9DAC1">
      <w:pPr>
        <w:widowControl/>
        <w:jc w:val="left"/>
        <w:rPr>
          <w:sz w:val="24"/>
        </w:rPr>
      </w:pPr>
    </w:p>
    <w:p w14:paraId="2E49D287">
      <w:pPr>
        <w:widowControl/>
        <w:jc w:val="left"/>
        <w:rPr>
          <w:sz w:val="24"/>
        </w:rPr>
      </w:pPr>
    </w:p>
    <w:p w14:paraId="7B9A24BB">
      <w:pPr>
        <w:spacing w:line="360" w:lineRule="auto"/>
        <w:ind w:right="84" w:firstLine="224" w:firstLineChars="100"/>
        <w:rPr>
          <w:sz w:val="24"/>
        </w:rPr>
      </w:pPr>
      <w:r>
        <w:rPr>
          <w:sz w:val="24"/>
        </w:rPr>
        <w:t>投标人名称：</w:t>
      </w:r>
    </w:p>
    <w:p w14:paraId="21674568">
      <w:pPr>
        <w:spacing w:line="360" w:lineRule="auto"/>
        <w:ind w:right="84" w:firstLine="224" w:firstLineChars="100"/>
        <w:rPr>
          <w:sz w:val="24"/>
        </w:rPr>
      </w:pPr>
    </w:p>
    <w:p w14:paraId="200BA99D">
      <w:pPr>
        <w:spacing w:line="360" w:lineRule="auto"/>
        <w:ind w:right="84" w:firstLine="224" w:firstLineChars="100"/>
        <w:rPr>
          <w:sz w:val="24"/>
        </w:rPr>
      </w:pPr>
      <w:r>
        <w:rPr>
          <w:sz w:val="24"/>
        </w:rPr>
        <w:t>日期</w:t>
      </w:r>
    </w:p>
    <w:p w14:paraId="53EF6CC6">
      <w:pPr>
        <w:widowControl/>
        <w:jc w:val="left"/>
        <w:rPr>
          <w:sz w:val="24"/>
        </w:rPr>
      </w:pPr>
    </w:p>
    <w:p w14:paraId="41096A9A">
      <w:pPr>
        <w:spacing w:line="360" w:lineRule="auto"/>
        <w:ind w:right="84" w:firstLine="224" w:firstLineChars="100"/>
        <w:rPr>
          <w:position w:val="-40"/>
          <w:sz w:val="24"/>
        </w:rPr>
      </w:pPr>
      <w:r>
        <w:rPr>
          <w:b/>
          <w:sz w:val="24"/>
        </w:rPr>
        <w:br w:type="page"/>
      </w:r>
    </w:p>
    <w:p w14:paraId="1F9A12DB">
      <w:pPr>
        <w:spacing w:line="620" w:lineRule="exact"/>
        <w:rPr>
          <w:b/>
          <w:sz w:val="24"/>
        </w:rPr>
      </w:pPr>
      <w:r>
        <w:rPr>
          <w:b/>
          <w:sz w:val="24"/>
        </w:rPr>
        <w:t>附件7</w:t>
      </w:r>
    </w:p>
    <w:p w14:paraId="00FCC8EF">
      <w:pPr>
        <w:autoSpaceDN w:val="0"/>
        <w:spacing w:line="360" w:lineRule="auto"/>
        <w:jc w:val="center"/>
        <w:rPr>
          <w:b/>
          <w:bCs/>
          <w:sz w:val="24"/>
        </w:rPr>
      </w:pPr>
      <w:r>
        <w:rPr>
          <w:b/>
          <w:sz w:val="24"/>
        </w:rPr>
        <w:t>主要相关项目业绩一览表</w:t>
      </w:r>
    </w:p>
    <w:p w14:paraId="2BA58762">
      <w:pPr>
        <w:spacing w:line="460" w:lineRule="exact"/>
        <w:ind w:left="192"/>
        <w:rPr>
          <w:sz w:val="24"/>
        </w:rPr>
      </w:pPr>
    </w:p>
    <w:p w14:paraId="57259DD5">
      <w:pPr>
        <w:spacing w:line="460" w:lineRule="exact"/>
        <w:rPr>
          <w:sz w:val="24"/>
        </w:rPr>
      </w:pPr>
      <w:r>
        <w:rPr>
          <w:sz w:val="24"/>
        </w:rPr>
        <w:t>项目名称：</w:t>
      </w:r>
      <w:r>
        <w:rPr>
          <w:sz w:val="24"/>
          <w:u w:val="single"/>
        </w:rPr>
        <w:t xml:space="preserve">                    </w:t>
      </w:r>
    </w:p>
    <w:p w14:paraId="377C7E81">
      <w:pPr>
        <w:spacing w:line="460" w:lineRule="exact"/>
        <w:rPr>
          <w:sz w:val="24"/>
        </w:rPr>
      </w:pPr>
      <w:r>
        <w:rPr>
          <w:sz w:val="24"/>
        </w:rPr>
        <w:t>项目编号：</w:t>
      </w:r>
      <w:r>
        <w:rPr>
          <w:sz w:val="24"/>
          <w:u w:val="single"/>
        </w:rPr>
        <w:t xml:space="preserve">                    </w:t>
      </w:r>
    </w:p>
    <w:p w14:paraId="6D757C81">
      <w:pPr>
        <w:spacing w:line="460" w:lineRule="exact"/>
        <w:rPr>
          <w:sz w:val="24"/>
          <w:u w:val="single"/>
        </w:rPr>
      </w:pPr>
      <w:r>
        <w:rPr>
          <w:sz w:val="24"/>
        </w:rPr>
        <w:t>包号：</w:t>
      </w:r>
      <w:r>
        <w:rPr>
          <w:sz w:val="24"/>
          <w:u w:val="single"/>
        </w:rPr>
        <w:t xml:space="preserve">                        </w:t>
      </w:r>
    </w:p>
    <w:p w14:paraId="230A6AAC">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019CA1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25981C0">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6E7F9305">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0EE10AB7">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55565A21">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4A0ABED0">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3B555EF8">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18CC0377">
            <w:pPr>
              <w:snapToGrid w:val="0"/>
              <w:jc w:val="center"/>
              <w:rPr>
                <w:sz w:val="24"/>
              </w:rPr>
            </w:pPr>
            <w:r>
              <w:rPr>
                <w:sz w:val="24"/>
              </w:rPr>
              <w:t>合同金额</w:t>
            </w:r>
          </w:p>
        </w:tc>
      </w:tr>
      <w:tr w14:paraId="108758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FF7E6A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BE3910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AA3707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898531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8D3DD6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B4019B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AC2C725">
            <w:pPr>
              <w:snapToGrid w:val="0"/>
              <w:jc w:val="center"/>
              <w:rPr>
                <w:sz w:val="24"/>
              </w:rPr>
            </w:pPr>
          </w:p>
        </w:tc>
      </w:tr>
      <w:tr w14:paraId="630846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94E984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B71CA9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DDC504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37A980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DD8553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459131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0F62F16">
            <w:pPr>
              <w:snapToGrid w:val="0"/>
              <w:jc w:val="center"/>
              <w:rPr>
                <w:sz w:val="24"/>
              </w:rPr>
            </w:pPr>
          </w:p>
        </w:tc>
      </w:tr>
      <w:tr w14:paraId="53328C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CDA190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8D65B5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6EC6E3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0498BF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39A77D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2D91D8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C7BC024">
            <w:pPr>
              <w:snapToGrid w:val="0"/>
              <w:jc w:val="center"/>
              <w:rPr>
                <w:sz w:val="24"/>
              </w:rPr>
            </w:pPr>
          </w:p>
        </w:tc>
      </w:tr>
      <w:tr w14:paraId="5CA513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8162F6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574E7E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B26581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B391D4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28A049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D2AD29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97F5A44">
            <w:pPr>
              <w:snapToGrid w:val="0"/>
              <w:jc w:val="center"/>
              <w:rPr>
                <w:sz w:val="24"/>
              </w:rPr>
            </w:pPr>
          </w:p>
        </w:tc>
      </w:tr>
      <w:tr w14:paraId="60E0FD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E4556B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C8FD3F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8E67D0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6C5E1D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7AB5B7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876F7F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AE20768">
            <w:pPr>
              <w:snapToGrid w:val="0"/>
              <w:jc w:val="center"/>
              <w:rPr>
                <w:sz w:val="24"/>
              </w:rPr>
            </w:pPr>
          </w:p>
        </w:tc>
      </w:tr>
      <w:tr w14:paraId="01975F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2221D2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7E9FD2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03EB75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FC2BC9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3534AC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4DE121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956E61A">
            <w:pPr>
              <w:snapToGrid w:val="0"/>
              <w:jc w:val="center"/>
              <w:rPr>
                <w:sz w:val="24"/>
              </w:rPr>
            </w:pPr>
          </w:p>
        </w:tc>
      </w:tr>
      <w:tr w14:paraId="3CE77D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C69C23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A49322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5BF59E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BD0CA1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180B6B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BF04CF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65A6A7E">
            <w:pPr>
              <w:snapToGrid w:val="0"/>
              <w:jc w:val="center"/>
              <w:rPr>
                <w:sz w:val="24"/>
              </w:rPr>
            </w:pPr>
          </w:p>
        </w:tc>
      </w:tr>
      <w:tr w14:paraId="769C25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60705A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431AE9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937775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FDF744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8A4E44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D2E5F7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8A414C5">
            <w:pPr>
              <w:snapToGrid w:val="0"/>
              <w:jc w:val="center"/>
              <w:rPr>
                <w:sz w:val="24"/>
              </w:rPr>
            </w:pPr>
          </w:p>
        </w:tc>
      </w:tr>
      <w:tr w14:paraId="4878D8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4284DB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90DE31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E941C1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86A454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5DECBA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CFF571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3A355B2">
            <w:pPr>
              <w:snapToGrid w:val="0"/>
              <w:jc w:val="center"/>
              <w:rPr>
                <w:sz w:val="24"/>
              </w:rPr>
            </w:pPr>
          </w:p>
        </w:tc>
      </w:tr>
      <w:tr w14:paraId="220C82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B78602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5FDFDE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838A42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24E499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669130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BB004D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A66AA71">
            <w:pPr>
              <w:snapToGrid w:val="0"/>
              <w:jc w:val="center"/>
              <w:rPr>
                <w:sz w:val="24"/>
              </w:rPr>
            </w:pPr>
          </w:p>
        </w:tc>
      </w:tr>
      <w:tr w14:paraId="725282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C7663E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D6C30B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27D9E3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C717E9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6FA735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5C8FC3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9430C49">
            <w:pPr>
              <w:snapToGrid w:val="0"/>
              <w:jc w:val="center"/>
              <w:rPr>
                <w:sz w:val="24"/>
              </w:rPr>
            </w:pPr>
          </w:p>
        </w:tc>
      </w:tr>
    </w:tbl>
    <w:p w14:paraId="5816987F">
      <w:pPr>
        <w:spacing w:line="560" w:lineRule="exact"/>
        <w:rPr>
          <w:sz w:val="24"/>
        </w:rPr>
      </w:pPr>
      <w:r>
        <w:rPr>
          <w:sz w:val="24"/>
        </w:rPr>
        <w:t>备注：若招标文件第二部分评分因素及评标标准中要求提供业绩的，投标人所列业绩应按其要求将证明材料按顺序附后。</w:t>
      </w:r>
    </w:p>
    <w:p w14:paraId="56EC9560">
      <w:pPr>
        <w:spacing w:line="460" w:lineRule="exact"/>
        <w:rPr>
          <w:b/>
          <w:sz w:val="24"/>
        </w:rPr>
      </w:pPr>
    </w:p>
    <w:p w14:paraId="1E982DD1">
      <w:pPr>
        <w:spacing w:line="460" w:lineRule="exact"/>
        <w:rPr>
          <w:b/>
          <w:sz w:val="24"/>
        </w:rPr>
      </w:pPr>
    </w:p>
    <w:p w14:paraId="50A97B3E">
      <w:pPr>
        <w:spacing w:line="460" w:lineRule="exact"/>
        <w:rPr>
          <w:b/>
          <w:sz w:val="24"/>
        </w:rPr>
      </w:pPr>
    </w:p>
    <w:p w14:paraId="53B79356">
      <w:pPr>
        <w:spacing w:line="460" w:lineRule="exact"/>
        <w:rPr>
          <w:b/>
          <w:sz w:val="24"/>
        </w:rPr>
      </w:pPr>
    </w:p>
    <w:p w14:paraId="1BAADF60">
      <w:pPr>
        <w:spacing w:line="360" w:lineRule="auto"/>
        <w:ind w:right="84" w:firstLine="224" w:firstLineChars="100"/>
        <w:rPr>
          <w:sz w:val="24"/>
        </w:rPr>
      </w:pPr>
      <w:r>
        <w:rPr>
          <w:sz w:val="24"/>
        </w:rPr>
        <w:t>投标人名称：</w:t>
      </w:r>
    </w:p>
    <w:p w14:paraId="3AD05E61">
      <w:pPr>
        <w:spacing w:line="360" w:lineRule="auto"/>
        <w:ind w:right="84" w:firstLine="224" w:firstLineChars="100"/>
        <w:rPr>
          <w:sz w:val="24"/>
        </w:rPr>
      </w:pPr>
    </w:p>
    <w:p w14:paraId="4B63CE9E">
      <w:pPr>
        <w:spacing w:line="360" w:lineRule="auto"/>
        <w:ind w:right="84" w:firstLine="224" w:firstLineChars="100"/>
        <w:rPr>
          <w:position w:val="-40"/>
          <w:sz w:val="24"/>
        </w:rPr>
      </w:pPr>
      <w:r>
        <w:rPr>
          <w:sz w:val="24"/>
        </w:rPr>
        <w:t>日期</w:t>
      </w:r>
      <w:r>
        <w:rPr>
          <w:b/>
          <w:sz w:val="24"/>
        </w:rPr>
        <w:br w:type="page"/>
      </w:r>
    </w:p>
    <w:p w14:paraId="77BB8898">
      <w:pPr>
        <w:spacing w:line="460" w:lineRule="exact"/>
        <w:rPr>
          <w:b/>
          <w:sz w:val="24"/>
        </w:rPr>
      </w:pPr>
      <w:r>
        <w:rPr>
          <w:b/>
          <w:sz w:val="24"/>
        </w:rPr>
        <w:t>附件8</w:t>
      </w:r>
    </w:p>
    <w:p w14:paraId="2D58AC82">
      <w:pPr>
        <w:autoSpaceDN w:val="0"/>
        <w:spacing w:line="360" w:lineRule="auto"/>
        <w:jc w:val="center"/>
        <w:rPr>
          <w:b/>
          <w:bCs/>
          <w:sz w:val="24"/>
        </w:rPr>
      </w:pPr>
      <w:r>
        <w:rPr>
          <w:rFonts w:hint="eastAsia"/>
          <w:b/>
          <w:bCs/>
          <w:sz w:val="24"/>
        </w:rPr>
        <w:t>投标</w:t>
      </w:r>
      <w:r>
        <w:rPr>
          <w:b/>
          <w:bCs/>
          <w:sz w:val="24"/>
        </w:rPr>
        <w:t>代表人授权书</w:t>
      </w:r>
    </w:p>
    <w:p w14:paraId="1DD5A3BA">
      <w:pPr>
        <w:spacing w:line="360" w:lineRule="auto"/>
        <w:rPr>
          <w:sz w:val="24"/>
          <w:szCs w:val="21"/>
        </w:rPr>
      </w:pPr>
    </w:p>
    <w:p w14:paraId="02E364A7">
      <w:pPr>
        <w:spacing w:line="360" w:lineRule="auto"/>
        <w:rPr>
          <w:sz w:val="24"/>
          <w:szCs w:val="21"/>
        </w:rPr>
      </w:pPr>
      <w:r>
        <w:rPr>
          <w:sz w:val="24"/>
          <w:szCs w:val="21"/>
        </w:rPr>
        <w:t>致：天津市政府采购中心</w:t>
      </w:r>
    </w:p>
    <w:p w14:paraId="1A8369D8">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3ABD3CC1">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1EF502C9">
      <w:pPr>
        <w:spacing w:line="360" w:lineRule="auto"/>
        <w:ind w:firstLine="448" w:firstLineChars="200"/>
        <w:rPr>
          <w:sz w:val="24"/>
          <w:szCs w:val="21"/>
        </w:rPr>
      </w:pPr>
      <w:r>
        <w:rPr>
          <w:sz w:val="24"/>
          <w:szCs w:val="21"/>
        </w:rPr>
        <w:t>本授权书至投标有效期结束前始终有效。</w:t>
      </w:r>
    </w:p>
    <w:p w14:paraId="724C61AB">
      <w:pPr>
        <w:spacing w:line="360" w:lineRule="auto"/>
        <w:ind w:firstLine="448" w:firstLineChars="200"/>
        <w:rPr>
          <w:sz w:val="24"/>
          <w:szCs w:val="21"/>
        </w:rPr>
      </w:pPr>
      <w:r>
        <w:rPr>
          <w:sz w:val="24"/>
          <w:szCs w:val="21"/>
        </w:rPr>
        <w:t>投标代表人无转委托权，特此委托。</w:t>
      </w:r>
    </w:p>
    <w:p w14:paraId="1446655D">
      <w:pPr>
        <w:spacing w:line="360" w:lineRule="auto"/>
        <w:ind w:firstLine="448" w:firstLineChars="200"/>
        <w:rPr>
          <w:sz w:val="24"/>
        </w:rPr>
      </w:pPr>
    </w:p>
    <w:p w14:paraId="6A1F3F8B">
      <w:pPr>
        <w:spacing w:line="360" w:lineRule="auto"/>
        <w:ind w:firstLine="448" w:firstLineChars="200"/>
        <w:rPr>
          <w:sz w:val="24"/>
        </w:rPr>
      </w:pPr>
    </w:p>
    <w:p w14:paraId="46C66DB3">
      <w:pPr>
        <w:spacing w:line="360" w:lineRule="auto"/>
        <w:ind w:firstLine="448" w:firstLineChars="200"/>
        <w:rPr>
          <w:sz w:val="24"/>
        </w:rPr>
      </w:pPr>
    </w:p>
    <w:p w14:paraId="7BC2F354">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16E899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0CBBA66B">
            <w:pPr>
              <w:spacing w:line="360" w:lineRule="auto"/>
              <w:jc w:val="left"/>
              <w:rPr>
                <w:sz w:val="24"/>
              </w:rPr>
            </w:pPr>
            <w:r>
              <w:rPr>
                <w:sz w:val="24"/>
              </w:rPr>
              <w:t>投标代表人身份证正面</w:t>
            </w:r>
          </w:p>
          <w:p w14:paraId="2DA609F2">
            <w:pPr>
              <w:spacing w:line="360" w:lineRule="auto"/>
              <w:jc w:val="left"/>
              <w:rPr>
                <w:sz w:val="24"/>
              </w:rPr>
            </w:pPr>
          </w:p>
          <w:p w14:paraId="3B09795B">
            <w:pPr>
              <w:spacing w:line="360" w:lineRule="auto"/>
              <w:jc w:val="left"/>
              <w:rPr>
                <w:sz w:val="24"/>
              </w:rPr>
            </w:pPr>
          </w:p>
          <w:p w14:paraId="7E910A0C">
            <w:pPr>
              <w:spacing w:line="360" w:lineRule="auto"/>
              <w:jc w:val="left"/>
              <w:rPr>
                <w:sz w:val="24"/>
              </w:rPr>
            </w:pPr>
          </w:p>
          <w:p w14:paraId="67EF8CB0">
            <w:pPr>
              <w:spacing w:line="360" w:lineRule="auto"/>
              <w:jc w:val="left"/>
              <w:rPr>
                <w:sz w:val="24"/>
              </w:rPr>
            </w:pPr>
          </w:p>
          <w:p w14:paraId="42EC7871">
            <w:pPr>
              <w:spacing w:line="360" w:lineRule="auto"/>
              <w:jc w:val="left"/>
              <w:rPr>
                <w:sz w:val="24"/>
              </w:rPr>
            </w:pPr>
          </w:p>
        </w:tc>
        <w:tc>
          <w:tcPr>
            <w:tcW w:w="4264" w:type="dxa"/>
          </w:tcPr>
          <w:p w14:paraId="10AA045A">
            <w:pPr>
              <w:spacing w:line="360" w:lineRule="auto"/>
              <w:jc w:val="left"/>
              <w:rPr>
                <w:sz w:val="24"/>
              </w:rPr>
            </w:pPr>
            <w:r>
              <w:rPr>
                <w:sz w:val="24"/>
              </w:rPr>
              <w:t>投标代表人身份证背面</w:t>
            </w:r>
          </w:p>
        </w:tc>
      </w:tr>
    </w:tbl>
    <w:p w14:paraId="78A2BE84">
      <w:pPr>
        <w:spacing w:line="360" w:lineRule="auto"/>
        <w:ind w:firstLine="4704" w:firstLineChars="2100"/>
        <w:rPr>
          <w:sz w:val="24"/>
        </w:rPr>
      </w:pPr>
    </w:p>
    <w:p w14:paraId="0CC565B4">
      <w:pPr>
        <w:spacing w:line="460" w:lineRule="exact"/>
        <w:ind w:right="444"/>
        <w:rPr>
          <w:b/>
          <w:sz w:val="24"/>
        </w:rPr>
      </w:pPr>
      <w:r>
        <w:rPr>
          <w:b/>
          <w:sz w:val="24"/>
        </w:rPr>
        <w:br w:type="page"/>
      </w:r>
      <w:r>
        <w:rPr>
          <w:b/>
          <w:sz w:val="24"/>
        </w:rPr>
        <w:t>附件9</w:t>
      </w:r>
      <w:r>
        <w:rPr>
          <w:rFonts w:hint="eastAsia"/>
          <w:b/>
          <w:sz w:val="24"/>
        </w:rPr>
        <w:t>-1</w:t>
      </w:r>
    </w:p>
    <w:p w14:paraId="2801C772">
      <w:pPr>
        <w:autoSpaceDE w:val="0"/>
        <w:autoSpaceDN w:val="0"/>
        <w:spacing w:line="480" w:lineRule="auto"/>
        <w:jc w:val="center"/>
        <w:rPr>
          <w:sz w:val="24"/>
          <w:szCs w:val="24"/>
        </w:rPr>
      </w:pPr>
      <w:r>
        <w:rPr>
          <w:b/>
          <w:sz w:val="24"/>
          <w:szCs w:val="24"/>
        </w:rPr>
        <w:t>中小企业声明函（服务）</w:t>
      </w:r>
    </w:p>
    <w:p w14:paraId="465C7985">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0F65B51C">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DD9D14D">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4478CE4F">
      <w:pPr>
        <w:autoSpaceDE w:val="0"/>
        <w:autoSpaceDN w:val="0"/>
        <w:spacing w:line="500" w:lineRule="exact"/>
        <w:ind w:left="641"/>
        <w:jc w:val="left"/>
        <w:rPr>
          <w:sz w:val="24"/>
          <w:szCs w:val="24"/>
        </w:rPr>
      </w:pPr>
      <w:r>
        <w:rPr>
          <w:sz w:val="24"/>
          <w:szCs w:val="24"/>
        </w:rPr>
        <w:t>……</w:t>
      </w:r>
    </w:p>
    <w:p w14:paraId="19C692E7">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60D63405">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7B038305">
      <w:pPr>
        <w:autoSpaceDE w:val="0"/>
        <w:autoSpaceDN w:val="0"/>
        <w:spacing w:line="500" w:lineRule="exact"/>
        <w:ind w:left="3840"/>
        <w:jc w:val="left"/>
        <w:rPr>
          <w:sz w:val="24"/>
          <w:szCs w:val="24"/>
        </w:rPr>
      </w:pPr>
      <w:r>
        <w:rPr>
          <w:sz w:val="24"/>
          <w:szCs w:val="24"/>
        </w:rPr>
        <w:t>投标人名称：</w:t>
      </w:r>
    </w:p>
    <w:p w14:paraId="3C699594">
      <w:pPr>
        <w:autoSpaceDE w:val="0"/>
        <w:autoSpaceDN w:val="0"/>
        <w:spacing w:line="500" w:lineRule="exact"/>
        <w:ind w:left="3840"/>
        <w:jc w:val="left"/>
        <w:rPr>
          <w:sz w:val="32"/>
        </w:rPr>
      </w:pPr>
      <w:r>
        <w:rPr>
          <w:sz w:val="24"/>
          <w:szCs w:val="24"/>
        </w:rPr>
        <w:t>日期：</w:t>
      </w:r>
    </w:p>
    <w:p w14:paraId="139AF565">
      <w:pPr>
        <w:spacing w:line="360" w:lineRule="auto"/>
        <w:ind w:right="84" w:firstLine="224" w:firstLineChars="100"/>
        <w:rPr>
          <w:b/>
          <w:sz w:val="24"/>
          <w:szCs w:val="24"/>
        </w:rPr>
      </w:pPr>
      <w:r>
        <w:rPr>
          <w:b/>
          <w:sz w:val="24"/>
          <w:szCs w:val="24"/>
        </w:rPr>
        <w:t>注：</w:t>
      </w:r>
    </w:p>
    <w:p w14:paraId="3408044F">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21C18542">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57FBE639">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4A792142">
      <w:pPr>
        <w:autoSpaceDN w:val="0"/>
        <w:spacing w:line="360" w:lineRule="auto"/>
        <w:rPr>
          <w:b/>
          <w:sz w:val="24"/>
        </w:rPr>
      </w:pPr>
      <w:r>
        <w:rPr>
          <w:rFonts w:hint="eastAsia"/>
          <w:b/>
          <w:sz w:val="24"/>
        </w:rPr>
        <w:t>附件9-2</w:t>
      </w:r>
    </w:p>
    <w:p w14:paraId="13A5221D">
      <w:pPr>
        <w:autoSpaceDN w:val="0"/>
        <w:spacing w:line="360" w:lineRule="auto"/>
        <w:jc w:val="left"/>
        <w:rPr>
          <w:b/>
          <w:bCs/>
          <w:sz w:val="24"/>
        </w:rPr>
      </w:pPr>
      <w:r>
        <w:rPr>
          <w:rFonts w:hint="eastAsia"/>
          <w:b/>
          <w:kern w:val="0"/>
          <w:sz w:val="24"/>
          <w:szCs w:val="21"/>
        </w:rPr>
        <w:t>若不是残疾人福利性单位，投标文件中可不提供此声明函</w:t>
      </w:r>
    </w:p>
    <w:p w14:paraId="5690DD56">
      <w:pPr>
        <w:autoSpaceDN w:val="0"/>
        <w:spacing w:line="360" w:lineRule="auto"/>
        <w:jc w:val="center"/>
        <w:rPr>
          <w:b/>
          <w:bCs/>
          <w:sz w:val="24"/>
        </w:rPr>
      </w:pPr>
    </w:p>
    <w:p w14:paraId="2D56E263">
      <w:pPr>
        <w:snapToGrid w:val="0"/>
        <w:spacing w:line="360" w:lineRule="auto"/>
        <w:jc w:val="center"/>
        <w:rPr>
          <w:b/>
          <w:bCs/>
          <w:sz w:val="24"/>
        </w:rPr>
      </w:pPr>
      <w:r>
        <w:rPr>
          <w:rFonts w:hint="eastAsia"/>
          <w:b/>
          <w:bCs/>
          <w:sz w:val="24"/>
        </w:rPr>
        <w:t>残疾人福利性单位声明函</w:t>
      </w:r>
    </w:p>
    <w:p w14:paraId="198CFA5D">
      <w:pPr>
        <w:snapToGrid w:val="0"/>
        <w:spacing w:line="360" w:lineRule="auto"/>
        <w:ind w:firstLine="448" w:firstLineChars="200"/>
        <w:jc w:val="left"/>
        <w:rPr>
          <w:b/>
          <w:bCs/>
          <w:sz w:val="24"/>
        </w:rPr>
      </w:pPr>
    </w:p>
    <w:p w14:paraId="154CA6AF">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425F24D5">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6505083F">
      <w:pPr>
        <w:snapToGrid w:val="0"/>
        <w:spacing w:line="360" w:lineRule="auto"/>
        <w:ind w:firstLine="448" w:firstLineChars="200"/>
        <w:jc w:val="left"/>
        <w:rPr>
          <w:bCs/>
          <w:sz w:val="24"/>
        </w:rPr>
      </w:pPr>
    </w:p>
    <w:p w14:paraId="785118E3">
      <w:pPr>
        <w:snapToGrid w:val="0"/>
        <w:spacing w:line="360" w:lineRule="auto"/>
        <w:ind w:firstLine="448" w:firstLineChars="200"/>
        <w:jc w:val="left"/>
        <w:rPr>
          <w:bCs/>
          <w:sz w:val="24"/>
        </w:rPr>
      </w:pPr>
    </w:p>
    <w:p w14:paraId="5F06723B">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2ED8992C">
      <w:pPr>
        <w:snapToGrid w:val="0"/>
        <w:spacing w:line="360" w:lineRule="auto"/>
        <w:ind w:firstLine="448" w:firstLineChars="200"/>
        <w:jc w:val="left"/>
        <w:rPr>
          <w:bCs/>
          <w:sz w:val="24"/>
        </w:rPr>
      </w:pPr>
    </w:p>
    <w:p w14:paraId="0305B790">
      <w:pPr>
        <w:snapToGrid w:val="0"/>
        <w:spacing w:line="360" w:lineRule="auto"/>
        <w:ind w:firstLine="448" w:firstLineChars="200"/>
        <w:jc w:val="left"/>
        <w:rPr>
          <w:sz w:val="24"/>
          <w:szCs w:val="21"/>
        </w:rPr>
      </w:pPr>
      <w:r>
        <w:rPr>
          <w:rFonts w:hint="eastAsia"/>
          <w:bCs/>
          <w:sz w:val="24"/>
        </w:rPr>
        <w:t xml:space="preserve">               日  期：</w:t>
      </w:r>
    </w:p>
    <w:p w14:paraId="35716C50">
      <w:pPr>
        <w:snapToGrid w:val="0"/>
        <w:spacing w:line="360" w:lineRule="auto"/>
        <w:ind w:firstLine="448" w:firstLineChars="200"/>
        <w:jc w:val="left"/>
        <w:rPr>
          <w:sz w:val="24"/>
          <w:szCs w:val="21"/>
        </w:rPr>
      </w:pPr>
    </w:p>
    <w:p w14:paraId="0F6293D9">
      <w:pPr>
        <w:snapToGrid w:val="0"/>
        <w:spacing w:line="360" w:lineRule="auto"/>
        <w:ind w:firstLine="448" w:firstLineChars="200"/>
        <w:rPr>
          <w:sz w:val="24"/>
          <w:szCs w:val="21"/>
        </w:rPr>
      </w:pPr>
      <w:r>
        <w:rPr>
          <w:sz w:val="24"/>
          <w:szCs w:val="21"/>
        </w:rPr>
        <w:t>注：</w:t>
      </w:r>
    </w:p>
    <w:p w14:paraId="2381E1B8">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33E6588C">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31339AFC">
      <w:pPr>
        <w:widowControl/>
        <w:jc w:val="left"/>
        <w:rPr>
          <w:b/>
          <w:sz w:val="24"/>
        </w:rPr>
      </w:pPr>
      <w:r>
        <w:rPr>
          <w:b/>
          <w:sz w:val="24"/>
        </w:rPr>
        <w:br w:type="page"/>
      </w:r>
    </w:p>
    <w:p w14:paraId="7ADF0B3D">
      <w:pPr>
        <w:spacing w:line="480" w:lineRule="auto"/>
      </w:pPr>
      <w:r>
        <w:rPr>
          <w:b/>
          <w:sz w:val="24"/>
        </w:rPr>
        <w:t>附件1</w:t>
      </w:r>
      <w:r>
        <w:rPr>
          <w:rFonts w:hint="eastAsia"/>
          <w:b/>
          <w:sz w:val="24"/>
        </w:rPr>
        <w:t>0</w:t>
      </w:r>
      <w:r>
        <w:rPr>
          <w:b/>
          <w:sz w:val="24"/>
        </w:rPr>
        <w:t>：招标文件第</w:t>
      </w:r>
      <w:r>
        <w:rPr>
          <w:rFonts w:hint="eastAsia"/>
          <w:b/>
          <w:sz w:val="24"/>
        </w:rPr>
        <w:t>一</w:t>
      </w:r>
      <w:r>
        <w:rPr>
          <w:b/>
          <w:sz w:val="24"/>
        </w:rPr>
        <w:t>部分供应商资格要求的证件</w:t>
      </w:r>
    </w:p>
    <w:p w14:paraId="1883CDD2">
      <w:pPr>
        <w:spacing w:line="560" w:lineRule="exact"/>
        <w:jc w:val="left"/>
        <w:rPr>
          <w:sz w:val="28"/>
        </w:rPr>
      </w:pPr>
    </w:p>
    <w:p w14:paraId="7731475B">
      <w:pPr>
        <w:spacing w:line="560" w:lineRule="exact"/>
        <w:jc w:val="left"/>
        <w:rPr>
          <w:sz w:val="28"/>
        </w:rPr>
      </w:pPr>
    </w:p>
    <w:p w14:paraId="2D397571">
      <w:pPr>
        <w:spacing w:line="560" w:lineRule="exact"/>
        <w:jc w:val="left"/>
        <w:rPr>
          <w:sz w:val="28"/>
        </w:rPr>
      </w:pPr>
    </w:p>
    <w:p w14:paraId="70165F44">
      <w:pPr>
        <w:spacing w:line="560" w:lineRule="exact"/>
        <w:jc w:val="left"/>
        <w:rPr>
          <w:sz w:val="28"/>
        </w:rPr>
      </w:pPr>
    </w:p>
    <w:p w14:paraId="274C5D78">
      <w:pPr>
        <w:spacing w:line="560" w:lineRule="exact"/>
        <w:jc w:val="left"/>
        <w:rPr>
          <w:sz w:val="28"/>
        </w:rPr>
      </w:pPr>
    </w:p>
    <w:p w14:paraId="25A49897">
      <w:pPr>
        <w:spacing w:line="560" w:lineRule="exact"/>
        <w:jc w:val="left"/>
        <w:rPr>
          <w:sz w:val="28"/>
        </w:rPr>
      </w:pPr>
    </w:p>
    <w:p w14:paraId="226FE0A5">
      <w:pPr>
        <w:spacing w:line="560" w:lineRule="exact"/>
        <w:jc w:val="left"/>
        <w:rPr>
          <w:sz w:val="28"/>
        </w:rPr>
      </w:pPr>
    </w:p>
    <w:p w14:paraId="3A41329F">
      <w:pPr>
        <w:spacing w:line="560" w:lineRule="exact"/>
        <w:jc w:val="left"/>
        <w:rPr>
          <w:sz w:val="28"/>
        </w:rPr>
      </w:pPr>
    </w:p>
    <w:p w14:paraId="3327AE53">
      <w:pPr>
        <w:spacing w:line="560" w:lineRule="exact"/>
        <w:jc w:val="left"/>
        <w:rPr>
          <w:sz w:val="28"/>
        </w:rPr>
      </w:pPr>
    </w:p>
    <w:p w14:paraId="6FC6AB5F">
      <w:pPr>
        <w:spacing w:line="560" w:lineRule="exact"/>
        <w:jc w:val="left"/>
        <w:rPr>
          <w:sz w:val="28"/>
        </w:rPr>
      </w:pPr>
    </w:p>
    <w:p w14:paraId="135F2285">
      <w:pPr>
        <w:spacing w:line="560" w:lineRule="exact"/>
        <w:jc w:val="left"/>
        <w:rPr>
          <w:sz w:val="28"/>
        </w:rPr>
      </w:pPr>
    </w:p>
    <w:p w14:paraId="39253D50">
      <w:pPr>
        <w:spacing w:line="560" w:lineRule="exact"/>
        <w:jc w:val="left"/>
        <w:rPr>
          <w:sz w:val="28"/>
        </w:rPr>
      </w:pPr>
    </w:p>
    <w:p w14:paraId="701028D7">
      <w:pPr>
        <w:spacing w:line="560" w:lineRule="exact"/>
        <w:jc w:val="left"/>
        <w:rPr>
          <w:sz w:val="28"/>
        </w:rPr>
      </w:pPr>
    </w:p>
    <w:p w14:paraId="7524BFF3">
      <w:pPr>
        <w:spacing w:line="560" w:lineRule="exact"/>
        <w:jc w:val="left"/>
        <w:rPr>
          <w:sz w:val="28"/>
        </w:rPr>
      </w:pPr>
    </w:p>
    <w:p w14:paraId="217D33E2">
      <w:pPr>
        <w:spacing w:line="560" w:lineRule="exact"/>
        <w:jc w:val="left"/>
        <w:rPr>
          <w:sz w:val="28"/>
        </w:rPr>
      </w:pPr>
    </w:p>
    <w:p w14:paraId="0E411E75">
      <w:pPr>
        <w:spacing w:line="560" w:lineRule="exact"/>
        <w:jc w:val="left"/>
        <w:rPr>
          <w:sz w:val="28"/>
        </w:rPr>
      </w:pPr>
    </w:p>
    <w:p w14:paraId="241A1FF6">
      <w:pPr>
        <w:spacing w:line="560" w:lineRule="exact"/>
        <w:jc w:val="left"/>
        <w:rPr>
          <w:sz w:val="28"/>
        </w:rPr>
      </w:pPr>
    </w:p>
    <w:p w14:paraId="378E5E40">
      <w:pPr>
        <w:spacing w:line="560" w:lineRule="exact"/>
        <w:jc w:val="left"/>
        <w:rPr>
          <w:sz w:val="28"/>
        </w:rPr>
      </w:pPr>
    </w:p>
    <w:p w14:paraId="65DF1828">
      <w:pPr>
        <w:spacing w:line="560" w:lineRule="exact"/>
        <w:jc w:val="left"/>
        <w:rPr>
          <w:sz w:val="28"/>
        </w:rPr>
      </w:pPr>
    </w:p>
    <w:p w14:paraId="6149B794">
      <w:pPr>
        <w:spacing w:line="560" w:lineRule="exact"/>
        <w:jc w:val="left"/>
        <w:rPr>
          <w:sz w:val="28"/>
        </w:rPr>
      </w:pPr>
    </w:p>
    <w:p w14:paraId="6E96766F">
      <w:pPr>
        <w:spacing w:line="560" w:lineRule="exact"/>
        <w:jc w:val="left"/>
        <w:rPr>
          <w:sz w:val="28"/>
        </w:rPr>
      </w:pPr>
    </w:p>
    <w:p w14:paraId="51C4501A">
      <w:pPr>
        <w:spacing w:line="560" w:lineRule="exact"/>
        <w:jc w:val="left"/>
        <w:rPr>
          <w:sz w:val="28"/>
        </w:rPr>
      </w:pPr>
    </w:p>
    <w:p w14:paraId="61F73047">
      <w:pPr>
        <w:spacing w:line="560" w:lineRule="exact"/>
        <w:jc w:val="left"/>
        <w:rPr>
          <w:sz w:val="28"/>
        </w:rPr>
      </w:pPr>
    </w:p>
    <w:p w14:paraId="779C2A62">
      <w:pPr>
        <w:spacing w:line="560" w:lineRule="exact"/>
        <w:jc w:val="left"/>
        <w:rPr>
          <w:b/>
          <w:sz w:val="24"/>
        </w:rPr>
      </w:pPr>
      <w:r>
        <w:rPr>
          <w:b/>
          <w:sz w:val="24"/>
        </w:rPr>
        <w:t>附件1</w:t>
      </w:r>
      <w:r>
        <w:rPr>
          <w:rFonts w:hint="eastAsia"/>
          <w:b/>
          <w:sz w:val="24"/>
        </w:rPr>
        <w:t>1</w:t>
      </w:r>
    </w:p>
    <w:p w14:paraId="6A78C8BA">
      <w:pPr>
        <w:spacing w:line="560" w:lineRule="exact"/>
        <w:jc w:val="center"/>
        <w:rPr>
          <w:b/>
          <w:sz w:val="24"/>
        </w:rPr>
      </w:pPr>
      <w:r>
        <w:rPr>
          <w:b/>
          <w:sz w:val="24"/>
        </w:rPr>
        <w:t>管理大纲</w:t>
      </w:r>
    </w:p>
    <w:p w14:paraId="417C2026">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23604FA6">
      <w:pPr>
        <w:spacing w:line="560" w:lineRule="exact"/>
        <w:ind w:firstLine="672" w:firstLineChars="300"/>
        <w:jc w:val="left"/>
        <w:rPr>
          <w:sz w:val="24"/>
        </w:rPr>
      </w:pPr>
      <w:r>
        <w:rPr>
          <w:sz w:val="24"/>
        </w:rPr>
        <w:t>投标人将专项服务委托专业公司承担的，应当进行说明。</w:t>
      </w:r>
    </w:p>
    <w:p w14:paraId="23C64FC2">
      <w:pPr>
        <w:spacing w:line="560" w:lineRule="exact"/>
        <w:jc w:val="left"/>
        <w:rPr>
          <w:sz w:val="28"/>
        </w:rPr>
      </w:pPr>
    </w:p>
    <w:p w14:paraId="6FA4BFCF">
      <w:pPr>
        <w:spacing w:line="560" w:lineRule="exact"/>
        <w:jc w:val="left"/>
        <w:rPr>
          <w:sz w:val="28"/>
        </w:rPr>
      </w:pPr>
    </w:p>
    <w:p w14:paraId="6B320399">
      <w:pPr>
        <w:spacing w:line="560" w:lineRule="exact"/>
        <w:jc w:val="left"/>
        <w:rPr>
          <w:sz w:val="28"/>
        </w:rPr>
      </w:pPr>
    </w:p>
    <w:p w14:paraId="0B0AEE86">
      <w:pPr>
        <w:spacing w:line="560" w:lineRule="exact"/>
        <w:jc w:val="left"/>
        <w:rPr>
          <w:sz w:val="28"/>
        </w:rPr>
      </w:pPr>
    </w:p>
    <w:p w14:paraId="00FE0F8D">
      <w:pPr>
        <w:spacing w:line="560" w:lineRule="exact"/>
        <w:jc w:val="left"/>
        <w:rPr>
          <w:sz w:val="28"/>
        </w:rPr>
      </w:pPr>
    </w:p>
    <w:p w14:paraId="77542725">
      <w:pPr>
        <w:spacing w:line="560" w:lineRule="exact"/>
        <w:jc w:val="left"/>
        <w:rPr>
          <w:sz w:val="28"/>
        </w:rPr>
      </w:pPr>
    </w:p>
    <w:p w14:paraId="6D76BCA5">
      <w:pPr>
        <w:spacing w:line="560" w:lineRule="exact"/>
        <w:jc w:val="left"/>
        <w:rPr>
          <w:sz w:val="28"/>
        </w:rPr>
      </w:pPr>
    </w:p>
    <w:p w14:paraId="52DD3D40">
      <w:pPr>
        <w:spacing w:line="560" w:lineRule="exact"/>
        <w:jc w:val="left"/>
        <w:rPr>
          <w:sz w:val="28"/>
        </w:rPr>
      </w:pPr>
    </w:p>
    <w:p w14:paraId="78D66200">
      <w:pPr>
        <w:spacing w:line="560" w:lineRule="exact"/>
        <w:jc w:val="left"/>
        <w:rPr>
          <w:sz w:val="28"/>
        </w:rPr>
      </w:pPr>
    </w:p>
    <w:p w14:paraId="51C66243">
      <w:pPr>
        <w:spacing w:line="560" w:lineRule="exact"/>
        <w:jc w:val="left"/>
        <w:rPr>
          <w:sz w:val="28"/>
        </w:rPr>
      </w:pPr>
    </w:p>
    <w:p w14:paraId="5731020B">
      <w:pPr>
        <w:spacing w:line="360" w:lineRule="auto"/>
        <w:ind w:right="84"/>
        <w:rPr>
          <w:sz w:val="24"/>
        </w:rPr>
      </w:pPr>
      <w:r>
        <w:rPr>
          <w:sz w:val="24"/>
        </w:rPr>
        <w:t>投标人名称：</w:t>
      </w:r>
    </w:p>
    <w:p w14:paraId="7BB0C310">
      <w:pPr>
        <w:spacing w:line="360" w:lineRule="auto"/>
        <w:ind w:right="84" w:firstLine="224" w:firstLineChars="100"/>
        <w:rPr>
          <w:sz w:val="24"/>
        </w:rPr>
      </w:pPr>
    </w:p>
    <w:p w14:paraId="6D86D4C2">
      <w:pPr>
        <w:spacing w:line="360" w:lineRule="auto"/>
        <w:ind w:right="84"/>
        <w:rPr>
          <w:position w:val="-40"/>
          <w:sz w:val="24"/>
        </w:rPr>
      </w:pPr>
      <w:r>
        <w:rPr>
          <w:sz w:val="24"/>
        </w:rPr>
        <w:t xml:space="preserve">日期：  </w:t>
      </w:r>
    </w:p>
    <w:p w14:paraId="41FE64C3">
      <w:pPr>
        <w:spacing w:line="560" w:lineRule="exact"/>
        <w:jc w:val="left"/>
        <w:rPr>
          <w:sz w:val="28"/>
        </w:rPr>
      </w:pPr>
    </w:p>
    <w:p w14:paraId="0A0FA80F">
      <w:pPr>
        <w:spacing w:line="560" w:lineRule="exact"/>
        <w:jc w:val="left"/>
        <w:rPr>
          <w:sz w:val="28"/>
        </w:rPr>
      </w:pPr>
    </w:p>
    <w:p w14:paraId="7BCDE440">
      <w:pPr>
        <w:spacing w:line="560" w:lineRule="exact"/>
        <w:jc w:val="left"/>
        <w:rPr>
          <w:sz w:val="28"/>
        </w:rPr>
      </w:pPr>
    </w:p>
    <w:p w14:paraId="63F2DA97">
      <w:pPr>
        <w:spacing w:line="560" w:lineRule="exact"/>
        <w:jc w:val="left"/>
        <w:rPr>
          <w:sz w:val="28"/>
        </w:rPr>
      </w:pPr>
    </w:p>
    <w:p w14:paraId="00D15EA3">
      <w:pPr>
        <w:spacing w:line="560" w:lineRule="exact"/>
        <w:jc w:val="left"/>
        <w:rPr>
          <w:sz w:val="28"/>
        </w:rPr>
      </w:pPr>
    </w:p>
    <w:p w14:paraId="1E27243F">
      <w:pPr>
        <w:spacing w:line="560" w:lineRule="exact"/>
        <w:jc w:val="left"/>
        <w:rPr>
          <w:sz w:val="28"/>
        </w:rPr>
      </w:pPr>
    </w:p>
    <w:p w14:paraId="1CDEB19F">
      <w:pPr>
        <w:widowControl/>
        <w:jc w:val="left"/>
        <w:rPr>
          <w:b/>
          <w:color w:val="000000"/>
          <w:sz w:val="24"/>
        </w:rPr>
      </w:pPr>
      <w:r>
        <w:rPr>
          <w:b/>
          <w:color w:val="000000"/>
          <w:sz w:val="24"/>
        </w:rPr>
        <w:br w:type="page"/>
      </w:r>
    </w:p>
    <w:p w14:paraId="386D5864">
      <w:pPr>
        <w:spacing w:line="480" w:lineRule="auto"/>
        <w:rPr>
          <w:b/>
          <w:color w:val="000000"/>
          <w:sz w:val="24"/>
        </w:rPr>
      </w:pPr>
      <w:r>
        <w:rPr>
          <w:b/>
          <w:color w:val="000000"/>
          <w:sz w:val="24"/>
        </w:rPr>
        <w:t>附件1</w:t>
      </w:r>
      <w:r>
        <w:rPr>
          <w:rFonts w:hint="eastAsia"/>
          <w:b/>
          <w:color w:val="000000"/>
          <w:sz w:val="24"/>
        </w:rPr>
        <w:t>2</w:t>
      </w:r>
      <w:r>
        <w:rPr>
          <w:b/>
          <w:color w:val="000000"/>
          <w:sz w:val="24"/>
        </w:rPr>
        <w:t>-1</w:t>
      </w:r>
    </w:p>
    <w:p w14:paraId="164DE605">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1E4D7F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635D4DCA">
            <w:pPr>
              <w:spacing w:line="360" w:lineRule="auto"/>
              <w:ind w:right="84"/>
              <w:jc w:val="center"/>
              <w:rPr>
                <w:position w:val="-36"/>
                <w:sz w:val="24"/>
              </w:rPr>
            </w:pPr>
            <w:r>
              <w:rPr>
                <w:position w:val="-36"/>
                <w:sz w:val="24"/>
              </w:rPr>
              <w:t>姓  名</w:t>
            </w:r>
          </w:p>
        </w:tc>
        <w:tc>
          <w:tcPr>
            <w:tcW w:w="1396" w:type="dxa"/>
            <w:gridSpan w:val="2"/>
          </w:tcPr>
          <w:p w14:paraId="37223E51">
            <w:pPr>
              <w:spacing w:line="360" w:lineRule="auto"/>
              <w:ind w:right="84"/>
              <w:jc w:val="center"/>
              <w:rPr>
                <w:position w:val="-36"/>
                <w:sz w:val="24"/>
              </w:rPr>
            </w:pPr>
          </w:p>
        </w:tc>
        <w:tc>
          <w:tcPr>
            <w:tcW w:w="1449" w:type="dxa"/>
            <w:gridSpan w:val="2"/>
          </w:tcPr>
          <w:p w14:paraId="0FB2C83A">
            <w:pPr>
              <w:spacing w:line="360" w:lineRule="auto"/>
              <w:ind w:right="84"/>
              <w:jc w:val="center"/>
              <w:rPr>
                <w:position w:val="-36"/>
                <w:sz w:val="24"/>
              </w:rPr>
            </w:pPr>
            <w:r>
              <w:rPr>
                <w:position w:val="-36"/>
                <w:sz w:val="24"/>
              </w:rPr>
              <w:t>性  别</w:t>
            </w:r>
          </w:p>
        </w:tc>
        <w:tc>
          <w:tcPr>
            <w:tcW w:w="1894" w:type="dxa"/>
            <w:gridSpan w:val="3"/>
          </w:tcPr>
          <w:p w14:paraId="32C4FDD9">
            <w:pPr>
              <w:spacing w:line="360" w:lineRule="auto"/>
              <w:ind w:right="84"/>
              <w:jc w:val="center"/>
              <w:rPr>
                <w:position w:val="-36"/>
                <w:sz w:val="24"/>
              </w:rPr>
            </w:pPr>
          </w:p>
        </w:tc>
        <w:tc>
          <w:tcPr>
            <w:tcW w:w="1426" w:type="dxa"/>
            <w:gridSpan w:val="2"/>
          </w:tcPr>
          <w:p w14:paraId="24D7F200">
            <w:pPr>
              <w:spacing w:line="360" w:lineRule="auto"/>
              <w:ind w:right="84"/>
              <w:jc w:val="center"/>
              <w:rPr>
                <w:position w:val="-36"/>
                <w:sz w:val="24"/>
              </w:rPr>
            </w:pPr>
            <w:r>
              <w:rPr>
                <w:position w:val="-36"/>
                <w:sz w:val="24"/>
              </w:rPr>
              <w:t>年  龄</w:t>
            </w:r>
          </w:p>
        </w:tc>
        <w:tc>
          <w:tcPr>
            <w:tcW w:w="1290" w:type="dxa"/>
          </w:tcPr>
          <w:p w14:paraId="31DCCAF9">
            <w:pPr>
              <w:spacing w:line="360" w:lineRule="auto"/>
              <w:ind w:right="84"/>
              <w:jc w:val="center"/>
              <w:rPr>
                <w:position w:val="-36"/>
                <w:sz w:val="24"/>
              </w:rPr>
            </w:pPr>
          </w:p>
        </w:tc>
      </w:tr>
      <w:tr w14:paraId="1AA6AD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853C4E1">
            <w:pPr>
              <w:spacing w:line="360" w:lineRule="auto"/>
              <w:ind w:right="84"/>
              <w:jc w:val="center"/>
              <w:rPr>
                <w:position w:val="-36"/>
                <w:sz w:val="24"/>
              </w:rPr>
            </w:pPr>
            <w:r>
              <w:rPr>
                <w:position w:val="-36"/>
                <w:sz w:val="24"/>
              </w:rPr>
              <w:t>职  称</w:t>
            </w:r>
          </w:p>
        </w:tc>
        <w:tc>
          <w:tcPr>
            <w:tcW w:w="1396" w:type="dxa"/>
            <w:gridSpan w:val="2"/>
          </w:tcPr>
          <w:p w14:paraId="00FE4A5C">
            <w:pPr>
              <w:spacing w:line="360" w:lineRule="auto"/>
              <w:ind w:right="84"/>
              <w:jc w:val="center"/>
              <w:rPr>
                <w:position w:val="-36"/>
                <w:sz w:val="24"/>
              </w:rPr>
            </w:pPr>
          </w:p>
        </w:tc>
        <w:tc>
          <w:tcPr>
            <w:tcW w:w="1449" w:type="dxa"/>
            <w:gridSpan w:val="2"/>
          </w:tcPr>
          <w:p w14:paraId="40AF44F0">
            <w:pPr>
              <w:spacing w:line="360" w:lineRule="auto"/>
              <w:ind w:right="84"/>
              <w:jc w:val="center"/>
              <w:rPr>
                <w:position w:val="-36"/>
                <w:sz w:val="24"/>
              </w:rPr>
            </w:pPr>
            <w:r>
              <w:rPr>
                <w:position w:val="-36"/>
                <w:sz w:val="24"/>
              </w:rPr>
              <w:t>毕业学校</w:t>
            </w:r>
          </w:p>
        </w:tc>
        <w:tc>
          <w:tcPr>
            <w:tcW w:w="1894" w:type="dxa"/>
            <w:gridSpan w:val="3"/>
          </w:tcPr>
          <w:p w14:paraId="0E50E3AE">
            <w:pPr>
              <w:spacing w:line="360" w:lineRule="auto"/>
              <w:ind w:right="84"/>
              <w:jc w:val="center"/>
              <w:rPr>
                <w:position w:val="-36"/>
                <w:sz w:val="24"/>
              </w:rPr>
            </w:pPr>
          </w:p>
        </w:tc>
        <w:tc>
          <w:tcPr>
            <w:tcW w:w="1426" w:type="dxa"/>
            <w:gridSpan w:val="2"/>
          </w:tcPr>
          <w:p w14:paraId="68E3BA6A">
            <w:pPr>
              <w:spacing w:line="360" w:lineRule="auto"/>
              <w:ind w:right="84"/>
              <w:jc w:val="center"/>
              <w:rPr>
                <w:position w:val="-36"/>
                <w:sz w:val="24"/>
              </w:rPr>
            </w:pPr>
            <w:r>
              <w:rPr>
                <w:position w:val="-36"/>
                <w:sz w:val="24"/>
              </w:rPr>
              <w:t>毕业时间</w:t>
            </w:r>
          </w:p>
        </w:tc>
        <w:tc>
          <w:tcPr>
            <w:tcW w:w="1290" w:type="dxa"/>
          </w:tcPr>
          <w:p w14:paraId="0786E5B8">
            <w:pPr>
              <w:spacing w:line="360" w:lineRule="auto"/>
              <w:ind w:right="84"/>
              <w:jc w:val="center"/>
              <w:rPr>
                <w:position w:val="-36"/>
                <w:sz w:val="24"/>
              </w:rPr>
            </w:pPr>
          </w:p>
        </w:tc>
      </w:tr>
      <w:tr w14:paraId="33D55D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3796C78E">
            <w:pPr>
              <w:spacing w:line="360" w:lineRule="auto"/>
              <w:ind w:right="84"/>
              <w:jc w:val="center"/>
              <w:rPr>
                <w:position w:val="-36"/>
                <w:sz w:val="24"/>
              </w:rPr>
            </w:pPr>
            <w:r>
              <w:rPr>
                <w:position w:val="-36"/>
                <w:sz w:val="24"/>
              </w:rPr>
              <w:t>所学专业</w:t>
            </w:r>
          </w:p>
        </w:tc>
        <w:tc>
          <w:tcPr>
            <w:tcW w:w="1396" w:type="dxa"/>
            <w:gridSpan w:val="2"/>
          </w:tcPr>
          <w:p w14:paraId="1DBD247A">
            <w:pPr>
              <w:spacing w:line="360" w:lineRule="auto"/>
              <w:ind w:right="84"/>
              <w:jc w:val="center"/>
              <w:rPr>
                <w:position w:val="-36"/>
                <w:sz w:val="24"/>
              </w:rPr>
            </w:pPr>
          </w:p>
        </w:tc>
        <w:tc>
          <w:tcPr>
            <w:tcW w:w="1449" w:type="dxa"/>
            <w:gridSpan w:val="2"/>
          </w:tcPr>
          <w:p w14:paraId="3CD6194E">
            <w:pPr>
              <w:spacing w:line="360" w:lineRule="auto"/>
              <w:ind w:right="84"/>
              <w:jc w:val="center"/>
              <w:rPr>
                <w:position w:val="-36"/>
                <w:sz w:val="24"/>
              </w:rPr>
            </w:pPr>
            <w:r>
              <w:rPr>
                <w:position w:val="-36"/>
                <w:sz w:val="24"/>
              </w:rPr>
              <w:t>最高学历</w:t>
            </w:r>
          </w:p>
        </w:tc>
        <w:tc>
          <w:tcPr>
            <w:tcW w:w="1894" w:type="dxa"/>
            <w:gridSpan w:val="3"/>
          </w:tcPr>
          <w:p w14:paraId="5A8582F6">
            <w:pPr>
              <w:spacing w:line="360" w:lineRule="auto"/>
              <w:ind w:right="84"/>
              <w:jc w:val="center"/>
              <w:rPr>
                <w:position w:val="-36"/>
                <w:sz w:val="24"/>
              </w:rPr>
            </w:pPr>
          </w:p>
        </w:tc>
        <w:tc>
          <w:tcPr>
            <w:tcW w:w="1426" w:type="dxa"/>
            <w:gridSpan w:val="2"/>
          </w:tcPr>
          <w:p w14:paraId="1DE99B06">
            <w:pPr>
              <w:spacing w:line="360" w:lineRule="auto"/>
              <w:ind w:right="84"/>
              <w:jc w:val="center"/>
              <w:rPr>
                <w:position w:val="-36"/>
                <w:sz w:val="24"/>
              </w:rPr>
            </w:pPr>
            <w:r>
              <w:rPr>
                <w:spacing w:val="-12"/>
                <w:position w:val="-36"/>
                <w:sz w:val="24"/>
              </w:rPr>
              <w:t xml:space="preserve">联系电话 </w:t>
            </w:r>
          </w:p>
        </w:tc>
        <w:tc>
          <w:tcPr>
            <w:tcW w:w="1290" w:type="dxa"/>
          </w:tcPr>
          <w:p w14:paraId="788529E7">
            <w:pPr>
              <w:spacing w:line="360" w:lineRule="auto"/>
              <w:ind w:right="84"/>
              <w:jc w:val="center"/>
              <w:rPr>
                <w:position w:val="-36"/>
                <w:sz w:val="24"/>
              </w:rPr>
            </w:pPr>
          </w:p>
        </w:tc>
      </w:tr>
      <w:tr w14:paraId="07BECE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0A58E401">
            <w:pPr>
              <w:spacing w:line="360" w:lineRule="auto"/>
              <w:ind w:right="84"/>
              <w:jc w:val="center"/>
              <w:rPr>
                <w:spacing w:val="-28"/>
                <w:position w:val="-36"/>
                <w:sz w:val="24"/>
              </w:rPr>
            </w:pPr>
            <w:r>
              <w:rPr>
                <w:position w:val="-36"/>
                <w:sz w:val="24"/>
              </w:rPr>
              <w:t>所获证书及编号</w:t>
            </w:r>
          </w:p>
        </w:tc>
        <w:tc>
          <w:tcPr>
            <w:tcW w:w="1951" w:type="dxa"/>
            <w:gridSpan w:val="3"/>
          </w:tcPr>
          <w:p w14:paraId="28E56D5D">
            <w:pPr>
              <w:spacing w:line="360" w:lineRule="auto"/>
              <w:ind w:right="84"/>
              <w:jc w:val="center"/>
              <w:rPr>
                <w:position w:val="-36"/>
                <w:sz w:val="24"/>
              </w:rPr>
            </w:pPr>
          </w:p>
        </w:tc>
        <w:tc>
          <w:tcPr>
            <w:tcW w:w="3138" w:type="dxa"/>
            <w:gridSpan w:val="4"/>
          </w:tcPr>
          <w:p w14:paraId="04CA7043">
            <w:pPr>
              <w:spacing w:line="560" w:lineRule="exact"/>
              <w:jc w:val="center"/>
              <w:rPr>
                <w:sz w:val="24"/>
              </w:rPr>
            </w:pPr>
            <w:r>
              <w:rPr>
                <w:sz w:val="24"/>
              </w:rPr>
              <w:t>从事物业管理</w:t>
            </w:r>
          </w:p>
          <w:p w14:paraId="0BA4AB3B">
            <w:pPr>
              <w:spacing w:line="360" w:lineRule="auto"/>
              <w:ind w:right="84"/>
              <w:jc w:val="center"/>
              <w:rPr>
                <w:position w:val="-36"/>
                <w:sz w:val="24"/>
              </w:rPr>
            </w:pPr>
            <w:r>
              <w:rPr>
                <w:sz w:val="24"/>
              </w:rPr>
              <w:t>工作年限</w:t>
            </w:r>
          </w:p>
        </w:tc>
        <w:tc>
          <w:tcPr>
            <w:tcW w:w="1472" w:type="dxa"/>
            <w:gridSpan w:val="2"/>
          </w:tcPr>
          <w:p w14:paraId="2BE589F2">
            <w:pPr>
              <w:spacing w:line="360" w:lineRule="auto"/>
              <w:ind w:right="84"/>
              <w:jc w:val="center"/>
              <w:rPr>
                <w:position w:val="-36"/>
                <w:sz w:val="24"/>
              </w:rPr>
            </w:pPr>
          </w:p>
        </w:tc>
      </w:tr>
      <w:tr w14:paraId="0DBB9E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4F007828">
            <w:pPr>
              <w:spacing w:line="360" w:lineRule="auto"/>
              <w:ind w:right="84"/>
              <w:jc w:val="center"/>
              <w:rPr>
                <w:position w:val="-36"/>
                <w:sz w:val="24"/>
              </w:rPr>
            </w:pPr>
            <w:r>
              <w:rPr>
                <w:position w:val="-36"/>
                <w:sz w:val="24"/>
              </w:rPr>
              <w:t>近三年来的主要工作业绩及担任的主要工作经历</w:t>
            </w:r>
          </w:p>
        </w:tc>
      </w:tr>
      <w:tr w14:paraId="632B5D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2F5C324F">
            <w:pPr>
              <w:spacing w:line="360" w:lineRule="auto"/>
              <w:ind w:right="84"/>
              <w:rPr>
                <w:position w:val="-36"/>
                <w:sz w:val="24"/>
              </w:rPr>
            </w:pPr>
            <w:r>
              <w:rPr>
                <w:position w:val="-36"/>
                <w:sz w:val="24"/>
              </w:rPr>
              <w:t>时 间</w:t>
            </w:r>
          </w:p>
        </w:tc>
        <w:tc>
          <w:tcPr>
            <w:tcW w:w="1394" w:type="dxa"/>
            <w:gridSpan w:val="2"/>
          </w:tcPr>
          <w:p w14:paraId="0A0A93C5">
            <w:pPr>
              <w:spacing w:line="360" w:lineRule="auto"/>
              <w:ind w:right="84"/>
              <w:jc w:val="center"/>
              <w:rPr>
                <w:position w:val="-36"/>
                <w:sz w:val="24"/>
              </w:rPr>
            </w:pPr>
            <w:r>
              <w:rPr>
                <w:position w:val="-36"/>
                <w:sz w:val="24"/>
              </w:rPr>
              <w:t>地  点</w:t>
            </w:r>
          </w:p>
        </w:tc>
        <w:tc>
          <w:tcPr>
            <w:tcW w:w="1445" w:type="dxa"/>
            <w:gridSpan w:val="2"/>
          </w:tcPr>
          <w:p w14:paraId="2298A570">
            <w:pPr>
              <w:spacing w:line="360" w:lineRule="auto"/>
              <w:ind w:right="84"/>
              <w:jc w:val="center"/>
              <w:rPr>
                <w:position w:val="-36"/>
                <w:sz w:val="24"/>
              </w:rPr>
            </w:pPr>
            <w:r>
              <w:rPr>
                <w:position w:val="-36"/>
                <w:sz w:val="24"/>
              </w:rPr>
              <w:t>单  位</w:t>
            </w:r>
          </w:p>
        </w:tc>
        <w:tc>
          <w:tcPr>
            <w:tcW w:w="944" w:type="dxa"/>
            <w:gridSpan w:val="2"/>
          </w:tcPr>
          <w:p w14:paraId="64BEDD04">
            <w:pPr>
              <w:spacing w:line="360" w:lineRule="auto"/>
              <w:ind w:right="84"/>
              <w:jc w:val="center"/>
              <w:rPr>
                <w:position w:val="-36"/>
                <w:sz w:val="24"/>
              </w:rPr>
            </w:pPr>
            <w:r>
              <w:rPr>
                <w:position w:val="-36"/>
                <w:sz w:val="24"/>
              </w:rPr>
              <w:t>职 务</w:t>
            </w:r>
          </w:p>
        </w:tc>
        <w:tc>
          <w:tcPr>
            <w:tcW w:w="4172" w:type="dxa"/>
            <w:gridSpan w:val="5"/>
          </w:tcPr>
          <w:p w14:paraId="1CF29915">
            <w:pPr>
              <w:spacing w:line="360" w:lineRule="auto"/>
              <w:ind w:right="84"/>
              <w:jc w:val="center"/>
              <w:rPr>
                <w:position w:val="-36"/>
                <w:sz w:val="24"/>
              </w:rPr>
            </w:pPr>
            <w:r>
              <w:rPr>
                <w:position w:val="-36"/>
                <w:sz w:val="24"/>
              </w:rPr>
              <w:t>主 要 工 作</w:t>
            </w:r>
          </w:p>
        </w:tc>
      </w:tr>
      <w:tr w14:paraId="114358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440D75AB">
            <w:pPr>
              <w:spacing w:line="360" w:lineRule="auto"/>
              <w:ind w:right="84"/>
              <w:rPr>
                <w:position w:val="-36"/>
                <w:sz w:val="24"/>
              </w:rPr>
            </w:pPr>
          </w:p>
          <w:p w14:paraId="29AA40BF">
            <w:pPr>
              <w:spacing w:line="360" w:lineRule="auto"/>
              <w:ind w:right="84"/>
              <w:rPr>
                <w:position w:val="-36"/>
                <w:sz w:val="24"/>
              </w:rPr>
            </w:pPr>
          </w:p>
          <w:p w14:paraId="6D2AA2BF">
            <w:pPr>
              <w:spacing w:line="360" w:lineRule="auto"/>
              <w:ind w:right="84"/>
              <w:rPr>
                <w:position w:val="-36"/>
                <w:sz w:val="24"/>
              </w:rPr>
            </w:pPr>
          </w:p>
          <w:p w14:paraId="5C0A0A1C">
            <w:pPr>
              <w:spacing w:line="360" w:lineRule="auto"/>
              <w:ind w:right="84"/>
              <w:rPr>
                <w:position w:val="-36"/>
                <w:sz w:val="24"/>
              </w:rPr>
            </w:pPr>
          </w:p>
          <w:p w14:paraId="7299D109">
            <w:pPr>
              <w:spacing w:line="360" w:lineRule="auto"/>
              <w:ind w:right="84"/>
              <w:rPr>
                <w:position w:val="-36"/>
                <w:sz w:val="24"/>
              </w:rPr>
            </w:pPr>
          </w:p>
        </w:tc>
        <w:tc>
          <w:tcPr>
            <w:tcW w:w="1394" w:type="dxa"/>
            <w:gridSpan w:val="2"/>
          </w:tcPr>
          <w:p w14:paraId="665639F2">
            <w:pPr>
              <w:spacing w:line="360" w:lineRule="auto"/>
              <w:ind w:right="84"/>
              <w:rPr>
                <w:position w:val="-36"/>
                <w:sz w:val="24"/>
              </w:rPr>
            </w:pPr>
          </w:p>
        </w:tc>
        <w:tc>
          <w:tcPr>
            <w:tcW w:w="1445" w:type="dxa"/>
            <w:gridSpan w:val="2"/>
          </w:tcPr>
          <w:p w14:paraId="4269861D">
            <w:pPr>
              <w:spacing w:line="360" w:lineRule="auto"/>
              <w:ind w:right="84"/>
              <w:rPr>
                <w:position w:val="-36"/>
                <w:sz w:val="24"/>
              </w:rPr>
            </w:pPr>
          </w:p>
        </w:tc>
        <w:tc>
          <w:tcPr>
            <w:tcW w:w="944" w:type="dxa"/>
            <w:gridSpan w:val="2"/>
          </w:tcPr>
          <w:p w14:paraId="2F8BAD62">
            <w:pPr>
              <w:spacing w:line="360" w:lineRule="auto"/>
              <w:ind w:right="84"/>
              <w:rPr>
                <w:position w:val="-36"/>
                <w:sz w:val="24"/>
              </w:rPr>
            </w:pPr>
          </w:p>
        </w:tc>
        <w:tc>
          <w:tcPr>
            <w:tcW w:w="4172" w:type="dxa"/>
            <w:gridSpan w:val="5"/>
          </w:tcPr>
          <w:p w14:paraId="7757A4B6">
            <w:pPr>
              <w:spacing w:line="360" w:lineRule="auto"/>
              <w:ind w:right="84"/>
              <w:rPr>
                <w:position w:val="-36"/>
                <w:sz w:val="24"/>
              </w:rPr>
            </w:pPr>
          </w:p>
        </w:tc>
      </w:tr>
      <w:tr w14:paraId="619D6D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3E278483">
            <w:pPr>
              <w:spacing w:line="360" w:lineRule="auto"/>
              <w:ind w:right="84"/>
              <w:jc w:val="center"/>
              <w:rPr>
                <w:position w:val="-36"/>
                <w:sz w:val="24"/>
              </w:rPr>
            </w:pPr>
            <w:r>
              <w:rPr>
                <w:position w:val="-36"/>
                <w:sz w:val="24"/>
              </w:rPr>
              <w:t>曾担任负责人的项目</w:t>
            </w:r>
          </w:p>
        </w:tc>
      </w:tr>
      <w:tr w14:paraId="4CCC48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65A4517">
            <w:pPr>
              <w:spacing w:line="360" w:lineRule="auto"/>
              <w:ind w:right="84"/>
              <w:rPr>
                <w:position w:val="-36"/>
                <w:sz w:val="24"/>
              </w:rPr>
            </w:pPr>
            <w:r>
              <w:rPr>
                <w:position w:val="-36"/>
                <w:sz w:val="24"/>
              </w:rPr>
              <w:t>时 间</w:t>
            </w:r>
          </w:p>
        </w:tc>
        <w:tc>
          <w:tcPr>
            <w:tcW w:w="1394" w:type="dxa"/>
            <w:gridSpan w:val="2"/>
          </w:tcPr>
          <w:p w14:paraId="7ED9427B">
            <w:pPr>
              <w:spacing w:line="360" w:lineRule="auto"/>
              <w:ind w:right="84"/>
              <w:jc w:val="center"/>
              <w:rPr>
                <w:position w:val="-36"/>
                <w:sz w:val="24"/>
              </w:rPr>
            </w:pPr>
            <w:r>
              <w:rPr>
                <w:position w:val="-36"/>
                <w:sz w:val="24"/>
              </w:rPr>
              <w:t>委托单位</w:t>
            </w:r>
          </w:p>
        </w:tc>
        <w:tc>
          <w:tcPr>
            <w:tcW w:w="2389" w:type="dxa"/>
            <w:gridSpan w:val="4"/>
          </w:tcPr>
          <w:p w14:paraId="09B82574">
            <w:pPr>
              <w:spacing w:line="360" w:lineRule="auto"/>
              <w:ind w:right="84"/>
              <w:jc w:val="center"/>
              <w:rPr>
                <w:position w:val="-36"/>
                <w:sz w:val="24"/>
              </w:rPr>
            </w:pPr>
            <w:r>
              <w:rPr>
                <w:position w:val="-36"/>
                <w:sz w:val="24"/>
              </w:rPr>
              <w:t>项目名称</w:t>
            </w:r>
          </w:p>
        </w:tc>
        <w:tc>
          <w:tcPr>
            <w:tcW w:w="1351" w:type="dxa"/>
          </w:tcPr>
          <w:p w14:paraId="269CCE52">
            <w:pPr>
              <w:spacing w:line="360" w:lineRule="auto"/>
              <w:ind w:right="84"/>
              <w:jc w:val="center"/>
              <w:rPr>
                <w:position w:val="-36"/>
                <w:sz w:val="24"/>
              </w:rPr>
            </w:pPr>
            <w:r>
              <w:rPr>
                <w:position w:val="-36"/>
                <w:sz w:val="24"/>
              </w:rPr>
              <w:t>项目规模</w:t>
            </w:r>
          </w:p>
        </w:tc>
        <w:tc>
          <w:tcPr>
            <w:tcW w:w="1349" w:type="dxa"/>
            <w:gridSpan w:val="2"/>
          </w:tcPr>
          <w:p w14:paraId="225B4B95">
            <w:pPr>
              <w:spacing w:line="360" w:lineRule="auto"/>
              <w:ind w:right="84"/>
              <w:jc w:val="center"/>
              <w:rPr>
                <w:position w:val="-36"/>
                <w:sz w:val="24"/>
              </w:rPr>
            </w:pPr>
            <w:r>
              <w:rPr>
                <w:position w:val="-36"/>
                <w:sz w:val="24"/>
              </w:rPr>
              <w:t>项目类型</w:t>
            </w:r>
          </w:p>
        </w:tc>
        <w:tc>
          <w:tcPr>
            <w:tcW w:w="1472" w:type="dxa"/>
            <w:gridSpan w:val="2"/>
          </w:tcPr>
          <w:p w14:paraId="30B0896F">
            <w:pPr>
              <w:spacing w:line="360" w:lineRule="auto"/>
              <w:ind w:right="84"/>
              <w:jc w:val="center"/>
              <w:rPr>
                <w:position w:val="-36"/>
                <w:sz w:val="24"/>
              </w:rPr>
            </w:pPr>
            <w:r>
              <w:rPr>
                <w:position w:val="-36"/>
                <w:sz w:val="24"/>
              </w:rPr>
              <w:t>备注</w:t>
            </w:r>
          </w:p>
        </w:tc>
      </w:tr>
      <w:tr w14:paraId="35D3FF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6505AEAF">
            <w:pPr>
              <w:spacing w:line="360" w:lineRule="auto"/>
              <w:ind w:right="84"/>
              <w:rPr>
                <w:position w:val="-36"/>
                <w:sz w:val="24"/>
              </w:rPr>
            </w:pPr>
          </w:p>
          <w:p w14:paraId="37D86508">
            <w:pPr>
              <w:spacing w:line="360" w:lineRule="auto"/>
              <w:ind w:right="84"/>
              <w:rPr>
                <w:position w:val="-36"/>
                <w:sz w:val="24"/>
              </w:rPr>
            </w:pPr>
          </w:p>
          <w:p w14:paraId="21075967">
            <w:pPr>
              <w:spacing w:line="360" w:lineRule="auto"/>
              <w:ind w:right="84"/>
              <w:rPr>
                <w:position w:val="-36"/>
                <w:sz w:val="24"/>
              </w:rPr>
            </w:pPr>
          </w:p>
        </w:tc>
        <w:tc>
          <w:tcPr>
            <w:tcW w:w="1394" w:type="dxa"/>
            <w:gridSpan w:val="2"/>
            <w:tcBorders>
              <w:bottom w:val="single" w:color="auto" w:sz="4" w:space="0"/>
            </w:tcBorders>
          </w:tcPr>
          <w:p w14:paraId="483CC4C3">
            <w:pPr>
              <w:spacing w:line="360" w:lineRule="auto"/>
              <w:ind w:right="84"/>
              <w:rPr>
                <w:position w:val="-36"/>
                <w:sz w:val="24"/>
              </w:rPr>
            </w:pPr>
          </w:p>
        </w:tc>
        <w:tc>
          <w:tcPr>
            <w:tcW w:w="2389" w:type="dxa"/>
            <w:gridSpan w:val="4"/>
            <w:tcBorders>
              <w:bottom w:val="single" w:color="auto" w:sz="4" w:space="0"/>
            </w:tcBorders>
          </w:tcPr>
          <w:p w14:paraId="34032B8D">
            <w:pPr>
              <w:spacing w:line="360" w:lineRule="auto"/>
              <w:ind w:right="84"/>
              <w:rPr>
                <w:position w:val="-36"/>
                <w:sz w:val="24"/>
              </w:rPr>
            </w:pPr>
          </w:p>
        </w:tc>
        <w:tc>
          <w:tcPr>
            <w:tcW w:w="1351" w:type="dxa"/>
            <w:tcBorders>
              <w:bottom w:val="single" w:color="auto" w:sz="4" w:space="0"/>
            </w:tcBorders>
          </w:tcPr>
          <w:p w14:paraId="157E25E9">
            <w:pPr>
              <w:spacing w:line="360" w:lineRule="auto"/>
              <w:ind w:right="84"/>
              <w:rPr>
                <w:position w:val="-36"/>
                <w:sz w:val="24"/>
              </w:rPr>
            </w:pPr>
          </w:p>
        </w:tc>
        <w:tc>
          <w:tcPr>
            <w:tcW w:w="1349" w:type="dxa"/>
            <w:gridSpan w:val="2"/>
            <w:tcBorders>
              <w:bottom w:val="single" w:color="auto" w:sz="4" w:space="0"/>
            </w:tcBorders>
          </w:tcPr>
          <w:p w14:paraId="72608B1F">
            <w:pPr>
              <w:spacing w:line="360" w:lineRule="auto"/>
              <w:ind w:right="84"/>
              <w:rPr>
                <w:position w:val="-36"/>
                <w:sz w:val="24"/>
              </w:rPr>
            </w:pPr>
          </w:p>
        </w:tc>
        <w:tc>
          <w:tcPr>
            <w:tcW w:w="1472" w:type="dxa"/>
            <w:gridSpan w:val="2"/>
            <w:tcBorders>
              <w:bottom w:val="single" w:color="auto" w:sz="4" w:space="0"/>
            </w:tcBorders>
          </w:tcPr>
          <w:p w14:paraId="5AF4FAC1">
            <w:pPr>
              <w:spacing w:line="360" w:lineRule="auto"/>
              <w:ind w:right="84"/>
              <w:rPr>
                <w:position w:val="-36"/>
                <w:sz w:val="24"/>
              </w:rPr>
            </w:pPr>
          </w:p>
        </w:tc>
      </w:tr>
    </w:tbl>
    <w:p w14:paraId="3D1391F0">
      <w:pPr>
        <w:spacing w:line="360" w:lineRule="auto"/>
        <w:ind w:right="84" w:firstLine="224" w:firstLineChars="100"/>
        <w:rPr>
          <w:sz w:val="24"/>
        </w:rPr>
      </w:pPr>
      <w:r>
        <w:rPr>
          <w:sz w:val="24"/>
        </w:rPr>
        <w:t>投标人名称：</w:t>
      </w:r>
    </w:p>
    <w:p w14:paraId="67DC03C4">
      <w:pPr>
        <w:spacing w:line="360" w:lineRule="auto"/>
        <w:ind w:right="84" w:firstLine="224" w:firstLineChars="100"/>
        <w:rPr>
          <w:sz w:val="24"/>
        </w:rPr>
      </w:pPr>
    </w:p>
    <w:p w14:paraId="0135C109">
      <w:pPr>
        <w:spacing w:line="360" w:lineRule="auto"/>
        <w:ind w:right="84" w:firstLine="224" w:firstLineChars="100"/>
        <w:rPr>
          <w:position w:val="-40"/>
          <w:sz w:val="24"/>
        </w:rPr>
      </w:pPr>
      <w:r>
        <w:rPr>
          <w:sz w:val="24"/>
        </w:rPr>
        <w:t xml:space="preserve">日期：  </w:t>
      </w:r>
    </w:p>
    <w:p w14:paraId="77D4457D">
      <w:pPr>
        <w:widowControl/>
        <w:jc w:val="left"/>
        <w:rPr>
          <w:b/>
          <w:sz w:val="24"/>
          <w:szCs w:val="24"/>
        </w:rPr>
      </w:pPr>
      <w:r>
        <w:rPr>
          <w:b/>
          <w:sz w:val="24"/>
          <w:szCs w:val="24"/>
        </w:rPr>
        <w:br w:type="page"/>
      </w:r>
    </w:p>
    <w:p w14:paraId="72AAD61B">
      <w:pPr>
        <w:tabs>
          <w:tab w:val="left" w:pos="240"/>
          <w:tab w:val="left" w:pos="7665"/>
        </w:tabs>
        <w:rPr>
          <w:b/>
          <w:sz w:val="24"/>
          <w:szCs w:val="24"/>
        </w:rPr>
      </w:pPr>
      <w:r>
        <w:rPr>
          <w:b/>
          <w:sz w:val="24"/>
          <w:szCs w:val="24"/>
        </w:rPr>
        <w:t>附件1</w:t>
      </w:r>
      <w:r>
        <w:rPr>
          <w:rFonts w:hint="eastAsia"/>
          <w:b/>
          <w:sz w:val="24"/>
          <w:szCs w:val="24"/>
        </w:rPr>
        <w:t>2</w:t>
      </w:r>
      <w:r>
        <w:rPr>
          <w:b/>
          <w:sz w:val="24"/>
          <w:szCs w:val="24"/>
        </w:rPr>
        <w:t>-2</w:t>
      </w:r>
    </w:p>
    <w:p w14:paraId="2656C2B2">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173F0C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1492FAEE">
            <w:pPr>
              <w:spacing w:line="360" w:lineRule="auto"/>
              <w:ind w:right="84"/>
              <w:jc w:val="center"/>
              <w:rPr>
                <w:position w:val="-32"/>
                <w:sz w:val="24"/>
              </w:rPr>
            </w:pPr>
            <w:r>
              <w:rPr>
                <w:position w:val="-32"/>
                <w:sz w:val="24"/>
              </w:rPr>
              <w:t>序 号</w:t>
            </w:r>
          </w:p>
        </w:tc>
        <w:tc>
          <w:tcPr>
            <w:tcW w:w="2520" w:type="dxa"/>
            <w:vAlign w:val="center"/>
          </w:tcPr>
          <w:p w14:paraId="22F6AF60">
            <w:pPr>
              <w:spacing w:line="360" w:lineRule="auto"/>
              <w:ind w:right="84"/>
              <w:jc w:val="center"/>
              <w:rPr>
                <w:position w:val="-32"/>
                <w:sz w:val="24"/>
              </w:rPr>
            </w:pPr>
            <w:r>
              <w:rPr>
                <w:position w:val="-32"/>
                <w:sz w:val="24"/>
              </w:rPr>
              <w:t>主要设备名称</w:t>
            </w:r>
          </w:p>
        </w:tc>
        <w:tc>
          <w:tcPr>
            <w:tcW w:w="1441" w:type="dxa"/>
            <w:vAlign w:val="center"/>
          </w:tcPr>
          <w:p w14:paraId="4B3AA04D">
            <w:pPr>
              <w:spacing w:line="360" w:lineRule="auto"/>
              <w:ind w:right="84"/>
              <w:jc w:val="center"/>
              <w:rPr>
                <w:position w:val="-32"/>
                <w:sz w:val="24"/>
              </w:rPr>
            </w:pPr>
            <w:r>
              <w:rPr>
                <w:position w:val="-32"/>
                <w:sz w:val="24"/>
              </w:rPr>
              <w:t>规格型号</w:t>
            </w:r>
          </w:p>
        </w:tc>
        <w:tc>
          <w:tcPr>
            <w:tcW w:w="1439" w:type="dxa"/>
            <w:vAlign w:val="center"/>
          </w:tcPr>
          <w:p w14:paraId="570F6E4F">
            <w:pPr>
              <w:spacing w:line="360" w:lineRule="auto"/>
              <w:ind w:right="84"/>
              <w:jc w:val="center"/>
              <w:rPr>
                <w:position w:val="-32"/>
                <w:sz w:val="24"/>
              </w:rPr>
            </w:pPr>
            <w:r>
              <w:rPr>
                <w:position w:val="-32"/>
                <w:sz w:val="24"/>
              </w:rPr>
              <w:t>购入时间</w:t>
            </w:r>
          </w:p>
        </w:tc>
        <w:tc>
          <w:tcPr>
            <w:tcW w:w="900" w:type="dxa"/>
            <w:vAlign w:val="center"/>
          </w:tcPr>
          <w:p w14:paraId="3DBEB56F">
            <w:pPr>
              <w:spacing w:line="360" w:lineRule="auto"/>
              <w:ind w:right="84"/>
              <w:jc w:val="center"/>
              <w:rPr>
                <w:position w:val="-32"/>
                <w:sz w:val="24"/>
              </w:rPr>
            </w:pPr>
            <w:r>
              <w:rPr>
                <w:position w:val="-32"/>
                <w:sz w:val="24"/>
              </w:rPr>
              <w:t>数 量</w:t>
            </w:r>
          </w:p>
        </w:tc>
        <w:tc>
          <w:tcPr>
            <w:tcW w:w="1404" w:type="dxa"/>
            <w:vAlign w:val="center"/>
          </w:tcPr>
          <w:p w14:paraId="121E09AB">
            <w:pPr>
              <w:spacing w:line="360" w:lineRule="auto"/>
              <w:ind w:right="84"/>
              <w:jc w:val="center"/>
              <w:rPr>
                <w:position w:val="-32"/>
                <w:sz w:val="24"/>
              </w:rPr>
            </w:pPr>
            <w:r>
              <w:rPr>
                <w:position w:val="-32"/>
                <w:sz w:val="24"/>
              </w:rPr>
              <w:t>备  注</w:t>
            </w:r>
          </w:p>
        </w:tc>
      </w:tr>
      <w:tr w14:paraId="2F5C7F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8190CAE">
            <w:pPr>
              <w:spacing w:line="360" w:lineRule="auto"/>
              <w:ind w:right="84"/>
              <w:rPr>
                <w:position w:val="-40"/>
                <w:u w:val="single"/>
              </w:rPr>
            </w:pPr>
          </w:p>
        </w:tc>
        <w:tc>
          <w:tcPr>
            <w:tcW w:w="2520" w:type="dxa"/>
          </w:tcPr>
          <w:p w14:paraId="48ADAF78">
            <w:pPr>
              <w:spacing w:line="360" w:lineRule="auto"/>
              <w:ind w:right="84"/>
              <w:rPr>
                <w:position w:val="-40"/>
                <w:u w:val="single"/>
              </w:rPr>
            </w:pPr>
          </w:p>
        </w:tc>
        <w:tc>
          <w:tcPr>
            <w:tcW w:w="1441" w:type="dxa"/>
          </w:tcPr>
          <w:p w14:paraId="4EAF17E9">
            <w:pPr>
              <w:spacing w:line="360" w:lineRule="auto"/>
              <w:ind w:right="84"/>
              <w:rPr>
                <w:position w:val="-40"/>
                <w:u w:val="single"/>
              </w:rPr>
            </w:pPr>
          </w:p>
        </w:tc>
        <w:tc>
          <w:tcPr>
            <w:tcW w:w="1439" w:type="dxa"/>
          </w:tcPr>
          <w:p w14:paraId="6A61AB0A">
            <w:pPr>
              <w:spacing w:line="360" w:lineRule="auto"/>
              <w:ind w:right="84"/>
              <w:rPr>
                <w:position w:val="-40"/>
                <w:u w:val="single"/>
              </w:rPr>
            </w:pPr>
          </w:p>
        </w:tc>
        <w:tc>
          <w:tcPr>
            <w:tcW w:w="900" w:type="dxa"/>
          </w:tcPr>
          <w:p w14:paraId="5438F8F2">
            <w:pPr>
              <w:spacing w:line="360" w:lineRule="auto"/>
              <w:ind w:right="84"/>
              <w:rPr>
                <w:position w:val="-40"/>
                <w:u w:val="single"/>
              </w:rPr>
            </w:pPr>
          </w:p>
        </w:tc>
        <w:tc>
          <w:tcPr>
            <w:tcW w:w="1404" w:type="dxa"/>
          </w:tcPr>
          <w:p w14:paraId="4B97166A">
            <w:pPr>
              <w:spacing w:line="360" w:lineRule="auto"/>
              <w:ind w:right="84"/>
              <w:rPr>
                <w:position w:val="-40"/>
                <w:u w:val="single"/>
              </w:rPr>
            </w:pPr>
          </w:p>
        </w:tc>
      </w:tr>
      <w:tr w14:paraId="0F5A12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923AB11">
            <w:pPr>
              <w:spacing w:line="360" w:lineRule="auto"/>
              <w:ind w:right="84"/>
              <w:rPr>
                <w:position w:val="-40"/>
                <w:u w:val="single"/>
              </w:rPr>
            </w:pPr>
          </w:p>
        </w:tc>
        <w:tc>
          <w:tcPr>
            <w:tcW w:w="2520" w:type="dxa"/>
          </w:tcPr>
          <w:p w14:paraId="75F47FEB">
            <w:pPr>
              <w:spacing w:line="360" w:lineRule="auto"/>
              <w:ind w:right="84"/>
              <w:rPr>
                <w:position w:val="-40"/>
                <w:u w:val="single"/>
              </w:rPr>
            </w:pPr>
          </w:p>
        </w:tc>
        <w:tc>
          <w:tcPr>
            <w:tcW w:w="1441" w:type="dxa"/>
          </w:tcPr>
          <w:p w14:paraId="7188F783">
            <w:pPr>
              <w:spacing w:line="360" w:lineRule="auto"/>
              <w:ind w:right="84"/>
              <w:rPr>
                <w:position w:val="-40"/>
                <w:u w:val="single"/>
              </w:rPr>
            </w:pPr>
          </w:p>
        </w:tc>
        <w:tc>
          <w:tcPr>
            <w:tcW w:w="1439" w:type="dxa"/>
          </w:tcPr>
          <w:p w14:paraId="201A79B9">
            <w:pPr>
              <w:spacing w:line="360" w:lineRule="auto"/>
              <w:ind w:right="84"/>
              <w:rPr>
                <w:position w:val="-40"/>
                <w:u w:val="single"/>
              </w:rPr>
            </w:pPr>
          </w:p>
        </w:tc>
        <w:tc>
          <w:tcPr>
            <w:tcW w:w="900" w:type="dxa"/>
          </w:tcPr>
          <w:p w14:paraId="754F1C3A">
            <w:pPr>
              <w:spacing w:line="360" w:lineRule="auto"/>
              <w:ind w:right="84"/>
              <w:rPr>
                <w:position w:val="-40"/>
                <w:u w:val="single"/>
              </w:rPr>
            </w:pPr>
          </w:p>
        </w:tc>
        <w:tc>
          <w:tcPr>
            <w:tcW w:w="1404" w:type="dxa"/>
          </w:tcPr>
          <w:p w14:paraId="286795FF">
            <w:pPr>
              <w:spacing w:line="360" w:lineRule="auto"/>
              <w:ind w:right="84"/>
              <w:rPr>
                <w:position w:val="-40"/>
                <w:u w:val="single"/>
              </w:rPr>
            </w:pPr>
          </w:p>
        </w:tc>
      </w:tr>
      <w:tr w14:paraId="002A30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1332ABF">
            <w:pPr>
              <w:spacing w:line="360" w:lineRule="auto"/>
              <w:ind w:right="84"/>
              <w:rPr>
                <w:position w:val="-40"/>
                <w:u w:val="single"/>
              </w:rPr>
            </w:pPr>
          </w:p>
        </w:tc>
        <w:tc>
          <w:tcPr>
            <w:tcW w:w="2520" w:type="dxa"/>
          </w:tcPr>
          <w:p w14:paraId="359898C3">
            <w:pPr>
              <w:spacing w:line="360" w:lineRule="auto"/>
              <w:ind w:right="84"/>
              <w:rPr>
                <w:position w:val="-40"/>
                <w:u w:val="single"/>
              </w:rPr>
            </w:pPr>
          </w:p>
        </w:tc>
        <w:tc>
          <w:tcPr>
            <w:tcW w:w="1441" w:type="dxa"/>
          </w:tcPr>
          <w:p w14:paraId="7B8F6685">
            <w:pPr>
              <w:spacing w:line="360" w:lineRule="auto"/>
              <w:ind w:right="84"/>
              <w:rPr>
                <w:position w:val="-40"/>
                <w:u w:val="single"/>
              </w:rPr>
            </w:pPr>
          </w:p>
        </w:tc>
        <w:tc>
          <w:tcPr>
            <w:tcW w:w="1439" w:type="dxa"/>
          </w:tcPr>
          <w:p w14:paraId="46EEFBC5">
            <w:pPr>
              <w:spacing w:line="360" w:lineRule="auto"/>
              <w:ind w:right="84"/>
              <w:rPr>
                <w:position w:val="-40"/>
                <w:u w:val="single"/>
              </w:rPr>
            </w:pPr>
          </w:p>
        </w:tc>
        <w:tc>
          <w:tcPr>
            <w:tcW w:w="900" w:type="dxa"/>
          </w:tcPr>
          <w:p w14:paraId="4705603B">
            <w:pPr>
              <w:spacing w:line="360" w:lineRule="auto"/>
              <w:ind w:right="84"/>
              <w:rPr>
                <w:position w:val="-40"/>
                <w:u w:val="single"/>
              </w:rPr>
            </w:pPr>
          </w:p>
        </w:tc>
        <w:tc>
          <w:tcPr>
            <w:tcW w:w="1404" w:type="dxa"/>
          </w:tcPr>
          <w:p w14:paraId="1B6C2368">
            <w:pPr>
              <w:spacing w:line="360" w:lineRule="auto"/>
              <w:ind w:right="84"/>
              <w:rPr>
                <w:position w:val="-40"/>
                <w:u w:val="single"/>
              </w:rPr>
            </w:pPr>
          </w:p>
        </w:tc>
      </w:tr>
      <w:tr w14:paraId="2D21E9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670535E">
            <w:pPr>
              <w:spacing w:line="360" w:lineRule="auto"/>
              <w:ind w:right="84"/>
              <w:rPr>
                <w:position w:val="-40"/>
                <w:u w:val="single"/>
              </w:rPr>
            </w:pPr>
          </w:p>
        </w:tc>
        <w:tc>
          <w:tcPr>
            <w:tcW w:w="2520" w:type="dxa"/>
          </w:tcPr>
          <w:p w14:paraId="02494A71">
            <w:pPr>
              <w:spacing w:line="360" w:lineRule="auto"/>
              <w:ind w:right="84"/>
              <w:rPr>
                <w:position w:val="-40"/>
                <w:u w:val="single"/>
              </w:rPr>
            </w:pPr>
          </w:p>
        </w:tc>
        <w:tc>
          <w:tcPr>
            <w:tcW w:w="1441" w:type="dxa"/>
          </w:tcPr>
          <w:p w14:paraId="4F821C8A">
            <w:pPr>
              <w:spacing w:line="360" w:lineRule="auto"/>
              <w:ind w:right="84"/>
              <w:rPr>
                <w:position w:val="-40"/>
                <w:u w:val="single"/>
              </w:rPr>
            </w:pPr>
          </w:p>
        </w:tc>
        <w:tc>
          <w:tcPr>
            <w:tcW w:w="1439" w:type="dxa"/>
          </w:tcPr>
          <w:p w14:paraId="3EE7B5C2">
            <w:pPr>
              <w:spacing w:line="360" w:lineRule="auto"/>
              <w:ind w:right="84"/>
              <w:rPr>
                <w:position w:val="-40"/>
                <w:u w:val="single"/>
              </w:rPr>
            </w:pPr>
          </w:p>
        </w:tc>
        <w:tc>
          <w:tcPr>
            <w:tcW w:w="900" w:type="dxa"/>
          </w:tcPr>
          <w:p w14:paraId="776E450B">
            <w:pPr>
              <w:spacing w:line="360" w:lineRule="auto"/>
              <w:ind w:right="84"/>
              <w:rPr>
                <w:position w:val="-40"/>
                <w:u w:val="single"/>
              </w:rPr>
            </w:pPr>
          </w:p>
        </w:tc>
        <w:tc>
          <w:tcPr>
            <w:tcW w:w="1404" w:type="dxa"/>
          </w:tcPr>
          <w:p w14:paraId="4FE07480">
            <w:pPr>
              <w:spacing w:line="360" w:lineRule="auto"/>
              <w:ind w:right="84"/>
              <w:rPr>
                <w:position w:val="-40"/>
                <w:u w:val="single"/>
              </w:rPr>
            </w:pPr>
          </w:p>
        </w:tc>
      </w:tr>
      <w:tr w14:paraId="5A156B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DA21BB4">
            <w:pPr>
              <w:spacing w:line="360" w:lineRule="auto"/>
              <w:ind w:right="84"/>
              <w:rPr>
                <w:position w:val="-40"/>
                <w:u w:val="single"/>
              </w:rPr>
            </w:pPr>
          </w:p>
        </w:tc>
        <w:tc>
          <w:tcPr>
            <w:tcW w:w="2520" w:type="dxa"/>
          </w:tcPr>
          <w:p w14:paraId="31A8B99C">
            <w:pPr>
              <w:spacing w:line="360" w:lineRule="auto"/>
              <w:ind w:right="84"/>
              <w:rPr>
                <w:position w:val="-40"/>
                <w:u w:val="single"/>
              </w:rPr>
            </w:pPr>
          </w:p>
        </w:tc>
        <w:tc>
          <w:tcPr>
            <w:tcW w:w="1441" w:type="dxa"/>
          </w:tcPr>
          <w:p w14:paraId="6B68D159">
            <w:pPr>
              <w:spacing w:line="360" w:lineRule="auto"/>
              <w:ind w:right="84"/>
              <w:rPr>
                <w:position w:val="-40"/>
                <w:u w:val="single"/>
              </w:rPr>
            </w:pPr>
          </w:p>
        </w:tc>
        <w:tc>
          <w:tcPr>
            <w:tcW w:w="1439" w:type="dxa"/>
          </w:tcPr>
          <w:p w14:paraId="1A1D03E8">
            <w:pPr>
              <w:spacing w:line="360" w:lineRule="auto"/>
              <w:ind w:right="84"/>
              <w:rPr>
                <w:position w:val="-40"/>
                <w:u w:val="single"/>
              </w:rPr>
            </w:pPr>
          </w:p>
        </w:tc>
        <w:tc>
          <w:tcPr>
            <w:tcW w:w="900" w:type="dxa"/>
          </w:tcPr>
          <w:p w14:paraId="75650BEE">
            <w:pPr>
              <w:spacing w:line="360" w:lineRule="auto"/>
              <w:ind w:right="84"/>
              <w:rPr>
                <w:position w:val="-40"/>
                <w:u w:val="single"/>
              </w:rPr>
            </w:pPr>
          </w:p>
        </w:tc>
        <w:tc>
          <w:tcPr>
            <w:tcW w:w="1404" w:type="dxa"/>
          </w:tcPr>
          <w:p w14:paraId="23F1F065">
            <w:pPr>
              <w:spacing w:line="360" w:lineRule="auto"/>
              <w:ind w:right="84"/>
              <w:rPr>
                <w:position w:val="-40"/>
                <w:u w:val="single"/>
              </w:rPr>
            </w:pPr>
          </w:p>
        </w:tc>
      </w:tr>
      <w:tr w14:paraId="799EDD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F4FDFC3">
            <w:pPr>
              <w:spacing w:line="360" w:lineRule="auto"/>
              <w:ind w:right="84"/>
              <w:rPr>
                <w:position w:val="-40"/>
                <w:u w:val="single"/>
              </w:rPr>
            </w:pPr>
          </w:p>
        </w:tc>
        <w:tc>
          <w:tcPr>
            <w:tcW w:w="2520" w:type="dxa"/>
          </w:tcPr>
          <w:p w14:paraId="7851D954">
            <w:pPr>
              <w:spacing w:line="360" w:lineRule="auto"/>
              <w:ind w:right="84"/>
              <w:rPr>
                <w:position w:val="-40"/>
                <w:u w:val="single"/>
              </w:rPr>
            </w:pPr>
          </w:p>
        </w:tc>
        <w:tc>
          <w:tcPr>
            <w:tcW w:w="1441" w:type="dxa"/>
          </w:tcPr>
          <w:p w14:paraId="5903F59E">
            <w:pPr>
              <w:spacing w:line="360" w:lineRule="auto"/>
              <w:ind w:right="84"/>
              <w:rPr>
                <w:position w:val="-40"/>
                <w:u w:val="single"/>
              </w:rPr>
            </w:pPr>
          </w:p>
        </w:tc>
        <w:tc>
          <w:tcPr>
            <w:tcW w:w="1439" w:type="dxa"/>
          </w:tcPr>
          <w:p w14:paraId="2BFC0289">
            <w:pPr>
              <w:spacing w:line="360" w:lineRule="auto"/>
              <w:ind w:right="84"/>
              <w:rPr>
                <w:position w:val="-40"/>
                <w:u w:val="single"/>
              </w:rPr>
            </w:pPr>
          </w:p>
        </w:tc>
        <w:tc>
          <w:tcPr>
            <w:tcW w:w="900" w:type="dxa"/>
          </w:tcPr>
          <w:p w14:paraId="55B48A5D">
            <w:pPr>
              <w:spacing w:line="360" w:lineRule="auto"/>
              <w:ind w:right="84"/>
              <w:rPr>
                <w:position w:val="-40"/>
                <w:u w:val="single"/>
              </w:rPr>
            </w:pPr>
          </w:p>
        </w:tc>
        <w:tc>
          <w:tcPr>
            <w:tcW w:w="1404" w:type="dxa"/>
          </w:tcPr>
          <w:p w14:paraId="57A04B6A">
            <w:pPr>
              <w:spacing w:line="360" w:lineRule="auto"/>
              <w:ind w:right="84"/>
              <w:rPr>
                <w:position w:val="-40"/>
                <w:u w:val="single"/>
              </w:rPr>
            </w:pPr>
          </w:p>
        </w:tc>
      </w:tr>
      <w:tr w14:paraId="3AE7E5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D755845">
            <w:pPr>
              <w:spacing w:line="360" w:lineRule="auto"/>
              <w:ind w:right="84"/>
              <w:rPr>
                <w:position w:val="-40"/>
                <w:u w:val="single"/>
              </w:rPr>
            </w:pPr>
          </w:p>
        </w:tc>
        <w:tc>
          <w:tcPr>
            <w:tcW w:w="2520" w:type="dxa"/>
          </w:tcPr>
          <w:p w14:paraId="7F4354C5">
            <w:pPr>
              <w:spacing w:line="360" w:lineRule="auto"/>
              <w:ind w:right="84"/>
              <w:rPr>
                <w:position w:val="-40"/>
                <w:u w:val="single"/>
              </w:rPr>
            </w:pPr>
          </w:p>
        </w:tc>
        <w:tc>
          <w:tcPr>
            <w:tcW w:w="1441" w:type="dxa"/>
          </w:tcPr>
          <w:p w14:paraId="40D50B84">
            <w:pPr>
              <w:spacing w:line="360" w:lineRule="auto"/>
              <w:ind w:right="84"/>
              <w:rPr>
                <w:position w:val="-40"/>
                <w:u w:val="single"/>
              </w:rPr>
            </w:pPr>
          </w:p>
        </w:tc>
        <w:tc>
          <w:tcPr>
            <w:tcW w:w="1439" w:type="dxa"/>
          </w:tcPr>
          <w:p w14:paraId="0EE07F90">
            <w:pPr>
              <w:spacing w:line="360" w:lineRule="auto"/>
              <w:ind w:right="84"/>
              <w:rPr>
                <w:position w:val="-40"/>
                <w:u w:val="single"/>
              </w:rPr>
            </w:pPr>
          </w:p>
        </w:tc>
        <w:tc>
          <w:tcPr>
            <w:tcW w:w="900" w:type="dxa"/>
          </w:tcPr>
          <w:p w14:paraId="2D2D392A">
            <w:pPr>
              <w:spacing w:line="360" w:lineRule="auto"/>
              <w:ind w:right="84"/>
              <w:rPr>
                <w:position w:val="-40"/>
                <w:u w:val="single"/>
              </w:rPr>
            </w:pPr>
          </w:p>
        </w:tc>
        <w:tc>
          <w:tcPr>
            <w:tcW w:w="1404" w:type="dxa"/>
          </w:tcPr>
          <w:p w14:paraId="70D54DE9">
            <w:pPr>
              <w:spacing w:line="360" w:lineRule="auto"/>
              <w:ind w:right="84"/>
              <w:rPr>
                <w:position w:val="-40"/>
                <w:u w:val="single"/>
              </w:rPr>
            </w:pPr>
          </w:p>
        </w:tc>
      </w:tr>
      <w:tr w14:paraId="07FE3F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3A9DCC1">
            <w:pPr>
              <w:spacing w:line="360" w:lineRule="auto"/>
              <w:ind w:right="84"/>
              <w:rPr>
                <w:position w:val="-40"/>
                <w:u w:val="single"/>
              </w:rPr>
            </w:pPr>
          </w:p>
        </w:tc>
        <w:tc>
          <w:tcPr>
            <w:tcW w:w="2520" w:type="dxa"/>
          </w:tcPr>
          <w:p w14:paraId="3ED9DDB6">
            <w:pPr>
              <w:spacing w:line="360" w:lineRule="auto"/>
              <w:ind w:right="84"/>
              <w:rPr>
                <w:position w:val="-40"/>
                <w:u w:val="single"/>
              </w:rPr>
            </w:pPr>
          </w:p>
        </w:tc>
        <w:tc>
          <w:tcPr>
            <w:tcW w:w="1441" w:type="dxa"/>
          </w:tcPr>
          <w:p w14:paraId="6CBF46F2">
            <w:pPr>
              <w:spacing w:line="360" w:lineRule="auto"/>
              <w:ind w:right="84"/>
              <w:rPr>
                <w:position w:val="-40"/>
                <w:u w:val="single"/>
              </w:rPr>
            </w:pPr>
          </w:p>
        </w:tc>
        <w:tc>
          <w:tcPr>
            <w:tcW w:w="1439" w:type="dxa"/>
          </w:tcPr>
          <w:p w14:paraId="04507769">
            <w:pPr>
              <w:spacing w:line="360" w:lineRule="auto"/>
              <w:ind w:right="84"/>
              <w:rPr>
                <w:position w:val="-40"/>
                <w:u w:val="single"/>
              </w:rPr>
            </w:pPr>
          </w:p>
        </w:tc>
        <w:tc>
          <w:tcPr>
            <w:tcW w:w="900" w:type="dxa"/>
          </w:tcPr>
          <w:p w14:paraId="256AD83F">
            <w:pPr>
              <w:spacing w:line="360" w:lineRule="auto"/>
              <w:ind w:right="84"/>
              <w:rPr>
                <w:position w:val="-40"/>
                <w:u w:val="single"/>
              </w:rPr>
            </w:pPr>
          </w:p>
        </w:tc>
        <w:tc>
          <w:tcPr>
            <w:tcW w:w="1404" w:type="dxa"/>
          </w:tcPr>
          <w:p w14:paraId="3DC6F046">
            <w:pPr>
              <w:spacing w:line="360" w:lineRule="auto"/>
              <w:ind w:right="84"/>
              <w:rPr>
                <w:position w:val="-40"/>
                <w:u w:val="single"/>
              </w:rPr>
            </w:pPr>
          </w:p>
        </w:tc>
      </w:tr>
      <w:tr w14:paraId="49358A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BEA4D9A">
            <w:pPr>
              <w:spacing w:line="360" w:lineRule="auto"/>
              <w:ind w:right="84"/>
              <w:rPr>
                <w:position w:val="-40"/>
                <w:u w:val="single"/>
              </w:rPr>
            </w:pPr>
          </w:p>
        </w:tc>
        <w:tc>
          <w:tcPr>
            <w:tcW w:w="2520" w:type="dxa"/>
          </w:tcPr>
          <w:p w14:paraId="45810A42">
            <w:pPr>
              <w:spacing w:line="360" w:lineRule="auto"/>
              <w:ind w:right="84"/>
              <w:rPr>
                <w:position w:val="-40"/>
                <w:u w:val="single"/>
              </w:rPr>
            </w:pPr>
          </w:p>
        </w:tc>
        <w:tc>
          <w:tcPr>
            <w:tcW w:w="1441" w:type="dxa"/>
          </w:tcPr>
          <w:p w14:paraId="52B970D4">
            <w:pPr>
              <w:spacing w:line="360" w:lineRule="auto"/>
              <w:ind w:right="84"/>
              <w:rPr>
                <w:position w:val="-40"/>
                <w:u w:val="single"/>
              </w:rPr>
            </w:pPr>
          </w:p>
        </w:tc>
        <w:tc>
          <w:tcPr>
            <w:tcW w:w="1439" w:type="dxa"/>
          </w:tcPr>
          <w:p w14:paraId="28133CA3">
            <w:pPr>
              <w:spacing w:line="360" w:lineRule="auto"/>
              <w:ind w:right="84"/>
              <w:rPr>
                <w:position w:val="-40"/>
                <w:u w:val="single"/>
              </w:rPr>
            </w:pPr>
          </w:p>
        </w:tc>
        <w:tc>
          <w:tcPr>
            <w:tcW w:w="900" w:type="dxa"/>
          </w:tcPr>
          <w:p w14:paraId="0CC5DFDF">
            <w:pPr>
              <w:spacing w:line="360" w:lineRule="auto"/>
              <w:ind w:right="84"/>
              <w:rPr>
                <w:position w:val="-40"/>
                <w:u w:val="single"/>
              </w:rPr>
            </w:pPr>
          </w:p>
        </w:tc>
        <w:tc>
          <w:tcPr>
            <w:tcW w:w="1404" w:type="dxa"/>
          </w:tcPr>
          <w:p w14:paraId="13BE642D">
            <w:pPr>
              <w:spacing w:line="360" w:lineRule="auto"/>
              <w:ind w:right="84"/>
              <w:rPr>
                <w:position w:val="-40"/>
                <w:u w:val="single"/>
              </w:rPr>
            </w:pPr>
          </w:p>
        </w:tc>
      </w:tr>
      <w:tr w14:paraId="251BA5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93E7B10">
            <w:pPr>
              <w:spacing w:line="360" w:lineRule="auto"/>
              <w:ind w:right="84"/>
              <w:rPr>
                <w:position w:val="-40"/>
                <w:u w:val="single"/>
              </w:rPr>
            </w:pPr>
          </w:p>
        </w:tc>
        <w:tc>
          <w:tcPr>
            <w:tcW w:w="2520" w:type="dxa"/>
          </w:tcPr>
          <w:p w14:paraId="62212909">
            <w:pPr>
              <w:spacing w:line="360" w:lineRule="auto"/>
              <w:ind w:right="84"/>
              <w:rPr>
                <w:position w:val="-40"/>
                <w:u w:val="single"/>
              </w:rPr>
            </w:pPr>
          </w:p>
        </w:tc>
        <w:tc>
          <w:tcPr>
            <w:tcW w:w="1441" w:type="dxa"/>
          </w:tcPr>
          <w:p w14:paraId="1F28DAF5">
            <w:pPr>
              <w:spacing w:line="360" w:lineRule="auto"/>
              <w:ind w:right="84"/>
              <w:rPr>
                <w:position w:val="-40"/>
                <w:u w:val="single"/>
              </w:rPr>
            </w:pPr>
          </w:p>
        </w:tc>
        <w:tc>
          <w:tcPr>
            <w:tcW w:w="1439" w:type="dxa"/>
          </w:tcPr>
          <w:p w14:paraId="6985AA23">
            <w:pPr>
              <w:spacing w:line="360" w:lineRule="auto"/>
              <w:ind w:right="84"/>
              <w:rPr>
                <w:position w:val="-40"/>
                <w:u w:val="single"/>
              </w:rPr>
            </w:pPr>
          </w:p>
        </w:tc>
        <w:tc>
          <w:tcPr>
            <w:tcW w:w="900" w:type="dxa"/>
          </w:tcPr>
          <w:p w14:paraId="7E271E55">
            <w:pPr>
              <w:spacing w:line="360" w:lineRule="auto"/>
              <w:ind w:right="84"/>
              <w:rPr>
                <w:position w:val="-40"/>
                <w:u w:val="single"/>
              </w:rPr>
            </w:pPr>
          </w:p>
        </w:tc>
        <w:tc>
          <w:tcPr>
            <w:tcW w:w="1404" w:type="dxa"/>
          </w:tcPr>
          <w:p w14:paraId="72B07479">
            <w:pPr>
              <w:spacing w:line="360" w:lineRule="auto"/>
              <w:ind w:right="84"/>
              <w:rPr>
                <w:position w:val="-40"/>
                <w:u w:val="single"/>
              </w:rPr>
            </w:pPr>
          </w:p>
        </w:tc>
      </w:tr>
      <w:tr w14:paraId="13C18D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4F393D7">
            <w:pPr>
              <w:spacing w:line="360" w:lineRule="auto"/>
              <w:ind w:right="84"/>
              <w:rPr>
                <w:position w:val="-40"/>
                <w:u w:val="single"/>
              </w:rPr>
            </w:pPr>
          </w:p>
        </w:tc>
        <w:tc>
          <w:tcPr>
            <w:tcW w:w="2520" w:type="dxa"/>
          </w:tcPr>
          <w:p w14:paraId="45011486">
            <w:pPr>
              <w:spacing w:line="360" w:lineRule="auto"/>
              <w:ind w:right="84"/>
              <w:rPr>
                <w:position w:val="-40"/>
                <w:u w:val="single"/>
              </w:rPr>
            </w:pPr>
          </w:p>
        </w:tc>
        <w:tc>
          <w:tcPr>
            <w:tcW w:w="1441" w:type="dxa"/>
          </w:tcPr>
          <w:p w14:paraId="449C2989">
            <w:pPr>
              <w:spacing w:line="360" w:lineRule="auto"/>
              <w:ind w:right="84"/>
              <w:rPr>
                <w:position w:val="-40"/>
                <w:u w:val="single"/>
              </w:rPr>
            </w:pPr>
          </w:p>
        </w:tc>
        <w:tc>
          <w:tcPr>
            <w:tcW w:w="1439" w:type="dxa"/>
          </w:tcPr>
          <w:p w14:paraId="6E306FA3">
            <w:pPr>
              <w:spacing w:line="360" w:lineRule="auto"/>
              <w:ind w:right="84"/>
              <w:rPr>
                <w:position w:val="-40"/>
                <w:u w:val="single"/>
              </w:rPr>
            </w:pPr>
          </w:p>
        </w:tc>
        <w:tc>
          <w:tcPr>
            <w:tcW w:w="900" w:type="dxa"/>
          </w:tcPr>
          <w:p w14:paraId="524C52BB">
            <w:pPr>
              <w:spacing w:line="360" w:lineRule="auto"/>
              <w:ind w:right="84"/>
              <w:rPr>
                <w:position w:val="-40"/>
                <w:u w:val="single"/>
              </w:rPr>
            </w:pPr>
          </w:p>
        </w:tc>
        <w:tc>
          <w:tcPr>
            <w:tcW w:w="1404" w:type="dxa"/>
          </w:tcPr>
          <w:p w14:paraId="7E871D43">
            <w:pPr>
              <w:spacing w:line="360" w:lineRule="auto"/>
              <w:ind w:right="84"/>
              <w:rPr>
                <w:position w:val="-40"/>
                <w:u w:val="single"/>
              </w:rPr>
            </w:pPr>
          </w:p>
        </w:tc>
      </w:tr>
      <w:tr w14:paraId="63CC2A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D6A6FB4">
            <w:pPr>
              <w:spacing w:line="360" w:lineRule="auto"/>
              <w:ind w:right="84"/>
              <w:rPr>
                <w:position w:val="-40"/>
                <w:u w:val="single"/>
              </w:rPr>
            </w:pPr>
          </w:p>
        </w:tc>
        <w:tc>
          <w:tcPr>
            <w:tcW w:w="2520" w:type="dxa"/>
          </w:tcPr>
          <w:p w14:paraId="3269EA4F">
            <w:pPr>
              <w:spacing w:line="360" w:lineRule="auto"/>
              <w:ind w:right="84"/>
              <w:rPr>
                <w:position w:val="-40"/>
                <w:u w:val="single"/>
              </w:rPr>
            </w:pPr>
          </w:p>
        </w:tc>
        <w:tc>
          <w:tcPr>
            <w:tcW w:w="1441" w:type="dxa"/>
          </w:tcPr>
          <w:p w14:paraId="62720556">
            <w:pPr>
              <w:spacing w:line="360" w:lineRule="auto"/>
              <w:ind w:right="84"/>
              <w:rPr>
                <w:position w:val="-40"/>
                <w:u w:val="single"/>
              </w:rPr>
            </w:pPr>
          </w:p>
        </w:tc>
        <w:tc>
          <w:tcPr>
            <w:tcW w:w="1439" w:type="dxa"/>
          </w:tcPr>
          <w:p w14:paraId="7CFF40FA">
            <w:pPr>
              <w:spacing w:line="360" w:lineRule="auto"/>
              <w:ind w:right="84"/>
              <w:rPr>
                <w:position w:val="-40"/>
                <w:u w:val="single"/>
              </w:rPr>
            </w:pPr>
          </w:p>
        </w:tc>
        <w:tc>
          <w:tcPr>
            <w:tcW w:w="900" w:type="dxa"/>
          </w:tcPr>
          <w:p w14:paraId="75D49097">
            <w:pPr>
              <w:spacing w:line="360" w:lineRule="auto"/>
              <w:ind w:right="84"/>
              <w:rPr>
                <w:position w:val="-40"/>
                <w:u w:val="single"/>
              </w:rPr>
            </w:pPr>
          </w:p>
        </w:tc>
        <w:tc>
          <w:tcPr>
            <w:tcW w:w="1404" w:type="dxa"/>
          </w:tcPr>
          <w:p w14:paraId="35766722">
            <w:pPr>
              <w:spacing w:line="360" w:lineRule="auto"/>
              <w:ind w:right="84"/>
              <w:rPr>
                <w:position w:val="-40"/>
                <w:u w:val="single"/>
              </w:rPr>
            </w:pPr>
          </w:p>
        </w:tc>
      </w:tr>
      <w:tr w14:paraId="0A9C5A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6D31A02">
            <w:pPr>
              <w:spacing w:line="360" w:lineRule="auto"/>
              <w:ind w:right="84"/>
              <w:rPr>
                <w:position w:val="-40"/>
                <w:u w:val="single"/>
              </w:rPr>
            </w:pPr>
          </w:p>
        </w:tc>
        <w:tc>
          <w:tcPr>
            <w:tcW w:w="2520" w:type="dxa"/>
          </w:tcPr>
          <w:p w14:paraId="6429D2E0">
            <w:pPr>
              <w:spacing w:line="360" w:lineRule="auto"/>
              <w:ind w:right="84"/>
              <w:rPr>
                <w:position w:val="-40"/>
                <w:u w:val="single"/>
              </w:rPr>
            </w:pPr>
          </w:p>
        </w:tc>
        <w:tc>
          <w:tcPr>
            <w:tcW w:w="1441" w:type="dxa"/>
          </w:tcPr>
          <w:p w14:paraId="58D1316E">
            <w:pPr>
              <w:spacing w:line="360" w:lineRule="auto"/>
              <w:ind w:right="84"/>
              <w:rPr>
                <w:position w:val="-40"/>
                <w:u w:val="single"/>
              </w:rPr>
            </w:pPr>
          </w:p>
        </w:tc>
        <w:tc>
          <w:tcPr>
            <w:tcW w:w="1439" w:type="dxa"/>
          </w:tcPr>
          <w:p w14:paraId="416E4D76">
            <w:pPr>
              <w:spacing w:line="360" w:lineRule="auto"/>
              <w:ind w:right="84"/>
              <w:rPr>
                <w:position w:val="-40"/>
                <w:u w:val="single"/>
              </w:rPr>
            </w:pPr>
          </w:p>
        </w:tc>
        <w:tc>
          <w:tcPr>
            <w:tcW w:w="900" w:type="dxa"/>
          </w:tcPr>
          <w:p w14:paraId="6FADA347">
            <w:pPr>
              <w:spacing w:line="360" w:lineRule="auto"/>
              <w:ind w:right="84"/>
              <w:rPr>
                <w:position w:val="-40"/>
                <w:u w:val="single"/>
              </w:rPr>
            </w:pPr>
          </w:p>
        </w:tc>
        <w:tc>
          <w:tcPr>
            <w:tcW w:w="1404" w:type="dxa"/>
          </w:tcPr>
          <w:p w14:paraId="47625D69">
            <w:pPr>
              <w:spacing w:line="360" w:lineRule="auto"/>
              <w:ind w:right="84"/>
              <w:rPr>
                <w:position w:val="-40"/>
                <w:u w:val="single"/>
              </w:rPr>
            </w:pPr>
          </w:p>
        </w:tc>
      </w:tr>
      <w:tr w14:paraId="0192F4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341CF81">
            <w:pPr>
              <w:spacing w:line="360" w:lineRule="auto"/>
              <w:ind w:right="84"/>
              <w:rPr>
                <w:position w:val="-40"/>
                <w:u w:val="single"/>
              </w:rPr>
            </w:pPr>
          </w:p>
        </w:tc>
        <w:tc>
          <w:tcPr>
            <w:tcW w:w="2520" w:type="dxa"/>
          </w:tcPr>
          <w:p w14:paraId="7AF54B04">
            <w:pPr>
              <w:spacing w:line="360" w:lineRule="auto"/>
              <w:ind w:right="84"/>
              <w:rPr>
                <w:position w:val="-40"/>
                <w:u w:val="single"/>
              </w:rPr>
            </w:pPr>
          </w:p>
        </w:tc>
        <w:tc>
          <w:tcPr>
            <w:tcW w:w="1441" w:type="dxa"/>
          </w:tcPr>
          <w:p w14:paraId="5422529B">
            <w:pPr>
              <w:spacing w:line="360" w:lineRule="auto"/>
              <w:ind w:right="84"/>
              <w:rPr>
                <w:position w:val="-40"/>
                <w:u w:val="single"/>
              </w:rPr>
            </w:pPr>
          </w:p>
        </w:tc>
        <w:tc>
          <w:tcPr>
            <w:tcW w:w="1439" w:type="dxa"/>
          </w:tcPr>
          <w:p w14:paraId="55C6DF1A">
            <w:pPr>
              <w:spacing w:line="360" w:lineRule="auto"/>
              <w:ind w:right="84"/>
              <w:rPr>
                <w:position w:val="-40"/>
                <w:u w:val="single"/>
              </w:rPr>
            </w:pPr>
          </w:p>
        </w:tc>
        <w:tc>
          <w:tcPr>
            <w:tcW w:w="900" w:type="dxa"/>
          </w:tcPr>
          <w:p w14:paraId="273C767C">
            <w:pPr>
              <w:spacing w:line="360" w:lineRule="auto"/>
              <w:ind w:right="84"/>
              <w:rPr>
                <w:position w:val="-40"/>
                <w:u w:val="single"/>
              </w:rPr>
            </w:pPr>
          </w:p>
        </w:tc>
        <w:tc>
          <w:tcPr>
            <w:tcW w:w="1404" w:type="dxa"/>
          </w:tcPr>
          <w:p w14:paraId="75C43D0C">
            <w:pPr>
              <w:spacing w:line="360" w:lineRule="auto"/>
              <w:ind w:right="84"/>
              <w:rPr>
                <w:position w:val="-40"/>
                <w:u w:val="single"/>
              </w:rPr>
            </w:pPr>
          </w:p>
        </w:tc>
      </w:tr>
    </w:tbl>
    <w:p w14:paraId="5430B9CB">
      <w:pPr>
        <w:spacing w:line="360" w:lineRule="auto"/>
        <w:ind w:right="84" w:firstLine="224" w:firstLineChars="100"/>
        <w:rPr>
          <w:sz w:val="24"/>
        </w:rPr>
      </w:pPr>
      <w:r>
        <w:rPr>
          <w:sz w:val="24"/>
        </w:rPr>
        <w:t>投标人名称：</w:t>
      </w:r>
    </w:p>
    <w:p w14:paraId="335C0C0B">
      <w:pPr>
        <w:spacing w:line="360" w:lineRule="auto"/>
        <w:ind w:right="84" w:firstLine="224" w:firstLineChars="100"/>
        <w:rPr>
          <w:sz w:val="24"/>
        </w:rPr>
      </w:pPr>
    </w:p>
    <w:p w14:paraId="7FE05558">
      <w:pPr>
        <w:spacing w:line="360" w:lineRule="auto"/>
        <w:ind w:right="84" w:firstLine="224" w:firstLineChars="100"/>
        <w:rPr>
          <w:position w:val="-40"/>
          <w:sz w:val="24"/>
        </w:rPr>
      </w:pPr>
      <w:r>
        <w:rPr>
          <w:sz w:val="24"/>
        </w:rPr>
        <w:t xml:space="preserve">日期：  </w:t>
      </w:r>
    </w:p>
    <w:p w14:paraId="7513E320">
      <w:pPr>
        <w:widowControl/>
        <w:jc w:val="left"/>
        <w:rPr>
          <w:b/>
          <w:sz w:val="24"/>
          <w:szCs w:val="24"/>
        </w:rPr>
      </w:pPr>
      <w:r>
        <w:rPr>
          <w:b/>
          <w:sz w:val="24"/>
          <w:szCs w:val="24"/>
        </w:rPr>
        <w:br w:type="page"/>
      </w:r>
    </w:p>
    <w:p w14:paraId="0C261D9B">
      <w:pPr>
        <w:tabs>
          <w:tab w:val="left" w:pos="240"/>
          <w:tab w:val="left" w:pos="7665"/>
        </w:tabs>
        <w:rPr>
          <w:b/>
          <w:sz w:val="24"/>
          <w:szCs w:val="24"/>
        </w:rPr>
      </w:pPr>
      <w:r>
        <w:rPr>
          <w:b/>
          <w:sz w:val="24"/>
          <w:szCs w:val="24"/>
        </w:rPr>
        <w:t>附件1</w:t>
      </w:r>
      <w:r>
        <w:rPr>
          <w:rFonts w:hint="eastAsia"/>
          <w:b/>
          <w:sz w:val="24"/>
          <w:szCs w:val="24"/>
        </w:rPr>
        <w:t>2</w:t>
      </w:r>
      <w:r>
        <w:rPr>
          <w:b/>
          <w:sz w:val="24"/>
          <w:szCs w:val="24"/>
        </w:rPr>
        <w:t>-3</w:t>
      </w:r>
    </w:p>
    <w:p w14:paraId="55265909">
      <w:pPr>
        <w:tabs>
          <w:tab w:val="left" w:pos="240"/>
        </w:tabs>
        <w:jc w:val="center"/>
        <w:rPr>
          <w:b/>
          <w:sz w:val="24"/>
          <w:szCs w:val="24"/>
        </w:rPr>
      </w:pPr>
      <w:r>
        <w:rPr>
          <w:b/>
          <w:sz w:val="24"/>
          <w:szCs w:val="24"/>
        </w:rPr>
        <w:t>采购人须向供应商提供的条件</w:t>
      </w:r>
    </w:p>
    <w:p w14:paraId="02063DA3">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1EE4D4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384390F2">
            <w:pPr>
              <w:tabs>
                <w:tab w:val="left" w:pos="240"/>
              </w:tabs>
              <w:jc w:val="center"/>
              <w:rPr>
                <w:position w:val="-50"/>
                <w:sz w:val="24"/>
              </w:rPr>
            </w:pPr>
            <w:r>
              <w:rPr>
                <w:position w:val="-50"/>
                <w:sz w:val="24"/>
              </w:rPr>
              <w:t>序 号</w:t>
            </w:r>
          </w:p>
        </w:tc>
        <w:tc>
          <w:tcPr>
            <w:tcW w:w="1890" w:type="dxa"/>
            <w:tcBorders>
              <w:bottom w:val="single" w:color="auto" w:sz="4" w:space="0"/>
            </w:tcBorders>
          </w:tcPr>
          <w:p w14:paraId="10F5E76A">
            <w:pPr>
              <w:tabs>
                <w:tab w:val="left" w:pos="240"/>
              </w:tabs>
              <w:jc w:val="center"/>
              <w:rPr>
                <w:position w:val="-32"/>
                <w:sz w:val="24"/>
              </w:rPr>
            </w:pPr>
            <w:r>
              <w:rPr>
                <w:position w:val="-32"/>
                <w:sz w:val="24"/>
              </w:rPr>
              <w:t>设施或设备</w:t>
            </w:r>
          </w:p>
          <w:p w14:paraId="7E6B69BD">
            <w:pPr>
              <w:tabs>
                <w:tab w:val="left" w:pos="240"/>
              </w:tabs>
              <w:jc w:val="center"/>
              <w:rPr>
                <w:sz w:val="24"/>
              </w:rPr>
            </w:pPr>
            <w:r>
              <w:rPr>
                <w:position w:val="-32"/>
                <w:sz w:val="24"/>
              </w:rPr>
              <w:t>名  称</w:t>
            </w:r>
          </w:p>
        </w:tc>
        <w:tc>
          <w:tcPr>
            <w:tcW w:w="975" w:type="dxa"/>
            <w:tcBorders>
              <w:bottom w:val="single" w:color="auto" w:sz="4" w:space="0"/>
            </w:tcBorders>
          </w:tcPr>
          <w:p w14:paraId="3FF50046">
            <w:pPr>
              <w:tabs>
                <w:tab w:val="left" w:pos="240"/>
              </w:tabs>
              <w:jc w:val="center"/>
              <w:rPr>
                <w:position w:val="-50"/>
                <w:sz w:val="24"/>
              </w:rPr>
            </w:pPr>
            <w:r>
              <w:rPr>
                <w:position w:val="-50"/>
                <w:sz w:val="24"/>
              </w:rPr>
              <w:t>单 位</w:t>
            </w:r>
          </w:p>
        </w:tc>
        <w:tc>
          <w:tcPr>
            <w:tcW w:w="996" w:type="dxa"/>
            <w:tcBorders>
              <w:bottom w:val="single" w:color="auto" w:sz="4" w:space="0"/>
            </w:tcBorders>
          </w:tcPr>
          <w:p w14:paraId="7B5D50E6">
            <w:pPr>
              <w:tabs>
                <w:tab w:val="left" w:pos="240"/>
              </w:tabs>
              <w:jc w:val="center"/>
              <w:rPr>
                <w:position w:val="-50"/>
                <w:sz w:val="24"/>
              </w:rPr>
            </w:pPr>
            <w:r>
              <w:rPr>
                <w:position w:val="-50"/>
                <w:sz w:val="24"/>
              </w:rPr>
              <w:t>数 量</w:t>
            </w:r>
          </w:p>
        </w:tc>
        <w:tc>
          <w:tcPr>
            <w:tcW w:w="1494" w:type="dxa"/>
            <w:tcBorders>
              <w:bottom w:val="single" w:color="auto" w:sz="4" w:space="0"/>
            </w:tcBorders>
          </w:tcPr>
          <w:p w14:paraId="02CC3BF3">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1D388E99">
            <w:pPr>
              <w:tabs>
                <w:tab w:val="left" w:pos="240"/>
              </w:tabs>
              <w:jc w:val="center"/>
              <w:rPr>
                <w:position w:val="-50"/>
                <w:sz w:val="24"/>
              </w:rPr>
            </w:pPr>
            <w:r>
              <w:rPr>
                <w:position w:val="-50"/>
                <w:sz w:val="24"/>
              </w:rPr>
              <w:t xml:space="preserve">如有偿提供的说明 </w:t>
            </w:r>
          </w:p>
        </w:tc>
      </w:tr>
      <w:tr w14:paraId="3060B8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24E87CC7">
            <w:pPr>
              <w:tabs>
                <w:tab w:val="left" w:pos="240"/>
              </w:tabs>
            </w:pPr>
          </w:p>
          <w:p w14:paraId="4A16522C">
            <w:pPr>
              <w:tabs>
                <w:tab w:val="left" w:pos="240"/>
              </w:tabs>
            </w:pPr>
          </w:p>
          <w:p w14:paraId="48D67DE3">
            <w:pPr>
              <w:tabs>
                <w:tab w:val="left" w:pos="240"/>
              </w:tabs>
            </w:pPr>
          </w:p>
          <w:p w14:paraId="1DDD84F3">
            <w:pPr>
              <w:tabs>
                <w:tab w:val="left" w:pos="240"/>
              </w:tabs>
            </w:pPr>
          </w:p>
          <w:p w14:paraId="419D16EB">
            <w:pPr>
              <w:tabs>
                <w:tab w:val="left" w:pos="240"/>
              </w:tabs>
            </w:pPr>
          </w:p>
          <w:p w14:paraId="21F71C7E">
            <w:pPr>
              <w:tabs>
                <w:tab w:val="left" w:pos="240"/>
              </w:tabs>
            </w:pPr>
          </w:p>
          <w:p w14:paraId="08EC6536">
            <w:pPr>
              <w:tabs>
                <w:tab w:val="left" w:pos="240"/>
              </w:tabs>
            </w:pPr>
          </w:p>
          <w:p w14:paraId="40B7A140">
            <w:pPr>
              <w:tabs>
                <w:tab w:val="left" w:pos="240"/>
              </w:tabs>
            </w:pPr>
          </w:p>
          <w:p w14:paraId="08365B8F">
            <w:pPr>
              <w:tabs>
                <w:tab w:val="left" w:pos="240"/>
              </w:tabs>
            </w:pPr>
          </w:p>
          <w:p w14:paraId="1BA98812">
            <w:pPr>
              <w:tabs>
                <w:tab w:val="left" w:pos="240"/>
              </w:tabs>
            </w:pPr>
          </w:p>
          <w:p w14:paraId="28BDD432">
            <w:pPr>
              <w:tabs>
                <w:tab w:val="left" w:pos="240"/>
              </w:tabs>
            </w:pPr>
          </w:p>
          <w:p w14:paraId="683E6241">
            <w:pPr>
              <w:tabs>
                <w:tab w:val="left" w:pos="240"/>
              </w:tabs>
            </w:pPr>
          </w:p>
          <w:p w14:paraId="7B028801">
            <w:pPr>
              <w:tabs>
                <w:tab w:val="left" w:pos="240"/>
              </w:tabs>
            </w:pPr>
          </w:p>
          <w:p w14:paraId="49895995">
            <w:pPr>
              <w:tabs>
                <w:tab w:val="left" w:pos="240"/>
              </w:tabs>
            </w:pPr>
          </w:p>
          <w:p w14:paraId="32899EF3">
            <w:pPr>
              <w:tabs>
                <w:tab w:val="left" w:pos="240"/>
              </w:tabs>
            </w:pPr>
          </w:p>
          <w:p w14:paraId="4AEE1D0F">
            <w:pPr>
              <w:tabs>
                <w:tab w:val="left" w:pos="240"/>
              </w:tabs>
            </w:pPr>
          </w:p>
          <w:p w14:paraId="28300CA5">
            <w:pPr>
              <w:tabs>
                <w:tab w:val="left" w:pos="240"/>
              </w:tabs>
            </w:pPr>
          </w:p>
          <w:p w14:paraId="1EFB1F9B">
            <w:pPr>
              <w:tabs>
                <w:tab w:val="left" w:pos="240"/>
              </w:tabs>
            </w:pPr>
          </w:p>
          <w:p w14:paraId="2A9DF457">
            <w:pPr>
              <w:tabs>
                <w:tab w:val="left" w:pos="240"/>
              </w:tabs>
            </w:pPr>
          </w:p>
          <w:p w14:paraId="2CB758D8">
            <w:pPr>
              <w:tabs>
                <w:tab w:val="left" w:pos="240"/>
              </w:tabs>
            </w:pPr>
          </w:p>
          <w:p w14:paraId="632C69B5">
            <w:pPr>
              <w:tabs>
                <w:tab w:val="left" w:pos="240"/>
              </w:tabs>
            </w:pPr>
          </w:p>
          <w:p w14:paraId="15FD548A">
            <w:pPr>
              <w:tabs>
                <w:tab w:val="left" w:pos="240"/>
              </w:tabs>
            </w:pPr>
          </w:p>
          <w:p w14:paraId="5E204167">
            <w:pPr>
              <w:tabs>
                <w:tab w:val="left" w:pos="240"/>
              </w:tabs>
            </w:pPr>
          </w:p>
          <w:p w14:paraId="58C8408B">
            <w:pPr>
              <w:tabs>
                <w:tab w:val="left" w:pos="240"/>
              </w:tabs>
            </w:pPr>
          </w:p>
          <w:p w14:paraId="45062A86">
            <w:pPr>
              <w:tabs>
                <w:tab w:val="left" w:pos="240"/>
              </w:tabs>
            </w:pPr>
          </w:p>
        </w:tc>
        <w:tc>
          <w:tcPr>
            <w:tcW w:w="1890" w:type="dxa"/>
          </w:tcPr>
          <w:p w14:paraId="0639D343">
            <w:pPr>
              <w:tabs>
                <w:tab w:val="left" w:pos="240"/>
              </w:tabs>
            </w:pPr>
          </w:p>
        </w:tc>
        <w:tc>
          <w:tcPr>
            <w:tcW w:w="975" w:type="dxa"/>
          </w:tcPr>
          <w:p w14:paraId="1D3D4E41">
            <w:pPr>
              <w:tabs>
                <w:tab w:val="left" w:pos="240"/>
              </w:tabs>
            </w:pPr>
          </w:p>
        </w:tc>
        <w:tc>
          <w:tcPr>
            <w:tcW w:w="996" w:type="dxa"/>
          </w:tcPr>
          <w:p w14:paraId="3D792740">
            <w:pPr>
              <w:tabs>
                <w:tab w:val="left" w:pos="240"/>
              </w:tabs>
            </w:pPr>
          </w:p>
        </w:tc>
        <w:tc>
          <w:tcPr>
            <w:tcW w:w="1494" w:type="dxa"/>
          </w:tcPr>
          <w:p w14:paraId="544909EF">
            <w:pPr>
              <w:tabs>
                <w:tab w:val="left" w:pos="240"/>
              </w:tabs>
            </w:pPr>
          </w:p>
        </w:tc>
        <w:tc>
          <w:tcPr>
            <w:tcW w:w="2409" w:type="dxa"/>
          </w:tcPr>
          <w:p w14:paraId="0B74089E">
            <w:pPr>
              <w:tabs>
                <w:tab w:val="left" w:pos="240"/>
              </w:tabs>
            </w:pPr>
          </w:p>
        </w:tc>
      </w:tr>
      <w:tr w14:paraId="1A8ACE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0E2B201A">
            <w:pPr>
              <w:pStyle w:val="2"/>
            </w:pPr>
            <w:r>
              <w:t>备注：凡需采购人提供的设备、房屋、通讯及其他办公设施，应注明免费提供或不免费提供，如有偿提供，采购人承担多少，供应商承担多少，本表应详细列清。</w:t>
            </w:r>
          </w:p>
          <w:p w14:paraId="586B1681">
            <w:pPr>
              <w:tabs>
                <w:tab w:val="left" w:pos="240"/>
              </w:tabs>
            </w:pPr>
          </w:p>
        </w:tc>
      </w:tr>
    </w:tbl>
    <w:p w14:paraId="50F8FD69">
      <w:pPr>
        <w:tabs>
          <w:tab w:val="left" w:pos="240"/>
          <w:tab w:val="left" w:pos="7665"/>
        </w:tabs>
      </w:pPr>
    </w:p>
    <w:p w14:paraId="79CAF0D1">
      <w:pPr>
        <w:spacing w:line="360" w:lineRule="auto"/>
        <w:ind w:right="84" w:firstLine="224" w:firstLineChars="100"/>
        <w:rPr>
          <w:sz w:val="24"/>
        </w:rPr>
      </w:pPr>
      <w:r>
        <w:rPr>
          <w:sz w:val="24"/>
        </w:rPr>
        <w:t>投标人名称：</w:t>
      </w:r>
    </w:p>
    <w:p w14:paraId="414BD02E">
      <w:pPr>
        <w:spacing w:line="360" w:lineRule="auto"/>
        <w:ind w:right="84" w:firstLine="224" w:firstLineChars="100"/>
        <w:rPr>
          <w:sz w:val="24"/>
        </w:rPr>
      </w:pPr>
    </w:p>
    <w:p w14:paraId="34549D61">
      <w:pPr>
        <w:spacing w:line="360" w:lineRule="auto"/>
        <w:ind w:right="84" w:firstLine="224" w:firstLineChars="100"/>
        <w:rPr>
          <w:position w:val="-40"/>
          <w:sz w:val="24"/>
        </w:rPr>
      </w:pPr>
      <w:r>
        <w:rPr>
          <w:sz w:val="24"/>
        </w:rPr>
        <w:t xml:space="preserve">日期：  </w:t>
      </w:r>
    </w:p>
    <w:p w14:paraId="0514ED98">
      <w:pPr>
        <w:widowControl/>
        <w:jc w:val="left"/>
        <w:rPr>
          <w:b/>
          <w:sz w:val="24"/>
        </w:rPr>
      </w:pPr>
      <w:r>
        <w:rPr>
          <w:b/>
          <w:sz w:val="24"/>
        </w:rPr>
        <w:br w:type="page"/>
      </w:r>
    </w:p>
    <w:p w14:paraId="24C229BC">
      <w:pPr>
        <w:tabs>
          <w:tab w:val="left" w:pos="360"/>
        </w:tabs>
        <w:spacing w:line="360" w:lineRule="auto"/>
        <w:ind w:firstLine="448" w:firstLineChars="200"/>
        <w:rPr>
          <w:b/>
          <w:sz w:val="24"/>
        </w:rPr>
      </w:pPr>
      <w:r>
        <w:rPr>
          <w:b/>
          <w:sz w:val="24"/>
        </w:rPr>
        <w:t>附件1</w:t>
      </w:r>
      <w:r>
        <w:rPr>
          <w:rFonts w:hint="eastAsia"/>
          <w:b/>
          <w:sz w:val="24"/>
        </w:rPr>
        <w:t>3</w:t>
      </w:r>
    </w:p>
    <w:p w14:paraId="04121002">
      <w:pPr>
        <w:tabs>
          <w:tab w:val="left" w:pos="360"/>
        </w:tabs>
        <w:spacing w:line="360" w:lineRule="auto"/>
        <w:ind w:firstLine="448" w:firstLineChars="200"/>
        <w:rPr>
          <w:b/>
          <w:sz w:val="24"/>
        </w:rPr>
      </w:pPr>
    </w:p>
    <w:p w14:paraId="2457B48D">
      <w:pPr>
        <w:tabs>
          <w:tab w:val="left" w:pos="360"/>
        </w:tabs>
        <w:spacing w:line="360" w:lineRule="auto"/>
        <w:jc w:val="center"/>
        <w:rPr>
          <w:b/>
          <w:bCs/>
          <w:sz w:val="24"/>
        </w:rPr>
      </w:pPr>
      <w:r>
        <w:rPr>
          <w:rFonts w:hint="eastAsia"/>
          <w:b/>
          <w:bCs/>
          <w:sz w:val="24"/>
        </w:rPr>
        <w:t>书面</w:t>
      </w:r>
      <w:r>
        <w:rPr>
          <w:b/>
          <w:bCs/>
          <w:sz w:val="24"/>
        </w:rPr>
        <w:t>声明</w:t>
      </w:r>
    </w:p>
    <w:p w14:paraId="6187C18A">
      <w:pPr>
        <w:pStyle w:val="34"/>
        <w:tabs>
          <w:tab w:val="left" w:pos="360"/>
        </w:tabs>
        <w:spacing w:line="360" w:lineRule="auto"/>
        <w:ind w:firstLine="446"/>
        <w:rPr>
          <w:sz w:val="24"/>
        </w:rPr>
      </w:pPr>
    </w:p>
    <w:p w14:paraId="0010339D">
      <w:pPr>
        <w:pStyle w:val="34"/>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5DFA1A16">
      <w:pPr>
        <w:pStyle w:val="34"/>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63A47796">
      <w:pPr>
        <w:pStyle w:val="34"/>
        <w:tabs>
          <w:tab w:val="left" w:pos="360"/>
        </w:tabs>
        <w:spacing w:line="360" w:lineRule="auto"/>
        <w:ind w:firstLine="446"/>
        <w:rPr>
          <w:sz w:val="24"/>
        </w:rPr>
      </w:pPr>
    </w:p>
    <w:p w14:paraId="1AF7CA14">
      <w:pPr>
        <w:pStyle w:val="34"/>
        <w:tabs>
          <w:tab w:val="left" w:pos="360"/>
        </w:tabs>
        <w:spacing w:line="360" w:lineRule="auto"/>
        <w:ind w:firstLine="446"/>
        <w:rPr>
          <w:sz w:val="24"/>
        </w:rPr>
      </w:pPr>
    </w:p>
    <w:p w14:paraId="3B4ADCC8">
      <w:pPr>
        <w:autoSpaceDE w:val="0"/>
        <w:autoSpaceDN w:val="0"/>
        <w:spacing w:line="500" w:lineRule="exact"/>
        <w:ind w:left="3840"/>
        <w:jc w:val="left"/>
        <w:rPr>
          <w:sz w:val="24"/>
          <w:szCs w:val="24"/>
        </w:rPr>
      </w:pPr>
      <w:r>
        <w:rPr>
          <w:sz w:val="24"/>
          <w:szCs w:val="24"/>
        </w:rPr>
        <w:t>投标人名称：</w:t>
      </w:r>
    </w:p>
    <w:p w14:paraId="0146BAC1">
      <w:pPr>
        <w:autoSpaceDE w:val="0"/>
        <w:autoSpaceDN w:val="0"/>
        <w:spacing w:line="500" w:lineRule="exact"/>
        <w:ind w:left="3840"/>
        <w:jc w:val="left"/>
        <w:rPr>
          <w:sz w:val="24"/>
          <w:szCs w:val="24"/>
        </w:rPr>
      </w:pPr>
    </w:p>
    <w:p w14:paraId="41239311">
      <w:pPr>
        <w:autoSpaceDE w:val="0"/>
        <w:autoSpaceDN w:val="0"/>
        <w:spacing w:line="500" w:lineRule="exact"/>
        <w:ind w:left="3840"/>
        <w:jc w:val="left"/>
        <w:rPr>
          <w:sz w:val="24"/>
          <w:szCs w:val="24"/>
        </w:rPr>
      </w:pPr>
      <w:r>
        <w:rPr>
          <w:sz w:val="24"/>
          <w:szCs w:val="24"/>
        </w:rPr>
        <w:t>日期：</w:t>
      </w:r>
    </w:p>
    <w:p w14:paraId="377ED929">
      <w:pPr>
        <w:autoSpaceDE w:val="0"/>
        <w:autoSpaceDN w:val="0"/>
        <w:spacing w:line="500" w:lineRule="exact"/>
        <w:ind w:left="3840"/>
        <w:jc w:val="left"/>
        <w:rPr>
          <w:sz w:val="24"/>
          <w:szCs w:val="24"/>
        </w:rPr>
      </w:pPr>
    </w:p>
    <w:p w14:paraId="08D342CD">
      <w:pPr>
        <w:pStyle w:val="34"/>
        <w:tabs>
          <w:tab w:val="left" w:pos="360"/>
        </w:tabs>
        <w:spacing w:line="360" w:lineRule="auto"/>
        <w:ind w:firstLine="0" w:firstLineChars="0"/>
        <w:rPr>
          <w:sz w:val="24"/>
          <w:u w:val="single"/>
        </w:rPr>
      </w:pPr>
      <w:r>
        <w:rPr>
          <w:rFonts w:hint="eastAsia"/>
          <w:sz w:val="24"/>
          <w:u w:val="single"/>
        </w:rPr>
        <w:t xml:space="preserve">                                                                     </w:t>
      </w:r>
    </w:p>
    <w:p w14:paraId="10929DB3">
      <w:pPr>
        <w:pStyle w:val="34"/>
        <w:tabs>
          <w:tab w:val="left" w:pos="360"/>
        </w:tabs>
        <w:spacing w:line="360" w:lineRule="auto"/>
        <w:ind w:firstLine="446"/>
        <w:rPr>
          <w:sz w:val="24"/>
        </w:rPr>
      </w:pPr>
    </w:p>
    <w:p w14:paraId="4369FDE7">
      <w:pPr>
        <w:pStyle w:val="34"/>
        <w:spacing w:line="360" w:lineRule="auto"/>
        <w:ind w:firstLine="0" w:firstLineChars="0"/>
        <w:jc w:val="center"/>
        <w:rPr>
          <w:b/>
          <w:sz w:val="24"/>
        </w:rPr>
      </w:pPr>
    </w:p>
    <w:p w14:paraId="33B4B077">
      <w:pPr>
        <w:pStyle w:val="34"/>
        <w:spacing w:line="360" w:lineRule="auto"/>
        <w:ind w:firstLine="0" w:firstLineChars="0"/>
        <w:jc w:val="center"/>
        <w:rPr>
          <w:b/>
          <w:sz w:val="24"/>
        </w:rPr>
      </w:pPr>
    </w:p>
    <w:p w14:paraId="5EEA4940">
      <w:pPr>
        <w:pStyle w:val="34"/>
        <w:spacing w:line="360" w:lineRule="auto"/>
        <w:ind w:firstLine="0" w:firstLineChars="0"/>
        <w:jc w:val="center"/>
        <w:rPr>
          <w:b/>
          <w:sz w:val="24"/>
        </w:rPr>
      </w:pPr>
      <w:r>
        <w:rPr>
          <w:rFonts w:hint="eastAsia"/>
          <w:b/>
          <w:sz w:val="24"/>
        </w:rPr>
        <w:t>证明材料</w:t>
      </w:r>
    </w:p>
    <w:p w14:paraId="03DA9D70">
      <w:pPr>
        <w:pStyle w:val="34"/>
        <w:tabs>
          <w:tab w:val="left" w:pos="360"/>
        </w:tabs>
        <w:spacing w:line="360" w:lineRule="auto"/>
        <w:ind w:firstLine="446"/>
        <w:rPr>
          <w:sz w:val="24"/>
        </w:rPr>
      </w:pPr>
    </w:p>
    <w:p w14:paraId="2CDEAB86">
      <w:pPr>
        <w:pStyle w:val="34"/>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14269F90">
      <w:pPr>
        <w:pStyle w:val="34"/>
        <w:tabs>
          <w:tab w:val="left" w:pos="360"/>
        </w:tabs>
        <w:spacing w:line="360" w:lineRule="auto"/>
        <w:ind w:firstLine="446"/>
        <w:rPr>
          <w:sz w:val="24"/>
        </w:rPr>
      </w:pPr>
    </w:p>
    <w:p w14:paraId="51FDC503">
      <w:pPr>
        <w:autoSpaceDE w:val="0"/>
        <w:autoSpaceDN w:val="0"/>
        <w:spacing w:line="500" w:lineRule="exact"/>
        <w:ind w:left="3840"/>
        <w:jc w:val="left"/>
        <w:rPr>
          <w:sz w:val="24"/>
          <w:szCs w:val="24"/>
        </w:rPr>
      </w:pPr>
    </w:p>
    <w:p w14:paraId="04DA8E25">
      <w:pPr>
        <w:autoSpaceDE w:val="0"/>
        <w:autoSpaceDN w:val="0"/>
        <w:spacing w:line="500" w:lineRule="exact"/>
        <w:ind w:left="3840"/>
        <w:jc w:val="left"/>
        <w:rPr>
          <w:sz w:val="24"/>
          <w:szCs w:val="24"/>
        </w:rPr>
      </w:pPr>
    </w:p>
    <w:p w14:paraId="53E99256">
      <w:pPr>
        <w:autoSpaceDE w:val="0"/>
        <w:autoSpaceDN w:val="0"/>
        <w:spacing w:line="500" w:lineRule="exact"/>
        <w:ind w:left="3840"/>
        <w:jc w:val="left"/>
        <w:rPr>
          <w:sz w:val="24"/>
          <w:szCs w:val="24"/>
        </w:rPr>
      </w:pPr>
      <w:r>
        <w:rPr>
          <w:sz w:val="24"/>
          <w:szCs w:val="24"/>
        </w:rPr>
        <w:t>投标人名称：</w:t>
      </w:r>
    </w:p>
    <w:p w14:paraId="13B3F0CA">
      <w:pPr>
        <w:autoSpaceDE w:val="0"/>
        <w:autoSpaceDN w:val="0"/>
        <w:spacing w:line="500" w:lineRule="exact"/>
        <w:ind w:left="3840"/>
        <w:jc w:val="left"/>
        <w:rPr>
          <w:sz w:val="24"/>
          <w:szCs w:val="24"/>
        </w:rPr>
      </w:pPr>
    </w:p>
    <w:p w14:paraId="15E4FE4E">
      <w:pPr>
        <w:autoSpaceDE w:val="0"/>
        <w:autoSpaceDN w:val="0"/>
        <w:spacing w:line="500" w:lineRule="exact"/>
        <w:ind w:left="3840"/>
        <w:jc w:val="left"/>
        <w:rPr>
          <w:b/>
          <w:sz w:val="24"/>
        </w:rPr>
      </w:pPr>
      <w:r>
        <w:rPr>
          <w:sz w:val="24"/>
          <w:szCs w:val="24"/>
        </w:rPr>
        <w:t>日期：</w:t>
      </w:r>
    </w:p>
    <w:p w14:paraId="2E39FBC4">
      <w:pPr>
        <w:widowControl/>
        <w:jc w:val="left"/>
        <w:rPr>
          <w:b/>
          <w:sz w:val="24"/>
        </w:rPr>
      </w:pPr>
      <w:r>
        <w:rPr>
          <w:b/>
          <w:sz w:val="24"/>
        </w:rPr>
        <w:br w:type="page"/>
      </w:r>
    </w:p>
    <w:p w14:paraId="7F2314BF">
      <w:pPr>
        <w:spacing w:line="560" w:lineRule="exact"/>
        <w:jc w:val="left"/>
        <w:rPr>
          <w:b/>
          <w:sz w:val="24"/>
        </w:rPr>
      </w:pPr>
      <w:r>
        <w:rPr>
          <w:b/>
          <w:sz w:val="24"/>
        </w:rPr>
        <w:t>附件1</w:t>
      </w:r>
      <w:r>
        <w:rPr>
          <w:rFonts w:hint="eastAsia"/>
          <w:b/>
          <w:sz w:val="24"/>
        </w:rPr>
        <w:t>4</w:t>
      </w:r>
      <w:r>
        <w:rPr>
          <w:b/>
          <w:sz w:val="24"/>
        </w:rPr>
        <w:t>：投标人认为需要提供的其他资料</w:t>
      </w:r>
    </w:p>
    <w:p w14:paraId="311B0C98">
      <w:pPr>
        <w:autoSpaceDE w:val="0"/>
        <w:autoSpaceDN w:val="0"/>
        <w:adjustRightInd w:val="0"/>
        <w:spacing w:line="560" w:lineRule="exact"/>
        <w:outlineLvl w:val="0"/>
        <w:rPr>
          <w:b/>
          <w:sz w:val="24"/>
        </w:rPr>
      </w:pPr>
    </w:p>
    <w:p w14:paraId="18D670A4">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6F2BF7">
    <w:pPr>
      <w:pStyle w:val="15"/>
      <w:jc w:val="center"/>
    </w:pPr>
    <w:r>
      <w:rPr>
        <w:b/>
      </w:rPr>
      <w:fldChar w:fldCharType="begin"/>
    </w:r>
    <w:r>
      <w:rPr>
        <w:b/>
      </w:rPr>
      <w:instrText xml:space="preserve">PAGE  \* Arabic  \* MERGEFORMAT</w:instrText>
    </w:r>
    <w:r>
      <w:rPr>
        <w:b/>
      </w:rPr>
      <w:fldChar w:fldCharType="separate"/>
    </w:r>
    <w:r>
      <w:rPr>
        <w:b/>
        <w:lang w:val="zh-CN"/>
      </w:rPr>
      <w:t>2</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18EFD4">
    <w:pPr>
      <w:pStyle w:val="16"/>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singleLevel"/>
    <w:tmpl w:val="00000008"/>
    <w:lvl w:ilvl="0" w:tentative="0">
      <w:start w:val="1"/>
      <w:numFmt w:val="decimal"/>
      <w:suff w:val="nothing"/>
      <w:lvlText w:val="（%1）"/>
      <w:lvlJc w:val="left"/>
      <w:pPr>
        <w:tabs>
          <w:tab w:val="left" w:pos="0"/>
        </w:tabs>
        <w:ind w:left="0" w:firstLine="0"/>
      </w:pPr>
    </w:lvl>
  </w:abstractNum>
  <w:abstractNum w:abstractNumId="1">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2">
    <w:nsid w:val="367F6A45"/>
    <w:multiLevelType w:val="multilevel"/>
    <w:tmpl w:val="367F6A45"/>
    <w:lvl w:ilvl="0" w:tentative="0">
      <w:start w:val="1"/>
      <w:numFmt w:val="decimal"/>
      <w:pStyle w:val="5"/>
      <w:lvlText w:val="%1."/>
      <w:lvlJc w:val="left"/>
      <w:pPr>
        <w:ind w:left="360" w:hanging="360"/>
      </w:pPr>
      <w:rPr>
        <w:rFonts w:hint="default"/>
      </w:rPr>
    </w:lvl>
    <w:lvl w:ilvl="1" w:tentative="0">
      <w:start w:val="1"/>
      <w:numFmt w:val="decimal"/>
      <w:pStyle w:val="4"/>
      <w:lvlText w:val="%1.%2"/>
      <w:lvlJc w:val="left"/>
      <w:pPr>
        <w:tabs>
          <w:tab w:val="left" w:pos="432"/>
        </w:tabs>
        <w:ind w:left="432" w:hanging="432"/>
      </w:pPr>
      <w:rPr>
        <w:rFonts w:hint="default"/>
      </w:rPr>
    </w:lvl>
    <w:lvl w:ilvl="2" w:tentative="0">
      <w:start w:val="1"/>
      <w:numFmt w:val="lowerLetter"/>
      <w:pStyle w:val="9"/>
      <w:lvlText w:val="%3."/>
      <w:lvlJc w:val="left"/>
      <w:pPr>
        <w:ind w:left="792" w:hanging="360"/>
      </w:pPr>
      <w:rPr>
        <w:rFonts w:hint="default"/>
      </w:rPr>
    </w:lvl>
    <w:lvl w:ilvl="3" w:tentative="0">
      <w:start w:val="1"/>
      <w:numFmt w:val="lowerRoman"/>
      <w:pStyle w:val="11"/>
      <w:lvlText w:val="%4."/>
      <w:lvlJc w:val="left"/>
      <w:pPr>
        <w:ind w:left="1152" w:hanging="360"/>
      </w:pPr>
      <w:rPr>
        <w:rFonts w:hint="default"/>
      </w:rPr>
    </w:lvl>
    <w:lvl w:ilvl="4" w:tentative="0">
      <w:start w:val="1"/>
      <w:numFmt w:val="lowerLetter"/>
      <w:pStyle w:val="18"/>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abstractNum w:abstractNumId="3">
    <w:nsid w:val="5DCE5DDA"/>
    <w:multiLevelType w:val="singleLevel"/>
    <w:tmpl w:val="5DCE5DDA"/>
    <w:lvl w:ilvl="0" w:tentative="0">
      <w:start w:val="1"/>
      <w:numFmt w:val="decimal"/>
      <w:suff w:val="nothing"/>
      <w:lvlText w:val="（%1）"/>
      <w:lvlJc w:val="left"/>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1C150391"/>
    <w:rsid w:val="40536DC2"/>
    <w:rsid w:val="48AF2A7D"/>
    <w:rsid w:val="60B61BE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3">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2">
    <w:name w:val="Body Text 2"/>
    <w:basedOn w:val="1"/>
    <w:link w:val="37"/>
    <w:semiHidden/>
    <w:unhideWhenUsed/>
    <w:qFormat/>
    <w:uiPriority w:val="99"/>
    <w:pPr>
      <w:spacing w:after="120" w:line="480" w:lineRule="auto"/>
    </w:pPr>
  </w:style>
  <w:style w:type="paragraph" w:styleId="4">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6">
    <w:name w:val="annotation text"/>
    <w:basedOn w:val="1"/>
    <w:link w:val="48"/>
    <w:semiHidden/>
    <w:unhideWhenUsed/>
    <w:qFormat/>
    <w:uiPriority w:val="99"/>
    <w:pPr>
      <w:jc w:val="left"/>
    </w:pPr>
  </w:style>
  <w:style w:type="paragraph" w:styleId="7">
    <w:name w:val="Body Text"/>
    <w:basedOn w:val="1"/>
    <w:next w:val="1"/>
    <w:link w:val="53"/>
    <w:semiHidden/>
    <w:unhideWhenUsed/>
    <w:qFormat/>
    <w:uiPriority w:val="99"/>
    <w:pPr>
      <w:spacing w:after="120"/>
    </w:pPr>
  </w:style>
  <w:style w:type="paragraph" w:styleId="8">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9">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0">
    <w:name w:val="Plain Text"/>
    <w:basedOn w:val="1"/>
    <w:link w:val="40"/>
    <w:qFormat/>
    <w:uiPriority w:val="0"/>
    <w:rPr>
      <w:rFonts w:ascii="宋体" w:hAnsi="Courier New"/>
      <w:lang w:val="zh-CN" w:eastAsia="zh-CN"/>
    </w:rPr>
  </w:style>
  <w:style w:type="paragraph" w:styleId="11">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2">
    <w:name w:val="Date"/>
    <w:basedOn w:val="1"/>
    <w:next w:val="1"/>
    <w:link w:val="33"/>
    <w:qFormat/>
    <w:uiPriority w:val="0"/>
    <w:pPr>
      <w:adjustRightInd w:val="0"/>
      <w:spacing w:line="360" w:lineRule="atLeast"/>
      <w:textAlignment w:val="baseline"/>
    </w:pPr>
    <w:rPr>
      <w:sz w:val="32"/>
    </w:rPr>
  </w:style>
  <w:style w:type="paragraph" w:styleId="13">
    <w:name w:val="Body Text Indent 2"/>
    <w:basedOn w:val="1"/>
    <w:link w:val="35"/>
    <w:semiHidden/>
    <w:unhideWhenUsed/>
    <w:qFormat/>
    <w:uiPriority w:val="99"/>
    <w:pPr>
      <w:spacing w:after="120" w:line="480" w:lineRule="auto"/>
      <w:ind w:left="420" w:leftChars="200"/>
    </w:pPr>
  </w:style>
  <w:style w:type="paragraph" w:styleId="14">
    <w:name w:val="Balloon Text"/>
    <w:basedOn w:val="1"/>
    <w:link w:val="50"/>
    <w:semiHidden/>
    <w:unhideWhenUsed/>
    <w:qFormat/>
    <w:uiPriority w:val="99"/>
    <w:rPr>
      <w:sz w:val="18"/>
      <w:szCs w:val="18"/>
    </w:rPr>
  </w:style>
  <w:style w:type="paragraph" w:styleId="15">
    <w:name w:val="footer"/>
    <w:basedOn w:val="1"/>
    <w:link w:val="32"/>
    <w:unhideWhenUsed/>
    <w:qFormat/>
    <w:uiPriority w:val="99"/>
    <w:pPr>
      <w:tabs>
        <w:tab w:val="center" w:pos="4153"/>
        <w:tab w:val="right" w:pos="8306"/>
      </w:tabs>
      <w:snapToGrid w:val="0"/>
      <w:jc w:val="left"/>
    </w:pPr>
    <w:rPr>
      <w:sz w:val="18"/>
      <w:szCs w:val="18"/>
    </w:rPr>
  </w:style>
  <w:style w:type="paragraph" w:styleId="16">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7">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8">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9">
    <w:name w:val="Body Text Indent 3"/>
    <w:basedOn w:val="1"/>
    <w:link w:val="41"/>
    <w:semiHidden/>
    <w:unhideWhenUsed/>
    <w:qFormat/>
    <w:uiPriority w:val="99"/>
    <w:pPr>
      <w:spacing w:after="120"/>
      <w:ind w:left="420" w:leftChars="200"/>
    </w:pPr>
    <w:rPr>
      <w:sz w:val="16"/>
      <w:szCs w:val="16"/>
    </w:r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6"/>
    <w:next w:val="6"/>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8"/>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7"/>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6"/>
    <w:qFormat/>
    <w:uiPriority w:val="99"/>
    <w:rPr>
      <w:rFonts w:ascii="Times New Roman" w:hAnsi="Times New Roman" w:eastAsia="宋体" w:cs="Times New Roman"/>
      <w:sz w:val="18"/>
      <w:szCs w:val="18"/>
    </w:rPr>
  </w:style>
  <w:style w:type="character" w:customStyle="1" w:styleId="32">
    <w:name w:val="页脚 Char"/>
    <w:basedOn w:val="24"/>
    <w:link w:val="15"/>
    <w:qFormat/>
    <w:uiPriority w:val="99"/>
    <w:rPr>
      <w:rFonts w:ascii="Times New Roman" w:hAnsi="Times New Roman" w:eastAsia="宋体" w:cs="Times New Roman"/>
      <w:sz w:val="18"/>
      <w:szCs w:val="18"/>
    </w:rPr>
  </w:style>
  <w:style w:type="character" w:customStyle="1" w:styleId="33">
    <w:name w:val="日期 Char"/>
    <w:basedOn w:val="24"/>
    <w:link w:val="12"/>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3"/>
    <w:semiHidden/>
    <w:qFormat/>
    <w:uiPriority w:val="99"/>
    <w:rPr>
      <w:rFonts w:ascii="Times New Roman" w:hAnsi="Times New Roman" w:eastAsia="宋体" w:cs="Times New Roman"/>
      <w:szCs w:val="20"/>
    </w:rPr>
  </w:style>
  <w:style w:type="character" w:customStyle="1" w:styleId="36">
    <w:name w:val="标题 3 Char"/>
    <w:basedOn w:val="24"/>
    <w:link w:val="3"/>
    <w:qFormat/>
    <w:uiPriority w:val="0"/>
    <w:rPr>
      <w:rFonts w:ascii="Times New Roman" w:hAnsi="Times New Roman" w:eastAsia="宋体" w:cs="Times New Roman"/>
      <w:b/>
      <w:bCs/>
      <w:sz w:val="32"/>
      <w:szCs w:val="32"/>
    </w:rPr>
  </w:style>
  <w:style w:type="character" w:customStyle="1" w:styleId="37">
    <w:name w:val="正文文本 2 Char"/>
    <w:basedOn w:val="24"/>
    <w:link w:val="2"/>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10"/>
    <w:qFormat/>
    <w:locked/>
    <w:uiPriority w:val="0"/>
    <w:rPr>
      <w:rFonts w:ascii="宋体" w:hAnsi="Courier New" w:eastAsia="宋体" w:cs="Times New Roman"/>
      <w:szCs w:val="20"/>
      <w:lang w:val="zh-CN" w:eastAsia="zh-CN"/>
    </w:rPr>
  </w:style>
  <w:style w:type="character" w:customStyle="1" w:styleId="41">
    <w:name w:val="正文文本缩进 3 Char"/>
    <w:basedOn w:val="24"/>
    <w:link w:val="19"/>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6"/>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4"/>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7"/>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AAACF52-6AF1-4E70-A9A7-FCA181BC683F}">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80</Pages>
  <Words>34944</Words>
  <Characters>36586</Characters>
  <Lines>241</Lines>
  <Paragraphs>67</Paragraphs>
  <TotalTime>32</TotalTime>
  <ScaleCrop>false</ScaleCrop>
  <LinksUpToDate>false</LinksUpToDate>
  <CharactersWithSpaces>38049</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2024-06-25T06:57:00Z</dcterms:created>
  <dc:creator>未定义</dc:creator>
  <cp:lastModifiedBy>尃翟</cp:lastModifiedBy>
  <dcterms:modified xsi:type="dcterms:W3CDTF">2025-09-05T07:42:45Z</dcterms:modified>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2052-12.1.0.22529</vt:lpwstr>
  </property>
  <property fmtid="{D5CDD505-2E9C-101B-9397-08002B2CF9AE}" pid="4" name="ICV">
    <vt:lpwstr>FC43ED2E64AA4DD8BC134050CE0465B7_13</vt:lpwstr>
  </property>
</Properties>
</file>