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B63" w:rsidRDefault="00D47B63">
      <w:pPr>
        <w:rPr>
          <w:rFonts w:eastAsia="仿宋_GB2312"/>
          <w:sz w:val="84"/>
        </w:rPr>
      </w:pPr>
      <w:bookmarkStart w:id="0" w:name="_GoBack"/>
      <w:bookmarkEnd w:id="0"/>
    </w:p>
    <w:p w:rsidR="00D47B63" w:rsidRDefault="007F0B77">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天津市社会保险基金管理中心弱电维保和机房网络设备及</w:t>
      </w:r>
      <w:r>
        <w:rPr>
          <w:rFonts w:eastAsia="黑体" w:hint="eastAsia"/>
          <w:b/>
          <w:spacing w:val="40"/>
          <w:w w:val="66"/>
          <w:sz w:val="60"/>
          <w:szCs w:val="60"/>
        </w:rPr>
        <w:t>UPS</w:t>
      </w:r>
      <w:r>
        <w:rPr>
          <w:rFonts w:eastAsia="黑体" w:hint="eastAsia"/>
          <w:b/>
          <w:spacing w:val="40"/>
          <w:w w:val="66"/>
          <w:sz w:val="60"/>
          <w:szCs w:val="60"/>
        </w:rPr>
        <w:t>不间断电源系统维保服务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BYAAABkcnMvUEsBAhQAFAAAAAgAh07iQNsIvGnWAAAACAEA&#10;AA8AAAAAAAAAAQAgAAAAOAAAAGRycy9kb3ducmV2LnhtbFBLAQIUABQAAAAIAIdO4kA5dTdEzQEA&#10;AGADAAAOAAAAAAAAAAEAIAAAADsBAABkcnMvZTJvRG9jLnhtbFBLBQYAAAAABgAGAFkBAAB6BQAA&#10;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D47B63" w:rsidRDefault="007F0B7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6Bj3+1gAA&#10;AAkBAAAPAAAAAAAAAAEAIAAAADgAAABkcnMvZG93bnJldi54bWxQSwECFAAUAAAACACHTuJA7tly&#10;VdEBAABhAwAADgAAAAAAAAABACAAAAA7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47B63" w:rsidRDefault="00D47B63">
      <w:pPr>
        <w:ind w:right="1025"/>
        <w:jc w:val="center"/>
        <w:rPr>
          <w:rFonts w:eastAsia="黑体"/>
          <w:b/>
          <w:spacing w:val="40"/>
          <w:w w:val="66"/>
          <w:sz w:val="60"/>
          <w:szCs w:val="60"/>
        </w:rPr>
      </w:pPr>
    </w:p>
    <w:p w:rsidR="00D47B63" w:rsidRDefault="007F0B77">
      <w:pPr>
        <w:jc w:val="center"/>
        <w:rPr>
          <w:rFonts w:eastAsia="黑体"/>
          <w:b/>
          <w:spacing w:val="40"/>
          <w:w w:val="66"/>
          <w:sz w:val="15"/>
          <w:szCs w:val="15"/>
        </w:rPr>
      </w:pPr>
      <w:r>
        <w:rPr>
          <w:rFonts w:eastAsia="黑体"/>
          <w:b/>
          <w:spacing w:val="40"/>
          <w:w w:val="66"/>
          <w:sz w:val="56"/>
          <w:szCs w:val="56"/>
        </w:rPr>
        <w:t xml:space="preserve">            </w:t>
      </w:r>
    </w:p>
    <w:p w:rsidR="00D47B63" w:rsidRDefault="007F0B77">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DA6254">
        <w:rPr>
          <w:rFonts w:eastAsia="黑体" w:hint="eastAsia"/>
          <w:spacing w:val="40"/>
          <w:w w:val="66"/>
          <w:sz w:val="32"/>
          <w:szCs w:val="32"/>
        </w:rPr>
        <w:t>0994</w:t>
      </w:r>
      <w:r>
        <w:rPr>
          <w:rFonts w:eastAsia="黑体"/>
          <w:spacing w:val="40"/>
          <w:w w:val="66"/>
          <w:sz w:val="32"/>
          <w:szCs w:val="32"/>
        </w:rPr>
        <w:t>）</w:t>
      </w:r>
    </w:p>
    <w:p w:rsidR="00D47B63" w:rsidRDefault="00D47B63">
      <w:pPr>
        <w:rPr>
          <w:sz w:val="40"/>
        </w:rPr>
      </w:pPr>
    </w:p>
    <w:p w:rsidR="00D47B63" w:rsidRPr="00F85713" w:rsidRDefault="00D47B63">
      <w:pPr>
        <w:rPr>
          <w:sz w:val="36"/>
        </w:rPr>
      </w:pPr>
    </w:p>
    <w:p w:rsidR="00D47B63" w:rsidRDefault="00D47B63">
      <w:pPr>
        <w:rPr>
          <w:sz w:val="36"/>
        </w:rPr>
      </w:pPr>
    </w:p>
    <w:p w:rsidR="00D47B63" w:rsidRDefault="00D47B63">
      <w:pPr>
        <w:rPr>
          <w:sz w:val="36"/>
        </w:rPr>
      </w:pPr>
    </w:p>
    <w:p w:rsidR="00D47B63" w:rsidRDefault="00D47B63">
      <w:pPr>
        <w:rPr>
          <w:sz w:val="36"/>
        </w:rPr>
      </w:pPr>
    </w:p>
    <w:p w:rsidR="00D47B63" w:rsidRDefault="00D47B63">
      <w:pPr>
        <w:rPr>
          <w:sz w:val="36"/>
        </w:rPr>
      </w:pPr>
    </w:p>
    <w:p w:rsidR="00D47B63" w:rsidRDefault="00D47B63">
      <w:pPr>
        <w:rPr>
          <w:sz w:val="36"/>
        </w:rPr>
      </w:pPr>
    </w:p>
    <w:p w:rsidR="00D47B63" w:rsidRDefault="00D47B63">
      <w:pPr>
        <w:rPr>
          <w:sz w:val="36"/>
        </w:rPr>
      </w:pPr>
    </w:p>
    <w:p w:rsidR="00D47B63" w:rsidRDefault="00D47B63">
      <w:pPr>
        <w:rPr>
          <w:sz w:val="36"/>
        </w:rPr>
      </w:pPr>
    </w:p>
    <w:p w:rsidR="00D47B63" w:rsidRDefault="007F0B77" w:rsidP="00DA625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47B63" w:rsidRDefault="007F0B7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D47B63" w:rsidRDefault="00D47B63">
      <w:pPr>
        <w:widowControl/>
        <w:jc w:val="left"/>
        <w:rPr>
          <w:rFonts w:eastAsia="仿宋_GB2312"/>
          <w:b/>
          <w:bCs/>
          <w:kern w:val="0"/>
          <w:sz w:val="44"/>
          <w:szCs w:val="44"/>
        </w:rPr>
      </w:pPr>
    </w:p>
    <w:p w:rsidR="00D47B63" w:rsidRDefault="00D47B63" w:rsidP="00DA6254">
      <w:pPr>
        <w:ind w:firstLineChars="100" w:firstLine="411"/>
        <w:jc w:val="center"/>
        <w:rPr>
          <w:b/>
          <w:spacing w:val="20"/>
          <w:w w:val="80"/>
          <w:sz w:val="48"/>
          <w:szCs w:val="48"/>
        </w:rPr>
        <w:sectPr w:rsidR="00D47B63">
          <w:headerReference w:type="default" r:id="rId10"/>
          <w:pgSz w:w="11906" w:h="16838"/>
          <w:pgMar w:top="1440" w:right="1797" w:bottom="1440" w:left="1797" w:header="851" w:footer="992" w:gutter="0"/>
          <w:pgNumType w:start="1"/>
          <w:cols w:space="425"/>
          <w:docGrid w:type="linesAndChars" w:linePitch="285" w:charSpace="-3449"/>
        </w:sectPr>
      </w:pPr>
    </w:p>
    <w:p w:rsidR="00D47B63" w:rsidRDefault="007F0B77" w:rsidP="00DA625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47B63" w:rsidRDefault="007F0B77">
      <w:pPr>
        <w:spacing w:line="560" w:lineRule="exact"/>
        <w:ind w:rightChars="-73" w:right="-141"/>
        <w:rPr>
          <w:b/>
          <w:sz w:val="24"/>
        </w:rPr>
      </w:pPr>
      <w:r>
        <w:rPr>
          <w:b/>
          <w:sz w:val="24"/>
        </w:rPr>
        <w:t>第一部分</w:t>
      </w:r>
      <w:r>
        <w:rPr>
          <w:b/>
          <w:sz w:val="24"/>
        </w:rPr>
        <w:t xml:space="preserve">  </w:t>
      </w:r>
      <w:r>
        <w:rPr>
          <w:b/>
          <w:sz w:val="24"/>
        </w:rPr>
        <w:t>投标邀请函</w:t>
      </w:r>
    </w:p>
    <w:p w:rsidR="00D47B63" w:rsidRDefault="00D47B63">
      <w:pPr>
        <w:spacing w:line="560" w:lineRule="exact"/>
        <w:ind w:rightChars="-73" w:right="-141"/>
        <w:rPr>
          <w:b/>
          <w:sz w:val="24"/>
        </w:rPr>
      </w:pPr>
    </w:p>
    <w:p w:rsidR="00D47B63" w:rsidRDefault="007F0B77">
      <w:pPr>
        <w:spacing w:line="560" w:lineRule="exact"/>
        <w:ind w:rightChars="-73" w:right="-141"/>
        <w:rPr>
          <w:b/>
          <w:sz w:val="24"/>
        </w:rPr>
      </w:pPr>
      <w:r>
        <w:rPr>
          <w:b/>
          <w:sz w:val="24"/>
        </w:rPr>
        <w:t>第二部分</w:t>
      </w:r>
      <w:r>
        <w:rPr>
          <w:b/>
          <w:sz w:val="24"/>
        </w:rPr>
        <w:t xml:space="preserve">  </w:t>
      </w:r>
      <w:r>
        <w:rPr>
          <w:b/>
          <w:sz w:val="24"/>
        </w:rPr>
        <w:t>招标项目要求</w:t>
      </w:r>
    </w:p>
    <w:p w:rsidR="00D47B63" w:rsidRDefault="00D47B63">
      <w:pPr>
        <w:spacing w:line="560" w:lineRule="exact"/>
        <w:ind w:rightChars="-73" w:right="-141"/>
        <w:rPr>
          <w:b/>
          <w:sz w:val="24"/>
        </w:rPr>
      </w:pPr>
    </w:p>
    <w:p w:rsidR="00D47B63" w:rsidRDefault="007F0B77">
      <w:pPr>
        <w:spacing w:line="560" w:lineRule="exact"/>
        <w:ind w:rightChars="-73" w:right="-141"/>
        <w:rPr>
          <w:b/>
          <w:sz w:val="24"/>
        </w:rPr>
      </w:pPr>
      <w:r>
        <w:rPr>
          <w:b/>
          <w:sz w:val="24"/>
        </w:rPr>
        <w:t>第三部分</w:t>
      </w:r>
      <w:r>
        <w:rPr>
          <w:b/>
          <w:sz w:val="24"/>
        </w:rPr>
        <w:t xml:space="preserve">  </w:t>
      </w:r>
      <w:r>
        <w:rPr>
          <w:b/>
          <w:sz w:val="24"/>
        </w:rPr>
        <w:t>投标须知</w:t>
      </w:r>
    </w:p>
    <w:p w:rsidR="00D47B63" w:rsidRDefault="00D47B63">
      <w:pPr>
        <w:spacing w:line="560" w:lineRule="exact"/>
        <w:ind w:rightChars="-73" w:right="-141"/>
        <w:rPr>
          <w:sz w:val="24"/>
        </w:rPr>
      </w:pPr>
    </w:p>
    <w:p w:rsidR="00D47B63" w:rsidRDefault="007F0B77">
      <w:pPr>
        <w:spacing w:line="560" w:lineRule="exact"/>
        <w:rPr>
          <w:b/>
          <w:sz w:val="24"/>
        </w:rPr>
      </w:pPr>
      <w:r>
        <w:rPr>
          <w:b/>
          <w:sz w:val="24"/>
        </w:rPr>
        <w:t>第四部分</w:t>
      </w:r>
      <w:r>
        <w:rPr>
          <w:b/>
          <w:sz w:val="24"/>
        </w:rPr>
        <w:t xml:space="preserve">  </w:t>
      </w:r>
      <w:r>
        <w:rPr>
          <w:b/>
          <w:sz w:val="24"/>
        </w:rPr>
        <w:t>合同条款</w:t>
      </w:r>
    </w:p>
    <w:p w:rsidR="00D47B63" w:rsidRDefault="00D47B63">
      <w:pPr>
        <w:spacing w:line="560" w:lineRule="exact"/>
        <w:rPr>
          <w:sz w:val="24"/>
        </w:rPr>
      </w:pPr>
    </w:p>
    <w:p w:rsidR="00D47B63" w:rsidRDefault="007F0B77">
      <w:pPr>
        <w:spacing w:line="560" w:lineRule="exact"/>
        <w:rPr>
          <w:sz w:val="24"/>
        </w:rPr>
      </w:pPr>
      <w:r>
        <w:rPr>
          <w:b/>
          <w:sz w:val="24"/>
        </w:rPr>
        <w:t>第五部分</w:t>
      </w:r>
      <w:r>
        <w:rPr>
          <w:b/>
          <w:sz w:val="24"/>
        </w:rPr>
        <w:t xml:space="preserve">  </w:t>
      </w:r>
      <w:r>
        <w:rPr>
          <w:b/>
          <w:sz w:val="24"/>
        </w:rPr>
        <w:t>投标文件格式</w:t>
      </w:r>
    </w:p>
    <w:p w:rsidR="00D47B63" w:rsidRDefault="00D47B63">
      <w:pPr>
        <w:rPr>
          <w:sz w:val="24"/>
        </w:rPr>
      </w:pPr>
    </w:p>
    <w:p w:rsidR="00D47B63" w:rsidRDefault="00D47B63">
      <w:pPr>
        <w:rPr>
          <w:sz w:val="24"/>
        </w:rPr>
      </w:pPr>
    </w:p>
    <w:p w:rsidR="00D47B63" w:rsidRDefault="00D47B63">
      <w:pPr>
        <w:rPr>
          <w:sz w:val="24"/>
        </w:rPr>
      </w:pPr>
    </w:p>
    <w:p w:rsidR="00D47B63" w:rsidRDefault="00D47B63">
      <w:pPr>
        <w:rPr>
          <w:sz w:val="24"/>
        </w:rPr>
      </w:pPr>
    </w:p>
    <w:p w:rsidR="00D47B63" w:rsidRDefault="00D47B63">
      <w:pPr>
        <w:rPr>
          <w:sz w:val="24"/>
        </w:rPr>
      </w:pPr>
    </w:p>
    <w:p w:rsidR="00D47B63" w:rsidRDefault="00D47B63">
      <w:pPr>
        <w:rPr>
          <w:sz w:val="24"/>
        </w:rPr>
      </w:pPr>
    </w:p>
    <w:p w:rsidR="00D47B63" w:rsidRDefault="00D47B63">
      <w:pPr>
        <w:rPr>
          <w:b/>
        </w:rPr>
      </w:pPr>
    </w:p>
    <w:p w:rsidR="00D47B63" w:rsidRDefault="00D47B63">
      <w:pPr>
        <w:pStyle w:val="ac"/>
        <w:rPr>
          <w:rFonts w:ascii="Times New Roman" w:hAnsi="Times New Roman"/>
        </w:rPr>
        <w:sectPr w:rsidR="00D47B63">
          <w:pgSz w:w="11906" w:h="16838"/>
          <w:pgMar w:top="1440" w:right="1797" w:bottom="1440" w:left="1797" w:header="851" w:footer="992" w:gutter="0"/>
          <w:pgNumType w:start="1"/>
          <w:cols w:space="425"/>
          <w:docGrid w:type="linesAndChars" w:linePitch="285" w:charSpace="-3449"/>
        </w:sectPr>
      </w:pPr>
      <w:bookmarkStart w:id="1" w:name="_Toc412903614"/>
    </w:p>
    <w:p w:rsidR="00D47B63" w:rsidRDefault="007F0B77">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D47B63" w:rsidRPr="0040187D" w:rsidRDefault="007F0B77">
      <w:pPr>
        <w:pStyle w:val="Default"/>
        <w:spacing w:line="360" w:lineRule="auto"/>
        <w:ind w:firstLineChars="200" w:firstLine="480"/>
        <w:jc w:val="both"/>
        <w:rPr>
          <w:rFonts w:ascii="Times New Roman" w:eastAsiaTheme="minorEastAsia" w:hAnsi="Times New Roman" w:cs="Times New Roman"/>
          <w:color w:val="auto"/>
          <w:szCs w:val="32"/>
        </w:rPr>
      </w:pPr>
      <w:r w:rsidRPr="0040187D">
        <w:rPr>
          <w:rFonts w:ascii="Times New Roman" w:eastAsiaTheme="minorEastAsia" w:hAnsi="Times New Roman" w:cs="Times New Roman"/>
          <w:color w:val="auto"/>
          <w:szCs w:val="32"/>
        </w:rPr>
        <w:t>受</w:t>
      </w:r>
      <w:r w:rsidRPr="0040187D">
        <w:rPr>
          <w:rFonts w:ascii="Times New Roman" w:eastAsiaTheme="minorEastAsia" w:hAnsi="Times New Roman" w:cs="Times New Roman" w:hint="eastAsia"/>
          <w:color w:val="auto"/>
          <w:szCs w:val="32"/>
        </w:rPr>
        <w:t>天津市社会保险基金管理中心</w:t>
      </w:r>
      <w:r w:rsidRPr="0040187D">
        <w:rPr>
          <w:rFonts w:ascii="Times New Roman" w:eastAsiaTheme="minorEastAsia" w:hAnsi="Times New Roman" w:cs="Times New Roman"/>
          <w:color w:val="auto"/>
          <w:szCs w:val="32"/>
        </w:rPr>
        <w:t>委托，天津市政府采购中心将以公开招标方式，对</w:t>
      </w:r>
      <w:r w:rsidRPr="0040187D">
        <w:rPr>
          <w:rFonts w:ascii="Times New Roman" w:eastAsiaTheme="minorEastAsia" w:hAnsi="Times New Roman" w:cs="Times New Roman" w:hint="eastAsia"/>
          <w:color w:val="auto"/>
          <w:szCs w:val="32"/>
        </w:rPr>
        <w:t>天津市社会保险基金管理中心弱电维保和机房网络设备及</w:t>
      </w:r>
      <w:r w:rsidRPr="0040187D">
        <w:rPr>
          <w:rFonts w:ascii="Times New Roman" w:eastAsiaTheme="minorEastAsia" w:hAnsi="Times New Roman" w:cs="Times New Roman" w:hint="eastAsia"/>
          <w:color w:val="auto"/>
          <w:szCs w:val="32"/>
        </w:rPr>
        <w:t>UPS</w:t>
      </w:r>
      <w:r w:rsidRPr="0040187D">
        <w:rPr>
          <w:rFonts w:ascii="Times New Roman" w:eastAsiaTheme="minorEastAsia" w:hAnsi="Times New Roman" w:cs="Times New Roman" w:hint="eastAsia"/>
          <w:color w:val="auto"/>
          <w:szCs w:val="32"/>
        </w:rPr>
        <w:t>不间断电源系统维保服务</w:t>
      </w:r>
      <w:r w:rsidRPr="0040187D">
        <w:rPr>
          <w:rFonts w:ascii="Times New Roman" w:eastAsiaTheme="minorEastAsia" w:hAnsi="Times New Roman" w:cs="Times New Roman"/>
          <w:color w:val="auto"/>
          <w:szCs w:val="32"/>
        </w:rPr>
        <w:t>项目实施政府采购。现欢迎合格的供应商参加投标。</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szCs w:val="32"/>
        </w:rPr>
      </w:pPr>
      <w:r w:rsidRPr="0040187D">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0187D">
        <w:rPr>
          <w:rFonts w:ascii="Times New Roman" w:eastAsia="宋体" w:hAnsi="Times New Roman" w:cs="Times New Roman" w:hint="eastAsia"/>
          <w:color w:val="auto"/>
          <w:szCs w:val="32"/>
        </w:rPr>
        <w:t>CA</w:t>
      </w:r>
      <w:r w:rsidRPr="0040187D">
        <w:rPr>
          <w:rFonts w:ascii="Times New Roman" w:eastAsia="宋体" w:hAnsi="Times New Roman" w:cs="Times New Roman" w:hint="eastAsia"/>
          <w:color w:val="auto"/>
          <w:szCs w:val="32"/>
        </w:rPr>
        <w:t>数字证书（</w:t>
      </w:r>
      <w:r w:rsidRPr="0040187D">
        <w:rPr>
          <w:rFonts w:ascii="Times New Roman" w:eastAsia="宋体" w:hAnsi="Times New Roman" w:cs="Times New Roman" w:hint="eastAsia"/>
          <w:color w:val="auto"/>
          <w:szCs w:val="32"/>
        </w:rPr>
        <w:t>USBKEY</w:t>
      </w:r>
      <w:r w:rsidRPr="0040187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color w:val="auto"/>
        </w:rPr>
        <w:t>一、项目名称和编号</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color w:val="auto"/>
        </w:rPr>
        <w:t>（一）项目名称：</w:t>
      </w:r>
      <w:r w:rsidRPr="0040187D">
        <w:rPr>
          <w:rFonts w:ascii="Times New Roman" w:eastAsiaTheme="minorEastAsia" w:hAnsi="Times New Roman" w:cs="Times New Roman" w:hint="eastAsia"/>
          <w:color w:val="auto"/>
          <w:szCs w:val="32"/>
        </w:rPr>
        <w:t>天津市社会保险基金管理中心弱电维保和机房网络设备及</w:t>
      </w:r>
      <w:r w:rsidRPr="0040187D">
        <w:rPr>
          <w:rFonts w:ascii="Times New Roman" w:eastAsiaTheme="minorEastAsia" w:hAnsi="Times New Roman" w:cs="Times New Roman" w:hint="eastAsia"/>
          <w:color w:val="auto"/>
          <w:szCs w:val="32"/>
        </w:rPr>
        <w:t>UPS</w:t>
      </w:r>
      <w:r w:rsidRPr="0040187D">
        <w:rPr>
          <w:rFonts w:ascii="Times New Roman" w:eastAsiaTheme="minorEastAsia" w:hAnsi="Times New Roman" w:cs="Times New Roman" w:hint="eastAsia"/>
          <w:color w:val="auto"/>
          <w:szCs w:val="32"/>
        </w:rPr>
        <w:t>不间断电源系统维保服务</w:t>
      </w:r>
      <w:r w:rsidRPr="0040187D">
        <w:rPr>
          <w:rFonts w:ascii="Times New Roman" w:eastAsiaTheme="minorEastAsia" w:hAnsi="Times New Roman" w:cs="Times New Roman"/>
          <w:color w:val="auto"/>
          <w:szCs w:val="32"/>
        </w:rPr>
        <w:t>项目</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color w:val="auto"/>
        </w:rPr>
        <w:t>（二）项目编号：</w:t>
      </w:r>
      <w:r w:rsidRPr="0040187D">
        <w:rPr>
          <w:rFonts w:ascii="Times New Roman" w:eastAsia="宋体" w:hAnsi="Times New Roman" w:cs="Times New Roman"/>
          <w:color w:val="auto"/>
        </w:rPr>
        <w:t>TGPC-202</w:t>
      </w:r>
      <w:r w:rsidRPr="0040187D">
        <w:rPr>
          <w:rFonts w:ascii="Times New Roman" w:eastAsia="宋体" w:hAnsi="Times New Roman" w:cs="Times New Roman" w:hint="eastAsia"/>
          <w:color w:val="auto"/>
        </w:rPr>
        <w:t>5-D</w:t>
      </w:r>
      <w:r w:rsidRPr="0040187D">
        <w:rPr>
          <w:rFonts w:ascii="Times New Roman" w:eastAsia="宋体" w:hAnsi="Times New Roman" w:cs="Times New Roman"/>
          <w:color w:val="auto"/>
        </w:rPr>
        <w:t>-0</w:t>
      </w:r>
      <w:r w:rsidR="00F85713" w:rsidRPr="0040187D">
        <w:rPr>
          <w:rFonts w:ascii="Times New Roman" w:eastAsia="宋体" w:hAnsi="Times New Roman" w:cs="Times New Roman" w:hint="eastAsia"/>
          <w:color w:val="auto"/>
        </w:rPr>
        <w:t>994</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color w:val="auto"/>
        </w:rPr>
        <w:t>二、项目内容</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color w:val="auto"/>
        </w:rPr>
        <w:t>第一包：</w:t>
      </w:r>
      <w:r w:rsidRPr="0040187D">
        <w:rPr>
          <w:rFonts w:ascii="Times New Roman" w:eastAsiaTheme="minorEastAsia" w:hAnsi="Times New Roman" w:cs="Times New Roman" w:hint="eastAsia"/>
          <w:color w:val="auto"/>
          <w:szCs w:val="32"/>
        </w:rPr>
        <w:t>弱电维保和机房网络设备及</w:t>
      </w:r>
      <w:r w:rsidRPr="0040187D">
        <w:rPr>
          <w:rFonts w:ascii="Times New Roman" w:eastAsiaTheme="minorEastAsia" w:hAnsi="Times New Roman" w:cs="Times New Roman" w:hint="eastAsia"/>
          <w:color w:val="auto"/>
          <w:szCs w:val="32"/>
        </w:rPr>
        <w:t>UPS</w:t>
      </w:r>
      <w:r w:rsidRPr="0040187D">
        <w:rPr>
          <w:rFonts w:ascii="Times New Roman" w:eastAsiaTheme="minorEastAsia" w:hAnsi="Times New Roman" w:cs="Times New Roman" w:hint="eastAsia"/>
          <w:color w:val="auto"/>
          <w:szCs w:val="32"/>
        </w:rPr>
        <w:t>不间断电源系统维保服务</w:t>
      </w:r>
      <w:r w:rsidRPr="0040187D">
        <w:rPr>
          <w:rFonts w:ascii="Times New Roman" w:eastAsiaTheme="minorEastAsia" w:hAnsi="Times New Roman" w:cs="Times New Roman" w:hint="eastAsia"/>
          <w:color w:val="auto"/>
          <w:szCs w:val="32"/>
        </w:rPr>
        <w:t>1</w:t>
      </w:r>
      <w:r w:rsidRPr="0040187D">
        <w:rPr>
          <w:rFonts w:ascii="Times New Roman" w:eastAsiaTheme="minorEastAsia" w:hAnsi="Times New Roman" w:cs="Times New Roman" w:hint="eastAsia"/>
          <w:color w:val="auto"/>
          <w:szCs w:val="32"/>
        </w:rPr>
        <w:t>项</w:t>
      </w:r>
      <w:r w:rsidRPr="0040187D">
        <w:rPr>
          <w:rFonts w:ascii="Times New Roman" w:eastAsia="宋体" w:hAnsi="Times New Roman" w:cs="Times New Roman" w:hint="eastAsia"/>
          <w:color w:val="auto"/>
        </w:rPr>
        <w:t>，合同履行期限：</w:t>
      </w:r>
      <w:r w:rsidRPr="0040187D">
        <w:rPr>
          <w:rFonts w:hint="eastAsia"/>
          <w:color w:val="auto"/>
        </w:rPr>
        <w:t>签订合同之日起一年的服务期</w:t>
      </w:r>
      <w:r w:rsidRPr="0040187D">
        <w:rPr>
          <w:rFonts w:ascii="Times New Roman" w:eastAsia="宋体" w:hAnsi="Times New Roman" w:cs="Times New Roman" w:hint="eastAsia"/>
          <w:color w:val="auto"/>
        </w:rPr>
        <w:t>。</w:t>
      </w:r>
    </w:p>
    <w:p w:rsidR="00D47B63" w:rsidRPr="0040187D" w:rsidRDefault="007F0B77">
      <w:pPr>
        <w:tabs>
          <w:tab w:val="left" w:pos="210"/>
        </w:tabs>
        <w:autoSpaceDE w:val="0"/>
        <w:autoSpaceDN w:val="0"/>
        <w:adjustRightInd w:val="0"/>
        <w:spacing w:line="360" w:lineRule="auto"/>
        <w:ind w:firstLineChars="200" w:firstLine="480"/>
        <w:outlineLvl w:val="0"/>
        <w:rPr>
          <w:strike/>
          <w:sz w:val="24"/>
          <w:szCs w:val="24"/>
        </w:rPr>
      </w:pPr>
      <w:r w:rsidRPr="0040187D">
        <w:rPr>
          <w:sz w:val="24"/>
          <w:szCs w:val="24"/>
          <w:lang w:val="zh-CN"/>
        </w:rPr>
        <w:t>本项目不接受进口产品投标。</w:t>
      </w:r>
    </w:p>
    <w:p w:rsidR="00D47B63" w:rsidRPr="0040187D" w:rsidRDefault="007F0B77">
      <w:pPr>
        <w:pStyle w:val="Default"/>
        <w:spacing w:line="360" w:lineRule="auto"/>
        <w:ind w:firstLineChars="200" w:firstLine="480"/>
        <w:jc w:val="both"/>
        <w:rPr>
          <w:rFonts w:ascii="Times New Roman" w:hAnsi="Times New Roman" w:cs="Times New Roman"/>
          <w:color w:val="auto"/>
        </w:rPr>
      </w:pPr>
      <w:r w:rsidRPr="0040187D">
        <w:rPr>
          <w:rFonts w:ascii="Times New Roman" w:hAnsi="Times New Roman" w:cs="Times New Roman"/>
          <w:color w:val="auto"/>
        </w:rPr>
        <w:t>三、项目预算</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color w:val="auto"/>
        </w:rPr>
        <w:t>第一包：</w:t>
      </w:r>
      <w:r w:rsidRPr="0040187D">
        <w:rPr>
          <w:rFonts w:ascii="Times New Roman" w:eastAsia="宋体" w:hAnsi="Times New Roman" w:cs="Times New Roman"/>
          <w:color w:val="auto"/>
        </w:rPr>
        <w:t>548792</w:t>
      </w:r>
      <w:r w:rsidRPr="0040187D">
        <w:rPr>
          <w:rFonts w:ascii="Times New Roman" w:eastAsia="宋体" w:hAnsi="Times New Roman" w:cs="Times New Roman"/>
          <w:color w:val="auto"/>
        </w:rPr>
        <w:t>元</w:t>
      </w:r>
      <w:r w:rsidRPr="0040187D">
        <w:rPr>
          <w:rFonts w:ascii="Times New Roman" w:eastAsia="宋体" w:hAnsi="Times New Roman" w:cs="Times New Roman" w:hint="eastAsia"/>
          <w:color w:val="auto"/>
        </w:rPr>
        <w:t>。</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hint="eastAsia"/>
          <w:color w:val="auto"/>
        </w:rPr>
        <w:t>四</w:t>
      </w:r>
      <w:r w:rsidRPr="0040187D">
        <w:rPr>
          <w:rFonts w:ascii="Times New Roman" w:eastAsia="宋体" w:hAnsi="Times New Roman" w:cs="Times New Roman"/>
          <w:color w:val="auto"/>
        </w:rPr>
        <w:t>、</w:t>
      </w:r>
      <w:r w:rsidRPr="0040187D">
        <w:rPr>
          <w:rFonts w:ascii="Times New Roman" w:hAnsi="Times New Roman" w:cs="Times New Roman"/>
          <w:color w:val="auto"/>
        </w:rPr>
        <w:t>供应商资格要求（实质性要求）</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color w:val="auto"/>
        </w:rPr>
        <w:t>（一）</w:t>
      </w:r>
      <w:bookmarkStart w:id="2" w:name="OLE_LINK1"/>
      <w:bookmarkStart w:id="3" w:name="OLE_LINK2"/>
      <w:r w:rsidRPr="0040187D">
        <w:rPr>
          <w:rFonts w:ascii="Times New Roman" w:eastAsia="宋体" w:hAnsi="Times New Roman" w:cs="Times New Roman" w:hint="eastAsia"/>
          <w:color w:val="auto"/>
        </w:rPr>
        <w:t>投标人须具备《中华人民共和国政府采购法》第二十二条第一款规定的条件，提供以下材料：</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hint="eastAsia"/>
          <w:color w:val="auto"/>
        </w:rPr>
        <w:t xml:space="preserve">1. </w:t>
      </w:r>
      <w:r w:rsidRPr="0040187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bookmarkStart w:id="4" w:name="OLE_LINK5"/>
      <w:r w:rsidRPr="0040187D">
        <w:rPr>
          <w:rFonts w:ascii="Times New Roman" w:eastAsia="宋体" w:hAnsi="Times New Roman" w:cs="Times New Roman" w:hint="eastAsia"/>
          <w:color w:val="auto"/>
        </w:rPr>
        <w:t xml:space="preserve">2. </w:t>
      </w:r>
      <w:r w:rsidRPr="0040187D">
        <w:rPr>
          <w:rFonts w:ascii="Times New Roman" w:eastAsia="宋体" w:hAnsi="Times New Roman" w:cs="Times New Roman" w:hint="eastAsia"/>
          <w:color w:val="auto"/>
        </w:rPr>
        <w:t>财务状况报告等相关材料：</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hint="eastAsia"/>
          <w:color w:val="auto"/>
        </w:rPr>
        <w:t>A.</w:t>
      </w:r>
      <w:r w:rsidRPr="0040187D">
        <w:rPr>
          <w:rFonts w:ascii="Times New Roman" w:eastAsia="宋体" w:hAnsi="Times New Roman" w:cs="Times New Roman" w:hint="eastAsia"/>
          <w:color w:val="auto"/>
        </w:rPr>
        <w:t>经第三方会计师事务所审计的</w:t>
      </w:r>
      <w:r w:rsidRPr="0040187D">
        <w:rPr>
          <w:rFonts w:ascii="Times New Roman" w:eastAsia="宋体" w:hAnsi="Times New Roman" w:cs="Times New Roman" w:hint="eastAsia"/>
          <w:color w:val="auto"/>
        </w:rPr>
        <w:t>2024</w:t>
      </w:r>
      <w:r w:rsidRPr="0040187D">
        <w:rPr>
          <w:rFonts w:ascii="Times New Roman" w:eastAsia="宋体" w:hAnsi="Times New Roman" w:cs="Times New Roman" w:hint="eastAsia"/>
          <w:color w:val="auto"/>
        </w:rPr>
        <w:t>年度财务报告扫描件。</w:t>
      </w:r>
    </w:p>
    <w:bookmarkEnd w:id="4"/>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hint="eastAsia"/>
          <w:color w:val="auto"/>
        </w:rPr>
        <w:t xml:space="preserve">B. </w:t>
      </w:r>
      <w:r w:rsidRPr="0040187D">
        <w:rPr>
          <w:rFonts w:ascii="Times New Roman" w:eastAsia="宋体" w:hAnsi="Times New Roman" w:cs="Times New Roman" w:hint="eastAsia"/>
          <w:color w:val="auto"/>
        </w:rPr>
        <w:t>具有良好的商业信誉和健全的财务会计制度的书面声明。</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hint="eastAsia"/>
          <w:color w:val="auto"/>
        </w:rPr>
        <w:t>注：</w:t>
      </w:r>
      <w:r w:rsidRPr="0040187D">
        <w:rPr>
          <w:rFonts w:ascii="Times New Roman" w:eastAsia="宋体" w:hAnsi="Times New Roman" w:cs="Times New Roman" w:hint="eastAsia"/>
          <w:color w:val="auto"/>
        </w:rPr>
        <w:t>A</w:t>
      </w:r>
      <w:r w:rsidRPr="0040187D">
        <w:rPr>
          <w:rFonts w:ascii="Times New Roman" w:eastAsia="宋体" w:hAnsi="Times New Roman" w:cs="Times New Roman" w:hint="eastAsia"/>
          <w:color w:val="auto"/>
        </w:rPr>
        <w:t>、</w:t>
      </w:r>
      <w:r w:rsidRPr="0040187D">
        <w:rPr>
          <w:rFonts w:ascii="Times New Roman" w:eastAsia="宋体" w:hAnsi="Times New Roman" w:cs="Times New Roman" w:hint="eastAsia"/>
          <w:color w:val="auto"/>
        </w:rPr>
        <w:t>B</w:t>
      </w:r>
      <w:r w:rsidRPr="0040187D">
        <w:rPr>
          <w:rFonts w:ascii="Times New Roman" w:eastAsia="宋体" w:hAnsi="Times New Roman" w:cs="Times New Roman" w:hint="eastAsia"/>
          <w:color w:val="auto"/>
        </w:rPr>
        <w:t>两项提供任意一项均可。</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hint="eastAsia"/>
          <w:color w:val="auto"/>
        </w:rPr>
        <w:lastRenderedPageBreak/>
        <w:t xml:space="preserve">3. </w:t>
      </w:r>
      <w:r w:rsidRPr="0040187D">
        <w:rPr>
          <w:rFonts w:ascii="Times New Roman" w:eastAsia="宋体" w:hAnsi="Times New Roman" w:cs="Times New Roman" w:hint="eastAsia"/>
          <w:color w:val="auto"/>
        </w:rPr>
        <w:t>依法缴纳税收和社会保障资金的书面声明。</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hint="eastAsia"/>
          <w:color w:val="auto"/>
        </w:rPr>
        <w:t xml:space="preserve">4. </w:t>
      </w:r>
      <w:r w:rsidRPr="0040187D">
        <w:rPr>
          <w:rFonts w:ascii="Times New Roman" w:eastAsia="宋体" w:hAnsi="Times New Roman" w:cs="Times New Roman" w:hint="eastAsia"/>
          <w:color w:val="auto"/>
        </w:rPr>
        <w:t>投标截止日前</w:t>
      </w:r>
      <w:r w:rsidRPr="0040187D">
        <w:rPr>
          <w:rFonts w:ascii="Times New Roman" w:eastAsia="宋体" w:hAnsi="Times New Roman" w:cs="Times New Roman" w:hint="eastAsia"/>
          <w:color w:val="auto"/>
        </w:rPr>
        <w:t>3</w:t>
      </w:r>
      <w:r w:rsidRPr="0040187D">
        <w:rPr>
          <w:rFonts w:ascii="Times New Roman" w:eastAsia="宋体" w:hAnsi="Times New Roman" w:cs="Times New Roman" w:hint="eastAsia"/>
          <w:color w:val="auto"/>
        </w:rPr>
        <w:t>年在经营活动中没有重大违法记录的书面声明（截至开标日成立不足</w:t>
      </w:r>
      <w:r w:rsidRPr="0040187D">
        <w:rPr>
          <w:rFonts w:ascii="Times New Roman" w:eastAsia="宋体" w:hAnsi="Times New Roman" w:cs="Times New Roman" w:hint="eastAsia"/>
          <w:color w:val="auto"/>
        </w:rPr>
        <w:t>3</w:t>
      </w:r>
      <w:r w:rsidRPr="0040187D">
        <w:rPr>
          <w:rFonts w:ascii="Times New Roman" w:eastAsia="宋体" w:hAnsi="Times New Roman" w:cs="Times New Roman" w:hint="eastAsia"/>
          <w:color w:val="auto"/>
        </w:rPr>
        <w:t>年的供应商可提供自成立以来无重大违法记录的书面声明）。</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hint="eastAsia"/>
          <w:color w:val="auto"/>
        </w:rPr>
        <w:t xml:space="preserve">5. </w:t>
      </w:r>
      <w:r w:rsidRPr="0040187D">
        <w:rPr>
          <w:rFonts w:ascii="Times New Roman" w:eastAsia="宋体" w:hAnsi="Times New Roman" w:cs="Times New Roman" w:hint="eastAsia"/>
          <w:color w:val="auto"/>
        </w:rPr>
        <w:t>提交具备履行合同所必需的设备和专业技术能力证明材料。</w:t>
      </w:r>
    </w:p>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hint="eastAsia"/>
          <w:color w:val="auto"/>
        </w:rPr>
        <w:t>（二）本项目不接受联合体投标。</w:t>
      </w:r>
    </w:p>
    <w:p w:rsidR="00D47B63" w:rsidRPr="0040187D" w:rsidRDefault="007F0B77">
      <w:pPr>
        <w:pStyle w:val="Default"/>
        <w:spacing w:line="360" w:lineRule="auto"/>
        <w:ind w:firstLineChars="200" w:firstLine="480"/>
        <w:rPr>
          <w:rFonts w:ascii="Times New Roman" w:eastAsiaTheme="minorEastAsia" w:hAnsi="Times New Roman" w:cs="Times New Roman"/>
          <w:color w:val="auto"/>
        </w:rPr>
      </w:pPr>
      <w:r w:rsidRPr="0040187D">
        <w:rPr>
          <w:rFonts w:ascii="Times New Roman" w:eastAsiaTheme="minorEastAsia" w:hAnsi="Times New Roman" w:cs="Times New Roman" w:hint="eastAsia"/>
          <w:color w:val="auto"/>
        </w:rPr>
        <w:t>（三）本项目专门面向中小企业采购，提供《中小企业声明函》。</w:t>
      </w:r>
    </w:p>
    <w:bookmarkEnd w:id="2"/>
    <w:bookmarkEnd w:id="3"/>
    <w:p w:rsidR="00D47B63" w:rsidRPr="0040187D" w:rsidRDefault="007F0B77">
      <w:pPr>
        <w:pStyle w:val="Default"/>
        <w:spacing w:line="360" w:lineRule="auto"/>
        <w:ind w:firstLineChars="200" w:firstLine="480"/>
        <w:jc w:val="both"/>
        <w:rPr>
          <w:rFonts w:ascii="Times New Roman" w:eastAsia="宋体" w:hAnsi="Times New Roman" w:cs="Times New Roman"/>
          <w:color w:val="auto"/>
        </w:rPr>
      </w:pPr>
      <w:r w:rsidRPr="0040187D">
        <w:rPr>
          <w:rFonts w:ascii="Times New Roman" w:eastAsia="宋体" w:hAnsi="Times New Roman" w:cs="Times New Roman" w:hint="eastAsia"/>
          <w:color w:val="auto"/>
        </w:rPr>
        <w:t>五</w:t>
      </w:r>
      <w:r w:rsidRPr="0040187D">
        <w:rPr>
          <w:rFonts w:ascii="Times New Roman" w:eastAsia="宋体" w:hAnsi="Times New Roman" w:cs="Times New Roman"/>
          <w:color w:val="auto"/>
        </w:rPr>
        <w:t>、项目需要落实的政府采购政策</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40187D">
        <w:rPr>
          <w:rFonts w:ascii="Times New Roman" w:eastAsia="宋体" w:hAnsi="Times New Roman" w:cs="Times New Roman"/>
          <w:color w:val="auto"/>
        </w:rPr>
        <w:t>（一）</w:t>
      </w:r>
      <w:r w:rsidRPr="0040187D">
        <w:rPr>
          <w:rFonts w:ascii="Times New Roman" w:eastAsiaTheme="minorEastAsia" w:hAnsi="Times New Roman" w:cs="Times New Roman" w:hint="eastAsia"/>
          <w:color w:val="auto"/>
        </w:rPr>
        <w:t>本项目专门面向中小企业采购</w:t>
      </w:r>
      <w:r w:rsidRPr="0040187D">
        <w:rPr>
          <w:rFonts w:ascii="Times New Roman" w:eastAsia="宋体" w:hAnsi="Times New Roman" w:cs="Times New Roman"/>
          <w:color w:val="auto"/>
        </w:rPr>
        <w:t>。</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color w:val="auto"/>
        </w:rPr>
        <w:t>（二）根据财政部发布的《关于政府采购支持监狱企业发展有关问题的通知》规定，</w:t>
      </w:r>
      <w:r w:rsidRPr="0040187D">
        <w:rPr>
          <w:rFonts w:ascii="Arial" w:hAnsi="Arial" w:cs="Arial"/>
          <w:color w:val="auto"/>
        </w:rPr>
        <w:t>监狱企业视同小微企业</w:t>
      </w:r>
      <w:r w:rsidRPr="0040187D">
        <w:rPr>
          <w:rFonts w:ascii="Times New Roman" w:eastAsia="宋体" w:hAnsi="Times New Roman" w:cs="Times New Roman"/>
          <w:color w:val="auto"/>
        </w:rPr>
        <w:t>。</w:t>
      </w:r>
    </w:p>
    <w:p w:rsidR="00D47B63" w:rsidRPr="0040187D" w:rsidRDefault="007F0B77">
      <w:pPr>
        <w:pStyle w:val="Default"/>
        <w:spacing w:line="360" w:lineRule="auto"/>
        <w:ind w:firstLineChars="200" w:firstLine="480"/>
        <w:rPr>
          <w:rFonts w:ascii="Times New Roman" w:eastAsia="宋体" w:hAnsi="Times New Roman" w:cs="Times New Roman"/>
          <w:color w:val="auto"/>
        </w:rPr>
      </w:pPr>
      <w:r w:rsidRPr="0040187D">
        <w:rPr>
          <w:rFonts w:ascii="Times New Roman" w:eastAsia="宋体" w:hAnsi="Times New Roman" w:cs="Times New Roman" w:hint="eastAsia"/>
          <w:color w:val="auto"/>
        </w:rPr>
        <w:t>（三）</w:t>
      </w:r>
      <w:r w:rsidRPr="0040187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47B63" w:rsidRDefault="007F0B77">
      <w:pPr>
        <w:pStyle w:val="Default"/>
        <w:spacing w:line="360" w:lineRule="auto"/>
        <w:ind w:firstLineChars="200" w:firstLine="480"/>
        <w:jc w:val="both"/>
        <w:rPr>
          <w:rFonts w:ascii="Times New Roman" w:eastAsia="宋体" w:hAnsi="Times New Roman"/>
          <w:color w:val="auto"/>
        </w:rPr>
      </w:pPr>
      <w:r w:rsidRPr="0040187D">
        <w:rPr>
          <w:rFonts w:ascii="Times New Roman" w:eastAsia="宋体" w:hAnsi="Times New Roman" w:hint="eastAsia"/>
          <w:color w:val="auto"/>
        </w:rPr>
        <w:t>注：中小微企业以投标人填</w:t>
      </w:r>
      <w:r>
        <w:rPr>
          <w:rFonts w:ascii="Times New Roman" w:eastAsia="宋体" w:hAnsi="Times New Roman" w:hint="eastAsia"/>
          <w:color w:val="auto"/>
        </w:rPr>
        <w:t>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47B63" w:rsidRDefault="007F0B7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47B63" w:rsidRDefault="007F0B77">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Pr>
          <w:rFonts w:ascii="Times New Roman" w:eastAsia="宋体" w:hAnsi="Times New Roman" w:cs="Times New Roman"/>
          <w:color w:val="auto"/>
        </w:rPr>
        <w:t>六、获取招标文件时间、方式</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7A4C96">
        <w:rPr>
          <w:rFonts w:ascii="Times New Roman" w:eastAsia="宋体" w:hAnsi="Times New Roman" w:cs="Times New Roman" w:hint="eastAsia"/>
          <w:color w:val="auto"/>
        </w:rPr>
        <w:t>9</w:t>
      </w:r>
      <w:r>
        <w:rPr>
          <w:rFonts w:ascii="Times New Roman" w:eastAsia="宋体" w:hAnsi="Times New Roman" w:cs="Times New Roman"/>
          <w:color w:val="auto"/>
        </w:rPr>
        <w:t>月</w:t>
      </w:r>
      <w:r w:rsidR="007A4C96">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7A4C96">
        <w:rPr>
          <w:rFonts w:ascii="Times New Roman" w:eastAsia="宋体" w:hAnsi="Times New Roman" w:cs="Times New Roman" w:hint="eastAsia"/>
          <w:color w:val="auto"/>
        </w:rPr>
        <w:t>10</w:t>
      </w:r>
      <w:r>
        <w:rPr>
          <w:rFonts w:ascii="Times New Roman" w:eastAsia="宋体" w:hAnsi="Times New Roman" w:cs="Times New Roman"/>
          <w:color w:val="auto"/>
        </w:rPr>
        <w:t>月</w:t>
      </w:r>
      <w:r w:rsidR="007A4C96">
        <w:rPr>
          <w:rFonts w:ascii="Times New Roman" w:eastAsia="宋体" w:hAnsi="Times New Roman" w:cs="Times New Roman" w:hint="eastAsia"/>
          <w:color w:val="auto"/>
        </w:rPr>
        <w:t>14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3"/>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47B63" w:rsidRPr="007A4C96"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w:t>
      </w:r>
      <w:r w:rsidRPr="007A4C96">
        <w:rPr>
          <w:rFonts w:ascii="Times New Roman" w:eastAsia="宋体" w:hAnsi="Times New Roman" w:hint="eastAsia"/>
          <w:color w:val="auto"/>
        </w:rPr>
        <w:t>册窗口联系电话：</w:t>
      </w:r>
      <w:r w:rsidRPr="007A4C96">
        <w:rPr>
          <w:rFonts w:ascii="Times New Roman" w:eastAsia="宋体" w:hAnsi="Times New Roman"/>
          <w:color w:val="auto"/>
        </w:rPr>
        <w:t>022-</w:t>
      </w:r>
      <w:r w:rsidRPr="007A4C96">
        <w:rPr>
          <w:rFonts w:ascii="Times New Roman" w:eastAsia="宋体" w:hAnsi="Times New Roman" w:cs="Times New Roman"/>
          <w:color w:val="auto"/>
        </w:rPr>
        <w:t>24538167</w:t>
      </w:r>
      <w:r w:rsidRPr="007A4C96">
        <w:rPr>
          <w:rFonts w:ascii="Times New Roman" w:eastAsia="宋体" w:hAnsi="Times New Roman" w:hint="eastAsia"/>
          <w:color w:val="auto"/>
        </w:rPr>
        <w:t>。</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7A4C96">
        <w:rPr>
          <w:rFonts w:ascii="Times New Roman" w:eastAsia="宋体" w:hAnsi="Times New Roman" w:cs="Times New Roman" w:hint="eastAsia"/>
          <w:color w:val="auto"/>
        </w:rPr>
        <w:t>（</w:t>
      </w:r>
      <w:r w:rsidRPr="007A4C96">
        <w:rPr>
          <w:rFonts w:ascii="Times New Roman" w:eastAsia="宋体" w:hAnsi="Times New Roman" w:cs="Times New Roman" w:hint="eastAsia"/>
          <w:color w:val="auto"/>
        </w:rPr>
        <w:t>2</w:t>
      </w:r>
      <w:r w:rsidRPr="007A4C96">
        <w:rPr>
          <w:rFonts w:ascii="Times New Roman" w:eastAsia="宋体" w:hAnsi="Times New Roman" w:cs="Times New Roman" w:hint="eastAsia"/>
          <w:color w:val="auto"/>
        </w:rPr>
        <w:t>）</w:t>
      </w:r>
      <w:r w:rsidRPr="007A4C96">
        <w:rPr>
          <w:rFonts w:ascii="Times New Roman" w:eastAsia="宋体" w:hAnsi="Times New Roman" w:cs="Times New Roman"/>
          <w:color w:val="auto"/>
        </w:rPr>
        <w:t>CA</w:t>
      </w:r>
      <w:r w:rsidRPr="007A4C96">
        <w:rPr>
          <w:rFonts w:ascii="Times New Roman" w:eastAsia="宋体" w:hAnsi="Times New Roman" w:cs="Times New Roman" w:hint="eastAsia"/>
          <w:color w:val="auto"/>
        </w:rPr>
        <w:t>数字证书（</w:t>
      </w:r>
      <w:r w:rsidRPr="007A4C96">
        <w:rPr>
          <w:rFonts w:ascii="Times New Roman" w:eastAsia="宋体" w:hAnsi="Times New Roman" w:cs="Times New Roman"/>
          <w:color w:val="auto"/>
        </w:rPr>
        <w:t>USBKey</w:t>
      </w:r>
      <w:r w:rsidRPr="007A4C96">
        <w:rPr>
          <w:rFonts w:ascii="Times New Roman" w:eastAsia="宋体" w:hAnsi="Times New Roman" w:cs="Times New Roman" w:hint="eastAsia"/>
          <w:color w:val="auto"/>
        </w:rPr>
        <w:t>）领取及</w:t>
      </w:r>
      <w:r w:rsidRPr="007A4C96">
        <w:rPr>
          <w:rFonts w:ascii="Times New Roman" w:eastAsia="宋体" w:hAnsi="Times New Roman" w:hint="eastAsia"/>
          <w:color w:val="auto"/>
        </w:rPr>
        <w:t>电子签章办理</w:t>
      </w:r>
      <w:r w:rsidRPr="00151E1A">
        <w:rPr>
          <w:rFonts w:ascii="Times New Roman" w:eastAsia="宋体" w:hAnsi="Times New Roman" w:cs="Times New Roman" w:hint="eastAsia"/>
          <w:color w:val="auto"/>
        </w:rPr>
        <w:t>：参见天津市政府采购中心网（</w:t>
      </w:r>
      <w:r w:rsidRPr="00151E1A">
        <w:rPr>
          <w:rFonts w:ascii="Times New Roman" w:eastAsia="宋体" w:hAnsi="Times New Roman" w:cs="Times New Roman"/>
          <w:color w:val="auto"/>
        </w:rPr>
        <w:t>http://tjgpc.zwfwb.tj.gov.cn</w:t>
      </w:r>
      <w:r w:rsidRPr="00151E1A">
        <w:rPr>
          <w:rFonts w:ascii="Times New Roman" w:eastAsia="宋体" w:hAnsi="Times New Roman" w:cs="Times New Roman" w:hint="eastAsia"/>
          <w:color w:val="auto"/>
        </w:rPr>
        <w:t>）</w:t>
      </w:r>
      <w:r w:rsidRPr="00151E1A">
        <w:rPr>
          <w:rFonts w:ascii="Times New Roman" w:eastAsia="宋体" w:hAnsi="Times New Roman" w:cs="Times New Roman"/>
          <w:color w:val="auto"/>
        </w:rPr>
        <w:t>--</w:t>
      </w:r>
      <w:r w:rsidRPr="00151E1A">
        <w:rPr>
          <w:rFonts w:ascii="Times New Roman" w:eastAsia="宋体" w:hAnsi="Times New Roman" w:cs="Times New Roman" w:hint="eastAsia"/>
          <w:color w:val="auto"/>
        </w:rPr>
        <w:t>服务指南</w:t>
      </w:r>
      <w:r w:rsidRPr="00151E1A">
        <w:rPr>
          <w:rFonts w:ascii="Times New Roman" w:eastAsia="宋体" w:hAnsi="Times New Roman" w:cs="Times New Roman"/>
          <w:color w:val="auto"/>
        </w:rPr>
        <w:t>--</w:t>
      </w:r>
      <w:r w:rsidRPr="00151E1A">
        <w:rPr>
          <w:rFonts w:ascii="Times New Roman" w:eastAsia="宋体" w:hAnsi="Times New Roman" w:cs="Times New Roman" w:hint="eastAsia"/>
          <w:color w:val="auto"/>
        </w:rPr>
        <w:t>供应商注册、领取</w:t>
      </w:r>
      <w:r w:rsidRPr="00151E1A">
        <w:rPr>
          <w:rFonts w:ascii="Times New Roman" w:eastAsia="宋体" w:hAnsi="Times New Roman" w:cs="Times New Roman"/>
          <w:color w:val="auto"/>
        </w:rPr>
        <w:t>CA</w:t>
      </w:r>
      <w:r w:rsidRPr="00151E1A">
        <w:rPr>
          <w:rFonts w:ascii="Times New Roman" w:eastAsia="宋体" w:hAnsi="Times New Roman" w:cs="Times New Roman" w:hint="eastAsia"/>
          <w:color w:val="auto"/>
        </w:rPr>
        <w:t>数字证书（</w:t>
      </w:r>
      <w:r w:rsidRPr="00151E1A">
        <w:rPr>
          <w:rFonts w:ascii="Times New Roman" w:eastAsia="宋体" w:hAnsi="Times New Roman" w:cs="Times New Roman"/>
          <w:color w:val="auto"/>
        </w:rPr>
        <w:t>USBKey</w:t>
      </w:r>
      <w:r w:rsidRPr="00151E1A">
        <w:rPr>
          <w:rFonts w:ascii="Times New Roman" w:eastAsia="宋体" w:hAnsi="Times New Roman" w:cs="Times New Roman" w:hint="eastAsia"/>
          <w:color w:val="auto"/>
        </w:rPr>
        <w:t>）及电子签章制章的流程。</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CA</w:t>
      </w:r>
      <w:r w:rsidRPr="00151E1A">
        <w:rPr>
          <w:rFonts w:ascii="Times New Roman" w:eastAsia="宋体" w:hAnsi="Times New Roman" w:cs="Times New Roman" w:hint="eastAsia"/>
          <w:color w:val="auto"/>
        </w:rPr>
        <w:t>数字证书办理联系电话：</w:t>
      </w:r>
      <w:r w:rsidRPr="00151E1A">
        <w:rPr>
          <w:rFonts w:ascii="Times New Roman" w:eastAsia="宋体" w:hAnsi="Times New Roman" w:cs="Times New Roman"/>
          <w:color w:val="auto"/>
        </w:rPr>
        <w:t>400-0566-110</w:t>
      </w:r>
      <w:r w:rsidRPr="00151E1A">
        <w:rPr>
          <w:rFonts w:ascii="Times New Roman" w:eastAsia="宋体" w:hAnsi="Times New Roman" w:cs="Times New Roman" w:hint="eastAsia"/>
          <w:color w:val="auto"/>
        </w:rPr>
        <w:t>或</w:t>
      </w:r>
      <w:r w:rsidRPr="00151E1A">
        <w:rPr>
          <w:rFonts w:ascii="Times New Roman" w:eastAsia="宋体" w:hAnsi="Times New Roman" w:cs="Times New Roman"/>
          <w:color w:val="auto"/>
        </w:rPr>
        <w:t>022-24538059</w:t>
      </w:r>
      <w:r w:rsidRPr="00151E1A">
        <w:rPr>
          <w:rFonts w:ascii="Times New Roman" w:eastAsia="宋体" w:hAnsi="Times New Roman" w:cs="Times New Roman" w:hint="eastAsia"/>
          <w:color w:val="auto"/>
        </w:rPr>
        <w:t>。</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电子签章办理联系电话：</w:t>
      </w:r>
      <w:r w:rsidRPr="00151E1A">
        <w:rPr>
          <w:rFonts w:ascii="Times New Roman" w:eastAsia="宋体" w:hAnsi="Times New Roman" w:cs="Times New Roman"/>
          <w:color w:val="auto"/>
        </w:rPr>
        <w:t>022-24538</w:t>
      </w:r>
      <w:r w:rsidRPr="00151E1A">
        <w:rPr>
          <w:rFonts w:ascii="Times New Roman" w:eastAsia="宋体" w:hAnsi="Times New Roman" w:cs="Times New Roman" w:hint="eastAsia"/>
          <w:color w:val="auto"/>
        </w:rPr>
        <w:t>059</w:t>
      </w:r>
      <w:r w:rsidRPr="00151E1A">
        <w:rPr>
          <w:rFonts w:ascii="Times New Roman" w:eastAsia="宋体" w:hAnsi="Times New Roman" w:cs="Times New Roman" w:hint="eastAsia"/>
          <w:color w:val="auto"/>
        </w:rPr>
        <w:t>。</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w:t>
      </w:r>
      <w:r w:rsidRPr="00151E1A">
        <w:rPr>
          <w:rFonts w:ascii="Times New Roman" w:eastAsia="宋体" w:hAnsi="Times New Roman" w:cs="Times New Roman" w:hint="eastAsia"/>
          <w:color w:val="auto"/>
        </w:rPr>
        <w:t>三</w:t>
      </w:r>
      <w:r w:rsidRPr="00151E1A">
        <w:rPr>
          <w:rFonts w:ascii="Times New Roman" w:eastAsia="宋体" w:hAnsi="Times New Roman" w:cs="Times New Roman"/>
          <w:color w:val="auto"/>
        </w:rPr>
        <w:t>）</w:t>
      </w:r>
      <w:r w:rsidRPr="00151E1A">
        <w:rPr>
          <w:rFonts w:ascii="Times New Roman" w:eastAsia="宋体" w:hAnsi="Times New Roman" w:cs="Times New Roman" w:hint="eastAsia"/>
          <w:color w:val="auto"/>
        </w:rPr>
        <w:t>本项目不组织</w:t>
      </w:r>
      <w:r w:rsidRPr="00151E1A">
        <w:rPr>
          <w:rFonts w:ascii="Times New Roman" w:eastAsia="宋体" w:hAnsi="Times New Roman" w:cs="Times New Roman"/>
          <w:color w:val="auto"/>
        </w:rPr>
        <w:t>踏勘现场</w:t>
      </w:r>
      <w:r w:rsidRPr="00151E1A">
        <w:rPr>
          <w:rFonts w:ascii="Times New Roman" w:eastAsia="宋体" w:hAnsi="Times New Roman" w:cs="Times New Roman" w:hint="eastAsia"/>
          <w:color w:val="auto"/>
        </w:rPr>
        <w:t>和标前答疑会</w:t>
      </w:r>
      <w:r w:rsidRPr="00151E1A">
        <w:rPr>
          <w:rFonts w:ascii="Times New Roman" w:eastAsia="宋体" w:hAnsi="Times New Roman" w:cs="Times New Roman"/>
          <w:color w:val="auto"/>
        </w:rPr>
        <w:t>。</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七、网上应答时间</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2025</w:t>
      </w:r>
      <w:r w:rsidRPr="00151E1A">
        <w:rPr>
          <w:rFonts w:ascii="Times New Roman" w:eastAsia="宋体" w:hAnsi="Times New Roman" w:cs="Times New Roman"/>
          <w:color w:val="auto"/>
        </w:rPr>
        <w:t>年</w:t>
      </w:r>
      <w:r w:rsidR="00151E1A" w:rsidRPr="00151E1A">
        <w:rPr>
          <w:rFonts w:ascii="Times New Roman" w:eastAsia="宋体" w:hAnsi="Times New Roman" w:cs="Times New Roman" w:hint="eastAsia"/>
          <w:color w:val="auto"/>
        </w:rPr>
        <w:t>9</w:t>
      </w:r>
      <w:r w:rsidRPr="00151E1A">
        <w:rPr>
          <w:rFonts w:ascii="Times New Roman" w:eastAsia="宋体" w:hAnsi="Times New Roman" w:cs="Times New Roman"/>
          <w:color w:val="auto"/>
        </w:rPr>
        <w:t>月</w:t>
      </w:r>
      <w:r w:rsidR="00151E1A" w:rsidRPr="00151E1A">
        <w:rPr>
          <w:rFonts w:ascii="Times New Roman" w:eastAsia="宋体" w:hAnsi="Times New Roman" w:cs="Times New Roman" w:hint="eastAsia"/>
          <w:color w:val="auto"/>
        </w:rPr>
        <w:t>30</w:t>
      </w:r>
      <w:r w:rsidRPr="00151E1A">
        <w:rPr>
          <w:rFonts w:ascii="Times New Roman" w:eastAsia="宋体" w:hAnsi="Times New Roman" w:cs="Times New Roman"/>
          <w:color w:val="auto"/>
        </w:rPr>
        <w:t>日</w:t>
      </w:r>
      <w:r w:rsidRPr="00151E1A">
        <w:rPr>
          <w:rFonts w:ascii="Times New Roman" w:eastAsia="宋体" w:hAnsi="Times New Roman" w:cs="Times New Roman"/>
          <w:color w:val="auto"/>
        </w:rPr>
        <w:t>9:00</w:t>
      </w:r>
      <w:r w:rsidRPr="00151E1A">
        <w:rPr>
          <w:rFonts w:ascii="Times New Roman" w:eastAsia="宋体" w:hAnsi="Times New Roman" w:cs="Times New Roman"/>
          <w:color w:val="auto"/>
        </w:rPr>
        <w:t>至</w:t>
      </w:r>
      <w:r w:rsidRPr="00151E1A">
        <w:rPr>
          <w:rFonts w:ascii="Times New Roman" w:eastAsia="宋体" w:hAnsi="Times New Roman" w:cs="Times New Roman"/>
          <w:color w:val="auto"/>
        </w:rPr>
        <w:t>2025</w:t>
      </w:r>
      <w:r w:rsidRPr="00151E1A">
        <w:rPr>
          <w:rFonts w:ascii="Times New Roman" w:eastAsia="宋体" w:hAnsi="Times New Roman" w:cs="Times New Roman"/>
          <w:color w:val="auto"/>
        </w:rPr>
        <w:t>年</w:t>
      </w:r>
      <w:r w:rsidR="00151E1A" w:rsidRPr="00151E1A">
        <w:rPr>
          <w:rFonts w:ascii="Times New Roman" w:eastAsia="宋体" w:hAnsi="Times New Roman" w:cs="Times New Roman" w:hint="eastAsia"/>
          <w:color w:val="auto"/>
        </w:rPr>
        <w:t>10</w:t>
      </w:r>
      <w:r w:rsidRPr="00151E1A">
        <w:rPr>
          <w:rFonts w:ascii="Times New Roman" w:eastAsia="宋体" w:hAnsi="Times New Roman" w:cs="Times New Roman"/>
          <w:color w:val="auto"/>
        </w:rPr>
        <w:t>月</w:t>
      </w:r>
      <w:r w:rsidR="00151E1A" w:rsidRPr="00151E1A">
        <w:rPr>
          <w:rFonts w:ascii="Times New Roman" w:eastAsia="宋体" w:hAnsi="Times New Roman" w:cs="Times New Roman" w:hint="eastAsia"/>
          <w:color w:val="auto"/>
        </w:rPr>
        <w:t>22</w:t>
      </w:r>
      <w:r w:rsidRPr="00151E1A">
        <w:rPr>
          <w:rFonts w:ascii="Times New Roman" w:eastAsia="宋体" w:hAnsi="Times New Roman" w:cs="Times New Roman"/>
          <w:color w:val="auto"/>
        </w:rPr>
        <w:t>日</w:t>
      </w:r>
      <w:r w:rsidRPr="00151E1A">
        <w:rPr>
          <w:rFonts w:ascii="Times New Roman" w:eastAsia="宋体" w:hAnsi="Times New Roman" w:cs="Times New Roman"/>
          <w:color w:val="auto"/>
        </w:rPr>
        <w:t>8:30</w:t>
      </w:r>
      <w:r w:rsidRPr="00151E1A">
        <w:rPr>
          <w:rFonts w:ascii="Times New Roman" w:eastAsia="宋体" w:hAnsi="Times New Roman" w:cs="Times New Roman"/>
          <w:color w:val="auto"/>
        </w:rPr>
        <w:t>，使用天津数字认证有限公司发出的</w:t>
      </w:r>
      <w:r w:rsidRPr="00151E1A">
        <w:rPr>
          <w:rFonts w:ascii="Times New Roman" w:eastAsia="宋体" w:hAnsi="Times New Roman" w:cs="Times New Roman"/>
          <w:color w:val="auto"/>
        </w:rPr>
        <w:t>CA</w:t>
      </w:r>
      <w:r w:rsidRPr="00151E1A">
        <w:rPr>
          <w:rFonts w:ascii="Times New Roman" w:eastAsia="宋体" w:hAnsi="Times New Roman" w:cs="Times New Roman"/>
          <w:color w:val="auto"/>
        </w:rPr>
        <w:t>数字证书（原天津市电子认证中心发出尚在有效期内的</w:t>
      </w:r>
      <w:r w:rsidRPr="00151E1A">
        <w:rPr>
          <w:rFonts w:ascii="Times New Roman" w:eastAsia="宋体" w:hAnsi="Times New Roman" w:cs="Times New Roman"/>
          <w:color w:val="auto"/>
        </w:rPr>
        <w:t>CA</w:t>
      </w:r>
      <w:r w:rsidRPr="00151E1A">
        <w:rPr>
          <w:rFonts w:ascii="Times New Roman" w:eastAsia="宋体" w:hAnsi="Times New Roman" w:cs="Times New Roman"/>
          <w:color w:val="auto"/>
        </w:rPr>
        <w:t>数字证书仍可使用）</w:t>
      </w:r>
      <w:r w:rsidRPr="00151E1A">
        <w:rPr>
          <w:rFonts w:ascii="Times New Roman" w:eastAsia="宋体" w:hAnsi="Times New Roman" w:cs="Times New Roman" w:hint="eastAsia"/>
          <w:color w:val="auto"/>
        </w:rPr>
        <w:t>登录天津市政府采购中心网（网址：</w:t>
      </w:r>
      <w:r w:rsidRPr="00151E1A">
        <w:rPr>
          <w:rFonts w:ascii="Times New Roman" w:eastAsia="宋体" w:hAnsi="Times New Roman" w:cs="Times New Roman" w:hint="eastAsia"/>
          <w:color w:val="auto"/>
        </w:rPr>
        <w:t>http://tjgpc.zwfwb.tj.gov.cn</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“网上招投标”</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“供应商登录”</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“市级集采机构入口”</w:t>
      </w:r>
      <w:r w:rsidRPr="00151E1A">
        <w:rPr>
          <w:rFonts w:ascii="Times New Roman" w:eastAsia="宋体" w:hAnsi="Times New Roman" w:cs="Times New Roman"/>
          <w:color w:val="auto"/>
        </w:rPr>
        <w:t>进行应答</w:t>
      </w:r>
      <w:r w:rsidRPr="00151E1A">
        <w:rPr>
          <w:rFonts w:ascii="Times New Roman" w:eastAsia="宋体" w:hAnsi="Times New Roman" w:cs="Times New Roman" w:hint="eastAsia"/>
          <w:color w:val="auto"/>
        </w:rPr>
        <w:t>并提交</w:t>
      </w:r>
      <w:r w:rsidRPr="00151E1A">
        <w:rPr>
          <w:rFonts w:ascii="Times New Roman" w:eastAsia="宋体" w:hAnsi="Times New Roman" w:cs="Times New Roman"/>
          <w:color w:val="auto"/>
        </w:rPr>
        <w:t>。</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color w:val="auto"/>
        </w:rPr>
        <w:t>网上应答帮助链接：</w:t>
      </w:r>
      <w:r w:rsidRPr="00151E1A">
        <w:rPr>
          <w:rFonts w:ascii="Times New Roman" w:eastAsia="宋体" w:hAnsi="Times New Roman" w:cs="Times New Roman"/>
          <w:color w:val="auto"/>
        </w:rPr>
        <w:t>http://tjgpc.zwfwb.tj.gov.cn/webInfo/getWebInfoListForwebInfoClass.do?fkWebInfoclassId=W008</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八、投标</w:t>
      </w:r>
      <w:r w:rsidRPr="00151E1A">
        <w:rPr>
          <w:rFonts w:ascii="Times New Roman" w:eastAsia="宋体" w:hAnsi="Times New Roman" w:cs="Times New Roman" w:hint="eastAsia"/>
          <w:color w:val="auto"/>
        </w:rPr>
        <w:t>截止</w:t>
      </w:r>
      <w:r w:rsidRPr="00151E1A">
        <w:rPr>
          <w:rFonts w:ascii="Times New Roman" w:eastAsia="宋体" w:hAnsi="Times New Roman" w:cs="Times New Roman"/>
          <w:color w:val="auto"/>
        </w:rPr>
        <w:t>时间</w:t>
      </w:r>
      <w:r w:rsidRPr="00151E1A">
        <w:rPr>
          <w:rFonts w:ascii="Times New Roman" w:eastAsia="宋体" w:hAnsi="Times New Roman" w:cs="Times New Roman" w:hint="eastAsia"/>
          <w:color w:val="auto"/>
        </w:rPr>
        <w:t>及方式</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（一）投标</w:t>
      </w:r>
      <w:r w:rsidRPr="00151E1A">
        <w:rPr>
          <w:rFonts w:ascii="Times New Roman" w:eastAsia="宋体" w:hAnsi="Times New Roman" w:cs="Times New Roman" w:hint="eastAsia"/>
          <w:color w:val="auto"/>
        </w:rPr>
        <w:t>截止</w:t>
      </w:r>
      <w:r w:rsidRPr="00151E1A">
        <w:rPr>
          <w:rFonts w:ascii="Times New Roman" w:eastAsia="宋体" w:hAnsi="Times New Roman" w:cs="Times New Roman"/>
          <w:color w:val="auto"/>
        </w:rPr>
        <w:t>时间：</w:t>
      </w:r>
      <w:r w:rsidRPr="00151E1A">
        <w:rPr>
          <w:rFonts w:ascii="Times New Roman" w:eastAsia="宋体" w:hAnsi="Times New Roman" w:cs="Times New Roman"/>
          <w:color w:val="auto"/>
        </w:rPr>
        <w:t>2025</w:t>
      </w:r>
      <w:r w:rsidRPr="00151E1A">
        <w:rPr>
          <w:rFonts w:ascii="Times New Roman" w:eastAsia="宋体" w:hAnsi="Times New Roman" w:cs="Times New Roman"/>
          <w:color w:val="auto"/>
        </w:rPr>
        <w:t>年</w:t>
      </w:r>
      <w:r w:rsidR="00151E1A" w:rsidRPr="00151E1A">
        <w:rPr>
          <w:rFonts w:ascii="Times New Roman" w:eastAsia="宋体" w:hAnsi="Times New Roman" w:cs="Times New Roman" w:hint="eastAsia"/>
          <w:color w:val="auto"/>
        </w:rPr>
        <w:t>10</w:t>
      </w:r>
      <w:r w:rsidRPr="00151E1A">
        <w:rPr>
          <w:rFonts w:ascii="Times New Roman" w:eastAsia="宋体" w:hAnsi="Times New Roman" w:cs="Times New Roman"/>
          <w:color w:val="auto"/>
        </w:rPr>
        <w:t>月</w:t>
      </w:r>
      <w:r w:rsidR="00151E1A" w:rsidRPr="00151E1A">
        <w:rPr>
          <w:rFonts w:ascii="Times New Roman" w:eastAsia="宋体" w:hAnsi="Times New Roman" w:cs="Times New Roman" w:hint="eastAsia"/>
          <w:color w:val="auto"/>
        </w:rPr>
        <w:t>22</w:t>
      </w:r>
      <w:r w:rsidRPr="00151E1A">
        <w:rPr>
          <w:rFonts w:ascii="Times New Roman" w:eastAsia="宋体" w:hAnsi="Times New Roman" w:cs="Times New Roman"/>
          <w:color w:val="auto"/>
        </w:rPr>
        <w:t>日</w:t>
      </w:r>
      <w:r w:rsidRPr="00151E1A">
        <w:rPr>
          <w:rFonts w:ascii="Times New Roman" w:eastAsia="宋体" w:hAnsi="Times New Roman" w:cs="Times New Roman"/>
          <w:color w:val="auto"/>
        </w:rPr>
        <w:t>8:30</w:t>
      </w:r>
      <w:r w:rsidRPr="00151E1A">
        <w:rPr>
          <w:rFonts w:ascii="Times New Roman" w:eastAsia="宋体" w:hAnsi="Times New Roman" w:cs="Times New Roman" w:hint="eastAsia"/>
          <w:color w:val="auto"/>
          <w:szCs w:val="21"/>
        </w:rPr>
        <w:t>。</w:t>
      </w:r>
      <w:r w:rsidRPr="00151E1A">
        <w:rPr>
          <w:rFonts w:ascii="Times New Roman" w:eastAsia="宋体" w:hAnsi="Times New Roman" w:cs="Times New Roman"/>
          <w:color w:val="auto"/>
        </w:rPr>
        <w:t>投标截止时间前</w:t>
      </w:r>
      <w:r w:rsidRPr="00151E1A">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151E1A">
        <w:rPr>
          <w:rFonts w:ascii="Times New Roman" w:eastAsia="宋体" w:hAnsi="Times New Roman" w:cs="Times New Roman"/>
          <w:color w:val="auto"/>
        </w:rPr>
        <w:t>方为有效投标。</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（二）投标</w:t>
      </w:r>
      <w:r w:rsidRPr="00151E1A">
        <w:rPr>
          <w:rFonts w:ascii="Times New Roman" w:eastAsia="宋体" w:hAnsi="Times New Roman" w:cs="Times New Roman" w:hint="eastAsia"/>
          <w:color w:val="auto"/>
        </w:rPr>
        <w:t>方式</w:t>
      </w:r>
      <w:r w:rsidRPr="00151E1A">
        <w:rPr>
          <w:rFonts w:ascii="Times New Roman" w:eastAsia="宋体" w:hAnsi="Times New Roman" w:cs="Times New Roman"/>
          <w:color w:val="auto"/>
        </w:rPr>
        <w:t>：本项目投标采用网上电子投标方式，投标人须于投标截止时间前使用天津数字认证有限公司发出的</w:t>
      </w:r>
      <w:r w:rsidRPr="00151E1A">
        <w:rPr>
          <w:rFonts w:ascii="Times New Roman" w:eastAsia="宋体" w:hAnsi="Times New Roman" w:cs="Times New Roman"/>
          <w:color w:val="auto"/>
        </w:rPr>
        <w:t>CA</w:t>
      </w:r>
      <w:r w:rsidRPr="00151E1A">
        <w:rPr>
          <w:rFonts w:ascii="Times New Roman" w:eastAsia="宋体" w:hAnsi="Times New Roman" w:cs="Times New Roman"/>
          <w:color w:val="auto"/>
        </w:rPr>
        <w:t>数字证书（原天津市电子认证中心发出尚在有效期内的</w:t>
      </w:r>
      <w:r w:rsidRPr="00151E1A">
        <w:rPr>
          <w:rFonts w:ascii="Times New Roman" w:eastAsia="宋体" w:hAnsi="Times New Roman" w:cs="Times New Roman"/>
          <w:color w:val="auto"/>
        </w:rPr>
        <w:t>CA</w:t>
      </w:r>
      <w:r w:rsidRPr="00151E1A">
        <w:rPr>
          <w:rFonts w:ascii="Times New Roman" w:eastAsia="宋体" w:hAnsi="Times New Roman" w:cs="Times New Roman"/>
          <w:color w:val="auto"/>
        </w:rPr>
        <w:t>数字证书仍可使用）登录</w:t>
      </w:r>
      <w:r w:rsidRPr="00151E1A">
        <w:rPr>
          <w:rFonts w:ascii="Times New Roman" w:eastAsia="宋体" w:hAnsi="Times New Roman" w:cs="Times New Roman" w:hint="eastAsia"/>
          <w:color w:val="auto"/>
        </w:rPr>
        <w:t>天津市政府采购中心网（网址：</w:t>
      </w:r>
      <w:r w:rsidRPr="00151E1A">
        <w:rPr>
          <w:rFonts w:ascii="Times New Roman" w:eastAsia="宋体" w:hAnsi="Times New Roman" w:cs="Times New Roman" w:hint="eastAsia"/>
          <w:color w:val="auto"/>
        </w:rPr>
        <w:t>http://tjgpc.zwfwb.tj.gov.cn</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“网上招投标”</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“供应商登录”</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九</w:t>
      </w:r>
      <w:r w:rsidRPr="00151E1A">
        <w:rPr>
          <w:rFonts w:ascii="Times New Roman" w:eastAsia="宋体" w:hAnsi="Times New Roman" w:cs="Times New Roman"/>
          <w:color w:val="auto"/>
        </w:rPr>
        <w:t>、开标时间及方式</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（一）开标解密时间：</w:t>
      </w:r>
      <w:r w:rsidRPr="00151E1A">
        <w:rPr>
          <w:rFonts w:ascii="Times New Roman" w:eastAsia="宋体" w:hAnsi="Times New Roman" w:cs="Times New Roman"/>
          <w:color w:val="auto"/>
        </w:rPr>
        <w:t>2025</w:t>
      </w:r>
      <w:r w:rsidRPr="00151E1A">
        <w:rPr>
          <w:rFonts w:ascii="Times New Roman" w:eastAsia="宋体" w:hAnsi="Times New Roman" w:cs="Times New Roman"/>
          <w:color w:val="auto"/>
        </w:rPr>
        <w:t>年</w:t>
      </w:r>
      <w:r w:rsidR="00151E1A" w:rsidRPr="00151E1A">
        <w:rPr>
          <w:rFonts w:ascii="Times New Roman" w:eastAsia="宋体" w:hAnsi="Times New Roman" w:cs="Times New Roman" w:hint="eastAsia"/>
          <w:color w:val="auto"/>
        </w:rPr>
        <w:t>10</w:t>
      </w:r>
      <w:r w:rsidRPr="00151E1A">
        <w:rPr>
          <w:rFonts w:ascii="Times New Roman" w:eastAsia="宋体" w:hAnsi="Times New Roman" w:cs="Times New Roman"/>
          <w:color w:val="auto"/>
        </w:rPr>
        <w:t>月</w:t>
      </w:r>
      <w:r w:rsidR="00151E1A" w:rsidRPr="00151E1A">
        <w:rPr>
          <w:rFonts w:ascii="Times New Roman" w:eastAsia="宋体" w:hAnsi="Times New Roman" w:cs="Times New Roman" w:hint="eastAsia"/>
          <w:color w:val="auto"/>
        </w:rPr>
        <w:t>22</w:t>
      </w:r>
      <w:r w:rsidRPr="00151E1A">
        <w:rPr>
          <w:rFonts w:ascii="Times New Roman" w:eastAsia="宋体" w:hAnsi="Times New Roman" w:cs="Times New Roman"/>
          <w:color w:val="auto"/>
        </w:rPr>
        <w:t>日</w:t>
      </w:r>
      <w:r w:rsidRPr="00151E1A">
        <w:rPr>
          <w:rFonts w:ascii="Times New Roman" w:eastAsia="宋体" w:hAnsi="Times New Roman" w:cs="Times New Roman"/>
          <w:color w:val="auto"/>
        </w:rPr>
        <w:t>8:30</w:t>
      </w:r>
      <w:r w:rsidRPr="00151E1A">
        <w:rPr>
          <w:rFonts w:ascii="Times New Roman" w:eastAsia="宋体" w:hAnsi="Times New Roman" w:cs="Times New Roman"/>
          <w:color w:val="auto"/>
        </w:rPr>
        <w:t>至</w:t>
      </w:r>
      <w:r w:rsidRPr="00151E1A">
        <w:rPr>
          <w:rFonts w:ascii="Times New Roman" w:eastAsia="宋体" w:hAnsi="Times New Roman" w:cs="Times New Roman"/>
          <w:color w:val="auto"/>
        </w:rPr>
        <w:t>9:</w:t>
      </w:r>
      <w:r w:rsidRPr="00151E1A">
        <w:rPr>
          <w:rFonts w:ascii="Times New Roman" w:eastAsia="宋体" w:hAnsi="Times New Roman" w:cs="Times New Roman" w:hint="eastAsia"/>
          <w:color w:val="auto"/>
        </w:rPr>
        <w:t>30</w:t>
      </w:r>
      <w:r w:rsidRPr="00151E1A">
        <w:rPr>
          <w:rFonts w:ascii="Times New Roman" w:eastAsia="宋体" w:hAnsi="Times New Roman" w:cs="Times New Roman"/>
          <w:color w:val="auto"/>
        </w:rPr>
        <w:t>完成开标解密的投标为有效投标。</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（二）开标</w:t>
      </w:r>
      <w:r w:rsidRPr="00151E1A">
        <w:rPr>
          <w:rFonts w:ascii="Times New Roman" w:eastAsia="宋体" w:hAnsi="Times New Roman" w:cs="Times New Roman" w:hint="eastAsia"/>
          <w:color w:val="auto"/>
        </w:rPr>
        <w:t>解密方式</w:t>
      </w:r>
      <w:r w:rsidRPr="00151E1A">
        <w:rPr>
          <w:rFonts w:ascii="Times New Roman" w:eastAsia="宋体" w:hAnsi="Times New Roman" w:cs="Times New Roman"/>
          <w:color w:val="auto"/>
        </w:rPr>
        <w:t>：本项目采用网上开标方式，投标人须于</w:t>
      </w:r>
      <w:r w:rsidRPr="00151E1A">
        <w:rPr>
          <w:rFonts w:ascii="Times New Roman" w:eastAsia="宋体" w:hAnsi="Times New Roman" w:cs="Times New Roman" w:hint="eastAsia"/>
          <w:color w:val="auto"/>
        </w:rPr>
        <w:t>规定时间</w:t>
      </w:r>
      <w:r w:rsidRPr="00151E1A">
        <w:rPr>
          <w:rFonts w:ascii="Times New Roman" w:eastAsia="宋体" w:hAnsi="Times New Roman" w:cs="Times New Roman"/>
          <w:color w:val="auto"/>
        </w:rPr>
        <w:t>内使用天津数字认证有限公司发出的</w:t>
      </w:r>
      <w:r w:rsidRPr="00151E1A">
        <w:rPr>
          <w:rFonts w:ascii="Times New Roman" w:eastAsia="宋体" w:hAnsi="Times New Roman" w:cs="Times New Roman"/>
          <w:color w:val="auto"/>
        </w:rPr>
        <w:t>CA</w:t>
      </w:r>
      <w:r w:rsidRPr="00151E1A">
        <w:rPr>
          <w:rFonts w:ascii="Times New Roman" w:eastAsia="宋体" w:hAnsi="Times New Roman" w:cs="Times New Roman"/>
          <w:color w:val="auto"/>
        </w:rPr>
        <w:t>数字证书（原天津市电子认证中心发出尚在有效期内的</w:t>
      </w:r>
      <w:r w:rsidRPr="00151E1A">
        <w:rPr>
          <w:rFonts w:ascii="Times New Roman" w:eastAsia="宋体" w:hAnsi="Times New Roman" w:cs="Times New Roman"/>
          <w:color w:val="auto"/>
        </w:rPr>
        <w:t>CA</w:t>
      </w:r>
      <w:r w:rsidRPr="00151E1A">
        <w:rPr>
          <w:rFonts w:ascii="Times New Roman" w:eastAsia="宋体" w:hAnsi="Times New Roman" w:cs="Times New Roman"/>
          <w:color w:val="auto"/>
        </w:rPr>
        <w:t>数字证书仍可使用）</w:t>
      </w:r>
      <w:r w:rsidRPr="00151E1A">
        <w:rPr>
          <w:rFonts w:ascii="Times New Roman" w:eastAsia="宋体" w:hAnsi="Times New Roman" w:cs="Times New Roman" w:hint="eastAsia"/>
          <w:color w:val="auto"/>
        </w:rPr>
        <w:t>登录天津市政府采购中心网（网址：</w:t>
      </w:r>
      <w:r w:rsidRPr="00151E1A">
        <w:rPr>
          <w:rFonts w:ascii="Times New Roman" w:eastAsia="宋体" w:hAnsi="Times New Roman" w:cs="Times New Roman" w:hint="eastAsia"/>
          <w:color w:val="auto"/>
        </w:rPr>
        <w:t>http://tjgpc.zwfwb.tj.gov.cn</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“网上招投标”</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“供应商登录”</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“市级集采机构入口”</w:t>
      </w:r>
      <w:r w:rsidRPr="00151E1A">
        <w:rPr>
          <w:rFonts w:ascii="Times New Roman" w:eastAsia="宋体" w:hAnsi="Times New Roman" w:cs="Times New Roman"/>
          <w:color w:val="auto"/>
        </w:rPr>
        <w:t>完成开标解密。</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（三）网上开标公示时间：</w:t>
      </w:r>
      <w:r w:rsidRPr="00151E1A">
        <w:rPr>
          <w:rFonts w:ascii="Times New Roman" w:eastAsia="宋体" w:hAnsi="Times New Roman" w:cs="Times New Roman"/>
          <w:color w:val="auto"/>
        </w:rPr>
        <w:t>2025</w:t>
      </w:r>
      <w:r w:rsidRPr="00151E1A">
        <w:rPr>
          <w:rFonts w:ascii="Times New Roman" w:eastAsia="宋体" w:hAnsi="Times New Roman" w:cs="Times New Roman"/>
          <w:color w:val="auto"/>
        </w:rPr>
        <w:t>年</w:t>
      </w:r>
      <w:r w:rsidR="00151E1A" w:rsidRPr="00151E1A">
        <w:rPr>
          <w:rFonts w:ascii="Times New Roman" w:eastAsia="宋体" w:hAnsi="Times New Roman" w:cs="Times New Roman" w:hint="eastAsia"/>
          <w:color w:val="auto"/>
        </w:rPr>
        <w:t>10</w:t>
      </w:r>
      <w:r w:rsidRPr="00151E1A">
        <w:rPr>
          <w:rFonts w:ascii="Times New Roman" w:eastAsia="宋体" w:hAnsi="Times New Roman" w:cs="Times New Roman"/>
          <w:color w:val="auto"/>
        </w:rPr>
        <w:t>月</w:t>
      </w:r>
      <w:r w:rsidR="00151E1A" w:rsidRPr="00151E1A">
        <w:rPr>
          <w:rFonts w:ascii="Times New Roman" w:eastAsia="宋体" w:hAnsi="Times New Roman" w:cs="Times New Roman" w:hint="eastAsia"/>
          <w:color w:val="auto"/>
        </w:rPr>
        <w:t>22</w:t>
      </w:r>
      <w:r w:rsidRPr="00151E1A">
        <w:rPr>
          <w:rFonts w:ascii="Times New Roman" w:eastAsia="宋体" w:hAnsi="Times New Roman" w:cs="Times New Roman"/>
          <w:color w:val="auto"/>
        </w:rPr>
        <w:t>日</w:t>
      </w:r>
      <w:r w:rsidRPr="00151E1A">
        <w:rPr>
          <w:rFonts w:ascii="Times New Roman" w:eastAsia="宋体" w:hAnsi="Times New Roman" w:cs="Times New Roman"/>
          <w:color w:val="auto"/>
        </w:rPr>
        <w:t>9:</w:t>
      </w:r>
      <w:r w:rsidRPr="00151E1A">
        <w:rPr>
          <w:rFonts w:ascii="Times New Roman" w:eastAsia="宋体" w:hAnsi="Times New Roman" w:cs="Times New Roman" w:hint="eastAsia"/>
          <w:color w:val="auto"/>
        </w:rPr>
        <w:t>30</w:t>
      </w:r>
      <w:r w:rsidRPr="00151E1A">
        <w:rPr>
          <w:rFonts w:ascii="Times New Roman" w:eastAsia="宋体" w:hAnsi="Times New Roman" w:cs="Times New Roman"/>
          <w:color w:val="auto"/>
        </w:rPr>
        <w:t>至</w:t>
      </w:r>
      <w:r w:rsidRPr="00151E1A">
        <w:rPr>
          <w:rFonts w:ascii="Times New Roman" w:eastAsia="宋体" w:hAnsi="Times New Roman" w:cs="Times New Roman"/>
          <w:color w:val="auto"/>
        </w:rPr>
        <w:t>12:00</w:t>
      </w:r>
      <w:r w:rsidRPr="00151E1A">
        <w:rPr>
          <w:rFonts w:ascii="Times New Roman" w:eastAsia="宋体" w:hAnsi="Times New Roman" w:cs="Times New Roman"/>
          <w:color w:val="auto"/>
        </w:rPr>
        <w:t>。</w:t>
      </w:r>
      <w:r w:rsidRPr="00151E1A">
        <w:rPr>
          <w:rFonts w:ascii="Times New Roman" w:eastAsia="宋体" w:hAnsi="Times New Roman" w:cs="Times New Roman" w:hint="eastAsia"/>
          <w:color w:val="auto"/>
        </w:rPr>
        <w:t>投标人可在规定时间内使用天津数字认证有限公司发出的</w:t>
      </w:r>
      <w:r w:rsidRPr="00151E1A">
        <w:rPr>
          <w:rFonts w:ascii="Times New Roman" w:eastAsia="宋体" w:hAnsi="Times New Roman" w:cs="Times New Roman" w:hint="eastAsia"/>
          <w:color w:val="auto"/>
        </w:rPr>
        <w:t>CA</w:t>
      </w:r>
      <w:r w:rsidRPr="00151E1A">
        <w:rPr>
          <w:rFonts w:ascii="Times New Roman" w:eastAsia="宋体" w:hAnsi="Times New Roman" w:cs="Times New Roman" w:hint="eastAsia"/>
          <w:color w:val="auto"/>
        </w:rPr>
        <w:t>数字证书（原天津市电子认证中心发出尚在有效期内的</w:t>
      </w:r>
      <w:r w:rsidRPr="00151E1A">
        <w:rPr>
          <w:rFonts w:ascii="Times New Roman" w:eastAsia="宋体" w:hAnsi="Times New Roman" w:cs="Times New Roman" w:hint="eastAsia"/>
          <w:color w:val="auto"/>
        </w:rPr>
        <w:t>CA</w:t>
      </w:r>
      <w:r w:rsidRPr="00151E1A">
        <w:rPr>
          <w:rFonts w:ascii="Times New Roman" w:eastAsia="宋体" w:hAnsi="Times New Roman" w:cs="Times New Roman" w:hint="eastAsia"/>
          <w:color w:val="auto"/>
        </w:rPr>
        <w:t>数字证书仍可使用）登录天津市政府采购中心网（网址：</w:t>
      </w:r>
      <w:r w:rsidRPr="00151E1A">
        <w:rPr>
          <w:rFonts w:ascii="Times New Roman" w:eastAsia="宋体" w:hAnsi="Times New Roman" w:cs="Times New Roman" w:hint="eastAsia"/>
          <w:color w:val="auto"/>
        </w:rPr>
        <w:t>http://tjgpc.zwfwb.tj.gov.cn</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“网上招投标”</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“供应商登录”</w:t>
      </w:r>
      <w:r w:rsidRPr="00151E1A">
        <w:rPr>
          <w:rFonts w:ascii="Times New Roman" w:eastAsia="宋体" w:hAnsi="Times New Roman" w:cs="Times New Roman" w:hint="eastAsia"/>
          <w:color w:val="auto"/>
        </w:rPr>
        <w:t>-</w:t>
      </w:r>
      <w:r w:rsidRPr="00151E1A">
        <w:rPr>
          <w:rFonts w:ascii="Times New Roman" w:eastAsia="宋体" w:hAnsi="Times New Roman" w:cs="Times New Roman" w:hint="eastAsia"/>
          <w:color w:val="auto"/>
        </w:rPr>
        <w:t>“市级集采机构入口”自行查看开标信息。</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十</w:t>
      </w:r>
      <w:r w:rsidRPr="00151E1A">
        <w:rPr>
          <w:rFonts w:ascii="Times New Roman" w:eastAsia="宋体" w:hAnsi="Times New Roman" w:cs="Times New Roman"/>
          <w:color w:val="auto"/>
        </w:rPr>
        <w:t>、采购代理机构名称、地址</w:t>
      </w:r>
      <w:r w:rsidRPr="00151E1A">
        <w:rPr>
          <w:rFonts w:ascii="Times New Roman" w:eastAsia="宋体" w:hAnsi="Times New Roman" w:cs="Times New Roman" w:hint="eastAsia"/>
          <w:color w:val="auto"/>
        </w:rPr>
        <w:t>、</w:t>
      </w:r>
      <w:r w:rsidRPr="00151E1A">
        <w:rPr>
          <w:rFonts w:ascii="Times New Roman" w:eastAsia="宋体" w:hAnsi="Times New Roman" w:cs="Times New Roman"/>
          <w:color w:val="auto"/>
        </w:rPr>
        <w:t>联系人及联系方式</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（一）</w:t>
      </w:r>
      <w:r w:rsidRPr="00151E1A">
        <w:rPr>
          <w:rFonts w:ascii="Times New Roman" w:eastAsia="宋体" w:hAnsi="Times New Roman" w:cs="Times New Roman" w:hint="eastAsia"/>
          <w:color w:val="auto"/>
        </w:rPr>
        <w:t>采购代理机构名称：天津市政府采购中心</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（二）采购代理机构地址：天津市河东区红星路</w:t>
      </w:r>
      <w:r w:rsidRPr="00151E1A">
        <w:rPr>
          <w:rFonts w:ascii="Times New Roman" w:eastAsia="宋体" w:hAnsi="Times New Roman" w:cs="Times New Roman"/>
          <w:color w:val="auto"/>
        </w:rPr>
        <w:t>79</w:t>
      </w:r>
      <w:r w:rsidRPr="00151E1A">
        <w:rPr>
          <w:rFonts w:ascii="Times New Roman" w:eastAsia="宋体" w:hAnsi="Times New Roman" w:cs="Times New Roman"/>
          <w:color w:val="auto"/>
        </w:rPr>
        <w:t>号二楼</w:t>
      </w:r>
      <w:r w:rsidRPr="00151E1A">
        <w:rPr>
          <w:rFonts w:ascii="Times New Roman" w:eastAsia="宋体" w:hAnsi="Times New Roman" w:cs="Times New Roman" w:hint="eastAsia"/>
          <w:color w:val="auto"/>
        </w:rPr>
        <w:t>（邮编</w:t>
      </w:r>
      <w:r w:rsidRPr="00151E1A">
        <w:rPr>
          <w:rFonts w:ascii="Times New Roman" w:eastAsia="宋体" w:hAnsi="Times New Roman" w:cs="Times New Roman"/>
          <w:color w:val="auto"/>
        </w:rPr>
        <w:t>：</w:t>
      </w:r>
      <w:r w:rsidRPr="00151E1A">
        <w:rPr>
          <w:rFonts w:ascii="Times New Roman" w:eastAsia="宋体" w:hAnsi="Times New Roman" w:cs="Times New Roman"/>
          <w:color w:val="auto"/>
        </w:rPr>
        <w:t>300161</w:t>
      </w:r>
      <w:r w:rsidRPr="00151E1A">
        <w:rPr>
          <w:rFonts w:ascii="Times New Roman" w:eastAsia="宋体" w:hAnsi="Times New Roman" w:cs="Times New Roman" w:hint="eastAsia"/>
          <w:color w:val="auto"/>
        </w:rPr>
        <w:t>）</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（三）</w:t>
      </w:r>
      <w:r w:rsidRPr="00151E1A">
        <w:rPr>
          <w:rFonts w:ascii="Times New Roman" w:eastAsia="宋体" w:hAnsi="Times New Roman" w:cs="Times New Roman"/>
          <w:color w:val="auto"/>
        </w:rPr>
        <w:t>联系人：范志刚</w:t>
      </w:r>
      <w:r w:rsidRPr="00151E1A">
        <w:rPr>
          <w:rFonts w:ascii="Times New Roman" w:eastAsia="宋体" w:hAnsi="Times New Roman" w:cs="Times New Roman" w:hint="eastAsia"/>
          <w:color w:val="auto"/>
        </w:rPr>
        <w:t>、</w:t>
      </w:r>
      <w:r w:rsidRPr="00151E1A">
        <w:rPr>
          <w:rFonts w:ascii="Times New Roman" w:eastAsia="宋体" w:hAnsi="Times New Roman" w:cs="Times New Roman"/>
          <w:color w:val="auto"/>
        </w:rPr>
        <w:t>杨光</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（四）</w:t>
      </w:r>
      <w:r w:rsidRPr="00151E1A">
        <w:rPr>
          <w:rFonts w:ascii="Times New Roman" w:eastAsia="宋体" w:hAnsi="Times New Roman" w:cs="Times New Roman"/>
          <w:color w:val="auto"/>
        </w:rPr>
        <w:t>网址：</w:t>
      </w:r>
      <w:r w:rsidRPr="00151E1A">
        <w:rPr>
          <w:rFonts w:ascii="Times New Roman" w:eastAsia="宋体" w:hAnsi="Times New Roman" w:cs="Times New Roman"/>
          <w:color w:val="auto"/>
        </w:rPr>
        <w:t>http://tjgpc.zwfwb.tj.gov.cn</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（五）</w:t>
      </w:r>
      <w:r w:rsidRPr="00151E1A">
        <w:rPr>
          <w:rFonts w:ascii="Times New Roman" w:eastAsia="宋体" w:hAnsi="Times New Roman" w:cs="Times New Roman"/>
          <w:color w:val="auto"/>
        </w:rPr>
        <w:t>对外办公时间：</w:t>
      </w:r>
      <w:r w:rsidRPr="00151E1A">
        <w:rPr>
          <w:rFonts w:ascii="Times New Roman" w:eastAsia="宋体" w:hAnsi="Times New Roman" w:cs="Times New Roman" w:hint="eastAsia"/>
          <w:color w:val="auto"/>
        </w:rPr>
        <w:t>法定</w:t>
      </w:r>
      <w:r w:rsidRPr="00151E1A">
        <w:rPr>
          <w:rFonts w:ascii="Times New Roman" w:eastAsia="宋体" w:hAnsi="Times New Roman" w:cs="Times New Roman"/>
          <w:color w:val="auto"/>
        </w:rPr>
        <w:t>工作日</w:t>
      </w:r>
      <w:r w:rsidRPr="00151E1A">
        <w:rPr>
          <w:rFonts w:ascii="Times New Roman" w:eastAsia="宋体" w:hAnsi="Times New Roman" w:cs="Times New Roman"/>
          <w:color w:val="auto"/>
        </w:rPr>
        <w:t>9:00</w:t>
      </w:r>
      <w:r w:rsidRPr="00151E1A">
        <w:rPr>
          <w:rFonts w:ascii="Times New Roman" w:eastAsia="宋体" w:hAnsi="Times New Roman" w:cs="Times New Roman"/>
          <w:color w:val="auto"/>
        </w:rPr>
        <w:t>～</w:t>
      </w:r>
      <w:r w:rsidRPr="00151E1A">
        <w:rPr>
          <w:rFonts w:ascii="Times New Roman" w:eastAsia="宋体" w:hAnsi="Times New Roman" w:cs="Times New Roman"/>
          <w:color w:val="auto"/>
        </w:rPr>
        <w:t>12:00</w:t>
      </w:r>
      <w:r w:rsidRPr="00151E1A">
        <w:rPr>
          <w:rFonts w:ascii="Times New Roman" w:eastAsia="宋体" w:hAnsi="Times New Roman" w:cs="Times New Roman"/>
          <w:color w:val="auto"/>
        </w:rPr>
        <w:t>，</w:t>
      </w:r>
      <w:r w:rsidRPr="00151E1A">
        <w:rPr>
          <w:rFonts w:ascii="Times New Roman" w:eastAsia="宋体" w:hAnsi="Times New Roman" w:cs="Times New Roman"/>
          <w:color w:val="auto"/>
        </w:rPr>
        <w:t>14:00</w:t>
      </w:r>
      <w:r w:rsidRPr="00151E1A">
        <w:rPr>
          <w:rFonts w:ascii="Times New Roman" w:eastAsia="宋体" w:hAnsi="Times New Roman" w:cs="Times New Roman"/>
          <w:color w:val="auto"/>
        </w:rPr>
        <w:t>～</w:t>
      </w:r>
      <w:r w:rsidRPr="00151E1A">
        <w:rPr>
          <w:rFonts w:ascii="Times New Roman" w:eastAsia="宋体" w:hAnsi="Times New Roman" w:cs="Times New Roman"/>
          <w:color w:val="auto"/>
        </w:rPr>
        <w:t>1</w:t>
      </w:r>
      <w:r w:rsidRPr="00151E1A">
        <w:rPr>
          <w:rFonts w:ascii="Times New Roman" w:eastAsia="宋体" w:hAnsi="Times New Roman" w:cs="Times New Roman" w:hint="eastAsia"/>
          <w:color w:val="auto"/>
        </w:rPr>
        <w:t>7</w:t>
      </w:r>
      <w:r w:rsidRPr="00151E1A">
        <w:rPr>
          <w:rFonts w:ascii="Times New Roman" w:eastAsia="宋体" w:hAnsi="Times New Roman" w:cs="Times New Roman"/>
          <w:color w:val="auto"/>
        </w:rPr>
        <w:t>:00</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（六）咨询服务电话</w:t>
      </w:r>
      <w:r w:rsidRPr="00151E1A">
        <w:rPr>
          <w:rFonts w:ascii="Times New Roman" w:eastAsia="宋体" w:hAnsi="Times New Roman" w:cs="Times New Roman"/>
          <w:color w:val="auto"/>
        </w:rPr>
        <w:t>：</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 xml:space="preserve">1. </w:t>
      </w:r>
      <w:r w:rsidRPr="00151E1A">
        <w:rPr>
          <w:rFonts w:ascii="Times New Roman" w:eastAsia="宋体" w:hAnsi="Times New Roman" w:cs="Times New Roman"/>
          <w:color w:val="auto"/>
        </w:rPr>
        <w:t>供应商注册咨询</w:t>
      </w:r>
      <w:r w:rsidRPr="00151E1A">
        <w:rPr>
          <w:rFonts w:ascii="Times New Roman" w:eastAsia="宋体" w:hAnsi="Times New Roman" w:cs="Times New Roman" w:hint="eastAsia"/>
          <w:color w:val="auto"/>
        </w:rPr>
        <w:t>：</w:t>
      </w:r>
      <w:r w:rsidRPr="00151E1A">
        <w:rPr>
          <w:rFonts w:ascii="Times New Roman" w:eastAsia="宋体" w:hAnsi="Times New Roman" w:cs="Times New Roman"/>
          <w:color w:val="auto"/>
        </w:rPr>
        <w:t>022-24538167</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2. CA</w:t>
      </w:r>
      <w:r w:rsidRPr="00151E1A">
        <w:rPr>
          <w:rFonts w:ascii="Times New Roman" w:eastAsia="宋体" w:hAnsi="Times New Roman" w:cs="Times New Roman" w:hint="eastAsia"/>
          <w:color w:val="auto"/>
        </w:rPr>
        <w:t>证书和</w:t>
      </w:r>
      <w:r w:rsidRPr="00151E1A">
        <w:rPr>
          <w:rFonts w:ascii="Times New Roman" w:eastAsia="宋体" w:hAnsi="Times New Roman" w:cs="Times New Roman"/>
          <w:color w:val="auto"/>
        </w:rPr>
        <w:t>电子签章办理咨询：</w:t>
      </w:r>
      <w:r w:rsidRPr="00151E1A">
        <w:rPr>
          <w:rFonts w:ascii="Times New Roman" w:eastAsia="宋体" w:hAnsi="Times New Roman" w:cs="Times New Roman" w:hint="eastAsia"/>
          <w:color w:val="auto"/>
        </w:rPr>
        <w:t>022-24538059</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3</w:t>
      </w:r>
      <w:r w:rsidRPr="00151E1A">
        <w:rPr>
          <w:rFonts w:ascii="Times New Roman" w:eastAsia="宋体" w:hAnsi="Times New Roman" w:cs="Times New Roman"/>
          <w:color w:val="auto"/>
        </w:rPr>
        <w:t xml:space="preserve">. </w:t>
      </w:r>
      <w:r w:rsidRPr="00151E1A">
        <w:rPr>
          <w:rFonts w:ascii="Times New Roman" w:eastAsia="宋体" w:hAnsi="Times New Roman" w:cs="Times New Roman"/>
          <w:color w:val="auto"/>
        </w:rPr>
        <w:t>采购文件咨询：</w:t>
      </w:r>
      <w:r w:rsidRPr="00151E1A">
        <w:rPr>
          <w:rFonts w:ascii="Times New Roman" w:eastAsia="宋体" w:hAnsi="Times New Roman" w:cs="Times New Roman"/>
          <w:color w:val="auto"/>
        </w:rPr>
        <w:t>022-2453</w:t>
      </w:r>
      <w:r w:rsidRPr="00151E1A">
        <w:rPr>
          <w:rFonts w:ascii="Times New Roman" w:eastAsia="宋体" w:hAnsi="Times New Roman" w:cs="Times New Roman" w:hint="eastAsia"/>
          <w:color w:val="auto"/>
        </w:rPr>
        <w:t>8217</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4</w:t>
      </w:r>
      <w:r w:rsidRPr="00151E1A">
        <w:rPr>
          <w:rFonts w:ascii="Times New Roman" w:eastAsia="宋体" w:hAnsi="Times New Roman" w:cs="Times New Roman"/>
          <w:color w:val="auto"/>
        </w:rPr>
        <w:t xml:space="preserve">. </w:t>
      </w:r>
      <w:r w:rsidRPr="00151E1A">
        <w:rPr>
          <w:rFonts w:ascii="Times New Roman" w:eastAsia="宋体" w:hAnsi="Times New Roman" w:cs="Times New Roman"/>
          <w:color w:val="auto"/>
        </w:rPr>
        <w:t>网上应答</w:t>
      </w:r>
      <w:r w:rsidRPr="00151E1A">
        <w:rPr>
          <w:rFonts w:ascii="Times New Roman" w:eastAsia="宋体" w:hAnsi="Times New Roman" w:cs="Times New Roman" w:hint="eastAsia"/>
          <w:color w:val="auto"/>
        </w:rPr>
        <w:t>及</w:t>
      </w:r>
      <w:r w:rsidRPr="00151E1A">
        <w:rPr>
          <w:rFonts w:ascii="Times New Roman" w:eastAsia="宋体" w:hAnsi="Times New Roman" w:cs="Times New Roman"/>
          <w:color w:val="auto"/>
        </w:rPr>
        <w:t>解密操作咨询：</w:t>
      </w:r>
      <w:r w:rsidRPr="00151E1A">
        <w:rPr>
          <w:rFonts w:ascii="Times New Roman" w:eastAsia="宋体" w:hAnsi="Times New Roman" w:cs="Times New Roman"/>
          <w:color w:val="auto"/>
        </w:rPr>
        <w:t>022-24538309</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十</w:t>
      </w:r>
      <w:r w:rsidRPr="00151E1A">
        <w:rPr>
          <w:rFonts w:ascii="Times New Roman" w:eastAsia="宋体" w:hAnsi="Times New Roman" w:cs="Times New Roman" w:hint="eastAsia"/>
          <w:color w:val="auto"/>
        </w:rPr>
        <w:t>一</w:t>
      </w:r>
      <w:r w:rsidRPr="00151E1A">
        <w:rPr>
          <w:rFonts w:ascii="Times New Roman" w:eastAsia="宋体" w:hAnsi="Times New Roman" w:cs="Times New Roman"/>
          <w:color w:val="auto"/>
        </w:rPr>
        <w:t>、采购人的名称、地址和联系方式</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color w:val="auto"/>
        </w:rPr>
        <w:t>（一）采购人名称：</w:t>
      </w:r>
      <w:r w:rsidRPr="00151E1A">
        <w:rPr>
          <w:rFonts w:ascii="Times New Roman" w:eastAsia="宋体" w:hAnsi="Times New Roman" w:cs="Times New Roman" w:hint="eastAsia"/>
          <w:color w:val="auto"/>
        </w:rPr>
        <w:t>天津市社会保险基金管理中心</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color w:val="auto"/>
        </w:rPr>
        <w:t>（二）采购人地址：</w:t>
      </w:r>
      <w:r w:rsidRPr="00151E1A">
        <w:rPr>
          <w:rFonts w:ascii="Times New Roman" w:eastAsia="宋体" w:hAnsi="Times New Roman" w:cs="Times New Roman" w:hint="eastAsia"/>
          <w:color w:val="auto"/>
        </w:rPr>
        <w:t>天津市和平区建设路</w:t>
      </w:r>
      <w:r w:rsidRPr="00151E1A">
        <w:rPr>
          <w:rFonts w:ascii="Times New Roman" w:eastAsia="宋体" w:hAnsi="Times New Roman" w:cs="Times New Roman" w:hint="eastAsia"/>
          <w:color w:val="auto"/>
        </w:rPr>
        <w:t>18</w:t>
      </w:r>
      <w:r w:rsidRPr="00151E1A">
        <w:rPr>
          <w:rFonts w:ascii="Times New Roman" w:eastAsia="宋体" w:hAnsi="Times New Roman" w:cs="Times New Roman" w:hint="eastAsia"/>
          <w:color w:val="auto"/>
        </w:rPr>
        <w:t>号</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color w:val="auto"/>
        </w:rPr>
        <w:t>（三）采购人联系人：</w:t>
      </w:r>
      <w:r w:rsidRPr="00151E1A">
        <w:rPr>
          <w:rFonts w:ascii="Times New Roman" w:eastAsia="宋体" w:hAnsi="Times New Roman" w:cs="Times New Roman" w:hint="eastAsia"/>
          <w:color w:val="auto"/>
        </w:rPr>
        <w:t>王老师</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（四）采购人联系电话：</w:t>
      </w:r>
      <w:r w:rsidRPr="00151E1A">
        <w:rPr>
          <w:rFonts w:ascii="Times New Roman" w:eastAsia="宋体" w:hAnsi="Times New Roman" w:cs="Times New Roman"/>
          <w:color w:val="auto"/>
        </w:rPr>
        <w:t xml:space="preserve">022-83218300 </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十</w:t>
      </w:r>
      <w:r w:rsidRPr="00151E1A">
        <w:rPr>
          <w:rFonts w:ascii="Times New Roman" w:eastAsia="宋体" w:hAnsi="Times New Roman" w:cs="Times New Roman" w:hint="eastAsia"/>
          <w:color w:val="auto"/>
        </w:rPr>
        <w:t>二</w:t>
      </w:r>
      <w:r w:rsidRPr="00151E1A">
        <w:rPr>
          <w:rFonts w:ascii="Times New Roman" w:eastAsia="宋体" w:hAnsi="Times New Roman" w:cs="Times New Roman"/>
          <w:color w:val="auto"/>
        </w:rPr>
        <w:t>、质疑方式</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51E1A">
        <w:rPr>
          <w:rFonts w:ascii="Times New Roman" w:eastAsia="宋体" w:hAnsi="Times New Roman" w:cs="Times New Roman" w:hint="eastAsia"/>
          <w:color w:val="auto"/>
        </w:rPr>
        <w:t xml:space="preserve">8. </w:t>
      </w:r>
      <w:r w:rsidRPr="00151E1A">
        <w:rPr>
          <w:rFonts w:ascii="Times New Roman" w:eastAsia="宋体" w:hAnsi="Times New Roman" w:cs="Times New Roman" w:hint="eastAsia"/>
          <w:color w:val="auto"/>
        </w:rPr>
        <w:t>询问与质疑”的相关规定，以书面原件形式针对同一采购程序环节一次性提出质疑，否则不予受理。</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采购人质疑受理：</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 xml:space="preserve">1. </w:t>
      </w:r>
      <w:r w:rsidRPr="00151E1A">
        <w:rPr>
          <w:rFonts w:ascii="Times New Roman" w:eastAsia="宋体" w:hAnsi="Times New Roman" w:cs="Times New Roman" w:hint="eastAsia"/>
          <w:color w:val="auto"/>
        </w:rPr>
        <w:t>联系部门：天津市社会保险基金管理中心财务处</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 xml:space="preserve">2. </w:t>
      </w:r>
      <w:r w:rsidRPr="00151E1A">
        <w:rPr>
          <w:rFonts w:ascii="Times New Roman" w:eastAsia="宋体" w:hAnsi="Times New Roman" w:cs="Times New Roman" w:hint="eastAsia"/>
          <w:color w:val="auto"/>
        </w:rPr>
        <w:t>联系地址：天津市和平区建设路</w:t>
      </w:r>
      <w:r w:rsidRPr="00151E1A">
        <w:rPr>
          <w:rFonts w:ascii="Times New Roman" w:eastAsia="宋体" w:hAnsi="Times New Roman" w:cs="Times New Roman" w:hint="eastAsia"/>
          <w:color w:val="auto"/>
        </w:rPr>
        <w:t>18</w:t>
      </w:r>
      <w:r w:rsidRPr="00151E1A">
        <w:rPr>
          <w:rFonts w:ascii="Times New Roman" w:eastAsia="宋体" w:hAnsi="Times New Roman" w:cs="Times New Roman" w:hint="eastAsia"/>
          <w:color w:val="auto"/>
        </w:rPr>
        <w:t>号</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 xml:space="preserve">3. </w:t>
      </w:r>
      <w:r w:rsidRPr="00151E1A">
        <w:rPr>
          <w:rFonts w:ascii="Times New Roman" w:eastAsia="宋体" w:hAnsi="Times New Roman" w:cs="Times New Roman" w:hint="eastAsia"/>
          <w:color w:val="auto"/>
        </w:rPr>
        <w:t>联</w:t>
      </w:r>
      <w:r w:rsidRPr="00151E1A">
        <w:rPr>
          <w:rFonts w:ascii="Times New Roman" w:eastAsia="宋体" w:hAnsi="Times New Roman" w:cs="Times New Roman" w:hint="eastAsia"/>
          <w:color w:val="auto"/>
        </w:rPr>
        <w:t xml:space="preserve"> </w:t>
      </w:r>
      <w:r w:rsidRPr="00151E1A">
        <w:rPr>
          <w:rFonts w:ascii="Times New Roman" w:eastAsia="宋体" w:hAnsi="Times New Roman" w:cs="Times New Roman" w:hint="eastAsia"/>
          <w:color w:val="auto"/>
        </w:rPr>
        <w:t>系</w:t>
      </w:r>
      <w:r w:rsidRPr="00151E1A">
        <w:rPr>
          <w:rFonts w:ascii="Times New Roman" w:eastAsia="宋体" w:hAnsi="Times New Roman" w:cs="Times New Roman" w:hint="eastAsia"/>
          <w:color w:val="auto"/>
        </w:rPr>
        <w:t xml:space="preserve"> </w:t>
      </w:r>
      <w:r w:rsidRPr="00151E1A">
        <w:rPr>
          <w:rFonts w:ascii="Times New Roman" w:eastAsia="宋体" w:hAnsi="Times New Roman" w:cs="Times New Roman" w:hint="eastAsia"/>
          <w:color w:val="auto"/>
        </w:rPr>
        <w:t>人：王老师</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 xml:space="preserve">4. </w:t>
      </w:r>
      <w:r w:rsidRPr="00151E1A">
        <w:rPr>
          <w:rFonts w:ascii="Times New Roman" w:eastAsia="宋体" w:hAnsi="Times New Roman" w:cs="Times New Roman" w:hint="eastAsia"/>
          <w:color w:val="auto"/>
        </w:rPr>
        <w:t>联系方式：</w:t>
      </w:r>
      <w:r w:rsidRPr="00151E1A">
        <w:rPr>
          <w:rFonts w:ascii="Times New Roman" w:eastAsia="宋体" w:hAnsi="Times New Roman" w:cs="Times New Roman"/>
          <w:color w:val="auto"/>
        </w:rPr>
        <w:t>022-83218300</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51E1A">
        <w:rPr>
          <w:rFonts w:ascii="Times New Roman" w:eastAsia="宋体" w:hAnsi="Times New Roman" w:cs="Times New Roman" w:hint="eastAsia"/>
          <w:color w:val="auto"/>
        </w:rPr>
        <w:t>15</w:t>
      </w:r>
      <w:r w:rsidRPr="00151E1A">
        <w:rPr>
          <w:rFonts w:ascii="Times New Roman" w:eastAsia="宋体" w:hAnsi="Times New Roman" w:cs="Times New Roman" w:hint="eastAsia"/>
          <w:color w:val="auto"/>
        </w:rPr>
        <w:t>个工作日内，向采购人同级财政部门提出投诉，逾期不予受理。</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十</w:t>
      </w:r>
      <w:r w:rsidRPr="00151E1A">
        <w:rPr>
          <w:rFonts w:ascii="Times New Roman" w:eastAsia="宋体" w:hAnsi="Times New Roman" w:cs="Times New Roman" w:hint="eastAsia"/>
          <w:color w:val="auto"/>
        </w:rPr>
        <w:t>三</w:t>
      </w:r>
      <w:r w:rsidRPr="00151E1A">
        <w:rPr>
          <w:rFonts w:ascii="Times New Roman" w:eastAsia="宋体" w:hAnsi="Times New Roman" w:cs="Times New Roman"/>
          <w:color w:val="auto"/>
        </w:rPr>
        <w:t>、公告期限</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招标公告的公告期限为</w:t>
      </w:r>
      <w:r w:rsidRPr="00151E1A">
        <w:rPr>
          <w:rFonts w:ascii="Times New Roman" w:eastAsia="宋体" w:hAnsi="Times New Roman" w:cs="Times New Roman"/>
          <w:color w:val="auto"/>
        </w:rPr>
        <w:t>5</w:t>
      </w:r>
      <w:r w:rsidRPr="00151E1A">
        <w:rPr>
          <w:rFonts w:ascii="Times New Roman" w:eastAsia="宋体" w:hAnsi="Times New Roman" w:cs="Times New Roman"/>
          <w:color w:val="auto"/>
        </w:rPr>
        <w:t>个工作日。</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十</w:t>
      </w:r>
      <w:r w:rsidRPr="00151E1A">
        <w:rPr>
          <w:rFonts w:ascii="Times New Roman" w:eastAsia="宋体" w:hAnsi="Times New Roman" w:cs="Times New Roman" w:hint="eastAsia"/>
          <w:color w:val="auto"/>
        </w:rPr>
        <w:t>四</w:t>
      </w:r>
      <w:r w:rsidRPr="00151E1A">
        <w:rPr>
          <w:rFonts w:ascii="Times New Roman" w:eastAsia="宋体" w:hAnsi="Times New Roman" w:cs="Times New Roman"/>
          <w:color w:val="auto"/>
        </w:rPr>
        <w:t>、招标代理服务费</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color w:val="auto"/>
        </w:rPr>
        <w:t>本项目按以下比例向中标供应商收取招标代理服务费</w:t>
      </w:r>
      <w:r w:rsidRPr="00151E1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51E1A" w:rsidRPr="00151E1A">
        <w:trPr>
          <w:trHeight w:val="440"/>
          <w:tblHeader/>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sz w:val="24"/>
              </w:rPr>
              <w:t>中标金额</w:t>
            </w:r>
            <w:r w:rsidRPr="00151E1A">
              <w:rPr>
                <w:rFonts w:hint="eastAsia"/>
                <w:sz w:val="24"/>
              </w:rPr>
              <w:t>（万元）</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sz w:val="24"/>
              </w:rPr>
              <w:t>费率</w:t>
            </w:r>
          </w:p>
        </w:tc>
      </w:tr>
      <w:tr w:rsidR="00151E1A" w:rsidRPr="00151E1A">
        <w:trPr>
          <w:trHeight w:val="440"/>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sz w:val="24"/>
              </w:rPr>
              <w:t>100</w:t>
            </w:r>
            <w:r w:rsidRPr="00151E1A">
              <w:rPr>
                <w:sz w:val="24"/>
              </w:rPr>
              <w:t>以下</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sz w:val="24"/>
              </w:rPr>
              <w:t>1%</w:t>
            </w:r>
          </w:p>
        </w:tc>
      </w:tr>
      <w:tr w:rsidR="00151E1A" w:rsidRPr="00151E1A">
        <w:trPr>
          <w:trHeight w:val="440"/>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sz w:val="24"/>
              </w:rPr>
              <w:t>100-500</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rFonts w:hint="eastAsia"/>
                <w:sz w:val="24"/>
              </w:rPr>
              <w:t>0.8</w:t>
            </w:r>
            <w:r w:rsidRPr="00151E1A">
              <w:rPr>
                <w:sz w:val="24"/>
              </w:rPr>
              <w:t>%</w:t>
            </w:r>
          </w:p>
        </w:tc>
      </w:tr>
      <w:tr w:rsidR="00151E1A" w:rsidRPr="00151E1A">
        <w:trPr>
          <w:trHeight w:val="440"/>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sz w:val="24"/>
              </w:rPr>
              <w:t>500-1000</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sz w:val="24"/>
              </w:rPr>
              <w:t>0.</w:t>
            </w:r>
            <w:r w:rsidRPr="00151E1A">
              <w:rPr>
                <w:rFonts w:hint="eastAsia"/>
                <w:sz w:val="24"/>
              </w:rPr>
              <w:t>45</w:t>
            </w:r>
            <w:r w:rsidRPr="00151E1A">
              <w:rPr>
                <w:sz w:val="24"/>
              </w:rPr>
              <w:t>%</w:t>
            </w:r>
          </w:p>
        </w:tc>
      </w:tr>
      <w:tr w:rsidR="00151E1A" w:rsidRPr="00151E1A">
        <w:trPr>
          <w:trHeight w:val="440"/>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sz w:val="24"/>
              </w:rPr>
              <w:t>1000</w:t>
            </w:r>
            <w:r w:rsidRPr="00151E1A">
              <w:rPr>
                <w:rFonts w:hint="eastAsia"/>
                <w:sz w:val="24"/>
              </w:rPr>
              <w:t>-5000</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rFonts w:hint="eastAsia"/>
                <w:sz w:val="24"/>
              </w:rPr>
              <w:t>0.25%</w:t>
            </w:r>
          </w:p>
        </w:tc>
      </w:tr>
      <w:tr w:rsidR="00151E1A" w:rsidRPr="00151E1A">
        <w:trPr>
          <w:trHeight w:val="440"/>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rFonts w:hint="eastAsia"/>
                <w:sz w:val="24"/>
              </w:rPr>
              <w:t>5000-10000</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rFonts w:hint="eastAsia"/>
                <w:sz w:val="24"/>
              </w:rPr>
              <w:t>0.1%</w:t>
            </w:r>
          </w:p>
        </w:tc>
      </w:tr>
      <w:tr w:rsidR="00151E1A" w:rsidRPr="00151E1A">
        <w:trPr>
          <w:trHeight w:val="440"/>
          <w:jc w:val="center"/>
        </w:trPr>
        <w:tc>
          <w:tcPr>
            <w:tcW w:w="3656" w:type="dxa"/>
            <w:vAlign w:val="center"/>
          </w:tcPr>
          <w:p w:rsidR="00D47B63" w:rsidRPr="00151E1A" w:rsidRDefault="007F0B77">
            <w:pPr>
              <w:tabs>
                <w:tab w:val="left" w:pos="750"/>
                <w:tab w:val="left" w:pos="840"/>
              </w:tabs>
              <w:adjustRightInd w:val="0"/>
              <w:snapToGrid w:val="0"/>
              <w:jc w:val="center"/>
              <w:rPr>
                <w:sz w:val="24"/>
              </w:rPr>
            </w:pPr>
            <w:r w:rsidRPr="00151E1A">
              <w:rPr>
                <w:rFonts w:hint="eastAsia"/>
                <w:sz w:val="24"/>
              </w:rPr>
              <w:t>10000-100000</w:t>
            </w:r>
          </w:p>
        </w:tc>
        <w:tc>
          <w:tcPr>
            <w:tcW w:w="3657" w:type="dxa"/>
            <w:vAlign w:val="center"/>
          </w:tcPr>
          <w:p w:rsidR="00D47B63" w:rsidRPr="00151E1A" w:rsidRDefault="007F0B77">
            <w:pPr>
              <w:tabs>
                <w:tab w:val="left" w:pos="750"/>
                <w:tab w:val="left" w:pos="840"/>
              </w:tabs>
              <w:adjustRightInd w:val="0"/>
              <w:snapToGrid w:val="0"/>
              <w:jc w:val="center"/>
              <w:rPr>
                <w:sz w:val="24"/>
              </w:rPr>
            </w:pPr>
            <w:r w:rsidRPr="00151E1A">
              <w:rPr>
                <w:rFonts w:hint="eastAsia"/>
                <w:sz w:val="24"/>
              </w:rPr>
              <w:t>0.05%</w:t>
            </w:r>
          </w:p>
        </w:tc>
      </w:tr>
    </w:tbl>
    <w:p w:rsidR="00D47B63" w:rsidRPr="00151E1A" w:rsidRDefault="007F0B77">
      <w:pPr>
        <w:tabs>
          <w:tab w:val="left" w:pos="700"/>
        </w:tabs>
        <w:autoSpaceDE w:val="0"/>
        <w:autoSpaceDN w:val="0"/>
        <w:adjustRightInd w:val="0"/>
        <w:spacing w:line="360" w:lineRule="auto"/>
        <w:ind w:firstLineChars="200" w:firstLine="480"/>
        <w:rPr>
          <w:sz w:val="24"/>
          <w:lang w:val="zh-CN"/>
        </w:rPr>
      </w:pPr>
      <w:r w:rsidRPr="00151E1A">
        <w:rPr>
          <w:sz w:val="24"/>
          <w:lang w:val="zh-CN"/>
        </w:rPr>
        <w:t>服务费按差额定率累进法计算</w:t>
      </w:r>
      <w:r w:rsidRPr="00151E1A">
        <w:rPr>
          <w:rFonts w:hint="eastAsia"/>
          <w:sz w:val="24"/>
          <w:lang w:val="zh-CN"/>
        </w:rPr>
        <w:t>，向下取整，精确到元。</w:t>
      </w:r>
      <w:r w:rsidRPr="00151E1A">
        <w:rPr>
          <w:sz w:val="24"/>
          <w:lang w:val="zh-CN"/>
        </w:rPr>
        <w:t>例如</w:t>
      </w:r>
      <w:r w:rsidRPr="00151E1A">
        <w:rPr>
          <w:sz w:val="24"/>
        </w:rPr>
        <w:t>中标</w:t>
      </w:r>
      <w:r w:rsidRPr="00151E1A">
        <w:rPr>
          <w:sz w:val="24"/>
          <w:lang w:val="zh-CN"/>
        </w:rPr>
        <w:t>金额为</w:t>
      </w:r>
      <w:r w:rsidRPr="00151E1A">
        <w:rPr>
          <w:sz w:val="24"/>
          <w:lang w:val="zh-CN"/>
        </w:rPr>
        <w:t>680</w:t>
      </w:r>
      <w:r w:rsidRPr="00151E1A">
        <w:rPr>
          <w:rFonts w:hint="eastAsia"/>
          <w:sz w:val="24"/>
          <w:lang w:val="zh-CN"/>
        </w:rPr>
        <w:t>5000</w:t>
      </w:r>
      <w:r w:rsidRPr="00151E1A">
        <w:rPr>
          <w:sz w:val="24"/>
          <w:lang w:val="zh-CN"/>
        </w:rPr>
        <w:t>元，服务费</w:t>
      </w:r>
      <w:r w:rsidRPr="00151E1A">
        <w:rPr>
          <w:rFonts w:hint="eastAsia"/>
          <w:sz w:val="24"/>
          <w:lang w:val="zh-CN"/>
        </w:rPr>
        <w:t>=</w:t>
      </w:r>
      <w:r w:rsidRPr="00151E1A">
        <w:rPr>
          <w:sz w:val="24"/>
          <w:lang w:val="zh-CN"/>
        </w:rPr>
        <w:t>100</w:t>
      </w:r>
      <w:r w:rsidRPr="00151E1A">
        <w:rPr>
          <w:rFonts w:hint="eastAsia"/>
          <w:sz w:val="24"/>
          <w:lang w:val="zh-CN"/>
        </w:rPr>
        <w:t>0000</w:t>
      </w:r>
      <w:r w:rsidRPr="00151E1A">
        <w:rPr>
          <w:sz w:val="24"/>
          <w:lang w:val="zh-CN"/>
        </w:rPr>
        <w:t>×1%+</w:t>
      </w:r>
      <w:r w:rsidRPr="00151E1A">
        <w:rPr>
          <w:rFonts w:hint="eastAsia"/>
          <w:sz w:val="24"/>
          <w:lang w:val="zh-CN"/>
        </w:rPr>
        <w:t>（</w:t>
      </w:r>
      <w:r w:rsidRPr="00151E1A">
        <w:rPr>
          <w:sz w:val="24"/>
          <w:lang w:val="zh-CN"/>
        </w:rPr>
        <w:t>500</w:t>
      </w:r>
      <w:r w:rsidRPr="00151E1A">
        <w:rPr>
          <w:rFonts w:hint="eastAsia"/>
          <w:sz w:val="24"/>
          <w:lang w:val="zh-CN"/>
        </w:rPr>
        <w:t>0000</w:t>
      </w:r>
      <w:r w:rsidRPr="00151E1A">
        <w:rPr>
          <w:sz w:val="24"/>
          <w:lang w:val="zh-CN"/>
        </w:rPr>
        <w:t>-100</w:t>
      </w:r>
      <w:r w:rsidRPr="00151E1A">
        <w:rPr>
          <w:rFonts w:hint="eastAsia"/>
          <w:sz w:val="24"/>
          <w:lang w:val="zh-CN"/>
        </w:rPr>
        <w:t>0000</w:t>
      </w:r>
      <w:r w:rsidRPr="00151E1A">
        <w:rPr>
          <w:rFonts w:hint="eastAsia"/>
          <w:sz w:val="24"/>
          <w:lang w:val="zh-CN"/>
        </w:rPr>
        <w:t>）</w:t>
      </w:r>
      <w:r w:rsidRPr="00151E1A">
        <w:rPr>
          <w:sz w:val="24"/>
          <w:lang w:val="zh-CN"/>
        </w:rPr>
        <w:t>×</w:t>
      </w:r>
      <w:r w:rsidRPr="00151E1A">
        <w:rPr>
          <w:rFonts w:hint="eastAsia"/>
          <w:sz w:val="24"/>
          <w:lang w:val="zh-CN"/>
        </w:rPr>
        <w:t>0.8</w:t>
      </w:r>
      <w:r w:rsidRPr="00151E1A">
        <w:rPr>
          <w:sz w:val="24"/>
          <w:lang w:val="zh-CN"/>
        </w:rPr>
        <w:t>%+</w:t>
      </w:r>
      <w:r w:rsidRPr="00151E1A">
        <w:rPr>
          <w:rFonts w:hint="eastAsia"/>
          <w:sz w:val="24"/>
          <w:lang w:val="zh-CN"/>
        </w:rPr>
        <w:t>（</w:t>
      </w:r>
      <w:r w:rsidRPr="00151E1A">
        <w:rPr>
          <w:sz w:val="24"/>
          <w:lang w:val="zh-CN"/>
        </w:rPr>
        <w:t>680</w:t>
      </w:r>
      <w:r w:rsidRPr="00151E1A">
        <w:rPr>
          <w:rFonts w:hint="eastAsia"/>
          <w:sz w:val="24"/>
          <w:lang w:val="zh-CN"/>
        </w:rPr>
        <w:t>5000</w:t>
      </w:r>
      <w:r w:rsidRPr="00151E1A">
        <w:rPr>
          <w:sz w:val="24"/>
          <w:lang w:val="zh-CN"/>
        </w:rPr>
        <w:t>-500</w:t>
      </w:r>
      <w:r w:rsidRPr="00151E1A">
        <w:rPr>
          <w:rFonts w:hint="eastAsia"/>
          <w:sz w:val="24"/>
          <w:lang w:val="zh-CN"/>
        </w:rPr>
        <w:t>0000</w:t>
      </w:r>
      <w:r w:rsidRPr="00151E1A">
        <w:rPr>
          <w:rFonts w:hint="eastAsia"/>
          <w:sz w:val="24"/>
          <w:lang w:val="zh-CN"/>
        </w:rPr>
        <w:t>）</w:t>
      </w:r>
      <w:r w:rsidRPr="00151E1A">
        <w:rPr>
          <w:sz w:val="24"/>
          <w:lang w:val="zh-CN"/>
        </w:rPr>
        <w:t>×0.</w:t>
      </w:r>
      <w:r w:rsidRPr="00151E1A">
        <w:rPr>
          <w:rFonts w:hint="eastAsia"/>
          <w:sz w:val="24"/>
          <w:lang w:val="zh-CN"/>
        </w:rPr>
        <w:t>45</w:t>
      </w:r>
      <w:r w:rsidRPr="00151E1A">
        <w:rPr>
          <w:sz w:val="24"/>
          <w:lang w:val="zh-CN"/>
        </w:rPr>
        <w:t>%=</w:t>
      </w:r>
      <w:r w:rsidRPr="00151E1A">
        <w:rPr>
          <w:rFonts w:hint="eastAsia"/>
          <w:sz w:val="24"/>
          <w:lang w:val="zh-CN"/>
        </w:rPr>
        <w:t>50122.5</w:t>
      </w:r>
      <w:r w:rsidRPr="00151E1A">
        <w:rPr>
          <w:sz w:val="24"/>
          <w:lang w:val="zh-CN"/>
        </w:rPr>
        <w:t>元，服务费</w:t>
      </w:r>
      <w:r w:rsidRPr="00151E1A">
        <w:rPr>
          <w:rFonts w:hint="eastAsia"/>
          <w:sz w:val="24"/>
          <w:lang w:val="zh-CN"/>
        </w:rPr>
        <w:t>缴纳</w:t>
      </w:r>
      <w:r w:rsidRPr="00151E1A">
        <w:rPr>
          <w:rFonts w:hint="eastAsia"/>
          <w:sz w:val="24"/>
          <w:lang w:val="zh-CN"/>
        </w:rPr>
        <w:t>50122</w:t>
      </w:r>
      <w:r w:rsidRPr="00151E1A">
        <w:rPr>
          <w:rFonts w:hint="eastAsia"/>
          <w:sz w:val="24"/>
          <w:lang w:val="zh-CN"/>
        </w:rPr>
        <w:t>元。</w:t>
      </w:r>
      <w:r w:rsidRPr="00151E1A">
        <w:rPr>
          <w:sz w:val="24"/>
          <w:lang w:val="zh-CN"/>
        </w:rPr>
        <w:t>其中中标金额以《中标通知书》为准。</w:t>
      </w:r>
    </w:p>
    <w:p w:rsidR="00D47B63" w:rsidRPr="00151E1A" w:rsidRDefault="007F0B77">
      <w:pPr>
        <w:tabs>
          <w:tab w:val="left" w:pos="700"/>
        </w:tabs>
        <w:autoSpaceDE w:val="0"/>
        <w:autoSpaceDN w:val="0"/>
        <w:adjustRightInd w:val="0"/>
        <w:spacing w:line="360" w:lineRule="auto"/>
        <w:ind w:firstLineChars="200" w:firstLine="480"/>
        <w:rPr>
          <w:sz w:val="24"/>
          <w:szCs w:val="24"/>
          <w:lang w:val="zh-CN"/>
        </w:rPr>
      </w:pPr>
      <w:r w:rsidRPr="00151E1A">
        <w:rPr>
          <w:rFonts w:hint="eastAsia"/>
          <w:sz w:val="24"/>
          <w:szCs w:val="24"/>
        </w:rPr>
        <w:t>中标供应商应于中标公告发布之日起</w:t>
      </w:r>
      <w:r w:rsidRPr="00151E1A">
        <w:rPr>
          <w:rFonts w:hint="eastAsia"/>
          <w:sz w:val="24"/>
          <w:szCs w:val="24"/>
        </w:rPr>
        <w:t>5</w:t>
      </w:r>
      <w:r w:rsidRPr="00151E1A">
        <w:rPr>
          <w:rFonts w:hint="eastAsia"/>
          <w:sz w:val="24"/>
          <w:szCs w:val="24"/>
        </w:rPr>
        <w:t>个工作日内缴纳</w:t>
      </w:r>
      <w:r w:rsidRPr="00151E1A">
        <w:rPr>
          <w:rFonts w:hint="eastAsia"/>
          <w:sz w:val="24"/>
          <w:szCs w:val="24"/>
          <w:lang w:val="zh-CN"/>
        </w:rPr>
        <w:t>招标代理服务费，缴费单位名称须与投标单位名称一致，缴费时请注明项目编号及中标包号。</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名</w:t>
      </w:r>
      <w:r w:rsidRPr="00151E1A">
        <w:rPr>
          <w:rFonts w:ascii="Times New Roman" w:eastAsia="宋体" w:hAnsi="Times New Roman" w:cs="Times New Roman" w:hint="eastAsia"/>
          <w:color w:val="auto"/>
        </w:rPr>
        <w:t xml:space="preserve">        </w:t>
      </w:r>
      <w:r w:rsidRPr="00151E1A">
        <w:rPr>
          <w:rFonts w:ascii="Times New Roman" w:eastAsia="宋体" w:hAnsi="Times New Roman" w:cs="Times New Roman" w:hint="eastAsia"/>
          <w:color w:val="auto"/>
        </w:rPr>
        <w:t>称：天津市公共资源交易中心</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开户行及账号：中国建设银行股份有限公司天津明华支行</w:t>
      </w:r>
      <w:r w:rsidRPr="00151E1A">
        <w:rPr>
          <w:rFonts w:ascii="Times New Roman" w:eastAsia="宋体" w:hAnsi="Times New Roman" w:cs="Times New Roman" w:hint="eastAsia"/>
          <w:color w:val="auto"/>
        </w:rPr>
        <w:t xml:space="preserve"> </w:t>
      </w:r>
    </w:p>
    <w:p w:rsidR="00D47B63" w:rsidRPr="00151E1A" w:rsidRDefault="007F0B77" w:rsidP="00DA6254">
      <w:pPr>
        <w:pStyle w:val="Default"/>
        <w:spacing w:line="360" w:lineRule="auto"/>
        <w:ind w:firstLineChars="897" w:firstLine="2153"/>
        <w:rPr>
          <w:rFonts w:ascii="Times New Roman" w:eastAsia="宋体" w:hAnsi="Times New Roman" w:cs="Times New Roman"/>
          <w:color w:val="auto"/>
        </w:rPr>
      </w:pPr>
      <w:r w:rsidRPr="00151E1A">
        <w:rPr>
          <w:rFonts w:ascii="Times New Roman" w:eastAsia="宋体" w:hAnsi="Times New Roman" w:cs="Times New Roman"/>
          <w:color w:val="auto"/>
        </w:rPr>
        <w:t>1205 0162 4900 0000 0675</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银行联行号：</w:t>
      </w:r>
      <w:r w:rsidRPr="00151E1A">
        <w:rPr>
          <w:rFonts w:ascii="Times New Roman" w:eastAsia="宋体" w:hAnsi="Times New Roman" w:cs="Times New Roman" w:hint="eastAsia"/>
          <w:color w:val="auto"/>
        </w:rPr>
        <w:t>105110039436</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纳税人识别号：</w:t>
      </w:r>
      <w:r w:rsidRPr="00151E1A">
        <w:rPr>
          <w:rFonts w:ascii="Times New Roman" w:eastAsia="宋体" w:hAnsi="Times New Roman" w:cs="Times New Roman" w:hint="eastAsia"/>
          <w:color w:val="auto"/>
        </w:rPr>
        <w:t>1212 0000 MB1E 44809C</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地址：天津市河东区红星路</w:t>
      </w:r>
      <w:r w:rsidRPr="00151E1A">
        <w:rPr>
          <w:rFonts w:ascii="Times New Roman" w:eastAsia="宋体" w:hAnsi="Times New Roman" w:cs="Times New Roman" w:hint="eastAsia"/>
          <w:color w:val="auto"/>
        </w:rPr>
        <w:t>79</w:t>
      </w:r>
      <w:r w:rsidRPr="00151E1A">
        <w:rPr>
          <w:rFonts w:ascii="Times New Roman" w:eastAsia="宋体" w:hAnsi="Times New Roman" w:cs="Times New Roman" w:hint="eastAsia"/>
          <w:color w:val="auto"/>
        </w:rPr>
        <w:t>号</w:t>
      </w:r>
    </w:p>
    <w:p w:rsidR="00D47B63" w:rsidRPr="00151E1A" w:rsidRDefault="007F0B77">
      <w:pPr>
        <w:pStyle w:val="Default"/>
        <w:spacing w:line="360" w:lineRule="auto"/>
        <w:ind w:firstLineChars="200" w:firstLine="480"/>
        <w:jc w:val="both"/>
        <w:rPr>
          <w:rFonts w:ascii="Times New Roman" w:eastAsia="宋体" w:hAnsi="Times New Roman" w:cs="Times New Roman"/>
          <w:color w:val="auto"/>
        </w:rPr>
      </w:pPr>
      <w:r w:rsidRPr="00151E1A">
        <w:rPr>
          <w:rFonts w:ascii="Times New Roman" w:eastAsia="宋体" w:hAnsi="Times New Roman" w:cs="Times New Roman" w:hint="eastAsia"/>
          <w:color w:val="auto"/>
        </w:rPr>
        <w:t>缴费及申请开票系统：</w:t>
      </w:r>
      <w:r w:rsidRPr="00151E1A">
        <w:rPr>
          <w:rFonts w:ascii="Times New Roman" w:eastAsia="宋体" w:hAnsi="Times New Roman" w:cs="Times New Roman" w:hint="eastAsia"/>
          <w:color w:val="auto"/>
        </w:rPr>
        <w:t>http://pay.tjggzy.cn/</w:t>
      </w:r>
    </w:p>
    <w:p w:rsidR="00D47B63" w:rsidRPr="00151E1A" w:rsidRDefault="007F0B77">
      <w:pPr>
        <w:pStyle w:val="Default"/>
        <w:spacing w:line="360" w:lineRule="auto"/>
        <w:ind w:firstLineChars="200" w:firstLine="480"/>
        <w:rPr>
          <w:rFonts w:ascii="Times New Roman" w:eastAsia="宋体" w:hAnsi="Times New Roman" w:cs="Times New Roman"/>
          <w:color w:val="auto"/>
        </w:rPr>
      </w:pPr>
      <w:r w:rsidRPr="00151E1A">
        <w:rPr>
          <w:rFonts w:ascii="Times New Roman" w:eastAsia="宋体" w:hAnsi="Times New Roman" w:cs="Times New Roman" w:hint="eastAsia"/>
          <w:color w:val="auto"/>
        </w:rPr>
        <w:t>缴费及开票咨询电话：</w:t>
      </w:r>
      <w:r w:rsidRPr="00151E1A">
        <w:rPr>
          <w:rFonts w:ascii="Times New Roman" w:eastAsia="宋体" w:hAnsi="Times New Roman" w:cs="Times New Roman" w:hint="eastAsia"/>
          <w:color w:val="auto"/>
        </w:rPr>
        <w:t>022-24532012</w:t>
      </w:r>
    </w:p>
    <w:p w:rsidR="00D47B63" w:rsidRPr="00151E1A" w:rsidRDefault="007F0B77">
      <w:pPr>
        <w:pStyle w:val="Default"/>
        <w:spacing w:line="360" w:lineRule="auto"/>
        <w:ind w:firstLineChars="200" w:firstLine="480"/>
        <w:jc w:val="both"/>
        <w:rPr>
          <w:color w:val="auto"/>
          <w:lang w:val="zh-CN"/>
        </w:rPr>
      </w:pPr>
      <w:r w:rsidRPr="00151E1A">
        <w:rPr>
          <w:rFonts w:hint="eastAsia"/>
          <w:color w:val="auto"/>
          <w:lang w:val="zh-CN"/>
        </w:rPr>
        <w:t>十五、《</w:t>
      </w:r>
      <w:r w:rsidRPr="00151E1A">
        <w:rPr>
          <w:rFonts w:asciiTheme="minorEastAsia" w:eastAsiaTheme="minorEastAsia" w:hAnsiTheme="minorEastAsia" w:cs="Times New Roman"/>
          <w:bCs/>
          <w:color w:val="auto"/>
        </w:rPr>
        <w:t>“政采贷”业务提示函</w:t>
      </w:r>
      <w:r w:rsidRPr="00151E1A">
        <w:rPr>
          <w:rFonts w:hint="eastAsia"/>
          <w:color w:val="auto"/>
          <w:lang w:val="zh-CN"/>
        </w:rPr>
        <w:t>》</w:t>
      </w:r>
      <w:r w:rsidRPr="00151E1A">
        <w:rPr>
          <w:rFonts w:asciiTheme="minorEastAsia" w:eastAsiaTheme="minorEastAsia" w:hAnsiTheme="minorEastAsia" w:hint="eastAsia"/>
          <w:bCs/>
          <w:color w:val="auto"/>
        </w:rPr>
        <w:t>、《</w:t>
      </w:r>
      <w:r w:rsidRPr="00151E1A">
        <w:rPr>
          <w:rFonts w:asciiTheme="minorEastAsia" w:eastAsiaTheme="minorEastAsia" w:hAnsiTheme="minorEastAsia" w:cs="Times New Roman"/>
          <w:bCs/>
          <w:color w:val="auto"/>
        </w:rPr>
        <w:t>政府采购支持中小企业政策提示函</w:t>
      </w:r>
      <w:r w:rsidRPr="00151E1A">
        <w:rPr>
          <w:rFonts w:asciiTheme="minorEastAsia" w:eastAsiaTheme="minorEastAsia" w:hAnsiTheme="minorEastAsia" w:hint="eastAsia"/>
          <w:bCs/>
          <w:color w:val="auto"/>
        </w:rPr>
        <w:t>》和《诚信参与政府采购活动提示函》</w:t>
      </w:r>
    </w:p>
    <w:p w:rsidR="00D47B63" w:rsidRPr="00151E1A" w:rsidRDefault="00D47B63">
      <w:pPr>
        <w:pStyle w:val="Default"/>
        <w:spacing w:line="360" w:lineRule="auto"/>
        <w:ind w:firstLineChars="200" w:firstLine="480"/>
        <w:rPr>
          <w:rFonts w:ascii="Times New Roman" w:eastAsia="宋体" w:hAnsi="Times New Roman" w:cs="Times New Roman"/>
          <w:color w:val="auto"/>
        </w:rPr>
      </w:pPr>
    </w:p>
    <w:p w:rsidR="00D47B63" w:rsidRPr="00151E1A" w:rsidRDefault="007F0B77">
      <w:pPr>
        <w:pStyle w:val="Default"/>
        <w:spacing w:line="360" w:lineRule="auto"/>
        <w:jc w:val="right"/>
        <w:rPr>
          <w:rFonts w:ascii="Times New Roman" w:eastAsia="宋体" w:hAnsi="Times New Roman" w:cs="Times New Roman"/>
          <w:color w:val="auto"/>
        </w:rPr>
      </w:pPr>
      <w:r w:rsidRPr="00151E1A">
        <w:rPr>
          <w:rFonts w:ascii="Times New Roman" w:eastAsia="宋体" w:hAnsi="Times New Roman" w:cs="Times New Roman"/>
          <w:color w:val="auto"/>
        </w:rPr>
        <w:t>2025</w:t>
      </w:r>
      <w:r w:rsidRPr="00151E1A">
        <w:rPr>
          <w:rFonts w:ascii="Times New Roman" w:eastAsia="宋体" w:hAnsi="Times New Roman" w:cs="Times New Roman"/>
          <w:color w:val="auto"/>
        </w:rPr>
        <w:t>年</w:t>
      </w:r>
      <w:r w:rsidR="00151E1A" w:rsidRPr="00151E1A">
        <w:rPr>
          <w:rFonts w:ascii="Times New Roman" w:eastAsia="宋体" w:hAnsi="Times New Roman" w:cs="Times New Roman" w:hint="eastAsia"/>
          <w:color w:val="auto"/>
        </w:rPr>
        <w:t>9</w:t>
      </w:r>
      <w:r w:rsidRPr="00151E1A">
        <w:rPr>
          <w:rFonts w:ascii="Times New Roman" w:eastAsia="宋体" w:hAnsi="Times New Roman" w:cs="Times New Roman"/>
          <w:color w:val="auto"/>
        </w:rPr>
        <w:t>月</w:t>
      </w:r>
      <w:r w:rsidR="00151E1A" w:rsidRPr="00151E1A">
        <w:rPr>
          <w:rFonts w:ascii="Times New Roman" w:eastAsia="宋体" w:hAnsi="Times New Roman" w:cs="Times New Roman" w:hint="eastAsia"/>
          <w:color w:val="auto"/>
        </w:rPr>
        <w:t>30</w:t>
      </w:r>
      <w:r w:rsidRPr="00151E1A">
        <w:rPr>
          <w:rFonts w:ascii="Times New Roman" w:eastAsia="宋体" w:hAnsi="Times New Roman" w:cs="Times New Roman"/>
          <w:color w:val="auto"/>
        </w:rPr>
        <w:t>日</w:t>
      </w:r>
    </w:p>
    <w:p w:rsidR="00D47B63" w:rsidRDefault="00D47B63">
      <w:pPr>
        <w:pStyle w:val="Default"/>
        <w:spacing w:line="360" w:lineRule="auto"/>
        <w:ind w:right="960"/>
        <w:rPr>
          <w:rFonts w:ascii="Times New Roman" w:eastAsia="宋体" w:hAnsi="Times New Roman" w:cs="Times New Roman"/>
          <w:color w:val="auto"/>
        </w:rPr>
      </w:pPr>
    </w:p>
    <w:p w:rsidR="00D47B63" w:rsidRDefault="007F0B77">
      <w:pPr>
        <w:widowControl/>
        <w:jc w:val="left"/>
        <w:rPr>
          <w:kern w:val="0"/>
          <w:sz w:val="24"/>
          <w:szCs w:val="24"/>
        </w:rPr>
      </w:pPr>
      <w:r>
        <w:br w:type="page"/>
      </w:r>
    </w:p>
    <w:p w:rsidR="00D47B63" w:rsidRDefault="007F0B7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D47B63" w:rsidRDefault="00D47B63">
      <w:pPr>
        <w:spacing w:line="360" w:lineRule="auto"/>
        <w:jc w:val="center"/>
        <w:rPr>
          <w:rFonts w:eastAsia="方正小标宋简体"/>
          <w:bCs/>
          <w:kern w:val="0"/>
          <w:sz w:val="24"/>
          <w:szCs w:val="24"/>
        </w:rPr>
      </w:pPr>
    </w:p>
    <w:p w:rsidR="00D47B63" w:rsidRDefault="007F0B77">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D47B63" w:rsidRDefault="007F0B77">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47B63" w:rsidRDefault="007F0B77">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47B63" w:rsidRDefault="00D47B63">
      <w:pPr>
        <w:spacing w:line="360" w:lineRule="auto"/>
        <w:jc w:val="center"/>
        <w:rPr>
          <w:rFonts w:eastAsia="方正小标宋简体"/>
          <w:spacing w:val="-10"/>
          <w:sz w:val="24"/>
          <w:szCs w:val="24"/>
        </w:rPr>
      </w:pPr>
    </w:p>
    <w:p w:rsidR="00D47B63" w:rsidRDefault="00D47B63">
      <w:pPr>
        <w:spacing w:line="360" w:lineRule="auto"/>
        <w:jc w:val="center"/>
        <w:rPr>
          <w:rFonts w:eastAsia="方正小标宋简体"/>
          <w:spacing w:val="-10"/>
          <w:sz w:val="24"/>
          <w:szCs w:val="24"/>
        </w:rPr>
      </w:pPr>
    </w:p>
    <w:p w:rsidR="00D47B63" w:rsidRDefault="007F0B7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47B63" w:rsidRDefault="007F0B7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D47B63" w:rsidRDefault="007F0B77">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47B63" w:rsidRDefault="007F0B77">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47B63" w:rsidRDefault="007F0B7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47B63" w:rsidRDefault="007F0B7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47B63" w:rsidRDefault="007F0B7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47B63" w:rsidRDefault="007F0B7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47B63" w:rsidRDefault="007F0B77">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47B63" w:rsidRDefault="007F0B7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D47B63" w:rsidRDefault="007F0B77">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D47B63" w:rsidRDefault="00D47B63">
      <w:pPr>
        <w:adjustRightInd w:val="0"/>
        <w:snapToGrid w:val="0"/>
        <w:spacing w:line="340" w:lineRule="exact"/>
        <w:ind w:firstLineChars="200" w:firstLine="480"/>
        <w:rPr>
          <w:rFonts w:eastAsiaTheme="minorEastAsia"/>
          <w:sz w:val="24"/>
        </w:rPr>
      </w:pPr>
    </w:p>
    <w:p w:rsidR="00D47B63" w:rsidRDefault="007F0B77">
      <w:pPr>
        <w:adjustRightInd w:val="0"/>
        <w:snapToGrid w:val="0"/>
        <w:spacing w:line="400" w:lineRule="exact"/>
        <w:jc w:val="center"/>
        <w:rPr>
          <w:b/>
          <w:sz w:val="24"/>
          <w:szCs w:val="24"/>
        </w:rPr>
      </w:pPr>
      <w:r>
        <w:rPr>
          <w:b/>
          <w:sz w:val="24"/>
          <w:szCs w:val="24"/>
        </w:rPr>
        <w:t>诚信参与政府采购活动提示函</w:t>
      </w:r>
    </w:p>
    <w:p w:rsidR="00D47B63" w:rsidRDefault="00D47B6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47B63" w:rsidRDefault="007F0B7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47B63" w:rsidRDefault="00D47B63">
      <w:pPr>
        <w:adjustRightInd w:val="0"/>
        <w:snapToGrid w:val="0"/>
        <w:spacing w:line="340" w:lineRule="exact"/>
        <w:ind w:firstLineChars="200" w:firstLine="480"/>
        <w:rPr>
          <w:rFonts w:eastAsiaTheme="minorEastAsia"/>
          <w:sz w:val="24"/>
        </w:rPr>
      </w:pPr>
    </w:p>
    <w:p w:rsidR="00D47B63" w:rsidRDefault="00D47B63" w:rsidP="00DA6254">
      <w:pPr>
        <w:adjustRightInd w:val="0"/>
        <w:snapToGrid w:val="0"/>
        <w:spacing w:line="340" w:lineRule="exact"/>
        <w:ind w:firstLineChars="200" w:firstLine="643"/>
        <w:rPr>
          <w:b/>
          <w:bCs/>
          <w:kern w:val="28"/>
          <w:sz w:val="32"/>
          <w:szCs w:val="32"/>
        </w:rPr>
      </w:pPr>
    </w:p>
    <w:p w:rsidR="00D47B63" w:rsidRDefault="007F0B77">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7"/>
    </w:p>
    <w:p w:rsidR="00D47B63" w:rsidRDefault="007F0B77">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D47B63" w:rsidRDefault="007F0B77">
      <w:pPr>
        <w:autoSpaceDE w:val="0"/>
        <w:autoSpaceDN w:val="0"/>
        <w:adjustRightInd w:val="0"/>
        <w:spacing w:line="360" w:lineRule="auto"/>
        <w:ind w:firstLineChars="200" w:firstLine="480"/>
        <w:rPr>
          <w:sz w:val="24"/>
        </w:rPr>
      </w:pPr>
      <w:r>
        <w:rPr>
          <w:sz w:val="24"/>
        </w:rPr>
        <w:t>（一）报价要求</w:t>
      </w:r>
    </w:p>
    <w:p w:rsidR="00D47B63" w:rsidRDefault="007F0B77">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D47B63" w:rsidRDefault="007F0B77">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维修及配件更换费用</w:t>
      </w:r>
      <w:r>
        <w:rPr>
          <w:sz w:val="24"/>
        </w:rPr>
        <w:t>等为完成招标文件规定的一切工作所需的全部费用。投标人所报价格应为最终优惠价格。</w:t>
      </w:r>
    </w:p>
    <w:p w:rsidR="00D47B63" w:rsidRDefault="007F0B77">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D47B63" w:rsidRDefault="007F0B77">
      <w:pPr>
        <w:autoSpaceDE w:val="0"/>
        <w:autoSpaceDN w:val="0"/>
        <w:adjustRightInd w:val="0"/>
        <w:spacing w:line="360" w:lineRule="auto"/>
        <w:ind w:firstLineChars="200" w:firstLine="480"/>
        <w:rPr>
          <w:sz w:val="24"/>
        </w:rPr>
      </w:pPr>
      <w:r>
        <w:rPr>
          <w:sz w:val="24"/>
        </w:rPr>
        <w:t>（二）服务要求</w:t>
      </w:r>
    </w:p>
    <w:p w:rsidR="00D47B63" w:rsidRDefault="007F0B77">
      <w:pPr>
        <w:autoSpaceDE w:val="0"/>
        <w:autoSpaceDN w:val="0"/>
        <w:adjustRightInd w:val="0"/>
        <w:spacing w:line="360" w:lineRule="auto"/>
        <w:ind w:firstLineChars="200" w:firstLine="480"/>
        <w:rPr>
          <w:sz w:val="24"/>
        </w:rPr>
      </w:pPr>
      <w:r>
        <w:rPr>
          <w:rFonts w:hint="eastAsia"/>
          <w:sz w:val="24"/>
        </w:rPr>
        <w:t>1</w:t>
      </w:r>
      <w:r>
        <w:rPr>
          <w:rFonts w:hint="eastAsia"/>
          <w:sz w:val="24"/>
        </w:rPr>
        <w:t>、</w:t>
      </w:r>
      <w:r>
        <w:rPr>
          <w:sz w:val="24"/>
        </w:rPr>
        <w:t>投标人提供详细的服务方案。</w:t>
      </w:r>
    </w:p>
    <w:p w:rsidR="00D47B63" w:rsidRDefault="007F0B77">
      <w:pPr>
        <w:autoSpaceDE w:val="0"/>
        <w:autoSpaceDN w:val="0"/>
        <w:adjustRightInd w:val="0"/>
        <w:spacing w:line="360" w:lineRule="auto"/>
        <w:ind w:firstLineChars="200" w:firstLine="480"/>
        <w:rPr>
          <w:sz w:val="24"/>
        </w:rPr>
      </w:pPr>
      <w:r>
        <w:rPr>
          <w:rFonts w:hint="eastAsia"/>
          <w:sz w:val="24"/>
        </w:rPr>
        <w:t>2</w:t>
      </w:r>
      <w:r>
        <w:rPr>
          <w:rFonts w:hint="eastAsia"/>
          <w:sz w:val="24"/>
        </w:rPr>
        <w:t>、中标后，中标供应商及其委派的服务人员须与采购人就数据信息安全等内容签署保密协议。</w:t>
      </w:r>
    </w:p>
    <w:p w:rsidR="00D47B63" w:rsidRDefault="007F0B77">
      <w:pPr>
        <w:tabs>
          <w:tab w:val="left" w:pos="7350"/>
        </w:tabs>
        <w:autoSpaceDE w:val="0"/>
        <w:autoSpaceDN w:val="0"/>
        <w:adjustRightInd w:val="0"/>
        <w:spacing w:line="360" w:lineRule="auto"/>
        <w:ind w:firstLineChars="200" w:firstLine="480"/>
        <w:rPr>
          <w:sz w:val="24"/>
        </w:rPr>
      </w:pPr>
      <w:r>
        <w:rPr>
          <w:sz w:val="24"/>
        </w:rPr>
        <w:t>（三）时间、地点要求</w:t>
      </w:r>
    </w:p>
    <w:p w:rsidR="00D47B63" w:rsidRPr="009E114C" w:rsidRDefault="007F0B77">
      <w:pPr>
        <w:autoSpaceDE w:val="0"/>
        <w:autoSpaceDN w:val="0"/>
        <w:adjustRightInd w:val="0"/>
        <w:spacing w:line="360" w:lineRule="auto"/>
        <w:ind w:firstLineChars="200" w:firstLine="480"/>
        <w:rPr>
          <w:sz w:val="24"/>
        </w:rPr>
      </w:pPr>
      <w:r w:rsidRPr="009E114C">
        <w:rPr>
          <w:sz w:val="24"/>
        </w:rPr>
        <w:t xml:space="preserve">1. </w:t>
      </w:r>
      <w:r w:rsidRPr="009E114C">
        <w:rPr>
          <w:sz w:val="24"/>
        </w:rPr>
        <w:t>时间要求：</w:t>
      </w:r>
      <w:r w:rsidRPr="009E114C">
        <w:rPr>
          <w:rFonts w:hint="eastAsia"/>
          <w:sz w:val="24"/>
        </w:rPr>
        <w:t>合同规定的服务起始之日起一年的服务期</w:t>
      </w:r>
      <w:r w:rsidRPr="009E114C">
        <w:rPr>
          <w:sz w:val="24"/>
        </w:rPr>
        <w:t>（特殊情况以合同为准）。</w:t>
      </w:r>
    </w:p>
    <w:p w:rsidR="00D47B63" w:rsidRPr="009E114C" w:rsidRDefault="007F0B77">
      <w:pPr>
        <w:autoSpaceDE w:val="0"/>
        <w:autoSpaceDN w:val="0"/>
        <w:adjustRightInd w:val="0"/>
        <w:spacing w:line="360" w:lineRule="auto"/>
        <w:ind w:firstLineChars="200" w:firstLine="480"/>
        <w:rPr>
          <w:sz w:val="24"/>
        </w:rPr>
      </w:pPr>
      <w:r w:rsidRPr="009E114C">
        <w:rPr>
          <w:sz w:val="24"/>
        </w:rPr>
        <w:t xml:space="preserve">2. </w:t>
      </w:r>
      <w:r w:rsidRPr="009E114C">
        <w:rPr>
          <w:sz w:val="24"/>
        </w:rPr>
        <w:t>服务地点：</w:t>
      </w:r>
      <w:r w:rsidRPr="009E114C">
        <w:rPr>
          <w:rFonts w:hint="eastAsia"/>
          <w:sz w:val="24"/>
        </w:rPr>
        <w:t>天津市社会保险基金管理中心及下属各分中心、各单位，详细地址见项目需求书</w:t>
      </w:r>
      <w:r w:rsidRPr="009E114C">
        <w:rPr>
          <w:sz w:val="24"/>
        </w:rPr>
        <w:t>（特殊情况以合同为准）。</w:t>
      </w:r>
    </w:p>
    <w:p w:rsidR="00D47B63" w:rsidRPr="009E114C" w:rsidRDefault="007F0B77">
      <w:pPr>
        <w:autoSpaceDE w:val="0"/>
        <w:autoSpaceDN w:val="0"/>
        <w:adjustRightInd w:val="0"/>
        <w:spacing w:line="360" w:lineRule="auto"/>
        <w:ind w:firstLineChars="200" w:firstLine="480"/>
        <w:rPr>
          <w:sz w:val="24"/>
        </w:rPr>
      </w:pPr>
      <w:r w:rsidRPr="009E114C">
        <w:rPr>
          <w:sz w:val="24"/>
        </w:rPr>
        <w:t>（四）付款方式</w:t>
      </w:r>
    </w:p>
    <w:p w:rsidR="00D47B63" w:rsidRPr="009E114C" w:rsidRDefault="007F0B77">
      <w:pPr>
        <w:autoSpaceDE w:val="0"/>
        <w:autoSpaceDN w:val="0"/>
        <w:adjustRightInd w:val="0"/>
        <w:spacing w:line="360" w:lineRule="auto"/>
        <w:ind w:firstLineChars="200" w:firstLine="480"/>
        <w:rPr>
          <w:sz w:val="24"/>
        </w:rPr>
      </w:pPr>
      <w:r w:rsidRPr="009E114C">
        <w:rPr>
          <w:rFonts w:hint="eastAsia"/>
          <w:sz w:val="24"/>
        </w:rPr>
        <w:t>签订合同之日起</w:t>
      </w:r>
      <w:r w:rsidRPr="009E114C">
        <w:rPr>
          <w:rFonts w:hint="eastAsia"/>
          <w:sz w:val="24"/>
        </w:rPr>
        <w:t>30</w:t>
      </w:r>
      <w:r w:rsidRPr="009E114C">
        <w:rPr>
          <w:rFonts w:hint="eastAsia"/>
          <w:sz w:val="24"/>
        </w:rPr>
        <w:t>日内支付合同金额的</w:t>
      </w:r>
      <w:r w:rsidRPr="009E114C">
        <w:rPr>
          <w:rFonts w:hint="eastAsia"/>
          <w:sz w:val="24"/>
        </w:rPr>
        <w:t>50%</w:t>
      </w:r>
      <w:r w:rsidRPr="009E114C">
        <w:rPr>
          <w:rFonts w:hint="eastAsia"/>
          <w:sz w:val="24"/>
        </w:rPr>
        <w:t>，服务期结束后</w:t>
      </w:r>
      <w:r w:rsidRPr="009E114C">
        <w:rPr>
          <w:rFonts w:hint="eastAsia"/>
          <w:sz w:val="24"/>
        </w:rPr>
        <w:t>30</w:t>
      </w:r>
      <w:r w:rsidRPr="009E114C">
        <w:rPr>
          <w:rFonts w:hint="eastAsia"/>
          <w:sz w:val="24"/>
        </w:rPr>
        <w:t>日内支付合同金额的</w:t>
      </w:r>
      <w:r w:rsidRPr="009E114C">
        <w:rPr>
          <w:rFonts w:hint="eastAsia"/>
          <w:sz w:val="24"/>
        </w:rPr>
        <w:t>50%</w:t>
      </w:r>
      <w:r w:rsidRPr="009E114C">
        <w:rPr>
          <w:sz w:val="24"/>
        </w:rPr>
        <w:t>（特殊情况以合同为准）。</w:t>
      </w:r>
    </w:p>
    <w:p w:rsidR="00D47B63" w:rsidRDefault="007F0B77">
      <w:pPr>
        <w:autoSpaceDE w:val="0"/>
        <w:autoSpaceDN w:val="0"/>
        <w:adjustRightInd w:val="0"/>
        <w:spacing w:line="360" w:lineRule="auto"/>
        <w:ind w:firstLineChars="200" w:firstLine="480"/>
        <w:rPr>
          <w:sz w:val="24"/>
        </w:rPr>
      </w:pPr>
      <w:r w:rsidRPr="009E114C">
        <w:rPr>
          <w:sz w:val="24"/>
        </w:rPr>
        <w:t>（五）投标保</w:t>
      </w:r>
      <w:r>
        <w:rPr>
          <w:sz w:val="24"/>
        </w:rPr>
        <w:t>证金和履约保证金</w:t>
      </w:r>
    </w:p>
    <w:p w:rsidR="00D47B63" w:rsidRDefault="007F0B77">
      <w:pPr>
        <w:autoSpaceDE w:val="0"/>
        <w:autoSpaceDN w:val="0"/>
        <w:adjustRightInd w:val="0"/>
        <w:spacing w:line="360" w:lineRule="auto"/>
        <w:ind w:firstLineChars="200" w:firstLine="480"/>
        <w:rPr>
          <w:sz w:val="24"/>
        </w:rPr>
      </w:pPr>
      <w:r>
        <w:rPr>
          <w:sz w:val="24"/>
        </w:rPr>
        <w:t>本项目不收取投标保证金和履约保证金。</w:t>
      </w:r>
    </w:p>
    <w:p w:rsidR="00D47B63" w:rsidRDefault="007F0B77">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D47B63" w:rsidRDefault="007F0B77">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D47B63" w:rsidRDefault="007F0B77">
      <w:pPr>
        <w:autoSpaceDE w:val="0"/>
        <w:autoSpaceDN w:val="0"/>
        <w:adjustRightInd w:val="0"/>
        <w:spacing w:line="360" w:lineRule="auto"/>
        <w:ind w:firstLineChars="200" w:firstLine="480"/>
        <w:rPr>
          <w:bCs/>
          <w:sz w:val="24"/>
        </w:rPr>
      </w:pPr>
      <w:r>
        <w:rPr>
          <w:sz w:val="24"/>
        </w:rPr>
        <w:t>二</w:t>
      </w:r>
      <w:r>
        <w:rPr>
          <w:bCs/>
          <w:sz w:val="24"/>
        </w:rPr>
        <w:t>、技术要求</w:t>
      </w:r>
    </w:p>
    <w:p w:rsidR="00D47B63" w:rsidRDefault="007F0B77">
      <w:pPr>
        <w:spacing w:line="360" w:lineRule="auto"/>
        <w:ind w:firstLineChars="200" w:firstLine="420"/>
        <w:outlineLvl w:val="0"/>
        <w:rPr>
          <w:sz w:val="24"/>
        </w:rPr>
      </w:pPr>
      <w:r>
        <w:rPr>
          <w:rFonts w:hint="eastAsia"/>
        </w:rPr>
        <w:t>★</w:t>
      </w:r>
      <w:r>
        <w:rPr>
          <w:sz w:val="24"/>
        </w:rPr>
        <w:t>（一）投标人须承诺所提供的服务、人员及设备符合</w:t>
      </w:r>
      <w:r>
        <w:rPr>
          <w:rFonts w:hint="eastAsia"/>
          <w:sz w:val="24"/>
        </w:rPr>
        <w:t>相关国家强</w:t>
      </w:r>
      <w:r>
        <w:rPr>
          <w:sz w:val="24"/>
        </w:rPr>
        <w:t>制性规定。</w:t>
      </w:r>
    </w:p>
    <w:p w:rsidR="00D47B63" w:rsidRPr="009E114C" w:rsidRDefault="007F0B77">
      <w:pPr>
        <w:autoSpaceDE w:val="0"/>
        <w:autoSpaceDN w:val="0"/>
        <w:adjustRightInd w:val="0"/>
        <w:spacing w:line="360" w:lineRule="auto"/>
        <w:ind w:firstLineChars="200" w:firstLine="420"/>
        <w:rPr>
          <w:sz w:val="24"/>
        </w:rPr>
      </w:pPr>
      <w:r w:rsidRPr="009E114C">
        <w:rPr>
          <w:rFonts w:hint="eastAsia"/>
        </w:rPr>
        <w:t>★</w:t>
      </w:r>
      <w:r w:rsidRPr="009E114C">
        <w:rPr>
          <w:sz w:val="24"/>
        </w:rPr>
        <w:t>（二）</w:t>
      </w:r>
      <w:r w:rsidRPr="009E114C">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D47B63" w:rsidRPr="009E114C" w:rsidRDefault="007F0B77">
      <w:pPr>
        <w:spacing w:line="360" w:lineRule="auto"/>
        <w:ind w:firstLineChars="200" w:firstLine="420"/>
        <w:rPr>
          <w:rFonts w:ascii="宋体" w:hAnsi="宋体"/>
          <w:sz w:val="24"/>
          <w:szCs w:val="24"/>
        </w:rPr>
      </w:pPr>
      <w:r w:rsidRPr="009E114C">
        <w:rPr>
          <w:rFonts w:hint="eastAsia"/>
        </w:rPr>
        <w:t>★</w:t>
      </w:r>
      <w:r w:rsidRPr="009E114C">
        <w:rPr>
          <w:rFonts w:ascii="宋体" w:hAnsi="宋体" w:hint="eastAsia"/>
          <w:sz w:val="24"/>
          <w:szCs w:val="24"/>
        </w:rPr>
        <w:t>（三）投标人须承诺，若涉及</w:t>
      </w:r>
      <w:r w:rsidRPr="009E114C">
        <w:rPr>
          <w:rFonts w:hint="eastAsia"/>
          <w:sz w:val="24"/>
        </w:rPr>
        <w:t>安全技术防范系统、</w:t>
      </w:r>
      <w:r w:rsidRPr="009E114C">
        <w:rPr>
          <w:rFonts w:ascii="宋体" w:hAnsi="宋体" w:hint="eastAsia"/>
          <w:sz w:val="24"/>
          <w:szCs w:val="24"/>
        </w:rPr>
        <w:t>防雷系统、消防系统的服务内容，将分别由具备</w:t>
      </w:r>
      <w:r w:rsidRPr="009E114C">
        <w:rPr>
          <w:rFonts w:hint="eastAsia"/>
          <w:sz w:val="24"/>
        </w:rPr>
        <w:t>安全技术防范系统设计、安装、维修企业备案登记证明</w:t>
      </w:r>
      <w:r w:rsidRPr="009E114C">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D47B63" w:rsidRPr="009E114C" w:rsidRDefault="007F0B77">
      <w:pPr>
        <w:autoSpaceDE w:val="0"/>
        <w:autoSpaceDN w:val="0"/>
        <w:adjustRightInd w:val="0"/>
        <w:spacing w:line="360" w:lineRule="auto"/>
        <w:ind w:firstLineChars="200" w:firstLine="480"/>
        <w:rPr>
          <w:sz w:val="24"/>
        </w:rPr>
      </w:pPr>
      <w:r w:rsidRPr="009E114C">
        <w:rPr>
          <w:rFonts w:hint="eastAsia"/>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D47B63" w:rsidRDefault="007F0B77">
      <w:pPr>
        <w:autoSpaceDE w:val="0"/>
        <w:autoSpaceDN w:val="0"/>
        <w:adjustRightInd w:val="0"/>
        <w:spacing w:line="360" w:lineRule="auto"/>
        <w:ind w:firstLineChars="200" w:firstLine="480"/>
        <w:rPr>
          <w:sz w:val="24"/>
        </w:rPr>
      </w:pPr>
      <w:r>
        <w:rPr>
          <w:rFonts w:hint="eastAsia"/>
          <w:sz w:val="24"/>
        </w:rPr>
        <w:t>（五）</w:t>
      </w:r>
      <w:r>
        <w:rPr>
          <w:sz w:val="24"/>
        </w:rPr>
        <w:t>具体需求详见本部分项目需求书。</w:t>
      </w:r>
    </w:p>
    <w:p w:rsidR="00D47B63" w:rsidRDefault="007F0B77">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D47B63">
        <w:trPr>
          <w:trHeight w:val="285"/>
          <w:jc w:val="center"/>
        </w:trPr>
        <w:tc>
          <w:tcPr>
            <w:tcW w:w="9396" w:type="dxa"/>
            <w:gridSpan w:val="4"/>
            <w:shd w:val="clear" w:color="auto" w:fill="auto"/>
            <w:vAlign w:val="center"/>
          </w:tcPr>
          <w:p w:rsidR="00D47B63" w:rsidRDefault="007F0B77">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color w:val="000000"/>
                <w:kern w:val="0"/>
                <w:sz w:val="24"/>
                <w:szCs w:val="24"/>
              </w:rPr>
              <w:t>分值</w:t>
            </w:r>
          </w:p>
        </w:tc>
      </w:tr>
      <w:tr w:rsidR="00D47B63">
        <w:trPr>
          <w:trHeight w:val="780"/>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47B63" w:rsidRDefault="007F0B77">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rsidR="00D47B63" w:rsidRDefault="007F0B77">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D47B63" w:rsidRDefault="007F0B77">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D47B63" w:rsidRDefault="007F0B77">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color w:val="000000"/>
                <w:kern w:val="0"/>
                <w:sz w:val="24"/>
                <w:szCs w:val="24"/>
              </w:rPr>
              <w:t>20</w:t>
            </w:r>
          </w:p>
        </w:tc>
      </w:tr>
      <w:tr w:rsidR="00D47B63">
        <w:trPr>
          <w:trHeight w:val="159"/>
          <w:jc w:val="center"/>
        </w:trPr>
        <w:tc>
          <w:tcPr>
            <w:tcW w:w="9396" w:type="dxa"/>
            <w:gridSpan w:val="4"/>
            <w:shd w:val="clear" w:color="auto" w:fill="auto"/>
            <w:noWrap/>
            <w:vAlign w:val="center"/>
          </w:tcPr>
          <w:p w:rsidR="00D47B63" w:rsidRDefault="007F0B77">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21</w:t>
            </w:r>
            <w:r>
              <w:rPr>
                <w:color w:val="000000"/>
                <w:kern w:val="0"/>
                <w:sz w:val="24"/>
                <w:szCs w:val="24"/>
              </w:rPr>
              <w:t>分）</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color w:val="000000"/>
                <w:kern w:val="0"/>
                <w:sz w:val="24"/>
                <w:szCs w:val="24"/>
              </w:rPr>
              <w:t>分值</w:t>
            </w:r>
          </w:p>
        </w:tc>
      </w:tr>
      <w:tr w:rsidR="00D47B63">
        <w:trPr>
          <w:trHeight w:val="1050"/>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47B63" w:rsidRDefault="007F0B77">
            <w:pPr>
              <w:widowControl/>
              <w:adjustRightInd w:val="0"/>
              <w:snapToGrid w:val="0"/>
              <w:jc w:val="center"/>
              <w:rPr>
                <w:kern w:val="0"/>
                <w:sz w:val="24"/>
                <w:szCs w:val="24"/>
              </w:rPr>
            </w:pPr>
            <w:r>
              <w:rPr>
                <w:kern w:val="0"/>
                <w:sz w:val="24"/>
                <w:szCs w:val="24"/>
              </w:rPr>
              <w:t>投标人业绩</w:t>
            </w:r>
          </w:p>
        </w:tc>
        <w:tc>
          <w:tcPr>
            <w:tcW w:w="7314" w:type="dxa"/>
            <w:gridSpan w:val="2"/>
            <w:shd w:val="clear" w:color="auto" w:fill="auto"/>
            <w:vAlign w:val="center"/>
          </w:tcPr>
          <w:p w:rsidR="00D47B63" w:rsidRPr="009E114C" w:rsidRDefault="007F0B77">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网络设备或弱电系统维保服务</w:t>
            </w:r>
            <w:r>
              <w:rPr>
                <w:kern w:val="0"/>
                <w:sz w:val="24"/>
                <w:szCs w:val="24"/>
              </w:rPr>
              <w:t>业绩，提供的证</w:t>
            </w:r>
            <w:r w:rsidRPr="009E114C">
              <w:rPr>
                <w:kern w:val="0"/>
                <w:sz w:val="24"/>
                <w:szCs w:val="24"/>
              </w:rPr>
              <w:t>明材料均不得遮挡涂黑，否则不予认定加分。</w:t>
            </w:r>
          </w:p>
          <w:p w:rsidR="00D47B63" w:rsidRPr="009E114C" w:rsidRDefault="007F0B77">
            <w:pPr>
              <w:widowControl/>
              <w:adjustRightInd w:val="0"/>
              <w:snapToGrid w:val="0"/>
              <w:rPr>
                <w:kern w:val="0"/>
                <w:sz w:val="24"/>
                <w:szCs w:val="24"/>
              </w:rPr>
            </w:pPr>
            <w:r w:rsidRPr="009E114C">
              <w:rPr>
                <w:rFonts w:hint="eastAsia"/>
                <w:kern w:val="0"/>
                <w:sz w:val="24"/>
                <w:szCs w:val="24"/>
              </w:rPr>
              <w:t>A</w:t>
            </w:r>
            <w:r w:rsidRPr="009E114C">
              <w:rPr>
                <w:kern w:val="0"/>
                <w:sz w:val="24"/>
                <w:szCs w:val="24"/>
              </w:rPr>
              <w:t xml:space="preserve">. </w:t>
            </w:r>
            <w:r w:rsidRPr="009E114C">
              <w:rPr>
                <w:kern w:val="0"/>
                <w:sz w:val="24"/>
                <w:szCs w:val="24"/>
              </w:rPr>
              <w:t>合同</w:t>
            </w:r>
            <w:r w:rsidRPr="009E114C">
              <w:rPr>
                <w:rFonts w:hint="eastAsia"/>
                <w:kern w:val="0"/>
                <w:sz w:val="24"/>
                <w:szCs w:val="24"/>
              </w:rPr>
              <w:t>扫描件，</w:t>
            </w:r>
            <w:r w:rsidRPr="009E114C">
              <w:rPr>
                <w:kern w:val="0"/>
                <w:sz w:val="24"/>
                <w:szCs w:val="24"/>
              </w:rPr>
              <w:t>包括买卖双方名称及盖章、服务内容</w:t>
            </w:r>
            <w:r w:rsidRPr="009E114C">
              <w:rPr>
                <w:rFonts w:hint="eastAsia"/>
                <w:kern w:val="0"/>
                <w:sz w:val="24"/>
                <w:szCs w:val="24"/>
              </w:rPr>
              <w:t>、</w:t>
            </w:r>
            <w:r w:rsidRPr="009E114C">
              <w:rPr>
                <w:kern w:val="0"/>
                <w:sz w:val="24"/>
                <w:szCs w:val="24"/>
              </w:rPr>
              <w:t>合同签订时间</w:t>
            </w:r>
            <w:r w:rsidRPr="009E114C">
              <w:rPr>
                <w:rFonts w:hint="eastAsia"/>
                <w:bCs/>
                <w:sz w:val="24"/>
              </w:rPr>
              <w:t>（应为</w:t>
            </w:r>
            <w:r w:rsidRPr="009E114C">
              <w:rPr>
                <w:rFonts w:hint="eastAsia"/>
                <w:bCs/>
                <w:sz w:val="24"/>
              </w:rPr>
              <w:t>2022</w:t>
            </w:r>
            <w:r w:rsidRPr="009E114C">
              <w:rPr>
                <w:rFonts w:hint="eastAsia"/>
                <w:bCs/>
                <w:sz w:val="24"/>
              </w:rPr>
              <w:t>年</w:t>
            </w:r>
            <w:r w:rsidRPr="009E114C">
              <w:rPr>
                <w:rFonts w:hint="eastAsia"/>
                <w:bCs/>
                <w:sz w:val="24"/>
              </w:rPr>
              <w:t>1</w:t>
            </w:r>
            <w:r w:rsidRPr="009E114C">
              <w:rPr>
                <w:rFonts w:hint="eastAsia"/>
                <w:bCs/>
                <w:sz w:val="24"/>
              </w:rPr>
              <w:t>月</w:t>
            </w:r>
            <w:r w:rsidRPr="009E114C">
              <w:rPr>
                <w:rFonts w:hint="eastAsia"/>
                <w:bCs/>
                <w:sz w:val="24"/>
              </w:rPr>
              <w:t>1</w:t>
            </w:r>
            <w:r w:rsidRPr="009E114C">
              <w:rPr>
                <w:rFonts w:hint="eastAsia"/>
                <w:bCs/>
                <w:sz w:val="24"/>
              </w:rPr>
              <w:t>日或以后）</w:t>
            </w:r>
            <w:r w:rsidRPr="009E114C">
              <w:rPr>
                <w:kern w:val="0"/>
                <w:sz w:val="24"/>
                <w:szCs w:val="24"/>
              </w:rPr>
              <w:t>。</w:t>
            </w:r>
          </w:p>
          <w:p w:rsidR="00D47B63" w:rsidRDefault="007F0B77">
            <w:pPr>
              <w:widowControl/>
              <w:adjustRightInd w:val="0"/>
              <w:snapToGrid w:val="0"/>
              <w:rPr>
                <w:kern w:val="0"/>
                <w:sz w:val="24"/>
                <w:szCs w:val="24"/>
              </w:rPr>
            </w:pPr>
            <w:r w:rsidRPr="009E114C">
              <w:rPr>
                <w:rFonts w:hint="eastAsia"/>
                <w:kern w:val="0"/>
                <w:sz w:val="24"/>
                <w:szCs w:val="24"/>
              </w:rPr>
              <w:t>B.</w:t>
            </w:r>
            <w:r w:rsidRPr="009E114C">
              <w:rPr>
                <w:kern w:val="0"/>
                <w:sz w:val="24"/>
                <w:szCs w:val="24"/>
              </w:rPr>
              <w:t xml:space="preserve"> </w:t>
            </w:r>
            <w:r w:rsidRPr="009E114C">
              <w:rPr>
                <w:rFonts w:hint="eastAsia"/>
                <w:kern w:val="0"/>
                <w:sz w:val="24"/>
                <w:szCs w:val="24"/>
              </w:rPr>
              <w:t>上述</w:t>
            </w:r>
            <w:r w:rsidRPr="009E114C">
              <w:rPr>
                <w:kern w:val="0"/>
                <w:sz w:val="24"/>
                <w:szCs w:val="24"/>
              </w:rPr>
              <w:t>合同履行</w:t>
            </w:r>
            <w:r w:rsidRPr="009E114C">
              <w:rPr>
                <w:rFonts w:hint="eastAsia"/>
                <w:kern w:val="0"/>
                <w:sz w:val="24"/>
                <w:szCs w:val="24"/>
              </w:rPr>
              <w:t>良好</w:t>
            </w:r>
            <w:r w:rsidRPr="009E114C">
              <w:rPr>
                <w:kern w:val="0"/>
                <w:sz w:val="24"/>
                <w:szCs w:val="24"/>
              </w:rPr>
              <w:t>的相关证明材料</w:t>
            </w:r>
            <w:r w:rsidRPr="009E114C">
              <w:rPr>
                <w:rFonts w:hint="eastAsia"/>
                <w:kern w:val="0"/>
                <w:sz w:val="24"/>
                <w:szCs w:val="24"/>
              </w:rPr>
              <w:t>原</w:t>
            </w:r>
            <w:r>
              <w:rPr>
                <w:rFonts w:hint="eastAsia"/>
                <w:kern w:val="0"/>
                <w:sz w:val="24"/>
                <w:szCs w:val="24"/>
              </w:rPr>
              <w:t>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D47B63" w:rsidRDefault="007F0B77">
            <w:pPr>
              <w:widowControl/>
              <w:adjustRightInd w:val="0"/>
              <w:snapToGrid w:val="0"/>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6</w:t>
            </w:r>
          </w:p>
        </w:tc>
      </w:tr>
      <w:tr w:rsidR="00D47B63">
        <w:trPr>
          <w:trHeight w:val="1050"/>
          <w:jc w:val="center"/>
        </w:trPr>
        <w:tc>
          <w:tcPr>
            <w:tcW w:w="663" w:type="dxa"/>
            <w:shd w:val="clear" w:color="auto" w:fill="auto"/>
            <w:noWrap/>
            <w:vAlign w:val="center"/>
          </w:tcPr>
          <w:p w:rsidR="00D47B63" w:rsidRDefault="007F0B77">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D47B63" w:rsidRDefault="007F0B77">
            <w:pPr>
              <w:widowControl/>
              <w:adjustRightInd w:val="0"/>
              <w:snapToGrid w:val="0"/>
              <w:jc w:val="center"/>
              <w:rPr>
                <w:kern w:val="0"/>
                <w:sz w:val="24"/>
                <w:szCs w:val="24"/>
              </w:rPr>
            </w:pPr>
            <w:r>
              <w:rPr>
                <w:rFonts w:hint="eastAsia"/>
                <w:kern w:val="0"/>
                <w:sz w:val="24"/>
                <w:szCs w:val="24"/>
              </w:rPr>
              <w:t>投标人相关证书评价</w:t>
            </w:r>
          </w:p>
        </w:tc>
        <w:tc>
          <w:tcPr>
            <w:tcW w:w="7314" w:type="dxa"/>
            <w:gridSpan w:val="2"/>
            <w:shd w:val="clear" w:color="auto" w:fill="auto"/>
            <w:vAlign w:val="center"/>
          </w:tcPr>
          <w:p w:rsidR="00D47B63" w:rsidRDefault="007F0B77">
            <w:pPr>
              <w:adjustRightInd w:val="0"/>
              <w:snapToGrid w:val="0"/>
              <w:outlineLvl w:val="0"/>
              <w:rPr>
                <w:sz w:val="24"/>
              </w:rPr>
            </w:pPr>
            <w:r>
              <w:rPr>
                <w:rFonts w:hint="eastAsia"/>
                <w:kern w:val="0"/>
                <w:sz w:val="24"/>
                <w:szCs w:val="24"/>
              </w:rPr>
              <w:t>投标人</w:t>
            </w:r>
            <w:r>
              <w:rPr>
                <w:rFonts w:hint="eastAsia"/>
                <w:sz w:val="24"/>
              </w:rPr>
              <w:t>具备质量管理体系认证、环境管理体系认证、职业健康安全管理体系认证，提供证书扫描件，每个合格的证书扫描件得</w:t>
            </w:r>
            <w:r>
              <w:rPr>
                <w:rFonts w:hint="eastAsia"/>
                <w:sz w:val="24"/>
              </w:rPr>
              <w:t>2</w:t>
            </w:r>
            <w:r>
              <w:rPr>
                <w:rFonts w:hint="eastAsia"/>
                <w:sz w:val="24"/>
              </w:rPr>
              <w:t>分，最多</w:t>
            </w:r>
            <w:r>
              <w:rPr>
                <w:rFonts w:hint="eastAsia"/>
                <w:sz w:val="24"/>
              </w:rPr>
              <w:t>6</w:t>
            </w:r>
            <w:r>
              <w:rPr>
                <w:rFonts w:hint="eastAsia"/>
                <w:sz w:val="24"/>
              </w:rPr>
              <w:t>分</w:t>
            </w:r>
          </w:p>
        </w:tc>
        <w:tc>
          <w:tcPr>
            <w:tcW w:w="1140" w:type="dxa"/>
            <w:shd w:val="clear" w:color="auto" w:fill="auto"/>
            <w:vAlign w:val="center"/>
          </w:tcPr>
          <w:p w:rsidR="00D47B63" w:rsidRDefault="007F0B77">
            <w:pPr>
              <w:widowControl/>
              <w:adjustRightInd w:val="0"/>
              <w:snapToGrid w:val="0"/>
              <w:jc w:val="center"/>
              <w:rPr>
                <w:kern w:val="0"/>
                <w:sz w:val="24"/>
                <w:szCs w:val="24"/>
              </w:rPr>
            </w:pPr>
            <w:r>
              <w:rPr>
                <w:rFonts w:hint="eastAsia"/>
                <w:kern w:val="0"/>
                <w:sz w:val="24"/>
                <w:szCs w:val="24"/>
              </w:rPr>
              <w:t>6</w:t>
            </w:r>
          </w:p>
        </w:tc>
      </w:tr>
      <w:tr w:rsidR="00D47B63">
        <w:trPr>
          <w:trHeight w:val="694"/>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D47B63" w:rsidRDefault="007F0B77">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D47B63" w:rsidRDefault="007F0B77">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60"/>
          <w:jc w:val="center"/>
        </w:trPr>
        <w:tc>
          <w:tcPr>
            <w:tcW w:w="9396" w:type="dxa"/>
            <w:gridSpan w:val="4"/>
            <w:shd w:val="clear" w:color="auto" w:fill="auto"/>
            <w:noWrap/>
            <w:vAlign w:val="center"/>
          </w:tcPr>
          <w:p w:rsidR="00D47B63" w:rsidRDefault="007F0B77">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59</w:t>
            </w:r>
            <w:r>
              <w:rPr>
                <w:kern w:val="0"/>
                <w:sz w:val="24"/>
                <w:szCs w:val="24"/>
              </w:rPr>
              <w:t>分）</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color w:val="000000"/>
                <w:kern w:val="0"/>
                <w:sz w:val="24"/>
                <w:szCs w:val="24"/>
              </w:rPr>
              <w:t>分值</w:t>
            </w:r>
          </w:p>
        </w:tc>
      </w:tr>
      <w:tr w:rsidR="00D47B63">
        <w:trPr>
          <w:trHeight w:val="274"/>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D47B63" w:rsidRDefault="007F0B77">
            <w:pPr>
              <w:widowControl/>
              <w:adjustRightInd w:val="0"/>
              <w:snapToGrid w:val="0"/>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D47B63" w:rsidRDefault="007F0B77">
            <w:pPr>
              <w:widowControl/>
              <w:adjustRightInd w:val="0"/>
              <w:snapToGrid w:val="0"/>
              <w:rPr>
                <w:rFonts w:cs="宋体"/>
                <w:sz w:val="24"/>
                <w:szCs w:val="24"/>
                <w:lang w:val="zh-CN"/>
              </w:rPr>
            </w:pPr>
            <w:r>
              <w:rPr>
                <w:rFonts w:hint="eastAsia"/>
                <w:kern w:val="0"/>
                <w:sz w:val="24"/>
                <w:szCs w:val="24"/>
              </w:rPr>
              <w:t>至少包含系统现状、任务目标、</w:t>
            </w:r>
            <w:r>
              <w:rPr>
                <w:rFonts w:cs="宋体" w:hint="eastAsia"/>
                <w:sz w:val="24"/>
                <w:szCs w:val="24"/>
                <w:lang w:val="zh-CN"/>
              </w:rPr>
              <w:t>实施要求等方面内容</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1050"/>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D47B63" w:rsidRDefault="007F0B77">
            <w:pPr>
              <w:widowControl/>
              <w:adjustRightInd w:val="0"/>
              <w:snapToGrid w:val="0"/>
              <w:jc w:val="center"/>
              <w:rPr>
                <w:rFonts w:cs="宋体"/>
                <w:color w:val="000000"/>
                <w:sz w:val="24"/>
                <w:szCs w:val="24"/>
                <w:lang w:val="zh-CN"/>
              </w:rPr>
            </w:pPr>
            <w:r>
              <w:rPr>
                <w:rFonts w:cs="宋体" w:hint="eastAsia"/>
                <w:color w:val="000000"/>
                <w:sz w:val="24"/>
                <w:szCs w:val="24"/>
                <w:lang w:val="zh-CN"/>
              </w:rPr>
              <w:t>项目服务人员评价</w:t>
            </w:r>
          </w:p>
        </w:tc>
        <w:tc>
          <w:tcPr>
            <w:tcW w:w="7314" w:type="dxa"/>
            <w:gridSpan w:val="2"/>
            <w:shd w:val="clear" w:color="auto" w:fill="auto"/>
            <w:vAlign w:val="center"/>
          </w:tcPr>
          <w:p w:rsidR="00D47B63" w:rsidRDefault="007F0B77">
            <w:pPr>
              <w:adjustRightInd w:val="0"/>
              <w:snapToGrid w:val="0"/>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416"/>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D47B63" w:rsidRDefault="007F0B77">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D47B63" w:rsidRDefault="007F0B77">
            <w:pPr>
              <w:adjustRightInd w:val="0"/>
              <w:snapToGrid w:val="0"/>
              <w:rPr>
                <w:rFonts w:cs="宋体"/>
                <w:sz w:val="24"/>
                <w:szCs w:val="24"/>
                <w:lang w:val="zh-CN"/>
              </w:rPr>
            </w:pPr>
            <w:r>
              <w:rPr>
                <w:rFonts w:cs="宋体" w:hint="eastAsia"/>
                <w:sz w:val="24"/>
                <w:szCs w:val="24"/>
                <w:lang w:val="zh-CN"/>
              </w:rPr>
              <w:t>至少包含针对本项目系统的运维计划、实施方案等方面内容</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274"/>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47B63" w:rsidRDefault="007F0B77">
            <w:pPr>
              <w:widowControl/>
              <w:adjustRightInd w:val="0"/>
              <w:snapToGrid w:val="0"/>
              <w:jc w:val="center"/>
              <w:rPr>
                <w:kern w:val="0"/>
                <w:sz w:val="24"/>
                <w:szCs w:val="24"/>
              </w:rPr>
            </w:pPr>
            <w:r>
              <w:rPr>
                <w:rFonts w:cs="宋体" w:hint="eastAsia"/>
                <w:color w:val="000000"/>
                <w:sz w:val="24"/>
                <w:szCs w:val="24"/>
                <w:lang w:val="zh-CN"/>
              </w:rPr>
              <w:t>定期预防性检查方案</w:t>
            </w:r>
          </w:p>
        </w:tc>
        <w:tc>
          <w:tcPr>
            <w:tcW w:w="7314" w:type="dxa"/>
            <w:gridSpan w:val="2"/>
            <w:shd w:val="clear" w:color="auto" w:fill="auto"/>
            <w:vAlign w:val="center"/>
          </w:tcPr>
          <w:p w:rsidR="00D47B63" w:rsidRDefault="007F0B77">
            <w:pPr>
              <w:adjustRightInd w:val="0"/>
              <w:snapToGrid w:val="0"/>
              <w:rPr>
                <w:rFonts w:cs="宋体"/>
                <w:sz w:val="24"/>
                <w:szCs w:val="24"/>
                <w:lang w:val="zh-CN"/>
              </w:rPr>
            </w:pPr>
            <w:r>
              <w:rPr>
                <w:rFonts w:cs="宋体" w:hint="eastAsia"/>
                <w:sz w:val="24"/>
                <w:szCs w:val="24"/>
                <w:lang w:val="zh-CN"/>
              </w:rPr>
              <w:t>至少包含预防性检查频率、检查内容、发现问题后的解决方案等方面内容</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274"/>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47B63" w:rsidRDefault="007F0B77">
            <w:pPr>
              <w:widowControl/>
              <w:adjustRightInd w:val="0"/>
              <w:snapToGrid w:val="0"/>
              <w:jc w:val="center"/>
              <w:rPr>
                <w:kern w:val="0"/>
                <w:sz w:val="24"/>
                <w:szCs w:val="24"/>
              </w:rPr>
            </w:pPr>
            <w:r>
              <w:rPr>
                <w:rFonts w:cs="宋体" w:hint="eastAsia"/>
                <w:color w:val="000000"/>
                <w:sz w:val="24"/>
                <w:szCs w:val="24"/>
                <w:lang w:val="zh-CN"/>
              </w:rPr>
              <w:t>故障管理处理方案</w:t>
            </w:r>
          </w:p>
        </w:tc>
        <w:tc>
          <w:tcPr>
            <w:tcW w:w="7314" w:type="dxa"/>
            <w:gridSpan w:val="2"/>
            <w:shd w:val="clear" w:color="auto" w:fill="auto"/>
            <w:vAlign w:val="center"/>
          </w:tcPr>
          <w:p w:rsidR="00D47B63" w:rsidRDefault="007F0B77">
            <w:pPr>
              <w:adjustRightInd w:val="0"/>
              <w:snapToGrid w:val="0"/>
              <w:rPr>
                <w:rFonts w:cs="宋体"/>
                <w:sz w:val="24"/>
                <w:szCs w:val="24"/>
                <w:lang w:val="zh-CN"/>
              </w:rPr>
            </w:pPr>
            <w:r>
              <w:rPr>
                <w:rFonts w:cs="宋体" w:hint="eastAsia"/>
                <w:sz w:val="24"/>
                <w:szCs w:val="24"/>
                <w:lang w:val="zh-CN"/>
              </w:rPr>
              <w:t>至少包含响应时间、故障处理方案、防止再发方案等方面内容</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274"/>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47B63" w:rsidRDefault="007F0B77">
            <w:pPr>
              <w:widowControl/>
              <w:adjustRightInd w:val="0"/>
              <w:snapToGrid w:val="0"/>
              <w:jc w:val="center"/>
              <w:rPr>
                <w:kern w:val="0"/>
                <w:sz w:val="24"/>
                <w:szCs w:val="24"/>
              </w:rPr>
            </w:pPr>
            <w:r>
              <w:rPr>
                <w:rFonts w:cs="宋体" w:hint="eastAsia"/>
                <w:color w:val="000000"/>
                <w:sz w:val="24"/>
                <w:szCs w:val="24"/>
                <w:lang w:val="zh-CN"/>
              </w:rPr>
              <w:t>突发事件管理方案</w:t>
            </w:r>
          </w:p>
        </w:tc>
        <w:tc>
          <w:tcPr>
            <w:tcW w:w="7314" w:type="dxa"/>
            <w:gridSpan w:val="2"/>
            <w:shd w:val="clear" w:color="auto" w:fill="auto"/>
            <w:vAlign w:val="center"/>
          </w:tcPr>
          <w:p w:rsidR="00D47B63" w:rsidRDefault="007F0B77">
            <w:pPr>
              <w:adjustRightInd w:val="0"/>
              <w:snapToGrid w:val="0"/>
              <w:rPr>
                <w:rFonts w:cs="宋体"/>
                <w:sz w:val="24"/>
                <w:szCs w:val="24"/>
                <w:lang w:val="zh-CN"/>
              </w:rPr>
            </w:pPr>
            <w:r>
              <w:rPr>
                <w:rFonts w:cs="宋体" w:hint="eastAsia"/>
                <w:sz w:val="24"/>
                <w:szCs w:val="24"/>
                <w:lang w:val="zh-CN"/>
              </w:rPr>
              <w:t>至少包含针对恶意攻击、访问量激增等处理方案</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9</w:t>
            </w:r>
          </w:p>
        </w:tc>
      </w:tr>
      <w:tr w:rsidR="00D47B63">
        <w:trPr>
          <w:trHeight w:val="558"/>
          <w:jc w:val="center"/>
        </w:trPr>
        <w:tc>
          <w:tcPr>
            <w:tcW w:w="663" w:type="dxa"/>
            <w:shd w:val="clear" w:color="auto" w:fill="auto"/>
            <w:noWrap/>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D47B63" w:rsidRDefault="007F0B77">
            <w:pPr>
              <w:widowControl/>
              <w:adjustRightInd w:val="0"/>
              <w:snapToGrid w:val="0"/>
              <w:jc w:val="center"/>
              <w:rPr>
                <w:rFonts w:cs="宋体"/>
                <w:color w:val="000000"/>
                <w:sz w:val="24"/>
                <w:szCs w:val="24"/>
                <w:lang w:val="zh-CN"/>
              </w:rPr>
            </w:pPr>
            <w:r>
              <w:rPr>
                <w:rFonts w:cs="宋体" w:hint="eastAsia"/>
                <w:color w:val="000000"/>
                <w:sz w:val="24"/>
                <w:szCs w:val="24"/>
                <w:lang w:val="zh-CN"/>
              </w:rPr>
              <w:t>备品备件、备机解决方案</w:t>
            </w:r>
          </w:p>
        </w:tc>
        <w:tc>
          <w:tcPr>
            <w:tcW w:w="7314" w:type="dxa"/>
            <w:gridSpan w:val="2"/>
            <w:shd w:val="clear" w:color="auto" w:fill="auto"/>
            <w:vAlign w:val="center"/>
          </w:tcPr>
          <w:p w:rsidR="00D47B63" w:rsidRDefault="007F0B77">
            <w:pPr>
              <w:adjustRightInd w:val="0"/>
              <w:snapToGrid w:val="0"/>
              <w:rPr>
                <w:rFonts w:cs="宋体"/>
                <w:sz w:val="24"/>
                <w:szCs w:val="24"/>
                <w:lang w:val="zh-CN"/>
              </w:rPr>
            </w:pPr>
            <w:r>
              <w:rPr>
                <w:rFonts w:cs="宋体"/>
                <w:sz w:val="24"/>
                <w:szCs w:val="24"/>
                <w:lang w:val="zh-CN"/>
              </w:rPr>
              <w:t>至少包含备品备件储备情况</w:t>
            </w:r>
            <w:r>
              <w:rPr>
                <w:rFonts w:cs="宋体" w:hint="eastAsia"/>
                <w:sz w:val="24"/>
                <w:szCs w:val="24"/>
                <w:lang w:val="zh-CN"/>
              </w:rPr>
              <w:t>、</w:t>
            </w:r>
            <w:r>
              <w:rPr>
                <w:rFonts w:cs="宋体"/>
                <w:sz w:val="24"/>
                <w:szCs w:val="24"/>
                <w:lang w:val="zh-CN"/>
              </w:rPr>
              <w:t>响应时间</w:t>
            </w:r>
            <w:r>
              <w:rPr>
                <w:rFonts w:cs="宋体" w:hint="eastAsia"/>
                <w:sz w:val="24"/>
                <w:szCs w:val="24"/>
                <w:lang w:val="zh-CN"/>
              </w:rPr>
              <w:t>、</w:t>
            </w:r>
            <w:r>
              <w:rPr>
                <w:rFonts w:cs="宋体"/>
                <w:sz w:val="24"/>
                <w:szCs w:val="24"/>
                <w:lang w:val="zh-CN"/>
              </w:rPr>
              <w:t>更换方案等方面内容</w:t>
            </w:r>
          </w:p>
          <w:p w:rsidR="00D47B63" w:rsidRDefault="007F0B7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47B63" w:rsidRDefault="007F0B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47B63" w:rsidRDefault="007F0B7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47B63" w:rsidRDefault="007F0B77">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rFonts w:hint="eastAsia"/>
                <w:color w:val="000000"/>
                <w:kern w:val="0"/>
                <w:sz w:val="24"/>
                <w:szCs w:val="24"/>
              </w:rPr>
              <w:t>5</w:t>
            </w:r>
          </w:p>
        </w:tc>
      </w:tr>
      <w:tr w:rsidR="00D47B63">
        <w:trPr>
          <w:trHeight w:val="509"/>
          <w:jc w:val="center"/>
        </w:trPr>
        <w:tc>
          <w:tcPr>
            <w:tcW w:w="9396" w:type="dxa"/>
            <w:gridSpan w:val="4"/>
            <w:shd w:val="clear" w:color="auto" w:fill="auto"/>
            <w:noWrap/>
            <w:vAlign w:val="center"/>
          </w:tcPr>
          <w:p w:rsidR="00D47B63" w:rsidRDefault="007F0B77">
            <w:pPr>
              <w:widowControl/>
              <w:adjustRightInd w:val="0"/>
              <w:snapToGrid w:val="0"/>
              <w:jc w:val="center"/>
              <w:rPr>
                <w:color w:val="000000"/>
                <w:sz w:val="24"/>
              </w:rPr>
            </w:pPr>
            <w:r>
              <w:rPr>
                <w:color w:val="000000"/>
                <w:sz w:val="24"/>
              </w:rPr>
              <w:t>合计</w:t>
            </w:r>
          </w:p>
        </w:tc>
        <w:tc>
          <w:tcPr>
            <w:tcW w:w="1140" w:type="dxa"/>
            <w:shd w:val="clear" w:color="auto" w:fill="auto"/>
            <w:vAlign w:val="center"/>
          </w:tcPr>
          <w:p w:rsidR="00D47B63" w:rsidRDefault="007F0B77">
            <w:pPr>
              <w:widowControl/>
              <w:adjustRightInd w:val="0"/>
              <w:snapToGrid w:val="0"/>
              <w:jc w:val="center"/>
              <w:rPr>
                <w:color w:val="000000"/>
                <w:kern w:val="0"/>
                <w:sz w:val="24"/>
                <w:szCs w:val="24"/>
              </w:rPr>
            </w:pPr>
            <w:r>
              <w:rPr>
                <w:color w:val="000000"/>
                <w:kern w:val="0"/>
                <w:sz w:val="24"/>
                <w:szCs w:val="24"/>
              </w:rPr>
              <w:t>100</w:t>
            </w:r>
          </w:p>
        </w:tc>
      </w:tr>
    </w:tbl>
    <w:p w:rsidR="00D47B63" w:rsidRDefault="007F0B77">
      <w:pPr>
        <w:spacing w:line="360" w:lineRule="auto"/>
        <w:ind w:firstLineChars="200" w:firstLine="480"/>
        <w:outlineLvl w:val="0"/>
        <w:rPr>
          <w:sz w:val="24"/>
        </w:rPr>
      </w:pPr>
      <w:r>
        <w:rPr>
          <w:sz w:val="24"/>
        </w:rPr>
        <w:t>四、投标文件内容要求</w:t>
      </w:r>
    </w:p>
    <w:p w:rsidR="00D47B63" w:rsidRDefault="007F0B77">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47B63" w:rsidRDefault="007F0B77">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D47B63" w:rsidRDefault="007F0B77">
      <w:pPr>
        <w:spacing w:line="360" w:lineRule="auto"/>
        <w:jc w:val="center"/>
        <w:rPr>
          <w:b/>
          <w:sz w:val="24"/>
        </w:rPr>
      </w:pPr>
      <w:r>
        <w:rPr>
          <w:sz w:val="24"/>
          <w:u w:val="single"/>
        </w:rPr>
        <w:br w:type="page"/>
      </w:r>
      <w:r>
        <w:rPr>
          <w:b/>
          <w:sz w:val="24"/>
        </w:rPr>
        <w:t>项目需求书</w:t>
      </w:r>
    </w:p>
    <w:p w:rsidR="00D47B63" w:rsidRDefault="007F0B77">
      <w:pPr>
        <w:widowControl/>
        <w:ind w:firstLineChars="200" w:firstLine="480"/>
        <w:jc w:val="left"/>
        <w:rPr>
          <w:sz w:val="24"/>
        </w:rPr>
      </w:pPr>
      <w:r>
        <w:rPr>
          <w:rFonts w:hint="eastAsia"/>
          <w:sz w:val="24"/>
        </w:rPr>
        <w:t>一、项目背景</w:t>
      </w:r>
    </w:p>
    <w:p w:rsidR="00D47B63" w:rsidRDefault="007F0B77">
      <w:pPr>
        <w:spacing w:line="360" w:lineRule="auto"/>
        <w:ind w:firstLineChars="200" w:firstLine="480"/>
        <w:outlineLvl w:val="0"/>
        <w:rPr>
          <w:sz w:val="24"/>
        </w:rPr>
      </w:pPr>
      <w:r>
        <w:rPr>
          <w:rFonts w:hint="eastAsia"/>
          <w:sz w:val="24"/>
        </w:rPr>
        <w:t>随着天津市社会保险基金管理中心信息化建设的不断深入，办公场所内的弱电系统以及机房网络设备、</w:t>
      </w:r>
      <w:r>
        <w:rPr>
          <w:rFonts w:hint="eastAsia"/>
          <w:sz w:val="24"/>
        </w:rPr>
        <w:t xml:space="preserve">UPS </w:t>
      </w:r>
      <w:r>
        <w:rPr>
          <w:rFonts w:hint="eastAsia"/>
          <w:sz w:val="24"/>
        </w:rPr>
        <w:t>不间断电源系统等，在保障中心日常工作高效、稳定运转方面，发挥着愈发关键的作用。这些系统涵盖了系统网络设备、网络（电话）线路综合布线系统、监控系统、门禁</w:t>
      </w:r>
      <w:r>
        <w:rPr>
          <w:rFonts w:hint="eastAsia"/>
          <w:sz w:val="24"/>
        </w:rPr>
        <w:t>/</w:t>
      </w:r>
      <w:r>
        <w:rPr>
          <w:rFonts w:hint="eastAsia"/>
          <w:sz w:val="24"/>
        </w:rPr>
        <w:t>道闸系统、多媒体会议系统、排队叫号系统以及</w:t>
      </w:r>
      <w:r>
        <w:rPr>
          <w:rFonts w:hint="eastAsia"/>
          <w:sz w:val="24"/>
        </w:rPr>
        <w:t xml:space="preserve"> UPS </w:t>
      </w:r>
      <w:r>
        <w:rPr>
          <w:rFonts w:hint="eastAsia"/>
          <w:sz w:val="24"/>
        </w:rPr>
        <w:t>不间断电源系统等诸多方面，它们相互协作，支撑着中心社保业务办理、内部沟通、安全管理等一系列工作的开展。</w:t>
      </w:r>
      <w:r>
        <w:rPr>
          <w:rFonts w:hint="eastAsia"/>
          <w:sz w:val="24"/>
        </w:rPr>
        <w:t xml:space="preserve"> </w:t>
      </w:r>
    </w:p>
    <w:p w:rsidR="00D47B63" w:rsidRDefault="007F0B77">
      <w:pPr>
        <w:spacing w:line="360" w:lineRule="auto"/>
        <w:ind w:firstLineChars="200" w:firstLine="480"/>
        <w:outlineLvl w:val="0"/>
        <w:rPr>
          <w:sz w:val="24"/>
        </w:rPr>
      </w:pPr>
      <w:r>
        <w:rPr>
          <w:rFonts w:hint="eastAsia"/>
          <w:sz w:val="24"/>
        </w:rPr>
        <w:t>然而，随着时间的推移和使用频率的增加，这些系统不可避免地会出现设备老化、性能下降、故障隐患等问题。一旦某一系统出现故障，不仅会影响中心相关工作的正常进行，还可能对社保业务办理的效率和质量，以及参保人员的服务体验造成不良影响。为了确保天津市社会保险基金管理中心现有全部办公场所内的弱电系统和机房网络设备及</w:t>
      </w:r>
      <w:r>
        <w:rPr>
          <w:rFonts w:hint="eastAsia"/>
          <w:sz w:val="24"/>
        </w:rPr>
        <w:t xml:space="preserve">UPS </w:t>
      </w:r>
      <w:r>
        <w:rPr>
          <w:rFonts w:hint="eastAsia"/>
          <w:sz w:val="24"/>
        </w:rPr>
        <w:t>不间断电源系统能够长期稳定、高效地运行，为社保工作提供可靠的技术保障，特开展“中心系统弱电维保和机房网络设备及</w:t>
      </w:r>
      <w:r>
        <w:rPr>
          <w:rFonts w:hint="eastAsia"/>
          <w:sz w:val="24"/>
        </w:rPr>
        <w:t xml:space="preserve"> UPS </w:t>
      </w:r>
      <w:r>
        <w:rPr>
          <w:rFonts w:hint="eastAsia"/>
          <w:sz w:val="24"/>
        </w:rPr>
        <w:t>不间断电源系统维保服务项目”。</w:t>
      </w:r>
    </w:p>
    <w:p w:rsidR="00D47B63" w:rsidRDefault="007F0B77">
      <w:pPr>
        <w:spacing w:line="360" w:lineRule="auto"/>
        <w:ind w:firstLineChars="200" w:firstLine="480"/>
        <w:outlineLvl w:val="0"/>
        <w:rPr>
          <w:sz w:val="24"/>
        </w:rPr>
      </w:pPr>
      <w:r>
        <w:rPr>
          <w:rFonts w:hint="eastAsia"/>
          <w:sz w:val="24"/>
        </w:rPr>
        <w:t>本项目属于软件和信息技术服务业</w:t>
      </w:r>
    </w:p>
    <w:p w:rsidR="00D47B63" w:rsidRDefault="007F0B77" w:rsidP="00DA6254">
      <w:pPr>
        <w:spacing w:line="360" w:lineRule="auto"/>
        <w:ind w:firstLineChars="200" w:firstLine="482"/>
        <w:rPr>
          <w:b/>
          <w:sz w:val="24"/>
        </w:rPr>
      </w:pPr>
      <w:r>
        <w:rPr>
          <w:rFonts w:hint="eastAsia"/>
          <w:b/>
          <w:sz w:val="24"/>
        </w:rPr>
        <w:t>二、技术要求</w:t>
      </w:r>
    </w:p>
    <w:p w:rsidR="00D47B63" w:rsidRDefault="007F0B77" w:rsidP="00DA6254">
      <w:pPr>
        <w:spacing w:line="360" w:lineRule="auto"/>
        <w:ind w:firstLineChars="200" w:firstLine="482"/>
        <w:rPr>
          <w:b/>
          <w:sz w:val="24"/>
        </w:rPr>
      </w:pPr>
      <w:r>
        <w:rPr>
          <w:rFonts w:hint="eastAsia"/>
          <w:b/>
          <w:sz w:val="24"/>
        </w:rPr>
        <w:t>（一）覆盖范围</w:t>
      </w:r>
    </w:p>
    <w:p w:rsidR="00D47B63" w:rsidRDefault="007F0B77">
      <w:pPr>
        <w:spacing w:line="360" w:lineRule="auto"/>
        <w:ind w:firstLineChars="200" w:firstLine="480"/>
        <w:outlineLvl w:val="0"/>
        <w:rPr>
          <w:sz w:val="24"/>
        </w:rPr>
      </w:pPr>
      <w:r>
        <w:rPr>
          <w:rFonts w:hint="eastAsia"/>
          <w:sz w:val="24"/>
        </w:rPr>
        <w:t>本项目覆盖天津市社会保险基金管理中心现有全部办公场所：</w:t>
      </w:r>
    </w:p>
    <w:p w:rsidR="00D47B63" w:rsidRDefault="007F0B77">
      <w:pPr>
        <w:spacing w:line="360" w:lineRule="auto"/>
        <w:ind w:firstLineChars="200" w:firstLine="480"/>
        <w:outlineLvl w:val="0"/>
        <w:rPr>
          <w:sz w:val="24"/>
        </w:rPr>
      </w:pPr>
      <w:r>
        <w:rPr>
          <w:rFonts w:hint="eastAsia"/>
          <w:sz w:val="24"/>
        </w:rPr>
        <w:t>1</w:t>
      </w:r>
      <w:r>
        <w:rPr>
          <w:rFonts w:hint="eastAsia"/>
          <w:sz w:val="24"/>
        </w:rPr>
        <w:t>、市社保中心（天津市和平区建设路</w:t>
      </w:r>
      <w:r>
        <w:rPr>
          <w:rFonts w:hint="eastAsia"/>
          <w:sz w:val="24"/>
        </w:rPr>
        <w:t>18</w:t>
      </w:r>
      <w:r>
        <w:rPr>
          <w:rFonts w:hint="eastAsia"/>
          <w:sz w:val="24"/>
        </w:rPr>
        <w:t>号</w:t>
      </w:r>
      <w:r>
        <w:rPr>
          <w:rFonts w:hint="eastAsia"/>
          <w:sz w:val="24"/>
        </w:rPr>
        <w:t>10-12</w:t>
      </w:r>
      <w:r>
        <w:rPr>
          <w:rFonts w:hint="eastAsia"/>
          <w:sz w:val="24"/>
        </w:rPr>
        <w:t>层，天津市和平区大沽北路</w:t>
      </w:r>
      <w:r>
        <w:rPr>
          <w:rFonts w:hint="eastAsia"/>
          <w:sz w:val="24"/>
        </w:rPr>
        <w:t>138</w:t>
      </w:r>
      <w:r>
        <w:rPr>
          <w:rFonts w:hint="eastAsia"/>
          <w:sz w:val="24"/>
        </w:rPr>
        <w:t>号金融广场大厦</w:t>
      </w:r>
      <w:r>
        <w:rPr>
          <w:rFonts w:hint="eastAsia"/>
          <w:sz w:val="24"/>
        </w:rPr>
        <w:t>12-14</w:t>
      </w:r>
      <w:r>
        <w:rPr>
          <w:rFonts w:hint="eastAsia"/>
          <w:sz w:val="24"/>
        </w:rPr>
        <w:t>，天津市和平区常德道铭通里</w:t>
      </w:r>
      <w:r>
        <w:rPr>
          <w:rFonts w:hint="eastAsia"/>
          <w:sz w:val="24"/>
        </w:rPr>
        <w:t>6</w:t>
      </w:r>
      <w:r>
        <w:rPr>
          <w:rFonts w:hint="eastAsia"/>
          <w:sz w:val="24"/>
        </w:rPr>
        <w:t>号，天津市河西区环湖南里等）；</w:t>
      </w:r>
    </w:p>
    <w:p w:rsidR="00D47B63" w:rsidRDefault="007F0B77">
      <w:pPr>
        <w:spacing w:line="360" w:lineRule="auto"/>
        <w:ind w:firstLineChars="200" w:firstLine="480"/>
        <w:outlineLvl w:val="0"/>
        <w:rPr>
          <w:sz w:val="24"/>
        </w:rPr>
      </w:pPr>
      <w:r>
        <w:rPr>
          <w:rFonts w:hint="eastAsia"/>
          <w:sz w:val="24"/>
        </w:rPr>
        <w:t>2</w:t>
      </w:r>
      <w:r>
        <w:rPr>
          <w:rFonts w:hint="eastAsia"/>
          <w:sz w:val="24"/>
        </w:rPr>
        <w:t>、下属各分中心、各单位</w:t>
      </w:r>
    </w:p>
    <w:p w:rsidR="00D47B63" w:rsidRDefault="007F0B77">
      <w:pPr>
        <w:spacing w:line="360" w:lineRule="auto"/>
        <w:ind w:firstLineChars="200" w:firstLine="480"/>
        <w:outlineLvl w:val="0"/>
        <w:rPr>
          <w:sz w:val="24"/>
        </w:rPr>
      </w:pPr>
      <w:r>
        <w:rPr>
          <w:rFonts w:hint="eastAsia"/>
          <w:sz w:val="24"/>
        </w:rPr>
        <w:t>包含：</w:t>
      </w:r>
      <w:r>
        <w:rPr>
          <w:rFonts w:hint="eastAsia"/>
          <w:sz w:val="24"/>
        </w:rPr>
        <w:t>20</w:t>
      </w:r>
      <w:r>
        <w:rPr>
          <w:rFonts w:hint="eastAsia"/>
          <w:sz w:val="24"/>
        </w:rPr>
        <w:t>个分中心：和平分中心、河东分中心、河西分中心、河北分中心、红桥分中心、东丽分中心、西青分中心、津南分中心、北辰分中心、塘沽分分中心、中新生态城分中心（含汉沽办公区）、大港分中心、开发区分中心、保税区分中心、高新区分中心、武清分中心、宝坻分中心、静海分中心、蓟州分中心、宁河分中心；社会保障服务中心（含南开分中心、档案馆）；市劳动保障指导中心（市劳动能力鉴定中心）；</w:t>
      </w:r>
    </w:p>
    <w:tbl>
      <w:tblPr>
        <w:tblStyle w:val="af0"/>
        <w:tblW w:w="10232" w:type="dxa"/>
        <w:jc w:val="center"/>
        <w:tblLook w:val="04A0" w:firstRow="1" w:lastRow="0" w:firstColumn="1" w:lastColumn="0" w:noHBand="0" w:noVBand="1"/>
      </w:tblPr>
      <w:tblGrid>
        <w:gridCol w:w="2552"/>
        <w:gridCol w:w="7680"/>
      </w:tblGrid>
      <w:tr w:rsidR="00D47B63">
        <w:trPr>
          <w:jc w:val="center"/>
        </w:trPr>
        <w:tc>
          <w:tcPr>
            <w:tcW w:w="2552" w:type="dxa"/>
            <w:vAlign w:val="center"/>
          </w:tcPr>
          <w:p w:rsidR="00D47B63" w:rsidRDefault="007F0B77">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单位</w:t>
            </w:r>
          </w:p>
        </w:tc>
        <w:tc>
          <w:tcPr>
            <w:tcW w:w="7680" w:type="dxa"/>
            <w:vAlign w:val="center"/>
          </w:tcPr>
          <w:p w:rsidR="00D47B63" w:rsidRDefault="007F0B77">
            <w:pPr>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地址</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和平分中心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天津市和平区新兴路天赐园8号楼底商北侧</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河东分中心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天津市河东区八纬路103号（天津市人力资源发展促进中心1号楼一层）</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河西分中心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天津市河西区隆昌路58号（中豪世纪花园底商）</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河北分中心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天津市河北区东六经路28号</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红桥分中心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天津市红桥区湘潭道1号卓朗科技园3号楼</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东丽分中心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天津市东丽区先锋东路30号(东丽区法院对面)</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西青分中心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天津市西青区中北镇中北科技产业园二区1号楼二层</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津南分中心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天津市津南区咸水沽镇南环路29号二层</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北辰分中心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天津市北辰区京津路与龙州道交口北辰大厦A座三层</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塘沽分中心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天津市滨海新区中心商务区新华路3820号</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中新生态城分中心（含汉沽办公区）</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天津市滨海新区汉沽国家庄街6号</w:t>
            </w:r>
          </w:p>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天津市滨海新区旅游区安正路188号</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大港分中心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天津市滨海新区大港万欣街60号</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开发区分中心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天津市滨海新区开发区第二大街56号MSD-A1座2楼</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保税区分中心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天津市空港经济区西三道166号C区一楼2号厅</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高新区分中心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天津市滨海高新区华苑产业区开华道20号高新区政务服务中心一层</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武清分中心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天津市武清区新城前进道1118号</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宁河分中心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天津市宁河区芦台镇金华路东侧（宁河区委党校旁）</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静海分中心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天津市静海经济开发区和山路8号增1号</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宝坻分中心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天津市宝坻区开元路与广阳路交口处二楼</w:t>
            </w:r>
          </w:p>
        </w:tc>
      </w:tr>
      <w:tr w:rsidR="00D47B63">
        <w:trPr>
          <w:jc w:val="center"/>
        </w:trPr>
        <w:tc>
          <w:tcPr>
            <w:tcW w:w="2552"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蓟州分中心</w:t>
            </w:r>
          </w:p>
        </w:tc>
        <w:tc>
          <w:tcPr>
            <w:tcW w:w="7680" w:type="dxa"/>
            <w:vAlign w:val="center"/>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天津市蓟州区蓟州西大街39号二楼西大厅</w:t>
            </w:r>
          </w:p>
        </w:tc>
      </w:tr>
      <w:tr w:rsidR="00D47B63">
        <w:trPr>
          <w:jc w:val="center"/>
        </w:trPr>
        <w:tc>
          <w:tcPr>
            <w:tcW w:w="2552" w:type="dxa"/>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社会保障服务中心（含南开分中心、档案馆）</w:t>
            </w:r>
          </w:p>
        </w:tc>
        <w:tc>
          <w:tcPr>
            <w:tcW w:w="7680" w:type="dxa"/>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天津市南开区咸阳路81号</w:t>
            </w:r>
          </w:p>
        </w:tc>
      </w:tr>
      <w:tr w:rsidR="00D47B63">
        <w:trPr>
          <w:jc w:val="center"/>
        </w:trPr>
        <w:tc>
          <w:tcPr>
            <w:tcW w:w="2552" w:type="dxa"/>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市劳动保障指导中心（市劳动能力鉴定中心）</w:t>
            </w:r>
          </w:p>
        </w:tc>
        <w:tc>
          <w:tcPr>
            <w:tcW w:w="7680" w:type="dxa"/>
          </w:tcPr>
          <w:p w:rsidR="00D47B63" w:rsidRDefault="007F0B77">
            <w:pPr>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天津市南开区咸阳路81号</w:t>
            </w:r>
          </w:p>
        </w:tc>
      </w:tr>
    </w:tbl>
    <w:p w:rsidR="00D47B63" w:rsidRDefault="007F0B77">
      <w:pPr>
        <w:spacing w:line="360" w:lineRule="auto"/>
        <w:ind w:firstLineChars="200" w:firstLine="480"/>
        <w:outlineLvl w:val="0"/>
        <w:rPr>
          <w:sz w:val="24"/>
        </w:rPr>
      </w:pPr>
      <w:r>
        <w:rPr>
          <w:rFonts w:hint="eastAsia"/>
          <w:sz w:val="24"/>
        </w:rPr>
        <w:t>3</w:t>
      </w:r>
      <w:r>
        <w:rPr>
          <w:rFonts w:hint="eastAsia"/>
          <w:sz w:val="24"/>
        </w:rPr>
        <w:t>、市社保中心指定的办公场所。</w:t>
      </w:r>
    </w:p>
    <w:p w:rsidR="00D47B63" w:rsidRDefault="007F0B77" w:rsidP="00DA6254">
      <w:pPr>
        <w:spacing w:line="360" w:lineRule="auto"/>
        <w:ind w:firstLineChars="200" w:firstLine="482"/>
        <w:rPr>
          <w:b/>
          <w:sz w:val="24"/>
        </w:rPr>
      </w:pPr>
      <w:r>
        <w:rPr>
          <w:rFonts w:hint="eastAsia"/>
          <w:b/>
          <w:sz w:val="24"/>
        </w:rPr>
        <w:t>（二）弱电系统维保内容</w:t>
      </w:r>
      <w:r>
        <w:rPr>
          <w:rFonts w:hint="eastAsia"/>
          <w:b/>
          <w:sz w:val="24"/>
        </w:rPr>
        <w:t xml:space="preserve"> </w:t>
      </w:r>
    </w:p>
    <w:p w:rsidR="00D47B63" w:rsidRDefault="007F0B77">
      <w:pPr>
        <w:spacing w:line="360" w:lineRule="auto"/>
        <w:ind w:firstLineChars="200" w:firstLine="480"/>
        <w:jc w:val="left"/>
        <w:rPr>
          <w:sz w:val="24"/>
        </w:rPr>
      </w:pPr>
      <w:r>
        <w:rPr>
          <w:rFonts w:hint="eastAsia"/>
          <w:sz w:val="24"/>
        </w:rPr>
        <w:t>1</w:t>
      </w:r>
      <w:r>
        <w:rPr>
          <w:rFonts w:hint="eastAsia"/>
          <w:sz w:val="24"/>
        </w:rPr>
        <w:t>、具体服务内容及要求</w:t>
      </w:r>
    </w:p>
    <w:p w:rsidR="00D47B63" w:rsidRDefault="007F0B77">
      <w:pPr>
        <w:spacing w:line="360" w:lineRule="auto"/>
        <w:ind w:firstLineChars="200" w:firstLine="480"/>
        <w:jc w:val="left"/>
        <w:rPr>
          <w:sz w:val="24"/>
        </w:rPr>
      </w:pPr>
      <w:r>
        <w:rPr>
          <w:rFonts w:hint="eastAsia"/>
          <w:sz w:val="24"/>
        </w:rPr>
        <w:t>保证天津市社会保险基金管理中心现有全部办公场所内的相关系统项目，在服务期内安全稳定运行。</w:t>
      </w:r>
    </w:p>
    <w:p w:rsidR="00D47B63" w:rsidRDefault="007F0B77">
      <w:pPr>
        <w:spacing w:line="360" w:lineRule="auto"/>
        <w:ind w:firstLineChars="200" w:firstLine="480"/>
        <w:jc w:val="left"/>
        <w:rPr>
          <w:sz w:val="24"/>
        </w:rPr>
      </w:pPr>
      <w:r>
        <w:rPr>
          <w:rFonts w:hint="eastAsia"/>
          <w:sz w:val="24"/>
        </w:rPr>
        <w:t>（</w:t>
      </w:r>
      <w:r>
        <w:rPr>
          <w:rFonts w:hint="eastAsia"/>
          <w:sz w:val="24"/>
        </w:rPr>
        <w:t>1</w:t>
      </w:r>
      <w:r>
        <w:rPr>
          <w:rFonts w:hint="eastAsia"/>
          <w:sz w:val="24"/>
        </w:rPr>
        <w:t>）重大（特殊）活动和紧急故障</w:t>
      </w:r>
    </w:p>
    <w:p w:rsidR="00D47B63" w:rsidRDefault="007F0B77">
      <w:pPr>
        <w:spacing w:line="360" w:lineRule="auto"/>
        <w:ind w:firstLineChars="200" w:firstLine="480"/>
        <w:jc w:val="left"/>
        <w:rPr>
          <w:sz w:val="24"/>
        </w:rPr>
      </w:pPr>
      <w:r>
        <w:rPr>
          <w:rFonts w:hint="eastAsia"/>
          <w:sz w:val="24"/>
        </w:rPr>
        <w:t>①遇重大（特殊）活动，接到采购人通知后，中标单位根据采购人需求提前（最少提前一日）到现场对系统进行检查和试运行。</w:t>
      </w:r>
    </w:p>
    <w:p w:rsidR="00D47B63" w:rsidRDefault="007F0B77">
      <w:pPr>
        <w:spacing w:line="360" w:lineRule="auto"/>
        <w:ind w:firstLineChars="200" w:firstLine="480"/>
        <w:jc w:val="left"/>
        <w:rPr>
          <w:sz w:val="24"/>
        </w:rPr>
      </w:pPr>
      <w:r>
        <w:rPr>
          <w:rFonts w:hint="eastAsia"/>
          <w:sz w:val="24"/>
        </w:rPr>
        <w:t>②在系统出现故障时，中标单位接到采购人设备故障通知后应</w:t>
      </w:r>
      <w:r>
        <w:rPr>
          <w:rFonts w:hint="eastAsia"/>
          <w:sz w:val="24"/>
        </w:rPr>
        <w:t>10</w:t>
      </w:r>
      <w:r>
        <w:rPr>
          <w:rFonts w:hint="eastAsia"/>
          <w:sz w:val="24"/>
        </w:rPr>
        <w:t>分钟作出反应，在指导采购人作简单的应急处理的同时，</w:t>
      </w:r>
      <w:r>
        <w:rPr>
          <w:rFonts w:hint="eastAsia"/>
          <w:sz w:val="24"/>
        </w:rPr>
        <w:t>2</w:t>
      </w:r>
      <w:r>
        <w:rPr>
          <w:rFonts w:hint="eastAsia"/>
          <w:sz w:val="24"/>
        </w:rPr>
        <w:t>小时内到达现场进行故障检查、故障处理。中标单位为采购人提供全天候二十四小时</w:t>
      </w:r>
      <w:r>
        <w:rPr>
          <w:rFonts w:hint="eastAsia"/>
          <w:sz w:val="24"/>
        </w:rPr>
        <w:t>365</w:t>
      </w:r>
      <w:r>
        <w:rPr>
          <w:rFonts w:hint="eastAsia"/>
          <w:sz w:val="24"/>
        </w:rPr>
        <w:t>天（</w:t>
      </w:r>
      <w:r>
        <w:rPr>
          <w:rFonts w:hint="eastAsia"/>
          <w:sz w:val="24"/>
        </w:rPr>
        <w:t>7</w:t>
      </w:r>
      <w:r>
        <w:rPr>
          <w:rFonts w:hint="eastAsia"/>
          <w:sz w:val="24"/>
        </w:rPr>
        <w:t>×</w:t>
      </w:r>
      <w:r>
        <w:rPr>
          <w:rFonts w:hint="eastAsia"/>
          <w:sz w:val="24"/>
        </w:rPr>
        <w:t>24</w:t>
      </w:r>
      <w:r>
        <w:rPr>
          <w:rFonts w:hint="eastAsia"/>
          <w:sz w:val="24"/>
        </w:rPr>
        <w:t>）服务，节假日和非工作时间不另付费用。中标单位设立全天候二十四小时</w:t>
      </w:r>
      <w:r>
        <w:rPr>
          <w:rFonts w:hint="eastAsia"/>
          <w:sz w:val="24"/>
        </w:rPr>
        <w:t>365</w:t>
      </w:r>
      <w:r>
        <w:rPr>
          <w:rFonts w:hint="eastAsia"/>
          <w:sz w:val="24"/>
        </w:rPr>
        <w:t>天热线服务电话，并指定专人负责处理和联系。现场维修时间要求：保障</w:t>
      </w:r>
      <w:r>
        <w:rPr>
          <w:rFonts w:hint="eastAsia"/>
          <w:sz w:val="24"/>
        </w:rPr>
        <w:t>4</w:t>
      </w:r>
      <w:r>
        <w:rPr>
          <w:rFonts w:hint="eastAsia"/>
          <w:sz w:val="24"/>
        </w:rPr>
        <w:t>小时内恢复系统整体正常使用。超出规定的现场维修时间系统仍未修复，则提供相同功能的备用设备和备用方案供采购人使用，保障业务正常开展并在最短时间内修复系统达到正常工作状态。</w:t>
      </w:r>
    </w:p>
    <w:p w:rsidR="00D47B63" w:rsidRDefault="007F0B77">
      <w:pPr>
        <w:spacing w:line="360" w:lineRule="auto"/>
        <w:ind w:firstLineChars="200" w:firstLine="480"/>
        <w:jc w:val="left"/>
        <w:rPr>
          <w:sz w:val="24"/>
        </w:rPr>
      </w:pPr>
      <w:r>
        <w:rPr>
          <w:rFonts w:hint="eastAsia"/>
          <w:sz w:val="24"/>
        </w:rPr>
        <w:t>（</w:t>
      </w:r>
      <w:r>
        <w:rPr>
          <w:rFonts w:hint="eastAsia"/>
          <w:sz w:val="24"/>
        </w:rPr>
        <w:t>2</w:t>
      </w:r>
      <w:r>
        <w:rPr>
          <w:rFonts w:hint="eastAsia"/>
          <w:sz w:val="24"/>
        </w:rPr>
        <w:t>）负责的具体内容：</w:t>
      </w:r>
    </w:p>
    <w:p w:rsidR="00D47B63" w:rsidRDefault="007F0B77">
      <w:pPr>
        <w:spacing w:line="360" w:lineRule="auto"/>
        <w:ind w:firstLineChars="200" w:firstLine="480"/>
        <w:jc w:val="left"/>
        <w:rPr>
          <w:sz w:val="24"/>
        </w:rPr>
      </w:pPr>
      <w:r>
        <w:rPr>
          <w:rFonts w:hint="eastAsia"/>
          <w:sz w:val="24"/>
        </w:rPr>
        <w:t>①日常系统故障检查、故障处理：对天津市社会保险基金管理中心现有全部办公场所内的相关系统项目，及时安排故障检查、故障处理。对损坏设备和线路进行及时更换和补充。</w:t>
      </w:r>
    </w:p>
    <w:p w:rsidR="00D47B63" w:rsidRDefault="007F0B77">
      <w:pPr>
        <w:spacing w:line="360" w:lineRule="auto"/>
        <w:ind w:firstLineChars="200" w:firstLine="480"/>
        <w:jc w:val="left"/>
        <w:rPr>
          <w:sz w:val="24"/>
        </w:rPr>
      </w:pPr>
      <w:r>
        <w:rPr>
          <w:rFonts w:hint="eastAsia"/>
          <w:sz w:val="24"/>
        </w:rPr>
        <w:t>②对系统、设备和线路进行优化：负责系统性能检测，包括系统的连通性、稳定性及利用率等；实时检测所有可能影响系统的外来因素。对异常情况，进行详细排查，并进行相关的处理。根据采购人需要进行系统的规划、优化；协助处理软硬件故障及进行相关硬件软件的拆除等。</w:t>
      </w:r>
    </w:p>
    <w:p w:rsidR="00D47B63" w:rsidRDefault="007F0B77">
      <w:pPr>
        <w:spacing w:line="360" w:lineRule="auto"/>
        <w:ind w:firstLineChars="200" w:firstLine="480"/>
        <w:jc w:val="left"/>
        <w:rPr>
          <w:sz w:val="24"/>
        </w:rPr>
      </w:pPr>
      <w:r>
        <w:rPr>
          <w:rFonts w:hint="eastAsia"/>
          <w:sz w:val="24"/>
        </w:rPr>
        <w:t>③根据系统各部分的实际情况，对重点环节的易损件和消耗件进行检测，了解其工作状况和寿命预期，及时进行更换，并为采购人提供相应的咨询服务。协助会务管理人员了解和掌握设备使用的各种数据及操作流程，一旦发现老化现象应及时更换、维修，确定各部份设备各项功能良好，确保正常运行。、</w:t>
      </w:r>
    </w:p>
    <w:p w:rsidR="00D47B63" w:rsidRDefault="007F0B77">
      <w:pPr>
        <w:spacing w:line="360" w:lineRule="auto"/>
        <w:ind w:firstLineChars="200" w:firstLine="480"/>
        <w:jc w:val="left"/>
        <w:rPr>
          <w:sz w:val="24"/>
        </w:rPr>
      </w:pPr>
      <w:r>
        <w:rPr>
          <w:rFonts w:hint="eastAsia"/>
          <w:sz w:val="24"/>
        </w:rPr>
        <w:t>④服务期内，中标单位根据采购人需求，按照采购人要求的时间，对中心系统网络（电话）线路进行整体摸底、规划、梳理、整理，出具详细的网络（电话）配线图表。</w:t>
      </w:r>
    </w:p>
    <w:p w:rsidR="00D47B63" w:rsidRDefault="007F0B77">
      <w:pPr>
        <w:spacing w:line="360" w:lineRule="auto"/>
        <w:ind w:firstLineChars="200" w:firstLine="480"/>
        <w:jc w:val="left"/>
        <w:rPr>
          <w:sz w:val="24"/>
        </w:rPr>
      </w:pPr>
      <w:r>
        <w:rPr>
          <w:rFonts w:hint="eastAsia"/>
          <w:sz w:val="24"/>
        </w:rPr>
        <w:t>⑤在系统运行中突然出现设备故障时，中标单位接到采购人设备故障通知后应</w:t>
      </w:r>
      <w:r>
        <w:rPr>
          <w:rFonts w:hint="eastAsia"/>
          <w:sz w:val="24"/>
        </w:rPr>
        <w:t>10</w:t>
      </w:r>
      <w:r>
        <w:rPr>
          <w:rFonts w:hint="eastAsia"/>
          <w:sz w:val="24"/>
        </w:rPr>
        <w:t>分钟作出反应，在指导采购人作简单的应急处理的同时，</w:t>
      </w:r>
      <w:r>
        <w:rPr>
          <w:rFonts w:hint="eastAsia"/>
          <w:sz w:val="24"/>
        </w:rPr>
        <w:t>2</w:t>
      </w:r>
      <w:r>
        <w:rPr>
          <w:rFonts w:hint="eastAsia"/>
          <w:sz w:val="24"/>
        </w:rPr>
        <w:t>小时内到达现场进行故障检查、故障处理。</w:t>
      </w:r>
    </w:p>
    <w:p w:rsidR="00D47B63" w:rsidRDefault="007F0B77">
      <w:pPr>
        <w:spacing w:line="360" w:lineRule="auto"/>
        <w:ind w:firstLineChars="200" w:firstLine="480"/>
        <w:jc w:val="left"/>
        <w:rPr>
          <w:sz w:val="24"/>
        </w:rPr>
      </w:pPr>
      <w:r>
        <w:rPr>
          <w:rFonts w:hint="eastAsia"/>
          <w:sz w:val="24"/>
        </w:rPr>
        <w:t>⑥采购人如有重大活动，中标单位根据采购人需求提前（最少提前一日）派技术人员到现场对系统进行检查和试运行，确保系统的正常运行。采购人重大活动当天，中标单位应派技术工程师到现场提供技术保障。</w:t>
      </w:r>
    </w:p>
    <w:p w:rsidR="00D47B63" w:rsidRDefault="007F0B77">
      <w:pPr>
        <w:spacing w:line="360" w:lineRule="auto"/>
        <w:ind w:firstLineChars="200" w:firstLine="480"/>
        <w:jc w:val="left"/>
        <w:rPr>
          <w:sz w:val="24"/>
        </w:rPr>
      </w:pPr>
      <w:r>
        <w:rPr>
          <w:rFonts w:hint="eastAsia"/>
          <w:sz w:val="24"/>
        </w:rPr>
        <w:t>⑦服务期内，中标单位根据采购人需求，按照采购人要求的时间，对中心系统网络（电话）线路进行整体摸底、规划、梳理、整理，出具详细的网络（电话）配线图表。</w:t>
      </w:r>
    </w:p>
    <w:p w:rsidR="00D47B63" w:rsidRDefault="007F0B77">
      <w:pPr>
        <w:spacing w:line="360" w:lineRule="auto"/>
        <w:ind w:firstLineChars="200" w:firstLine="480"/>
        <w:jc w:val="left"/>
        <w:rPr>
          <w:sz w:val="24"/>
        </w:rPr>
      </w:pPr>
      <w:r>
        <w:rPr>
          <w:rFonts w:hint="eastAsia"/>
          <w:sz w:val="24"/>
        </w:rPr>
        <w:t>⑧提供定期巡检服务：对项目整体所包含的全部范围每季度至少进行一次全面巡检，巡检前做好巡检计划，具体巡检时间根据采购人需求，经与采购人协商后确定。巡检时中标单位安排工程师对系统实施现场设备硬件检查、网络线路检查、软件检查和环境检查，及时发现设备运行中出现的隐患，降低设备发生故障的概率，保证设备的稳定运行，保证网络运行质量。</w:t>
      </w:r>
    </w:p>
    <w:p w:rsidR="00D47B63" w:rsidRDefault="007F0B77">
      <w:pPr>
        <w:spacing w:line="360" w:lineRule="auto"/>
        <w:ind w:firstLineChars="200" w:firstLine="480"/>
        <w:jc w:val="left"/>
        <w:rPr>
          <w:sz w:val="24"/>
        </w:rPr>
      </w:pPr>
      <w:r>
        <w:rPr>
          <w:rFonts w:hint="eastAsia"/>
          <w:sz w:val="24"/>
        </w:rPr>
        <w:t>⑨提供定期信息反馈：每季度将检测、更换、维修、维护、保养、巡检记录及设备状况以表格形式报送采购人。</w:t>
      </w:r>
    </w:p>
    <w:p w:rsidR="00D47B63" w:rsidRDefault="007F0B77">
      <w:pPr>
        <w:spacing w:line="360" w:lineRule="auto"/>
        <w:ind w:firstLineChars="200" w:firstLine="480"/>
        <w:jc w:val="left"/>
        <w:rPr>
          <w:sz w:val="24"/>
        </w:rPr>
      </w:pPr>
      <w:r>
        <w:rPr>
          <w:rFonts w:hint="eastAsia"/>
          <w:sz w:val="24"/>
        </w:rPr>
        <w:t>⑩采购人提供原有系统的相关技术资料，方便中标单位在维修时做查询使用。</w:t>
      </w:r>
    </w:p>
    <w:p w:rsidR="00D47B63" w:rsidRDefault="007F0B77">
      <w:pPr>
        <w:spacing w:line="360" w:lineRule="auto"/>
        <w:ind w:firstLineChars="200" w:firstLine="480"/>
        <w:jc w:val="left"/>
        <w:rPr>
          <w:sz w:val="24"/>
        </w:rPr>
      </w:pPr>
      <w:r>
        <w:rPr>
          <w:rFonts w:hint="eastAsia"/>
          <w:sz w:val="24"/>
        </w:rPr>
        <w:t>（</w:t>
      </w:r>
      <w:r>
        <w:rPr>
          <w:rFonts w:hint="eastAsia"/>
          <w:sz w:val="24"/>
        </w:rPr>
        <w:t>3</w:t>
      </w:r>
      <w:r>
        <w:rPr>
          <w:rFonts w:hint="eastAsia"/>
          <w:sz w:val="24"/>
        </w:rPr>
        <w:t>）服务期内完成不超过由需方指定的专项维保服务。</w:t>
      </w:r>
    </w:p>
    <w:p w:rsidR="00D47B63" w:rsidRDefault="007F0B77">
      <w:pPr>
        <w:spacing w:line="360" w:lineRule="auto"/>
        <w:ind w:firstLineChars="200" w:firstLine="480"/>
        <w:jc w:val="left"/>
        <w:rPr>
          <w:sz w:val="24"/>
        </w:rPr>
      </w:pPr>
      <w:r>
        <w:rPr>
          <w:rFonts w:hint="eastAsia"/>
          <w:sz w:val="24"/>
        </w:rPr>
        <w:t>（</w:t>
      </w:r>
      <w:r>
        <w:rPr>
          <w:rFonts w:hint="eastAsia"/>
          <w:sz w:val="24"/>
        </w:rPr>
        <w:t>4</w:t>
      </w:r>
      <w:r>
        <w:rPr>
          <w:rFonts w:hint="eastAsia"/>
          <w:sz w:val="24"/>
        </w:rPr>
        <w:t>）其他要求</w:t>
      </w:r>
    </w:p>
    <w:p w:rsidR="00D47B63" w:rsidRDefault="007F0B77">
      <w:pPr>
        <w:spacing w:line="360" w:lineRule="auto"/>
        <w:ind w:firstLineChars="200" w:firstLine="480"/>
        <w:jc w:val="left"/>
        <w:rPr>
          <w:sz w:val="24"/>
        </w:rPr>
      </w:pPr>
      <w:r>
        <w:rPr>
          <w:rFonts w:hint="eastAsia"/>
          <w:sz w:val="24"/>
        </w:rPr>
        <w:t>维保巡检过程中，供应商应注意安全文明施工，穿戴统一制式工作服，不得打赤膊、穿拖鞋；不得随地吐痰、吸烟。</w:t>
      </w:r>
    </w:p>
    <w:p w:rsidR="00D47B63" w:rsidRDefault="007F0B77">
      <w:pPr>
        <w:spacing w:line="360" w:lineRule="auto"/>
        <w:ind w:firstLineChars="200" w:firstLine="480"/>
        <w:jc w:val="left"/>
        <w:rPr>
          <w:sz w:val="24"/>
        </w:rPr>
      </w:pPr>
      <w:r>
        <w:rPr>
          <w:rFonts w:hint="eastAsia"/>
          <w:sz w:val="24"/>
        </w:rPr>
        <w:t>2</w:t>
      </w:r>
      <w:r>
        <w:rPr>
          <w:rFonts w:hint="eastAsia"/>
          <w:sz w:val="24"/>
        </w:rPr>
        <w:t>、维保巡检起始时间</w:t>
      </w:r>
    </w:p>
    <w:p w:rsidR="00D47B63" w:rsidRDefault="007F0B77">
      <w:pPr>
        <w:spacing w:line="360" w:lineRule="auto"/>
        <w:ind w:firstLineChars="200" w:firstLine="480"/>
        <w:jc w:val="left"/>
        <w:rPr>
          <w:sz w:val="24"/>
        </w:rPr>
      </w:pPr>
      <w:r>
        <w:rPr>
          <w:rFonts w:hint="eastAsia"/>
          <w:sz w:val="24"/>
        </w:rPr>
        <w:t>根据合同约定，</w:t>
      </w:r>
      <w:r>
        <w:rPr>
          <w:rFonts w:hint="eastAsia"/>
          <w:sz w:val="24"/>
        </w:rPr>
        <w:t>1</w:t>
      </w:r>
      <w:r>
        <w:rPr>
          <w:rFonts w:hint="eastAsia"/>
          <w:sz w:val="24"/>
        </w:rPr>
        <w:t>年服务期（特殊情况以合同为准）。</w:t>
      </w:r>
    </w:p>
    <w:p w:rsidR="00D47B63" w:rsidRDefault="007F0B77" w:rsidP="00DA6254">
      <w:pPr>
        <w:spacing w:line="360" w:lineRule="auto"/>
        <w:ind w:firstLineChars="200" w:firstLine="482"/>
        <w:rPr>
          <w:b/>
          <w:sz w:val="24"/>
        </w:rPr>
      </w:pPr>
      <w:r>
        <w:rPr>
          <w:rFonts w:hint="eastAsia"/>
          <w:b/>
          <w:sz w:val="24"/>
        </w:rPr>
        <w:t>（三）维保清单</w:t>
      </w:r>
    </w:p>
    <w:p w:rsidR="00D47B63" w:rsidRDefault="007F0B77">
      <w:pPr>
        <w:spacing w:line="360" w:lineRule="auto"/>
        <w:ind w:firstLineChars="200" w:firstLine="480"/>
        <w:jc w:val="left"/>
        <w:rPr>
          <w:sz w:val="24"/>
        </w:rPr>
      </w:pPr>
      <w:r>
        <w:rPr>
          <w:rFonts w:hint="eastAsia"/>
          <w:sz w:val="24"/>
        </w:rPr>
        <w:t>（</w:t>
      </w:r>
      <w:r>
        <w:rPr>
          <w:rFonts w:hint="eastAsia"/>
          <w:sz w:val="24"/>
        </w:rPr>
        <w:t>1</w:t>
      </w:r>
      <w:r>
        <w:rPr>
          <w:rFonts w:hint="eastAsia"/>
          <w:sz w:val="24"/>
        </w:rPr>
        <w:t>）系统网络设备</w:t>
      </w:r>
    </w:p>
    <w:tbl>
      <w:tblPr>
        <w:tblW w:w="0" w:type="auto"/>
        <w:tblLayout w:type="fixed"/>
        <w:tblLook w:val="04A0" w:firstRow="1" w:lastRow="0" w:firstColumn="1" w:lastColumn="0" w:noHBand="0" w:noVBand="1"/>
      </w:tblPr>
      <w:tblGrid>
        <w:gridCol w:w="675"/>
        <w:gridCol w:w="1843"/>
        <w:gridCol w:w="1134"/>
        <w:gridCol w:w="1843"/>
        <w:gridCol w:w="850"/>
        <w:gridCol w:w="709"/>
        <w:gridCol w:w="1468"/>
      </w:tblGrid>
      <w:tr w:rsidR="00D47B63">
        <w:trPr>
          <w:tblHeader/>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序号</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设备类型</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设备品牌</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规格型号</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数量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单位</w:t>
            </w:r>
          </w:p>
        </w:tc>
        <w:tc>
          <w:tcPr>
            <w:tcW w:w="1468" w:type="dxa"/>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b/>
                <w:bCs/>
                <w:kern w:val="0"/>
                <w:sz w:val="20"/>
              </w:rPr>
            </w:pPr>
            <w:r>
              <w:rPr>
                <w:rFonts w:ascii="等线" w:eastAsia="等线" w:hAnsi="等线" w:cs="宋体" w:hint="eastAsia"/>
                <w:b/>
                <w:bCs/>
                <w:kern w:val="0"/>
                <w:sz w:val="20"/>
              </w:rPr>
              <w:t>要求服务时间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100M光纤收发器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联通</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RT-10/100R</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EPON ONU</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OptiXstar HN8346X6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XPON多用户接入单元</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 F822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拨码开关（收发器）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OMUX</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FE-119GB</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单模单纤</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Halley</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HOE3301-SSA</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电话程控交换机</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西门子</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HiPath3000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电话多路控制设备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MA5822S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电话光猫</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烽火</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HG-2543C1</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电话交换机</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SmartAX MA5620-24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多媒体服务器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卓朗</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DS-VE2208C-BBC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光猫</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OMUX</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FE-119gb.lc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光猫</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RAISECOM</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RC513-FE-S1</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光猫</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WO-36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光纤接入设备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OMUX</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FE-119G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光纤接入设备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OMUX</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FE-119N</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光纤接入设备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ZXHN F4600U</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光纤接入设备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HN8346X6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光纤接入设备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MA5620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Loop</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LOOP-O-S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格林威尔</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GFT1501S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华辰泰尔</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HC-ICE03E-GE</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RC101-FE-S1</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光纤终端分配箱</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ODF</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3Com</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SuperStack II Switch 1100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AOLYNK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S1008A</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DCR 2626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DCR 2840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DCR 4600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DCR-2800-40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DCR2804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DCS-1024+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DCS-3600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DCS-3950-52CT</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DCS-4500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DSC-3950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DCN神州数码</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10/100  SWITCH  DES1048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DES-1008A</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DES-1048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N17001W</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3100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E152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ER2100V2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ER3100G2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ER-3200G2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ER5200G2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GR8300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 S1224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 S1526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 S1850-52P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 S3100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LS5560-30C-EI</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S1024R</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S1050T</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S1224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S1224F</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S1224R</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S1324G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S1526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S1850-52P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S-3100-52TP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S3100-52TP-SI</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S3100series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S31224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S3600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S5120 Series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S5500-D</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S5560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S5560 Series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S5560-30C-EI</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H3C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HIKVISION</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DS-VE2208C-BBC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LOOP</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LOOP-OFOM</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MERCURY</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MW305R</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MERCURY</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S109P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MERCVRY</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D126G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NCRTEL  NETWORKS</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310-24T</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NETGEAR</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NORTEL NETWORKS北电</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BayStack 310-24T</w:t>
            </w:r>
            <w:r>
              <w:rPr>
                <w:rFonts w:ascii="等线" w:eastAsia="等线" w:hAnsi="等线" w:cs="宋体" w:hint="eastAsia"/>
                <w:kern w:val="0"/>
                <w:sz w:val="20"/>
              </w:rPr>
              <w:br/>
              <w:t>Ethernet Switch</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NORTEL NETWORKS北电</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BayStack 420-24T</w:t>
            </w:r>
            <w:r>
              <w:rPr>
                <w:rFonts w:ascii="等线" w:eastAsia="等线" w:hAnsi="等线" w:cs="宋体" w:hint="eastAsia"/>
                <w:kern w:val="0"/>
                <w:sz w:val="20"/>
              </w:rPr>
              <w:br/>
              <w:t>Switch</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NORTEL NETWORKS北电</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CV1001015</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NORTEL NETWORKS北电</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PASSPORT 8006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quidway</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S2700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RuiJie</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RG-S2900-24GT4SFP/2GT-L</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TENDA</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5G105</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TENDA</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M3</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TENDA</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TEG1016D</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TENDA</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TEG1024G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TENDA</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W303R</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DES-1048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P1009</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TL_WR885N</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TL_WR886N</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TL-R406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TL-R476G+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TL-SF1005+</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TL-SF1006+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TL-SF1007+</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TL-SF1008+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TL-SF1048S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TL-SG1008+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TL-SL1210P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TL-ST1008+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TL-WAR302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TL-WD5620千兆版</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TL-WDR5620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TL-WDR7500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7</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TL-WR886N</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6</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TL-WTR9200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TL-WVR450G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TP—WAR1200L</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Unmanaged Switch</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TP-LINK</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FBM-1021V</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FBM-1081V</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IBR-700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WAS-1800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119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WS 1024G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WS4026GMP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EPON天翼网关</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 F822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 F822-24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9</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 F823/16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 F823/24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 F823/8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ZXA10F823</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ZXHN F427Za</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ZXR102818S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ZTE中兴</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ZXR10-5250-L</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飞鱼星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G7</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飞鱼星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VW1200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飞鱼星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VW2100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烽火</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HG220GS-U</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烽火</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HG220G-U</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华硕</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RT-AC68U</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5700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10G EPON</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139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FTTH终端（WO-36型）</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HiRouter-C015</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MA5620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MA562024</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MA5622S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OptiX PTN 906A</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QUIDWAY S2700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Quidway S5700 Series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QuidwayS2700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R6400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149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RG-S2952G-E</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S1700-24R</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S2300 SERIES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S27</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S2700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S2700-52P-EI-AC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S3328TP-SI</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8</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S3700-28TP-SI-AC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S5320-52P-SI-AC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159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S5700-24TP-SI（AC）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S5700-28P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S5700-28P-LI-AC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S5700-52P-LZ-AC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S5700S-28P-LI-AC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S5735S-L48T4S-A</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4</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SmartAX MA5822S</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SmartAxMA5620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WO-36</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WS5200 V2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169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WS6500 V3</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WS852</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3</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锐捷</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RG-ES05</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锐捷</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RG-ES08G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锐捷</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RG-NBS1824GC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睿易</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RG-EG205G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176</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睿易</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RG-ES118-P</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177</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睿易</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RG-EST300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178</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睿易</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RG-NBR6120-E</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179</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小米</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R1D</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180</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 xml:space="preserve">　</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CISCO ME 2400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181</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交换机/路由器/防火墙</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WAYOS维盟</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FBM-568</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182</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交换机/路由器/行为管理</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ASG200</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183</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千兆收发器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FE-199gb.LC</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FE-199gb.LC</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184</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千兆收发器</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联通</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FE-119gh</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r w:rsidR="00D47B63">
        <w:tc>
          <w:tcPr>
            <w:tcW w:w="675" w:type="dxa"/>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185</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以太网无源光纤入户端设备</w:t>
            </w:r>
          </w:p>
        </w:tc>
        <w:tc>
          <w:tcPr>
            <w:tcW w:w="1134"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华为</w:t>
            </w:r>
          </w:p>
        </w:tc>
        <w:tc>
          <w:tcPr>
            <w:tcW w:w="1843"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EPON/4+1+WIFI(2.4G)</w:t>
            </w:r>
          </w:p>
        </w:tc>
        <w:tc>
          <w:tcPr>
            <w:tcW w:w="850"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2</w:t>
            </w:r>
          </w:p>
        </w:tc>
        <w:tc>
          <w:tcPr>
            <w:tcW w:w="709"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台</w:t>
            </w:r>
          </w:p>
        </w:tc>
        <w:tc>
          <w:tcPr>
            <w:tcW w:w="1468" w:type="dxa"/>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等线" w:eastAsia="等线" w:hAnsi="等线" w:cs="宋体"/>
                <w:kern w:val="0"/>
                <w:sz w:val="20"/>
              </w:rPr>
            </w:pPr>
            <w:r>
              <w:rPr>
                <w:rFonts w:ascii="等线" w:eastAsia="等线" w:hAnsi="等线" w:cs="宋体" w:hint="eastAsia"/>
                <w:kern w:val="0"/>
                <w:sz w:val="20"/>
              </w:rPr>
              <w:t>1年</w:t>
            </w:r>
          </w:p>
        </w:tc>
      </w:tr>
    </w:tbl>
    <w:p w:rsidR="00D47B63" w:rsidRDefault="007F0B77">
      <w:pPr>
        <w:spacing w:line="360" w:lineRule="auto"/>
        <w:jc w:val="left"/>
        <w:rPr>
          <w:sz w:val="24"/>
        </w:rPr>
      </w:pPr>
      <w:r>
        <w:rPr>
          <w:rFonts w:hint="eastAsia"/>
          <w:sz w:val="24"/>
        </w:rPr>
        <w:t>（</w:t>
      </w:r>
      <w:r>
        <w:rPr>
          <w:rFonts w:hint="eastAsia"/>
          <w:sz w:val="24"/>
        </w:rPr>
        <w:t>2</w:t>
      </w:r>
      <w:r>
        <w:rPr>
          <w:rFonts w:hint="eastAsia"/>
          <w:sz w:val="24"/>
        </w:rPr>
        <w:t>）综合布线、监控、门禁道闸、多媒体会议、排队叫号</w:t>
      </w:r>
    </w:p>
    <w:tbl>
      <w:tblPr>
        <w:tblW w:w="5000" w:type="pct"/>
        <w:tblLook w:val="04A0" w:firstRow="1" w:lastRow="0" w:firstColumn="1" w:lastColumn="0" w:noHBand="0" w:noVBand="1"/>
      </w:tblPr>
      <w:tblGrid>
        <w:gridCol w:w="477"/>
        <w:gridCol w:w="2149"/>
        <w:gridCol w:w="2019"/>
        <w:gridCol w:w="2302"/>
        <w:gridCol w:w="433"/>
        <w:gridCol w:w="716"/>
        <w:gridCol w:w="433"/>
      </w:tblGrid>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（一）、八层大会议室音视频系统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M1402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ZP-191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PW-122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APP1450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APP1280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先科</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ST668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MG-8200c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UR-828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VPL-F500X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TP-02-RF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鸿叶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UA46EH5000R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VIGTIAL</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QUTRON-IX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QT88VGAS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QUTRON-IX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QT88AV</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onrer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（二）、四楼会议室音视频系统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索尼</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VPL-EX176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TP-02-RF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鸿叶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LK-QM5-A2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LK-OT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TP-LINK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INC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AMPCON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3类2对双绞线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箱</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INC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PLEACH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公牛</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MH5620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希捷6T</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55V1F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D-link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DG5-1024T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七、门禁系统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门禁管理软件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IC发卡器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TCP/IP门禁控制器（单门）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把</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统计清单2</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（一）、六层大会议室音视频系统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雅马哈</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兆科电子</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SW-4GA\SW-4VAS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EQ-3130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博世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P2-8L1\P2-10L1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S-380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COVCR-TOP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C-600\C-900\C-1200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先锋</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HTDZ</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HT-909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索尼</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VPL-CX131465A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2016.12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Redleaf</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SHARP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LCD-60SU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古内尔</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SN-CC2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E820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（二）、三楼会议室音视频系统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爱普生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EB-C301MN</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2015.5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850*2440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2000.8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先锋DVD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DS-7832N-K2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飞利浦、三星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维盟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电气配线电缆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2010.9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统计清单3</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一、机房会议系统设备</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S5700-28-LI-AC</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海康平台服务器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二、会议室会议系统设备</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视频会议桌面终端</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DX70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视频会议终端</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SX20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夏普电视</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夏普</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60寸</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电视支架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三、监控设备</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300万网络红外半球摄像机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DS-2CD2335-1</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300万网络红外半球摄像机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DS-2CD2135F-IS</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300万网络红外枪式摄像机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2CD3T35D-15</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300万网络红外枪式摄像机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2CD3T35D-15</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摄像机支架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32路NVR网络硬盘录像机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DS-8632N-K8</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4T</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半球型高保真监听头 </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烽火</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PK-70N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H3CSMB-S1224V2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POE以太交换机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海思视讯</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POE16PRO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同拓</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2017年10月</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统计清单4</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EPSON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CB-2247U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16：10电功遥控</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创维</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65寸65E388A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TCL</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LE42D59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SHARP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LCD-60NX100A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摄镜头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TTC8-05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麦克风</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TTC5-06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视频会议终端</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TTC7-21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平安力合</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PC-06Hz</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PJ-PAD-10.1-WF1008T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AIPU</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CAT-5E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S5700-28P-LI-AC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RG-S2952G-E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S2700-52P-EI-AC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MA5620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中兴</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ZXR10-5250-L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四、大厅LED显示系统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9.43（长4.1*高2.3）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配电箱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统计清单5</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DV-393-G</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COCIO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LA-680D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TTC5-06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TTC7-21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爱普生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CB-2042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REDLEAF</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SHARP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LCD-60SU465A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2016.12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72-5174-01AD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爱普生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EB-C760X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北京新众科技</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2014.11.18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ZYP-306</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ZSL01924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1999.10.15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飞利浦</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48PFF50711T3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五、二层洽谈室声像同步录制系统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LED60N6000U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2019.12.17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统计清单6</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SX20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SANYO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pro xtrax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SHARP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LCD-60SU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SANYO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pro xtrax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ODF广电</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无品牌</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无品牌</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ODF广电</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华为/H3C/DCN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无品牌</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统计清单7</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B3</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CSR154E</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长虹</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ilc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ilc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ilc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D-LINK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Tenda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神州数码</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DCS-3950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Hisense</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统计清单8</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TTC8-05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2016年7月</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麦克风</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TTC5-06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WH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LED58K220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视频会议终端</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TTC-21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3UNM</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ZYP-306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2017年3月</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TEK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RS-232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TP-LINK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路由器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DCN</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DCR-2800-40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S5700-28P-LI-AC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路由器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睿易</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RG-NBR6120E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S1050T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S1050T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中兴</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ZXA10 F822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中兴</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ZXA10 F822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中兴</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ZXA10 F822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S1050T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DS－8632N-18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DS－8608N-18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康佳</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监控NVR</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五、门禁系统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把</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统计清单9</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一、业务内网</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路由器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神码</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DCR2804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2017年市中心下发</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D-Link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DES-1048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2017年市中心下发</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二、视频会议系统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S5700-28P-LI-AC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2017年市中心下发</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液晶电视(配合视频会议终端使用）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夏普</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LCD-60NX100A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2017年市中心下发</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视频会议终端（含摄像头和话筒）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TTC7-21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2017年市中心下发</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nil"/>
              <w:bottom w:val="single" w:sz="4" w:space="0" w:color="auto"/>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播音话筒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T-521A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QH-H117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拾音器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DC-600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CZH991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RX-M6600V</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主席讨论单元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RX-C6640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代表讨论单元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RX-D6640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DCN会议缆</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发卡器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WG-1028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DriveRack PA+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数字混合高清矩阵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WMMD0808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WEB管理软件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 2000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WG1060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A-3002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CRS154E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TI-350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SI-28X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SI-18BX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CL-100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吸顶喇叭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T-105F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监听音箱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嵌入式VOD播放器（含触屏）</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触摸型5万首</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AFS224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EQ3130L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AP-LWU600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CB-1980WU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150寸电动</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双绞线传输器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LED48EC520UA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24PFF3650/T3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DS-7204HFH-SL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四路网络硬盘录像机（含硬盘）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DS-7604N-E1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16路网络硬盘录像机（4K）</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DS-8616N-I8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BLM-850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DS-2CD2135FD-I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DS-2CD2335D-IS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红外枪型摄像机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DS-2CD2T35D-I3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电梯专用摄像机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DS-2CD2532F-I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DC12V4A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定制壁装架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DS-1003K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WVA0404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2008i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19寸  2米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1.0m</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19寸  1.4米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WG-JXDY05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1、双莲花音频接口1个 2、双绞线1条/会议话筒接口</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A160-2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A160-1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TS-07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M255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P197-24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T348-100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M256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以太网交换机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S3100v2-52tp-si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S1224V2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J606-2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单门控制器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WG2002.net-12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QH-Q117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QH-P127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QH-P265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单基色LED窗口条屏（含框架）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32点阵10字（双行）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3.96米*1.98米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7.84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钢型材（挂屏用）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按社保窗口标准方式制作安装</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高清HDMI显示缆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高清HDMI显示缆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5000" w:type="pct"/>
            <w:gridSpan w:val="7"/>
            <w:tcBorders>
              <w:top w:val="single" w:sz="4" w:space="0" w:color="auto"/>
              <w:left w:val="nil"/>
              <w:bottom w:val="single" w:sz="4" w:space="0" w:color="auto"/>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DriveRack PA+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EQ3130L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AFS224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有源监听音箱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P2-15L1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S-460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A-3002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CL-100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SUIM</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CRS154E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嵌入式VOD播放器（含22"立式触屏）</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雷视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5OOOO首</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CZH951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RCS860D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会议缆</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PANASONIC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PT-SLZ69C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150寸电动</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双绞线传输器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淳中</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DS-7204HFH-SL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BLOSSOM</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BLM-850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DS-1003K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WMMD0808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PT-AV0404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PC830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19寸  2米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1、双莲花音频接口1个 2、双绞线1条/会议话筒接口</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EPSON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CB-1980WU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高清双绞线传输器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淳中</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T-521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TI-350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T-105F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1.0m</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大功率线排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公牛</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GN-B2080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QH-Q100/QH-105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QH-H117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QH-P125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QH-P225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32点阵10字（双行）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A160-2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A160-1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M255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M256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3类2对双绞线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D103-2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箱</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P197-24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J606-2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T348-100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40U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S3100v2-52tp-si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四、监控系统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DS-2CD2335D-I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DS-8616N-I8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48英寸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粤威</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DC12V4A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S3100v2-52tp-si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五、二层洽谈室声像同步录制系统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四路网络硬盘录像机（含硬盘）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DS-7604N-E1/4N</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DS-2CD2135FD-IS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拾音器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烽火</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DC-600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24英寸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粤威</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DC12V4A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音频线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RVVP2*1.0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70</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强力巨彩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3.96米*1.98米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7.84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电气配线电缆</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RVV3*2.5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配电箱</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七、门禁系统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门禁管理软件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 2000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IC发卡器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WG-1028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TCP/IP门禁控制器（单门）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WG2002.net-12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WG-JXDY05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WG1060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意林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把</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意林</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PBK812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single" w:sz="4" w:space="0" w:color="auto"/>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（一）监控系统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大楼监控系统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红外半球摄像机300万10m红外</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DS-2CD2335D-I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红外枪型摄像机（300W，40米，含壁装架）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DS-2CD2T35D-I3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电梯专用摄像机（300W）</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DS-2CD2532F-I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16路网络硬盘录像机（4K）</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DS-8616N-I8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海信</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48英寸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粤威</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DC12V4A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以太网交换机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S3100v2-52tp-si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J606-2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洽谈室洽谈室声像同步录制系统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四路网络硬盘录像机（含硬盘）</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DS-7604N-E1</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红外半球摄像机(300W10m红外)</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DS-2CD2135FD-IS</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拾音器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烽火</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DC-600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24英寸</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粤威</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DC12V4A</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（二）多媒体会议系统</w:t>
            </w:r>
            <w:r>
              <w:rPr>
                <w:rFonts w:ascii="宋体" w:hAnsi="宋体" w:cs="宋体" w:hint="eastAsia"/>
                <w:kern w:val="0"/>
                <w:sz w:val="20"/>
              </w:rPr>
              <w:t xml:space="preserve">　</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报告厅会议系统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DriveRack PA+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EQ3130L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AFS224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有源监听音箱</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HIVI</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P2-15L1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S-460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主扩功放</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A-3002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CL-100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SUIM</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CRS154E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嵌入式VOD播放器（含22"立式触屏</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雷视</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5OOOO首</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CZH951</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会议主机（具有视频跟踪扩展功能）</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RCS860D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会议缆</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SECO</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AP-LWU600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150寸电动</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LEEMC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双绞线传输器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淳中</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DS-7204HFH-SL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BLOSSOM</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BLM-850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DS-1003K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高清混合矩阵</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WMMD0808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PT-AV0404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PC830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19寸  2米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精益</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1、双莲花音频接口1个 2、双绞线1条/会议话筒接口</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HDMI高清线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金三角</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大、中会议室会议系统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EPSON</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CB-1980WU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高清双绞线传输器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淳中</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公共广播系统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T-521A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TI-350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T-105F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1.0m</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大厅LED显示系统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强力巨彩</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4.26米*2.43米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10.35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仰邦</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（三）排队叫号系统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QH-Q100/QH-105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QH-H117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QH-P125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QH-P225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32点阵10字（双行）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S1224V2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钢型材（挂屏用，具体做法参见北辰分中心）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按北辰方式制作安装</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（四）综合布线系统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A160-2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A160-1</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M255</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M256</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RJ45头</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RJ11头</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P197-24</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J606-2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T348-100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40U</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以太网交换机(含千兆光纤模块)</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S3100v2-52tp-si</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（五）门禁系统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门禁管理软件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 2000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IC发卡器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WG-1028</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门禁控制器（单门）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WG2002.net-12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WG-JXDY05</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微耕</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WG1060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意林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意林</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PBK812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S1224V2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统计清单13</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（一）监控系统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DS-2CD3335D-I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红外枪型摄像机（300W，40米，含壁装架）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DS-2CD3T35D-I3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无线网桥</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DS-3WF01C-2NE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电梯专用摄像机（300W）</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DS-2CD3335D-I</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红外半球摄像机(300W10m红外)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DS-2CD3135F-IS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拾音器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烽火</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DC-600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16路网络硬盘录像机（4K）</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DS-8616N-I8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西部数据</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48PFF5071/T3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HDMI切换器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RETON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KH-81HK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粤港</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DC12V4A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AOC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解码器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DS-6904UD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以太网交换机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S5700S-52P-LI-AC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632787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（二）多媒体会议系统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报告厅会议系统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MIX16C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SEQ-3102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AFS224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L10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EA700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P26C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AF4200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GX-U101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TL-Z3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TL-VX3300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TL-VD3300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会议缆</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VPL-CW259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绿叶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150寸电动</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48PFF5071/T3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AOC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DS-7204HFH</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高清会议摄像机（1080p60高清）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PUAS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PUS-HD320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DS-1003K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高清矩阵（含音频分离）</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迈拓维矩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MT-HD4X4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SPS8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图腾</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19寸  1.8米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vMerge w:val="restar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vMerge w:val="restar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vMerge w:val="restar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1、双莲花音频</w:t>
            </w:r>
          </w:p>
        </w:tc>
        <w:tc>
          <w:tcPr>
            <w:tcW w:w="254" w:type="pct"/>
            <w:vMerge w:val="restar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vMerge w:val="restar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vMerge/>
            <w:tcBorders>
              <w:top w:val="nil"/>
              <w:left w:val="single" w:sz="4" w:space="0" w:color="auto"/>
              <w:bottom w:val="single" w:sz="4" w:space="0" w:color="auto"/>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auto"/>
              <w:right w:val="single" w:sz="4" w:space="0" w:color="auto"/>
            </w:tcBorders>
            <w:vAlign w:val="center"/>
          </w:tcPr>
          <w:p w:rsidR="00D47B63" w:rsidRDefault="00D47B63">
            <w:pPr>
              <w:widowControl/>
              <w:jc w:val="left"/>
              <w:rPr>
                <w:rFonts w:ascii="宋体" w:hAnsi="宋体" w:cs="宋体"/>
                <w:kern w:val="0"/>
                <w:sz w:val="20"/>
              </w:rPr>
            </w:pPr>
          </w:p>
        </w:tc>
        <w:tc>
          <w:tcPr>
            <w:tcW w:w="1184" w:type="pct"/>
            <w:vMerge/>
            <w:tcBorders>
              <w:top w:val="nil"/>
              <w:left w:val="single" w:sz="4" w:space="0" w:color="auto"/>
              <w:bottom w:val="single" w:sz="4" w:space="0" w:color="auto"/>
              <w:right w:val="single" w:sz="4" w:space="0" w:color="auto"/>
            </w:tcBorders>
            <w:vAlign w:val="center"/>
          </w:tcPr>
          <w:p w:rsidR="00D47B63" w:rsidRDefault="00D47B63">
            <w:pPr>
              <w:widowControl/>
              <w:jc w:val="left"/>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接口1个 2、双绞线1条/会议话筒接口</w:t>
            </w:r>
          </w:p>
        </w:tc>
        <w:tc>
          <w:tcPr>
            <w:tcW w:w="254" w:type="pct"/>
            <w:vMerge/>
            <w:tcBorders>
              <w:top w:val="nil"/>
              <w:left w:val="single" w:sz="4" w:space="0" w:color="auto"/>
              <w:bottom w:val="single" w:sz="4" w:space="0" w:color="auto"/>
              <w:right w:val="single" w:sz="4" w:space="0" w:color="auto"/>
            </w:tcBorders>
            <w:vAlign w:val="center"/>
          </w:tcPr>
          <w:p w:rsidR="00D47B63" w:rsidRDefault="00D47B63">
            <w:pPr>
              <w:widowControl/>
              <w:jc w:val="left"/>
              <w:rPr>
                <w:rFonts w:ascii="宋体" w:hAnsi="宋体" w:cs="宋体"/>
                <w:kern w:val="0"/>
                <w:sz w:val="20"/>
              </w:rPr>
            </w:pP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vMerge/>
            <w:tcBorders>
              <w:top w:val="nil"/>
              <w:left w:val="single" w:sz="4" w:space="0" w:color="auto"/>
              <w:bottom w:val="single" w:sz="4" w:space="0" w:color="auto"/>
              <w:right w:val="single" w:sz="4" w:space="0" w:color="auto"/>
            </w:tcBorders>
            <w:vAlign w:val="center"/>
          </w:tcPr>
          <w:p w:rsidR="00D47B63" w:rsidRDefault="00D47B63">
            <w:pPr>
              <w:widowControl/>
              <w:jc w:val="left"/>
              <w:rPr>
                <w:rFonts w:ascii="宋体" w:hAnsi="宋体" w:cs="宋体"/>
                <w:kern w:val="0"/>
                <w:sz w:val="20"/>
              </w:rPr>
            </w:pP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HDMI高清线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25米含放大器</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HDMI高清线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二层会议室视频系统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PANASONIC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PT-UW363C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绿叶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T-521A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T-6202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T-6350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T-105F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图腾</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1.0m</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3.75单基色LED显示屏（含安装基础、型材框架）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强力巨彩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4.26米*2.43米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10.35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灵星雨</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DELL</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（三）排队叫号系统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QH-Q103/QH-115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QH-H117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QH-P125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QH-Z101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32点阵10字（双行）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钢型材（挂屏用，具体做法参见北辰分中心）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（四）综合布线系统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632818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632817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632700-2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C3M0011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632793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632787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LEGRAND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WI3100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图腾</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40U</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图腾</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以太网交换机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S1700-52R-2T2P-AC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主干桥架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350*100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支线桥架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250*100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线管及管件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PVC线管</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管、线预埋（含墙面开槽、封堵）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国产</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辅料（含标签、线盒、插接件、吊挂件等等）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布线施工</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（五）门禁系统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门禁管理软件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管理平台</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IC发卡器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DS-K1F100-D8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DELL</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门禁控制器（单门）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DS-K2601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DS-K1102MK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DS-K4H280SC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K-86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  S50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S1700-24R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统计清单14</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货物名称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产地</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（一）、二层报告厅音视频系统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上海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数字处理器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AM-D0808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AFS2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上海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P2-12M</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COVCA-TOP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LA-9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CL-100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CRS154</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CRS154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WM218S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RS1000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RCS810C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RCS810D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液晶监视器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KONKA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LED24E330C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高清会议硬盘录像机（含硬盘）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DS-7204HW-SH</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会议摄像机（1080p）</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PUAS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PUS-HD9620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PUAS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PUS-RM100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8*4高清混合矩阵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MMD0804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上海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T-6216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服务器机柜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600*800*2000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河北</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科诺恩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1U-6-PDU-10A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精益</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浙江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TS-07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恩平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HDMI光纤高清线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科诺恩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（二）、二层大会议室视频系统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86寸交互式平台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DS-D5186TLP</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HDMI光纤高清线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科诺恩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金视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上海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节目定时器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TOPPA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TP-6000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TOPPA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6分区功率放大器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TOPPA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TP-400A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功率放大器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TOPPA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TP-75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吸顶喇叭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T-105E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600*600*1000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河北</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二、监控系统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300万网络红外半球摄像机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DS-2CD2336FDWD-IS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300万变焦网络红外半球摄像机（音输入频）</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DS-2CD5732EFWD-IZS(2.8-12mm)</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高性能拾音器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DS-2FP4021-OW</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公安用比对摄像机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DS-2CD7A27HWD-XZS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DS-8616N-I16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大尺寸液晶显示屏(含挂架）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海信</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HZ50E3A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青岛</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液晶监视器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KONKA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LED24E330C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解码器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DS-6904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双绞线传输器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卓宇威尔</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HBT-E50C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HDMI切换器（机架安装）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迈拓维矩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MT-0801HK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广州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千兆24口高功率POE交换机(含2个光模块）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锐捷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RG-ES226GC-P</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LC-LC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浙江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J606-2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浙江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CHJ</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600*600*2000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河北</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科诺恩</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1U-6-PDU-10A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三、大厅4K显示系统无</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85寸液晶综合显示屏</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DS-D5186TLP</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杭州</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千兆24口高功率POE交换机(含2个光模块）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锐捷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RG-ES226GC-P</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四、门禁系统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WEB 门禁管理系统</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OTECH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DOOREASY</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管理工作站</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DELL</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3060 MT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TCP/IP单门控制器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OTECH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OT-DMK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OTECH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OT-DY</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人脸识别壁挂主机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OTECH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OT-10MF</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280KG电磁锁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OTECH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OTS-280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OTECH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EXIT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北京</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千兆24口高功率POE交换机(含2个光模块）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锐捷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RG-ES226GC-P</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深圳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统计清单15</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EAW</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JVC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TD-W254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AB7</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MK815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UHF800MHZ</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96CH</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东芝</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TDP-T350(坏)</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SHARP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CSR154E</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VPL-PX40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REDLEAF</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TOP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TP-8200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2009.6.26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2009.6.26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2009.6.26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DS-VE2208C-BBC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IVMS-8520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2009.6.26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APC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五、二层洽谈室声像同步录制系统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六、门禁系统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门禁管理软件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IC发卡器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把</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统计清单16</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商品类型</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TEG1016D</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S2600P-16F-2G</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DCR-2600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H3CS1526</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WAM-1800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ZXA10F823</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WS1024</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DS-VE2208C-BBC</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FACE 702</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4个</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统计清单17</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driveRack PA+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EQ3130L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t.c.electronic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M350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有源监听音箱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M100MKLL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嵌入式VOD播放器（含22"立式触屏）</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TTC7-21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TTC5-06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EPSON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CB-4650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SHARP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LCD-60NX100A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Sanjin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KOD-R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DS-1003K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PC830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无线话筒控制器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WM216/218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DV-310NC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T-521A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TI-650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Hisense</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APC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SMART-UPS1000UX</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五、二层洽谈室声像同步录制系统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拾音器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音频线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3.6*2.4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8.64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电气配线电缆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配电箱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统计清单18</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（一）、三层大会议室音视频系统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雅马哈</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MG166C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雅马哈</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REV100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博世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Plena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P2-12L1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A-3002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SUIM</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CSR154E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先锋</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DC-420V</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嵌入式VOD播放器（含22"立式触屏）</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三金</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KOD-R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WM216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RCS866C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RCS866D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索尼</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VGL-CX238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夏普</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LCD60SU465A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DS-1003K</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CREATOR</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PC830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索尼</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VGL-CX238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TI-650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T-6612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34</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中国青汉</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QH-H117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3类2对双绞线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箱</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J60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S0200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SHIP</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T348-100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睿易/华为/友讯</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睿易/华为/腾达</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五、二层洽谈室声像同步录制系统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统计清单19</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（一）、二楼217会议室音视频系统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会议视频机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YASONG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2019/10年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KODAJN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AV888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2019/10年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HUSHAN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HS-201</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2019/10年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CB-U42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2018/6年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CB-U42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2018/6年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2019/10年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HUSHAN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HS-202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（二）、二楼204党员活动室音视频系统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高清投影机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索尼</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VPL-EX273</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2013/5年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60寸</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2013/5年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（三）、二楼206主任室</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监控显示器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会议视频机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（四）、一楼稽核风控科</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监控摄像头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（五）、一楼稽核风控科约谈室</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监控摄像头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（六）</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二楼支付科</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监控摄像头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二、排队叫号系统（一、二层）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2012.9</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四、一层、二层柜台监控系统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萤石无线音频高清摄像机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萤石</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CS-XP1-1C2WFR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2020/6年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DS-7916N-R4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2020/6年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2020/6年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锐捷</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RG-ES08G</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2020/6年</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电视机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SAMSUNG</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五、一层大厅监控同步录制系统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四路网络硬盘录像机（含硬盘）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六、大厅LED显示系统（一层、二层）</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电气配线电缆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配电箱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统计清单20</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KODAJW</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雅马哈</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数字音频处理矩阵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图示均衡器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CAH</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EQ3130L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数字效果器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房间反馈抑制器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有源监听音箱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主扩音箱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A-2002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nil"/>
              <w:right w:val="nil"/>
            </w:tcBorders>
            <w:shd w:val="clear" w:color="auto" w:fill="auto"/>
            <w:noWrap/>
            <w:vAlign w:val="center"/>
          </w:tcPr>
          <w:p w:rsidR="00D47B63" w:rsidRDefault="00D47B63">
            <w:pPr>
              <w:widowControl/>
              <w:jc w:val="center"/>
              <w:rPr>
                <w:rFonts w:ascii="宋体" w:hAnsi="宋体" w:cs="宋体"/>
                <w:kern w:val="0"/>
                <w:sz w:val="20"/>
              </w:rPr>
            </w:pPr>
          </w:p>
        </w:tc>
        <w:tc>
          <w:tcPr>
            <w:tcW w:w="254"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sounding</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FT8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超低音音箱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补声吸顶扬声器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补声功放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DVD播放机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先锋</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嵌入式VOD播放器（含22"立式触屏）</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湖山电子</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无线手持话筒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桌面主席单元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桌面代表单元</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专用线缆及接插件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EPSON</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120寸</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副</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双绞线传输器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海尔、海信等</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创维</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65E388G</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创维</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55E366W</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DS-VE2208C-BBC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自动跟踪摄像机（1080p60高清）</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单路扩展性高清混合矩阵（6*4，含VGA/ HDMI/SDI等</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PC830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综合信息插座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桌面话筒支架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影碟机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钟声寻呼话筒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分区功放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合并功放</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天花喇叭</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大功率线排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二、排队叫号系统（二层）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取号机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呼叫器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窗口评价器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工业系统转接器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LED窗口条屏（含框架）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TP-LIMK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TL-SF1005+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TP-LIMK</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TL-SF1008+</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H3C</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5700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HUAWEI</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MA5620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QUIDAY</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S2700</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三、综合布线系统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超五类RJ45模块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3类2对双绞线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箱</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超五类24位配线架</w:t>
            </w:r>
          </w:p>
        </w:tc>
        <w:tc>
          <w:tcPr>
            <w:tcW w:w="1184" w:type="pct"/>
            <w:tcBorders>
              <w:top w:val="nil"/>
              <w:left w:val="nil"/>
              <w:bottom w:val="nil"/>
              <w:right w:val="nil"/>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无名</w:t>
            </w:r>
          </w:p>
        </w:tc>
        <w:tc>
          <w:tcPr>
            <w:tcW w:w="135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CAT 5e</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strike/>
                <w:color w:val="FF0000"/>
                <w:kern w:val="0"/>
                <w:sz w:val="20"/>
              </w:rPr>
            </w:pPr>
            <w:r>
              <w:rPr>
                <w:rFonts w:ascii="宋体" w:hAnsi="宋体" w:cs="宋体" w:hint="eastAsia"/>
                <w:strike/>
                <w:color w:val="FF0000"/>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超五类跳线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110配线架100对</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无名</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不详</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PDU插座</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光纤跳线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四、监控系统　</w:t>
            </w:r>
          </w:p>
        </w:tc>
      </w:tr>
      <w:tr w:rsidR="00D47B63">
        <w:trPr>
          <w:trHeight w:val="402"/>
        </w:trPr>
        <w:tc>
          <w:tcPr>
            <w:tcW w:w="280" w:type="pct"/>
            <w:vMerge w:val="restart"/>
            <w:tcBorders>
              <w:top w:val="nil"/>
              <w:left w:val="single" w:sz="4" w:space="0" w:color="auto"/>
              <w:bottom w:val="nil"/>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vMerge w:val="restart"/>
            <w:tcBorders>
              <w:top w:val="nil"/>
              <w:left w:val="single" w:sz="4" w:space="0" w:color="auto"/>
              <w:bottom w:val="single" w:sz="4" w:space="0" w:color="000000"/>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不详</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半球</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38</w:t>
            </w:r>
          </w:p>
        </w:tc>
      </w:tr>
      <w:tr w:rsidR="00D47B63">
        <w:trPr>
          <w:trHeight w:val="402"/>
        </w:trPr>
        <w:tc>
          <w:tcPr>
            <w:tcW w:w="280" w:type="pct"/>
            <w:vMerge/>
            <w:tcBorders>
              <w:top w:val="nil"/>
              <w:left w:val="single" w:sz="4" w:space="0" w:color="auto"/>
              <w:bottom w:val="nil"/>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不详</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室外摄像</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vMerge/>
            <w:tcBorders>
              <w:top w:val="nil"/>
              <w:left w:val="single" w:sz="4" w:space="0" w:color="auto"/>
              <w:bottom w:val="nil"/>
              <w:right w:val="single" w:sz="4" w:space="0" w:color="auto"/>
            </w:tcBorders>
            <w:vAlign w:val="center"/>
          </w:tcPr>
          <w:p w:rsidR="00D47B63" w:rsidRDefault="00D47B63">
            <w:pPr>
              <w:widowControl/>
              <w:jc w:val="left"/>
              <w:rPr>
                <w:rFonts w:ascii="宋体" w:hAnsi="宋体" w:cs="宋体"/>
                <w:kern w:val="0"/>
                <w:sz w:val="20"/>
              </w:rPr>
            </w:pPr>
          </w:p>
        </w:tc>
        <w:tc>
          <w:tcPr>
            <w:tcW w:w="1260" w:type="pct"/>
            <w:vMerge/>
            <w:tcBorders>
              <w:top w:val="nil"/>
              <w:left w:val="single" w:sz="4" w:space="0" w:color="auto"/>
              <w:bottom w:val="single" w:sz="4" w:space="0" w:color="000000"/>
              <w:right w:val="single" w:sz="4" w:space="0" w:color="auto"/>
            </w:tcBorders>
            <w:vAlign w:val="center"/>
          </w:tcPr>
          <w:p w:rsidR="00D47B63" w:rsidRDefault="00D47B63">
            <w:pPr>
              <w:widowControl/>
              <w:jc w:val="left"/>
              <w:rPr>
                <w:rFonts w:ascii="宋体" w:hAnsi="宋体" w:cs="宋体"/>
                <w:kern w:val="0"/>
                <w:sz w:val="20"/>
              </w:rPr>
            </w:pP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不详</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全景摄像</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b/>
                <w:bCs/>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16路网络硬盘录像机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海康威视</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AC 200-240V</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硬盘（监控专用）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nil"/>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nil"/>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壁挂架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以太交换机（含千兆光纤模块）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五、二层洽谈室声像同步录制系统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四路网络硬盘录像机（含硬盘）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红外半球摄像机300万 10m红外</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拾音器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摄像机专用电源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音频线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3.75双基色LED显示屏（含安装基础、型材框架）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平米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不锈钢包框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电气配线电缆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配电箱</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无名</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不详</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七、门禁系统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门禁管理软件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IC发卡器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nil"/>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TCP/IP门禁控制器（单门）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中控科技</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无名</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密码门禁（单门）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不详</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280KG单门磁力锁</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把</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其他</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strike/>
                <w:color w:val="FF0000"/>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千兆交换机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5000" w:type="pct"/>
            <w:gridSpan w:val="7"/>
            <w:tcBorders>
              <w:top w:val="single" w:sz="8" w:space="0" w:color="auto"/>
              <w:left w:val="nil"/>
              <w:bottom w:val="nil"/>
              <w:right w:val="nil"/>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统计表21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一、安防监控部分</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手动可调红外一体机 </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IRLAB</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手动可调红外半球 </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IRLAB</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118</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车牌专用摄像机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IRLAB</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室内吸顶高速球</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IRLAB</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电梯专用摄像机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IRLAB</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室外球型云台高速球机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YAAN</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摄像机立杆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SYV-75-5-2</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25000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RVVP2*1.5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5000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电源线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RVV2*1.5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25000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摄像机电源</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DC12V2A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辅材</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机房设备</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16路硬盘录像机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海康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硬盘</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希捷</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矩阵主机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力宏</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力宏</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网络服务器机柜</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显示器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DELL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控制电脑</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DELL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视频分配器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力宏</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操作台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松林</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ups(含电池组)</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山特</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网络交换机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施工辅料</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批</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中心端显示设备：</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46寸液晶面板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拼接控制器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拼接支架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VGA矩阵</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控制主机</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BNC头</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VGA线缆</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接线盒</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附件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60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二、防盗报警部分</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序号</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名称</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品牌</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数量</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单位</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被动红外双鉴报警探测器</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35</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门磁开关</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总线式单防区输入模块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96</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主机内置总线驱动器 </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LCD液晶控制键盘</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警号</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豪恩</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电池</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报警专用软件</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报警管理电脑</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DELL</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RS232接口模块</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电源电缆两芯平行线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 2X1.5</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2000</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通讯电缆两芯屏蔽双绞线</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RVVPS 2X1.5</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2000</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w:t>
            </w:r>
          </w:p>
        </w:tc>
        <w:tc>
          <w:tcPr>
            <w:tcW w:w="118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60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三、门禁系统部分</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设备、材料名称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管理计算机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配合门禁系统使用</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4门控制器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2门控制器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门禁读卡机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电源箱</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出门按钮</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管理中心写卡器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有源转换器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软件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电磁锁</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立方</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把</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RVV6*1.0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RVV4*1.0</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2500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附料</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四、电子巡更部分</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设备名称</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巡检器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蓝卡</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人员卡</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蓝卡</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张</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管理软件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蓝卡</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信息钮</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蓝卡</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数据通讯线</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蓝卡</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根</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五、综合布线部分</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产品名称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双孔插座面板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235</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单孔插座面板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245</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六类RJ45模块</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510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RJ11模块</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205</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六类网线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箱</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3类2对双绞线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箱</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六类24位配线架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线缆理线架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19”机柜机柜</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威龙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19”机柜机柜</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威龙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六类信息模块</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576</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分支分配器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有线电视面板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楼层交换机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楼层交换机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光模块</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华为</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六类跳线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西蒙3米</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510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100对过线槽</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110配线架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光纤配线架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多模双工LC耦合器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132</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放大器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KA5134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射频线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SYWV75-5</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米</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RJ45水晶头</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盒</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RJ11水晶头</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西蒙</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470</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个</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工程敷料</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六、多媒体部分</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多功能厅</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一、音频系统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16路4编组调音台</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ALLEN-HEATH</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手持无线话筒</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AKG</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头戴无线话筒</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AKG</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 影碟机</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数字固态录音机</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TASCAM</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audio-technica</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000000" w:fill="FFFFFF"/>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专业混音器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audiotechnica</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反馈声消除器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TEND</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数字会议处理平台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BIAMP</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全频扬声器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EAW</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超低音扬声器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EAW</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吸顶扬声器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EAW</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专业功放机</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QSC</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四通道功率放大器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YAMAHA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落地话筒支架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SOUNDKING</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有源监听音箱</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HIVI</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净化电源（音视频专用）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FURMAN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二、视频系统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高亮度投影机（12000ANSI)</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SANYO</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正投屏幕</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投影机固定吊架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力美</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边缘融合控制器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融合控制主机</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DVI电缆（含放大器）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BR</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条</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会议摄像机</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Sunell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Sunell</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会议硬盘录像系统</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RGBHV/平衡立体声音频矩阵切换器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液晶监视器(含壁装架）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TCL</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三、中控系统</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中控主机</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无线触摸屏</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无线接收器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8路继电器箱</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红外发射棒</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系统编程</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 材料</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各种线缆、安装辅料及接插件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含音视频等系统线缆</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嵌入式三基色会议灯（含进口光源）</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盏</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地插盒</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设备机柜</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中会议室（二间）设备--圆桌会议室1、2设备清单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一、中会议室音频系统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DVD影碟机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数字会议处理平台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BIAMP</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墙装控制面板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BIAMP</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反馈抑制器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全数字会议主机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嵌入式主席单元模块</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嵌入式代表单元模块</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音频连接盒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高指向性会议话筒杆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支</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会议专用电缆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数字会议主机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主席单元</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代表单元</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会议专用电缆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盘</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时序电源控制器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会议硬盘录像系统</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HIKVISION</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四通道功率放大器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YAMAHA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嵌入式扬声器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EAW</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RGBHV/平衡立体声音频矩阵切换器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AV矩阵</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VGA分配器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Silmicro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阻尼式桌面数据接口盒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设备机柜</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净化电源（音视频专用）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FURMAN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辅料（含音视频线缆、插接件、吊挂件等等）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二、中会议室视频系统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多媒体投影机(3600ANSI)</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投影机吊架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LIMEI</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电动投影幕</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幅</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会议跟踪高速云台摄像机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会议跟踪视频软件</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RESTRMOMENT</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液晶显示器升降系统</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JOMARD</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液晶显示器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PHILIPS</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三、中会议室中控系统</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中控主机（含电源）</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无线触摸屏</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无线接收器</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CISCO</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红外发射棒</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系统编程</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8路继电器箱</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CRESTRON</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继电器盒（4路）</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中会议室设备-接待室清单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一、中会接待室视频系统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多媒体投影机(3600ANSI)</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投影机吊架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LIMEI</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幅</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DVD影碟机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PIONEER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数据接口盒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辅料（含线缆、插接件、吊挂件等等）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小会议室1设备清单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一、小会议室视频系统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多媒体投影机(3600ANSI)</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投影机吊架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LIMEI</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遥控电动投影幕</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幅</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数据接口盒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辅料（含线缆、线管、插接件、吊挂件等等）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小会议室2设备清单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一、小会议室视频系统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46寸液晶电视机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壁装架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数据接口盒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辅料（含线缆、插接件、吊挂件等等）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背景音乐设备清单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153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一、背景音乐系统</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前级放大器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钟声话筒</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十分区寻呼器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功率放大器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吸顶喇叭</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草皮喇叭(仿蘑菇)</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草皮喇叭预埋基础</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辅料（含线缆、线管、插接件、吊挂件等等）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二、 材料</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室内线缆、安装辅料及接插件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含音频、喇叭线等系统线缆</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室外直埋电缆</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线管、线盒及辅料等</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南开分中心业务大厅（首层）LED设备清单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4073"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一、南开分中心业务大厅（首层）LED显示系统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LED板</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丽晶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安装边框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电源模组</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诚联</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40</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同步数据卡</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丽晶</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控制计算机主机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装饰外框</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承重基础</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辅料（含线缆、插接件、吊挂件、安装磁铁等等）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南开分中心业务大厅（两层）显示设备清单</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名称</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4073"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一、南开分中心业务大厅（两层）显示系统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46寸液晶电视机</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壁装架</w:t>
            </w:r>
          </w:p>
        </w:tc>
        <w:tc>
          <w:tcPr>
            <w:tcW w:w="2533" w:type="pct"/>
            <w:gridSpan w:val="2"/>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VGA分配器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KRAMER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双绞线传输器</w:t>
            </w:r>
          </w:p>
        </w:tc>
        <w:tc>
          <w:tcPr>
            <w:tcW w:w="2533" w:type="pct"/>
            <w:gridSpan w:val="2"/>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KRAMER</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3793" w:type="pct"/>
            <w:gridSpan w:val="3"/>
            <w:tcBorders>
              <w:top w:val="single" w:sz="4" w:space="0" w:color="auto"/>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辅料（含线缆、插接件、吊挂件等等）</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nil"/>
              <w:left w:val="nil"/>
              <w:bottom w:val="nil"/>
              <w:right w:val="nil"/>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统计清单22</w:t>
            </w:r>
          </w:p>
        </w:tc>
      </w:tr>
      <w:tr w:rsidR="00D47B63">
        <w:trPr>
          <w:trHeight w:val="402"/>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序号</w:t>
            </w:r>
          </w:p>
        </w:tc>
        <w:tc>
          <w:tcPr>
            <w:tcW w:w="126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商品名称</w:t>
            </w:r>
          </w:p>
        </w:tc>
        <w:tc>
          <w:tcPr>
            <w:tcW w:w="118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品牌</w:t>
            </w:r>
          </w:p>
        </w:tc>
        <w:tc>
          <w:tcPr>
            <w:tcW w:w="135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规格型号</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单位</w:t>
            </w:r>
          </w:p>
        </w:tc>
        <w:tc>
          <w:tcPr>
            <w:tcW w:w="420"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生产日期/使用年限</w:t>
            </w:r>
          </w:p>
        </w:tc>
        <w:tc>
          <w:tcPr>
            <w:tcW w:w="254" w:type="pct"/>
            <w:tcBorders>
              <w:top w:val="single" w:sz="4" w:space="0" w:color="auto"/>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数量</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一、多媒体系统</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（一）、大会议室音视频系统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调音台</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MG166C</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效果器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YAMAHA</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REV100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反馈控制器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BOSCH</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LBB1968/00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均衡器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DBX</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231</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一拖一无线话筒</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DOVE</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U9000C</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鹅颈会议话筒</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DC265</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嵌入式vod播放器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金唱</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金唱</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音频控制主机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食品跟踪主机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RS3001</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主席发言单元</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RCS865C</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代表发言单元</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RCS865D</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会议专用电缆</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BJSOUND</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时序电源管理器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E820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自动跟踪摄像机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YAAN</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YH5902</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控制键盘</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MATAI</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功率放大器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PDS</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A3002</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17</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扬声器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HIVI</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VX6-C</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分频器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BEHRINGER</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CX2310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超低音</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PASSTONE</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SB-115</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多媒体投影机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VPL-CX161</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投影机电动升降器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LIMEI</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MINI215B</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120"电动投影幕</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幅</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液晶电视（含壁架）</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LA6A550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av切换器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SW-4VAS</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av分配器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SD-8VAS</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vga切换器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SW-4VAS</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vga分配器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SD-8G</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监听音箱</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惠威</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D1080MK2</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29</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数据接口盒</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AV/VGA/会议</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30</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视频采集卡</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ospery</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210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设备机柜</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创佳</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1.6m</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辅料</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话筒支架</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2011.11.14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彩色监视器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2011.11.15</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彩监架</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2011.11.16</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无线话筒</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2011.11.17</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（二）、中会议室音视频系统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有源音箱</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惠威</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D1080MK2</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对</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多媒体投影机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sony</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VPL-CX161</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100"电动投影幕</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红叶</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幅</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液晶电视（含壁架）</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LA46A550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av切换器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SW-4VAS</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av分配器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SD-4VAS</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vga切换器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SW-4VAS</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vga分配器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SD-4G</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桌面数据接口</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定制</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AV/VGA/会议/网络</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设备机柜</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创维</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1.0m</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（三）、公共广播系统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DVD影碟机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飞利浦</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DVP3266K/93</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钟声话筒</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T-521</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功放</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TI-350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吸顶喇叭</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ITC</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T-105F</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只</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27</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二、排队叫号系统（三层）</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排队取号机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含17显示器、17触屏、主机一台、打印机一台</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led汉子窗口显示屏</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含电源、控制卡</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通讯控制器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终端控制器</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创维</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语音控制系统</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接线盒</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28</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管理软件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控制软件</w:t>
            </w:r>
          </w:p>
        </w:tc>
        <w:tc>
          <w:tcPr>
            <w:tcW w:w="1184" w:type="pct"/>
            <w:tcBorders>
              <w:top w:val="nil"/>
              <w:left w:val="nil"/>
              <w:bottom w:val="single" w:sz="4" w:space="0" w:color="auto"/>
              <w:right w:val="single" w:sz="4" w:space="0" w:color="auto"/>
            </w:tcBorders>
            <w:shd w:val="clear" w:color="auto" w:fill="auto"/>
            <w:noWrap/>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菱科</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三、监控系统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彩色、黑白转换一体机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SCC-C4203AP</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彩色半球摄像机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SSC-B5203P</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室内球型云台防护罩</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正通</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939Q</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室内双鉴探测器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 xml:space="preserve">　</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2000PDR</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5</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16路硬盘录像机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中佳</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5600SV</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6</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分控主机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中佳</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ZJ</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7</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分控软件</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中佳</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ZJ</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8</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通信协议器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中佳</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232/484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19寸液晶显示器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940BW</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10</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4口交换机</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dlink</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DES-1004D</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11</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报警联动控制器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hy-alm-1</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16</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12</w:t>
            </w:r>
          </w:p>
        </w:tc>
        <w:tc>
          <w:tcPr>
            <w:tcW w:w="126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控制台、机柜</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自制</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1.8M</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四、大厅LED显示系统</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液晶电视（含壁架）</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三星</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LA46A550</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分配放大器</w:t>
            </w:r>
          </w:p>
        </w:tc>
        <w:tc>
          <w:tcPr>
            <w:tcW w:w="118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兆科</w:t>
            </w:r>
          </w:p>
        </w:tc>
        <w:tc>
          <w:tcPr>
            <w:tcW w:w="1350"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SD-4G</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台</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000000" w:fill="FFFFFF"/>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r>
      <w:tr w:rsidR="00D47B63">
        <w:trPr>
          <w:trHeight w:val="402"/>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b/>
                <w:bCs/>
                <w:kern w:val="0"/>
                <w:sz w:val="20"/>
              </w:rPr>
            </w:pPr>
            <w:r>
              <w:rPr>
                <w:rFonts w:ascii="宋体" w:hAnsi="宋体" w:cs="宋体" w:hint="eastAsia"/>
                <w:b/>
                <w:bCs/>
                <w:kern w:val="0"/>
                <w:sz w:val="20"/>
              </w:rPr>
              <w:t xml:space="preserve">五、门禁系统　</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1</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门禁机箱电源</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2018.07.17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3</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noWrap/>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2009.07.14</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r>
      <w:tr w:rsidR="00D47B63">
        <w:trPr>
          <w:trHeight w:val="402"/>
        </w:trPr>
        <w:tc>
          <w:tcPr>
            <w:tcW w:w="280" w:type="pct"/>
            <w:tcBorders>
              <w:top w:val="nil"/>
              <w:left w:val="single" w:sz="4" w:space="0" w:color="auto"/>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4</w:t>
            </w:r>
          </w:p>
        </w:tc>
        <w:tc>
          <w:tcPr>
            <w:tcW w:w="126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读卡器</w:t>
            </w:r>
          </w:p>
        </w:tc>
        <w:tc>
          <w:tcPr>
            <w:tcW w:w="1184"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1350" w:type="pct"/>
            <w:tcBorders>
              <w:top w:val="nil"/>
              <w:left w:val="nil"/>
              <w:bottom w:val="single" w:sz="4" w:space="0" w:color="auto"/>
              <w:right w:val="single" w:sz="4" w:space="0" w:color="auto"/>
            </w:tcBorders>
            <w:shd w:val="clear" w:color="auto" w:fill="auto"/>
            <w:vAlign w:val="center"/>
          </w:tcPr>
          <w:p w:rsidR="00D47B63" w:rsidRDefault="00D47B63">
            <w:pPr>
              <w:widowControl/>
              <w:jc w:val="center"/>
              <w:rPr>
                <w:rFonts w:ascii="宋体" w:hAnsi="宋体" w:cs="宋体"/>
                <w:kern w:val="0"/>
                <w:sz w:val="20"/>
              </w:rPr>
            </w:pP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套</w:t>
            </w:r>
          </w:p>
        </w:tc>
        <w:tc>
          <w:tcPr>
            <w:tcW w:w="420"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2018.07.17</w:t>
            </w:r>
          </w:p>
        </w:tc>
        <w:tc>
          <w:tcPr>
            <w:tcW w:w="254" w:type="pct"/>
            <w:tcBorders>
              <w:top w:val="nil"/>
              <w:left w:val="nil"/>
              <w:bottom w:val="single" w:sz="4" w:space="0" w:color="auto"/>
              <w:right w:val="single" w:sz="4" w:space="0" w:color="auto"/>
            </w:tcBorders>
            <w:shd w:val="clear" w:color="auto" w:fill="auto"/>
            <w:vAlign w:val="center"/>
          </w:tcPr>
          <w:p w:rsidR="00D47B63" w:rsidRDefault="007F0B77">
            <w:pPr>
              <w:widowControl/>
              <w:jc w:val="center"/>
              <w:rPr>
                <w:rFonts w:ascii="宋体" w:hAnsi="宋体" w:cs="宋体"/>
                <w:kern w:val="0"/>
                <w:sz w:val="20"/>
              </w:rPr>
            </w:pPr>
            <w:r>
              <w:rPr>
                <w:rFonts w:ascii="宋体" w:hAnsi="宋体" w:cs="宋体" w:hint="eastAsia"/>
                <w:kern w:val="0"/>
                <w:sz w:val="20"/>
              </w:rPr>
              <w:t>9</w:t>
            </w:r>
          </w:p>
        </w:tc>
      </w:tr>
    </w:tbl>
    <w:p w:rsidR="00D47B63" w:rsidRDefault="007F0B77">
      <w:pPr>
        <w:spacing w:line="360" w:lineRule="auto"/>
        <w:ind w:firstLineChars="200" w:firstLine="480"/>
        <w:rPr>
          <w:sz w:val="24"/>
        </w:rPr>
      </w:pPr>
      <w:r>
        <w:rPr>
          <w:rFonts w:hint="eastAsia"/>
          <w:sz w:val="24"/>
        </w:rPr>
        <w:t>4</w:t>
      </w:r>
      <w:r>
        <w:rPr>
          <w:rFonts w:hint="eastAsia"/>
          <w:sz w:val="24"/>
        </w:rPr>
        <w:t>、备件要求</w:t>
      </w:r>
    </w:p>
    <w:p w:rsidR="00D47B63" w:rsidRDefault="007F0B77">
      <w:pPr>
        <w:spacing w:line="360" w:lineRule="auto"/>
        <w:ind w:firstLineChars="200" w:firstLine="480"/>
        <w:rPr>
          <w:sz w:val="24"/>
        </w:rPr>
      </w:pPr>
      <w:r>
        <w:rPr>
          <w:rFonts w:hint="eastAsia"/>
          <w:sz w:val="24"/>
        </w:rPr>
        <w:t>本项目范围内，如出现设备短时间无法修复、采购人需要进行应急处置、采购人指定的专项维保等相关情况，由供应商提供满足采购人需求的备用设备进行临时使用（根据设备情况，提供进行备用使用的设备需满足信创要求或能够适配信创设备），使用时限需满足采购人需求。</w:t>
      </w:r>
    </w:p>
    <w:p w:rsidR="00D47B63" w:rsidRDefault="007F0B77">
      <w:pPr>
        <w:spacing w:line="360" w:lineRule="auto"/>
        <w:ind w:firstLineChars="200" w:firstLine="480"/>
        <w:rPr>
          <w:sz w:val="24"/>
        </w:rPr>
      </w:pPr>
      <w:r>
        <w:rPr>
          <w:rFonts w:hint="eastAsia"/>
          <w:sz w:val="24"/>
        </w:rPr>
        <w:t>5</w:t>
      </w:r>
      <w:r>
        <w:rPr>
          <w:rFonts w:hint="eastAsia"/>
          <w:sz w:val="24"/>
        </w:rPr>
        <w:t>、结算原则</w:t>
      </w:r>
    </w:p>
    <w:p w:rsidR="00D47B63" w:rsidRDefault="007F0B77">
      <w:pPr>
        <w:spacing w:line="360" w:lineRule="auto"/>
        <w:ind w:firstLineChars="200" w:firstLine="480"/>
        <w:rPr>
          <w:sz w:val="24"/>
        </w:rPr>
      </w:pPr>
      <w:r>
        <w:rPr>
          <w:rFonts w:hint="eastAsia"/>
          <w:sz w:val="24"/>
        </w:rPr>
        <w:t>本项目固定总价（包含所有更换设备费用、铺设线路费用、更换线路费用、更换易耗品费用、维修费用、材料费用、人工费用、巡检费用、服务费用、车辆费用等全部因本项目所产生的的费用）。</w:t>
      </w:r>
    </w:p>
    <w:p w:rsidR="00D47B63" w:rsidRDefault="007F0B77">
      <w:pPr>
        <w:spacing w:line="360" w:lineRule="auto"/>
        <w:ind w:firstLineChars="200" w:firstLine="480"/>
        <w:rPr>
          <w:sz w:val="24"/>
        </w:rPr>
      </w:pPr>
      <w:r>
        <w:rPr>
          <w:rFonts w:hint="eastAsia"/>
          <w:sz w:val="24"/>
        </w:rPr>
        <w:t>其中：对于小型</w:t>
      </w:r>
      <w:r>
        <w:rPr>
          <w:rFonts w:hint="eastAsia"/>
          <w:sz w:val="24"/>
        </w:rPr>
        <w:t>hub</w:t>
      </w:r>
      <w:r>
        <w:rPr>
          <w:rFonts w:hint="eastAsia"/>
          <w:sz w:val="24"/>
        </w:rPr>
        <w:t>、路由器、集线器等低值易耗网络设备，给予免费换新，不维修。</w:t>
      </w:r>
    </w:p>
    <w:p w:rsidR="00D47B63" w:rsidRDefault="007F0B77">
      <w:pPr>
        <w:spacing w:line="360" w:lineRule="auto"/>
        <w:ind w:firstLineChars="200" w:firstLine="480"/>
        <w:rPr>
          <w:sz w:val="24"/>
        </w:rPr>
      </w:pPr>
      <w:r>
        <w:rPr>
          <w:rFonts w:hint="eastAsia"/>
          <w:sz w:val="24"/>
        </w:rPr>
        <w:t>6</w:t>
      </w:r>
      <w:r>
        <w:rPr>
          <w:rFonts w:hint="eastAsia"/>
          <w:sz w:val="24"/>
        </w:rPr>
        <w:t>、其他要求</w:t>
      </w:r>
    </w:p>
    <w:p w:rsidR="00D47B63" w:rsidRDefault="007F0B77">
      <w:pPr>
        <w:spacing w:line="360" w:lineRule="auto"/>
        <w:ind w:firstLineChars="200" w:firstLine="480"/>
        <w:rPr>
          <w:sz w:val="24"/>
        </w:rPr>
      </w:pPr>
      <w:r>
        <w:rPr>
          <w:rFonts w:hint="eastAsia"/>
          <w:sz w:val="24"/>
        </w:rPr>
        <w:t>特别约定</w:t>
      </w:r>
    </w:p>
    <w:p w:rsidR="00D47B63" w:rsidRDefault="007F0B77">
      <w:pPr>
        <w:spacing w:line="360" w:lineRule="auto"/>
        <w:ind w:firstLineChars="200" w:firstLine="480"/>
        <w:rPr>
          <w:sz w:val="24"/>
        </w:rPr>
      </w:pPr>
      <w:r>
        <w:rPr>
          <w:rFonts w:hint="eastAsia"/>
          <w:sz w:val="24"/>
        </w:rPr>
        <w:t>（</w:t>
      </w:r>
      <w:r>
        <w:rPr>
          <w:rFonts w:hint="eastAsia"/>
          <w:sz w:val="24"/>
        </w:rPr>
        <w:t>1</w:t>
      </w:r>
      <w:r>
        <w:rPr>
          <w:rFonts w:hint="eastAsia"/>
          <w:sz w:val="24"/>
        </w:rPr>
        <w:t>）中标单位设置</w:t>
      </w:r>
      <w:r>
        <w:rPr>
          <w:rFonts w:hint="eastAsia"/>
          <w:sz w:val="24"/>
        </w:rPr>
        <w:t>24</w:t>
      </w:r>
      <w:r>
        <w:rPr>
          <w:rFonts w:hint="eastAsia"/>
          <w:sz w:val="24"/>
        </w:rPr>
        <w:t>小时应急服务电话，遇有故障报修，须在</w:t>
      </w:r>
      <w:r>
        <w:rPr>
          <w:rFonts w:hint="eastAsia"/>
          <w:sz w:val="24"/>
        </w:rPr>
        <w:t>24</w:t>
      </w:r>
      <w:r>
        <w:rPr>
          <w:rFonts w:hint="eastAsia"/>
          <w:sz w:val="24"/>
        </w:rPr>
        <w:t>小时内予以恢复设施正常使用。（重大故障或须换件维修除外）</w:t>
      </w:r>
    </w:p>
    <w:p w:rsidR="00D47B63" w:rsidRDefault="007F0B77">
      <w:pPr>
        <w:spacing w:line="360" w:lineRule="auto"/>
        <w:ind w:firstLineChars="200" w:firstLine="480"/>
        <w:rPr>
          <w:sz w:val="24"/>
        </w:rPr>
      </w:pPr>
      <w:r>
        <w:rPr>
          <w:rFonts w:hint="eastAsia"/>
          <w:sz w:val="24"/>
        </w:rPr>
        <w:t>（</w:t>
      </w:r>
      <w:r>
        <w:rPr>
          <w:rFonts w:hint="eastAsia"/>
          <w:sz w:val="24"/>
        </w:rPr>
        <w:t>2</w:t>
      </w:r>
      <w:r>
        <w:rPr>
          <w:rFonts w:hint="eastAsia"/>
          <w:sz w:val="24"/>
        </w:rPr>
        <w:t>）重大故障</w:t>
      </w:r>
      <w:r>
        <w:rPr>
          <w:rFonts w:hint="eastAsia"/>
          <w:sz w:val="24"/>
        </w:rPr>
        <w:t>24</w:t>
      </w:r>
      <w:r>
        <w:rPr>
          <w:rFonts w:hint="eastAsia"/>
          <w:sz w:val="24"/>
        </w:rPr>
        <w:t>小时内排除，换件维修应在</w:t>
      </w:r>
      <w:r>
        <w:rPr>
          <w:rFonts w:hint="eastAsia"/>
          <w:sz w:val="24"/>
        </w:rPr>
        <w:t>72</w:t>
      </w:r>
      <w:r>
        <w:rPr>
          <w:rFonts w:hint="eastAsia"/>
          <w:sz w:val="24"/>
        </w:rPr>
        <w:t>小时内完成。</w:t>
      </w:r>
    </w:p>
    <w:p w:rsidR="00D47B63" w:rsidRDefault="007F0B77">
      <w:pPr>
        <w:spacing w:line="360" w:lineRule="auto"/>
        <w:ind w:firstLineChars="200" w:firstLine="480"/>
        <w:rPr>
          <w:sz w:val="24"/>
        </w:rPr>
      </w:pPr>
      <w:r>
        <w:rPr>
          <w:rFonts w:hint="eastAsia"/>
          <w:sz w:val="24"/>
        </w:rPr>
        <w:t>（</w:t>
      </w:r>
      <w:r>
        <w:rPr>
          <w:rFonts w:hint="eastAsia"/>
          <w:sz w:val="24"/>
        </w:rPr>
        <w:t>3</w:t>
      </w:r>
      <w:r>
        <w:rPr>
          <w:rFonts w:hint="eastAsia"/>
          <w:sz w:val="24"/>
        </w:rPr>
        <w:t>）维保巡检过程中，中标单位应注意安全文明施工，穿戴统一制式工作服，不得打赤膊、穿拖鞋；不得随地吐痰、吸烟。</w:t>
      </w:r>
    </w:p>
    <w:p w:rsidR="00D47B63" w:rsidRDefault="007F0B77" w:rsidP="00DA6254">
      <w:pPr>
        <w:spacing w:line="360" w:lineRule="auto"/>
        <w:ind w:firstLineChars="200" w:firstLine="482"/>
        <w:rPr>
          <w:b/>
        </w:rPr>
      </w:pPr>
      <w:r>
        <w:rPr>
          <w:rFonts w:hint="eastAsia"/>
          <w:b/>
          <w:sz w:val="24"/>
        </w:rPr>
        <w:t>（四）</w:t>
      </w:r>
      <w:r>
        <w:rPr>
          <w:rFonts w:hint="eastAsia"/>
          <w:b/>
          <w:sz w:val="24"/>
        </w:rPr>
        <w:t>UPS</w:t>
      </w:r>
      <w:r>
        <w:rPr>
          <w:rFonts w:hint="eastAsia"/>
          <w:b/>
          <w:sz w:val="24"/>
        </w:rPr>
        <w:t>不间断电源系统维保巡检</w:t>
      </w:r>
    </w:p>
    <w:p w:rsidR="00D47B63" w:rsidRDefault="007F0B77">
      <w:pPr>
        <w:spacing w:line="360" w:lineRule="auto"/>
        <w:ind w:firstLineChars="200" w:firstLine="480"/>
        <w:rPr>
          <w:sz w:val="24"/>
        </w:rPr>
      </w:pPr>
      <w:r>
        <w:rPr>
          <w:rFonts w:hint="eastAsia"/>
          <w:sz w:val="24"/>
        </w:rPr>
        <w:t>1</w:t>
      </w:r>
      <w:r>
        <w:rPr>
          <w:rFonts w:hint="eastAsia"/>
          <w:sz w:val="24"/>
        </w:rPr>
        <w:t>、维保项目技术方案</w:t>
      </w:r>
    </w:p>
    <w:p w:rsidR="00D47B63" w:rsidRDefault="007F0B77">
      <w:pPr>
        <w:spacing w:line="360" w:lineRule="auto"/>
        <w:ind w:firstLineChars="200" w:firstLine="480"/>
        <w:outlineLvl w:val="0"/>
        <w:rPr>
          <w:sz w:val="24"/>
        </w:rPr>
      </w:pPr>
      <w:r>
        <w:rPr>
          <w:rFonts w:hint="eastAsia"/>
          <w:sz w:val="24"/>
        </w:rPr>
        <w:t>（</w:t>
      </w:r>
      <w:r>
        <w:rPr>
          <w:rFonts w:hint="eastAsia"/>
          <w:sz w:val="24"/>
        </w:rPr>
        <w:t>1</w:t>
      </w:r>
      <w:r>
        <w:rPr>
          <w:rFonts w:hint="eastAsia"/>
          <w:sz w:val="24"/>
        </w:rPr>
        <w:t>）维护服务方案，维修、维护服务要求：</w:t>
      </w:r>
    </w:p>
    <w:p w:rsidR="00D47B63" w:rsidRDefault="007F0B77">
      <w:pPr>
        <w:spacing w:line="360" w:lineRule="auto"/>
        <w:ind w:firstLineChars="200" w:firstLine="480"/>
        <w:outlineLvl w:val="0"/>
        <w:rPr>
          <w:sz w:val="24"/>
        </w:rPr>
      </w:pPr>
      <w:r>
        <w:rPr>
          <w:rFonts w:hint="eastAsia"/>
          <w:sz w:val="24"/>
        </w:rPr>
        <w:t>1</w:t>
      </w:r>
      <w:r>
        <w:rPr>
          <w:rFonts w:hint="eastAsia"/>
          <w:sz w:val="24"/>
        </w:rPr>
        <w:t>）维修服务：提供维保期内在系统正常使用情况下出现故障所需的维修服务。中标单位接到采购人设备故障通知后应</w:t>
      </w:r>
      <w:r>
        <w:rPr>
          <w:rFonts w:hint="eastAsia"/>
          <w:sz w:val="24"/>
        </w:rPr>
        <w:t>10</w:t>
      </w:r>
      <w:r>
        <w:rPr>
          <w:rFonts w:hint="eastAsia"/>
          <w:sz w:val="24"/>
        </w:rPr>
        <w:t>分钟作出反应，在指导采购人作简单的应急处理的同时，</w:t>
      </w:r>
      <w:r>
        <w:rPr>
          <w:rFonts w:hint="eastAsia"/>
          <w:sz w:val="24"/>
        </w:rPr>
        <w:t xml:space="preserve"> 2</w:t>
      </w:r>
      <w:r>
        <w:rPr>
          <w:rFonts w:hint="eastAsia"/>
          <w:sz w:val="24"/>
        </w:rPr>
        <w:t>小时内到达现场进行故障处理。中标单位为采购人提供全天候二十四小时</w:t>
      </w:r>
      <w:r>
        <w:rPr>
          <w:rFonts w:hint="eastAsia"/>
          <w:sz w:val="24"/>
        </w:rPr>
        <w:t>365</w:t>
      </w:r>
      <w:r>
        <w:rPr>
          <w:rFonts w:hint="eastAsia"/>
          <w:sz w:val="24"/>
        </w:rPr>
        <w:t>天（</w:t>
      </w:r>
      <w:r>
        <w:rPr>
          <w:rFonts w:hint="eastAsia"/>
          <w:sz w:val="24"/>
        </w:rPr>
        <w:t>7</w:t>
      </w:r>
      <w:r>
        <w:rPr>
          <w:rFonts w:hint="eastAsia"/>
          <w:sz w:val="24"/>
        </w:rPr>
        <w:t>×</w:t>
      </w:r>
      <w:r>
        <w:rPr>
          <w:rFonts w:hint="eastAsia"/>
          <w:sz w:val="24"/>
        </w:rPr>
        <w:t>24</w:t>
      </w:r>
      <w:r>
        <w:rPr>
          <w:rFonts w:hint="eastAsia"/>
          <w:sz w:val="24"/>
        </w:rPr>
        <w:t>）服务，节假日和业余时间不加收服务费。中标单位设立全天候二十四小时</w:t>
      </w:r>
      <w:r>
        <w:rPr>
          <w:rFonts w:hint="eastAsia"/>
          <w:sz w:val="24"/>
        </w:rPr>
        <w:t>365</w:t>
      </w:r>
      <w:r>
        <w:rPr>
          <w:rFonts w:hint="eastAsia"/>
          <w:sz w:val="24"/>
        </w:rPr>
        <w:t>天热线服务电话，并指定专人负责处理和联系。现场维修时间要求：保障</w:t>
      </w:r>
      <w:r>
        <w:rPr>
          <w:rFonts w:hint="eastAsia"/>
          <w:sz w:val="24"/>
        </w:rPr>
        <w:t>4</w:t>
      </w:r>
      <w:r>
        <w:rPr>
          <w:rFonts w:hint="eastAsia"/>
          <w:sz w:val="24"/>
        </w:rPr>
        <w:t>小时内恢复设备正常使用。超出规定的现场维修时间设备仍未修复，则提供相同功能的备机供采购人使用，保障业务正常开展并在最短时间内修复设备达到正常工作状态。</w:t>
      </w:r>
    </w:p>
    <w:p w:rsidR="00D47B63" w:rsidRDefault="007F0B77">
      <w:pPr>
        <w:spacing w:line="360" w:lineRule="auto"/>
        <w:ind w:firstLineChars="200" w:firstLine="480"/>
        <w:outlineLvl w:val="0"/>
        <w:rPr>
          <w:sz w:val="24"/>
        </w:rPr>
      </w:pPr>
      <w:r>
        <w:rPr>
          <w:rFonts w:hint="eastAsia"/>
          <w:sz w:val="24"/>
        </w:rPr>
        <w:t>2</w:t>
      </w:r>
      <w:r>
        <w:rPr>
          <w:rFonts w:hint="eastAsia"/>
          <w:sz w:val="24"/>
        </w:rPr>
        <w:t>）预防性维护服务：</w:t>
      </w:r>
      <w:r>
        <w:rPr>
          <w:rFonts w:hint="eastAsia"/>
          <w:sz w:val="24"/>
        </w:rPr>
        <w:t>UPS</w:t>
      </w:r>
      <w:r>
        <w:rPr>
          <w:rFonts w:hint="eastAsia"/>
          <w:sz w:val="24"/>
        </w:rPr>
        <w:t>预防性维护检查访问评估与性能检查的具体要求：</w:t>
      </w:r>
    </w:p>
    <w:p w:rsidR="00D47B63" w:rsidRDefault="007F0B77">
      <w:pPr>
        <w:spacing w:line="360" w:lineRule="auto"/>
        <w:ind w:firstLineChars="200" w:firstLine="480"/>
        <w:outlineLvl w:val="0"/>
        <w:rPr>
          <w:sz w:val="24"/>
        </w:rPr>
      </w:pPr>
      <w:r>
        <w:rPr>
          <w:rFonts w:hint="eastAsia"/>
          <w:sz w:val="24"/>
        </w:rPr>
        <w:t>①</w:t>
      </w:r>
      <w:r>
        <w:rPr>
          <w:rFonts w:hint="eastAsia"/>
          <w:sz w:val="24"/>
        </w:rPr>
        <w:t>UPS</w:t>
      </w:r>
      <w:r>
        <w:rPr>
          <w:rFonts w:hint="eastAsia"/>
          <w:sz w:val="24"/>
        </w:rPr>
        <w:t>静态检查：</w:t>
      </w:r>
    </w:p>
    <w:p w:rsidR="00D47B63" w:rsidRDefault="007F0B77">
      <w:pPr>
        <w:spacing w:line="360" w:lineRule="auto"/>
        <w:ind w:firstLineChars="200" w:firstLine="480"/>
        <w:outlineLvl w:val="0"/>
        <w:rPr>
          <w:sz w:val="24"/>
        </w:rPr>
      </w:pPr>
      <w:r>
        <w:rPr>
          <w:rFonts w:hint="eastAsia"/>
          <w:sz w:val="24"/>
        </w:rPr>
        <w:t>UPS</w:t>
      </w:r>
      <w:r>
        <w:rPr>
          <w:rFonts w:hint="eastAsia"/>
          <w:sz w:val="24"/>
        </w:rPr>
        <w:t>环境检查：房间类型，温湿度状况，负载类型；</w:t>
      </w:r>
    </w:p>
    <w:p w:rsidR="00D47B63" w:rsidRDefault="007F0B77">
      <w:pPr>
        <w:spacing w:line="360" w:lineRule="auto"/>
        <w:ind w:firstLineChars="200" w:firstLine="480"/>
        <w:outlineLvl w:val="0"/>
        <w:rPr>
          <w:sz w:val="24"/>
        </w:rPr>
      </w:pPr>
      <w:r>
        <w:rPr>
          <w:rFonts w:hint="eastAsia"/>
          <w:sz w:val="24"/>
        </w:rPr>
        <w:t>检查并清洁内部</w:t>
      </w:r>
    </w:p>
    <w:p w:rsidR="00D47B63" w:rsidRDefault="007F0B77">
      <w:pPr>
        <w:spacing w:line="360" w:lineRule="auto"/>
        <w:ind w:firstLineChars="200" w:firstLine="480"/>
        <w:outlineLvl w:val="0"/>
        <w:rPr>
          <w:sz w:val="24"/>
        </w:rPr>
      </w:pPr>
      <w:r>
        <w:rPr>
          <w:rFonts w:hint="eastAsia"/>
          <w:sz w:val="24"/>
        </w:rPr>
        <w:t>检查并紧固输入输出电缆连接（需设备完全下电，上下游输入输出开关断开）</w:t>
      </w:r>
    </w:p>
    <w:p w:rsidR="00D47B63" w:rsidRDefault="007F0B77">
      <w:pPr>
        <w:spacing w:line="360" w:lineRule="auto"/>
        <w:ind w:firstLineChars="200" w:firstLine="480"/>
        <w:outlineLvl w:val="0"/>
        <w:rPr>
          <w:sz w:val="24"/>
        </w:rPr>
      </w:pPr>
      <w:r>
        <w:rPr>
          <w:rFonts w:hint="eastAsia"/>
          <w:sz w:val="24"/>
        </w:rPr>
        <w:t>检查并紧固内部电路连接</w:t>
      </w:r>
    </w:p>
    <w:p w:rsidR="00D47B63" w:rsidRDefault="007F0B77">
      <w:pPr>
        <w:spacing w:line="360" w:lineRule="auto"/>
        <w:ind w:firstLineChars="200" w:firstLine="480"/>
        <w:outlineLvl w:val="0"/>
        <w:rPr>
          <w:sz w:val="24"/>
        </w:rPr>
      </w:pPr>
      <w:r>
        <w:rPr>
          <w:rFonts w:hint="eastAsia"/>
          <w:sz w:val="24"/>
        </w:rPr>
        <w:t>对主要部件静态测试</w:t>
      </w:r>
    </w:p>
    <w:p w:rsidR="00D47B63" w:rsidRDefault="007F0B77">
      <w:pPr>
        <w:spacing w:line="360" w:lineRule="auto"/>
        <w:ind w:firstLineChars="200" w:firstLine="480"/>
        <w:outlineLvl w:val="0"/>
        <w:rPr>
          <w:sz w:val="24"/>
        </w:rPr>
      </w:pPr>
      <w:r>
        <w:rPr>
          <w:rFonts w:hint="eastAsia"/>
          <w:sz w:val="24"/>
        </w:rPr>
        <w:t>用放电电路检查电池</w:t>
      </w:r>
    </w:p>
    <w:p w:rsidR="00D47B63" w:rsidRDefault="007F0B77">
      <w:pPr>
        <w:spacing w:line="360" w:lineRule="auto"/>
        <w:ind w:firstLineChars="200" w:firstLine="480"/>
        <w:outlineLvl w:val="0"/>
        <w:rPr>
          <w:sz w:val="24"/>
        </w:rPr>
      </w:pPr>
      <w:r>
        <w:rPr>
          <w:rFonts w:hint="eastAsia"/>
          <w:sz w:val="24"/>
        </w:rPr>
        <w:t>②</w:t>
      </w:r>
      <w:r>
        <w:rPr>
          <w:rFonts w:hint="eastAsia"/>
          <w:sz w:val="24"/>
        </w:rPr>
        <w:t>UPS</w:t>
      </w:r>
      <w:r>
        <w:rPr>
          <w:rFonts w:hint="eastAsia"/>
          <w:sz w:val="24"/>
        </w:rPr>
        <w:t>运行检查：</w:t>
      </w:r>
    </w:p>
    <w:p w:rsidR="00D47B63" w:rsidRDefault="007F0B77">
      <w:pPr>
        <w:spacing w:line="360" w:lineRule="auto"/>
        <w:ind w:firstLineChars="200" w:firstLine="480"/>
        <w:outlineLvl w:val="0"/>
        <w:rPr>
          <w:sz w:val="24"/>
        </w:rPr>
      </w:pPr>
      <w:r>
        <w:rPr>
          <w:rFonts w:hint="eastAsia"/>
          <w:sz w:val="24"/>
        </w:rPr>
        <w:t>a.</w:t>
      </w:r>
      <w:r>
        <w:rPr>
          <w:rFonts w:hint="eastAsia"/>
          <w:sz w:val="24"/>
        </w:rPr>
        <w:t>充电器单元</w:t>
      </w:r>
    </w:p>
    <w:p w:rsidR="00D47B63" w:rsidRDefault="007F0B77">
      <w:pPr>
        <w:spacing w:line="360" w:lineRule="auto"/>
        <w:ind w:firstLineChars="200" w:firstLine="480"/>
        <w:outlineLvl w:val="0"/>
        <w:rPr>
          <w:sz w:val="24"/>
        </w:rPr>
      </w:pPr>
      <w:r>
        <w:rPr>
          <w:rFonts w:hint="eastAsia"/>
          <w:sz w:val="24"/>
        </w:rPr>
        <w:t>外观检查；</w:t>
      </w:r>
    </w:p>
    <w:p w:rsidR="00D47B63" w:rsidRDefault="007F0B77">
      <w:pPr>
        <w:spacing w:line="360" w:lineRule="auto"/>
        <w:ind w:firstLineChars="200" w:firstLine="480"/>
        <w:outlineLvl w:val="0"/>
        <w:rPr>
          <w:sz w:val="24"/>
        </w:rPr>
      </w:pPr>
      <w:r>
        <w:rPr>
          <w:rFonts w:hint="eastAsia"/>
          <w:sz w:val="24"/>
        </w:rPr>
        <w:t>输入电压</w:t>
      </w:r>
      <w:r>
        <w:rPr>
          <w:rFonts w:hint="eastAsia"/>
          <w:sz w:val="24"/>
        </w:rPr>
        <w:t>U1-2</w:t>
      </w:r>
      <w:r>
        <w:rPr>
          <w:rFonts w:hint="eastAsia"/>
          <w:sz w:val="24"/>
        </w:rPr>
        <w:t>，</w:t>
      </w:r>
      <w:r>
        <w:rPr>
          <w:rFonts w:hint="eastAsia"/>
          <w:sz w:val="24"/>
        </w:rPr>
        <w:t>U2-3</w:t>
      </w:r>
      <w:r>
        <w:rPr>
          <w:rFonts w:hint="eastAsia"/>
          <w:sz w:val="24"/>
        </w:rPr>
        <w:t>，</w:t>
      </w:r>
      <w:r>
        <w:rPr>
          <w:rFonts w:hint="eastAsia"/>
          <w:sz w:val="24"/>
        </w:rPr>
        <w:t>U3-1</w:t>
      </w:r>
      <w:r>
        <w:rPr>
          <w:rFonts w:hint="eastAsia"/>
          <w:sz w:val="24"/>
        </w:rPr>
        <w:t>：总谐波失真（</w:t>
      </w:r>
      <w:r>
        <w:rPr>
          <w:rFonts w:hint="eastAsia"/>
          <w:sz w:val="24"/>
        </w:rPr>
        <w:t>THD</w:t>
      </w:r>
      <w:r>
        <w:rPr>
          <w:rFonts w:hint="eastAsia"/>
          <w:sz w:val="24"/>
        </w:rPr>
        <w:t>），</w:t>
      </w:r>
      <w:r>
        <w:rPr>
          <w:rFonts w:hint="eastAsia"/>
          <w:sz w:val="24"/>
        </w:rPr>
        <w:t>URMS</w:t>
      </w:r>
      <w:r>
        <w:rPr>
          <w:rFonts w:hint="eastAsia"/>
          <w:sz w:val="24"/>
        </w:rPr>
        <w:t>；</w:t>
      </w:r>
    </w:p>
    <w:p w:rsidR="00D47B63" w:rsidRDefault="007F0B77">
      <w:pPr>
        <w:spacing w:line="360" w:lineRule="auto"/>
        <w:ind w:firstLineChars="200" w:firstLine="480"/>
        <w:outlineLvl w:val="0"/>
        <w:rPr>
          <w:sz w:val="24"/>
        </w:rPr>
      </w:pPr>
      <w:r>
        <w:rPr>
          <w:rFonts w:hint="eastAsia"/>
          <w:sz w:val="24"/>
        </w:rPr>
        <w:t>充电器电压测量：直流电电压，波动测量；</w:t>
      </w:r>
    </w:p>
    <w:p w:rsidR="00D47B63" w:rsidRDefault="007F0B77">
      <w:pPr>
        <w:spacing w:line="360" w:lineRule="auto"/>
        <w:ind w:firstLineChars="200" w:firstLine="480"/>
        <w:outlineLvl w:val="0"/>
        <w:rPr>
          <w:sz w:val="24"/>
        </w:rPr>
      </w:pPr>
      <w:r>
        <w:rPr>
          <w:rFonts w:hint="eastAsia"/>
          <w:sz w:val="24"/>
        </w:rPr>
        <w:t>校准检查；</w:t>
      </w:r>
    </w:p>
    <w:p w:rsidR="00D47B63" w:rsidRDefault="007F0B77">
      <w:pPr>
        <w:spacing w:line="360" w:lineRule="auto"/>
        <w:ind w:firstLineChars="200" w:firstLine="480"/>
        <w:outlineLvl w:val="0"/>
        <w:rPr>
          <w:sz w:val="24"/>
        </w:rPr>
      </w:pPr>
      <w:r>
        <w:rPr>
          <w:rFonts w:hint="eastAsia"/>
          <w:sz w:val="24"/>
        </w:rPr>
        <w:t>b.</w:t>
      </w:r>
      <w:r>
        <w:rPr>
          <w:rFonts w:hint="eastAsia"/>
          <w:sz w:val="24"/>
        </w:rPr>
        <w:t>逆变器单元</w:t>
      </w:r>
    </w:p>
    <w:p w:rsidR="00D47B63" w:rsidRDefault="007F0B77">
      <w:pPr>
        <w:spacing w:line="360" w:lineRule="auto"/>
        <w:ind w:firstLineChars="200" w:firstLine="480"/>
        <w:outlineLvl w:val="0"/>
        <w:rPr>
          <w:sz w:val="24"/>
        </w:rPr>
      </w:pPr>
      <w:r>
        <w:rPr>
          <w:rFonts w:hint="eastAsia"/>
          <w:sz w:val="24"/>
        </w:rPr>
        <w:t>外观检查；</w:t>
      </w:r>
    </w:p>
    <w:p w:rsidR="00D47B63" w:rsidRDefault="007F0B77">
      <w:pPr>
        <w:spacing w:line="360" w:lineRule="auto"/>
        <w:ind w:firstLineChars="200" w:firstLine="480"/>
        <w:outlineLvl w:val="0"/>
        <w:rPr>
          <w:sz w:val="24"/>
        </w:rPr>
      </w:pPr>
      <w:r>
        <w:rPr>
          <w:rFonts w:hint="eastAsia"/>
          <w:sz w:val="24"/>
        </w:rPr>
        <w:t>逆变器电压测量：</w:t>
      </w:r>
      <w:r>
        <w:rPr>
          <w:rFonts w:hint="eastAsia"/>
          <w:sz w:val="24"/>
        </w:rPr>
        <w:t>V1</w:t>
      </w:r>
      <w:r>
        <w:rPr>
          <w:rFonts w:hint="eastAsia"/>
          <w:sz w:val="24"/>
        </w:rPr>
        <w:t>，</w:t>
      </w:r>
      <w:r>
        <w:rPr>
          <w:rFonts w:hint="eastAsia"/>
          <w:sz w:val="24"/>
        </w:rPr>
        <w:t>V2</w:t>
      </w:r>
      <w:r>
        <w:rPr>
          <w:rFonts w:hint="eastAsia"/>
          <w:sz w:val="24"/>
        </w:rPr>
        <w:t>，</w:t>
      </w:r>
      <w:r>
        <w:rPr>
          <w:rFonts w:hint="eastAsia"/>
          <w:sz w:val="24"/>
        </w:rPr>
        <w:t>V3</w:t>
      </w:r>
      <w:r>
        <w:rPr>
          <w:rFonts w:hint="eastAsia"/>
          <w:sz w:val="24"/>
        </w:rPr>
        <w:t>，</w:t>
      </w:r>
      <w:r>
        <w:rPr>
          <w:rFonts w:hint="eastAsia"/>
          <w:sz w:val="24"/>
        </w:rPr>
        <w:t>U1-2</w:t>
      </w:r>
      <w:r>
        <w:rPr>
          <w:rFonts w:hint="eastAsia"/>
          <w:sz w:val="24"/>
        </w:rPr>
        <w:t>，</w:t>
      </w:r>
      <w:r>
        <w:rPr>
          <w:rFonts w:hint="eastAsia"/>
          <w:sz w:val="24"/>
        </w:rPr>
        <w:t>U2-3</w:t>
      </w:r>
      <w:r>
        <w:rPr>
          <w:rFonts w:hint="eastAsia"/>
          <w:sz w:val="24"/>
        </w:rPr>
        <w:t>，</w:t>
      </w:r>
      <w:r>
        <w:rPr>
          <w:rFonts w:hint="eastAsia"/>
          <w:sz w:val="24"/>
        </w:rPr>
        <w:t>U3-1</w:t>
      </w:r>
      <w:r>
        <w:rPr>
          <w:rFonts w:hint="eastAsia"/>
          <w:sz w:val="24"/>
        </w:rPr>
        <w:t>；</w:t>
      </w:r>
    </w:p>
    <w:p w:rsidR="00D47B63" w:rsidRDefault="007F0B77">
      <w:pPr>
        <w:spacing w:line="360" w:lineRule="auto"/>
        <w:ind w:firstLineChars="200" w:firstLine="480"/>
        <w:outlineLvl w:val="0"/>
        <w:rPr>
          <w:sz w:val="24"/>
        </w:rPr>
      </w:pPr>
      <w:r>
        <w:rPr>
          <w:rFonts w:hint="eastAsia"/>
          <w:sz w:val="24"/>
        </w:rPr>
        <w:t>输出电压测量：</w:t>
      </w:r>
      <w:r>
        <w:rPr>
          <w:rFonts w:hint="eastAsia"/>
          <w:sz w:val="24"/>
        </w:rPr>
        <w:t>V1</w:t>
      </w:r>
      <w:r>
        <w:rPr>
          <w:rFonts w:hint="eastAsia"/>
          <w:sz w:val="24"/>
        </w:rPr>
        <w:t>，</w:t>
      </w:r>
      <w:r>
        <w:rPr>
          <w:rFonts w:hint="eastAsia"/>
          <w:sz w:val="24"/>
        </w:rPr>
        <w:t>V2</w:t>
      </w:r>
      <w:r>
        <w:rPr>
          <w:rFonts w:hint="eastAsia"/>
          <w:sz w:val="24"/>
        </w:rPr>
        <w:t>，</w:t>
      </w:r>
      <w:r>
        <w:rPr>
          <w:rFonts w:hint="eastAsia"/>
          <w:sz w:val="24"/>
        </w:rPr>
        <w:t>V3</w:t>
      </w:r>
      <w:r>
        <w:rPr>
          <w:rFonts w:hint="eastAsia"/>
          <w:sz w:val="24"/>
        </w:rPr>
        <w:t>，</w:t>
      </w:r>
      <w:r>
        <w:rPr>
          <w:rFonts w:hint="eastAsia"/>
          <w:sz w:val="24"/>
        </w:rPr>
        <w:t>U1-2</w:t>
      </w:r>
      <w:r>
        <w:rPr>
          <w:rFonts w:hint="eastAsia"/>
          <w:sz w:val="24"/>
        </w:rPr>
        <w:t>，</w:t>
      </w:r>
      <w:r>
        <w:rPr>
          <w:rFonts w:hint="eastAsia"/>
          <w:sz w:val="24"/>
        </w:rPr>
        <w:t>U2-3</w:t>
      </w:r>
      <w:r>
        <w:rPr>
          <w:rFonts w:hint="eastAsia"/>
          <w:sz w:val="24"/>
        </w:rPr>
        <w:t>，</w:t>
      </w:r>
      <w:r>
        <w:rPr>
          <w:rFonts w:hint="eastAsia"/>
          <w:sz w:val="24"/>
        </w:rPr>
        <w:t>U3-1</w:t>
      </w:r>
      <w:r>
        <w:rPr>
          <w:rFonts w:hint="eastAsia"/>
          <w:sz w:val="24"/>
        </w:rPr>
        <w:t>：</w:t>
      </w:r>
    </w:p>
    <w:p w:rsidR="00D47B63" w:rsidRDefault="007F0B77">
      <w:pPr>
        <w:spacing w:line="360" w:lineRule="auto"/>
        <w:ind w:firstLineChars="200" w:firstLine="480"/>
        <w:outlineLvl w:val="0"/>
        <w:rPr>
          <w:sz w:val="24"/>
        </w:rPr>
      </w:pPr>
      <w:r>
        <w:rPr>
          <w:rFonts w:hint="eastAsia"/>
          <w:sz w:val="24"/>
        </w:rPr>
        <w:t>输出电流测量：</w:t>
      </w:r>
      <w:r>
        <w:rPr>
          <w:rFonts w:hint="eastAsia"/>
          <w:sz w:val="24"/>
        </w:rPr>
        <w:t>I1</w:t>
      </w:r>
      <w:r>
        <w:rPr>
          <w:rFonts w:hint="eastAsia"/>
          <w:sz w:val="24"/>
        </w:rPr>
        <w:t>，</w:t>
      </w:r>
      <w:r>
        <w:rPr>
          <w:rFonts w:hint="eastAsia"/>
          <w:sz w:val="24"/>
        </w:rPr>
        <w:t>I2</w:t>
      </w:r>
      <w:r>
        <w:rPr>
          <w:rFonts w:hint="eastAsia"/>
          <w:sz w:val="24"/>
        </w:rPr>
        <w:t>，</w:t>
      </w:r>
      <w:r>
        <w:rPr>
          <w:rFonts w:hint="eastAsia"/>
          <w:sz w:val="24"/>
        </w:rPr>
        <w:t>I3</w:t>
      </w:r>
      <w:r>
        <w:rPr>
          <w:rFonts w:hint="eastAsia"/>
          <w:sz w:val="24"/>
        </w:rPr>
        <w:t>：</w:t>
      </w:r>
    </w:p>
    <w:p w:rsidR="00D47B63" w:rsidRDefault="007F0B77">
      <w:pPr>
        <w:spacing w:line="360" w:lineRule="auto"/>
        <w:ind w:firstLineChars="200" w:firstLine="480"/>
        <w:outlineLvl w:val="0"/>
        <w:rPr>
          <w:sz w:val="24"/>
        </w:rPr>
      </w:pPr>
      <w:r>
        <w:rPr>
          <w:rFonts w:hint="eastAsia"/>
          <w:sz w:val="24"/>
        </w:rPr>
        <w:t>校准检查；</w:t>
      </w:r>
    </w:p>
    <w:p w:rsidR="00D47B63" w:rsidRDefault="007F0B77">
      <w:pPr>
        <w:spacing w:line="360" w:lineRule="auto"/>
        <w:ind w:firstLineChars="200" w:firstLine="480"/>
        <w:outlineLvl w:val="0"/>
        <w:rPr>
          <w:sz w:val="24"/>
        </w:rPr>
      </w:pPr>
      <w:r>
        <w:rPr>
          <w:rFonts w:hint="eastAsia"/>
          <w:sz w:val="24"/>
        </w:rPr>
        <w:t>c.</w:t>
      </w:r>
      <w:r>
        <w:rPr>
          <w:rFonts w:hint="eastAsia"/>
          <w:sz w:val="24"/>
        </w:rPr>
        <w:t>静态旁路单元</w:t>
      </w:r>
    </w:p>
    <w:p w:rsidR="00D47B63" w:rsidRDefault="007F0B77">
      <w:pPr>
        <w:spacing w:line="360" w:lineRule="auto"/>
        <w:ind w:firstLineChars="200" w:firstLine="480"/>
        <w:outlineLvl w:val="0"/>
        <w:rPr>
          <w:sz w:val="24"/>
        </w:rPr>
      </w:pPr>
      <w:r>
        <w:rPr>
          <w:rFonts w:hint="eastAsia"/>
          <w:sz w:val="24"/>
        </w:rPr>
        <w:t>外观检查：电源接线的紧密程度，低压信号线缆接线状态，电路板及其分装的状况，风扇运行情况；</w:t>
      </w:r>
    </w:p>
    <w:p w:rsidR="00D47B63" w:rsidRDefault="007F0B77">
      <w:pPr>
        <w:spacing w:line="360" w:lineRule="auto"/>
        <w:ind w:firstLineChars="200" w:firstLine="480"/>
        <w:outlineLvl w:val="0"/>
        <w:rPr>
          <w:sz w:val="24"/>
        </w:rPr>
      </w:pPr>
      <w:r>
        <w:rPr>
          <w:rFonts w:hint="eastAsia"/>
          <w:sz w:val="24"/>
        </w:rPr>
        <w:t>电气测试（如果设备经理准许）：将</w:t>
      </w:r>
      <w:r>
        <w:rPr>
          <w:rFonts w:hint="eastAsia"/>
          <w:sz w:val="24"/>
        </w:rPr>
        <w:t>UPS</w:t>
      </w:r>
      <w:r>
        <w:rPr>
          <w:rFonts w:hint="eastAsia"/>
          <w:sz w:val="24"/>
        </w:rPr>
        <w:t>转换至旁路电源，将旁路电源转换至</w:t>
      </w:r>
      <w:r>
        <w:rPr>
          <w:rFonts w:hint="eastAsia"/>
          <w:sz w:val="24"/>
        </w:rPr>
        <w:t>UPS</w:t>
      </w:r>
      <w:r>
        <w:rPr>
          <w:rFonts w:hint="eastAsia"/>
          <w:sz w:val="24"/>
        </w:rPr>
        <w:t>；</w:t>
      </w:r>
    </w:p>
    <w:p w:rsidR="00D47B63" w:rsidRDefault="007F0B77">
      <w:pPr>
        <w:spacing w:line="360" w:lineRule="auto"/>
        <w:ind w:firstLineChars="200" w:firstLine="480"/>
        <w:outlineLvl w:val="0"/>
        <w:rPr>
          <w:sz w:val="24"/>
        </w:rPr>
      </w:pPr>
      <w:r>
        <w:rPr>
          <w:rFonts w:hint="eastAsia"/>
          <w:sz w:val="24"/>
        </w:rPr>
        <w:t>③电池检查：</w:t>
      </w:r>
    </w:p>
    <w:p w:rsidR="00D47B63" w:rsidRDefault="007F0B77">
      <w:pPr>
        <w:spacing w:line="360" w:lineRule="auto"/>
        <w:ind w:firstLineChars="200" w:firstLine="480"/>
        <w:outlineLvl w:val="0"/>
        <w:rPr>
          <w:sz w:val="24"/>
        </w:rPr>
      </w:pPr>
      <w:r>
        <w:rPr>
          <w:rFonts w:hint="eastAsia"/>
          <w:sz w:val="24"/>
        </w:rPr>
        <w:t>电池机房内温度检查；</w:t>
      </w:r>
    </w:p>
    <w:p w:rsidR="00D47B63" w:rsidRDefault="007F0B77">
      <w:pPr>
        <w:spacing w:line="360" w:lineRule="auto"/>
        <w:ind w:firstLineChars="200" w:firstLine="480"/>
        <w:outlineLvl w:val="0"/>
        <w:rPr>
          <w:sz w:val="24"/>
        </w:rPr>
      </w:pPr>
      <w:r>
        <w:rPr>
          <w:rFonts w:hint="eastAsia"/>
          <w:sz w:val="24"/>
        </w:rPr>
        <w:t>电池隔离；</w:t>
      </w:r>
    </w:p>
    <w:p w:rsidR="00D47B63" w:rsidRDefault="007F0B77">
      <w:pPr>
        <w:spacing w:line="360" w:lineRule="auto"/>
        <w:ind w:firstLineChars="200" w:firstLine="480"/>
        <w:outlineLvl w:val="0"/>
        <w:rPr>
          <w:sz w:val="24"/>
        </w:rPr>
      </w:pPr>
      <w:r>
        <w:rPr>
          <w:rFonts w:hint="eastAsia"/>
          <w:sz w:val="24"/>
        </w:rPr>
        <w:t>电池状况；</w:t>
      </w:r>
    </w:p>
    <w:p w:rsidR="00D47B63" w:rsidRDefault="007F0B77">
      <w:pPr>
        <w:spacing w:line="360" w:lineRule="auto"/>
        <w:ind w:firstLineChars="200" w:firstLine="480"/>
        <w:outlineLvl w:val="0"/>
        <w:rPr>
          <w:sz w:val="24"/>
        </w:rPr>
      </w:pPr>
      <w:r>
        <w:rPr>
          <w:rFonts w:hint="eastAsia"/>
          <w:sz w:val="24"/>
        </w:rPr>
        <w:t>电池信息：交付使用日期，电池单元电压，电池串联的数量，每一串联的组数量；</w:t>
      </w:r>
    </w:p>
    <w:p w:rsidR="00D47B63" w:rsidRDefault="007F0B77">
      <w:pPr>
        <w:spacing w:line="360" w:lineRule="auto"/>
        <w:ind w:firstLineChars="200" w:firstLine="480"/>
        <w:outlineLvl w:val="0"/>
        <w:rPr>
          <w:sz w:val="24"/>
        </w:rPr>
      </w:pPr>
      <w:r>
        <w:rPr>
          <w:rFonts w:hint="eastAsia"/>
          <w:sz w:val="24"/>
        </w:rPr>
        <w:t>电池在浮充状态下的电压测量：记录下每个电池单元的浮充电压；</w:t>
      </w:r>
    </w:p>
    <w:p w:rsidR="00D47B63" w:rsidRDefault="007F0B77">
      <w:pPr>
        <w:spacing w:line="360" w:lineRule="auto"/>
        <w:ind w:firstLineChars="200" w:firstLine="480"/>
        <w:outlineLvl w:val="0"/>
        <w:rPr>
          <w:sz w:val="24"/>
        </w:rPr>
      </w:pPr>
      <w:r>
        <w:rPr>
          <w:rFonts w:hint="eastAsia"/>
          <w:sz w:val="24"/>
        </w:rPr>
        <w:t>电池在放电状态下的电压测量（如果设备经理准许）：放电持续时间，放电过程中的负载电流，放电之前的总直流电压，放电结束阶段的总直流电压，记录直流放电电流；</w:t>
      </w:r>
    </w:p>
    <w:p w:rsidR="00D47B63" w:rsidRDefault="007F0B77">
      <w:pPr>
        <w:spacing w:line="360" w:lineRule="auto"/>
        <w:ind w:firstLineChars="200" w:firstLine="480"/>
        <w:outlineLvl w:val="0"/>
        <w:rPr>
          <w:sz w:val="24"/>
        </w:rPr>
      </w:pPr>
      <w:r>
        <w:rPr>
          <w:rFonts w:hint="eastAsia"/>
          <w:sz w:val="24"/>
        </w:rPr>
        <w:t>④维保后，运行参数达到出厂调试标准</w:t>
      </w:r>
    </w:p>
    <w:p w:rsidR="00D47B63" w:rsidRDefault="007F0B77">
      <w:pPr>
        <w:spacing w:line="360" w:lineRule="auto"/>
        <w:ind w:firstLineChars="200" w:firstLine="480"/>
        <w:outlineLvl w:val="0"/>
        <w:rPr>
          <w:sz w:val="24"/>
        </w:rPr>
      </w:pPr>
      <w:r>
        <w:rPr>
          <w:rFonts w:hint="eastAsia"/>
          <w:sz w:val="24"/>
        </w:rPr>
        <w:t>出具详细维护保养报告</w:t>
      </w:r>
    </w:p>
    <w:p w:rsidR="00D47B63" w:rsidRDefault="00D47B63">
      <w:pPr>
        <w:spacing w:line="360" w:lineRule="auto"/>
        <w:ind w:firstLineChars="200" w:firstLine="480"/>
        <w:outlineLvl w:val="0"/>
        <w:rPr>
          <w:sz w:val="24"/>
        </w:rPr>
      </w:pPr>
    </w:p>
    <w:p w:rsidR="00D47B63" w:rsidRDefault="00D47B63">
      <w:pPr>
        <w:spacing w:line="360" w:lineRule="auto"/>
        <w:ind w:firstLineChars="200" w:firstLine="480"/>
        <w:outlineLvl w:val="0"/>
        <w:rPr>
          <w:sz w:val="24"/>
        </w:rPr>
      </w:pPr>
    </w:p>
    <w:p w:rsidR="00D47B63" w:rsidRDefault="00D47B63">
      <w:pPr>
        <w:spacing w:line="360" w:lineRule="auto"/>
        <w:ind w:firstLineChars="200" w:firstLine="480"/>
        <w:outlineLvl w:val="0"/>
        <w:rPr>
          <w:sz w:val="24"/>
        </w:rPr>
      </w:pPr>
    </w:p>
    <w:p w:rsidR="00D47B63" w:rsidRDefault="00D47B63">
      <w:pPr>
        <w:spacing w:line="360" w:lineRule="auto"/>
        <w:ind w:firstLineChars="200" w:firstLine="480"/>
        <w:outlineLvl w:val="0"/>
        <w:rPr>
          <w:sz w:val="24"/>
        </w:rPr>
      </w:pPr>
    </w:p>
    <w:p w:rsidR="00D47B63" w:rsidRDefault="00D47B63">
      <w:pPr>
        <w:spacing w:line="360" w:lineRule="auto"/>
        <w:ind w:firstLineChars="200" w:firstLine="480"/>
        <w:outlineLvl w:val="0"/>
        <w:rPr>
          <w:sz w:val="24"/>
        </w:rPr>
      </w:pPr>
    </w:p>
    <w:p w:rsidR="00D47B63" w:rsidRDefault="00D47B63">
      <w:pPr>
        <w:spacing w:line="360" w:lineRule="auto"/>
        <w:ind w:firstLineChars="200" w:firstLine="480"/>
        <w:outlineLvl w:val="0"/>
        <w:rPr>
          <w:sz w:val="24"/>
        </w:rPr>
      </w:pPr>
    </w:p>
    <w:p w:rsidR="00D47B63" w:rsidRDefault="007F0B77">
      <w:pPr>
        <w:widowControl/>
        <w:ind w:firstLineChars="200" w:firstLine="480"/>
        <w:jc w:val="left"/>
        <w:rPr>
          <w:sz w:val="24"/>
        </w:rPr>
      </w:pPr>
      <w:r>
        <w:rPr>
          <w:sz w:val="24"/>
        </w:rPr>
        <w:br w:type="page"/>
      </w:r>
    </w:p>
    <w:p w:rsidR="00D47B63" w:rsidRDefault="007F0B77">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D47B63" w:rsidRDefault="007F0B7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47B63" w:rsidRDefault="007F0B77">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Pr>
          <w:rFonts w:ascii="Times New Roman" w:eastAsia="宋体" w:hAnsi="Times New Roman" w:cs="Times New Roman"/>
          <w:color w:val="auto"/>
        </w:rPr>
        <w:t>论投标过程中的做法和结果如何，投标人自行承担所有与参加投标有关的费用。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47B63" w:rsidRDefault="007F0B7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47B63" w:rsidRDefault="007F0B7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D47B63" w:rsidRDefault="007F0B7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47B63" w:rsidRDefault="00D47B63">
      <w:pPr>
        <w:pStyle w:val="Default"/>
        <w:spacing w:line="360" w:lineRule="auto"/>
        <w:ind w:firstLineChars="200" w:firstLine="480"/>
        <w:jc w:val="both"/>
        <w:rPr>
          <w:rFonts w:ascii="Times New Roman" w:eastAsia="宋体" w:hAnsi="Times New Roman" w:cs="Times New Roman"/>
          <w:color w:val="auto"/>
        </w:rPr>
      </w:pPr>
    </w:p>
    <w:p w:rsidR="00D47B63" w:rsidRDefault="007F0B7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47B63" w:rsidRDefault="007F0B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47B63" w:rsidRDefault="007F0B7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47B63" w:rsidRDefault="007F0B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47B63" w:rsidRDefault="007F0B77">
      <w:pPr>
        <w:widowControl/>
        <w:jc w:val="left"/>
        <w:rPr>
          <w:b/>
          <w:bCs/>
          <w:kern w:val="28"/>
          <w:sz w:val="32"/>
          <w:szCs w:val="32"/>
          <w:lang w:val="zh-CN"/>
        </w:rPr>
      </w:pPr>
      <w:r>
        <w:br w:type="page"/>
      </w:r>
    </w:p>
    <w:p w:rsidR="00D47B63" w:rsidRDefault="007F0B77">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D47B63" w:rsidRDefault="007F0B77">
      <w:pPr>
        <w:tabs>
          <w:tab w:val="left" w:pos="412"/>
          <w:tab w:val="left" w:pos="618"/>
        </w:tabs>
        <w:spacing w:line="520" w:lineRule="exact"/>
        <w:jc w:val="center"/>
        <w:rPr>
          <w:b/>
          <w:sz w:val="30"/>
          <w:szCs w:val="30"/>
        </w:rPr>
      </w:pPr>
      <w:r>
        <w:rPr>
          <w:b/>
          <w:sz w:val="30"/>
          <w:szCs w:val="30"/>
        </w:rPr>
        <w:t>合同一般条款</w:t>
      </w:r>
    </w:p>
    <w:p w:rsidR="00D47B63" w:rsidRDefault="007F0B77">
      <w:pPr>
        <w:tabs>
          <w:tab w:val="left" w:pos="0"/>
          <w:tab w:val="left" w:pos="315"/>
        </w:tabs>
        <w:spacing w:line="520" w:lineRule="exact"/>
        <w:ind w:firstLine="480"/>
        <w:rPr>
          <w:sz w:val="24"/>
          <w:szCs w:val="24"/>
        </w:rPr>
      </w:pPr>
      <w:r>
        <w:rPr>
          <w:sz w:val="24"/>
          <w:szCs w:val="24"/>
        </w:rPr>
        <w:t>需方：</w:t>
      </w:r>
      <w:r>
        <w:rPr>
          <w:sz w:val="24"/>
          <w:szCs w:val="24"/>
        </w:rPr>
        <w:t xml:space="preserve">  </w:t>
      </w:r>
    </w:p>
    <w:p w:rsidR="00D47B63" w:rsidRDefault="007F0B77">
      <w:pPr>
        <w:tabs>
          <w:tab w:val="left" w:pos="0"/>
          <w:tab w:val="left" w:pos="315"/>
        </w:tabs>
        <w:spacing w:line="520" w:lineRule="exact"/>
        <w:ind w:firstLine="480"/>
        <w:rPr>
          <w:sz w:val="24"/>
          <w:szCs w:val="24"/>
        </w:rPr>
      </w:pPr>
      <w:r>
        <w:rPr>
          <w:sz w:val="24"/>
          <w:szCs w:val="24"/>
        </w:rPr>
        <w:t>供方：</w:t>
      </w:r>
      <w:r>
        <w:rPr>
          <w:sz w:val="24"/>
          <w:szCs w:val="24"/>
        </w:rPr>
        <w:t xml:space="preserve"> </w:t>
      </w:r>
    </w:p>
    <w:p w:rsidR="00D47B63" w:rsidRDefault="007F0B77">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D47B63" w:rsidRDefault="007F0B77">
      <w:pPr>
        <w:pStyle w:val="af5"/>
        <w:numPr>
          <w:ilvl w:val="0"/>
          <w:numId w:val="2"/>
        </w:numPr>
        <w:spacing w:line="480" w:lineRule="exact"/>
        <w:ind w:firstLineChars="0"/>
        <w:rPr>
          <w:sz w:val="24"/>
          <w:szCs w:val="24"/>
        </w:rPr>
      </w:pPr>
      <w:r>
        <w:rPr>
          <w:rFonts w:hint="eastAsia"/>
          <w:sz w:val="24"/>
          <w:szCs w:val="24"/>
        </w:rPr>
        <w:t>本合同为中小企业预留合同</w:t>
      </w:r>
    </w:p>
    <w:p w:rsidR="00D47B63" w:rsidRDefault="007F0B77">
      <w:pPr>
        <w:pStyle w:val="af5"/>
        <w:numPr>
          <w:ilvl w:val="0"/>
          <w:numId w:val="2"/>
        </w:numPr>
        <w:spacing w:line="480" w:lineRule="exact"/>
        <w:ind w:firstLineChars="0"/>
        <w:rPr>
          <w:sz w:val="24"/>
          <w:szCs w:val="24"/>
        </w:rPr>
      </w:pPr>
      <w:r>
        <w:rPr>
          <w:rFonts w:hint="eastAsia"/>
          <w:sz w:val="24"/>
          <w:szCs w:val="24"/>
        </w:rPr>
        <w:t>本合同非中小企业预留合同</w:t>
      </w:r>
    </w:p>
    <w:p w:rsidR="00D47B63" w:rsidRDefault="007F0B7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47B63" w:rsidRDefault="007F0B77">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D47B63" w:rsidRDefault="007F0B77">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D47B63" w:rsidRDefault="007F0B77">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D47B63" w:rsidRDefault="007F0B77">
      <w:pPr>
        <w:tabs>
          <w:tab w:val="left" w:pos="360"/>
        </w:tabs>
        <w:spacing w:line="520" w:lineRule="exact"/>
        <w:ind w:firstLineChars="200" w:firstLine="480"/>
        <w:rPr>
          <w:sz w:val="24"/>
          <w:szCs w:val="24"/>
        </w:rPr>
      </w:pPr>
      <w:r>
        <w:rPr>
          <w:sz w:val="24"/>
          <w:szCs w:val="24"/>
        </w:rPr>
        <w:t>二、质量要求及对质量负责条件和期限：见附件。</w:t>
      </w:r>
    </w:p>
    <w:p w:rsidR="00D47B63" w:rsidRDefault="007F0B77">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D47B63" w:rsidRDefault="007F0B77">
      <w:pPr>
        <w:tabs>
          <w:tab w:val="left" w:pos="360"/>
        </w:tabs>
        <w:spacing w:line="520" w:lineRule="exact"/>
        <w:ind w:firstLineChars="200" w:firstLine="480"/>
        <w:rPr>
          <w:sz w:val="24"/>
          <w:szCs w:val="24"/>
        </w:rPr>
      </w:pPr>
      <w:r>
        <w:rPr>
          <w:sz w:val="24"/>
          <w:szCs w:val="24"/>
        </w:rPr>
        <w:t>四、交货时间、地点、方式：见附件。</w:t>
      </w:r>
    </w:p>
    <w:p w:rsidR="00D47B63" w:rsidRDefault="007F0B77">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D47B63" w:rsidRDefault="007F0B77">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D47B63" w:rsidRDefault="007F0B77">
      <w:pPr>
        <w:tabs>
          <w:tab w:val="left" w:pos="360"/>
        </w:tabs>
        <w:spacing w:line="520" w:lineRule="exact"/>
        <w:rPr>
          <w:sz w:val="24"/>
          <w:szCs w:val="24"/>
        </w:rPr>
      </w:pPr>
      <w:r>
        <w:rPr>
          <w:sz w:val="24"/>
          <w:szCs w:val="24"/>
        </w:rPr>
        <w:t xml:space="preserve">    </w:t>
      </w:r>
      <w:r>
        <w:rPr>
          <w:sz w:val="24"/>
          <w:szCs w:val="24"/>
        </w:rPr>
        <w:t>七、货款支付方式：见附件。</w:t>
      </w:r>
    </w:p>
    <w:p w:rsidR="00D47B63" w:rsidRDefault="007F0B77">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D47B63" w:rsidRDefault="007F0B77" w:rsidP="00DA6254">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D47B63" w:rsidRDefault="007F0B77" w:rsidP="00DA6254">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D47B63" w:rsidRDefault="007F0B77">
      <w:pPr>
        <w:tabs>
          <w:tab w:val="left" w:pos="0"/>
          <w:tab w:val="left" w:pos="360"/>
        </w:tabs>
        <w:spacing w:line="520" w:lineRule="exact"/>
        <w:ind w:firstLineChars="200" w:firstLine="480"/>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D47B63" w:rsidRDefault="007F0B77">
      <w:pPr>
        <w:pStyle w:val="21"/>
        <w:spacing w:line="520" w:lineRule="exact"/>
        <w:ind w:leftChars="-50" w:left="-105" w:firstLineChars="200" w:firstLine="480"/>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D47B63" w:rsidRDefault="007F0B77">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D47B63">
        <w:tc>
          <w:tcPr>
            <w:tcW w:w="4261" w:type="dxa"/>
          </w:tcPr>
          <w:p w:rsidR="00D47B63" w:rsidRDefault="007F0B77">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D47B63" w:rsidRDefault="007F0B77">
            <w:pPr>
              <w:tabs>
                <w:tab w:val="left" w:pos="0"/>
                <w:tab w:val="left" w:pos="315"/>
              </w:tabs>
              <w:spacing w:line="520" w:lineRule="exact"/>
              <w:rPr>
                <w:sz w:val="24"/>
                <w:szCs w:val="24"/>
              </w:rPr>
            </w:pPr>
            <w:r>
              <w:rPr>
                <w:sz w:val="24"/>
                <w:szCs w:val="24"/>
              </w:rPr>
              <w:t>需方（公章）：</w:t>
            </w:r>
            <w:r>
              <w:rPr>
                <w:sz w:val="24"/>
                <w:szCs w:val="24"/>
              </w:rPr>
              <w:t xml:space="preserve"> </w:t>
            </w:r>
          </w:p>
        </w:tc>
      </w:tr>
      <w:tr w:rsidR="00D47B63">
        <w:tc>
          <w:tcPr>
            <w:tcW w:w="4261" w:type="dxa"/>
          </w:tcPr>
          <w:p w:rsidR="00D47B63" w:rsidRDefault="007F0B77">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D47B63" w:rsidRDefault="007F0B77">
            <w:pPr>
              <w:tabs>
                <w:tab w:val="left" w:pos="0"/>
                <w:tab w:val="left" w:pos="315"/>
              </w:tabs>
              <w:spacing w:line="520" w:lineRule="exact"/>
              <w:rPr>
                <w:sz w:val="24"/>
                <w:szCs w:val="24"/>
              </w:rPr>
            </w:pPr>
            <w:r>
              <w:rPr>
                <w:sz w:val="24"/>
                <w:szCs w:val="24"/>
              </w:rPr>
              <w:t>地址：</w:t>
            </w:r>
            <w:r>
              <w:rPr>
                <w:sz w:val="24"/>
                <w:szCs w:val="24"/>
              </w:rPr>
              <w:t xml:space="preserve"> </w:t>
            </w:r>
          </w:p>
        </w:tc>
      </w:tr>
      <w:tr w:rsidR="00D47B63">
        <w:tc>
          <w:tcPr>
            <w:tcW w:w="4261" w:type="dxa"/>
          </w:tcPr>
          <w:p w:rsidR="00D47B63" w:rsidRDefault="007F0B77">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D47B63" w:rsidRDefault="007F0B77">
            <w:pPr>
              <w:tabs>
                <w:tab w:val="left" w:pos="360"/>
              </w:tabs>
              <w:spacing w:line="520" w:lineRule="exact"/>
              <w:rPr>
                <w:sz w:val="24"/>
                <w:szCs w:val="24"/>
              </w:rPr>
            </w:pPr>
            <w:r>
              <w:rPr>
                <w:sz w:val="24"/>
                <w:szCs w:val="24"/>
              </w:rPr>
              <w:t>法定代表人：</w:t>
            </w:r>
            <w:r>
              <w:rPr>
                <w:sz w:val="24"/>
                <w:szCs w:val="24"/>
              </w:rPr>
              <w:t xml:space="preserve"> </w:t>
            </w:r>
          </w:p>
        </w:tc>
      </w:tr>
      <w:tr w:rsidR="00D47B63">
        <w:tc>
          <w:tcPr>
            <w:tcW w:w="4261" w:type="dxa"/>
          </w:tcPr>
          <w:p w:rsidR="00D47B63" w:rsidRDefault="007F0B77">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D47B63" w:rsidRDefault="007F0B77">
            <w:pPr>
              <w:tabs>
                <w:tab w:val="left" w:pos="360"/>
              </w:tabs>
              <w:spacing w:line="520" w:lineRule="exact"/>
              <w:rPr>
                <w:sz w:val="24"/>
                <w:szCs w:val="24"/>
              </w:rPr>
            </w:pPr>
            <w:r>
              <w:rPr>
                <w:sz w:val="24"/>
                <w:szCs w:val="24"/>
              </w:rPr>
              <w:t>委托代理人：</w:t>
            </w:r>
            <w:r>
              <w:rPr>
                <w:sz w:val="24"/>
                <w:szCs w:val="24"/>
              </w:rPr>
              <w:t xml:space="preserve"> </w:t>
            </w:r>
          </w:p>
        </w:tc>
      </w:tr>
      <w:tr w:rsidR="00D47B63">
        <w:tc>
          <w:tcPr>
            <w:tcW w:w="4261" w:type="dxa"/>
          </w:tcPr>
          <w:p w:rsidR="00D47B63" w:rsidRDefault="007F0B77">
            <w:pPr>
              <w:tabs>
                <w:tab w:val="left" w:pos="360"/>
              </w:tabs>
              <w:spacing w:line="520" w:lineRule="exact"/>
              <w:rPr>
                <w:sz w:val="24"/>
                <w:szCs w:val="24"/>
              </w:rPr>
            </w:pPr>
            <w:r>
              <w:rPr>
                <w:sz w:val="24"/>
                <w:szCs w:val="24"/>
              </w:rPr>
              <w:t>电话：</w:t>
            </w:r>
          </w:p>
        </w:tc>
        <w:tc>
          <w:tcPr>
            <w:tcW w:w="4261" w:type="dxa"/>
          </w:tcPr>
          <w:p w:rsidR="00D47B63" w:rsidRDefault="007F0B77">
            <w:pPr>
              <w:tabs>
                <w:tab w:val="left" w:pos="360"/>
              </w:tabs>
              <w:spacing w:line="520" w:lineRule="exact"/>
              <w:rPr>
                <w:sz w:val="24"/>
                <w:szCs w:val="24"/>
              </w:rPr>
            </w:pPr>
            <w:r>
              <w:rPr>
                <w:sz w:val="24"/>
                <w:szCs w:val="24"/>
              </w:rPr>
              <w:t>电话：</w:t>
            </w:r>
          </w:p>
        </w:tc>
      </w:tr>
    </w:tbl>
    <w:p w:rsidR="00D47B63" w:rsidRDefault="00D47B63">
      <w:pPr>
        <w:rPr>
          <w:sz w:val="24"/>
          <w:szCs w:val="24"/>
        </w:rPr>
      </w:pPr>
    </w:p>
    <w:p w:rsidR="00D47B63" w:rsidRDefault="007F0B77">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D47B63" w:rsidRDefault="007F0B77">
      <w:pPr>
        <w:jc w:val="center"/>
        <w:rPr>
          <w:b/>
          <w:sz w:val="30"/>
          <w:szCs w:val="30"/>
        </w:rPr>
      </w:pPr>
      <w:r>
        <w:rPr>
          <w:b/>
          <w:sz w:val="30"/>
          <w:szCs w:val="30"/>
        </w:rPr>
        <w:br w:type="page"/>
      </w:r>
      <w:r>
        <w:rPr>
          <w:b/>
          <w:sz w:val="30"/>
          <w:szCs w:val="30"/>
        </w:rPr>
        <w:t>合同特殊条款</w:t>
      </w:r>
    </w:p>
    <w:p w:rsidR="00D47B63" w:rsidRDefault="00D47B63">
      <w:pPr>
        <w:tabs>
          <w:tab w:val="left" w:pos="360"/>
        </w:tabs>
        <w:spacing w:line="520" w:lineRule="exact"/>
        <w:ind w:firstLineChars="171" w:firstLine="410"/>
        <w:rPr>
          <w:color w:val="000000"/>
          <w:sz w:val="24"/>
          <w:szCs w:val="24"/>
        </w:rPr>
      </w:pPr>
    </w:p>
    <w:p w:rsidR="00D47B63" w:rsidRDefault="007F0B77">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D47B63" w:rsidRDefault="007F0B77">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D47B63" w:rsidRDefault="00D47B63">
      <w:pPr>
        <w:autoSpaceDE w:val="0"/>
        <w:autoSpaceDN w:val="0"/>
        <w:adjustRightInd w:val="0"/>
        <w:spacing w:line="360" w:lineRule="auto"/>
        <w:ind w:firstLineChars="200" w:firstLine="480"/>
        <w:rPr>
          <w:sz w:val="24"/>
        </w:rPr>
      </w:pPr>
    </w:p>
    <w:p w:rsidR="00D47B63" w:rsidRDefault="007F0B77">
      <w:pPr>
        <w:widowControl/>
        <w:jc w:val="left"/>
        <w:rPr>
          <w:sz w:val="24"/>
        </w:rPr>
      </w:pPr>
      <w:r>
        <w:rPr>
          <w:sz w:val="24"/>
        </w:rPr>
        <w:br w:type="page"/>
      </w:r>
    </w:p>
    <w:p w:rsidR="00D47B63" w:rsidRDefault="007F0B77">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D47B63" w:rsidRDefault="007F0B77">
      <w:pPr>
        <w:autoSpaceDN w:val="0"/>
        <w:spacing w:line="360" w:lineRule="auto"/>
        <w:jc w:val="center"/>
        <w:rPr>
          <w:b/>
          <w:bCs/>
          <w:sz w:val="24"/>
        </w:rPr>
      </w:pPr>
      <w:r>
        <w:rPr>
          <w:b/>
          <w:bCs/>
          <w:sz w:val="24"/>
        </w:rPr>
        <w:t>投标文件封面格式</w:t>
      </w:r>
    </w:p>
    <w:p w:rsidR="00D47B63" w:rsidRDefault="00D47B63">
      <w:pPr>
        <w:autoSpaceDE w:val="0"/>
        <w:autoSpaceDN w:val="0"/>
        <w:adjustRightInd w:val="0"/>
        <w:spacing w:line="520" w:lineRule="exact"/>
      </w:pPr>
    </w:p>
    <w:p w:rsidR="00D47B63" w:rsidRDefault="007F0B77">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47B63" w:rsidRDefault="00D47B63">
      <w:pPr>
        <w:autoSpaceDE w:val="0"/>
        <w:autoSpaceDN w:val="0"/>
        <w:adjustRightInd w:val="0"/>
        <w:spacing w:line="520" w:lineRule="exact"/>
        <w:rPr>
          <w:b/>
          <w:kern w:val="0"/>
          <w:sz w:val="24"/>
        </w:rPr>
      </w:pPr>
    </w:p>
    <w:p w:rsidR="00D47B63" w:rsidRDefault="00D47B63">
      <w:pPr>
        <w:autoSpaceDE w:val="0"/>
        <w:autoSpaceDN w:val="0"/>
        <w:adjustRightInd w:val="0"/>
        <w:spacing w:line="520" w:lineRule="exact"/>
        <w:rPr>
          <w:b/>
          <w:kern w:val="0"/>
          <w:sz w:val="24"/>
        </w:rPr>
      </w:pPr>
    </w:p>
    <w:p w:rsidR="00D47B63" w:rsidRDefault="007F0B7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47B63" w:rsidRDefault="00D47B63">
      <w:pPr>
        <w:autoSpaceDE w:val="0"/>
        <w:autoSpaceDN w:val="0"/>
        <w:adjustRightInd w:val="0"/>
        <w:spacing w:line="520" w:lineRule="exact"/>
        <w:rPr>
          <w:b/>
          <w:kern w:val="0"/>
          <w:sz w:val="36"/>
          <w:szCs w:val="36"/>
        </w:rPr>
      </w:pPr>
    </w:p>
    <w:p w:rsidR="00D47B63" w:rsidRDefault="007F0B77">
      <w:pPr>
        <w:autoSpaceDE w:val="0"/>
        <w:autoSpaceDN w:val="0"/>
        <w:adjustRightInd w:val="0"/>
        <w:spacing w:line="520" w:lineRule="exact"/>
        <w:jc w:val="center"/>
        <w:rPr>
          <w:b/>
          <w:color w:val="FF0000"/>
          <w:kern w:val="0"/>
          <w:sz w:val="24"/>
        </w:rPr>
      </w:pPr>
      <w:r>
        <w:rPr>
          <w:b/>
          <w:color w:val="FF0000"/>
          <w:kern w:val="0"/>
          <w:sz w:val="24"/>
        </w:rPr>
        <w:t>（加盖电子签章）</w:t>
      </w:r>
    </w:p>
    <w:p w:rsidR="00D47B63" w:rsidRDefault="007F0B77">
      <w:pPr>
        <w:spacing w:beforeLines="30" w:before="93" w:afterLines="70" w:after="218" w:line="540" w:lineRule="exact"/>
        <w:ind w:leftChars="300" w:left="630"/>
        <w:rPr>
          <w:b/>
          <w:sz w:val="34"/>
          <w:szCs w:val="34"/>
        </w:rPr>
      </w:pPr>
      <w:r>
        <w:rPr>
          <w:b/>
          <w:sz w:val="34"/>
          <w:szCs w:val="34"/>
        </w:rPr>
        <w:t>项目编号：</w:t>
      </w:r>
    </w:p>
    <w:p w:rsidR="00D47B63" w:rsidRDefault="007F0B77">
      <w:pPr>
        <w:spacing w:beforeLines="30" w:before="93" w:afterLines="70" w:after="218" w:line="540" w:lineRule="exact"/>
        <w:ind w:leftChars="300" w:left="2152" w:hangingChars="446" w:hanging="1522"/>
        <w:rPr>
          <w:b/>
          <w:sz w:val="34"/>
          <w:szCs w:val="34"/>
        </w:rPr>
      </w:pPr>
      <w:r>
        <w:rPr>
          <w:b/>
          <w:sz w:val="34"/>
          <w:szCs w:val="34"/>
        </w:rPr>
        <w:t>项目名称：</w:t>
      </w:r>
    </w:p>
    <w:p w:rsidR="00D47B63" w:rsidRDefault="007F0B77">
      <w:pPr>
        <w:spacing w:beforeLines="30" w:before="93" w:afterLines="70" w:after="218" w:line="540" w:lineRule="exact"/>
        <w:ind w:leftChars="300" w:left="2152" w:hangingChars="446" w:hanging="1522"/>
        <w:rPr>
          <w:b/>
          <w:sz w:val="34"/>
          <w:szCs w:val="34"/>
        </w:rPr>
      </w:pPr>
      <w:r>
        <w:rPr>
          <w:b/>
          <w:sz w:val="34"/>
          <w:szCs w:val="34"/>
        </w:rPr>
        <w:t>所投包号：</w:t>
      </w:r>
    </w:p>
    <w:p w:rsidR="00D47B63" w:rsidRDefault="007F0B77">
      <w:pPr>
        <w:spacing w:beforeLines="30" w:before="93" w:afterLines="70" w:after="218" w:line="540" w:lineRule="exact"/>
        <w:ind w:leftChars="300" w:left="630"/>
        <w:rPr>
          <w:b/>
          <w:sz w:val="34"/>
          <w:szCs w:val="34"/>
        </w:rPr>
      </w:pPr>
      <w:r>
        <w:rPr>
          <w:b/>
          <w:sz w:val="34"/>
          <w:szCs w:val="34"/>
        </w:rPr>
        <w:t>投标单位名称：</w:t>
      </w:r>
    </w:p>
    <w:p w:rsidR="00D47B63" w:rsidRDefault="007F0B77">
      <w:pPr>
        <w:spacing w:beforeLines="30" w:before="93" w:afterLines="70" w:after="218" w:line="540" w:lineRule="exact"/>
        <w:ind w:leftChars="300" w:left="630"/>
        <w:rPr>
          <w:b/>
          <w:sz w:val="34"/>
          <w:szCs w:val="34"/>
        </w:rPr>
      </w:pPr>
      <w:r>
        <w:rPr>
          <w:rFonts w:hint="eastAsia"/>
          <w:b/>
          <w:sz w:val="34"/>
          <w:szCs w:val="34"/>
        </w:rPr>
        <w:t>投标代表人姓名：</w:t>
      </w:r>
    </w:p>
    <w:p w:rsidR="00D47B63" w:rsidRDefault="00D47B63">
      <w:pPr>
        <w:spacing w:beforeLines="30" w:before="93" w:afterLines="70" w:after="218" w:line="540" w:lineRule="exact"/>
        <w:ind w:leftChars="300" w:left="630"/>
        <w:rPr>
          <w:b/>
          <w:sz w:val="34"/>
          <w:szCs w:val="34"/>
        </w:rPr>
      </w:pPr>
    </w:p>
    <w:p w:rsidR="00D47B63" w:rsidRDefault="00D47B63">
      <w:pPr>
        <w:spacing w:beforeLines="30" w:before="93" w:afterLines="70" w:after="218" w:line="540" w:lineRule="exact"/>
        <w:ind w:leftChars="300" w:left="630"/>
        <w:rPr>
          <w:b/>
          <w:sz w:val="34"/>
          <w:szCs w:val="34"/>
        </w:rPr>
      </w:pPr>
    </w:p>
    <w:p w:rsidR="00D47B63" w:rsidRDefault="00D47B63">
      <w:pPr>
        <w:spacing w:beforeLines="30" w:before="93" w:afterLines="70" w:after="218" w:line="540" w:lineRule="exact"/>
        <w:ind w:leftChars="300" w:left="630"/>
        <w:rPr>
          <w:b/>
          <w:sz w:val="34"/>
          <w:szCs w:val="34"/>
        </w:rPr>
      </w:pPr>
    </w:p>
    <w:p w:rsidR="00D47B63" w:rsidRDefault="007F0B77">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47B63" w:rsidRDefault="007F0B77">
      <w:pPr>
        <w:widowControl/>
        <w:jc w:val="left"/>
        <w:rPr>
          <w:b/>
          <w:bCs/>
          <w:sz w:val="24"/>
        </w:rPr>
      </w:pPr>
      <w:r>
        <w:rPr>
          <w:b/>
          <w:bCs/>
          <w:sz w:val="24"/>
        </w:rPr>
        <w:br w:type="page"/>
      </w:r>
    </w:p>
    <w:p w:rsidR="00D47B63" w:rsidRDefault="007F0B77">
      <w:pPr>
        <w:autoSpaceDN w:val="0"/>
        <w:spacing w:line="360" w:lineRule="auto"/>
        <w:jc w:val="center"/>
        <w:rPr>
          <w:b/>
          <w:bCs/>
          <w:sz w:val="24"/>
        </w:rPr>
      </w:pPr>
      <w:r>
        <w:rPr>
          <w:b/>
          <w:bCs/>
          <w:sz w:val="24"/>
        </w:rPr>
        <w:t>投标文件总目录</w:t>
      </w:r>
    </w:p>
    <w:p w:rsidR="00D47B63" w:rsidRDefault="007F0B77">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D47B63" w:rsidRDefault="00D47B63">
      <w:pPr>
        <w:widowControl/>
        <w:jc w:val="center"/>
        <w:rPr>
          <w:b/>
          <w:sz w:val="24"/>
        </w:rPr>
      </w:pPr>
    </w:p>
    <w:p w:rsidR="00D47B63" w:rsidRDefault="007F0B77">
      <w:pPr>
        <w:widowControl/>
        <w:jc w:val="left"/>
        <w:rPr>
          <w:b/>
          <w:sz w:val="24"/>
        </w:rPr>
      </w:pPr>
      <w:r>
        <w:rPr>
          <w:b/>
          <w:sz w:val="24"/>
        </w:rPr>
        <w:br w:type="page"/>
      </w:r>
    </w:p>
    <w:p w:rsidR="00D47B63" w:rsidRDefault="007F0B77">
      <w:pPr>
        <w:widowControl/>
        <w:jc w:val="center"/>
        <w:rPr>
          <w:b/>
          <w:sz w:val="24"/>
        </w:rPr>
      </w:pPr>
      <w:r>
        <w:rPr>
          <w:b/>
          <w:sz w:val="24"/>
        </w:rPr>
        <w:t>评分因素及评标标准页码检索</w:t>
      </w:r>
    </w:p>
    <w:p w:rsidR="00D47B63" w:rsidRDefault="007F0B7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47B63" w:rsidRDefault="007F0B77">
      <w:pPr>
        <w:widowControl/>
        <w:jc w:val="left"/>
        <w:rPr>
          <w:sz w:val="24"/>
        </w:rPr>
      </w:pPr>
      <w:r>
        <w:rPr>
          <w:sz w:val="24"/>
        </w:rPr>
        <w:br w:type="page"/>
      </w:r>
    </w:p>
    <w:p w:rsidR="00D47B63" w:rsidRDefault="007F0B77">
      <w:pPr>
        <w:tabs>
          <w:tab w:val="left" w:pos="360"/>
        </w:tabs>
        <w:spacing w:afterLines="100" w:after="312" w:line="360" w:lineRule="auto"/>
        <w:rPr>
          <w:b/>
          <w:sz w:val="24"/>
        </w:rPr>
      </w:pPr>
      <w:r>
        <w:rPr>
          <w:b/>
          <w:sz w:val="24"/>
        </w:rPr>
        <w:t>附件</w:t>
      </w:r>
      <w:r>
        <w:rPr>
          <w:b/>
          <w:sz w:val="24"/>
        </w:rPr>
        <w:t>1</w:t>
      </w:r>
    </w:p>
    <w:p w:rsidR="00D47B63" w:rsidRDefault="007F0B77">
      <w:pPr>
        <w:autoSpaceDN w:val="0"/>
        <w:spacing w:line="360" w:lineRule="auto"/>
        <w:jc w:val="center"/>
        <w:rPr>
          <w:b/>
          <w:bCs/>
          <w:sz w:val="24"/>
        </w:rPr>
      </w:pPr>
      <w:r>
        <w:rPr>
          <w:b/>
          <w:bCs/>
          <w:sz w:val="24"/>
        </w:rPr>
        <w:t>投标书</w:t>
      </w:r>
    </w:p>
    <w:p w:rsidR="00D47B63" w:rsidRDefault="007F0B77">
      <w:pPr>
        <w:spacing w:line="360" w:lineRule="auto"/>
        <w:rPr>
          <w:sz w:val="24"/>
        </w:rPr>
      </w:pPr>
      <w:r>
        <w:rPr>
          <w:sz w:val="24"/>
        </w:rPr>
        <w:t>致：天津市政府采购中心</w:t>
      </w:r>
    </w:p>
    <w:p w:rsidR="00D47B63" w:rsidRDefault="007F0B77">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D47B63" w:rsidRDefault="007F0B77">
      <w:pPr>
        <w:spacing w:line="360" w:lineRule="auto"/>
        <w:ind w:firstLineChars="200" w:firstLine="480"/>
        <w:rPr>
          <w:sz w:val="24"/>
        </w:rPr>
      </w:pPr>
      <w:r>
        <w:rPr>
          <w:sz w:val="24"/>
        </w:rPr>
        <w:t>据此函，签字代表宣布同意如下：</w:t>
      </w:r>
    </w:p>
    <w:p w:rsidR="00D47B63" w:rsidRDefault="007F0B77">
      <w:pPr>
        <w:spacing w:line="360" w:lineRule="auto"/>
        <w:ind w:firstLineChars="200" w:firstLine="480"/>
        <w:rPr>
          <w:sz w:val="24"/>
        </w:rPr>
      </w:pPr>
      <w:r>
        <w:rPr>
          <w:sz w:val="24"/>
        </w:rPr>
        <w:t xml:space="preserve">1. </w:t>
      </w:r>
      <w:r>
        <w:rPr>
          <w:sz w:val="24"/>
        </w:rPr>
        <w:t>所附投标报价表中规定的应提供和交付的服务投标总价为：</w:t>
      </w:r>
    </w:p>
    <w:p w:rsidR="00D47B63" w:rsidRDefault="007F0B77">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D47B63" w:rsidRDefault="007F0B77">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D47B63" w:rsidRDefault="007F0B77">
      <w:pPr>
        <w:spacing w:line="360" w:lineRule="auto"/>
        <w:ind w:firstLineChars="200" w:firstLine="480"/>
        <w:rPr>
          <w:sz w:val="24"/>
        </w:rPr>
      </w:pPr>
      <w:r>
        <w:rPr>
          <w:sz w:val="24"/>
        </w:rPr>
        <w:t>……</w:t>
      </w:r>
    </w:p>
    <w:p w:rsidR="00D47B63" w:rsidRDefault="007F0B77">
      <w:pPr>
        <w:spacing w:line="360" w:lineRule="auto"/>
        <w:ind w:firstLineChars="200" w:firstLine="480"/>
        <w:rPr>
          <w:sz w:val="24"/>
        </w:rPr>
      </w:pPr>
      <w:r>
        <w:rPr>
          <w:sz w:val="24"/>
        </w:rPr>
        <w:t xml:space="preserve">2. </w:t>
      </w:r>
      <w:r>
        <w:rPr>
          <w:sz w:val="24"/>
        </w:rPr>
        <w:t>我公司将按招标文件的规定履行合同责任和义务。</w:t>
      </w:r>
    </w:p>
    <w:p w:rsidR="00D47B63" w:rsidRDefault="007F0B77">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47B63" w:rsidRDefault="007F0B77">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D47B63" w:rsidRDefault="007F0B77">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D47B63" w:rsidRDefault="007F0B77">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47B63" w:rsidRDefault="007F0B77">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D47B63" w:rsidRDefault="007F0B77">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D47B63" w:rsidRDefault="007F0B77">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47B63" w:rsidRDefault="007F0B77">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D47B63" w:rsidRDefault="007F0B77">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D47B63" w:rsidRDefault="007F0B77">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D47B63" w:rsidRDefault="007F0B77">
      <w:pPr>
        <w:spacing w:line="360" w:lineRule="auto"/>
        <w:ind w:firstLineChars="200" w:firstLine="480"/>
        <w:rPr>
          <w:sz w:val="24"/>
        </w:rPr>
      </w:pPr>
      <w:r>
        <w:rPr>
          <w:rFonts w:hint="eastAsia"/>
          <w:sz w:val="24"/>
        </w:rPr>
        <w:t>纳税人识别号：</w:t>
      </w:r>
    </w:p>
    <w:p w:rsidR="00D47B63" w:rsidRDefault="007F0B77">
      <w:pPr>
        <w:spacing w:line="360" w:lineRule="auto"/>
        <w:ind w:firstLineChars="200" w:firstLine="480"/>
        <w:rPr>
          <w:sz w:val="24"/>
        </w:rPr>
      </w:pPr>
      <w:r>
        <w:rPr>
          <w:rFonts w:hint="eastAsia"/>
          <w:sz w:val="24"/>
        </w:rPr>
        <w:t>地址、电话：</w:t>
      </w:r>
    </w:p>
    <w:p w:rsidR="00D47B63" w:rsidRDefault="007F0B77">
      <w:pPr>
        <w:spacing w:line="360" w:lineRule="auto"/>
        <w:ind w:firstLineChars="200" w:firstLine="480"/>
        <w:rPr>
          <w:sz w:val="24"/>
        </w:rPr>
      </w:pPr>
      <w:r>
        <w:rPr>
          <w:rFonts w:hint="eastAsia"/>
          <w:sz w:val="24"/>
        </w:rPr>
        <w:t>开户行及账号：</w:t>
      </w:r>
    </w:p>
    <w:p w:rsidR="00D47B63" w:rsidRDefault="007F0B77">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47B63" w:rsidRDefault="007F0B77">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D47B63" w:rsidRDefault="007F0B77" w:rsidP="00DA6254">
      <w:pPr>
        <w:spacing w:line="360" w:lineRule="auto"/>
        <w:ind w:firstLineChars="200" w:firstLine="482"/>
        <w:rPr>
          <w:b/>
          <w:sz w:val="24"/>
        </w:rPr>
      </w:pPr>
      <w:r>
        <w:rPr>
          <w:rFonts w:hint="eastAsia"/>
          <w:b/>
          <w:sz w:val="24"/>
        </w:rPr>
        <w:t>□</w:t>
      </w:r>
      <w:r>
        <w:rPr>
          <w:b/>
          <w:sz w:val="24"/>
        </w:rPr>
        <w:t>上门自取</w:t>
      </w:r>
    </w:p>
    <w:p w:rsidR="00D47B63" w:rsidRDefault="00D47B63">
      <w:pPr>
        <w:spacing w:line="360" w:lineRule="auto"/>
        <w:ind w:firstLineChars="200" w:firstLine="480"/>
        <w:rPr>
          <w:sz w:val="24"/>
        </w:rPr>
      </w:pPr>
    </w:p>
    <w:p w:rsidR="00D47B63" w:rsidRDefault="007F0B77" w:rsidP="00DA6254">
      <w:pPr>
        <w:spacing w:line="360" w:lineRule="auto"/>
        <w:ind w:firstLineChars="200" w:firstLine="482"/>
        <w:rPr>
          <w:b/>
          <w:sz w:val="24"/>
        </w:rPr>
      </w:pPr>
      <w:r>
        <w:rPr>
          <w:rFonts w:hint="eastAsia"/>
          <w:b/>
          <w:sz w:val="24"/>
        </w:rPr>
        <w:t>□</w:t>
      </w:r>
      <w:r>
        <w:rPr>
          <w:b/>
          <w:sz w:val="24"/>
        </w:rPr>
        <w:t>到付邮寄</w:t>
      </w:r>
    </w:p>
    <w:p w:rsidR="00D47B63" w:rsidRDefault="007F0B77">
      <w:pPr>
        <w:spacing w:line="360" w:lineRule="auto"/>
        <w:ind w:firstLineChars="200" w:firstLine="480"/>
        <w:rPr>
          <w:sz w:val="24"/>
        </w:rPr>
      </w:pPr>
      <w:r>
        <w:rPr>
          <w:sz w:val="24"/>
        </w:rPr>
        <w:t>邮寄地址</w:t>
      </w:r>
      <w:r>
        <w:rPr>
          <w:rFonts w:hint="eastAsia"/>
          <w:sz w:val="24"/>
        </w:rPr>
        <w:t>、邮编</w:t>
      </w:r>
      <w:r>
        <w:rPr>
          <w:sz w:val="24"/>
        </w:rPr>
        <w:t>：</w:t>
      </w:r>
    </w:p>
    <w:p w:rsidR="00D47B63" w:rsidRDefault="007F0B77">
      <w:pPr>
        <w:spacing w:line="360" w:lineRule="auto"/>
        <w:ind w:firstLineChars="200" w:firstLine="480"/>
        <w:rPr>
          <w:sz w:val="24"/>
        </w:rPr>
      </w:pPr>
      <w:r>
        <w:rPr>
          <w:sz w:val="24"/>
        </w:rPr>
        <w:t>邮寄联系人、手机号码：</w:t>
      </w:r>
    </w:p>
    <w:p w:rsidR="00D47B63" w:rsidRDefault="00D47B63">
      <w:pPr>
        <w:spacing w:line="360" w:lineRule="auto"/>
        <w:ind w:firstLineChars="1700" w:firstLine="4080"/>
        <w:rPr>
          <w:sz w:val="24"/>
        </w:rPr>
      </w:pPr>
    </w:p>
    <w:p w:rsidR="00D47B63" w:rsidRDefault="00D47B63">
      <w:pPr>
        <w:spacing w:line="360" w:lineRule="auto"/>
        <w:ind w:firstLineChars="1700" w:firstLine="4080"/>
        <w:rPr>
          <w:sz w:val="24"/>
        </w:rPr>
      </w:pPr>
    </w:p>
    <w:p w:rsidR="00D47B63" w:rsidRDefault="007F0B77">
      <w:pPr>
        <w:spacing w:line="360" w:lineRule="auto"/>
        <w:ind w:firstLineChars="1700" w:firstLine="4080"/>
        <w:rPr>
          <w:sz w:val="24"/>
        </w:rPr>
      </w:pPr>
      <w:r>
        <w:rPr>
          <w:sz w:val="24"/>
        </w:rPr>
        <w:t>投标人名称：</w:t>
      </w:r>
    </w:p>
    <w:p w:rsidR="00D47B63" w:rsidRDefault="00D47B63">
      <w:pPr>
        <w:spacing w:line="360" w:lineRule="auto"/>
        <w:ind w:firstLineChars="1700" w:firstLine="4080"/>
        <w:rPr>
          <w:sz w:val="24"/>
        </w:rPr>
      </w:pPr>
    </w:p>
    <w:p w:rsidR="00D47B63" w:rsidRDefault="007F0B7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47B63" w:rsidRDefault="007F0B77">
      <w:pPr>
        <w:widowControl/>
        <w:jc w:val="left"/>
        <w:rPr>
          <w:sz w:val="24"/>
        </w:rPr>
      </w:pPr>
      <w:r>
        <w:rPr>
          <w:sz w:val="24"/>
        </w:rPr>
        <w:br w:type="page"/>
      </w:r>
    </w:p>
    <w:p w:rsidR="00D47B63" w:rsidRDefault="007F0B77">
      <w:pPr>
        <w:widowControl/>
        <w:jc w:val="left"/>
        <w:rPr>
          <w:b/>
          <w:sz w:val="24"/>
        </w:rPr>
      </w:pPr>
      <w:r>
        <w:rPr>
          <w:b/>
          <w:sz w:val="24"/>
        </w:rPr>
        <w:t>附件</w:t>
      </w:r>
      <w:r>
        <w:rPr>
          <w:b/>
          <w:sz w:val="24"/>
        </w:rPr>
        <w:t>2</w:t>
      </w:r>
    </w:p>
    <w:p w:rsidR="00D47B63" w:rsidRDefault="007F0B77">
      <w:pPr>
        <w:autoSpaceDN w:val="0"/>
        <w:spacing w:line="360" w:lineRule="auto"/>
        <w:jc w:val="center"/>
        <w:rPr>
          <w:b/>
          <w:bCs/>
          <w:sz w:val="24"/>
        </w:rPr>
      </w:pPr>
      <w:r>
        <w:rPr>
          <w:b/>
          <w:bCs/>
          <w:sz w:val="24"/>
        </w:rPr>
        <w:t>开标一览表</w:t>
      </w:r>
    </w:p>
    <w:p w:rsidR="00D47B63" w:rsidRDefault="00D47B63">
      <w:pPr>
        <w:ind w:right="84"/>
        <w:rPr>
          <w:sz w:val="24"/>
        </w:rPr>
      </w:pPr>
    </w:p>
    <w:p w:rsidR="00D47B63" w:rsidRDefault="007F0B77">
      <w:pPr>
        <w:spacing w:line="460" w:lineRule="exact"/>
        <w:rPr>
          <w:sz w:val="24"/>
        </w:rPr>
      </w:pPr>
      <w:r>
        <w:rPr>
          <w:sz w:val="24"/>
        </w:rPr>
        <w:t>项目名称：</w:t>
      </w:r>
      <w:r>
        <w:rPr>
          <w:sz w:val="24"/>
          <w:u w:val="single"/>
        </w:rPr>
        <w:t xml:space="preserve">                    </w:t>
      </w:r>
    </w:p>
    <w:p w:rsidR="00D47B63" w:rsidRDefault="007F0B77">
      <w:pPr>
        <w:spacing w:line="460" w:lineRule="exact"/>
        <w:rPr>
          <w:sz w:val="24"/>
        </w:rPr>
      </w:pPr>
      <w:r>
        <w:rPr>
          <w:sz w:val="24"/>
        </w:rPr>
        <w:t>项目编号：</w:t>
      </w:r>
      <w:r>
        <w:rPr>
          <w:sz w:val="24"/>
          <w:u w:val="single"/>
        </w:rPr>
        <w:t xml:space="preserve">                    </w:t>
      </w:r>
    </w:p>
    <w:p w:rsidR="00D47B63" w:rsidRDefault="007F0B77">
      <w:pPr>
        <w:spacing w:line="460" w:lineRule="exact"/>
        <w:rPr>
          <w:sz w:val="24"/>
          <w:u w:val="single"/>
        </w:rPr>
      </w:pPr>
      <w:r>
        <w:rPr>
          <w:sz w:val="24"/>
        </w:rPr>
        <w:t>包号：</w:t>
      </w:r>
      <w:r>
        <w:rPr>
          <w:sz w:val="24"/>
          <w:u w:val="single"/>
        </w:rPr>
        <w:t xml:space="preserve">                        </w:t>
      </w:r>
    </w:p>
    <w:p w:rsidR="00D47B63" w:rsidRDefault="007F0B7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D47B63">
        <w:trPr>
          <w:jc w:val="center"/>
        </w:trPr>
        <w:tc>
          <w:tcPr>
            <w:tcW w:w="730" w:type="pct"/>
            <w:vAlign w:val="center"/>
          </w:tcPr>
          <w:p w:rsidR="00D47B63" w:rsidRDefault="007F0B77">
            <w:pPr>
              <w:spacing w:line="460" w:lineRule="exact"/>
              <w:jc w:val="center"/>
              <w:rPr>
                <w:sz w:val="24"/>
              </w:rPr>
            </w:pPr>
            <w:r>
              <w:rPr>
                <w:sz w:val="24"/>
              </w:rPr>
              <w:t>包号</w:t>
            </w:r>
          </w:p>
        </w:tc>
        <w:tc>
          <w:tcPr>
            <w:tcW w:w="1278" w:type="pct"/>
            <w:vAlign w:val="center"/>
          </w:tcPr>
          <w:p w:rsidR="00D47B63" w:rsidRDefault="007F0B77">
            <w:pPr>
              <w:spacing w:line="460" w:lineRule="exact"/>
              <w:jc w:val="center"/>
              <w:rPr>
                <w:sz w:val="24"/>
              </w:rPr>
            </w:pPr>
            <w:r>
              <w:rPr>
                <w:sz w:val="24"/>
              </w:rPr>
              <w:t>服务名称</w:t>
            </w:r>
          </w:p>
        </w:tc>
        <w:tc>
          <w:tcPr>
            <w:tcW w:w="806" w:type="pct"/>
            <w:vAlign w:val="center"/>
          </w:tcPr>
          <w:p w:rsidR="00D47B63" w:rsidRDefault="007F0B77">
            <w:pPr>
              <w:spacing w:line="460" w:lineRule="exact"/>
              <w:jc w:val="center"/>
              <w:rPr>
                <w:sz w:val="24"/>
              </w:rPr>
            </w:pPr>
            <w:r>
              <w:rPr>
                <w:sz w:val="24"/>
              </w:rPr>
              <w:t>数量</w:t>
            </w:r>
          </w:p>
        </w:tc>
        <w:tc>
          <w:tcPr>
            <w:tcW w:w="1202" w:type="pct"/>
            <w:vAlign w:val="center"/>
          </w:tcPr>
          <w:p w:rsidR="00D47B63" w:rsidRDefault="007F0B77">
            <w:pPr>
              <w:spacing w:line="460" w:lineRule="exact"/>
              <w:jc w:val="center"/>
              <w:rPr>
                <w:sz w:val="24"/>
              </w:rPr>
            </w:pPr>
            <w:r>
              <w:rPr>
                <w:sz w:val="24"/>
              </w:rPr>
              <w:t>投标总价</w:t>
            </w:r>
          </w:p>
        </w:tc>
        <w:tc>
          <w:tcPr>
            <w:tcW w:w="984" w:type="pct"/>
            <w:vAlign w:val="center"/>
          </w:tcPr>
          <w:p w:rsidR="00D47B63" w:rsidRDefault="007F0B77">
            <w:pPr>
              <w:spacing w:line="460" w:lineRule="exact"/>
              <w:jc w:val="center"/>
              <w:rPr>
                <w:sz w:val="24"/>
              </w:rPr>
            </w:pPr>
            <w:r>
              <w:rPr>
                <w:sz w:val="24"/>
              </w:rPr>
              <w:t>备注</w:t>
            </w: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r w:rsidR="00D47B63">
        <w:trPr>
          <w:jc w:val="center"/>
        </w:trPr>
        <w:tc>
          <w:tcPr>
            <w:tcW w:w="730" w:type="pct"/>
          </w:tcPr>
          <w:p w:rsidR="00D47B63" w:rsidRDefault="00D47B63">
            <w:pPr>
              <w:spacing w:line="460" w:lineRule="exact"/>
              <w:rPr>
                <w:sz w:val="24"/>
              </w:rPr>
            </w:pPr>
          </w:p>
        </w:tc>
        <w:tc>
          <w:tcPr>
            <w:tcW w:w="1278" w:type="pct"/>
          </w:tcPr>
          <w:p w:rsidR="00D47B63" w:rsidRDefault="00D47B63">
            <w:pPr>
              <w:spacing w:line="460" w:lineRule="exact"/>
              <w:rPr>
                <w:sz w:val="24"/>
              </w:rPr>
            </w:pPr>
          </w:p>
        </w:tc>
        <w:tc>
          <w:tcPr>
            <w:tcW w:w="806" w:type="pct"/>
          </w:tcPr>
          <w:p w:rsidR="00D47B63" w:rsidRDefault="00D47B63">
            <w:pPr>
              <w:spacing w:line="460" w:lineRule="exact"/>
              <w:rPr>
                <w:sz w:val="24"/>
              </w:rPr>
            </w:pPr>
          </w:p>
        </w:tc>
        <w:tc>
          <w:tcPr>
            <w:tcW w:w="1202" w:type="pct"/>
          </w:tcPr>
          <w:p w:rsidR="00D47B63" w:rsidRDefault="00D47B63">
            <w:pPr>
              <w:spacing w:line="460" w:lineRule="exact"/>
              <w:rPr>
                <w:sz w:val="24"/>
              </w:rPr>
            </w:pPr>
          </w:p>
        </w:tc>
        <w:tc>
          <w:tcPr>
            <w:tcW w:w="984" w:type="pct"/>
          </w:tcPr>
          <w:p w:rsidR="00D47B63" w:rsidRDefault="00D47B63">
            <w:pPr>
              <w:spacing w:line="460" w:lineRule="exact"/>
              <w:rPr>
                <w:sz w:val="24"/>
              </w:rPr>
            </w:pPr>
          </w:p>
        </w:tc>
      </w:tr>
    </w:tbl>
    <w:p w:rsidR="00D47B63" w:rsidRDefault="00D47B63">
      <w:pPr>
        <w:spacing w:line="360" w:lineRule="auto"/>
        <w:ind w:right="84" w:firstLine="420"/>
        <w:rPr>
          <w:sz w:val="24"/>
        </w:rPr>
      </w:pPr>
    </w:p>
    <w:p w:rsidR="00D47B63" w:rsidRDefault="00D47B63">
      <w:pPr>
        <w:spacing w:line="360" w:lineRule="auto"/>
        <w:ind w:right="84" w:firstLine="420"/>
        <w:rPr>
          <w:sz w:val="24"/>
        </w:rPr>
      </w:pPr>
    </w:p>
    <w:p w:rsidR="00D47B63" w:rsidRDefault="007F0B77">
      <w:pPr>
        <w:spacing w:line="360" w:lineRule="auto"/>
        <w:ind w:firstLineChars="1700" w:firstLine="4080"/>
        <w:rPr>
          <w:sz w:val="24"/>
        </w:rPr>
      </w:pPr>
      <w:r>
        <w:rPr>
          <w:sz w:val="24"/>
        </w:rPr>
        <w:t>投标人名称：</w:t>
      </w:r>
    </w:p>
    <w:p w:rsidR="00D47B63" w:rsidRDefault="00D47B63">
      <w:pPr>
        <w:spacing w:line="360" w:lineRule="auto"/>
        <w:ind w:firstLineChars="1700" w:firstLine="4080"/>
        <w:rPr>
          <w:sz w:val="24"/>
        </w:rPr>
      </w:pPr>
    </w:p>
    <w:p w:rsidR="00D47B63" w:rsidRDefault="007F0B7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47B63" w:rsidRDefault="00D47B63">
      <w:pPr>
        <w:spacing w:line="360" w:lineRule="auto"/>
        <w:ind w:right="84" w:firstLine="420"/>
        <w:rPr>
          <w:sz w:val="24"/>
        </w:rPr>
      </w:pPr>
    </w:p>
    <w:p w:rsidR="00D47B63" w:rsidRDefault="007F0B77">
      <w:pPr>
        <w:widowControl/>
        <w:jc w:val="left"/>
        <w:rPr>
          <w:sz w:val="24"/>
        </w:rPr>
      </w:pPr>
      <w:r>
        <w:rPr>
          <w:sz w:val="24"/>
        </w:rPr>
        <w:br w:type="page"/>
      </w:r>
    </w:p>
    <w:p w:rsidR="00D47B63" w:rsidRDefault="007F0B77">
      <w:pPr>
        <w:tabs>
          <w:tab w:val="left" w:pos="360"/>
        </w:tabs>
        <w:spacing w:afterLines="100" w:after="312" w:line="360" w:lineRule="auto"/>
        <w:rPr>
          <w:b/>
          <w:sz w:val="24"/>
        </w:rPr>
      </w:pPr>
      <w:r>
        <w:rPr>
          <w:b/>
          <w:sz w:val="24"/>
        </w:rPr>
        <w:t>附件</w:t>
      </w:r>
      <w:r>
        <w:rPr>
          <w:b/>
          <w:sz w:val="24"/>
        </w:rPr>
        <w:t>3</w:t>
      </w:r>
    </w:p>
    <w:p w:rsidR="00D47B63" w:rsidRDefault="007F0B77">
      <w:pPr>
        <w:autoSpaceDN w:val="0"/>
        <w:spacing w:line="360" w:lineRule="auto"/>
        <w:jc w:val="center"/>
        <w:rPr>
          <w:b/>
          <w:bCs/>
          <w:sz w:val="24"/>
        </w:rPr>
      </w:pPr>
      <w:r>
        <w:rPr>
          <w:b/>
          <w:bCs/>
          <w:sz w:val="24"/>
        </w:rPr>
        <w:t>开标分项一览表</w:t>
      </w:r>
    </w:p>
    <w:p w:rsidR="00D47B63" w:rsidRDefault="00D47B63">
      <w:pPr>
        <w:ind w:right="84"/>
        <w:rPr>
          <w:sz w:val="24"/>
        </w:rPr>
      </w:pPr>
    </w:p>
    <w:p w:rsidR="00D47B63" w:rsidRDefault="007F0B77">
      <w:pPr>
        <w:spacing w:line="460" w:lineRule="exact"/>
        <w:ind w:left="192"/>
        <w:rPr>
          <w:sz w:val="24"/>
        </w:rPr>
      </w:pPr>
      <w:r>
        <w:rPr>
          <w:sz w:val="24"/>
        </w:rPr>
        <w:t>项目名称：</w:t>
      </w:r>
      <w:r>
        <w:rPr>
          <w:sz w:val="24"/>
          <w:u w:val="single"/>
        </w:rPr>
        <w:t xml:space="preserve">                    </w:t>
      </w:r>
    </w:p>
    <w:p w:rsidR="00D47B63" w:rsidRDefault="007F0B77">
      <w:pPr>
        <w:spacing w:line="460" w:lineRule="exact"/>
        <w:ind w:left="192"/>
        <w:rPr>
          <w:sz w:val="24"/>
        </w:rPr>
      </w:pPr>
      <w:r>
        <w:rPr>
          <w:sz w:val="24"/>
        </w:rPr>
        <w:t>项目编号：</w:t>
      </w:r>
      <w:r>
        <w:rPr>
          <w:sz w:val="24"/>
          <w:u w:val="single"/>
        </w:rPr>
        <w:t xml:space="preserve">                    </w:t>
      </w:r>
    </w:p>
    <w:p w:rsidR="00D47B63" w:rsidRDefault="007F0B77">
      <w:pPr>
        <w:spacing w:line="460" w:lineRule="exact"/>
        <w:ind w:left="192"/>
        <w:rPr>
          <w:sz w:val="24"/>
        </w:rPr>
      </w:pPr>
      <w:r>
        <w:rPr>
          <w:sz w:val="24"/>
        </w:rPr>
        <w:t>包</w:t>
      </w:r>
      <w:r>
        <w:rPr>
          <w:sz w:val="24"/>
        </w:rPr>
        <w:t xml:space="preserve">    </w:t>
      </w:r>
      <w:r>
        <w:rPr>
          <w:sz w:val="24"/>
        </w:rPr>
        <w:t>号：</w:t>
      </w:r>
      <w:r>
        <w:rPr>
          <w:sz w:val="24"/>
          <w:u w:val="single"/>
        </w:rPr>
        <w:t xml:space="preserve">                    </w:t>
      </w:r>
    </w:p>
    <w:p w:rsidR="00D47B63" w:rsidRDefault="007F0B77">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47B63">
        <w:trPr>
          <w:trHeight w:val="555"/>
          <w:jc w:val="center"/>
        </w:trPr>
        <w:tc>
          <w:tcPr>
            <w:tcW w:w="878" w:type="dxa"/>
            <w:vAlign w:val="center"/>
          </w:tcPr>
          <w:p w:rsidR="00D47B63" w:rsidRDefault="007F0B77">
            <w:pPr>
              <w:widowControl/>
              <w:jc w:val="center"/>
              <w:rPr>
                <w:b/>
                <w:bCs/>
                <w:kern w:val="0"/>
                <w:sz w:val="24"/>
                <w:szCs w:val="24"/>
              </w:rPr>
            </w:pPr>
            <w:r>
              <w:rPr>
                <w:b/>
                <w:bCs/>
                <w:kern w:val="0"/>
                <w:sz w:val="24"/>
                <w:szCs w:val="24"/>
              </w:rPr>
              <w:t>项号</w:t>
            </w:r>
          </w:p>
        </w:tc>
        <w:tc>
          <w:tcPr>
            <w:tcW w:w="2349" w:type="dxa"/>
            <w:vAlign w:val="center"/>
          </w:tcPr>
          <w:p w:rsidR="00D47B63" w:rsidRDefault="007F0B77">
            <w:pPr>
              <w:widowControl/>
              <w:jc w:val="center"/>
              <w:rPr>
                <w:b/>
                <w:bCs/>
                <w:kern w:val="0"/>
                <w:sz w:val="24"/>
                <w:szCs w:val="24"/>
              </w:rPr>
            </w:pPr>
            <w:r>
              <w:rPr>
                <w:b/>
                <w:bCs/>
                <w:kern w:val="0"/>
                <w:sz w:val="24"/>
                <w:szCs w:val="24"/>
              </w:rPr>
              <w:t>服务名称</w:t>
            </w:r>
          </w:p>
        </w:tc>
        <w:tc>
          <w:tcPr>
            <w:tcW w:w="1701" w:type="dxa"/>
            <w:vAlign w:val="center"/>
          </w:tcPr>
          <w:p w:rsidR="00D47B63" w:rsidRDefault="007F0B77">
            <w:pPr>
              <w:widowControl/>
              <w:jc w:val="center"/>
              <w:rPr>
                <w:b/>
                <w:bCs/>
                <w:kern w:val="0"/>
                <w:sz w:val="24"/>
                <w:szCs w:val="24"/>
              </w:rPr>
            </w:pPr>
            <w:r>
              <w:rPr>
                <w:b/>
                <w:bCs/>
                <w:kern w:val="0"/>
                <w:sz w:val="24"/>
                <w:szCs w:val="24"/>
              </w:rPr>
              <w:t>总价</w:t>
            </w:r>
          </w:p>
        </w:tc>
        <w:tc>
          <w:tcPr>
            <w:tcW w:w="2238" w:type="dxa"/>
            <w:vAlign w:val="center"/>
          </w:tcPr>
          <w:p w:rsidR="00D47B63" w:rsidRDefault="007F0B77">
            <w:pPr>
              <w:widowControl/>
              <w:jc w:val="center"/>
              <w:rPr>
                <w:b/>
                <w:bCs/>
                <w:kern w:val="0"/>
                <w:sz w:val="24"/>
                <w:szCs w:val="24"/>
              </w:rPr>
            </w:pPr>
            <w:r>
              <w:rPr>
                <w:b/>
                <w:bCs/>
                <w:kern w:val="0"/>
                <w:sz w:val="24"/>
                <w:szCs w:val="24"/>
              </w:rPr>
              <w:t>数量</w:t>
            </w:r>
          </w:p>
        </w:tc>
        <w:tc>
          <w:tcPr>
            <w:tcW w:w="1848" w:type="dxa"/>
            <w:vAlign w:val="center"/>
          </w:tcPr>
          <w:p w:rsidR="00D47B63" w:rsidRDefault="007F0B77">
            <w:pPr>
              <w:widowControl/>
              <w:jc w:val="center"/>
              <w:rPr>
                <w:b/>
                <w:bCs/>
                <w:kern w:val="0"/>
                <w:sz w:val="24"/>
                <w:szCs w:val="24"/>
              </w:rPr>
            </w:pPr>
            <w:r>
              <w:rPr>
                <w:b/>
                <w:bCs/>
                <w:kern w:val="0"/>
                <w:sz w:val="24"/>
                <w:szCs w:val="24"/>
              </w:rPr>
              <w:t>备注</w:t>
            </w:r>
          </w:p>
        </w:tc>
      </w:tr>
      <w:tr w:rsidR="00D47B63">
        <w:trPr>
          <w:trHeight w:val="465"/>
          <w:jc w:val="center"/>
        </w:trPr>
        <w:tc>
          <w:tcPr>
            <w:tcW w:w="878" w:type="dxa"/>
            <w:vAlign w:val="center"/>
          </w:tcPr>
          <w:p w:rsidR="00D47B63" w:rsidRDefault="007F0B77">
            <w:pPr>
              <w:widowControl/>
              <w:jc w:val="center"/>
              <w:rPr>
                <w:kern w:val="0"/>
                <w:sz w:val="24"/>
                <w:szCs w:val="24"/>
              </w:rPr>
            </w:pPr>
            <w:r>
              <w:rPr>
                <w:kern w:val="0"/>
                <w:sz w:val="24"/>
                <w:szCs w:val="24"/>
              </w:rPr>
              <w:t>1</w:t>
            </w:r>
          </w:p>
        </w:tc>
        <w:tc>
          <w:tcPr>
            <w:tcW w:w="2349" w:type="dxa"/>
            <w:vAlign w:val="center"/>
          </w:tcPr>
          <w:p w:rsidR="00D47B63" w:rsidRDefault="00D47B63">
            <w:pPr>
              <w:widowControl/>
              <w:jc w:val="center"/>
              <w:rPr>
                <w:kern w:val="0"/>
                <w:sz w:val="24"/>
                <w:szCs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7F0B77">
            <w:pPr>
              <w:widowControl/>
              <w:jc w:val="center"/>
              <w:rPr>
                <w:sz w:val="24"/>
                <w:szCs w:val="24"/>
              </w:rPr>
            </w:pPr>
            <w:r>
              <w:rPr>
                <w:sz w:val="24"/>
                <w:szCs w:val="24"/>
              </w:rPr>
              <w:t>1</w:t>
            </w:r>
            <w:r>
              <w:rPr>
                <w:sz w:val="24"/>
                <w:szCs w:val="24"/>
              </w:rPr>
              <w:t>项</w:t>
            </w:r>
          </w:p>
        </w:tc>
        <w:tc>
          <w:tcPr>
            <w:tcW w:w="1848" w:type="dxa"/>
            <w:vAlign w:val="center"/>
          </w:tcPr>
          <w:p w:rsidR="00D47B63" w:rsidRDefault="00D47B63">
            <w:pPr>
              <w:widowControl/>
              <w:jc w:val="center"/>
              <w:rPr>
                <w:sz w:val="24"/>
                <w:szCs w:val="24"/>
              </w:rPr>
            </w:pPr>
          </w:p>
        </w:tc>
      </w:tr>
      <w:tr w:rsidR="00D47B63">
        <w:trPr>
          <w:trHeight w:val="465"/>
          <w:jc w:val="center"/>
        </w:trPr>
        <w:tc>
          <w:tcPr>
            <w:tcW w:w="9014" w:type="dxa"/>
            <w:gridSpan w:val="5"/>
            <w:vAlign w:val="center"/>
          </w:tcPr>
          <w:p w:rsidR="00D47B63" w:rsidRDefault="007F0B77">
            <w:pPr>
              <w:widowControl/>
              <w:jc w:val="left"/>
              <w:rPr>
                <w:kern w:val="0"/>
                <w:sz w:val="24"/>
                <w:szCs w:val="24"/>
              </w:rPr>
            </w:pPr>
            <w:r>
              <w:rPr>
                <w:kern w:val="0"/>
                <w:sz w:val="24"/>
                <w:szCs w:val="24"/>
              </w:rPr>
              <w:t>其中</w:t>
            </w:r>
          </w:p>
        </w:tc>
      </w:tr>
      <w:tr w:rsidR="00D47B63">
        <w:trPr>
          <w:trHeight w:val="465"/>
          <w:jc w:val="center"/>
        </w:trPr>
        <w:tc>
          <w:tcPr>
            <w:tcW w:w="3227" w:type="dxa"/>
            <w:gridSpan w:val="2"/>
            <w:vAlign w:val="center"/>
          </w:tcPr>
          <w:p w:rsidR="00D47B63" w:rsidRDefault="00D47B63">
            <w:pPr>
              <w:widowControl/>
              <w:jc w:val="left"/>
              <w:rPr>
                <w:b/>
                <w:sz w:val="24"/>
                <w:szCs w:val="24"/>
              </w:rPr>
            </w:pPr>
          </w:p>
        </w:tc>
        <w:tc>
          <w:tcPr>
            <w:tcW w:w="1701" w:type="dxa"/>
            <w:vAlign w:val="center"/>
          </w:tcPr>
          <w:p w:rsidR="00D47B63" w:rsidRDefault="00D47B63">
            <w:pPr>
              <w:widowControl/>
              <w:jc w:val="center"/>
              <w:rPr>
                <w:b/>
                <w:kern w:val="0"/>
                <w:sz w:val="24"/>
                <w:szCs w:val="24"/>
              </w:rPr>
            </w:pPr>
          </w:p>
        </w:tc>
        <w:tc>
          <w:tcPr>
            <w:tcW w:w="2238" w:type="dxa"/>
            <w:vAlign w:val="center"/>
          </w:tcPr>
          <w:p w:rsidR="00D47B63" w:rsidRDefault="00D47B63">
            <w:pPr>
              <w:widowControl/>
              <w:jc w:val="center"/>
              <w:rPr>
                <w:b/>
                <w:kern w:val="0"/>
                <w:sz w:val="24"/>
                <w:szCs w:val="24"/>
              </w:rPr>
            </w:pPr>
          </w:p>
        </w:tc>
        <w:tc>
          <w:tcPr>
            <w:tcW w:w="1848" w:type="dxa"/>
            <w:vAlign w:val="center"/>
          </w:tcPr>
          <w:p w:rsidR="00D47B63" w:rsidRDefault="00D47B63">
            <w:pPr>
              <w:widowControl/>
              <w:jc w:val="center"/>
              <w:rPr>
                <w:b/>
                <w:bCs/>
                <w:kern w:val="0"/>
                <w:sz w:val="24"/>
                <w:szCs w:val="24"/>
              </w:rPr>
            </w:pPr>
          </w:p>
        </w:tc>
      </w:tr>
      <w:tr w:rsidR="00D47B63">
        <w:trPr>
          <w:trHeight w:val="465"/>
          <w:jc w:val="center"/>
        </w:trPr>
        <w:tc>
          <w:tcPr>
            <w:tcW w:w="3227" w:type="dxa"/>
            <w:gridSpan w:val="2"/>
            <w:vAlign w:val="center"/>
          </w:tcPr>
          <w:p w:rsidR="00D47B63" w:rsidRDefault="00D47B63">
            <w:pPr>
              <w:widowControl/>
              <w:jc w:val="left"/>
              <w:rPr>
                <w:kern w:val="0"/>
                <w:sz w:val="24"/>
                <w:szCs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sz w:val="24"/>
                <w:szCs w:val="24"/>
              </w:rPr>
            </w:pPr>
          </w:p>
        </w:tc>
      </w:tr>
      <w:tr w:rsidR="00D47B63">
        <w:trPr>
          <w:trHeight w:val="465"/>
          <w:jc w:val="center"/>
        </w:trPr>
        <w:tc>
          <w:tcPr>
            <w:tcW w:w="3227" w:type="dxa"/>
            <w:gridSpan w:val="2"/>
            <w:vAlign w:val="center"/>
          </w:tcPr>
          <w:p w:rsidR="00D47B63" w:rsidRDefault="00D47B63">
            <w:pPr>
              <w:widowControl/>
              <w:jc w:val="left"/>
              <w:rPr>
                <w:kern w:val="0"/>
                <w:sz w:val="24"/>
                <w:szCs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sz w:val="24"/>
                <w:szCs w:val="24"/>
              </w:rPr>
            </w:pPr>
          </w:p>
        </w:tc>
      </w:tr>
      <w:tr w:rsidR="00D47B63">
        <w:trPr>
          <w:trHeight w:val="465"/>
          <w:jc w:val="center"/>
        </w:trPr>
        <w:tc>
          <w:tcPr>
            <w:tcW w:w="3227" w:type="dxa"/>
            <w:gridSpan w:val="2"/>
            <w:vAlign w:val="center"/>
          </w:tcPr>
          <w:p w:rsidR="00D47B63" w:rsidRDefault="00D47B63">
            <w:pPr>
              <w:widowControl/>
              <w:jc w:val="left"/>
              <w:rPr>
                <w:kern w:val="0"/>
                <w:sz w:val="24"/>
                <w:szCs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sz w:val="24"/>
                <w:szCs w:val="24"/>
              </w:rPr>
            </w:pPr>
          </w:p>
        </w:tc>
      </w:tr>
      <w:tr w:rsidR="00D47B63">
        <w:trPr>
          <w:trHeight w:val="465"/>
          <w:jc w:val="center"/>
        </w:trPr>
        <w:tc>
          <w:tcPr>
            <w:tcW w:w="3227" w:type="dxa"/>
            <w:gridSpan w:val="2"/>
            <w:vAlign w:val="center"/>
          </w:tcPr>
          <w:p w:rsidR="00D47B63" w:rsidRDefault="00D47B63">
            <w:pPr>
              <w:widowControl/>
              <w:jc w:val="left"/>
              <w:rPr>
                <w:sz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sz w:val="24"/>
                <w:szCs w:val="24"/>
              </w:rPr>
            </w:pPr>
          </w:p>
        </w:tc>
      </w:tr>
      <w:tr w:rsidR="00D47B63">
        <w:trPr>
          <w:trHeight w:val="465"/>
          <w:jc w:val="center"/>
        </w:trPr>
        <w:tc>
          <w:tcPr>
            <w:tcW w:w="3227" w:type="dxa"/>
            <w:gridSpan w:val="2"/>
            <w:vAlign w:val="center"/>
          </w:tcPr>
          <w:p w:rsidR="00D47B63" w:rsidRDefault="00D47B63">
            <w:pPr>
              <w:widowControl/>
              <w:jc w:val="left"/>
              <w:rPr>
                <w:sz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kern w:val="0"/>
                <w:sz w:val="24"/>
                <w:szCs w:val="24"/>
              </w:rPr>
            </w:pPr>
          </w:p>
        </w:tc>
      </w:tr>
      <w:tr w:rsidR="00D47B63">
        <w:trPr>
          <w:trHeight w:val="465"/>
          <w:jc w:val="center"/>
        </w:trPr>
        <w:tc>
          <w:tcPr>
            <w:tcW w:w="3227" w:type="dxa"/>
            <w:gridSpan w:val="2"/>
            <w:vAlign w:val="center"/>
          </w:tcPr>
          <w:p w:rsidR="00D47B63" w:rsidRDefault="00D47B63">
            <w:pPr>
              <w:widowControl/>
              <w:jc w:val="left"/>
              <w:rPr>
                <w:sz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kern w:val="0"/>
                <w:sz w:val="24"/>
                <w:szCs w:val="24"/>
              </w:rPr>
            </w:pPr>
          </w:p>
        </w:tc>
      </w:tr>
      <w:tr w:rsidR="00D47B63">
        <w:trPr>
          <w:trHeight w:val="465"/>
          <w:jc w:val="center"/>
        </w:trPr>
        <w:tc>
          <w:tcPr>
            <w:tcW w:w="3227" w:type="dxa"/>
            <w:gridSpan w:val="2"/>
            <w:vAlign w:val="center"/>
          </w:tcPr>
          <w:p w:rsidR="00D47B63" w:rsidRDefault="00D47B63">
            <w:pPr>
              <w:widowControl/>
              <w:jc w:val="center"/>
              <w:rPr>
                <w:sz w:val="24"/>
              </w:rPr>
            </w:pPr>
          </w:p>
        </w:tc>
        <w:tc>
          <w:tcPr>
            <w:tcW w:w="1701" w:type="dxa"/>
            <w:vAlign w:val="center"/>
          </w:tcPr>
          <w:p w:rsidR="00D47B63" w:rsidRDefault="00D47B63">
            <w:pPr>
              <w:widowControl/>
              <w:jc w:val="center"/>
              <w:rPr>
                <w:kern w:val="0"/>
                <w:sz w:val="24"/>
                <w:szCs w:val="24"/>
              </w:rPr>
            </w:pPr>
          </w:p>
        </w:tc>
        <w:tc>
          <w:tcPr>
            <w:tcW w:w="2238" w:type="dxa"/>
            <w:vAlign w:val="center"/>
          </w:tcPr>
          <w:p w:rsidR="00D47B63" w:rsidRDefault="00D47B63">
            <w:pPr>
              <w:widowControl/>
              <w:jc w:val="center"/>
              <w:rPr>
                <w:kern w:val="0"/>
                <w:sz w:val="24"/>
                <w:szCs w:val="24"/>
              </w:rPr>
            </w:pPr>
          </w:p>
        </w:tc>
        <w:tc>
          <w:tcPr>
            <w:tcW w:w="1848" w:type="dxa"/>
            <w:vAlign w:val="center"/>
          </w:tcPr>
          <w:p w:rsidR="00D47B63" w:rsidRDefault="00D47B63">
            <w:pPr>
              <w:widowControl/>
              <w:jc w:val="center"/>
              <w:rPr>
                <w:kern w:val="0"/>
                <w:sz w:val="24"/>
                <w:szCs w:val="24"/>
              </w:rPr>
            </w:pPr>
          </w:p>
        </w:tc>
      </w:tr>
    </w:tbl>
    <w:p w:rsidR="00D47B63" w:rsidRDefault="007F0B77">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D47B63" w:rsidRDefault="007F0B77">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D47B63" w:rsidRDefault="007F0B77">
      <w:pPr>
        <w:spacing w:line="360" w:lineRule="auto"/>
        <w:ind w:firstLineChars="1700" w:firstLine="4080"/>
        <w:rPr>
          <w:sz w:val="24"/>
        </w:rPr>
      </w:pPr>
      <w:r>
        <w:rPr>
          <w:sz w:val="24"/>
        </w:rPr>
        <w:t>投标人名称：</w:t>
      </w:r>
    </w:p>
    <w:p w:rsidR="00D47B63" w:rsidRDefault="00D47B63">
      <w:pPr>
        <w:spacing w:line="360" w:lineRule="auto"/>
        <w:ind w:firstLineChars="1700" w:firstLine="4080"/>
        <w:rPr>
          <w:sz w:val="24"/>
        </w:rPr>
      </w:pPr>
    </w:p>
    <w:p w:rsidR="00D47B63" w:rsidRDefault="007F0B7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47B63" w:rsidRDefault="007F0B77">
      <w:pPr>
        <w:widowControl/>
        <w:jc w:val="left"/>
        <w:rPr>
          <w:sz w:val="24"/>
        </w:rPr>
      </w:pPr>
      <w:r>
        <w:rPr>
          <w:sz w:val="24"/>
        </w:rPr>
        <w:br w:type="page"/>
      </w:r>
    </w:p>
    <w:p w:rsidR="00D47B63" w:rsidRDefault="007F0B77">
      <w:pPr>
        <w:tabs>
          <w:tab w:val="left" w:pos="360"/>
        </w:tabs>
        <w:spacing w:afterLines="100" w:after="312" w:line="360" w:lineRule="auto"/>
        <w:rPr>
          <w:b/>
          <w:sz w:val="24"/>
        </w:rPr>
      </w:pPr>
      <w:r>
        <w:rPr>
          <w:b/>
          <w:sz w:val="24"/>
        </w:rPr>
        <w:t>附件</w:t>
      </w:r>
      <w:r>
        <w:rPr>
          <w:b/>
          <w:sz w:val="24"/>
        </w:rPr>
        <w:t>4</w:t>
      </w:r>
    </w:p>
    <w:p w:rsidR="00D47B63" w:rsidRDefault="007F0B77">
      <w:pPr>
        <w:autoSpaceDN w:val="0"/>
        <w:spacing w:line="360" w:lineRule="auto"/>
        <w:jc w:val="center"/>
        <w:rPr>
          <w:b/>
          <w:bCs/>
          <w:sz w:val="24"/>
        </w:rPr>
      </w:pPr>
      <w:r>
        <w:rPr>
          <w:b/>
          <w:bCs/>
          <w:sz w:val="24"/>
        </w:rPr>
        <w:t>商务要求点对点应答表</w:t>
      </w:r>
    </w:p>
    <w:p w:rsidR="00D47B63" w:rsidRDefault="00D47B63">
      <w:pPr>
        <w:spacing w:line="460" w:lineRule="exact"/>
        <w:rPr>
          <w:sz w:val="24"/>
        </w:rPr>
      </w:pPr>
    </w:p>
    <w:p w:rsidR="00D47B63" w:rsidRDefault="007F0B77">
      <w:pPr>
        <w:spacing w:line="460" w:lineRule="exact"/>
        <w:rPr>
          <w:sz w:val="24"/>
        </w:rPr>
      </w:pPr>
      <w:r>
        <w:rPr>
          <w:sz w:val="24"/>
        </w:rPr>
        <w:t>项目名称：</w:t>
      </w:r>
      <w:r>
        <w:rPr>
          <w:sz w:val="24"/>
          <w:u w:val="single"/>
        </w:rPr>
        <w:t xml:space="preserve">                    </w:t>
      </w:r>
    </w:p>
    <w:p w:rsidR="00D47B63" w:rsidRDefault="007F0B77">
      <w:pPr>
        <w:spacing w:line="460" w:lineRule="exact"/>
        <w:rPr>
          <w:sz w:val="24"/>
        </w:rPr>
      </w:pPr>
      <w:r>
        <w:rPr>
          <w:sz w:val="24"/>
        </w:rPr>
        <w:t>项目编号：</w:t>
      </w:r>
      <w:r>
        <w:rPr>
          <w:sz w:val="24"/>
          <w:u w:val="single"/>
        </w:rPr>
        <w:t xml:space="preserve">                    </w:t>
      </w:r>
    </w:p>
    <w:p w:rsidR="00D47B63" w:rsidRDefault="007F0B77">
      <w:pPr>
        <w:spacing w:line="460" w:lineRule="exact"/>
        <w:rPr>
          <w:sz w:val="24"/>
          <w:u w:val="single"/>
        </w:rPr>
      </w:pPr>
      <w:r>
        <w:rPr>
          <w:sz w:val="24"/>
        </w:rPr>
        <w:t>包号：</w:t>
      </w:r>
      <w:r>
        <w:rPr>
          <w:sz w:val="24"/>
          <w:u w:val="single"/>
        </w:rPr>
        <w:t xml:space="preserve">                        </w:t>
      </w:r>
    </w:p>
    <w:p w:rsidR="00D47B63" w:rsidRDefault="00D47B6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D47B6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备注</w:t>
            </w:r>
          </w:p>
        </w:tc>
      </w:tr>
      <w:tr w:rsidR="00D47B6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47B63" w:rsidRDefault="007F0B77">
            <w:pPr>
              <w:widowControl/>
              <w:jc w:val="left"/>
              <w:rPr>
                <w:color w:val="000000"/>
                <w:kern w:val="0"/>
                <w:szCs w:val="21"/>
              </w:rPr>
            </w:pPr>
            <w:r>
              <w:rPr>
                <w:color w:val="000000"/>
                <w:kern w:val="0"/>
                <w:szCs w:val="21"/>
              </w:rPr>
              <w:t>（一）报价要求</w:t>
            </w:r>
          </w:p>
        </w:tc>
      </w:tr>
      <w:tr w:rsidR="00D47B6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r>
      <w:tr w:rsidR="00D47B6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47B63" w:rsidRDefault="007F0B77">
            <w:pPr>
              <w:widowControl/>
              <w:jc w:val="left"/>
              <w:rPr>
                <w:color w:val="000000"/>
                <w:kern w:val="0"/>
                <w:szCs w:val="21"/>
              </w:rPr>
            </w:pPr>
            <w:r>
              <w:rPr>
                <w:color w:val="000000"/>
                <w:kern w:val="0"/>
                <w:szCs w:val="21"/>
              </w:rPr>
              <w:t>（二）服务要求</w:t>
            </w:r>
          </w:p>
        </w:tc>
      </w:tr>
      <w:tr w:rsidR="00D47B63">
        <w:tc>
          <w:tcPr>
            <w:tcW w:w="974" w:type="pct"/>
            <w:tcBorders>
              <w:top w:val="nil"/>
              <w:left w:val="single" w:sz="8" w:space="0" w:color="auto"/>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47B63" w:rsidRDefault="007F0B77">
            <w:pPr>
              <w:widowControl/>
              <w:jc w:val="center"/>
              <w:rPr>
                <w:color w:val="000000"/>
                <w:kern w:val="0"/>
                <w:szCs w:val="21"/>
              </w:rPr>
            </w:pPr>
            <w:r>
              <w:rPr>
                <w:color w:val="000000"/>
                <w:kern w:val="0"/>
                <w:szCs w:val="21"/>
              </w:rPr>
              <w:t xml:space="preserve">　</w:t>
            </w:r>
          </w:p>
        </w:tc>
      </w:tr>
      <w:tr w:rsidR="00D47B6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47B63" w:rsidRDefault="007F0B77">
            <w:pPr>
              <w:widowControl/>
              <w:jc w:val="left"/>
              <w:rPr>
                <w:color w:val="000000"/>
                <w:kern w:val="0"/>
                <w:szCs w:val="21"/>
              </w:rPr>
            </w:pPr>
            <w:r>
              <w:rPr>
                <w:color w:val="000000"/>
                <w:kern w:val="0"/>
                <w:szCs w:val="21"/>
              </w:rPr>
              <w:t>（三）时间、地点要求</w:t>
            </w:r>
          </w:p>
        </w:tc>
      </w:tr>
      <w:tr w:rsidR="00D47B63">
        <w:tc>
          <w:tcPr>
            <w:tcW w:w="974" w:type="pct"/>
            <w:tcBorders>
              <w:top w:val="nil"/>
              <w:left w:val="single" w:sz="8" w:space="0" w:color="auto"/>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r>
      <w:tr w:rsidR="00D47B6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47B63" w:rsidRDefault="007F0B77">
            <w:pPr>
              <w:widowControl/>
              <w:jc w:val="left"/>
              <w:rPr>
                <w:color w:val="000000"/>
                <w:kern w:val="0"/>
                <w:szCs w:val="21"/>
              </w:rPr>
            </w:pPr>
            <w:r>
              <w:rPr>
                <w:color w:val="000000"/>
                <w:kern w:val="0"/>
                <w:szCs w:val="21"/>
              </w:rPr>
              <w:t>（四）付款方式</w:t>
            </w:r>
          </w:p>
        </w:tc>
      </w:tr>
      <w:tr w:rsidR="00D47B63">
        <w:tc>
          <w:tcPr>
            <w:tcW w:w="974" w:type="pct"/>
            <w:tcBorders>
              <w:top w:val="nil"/>
              <w:left w:val="single" w:sz="8" w:space="0" w:color="auto"/>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r>
      <w:tr w:rsidR="00D47B6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47B63" w:rsidRDefault="007F0B77">
            <w:pPr>
              <w:widowControl/>
              <w:jc w:val="left"/>
              <w:rPr>
                <w:color w:val="000000"/>
                <w:kern w:val="0"/>
                <w:szCs w:val="21"/>
              </w:rPr>
            </w:pPr>
            <w:r>
              <w:rPr>
                <w:color w:val="000000"/>
                <w:kern w:val="0"/>
                <w:szCs w:val="21"/>
              </w:rPr>
              <w:t>（五）投标保证金和履约保证金</w:t>
            </w:r>
          </w:p>
        </w:tc>
      </w:tr>
      <w:tr w:rsidR="00D47B63">
        <w:tc>
          <w:tcPr>
            <w:tcW w:w="974" w:type="pct"/>
            <w:tcBorders>
              <w:top w:val="nil"/>
              <w:left w:val="single" w:sz="8" w:space="0" w:color="auto"/>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47B63" w:rsidRDefault="007F0B77">
            <w:pPr>
              <w:widowControl/>
              <w:jc w:val="left"/>
              <w:rPr>
                <w:color w:val="000000"/>
                <w:kern w:val="0"/>
                <w:szCs w:val="21"/>
              </w:rPr>
            </w:pPr>
            <w:r>
              <w:rPr>
                <w:color w:val="000000"/>
                <w:kern w:val="0"/>
                <w:szCs w:val="21"/>
              </w:rPr>
              <w:t xml:space="preserve">　</w:t>
            </w:r>
          </w:p>
        </w:tc>
      </w:tr>
    </w:tbl>
    <w:p w:rsidR="00D47B63" w:rsidRDefault="007F0B77">
      <w:pPr>
        <w:spacing w:line="620" w:lineRule="exact"/>
        <w:rPr>
          <w:sz w:val="24"/>
        </w:rPr>
      </w:pPr>
      <w:r>
        <w:rPr>
          <w:sz w:val="24"/>
        </w:rPr>
        <w:t>注：</w:t>
      </w:r>
    </w:p>
    <w:p w:rsidR="00D47B63" w:rsidRDefault="007F0B77">
      <w:pPr>
        <w:spacing w:line="360" w:lineRule="auto"/>
        <w:rPr>
          <w:sz w:val="24"/>
        </w:rPr>
      </w:pPr>
      <w:r>
        <w:rPr>
          <w:sz w:val="24"/>
        </w:rPr>
        <w:t xml:space="preserve">1. </w:t>
      </w:r>
      <w:r>
        <w:rPr>
          <w:sz w:val="24"/>
        </w:rPr>
        <w:t>不如实填写偏离情况的投标文件将视为虚假材料。</w:t>
      </w:r>
    </w:p>
    <w:p w:rsidR="00D47B63" w:rsidRDefault="007F0B77">
      <w:pPr>
        <w:spacing w:line="360" w:lineRule="auto"/>
        <w:rPr>
          <w:sz w:val="24"/>
        </w:rPr>
      </w:pPr>
      <w:r>
        <w:rPr>
          <w:sz w:val="24"/>
        </w:rPr>
        <w:t xml:space="preserve">2. </w:t>
      </w:r>
      <w:r>
        <w:rPr>
          <w:sz w:val="24"/>
        </w:rPr>
        <w:t>招标要求指招标文件中规定的具体要求，投标应答指投标文件的具体内容。</w:t>
      </w:r>
    </w:p>
    <w:p w:rsidR="00D47B63" w:rsidRDefault="007F0B77">
      <w:pPr>
        <w:spacing w:line="360" w:lineRule="auto"/>
        <w:rPr>
          <w:sz w:val="24"/>
        </w:rPr>
      </w:pPr>
      <w:r>
        <w:rPr>
          <w:sz w:val="24"/>
        </w:rPr>
        <w:t xml:space="preserve">4. </w:t>
      </w:r>
      <w:r>
        <w:rPr>
          <w:sz w:val="24"/>
        </w:rPr>
        <w:t>偏离说明指招标要求与投标应答之间的不同之处。</w:t>
      </w:r>
    </w:p>
    <w:p w:rsidR="00D47B63" w:rsidRDefault="00D47B63">
      <w:pPr>
        <w:spacing w:line="360" w:lineRule="auto"/>
        <w:rPr>
          <w:sz w:val="24"/>
        </w:rPr>
      </w:pPr>
    </w:p>
    <w:p w:rsidR="00D47B63" w:rsidRDefault="007F0B77">
      <w:pPr>
        <w:spacing w:line="360" w:lineRule="auto"/>
        <w:ind w:firstLineChars="1700" w:firstLine="4080"/>
        <w:rPr>
          <w:sz w:val="24"/>
        </w:rPr>
      </w:pPr>
      <w:r>
        <w:rPr>
          <w:sz w:val="24"/>
        </w:rPr>
        <w:t>投标人名称：</w:t>
      </w:r>
    </w:p>
    <w:p w:rsidR="00D47B63" w:rsidRDefault="00D47B63">
      <w:pPr>
        <w:spacing w:line="360" w:lineRule="auto"/>
        <w:ind w:firstLineChars="1700" w:firstLine="4080"/>
        <w:rPr>
          <w:sz w:val="24"/>
        </w:rPr>
      </w:pPr>
    </w:p>
    <w:p w:rsidR="00D47B63" w:rsidRDefault="007F0B7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47B63" w:rsidRDefault="007F0B77">
      <w:pPr>
        <w:tabs>
          <w:tab w:val="left" w:pos="360"/>
        </w:tabs>
        <w:spacing w:afterLines="100" w:after="312" w:line="360" w:lineRule="auto"/>
        <w:rPr>
          <w:b/>
          <w:sz w:val="24"/>
        </w:rPr>
      </w:pPr>
      <w:r>
        <w:rPr>
          <w:sz w:val="24"/>
        </w:rPr>
        <w:br w:type="page"/>
      </w:r>
      <w:r>
        <w:rPr>
          <w:b/>
          <w:sz w:val="24"/>
        </w:rPr>
        <w:t>附件</w:t>
      </w:r>
      <w:r>
        <w:rPr>
          <w:b/>
          <w:sz w:val="24"/>
        </w:rPr>
        <w:t>5</w:t>
      </w:r>
    </w:p>
    <w:p w:rsidR="00D47B63" w:rsidRDefault="007F0B77">
      <w:pPr>
        <w:autoSpaceDN w:val="0"/>
        <w:spacing w:line="360" w:lineRule="auto"/>
        <w:jc w:val="center"/>
        <w:rPr>
          <w:b/>
          <w:bCs/>
          <w:sz w:val="24"/>
        </w:rPr>
      </w:pPr>
      <w:r>
        <w:rPr>
          <w:b/>
          <w:bCs/>
          <w:sz w:val="24"/>
        </w:rPr>
        <w:t>技术要求点对点应答表</w:t>
      </w:r>
    </w:p>
    <w:p w:rsidR="00D47B63" w:rsidRDefault="00D47B63">
      <w:pPr>
        <w:spacing w:line="460" w:lineRule="exact"/>
        <w:rPr>
          <w:sz w:val="24"/>
        </w:rPr>
      </w:pPr>
    </w:p>
    <w:p w:rsidR="00D47B63" w:rsidRDefault="007F0B77">
      <w:pPr>
        <w:spacing w:line="460" w:lineRule="exact"/>
        <w:rPr>
          <w:sz w:val="24"/>
        </w:rPr>
      </w:pPr>
      <w:r>
        <w:rPr>
          <w:sz w:val="24"/>
        </w:rPr>
        <w:t>项目名称：</w:t>
      </w:r>
      <w:r>
        <w:rPr>
          <w:sz w:val="24"/>
          <w:u w:val="single"/>
        </w:rPr>
        <w:t xml:space="preserve">                    </w:t>
      </w:r>
    </w:p>
    <w:p w:rsidR="00D47B63" w:rsidRDefault="007F0B77">
      <w:pPr>
        <w:spacing w:line="460" w:lineRule="exact"/>
        <w:rPr>
          <w:sz w:val="24"/>
        </w:rPr>
      </w:pPr>
      <w:r>
        <w:rPr>
          <w:sz w:val="24"/>
        </w:rPr>
        <w:t>项目编号：</w:t>
      </w:r>
      <w:r>
        <w:rPr>
          <w:sz w:val="24"/>
          <w:u w:val="single"/>
        </w:rPr>
        <w:t xml:space="preserve">                    </w:t>
      </w:r>
    </w:p>
    <w:p w:rsidR="00D47B63" w:rsidRDefault="007F0B77">
      <w:pPr>
        <w:spacing w:line="460" w:lineRule="exact"/>
        <w:rPr>
          <w:sz w:val="24"/>
          <w:u w:val="single"/>
        </w:rPr>
      </w:pPr>
      <w:r>
        <w:rPr>
          <w:sz w:val="24"/>
        </w:rPr>
        <w:t>包号：</w:t>
      </w:r>
      <w:r>
        <w:rPr>
          <w:sz w:val="24"/>
          <w:u w:val="single"/>
        </w:rPr>
        <w:t xml:space="preserve">                        </w:t>
      </w:r>
    </w:p>
    <w:p w:rsidR="00D47B63" w:rsidRDefault="00D47B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47B63">
        <w:trPr>
          <w:tblHeader/>
          <w:jc w:val="center"/>
        </w:trPr>
        <w:tc>
          <w:tcPr>
            <w:tcW w:w="843" w:type="dxa"/>
            <w:shd w:val="clear" w:color="auto" w:fill="auto"/>
            <w:vAlign w:val="center"/>
          </w:tcPr>
          <w:p w:rsidR="00D47B63" w:rsidRDefault="007F0B77">
            <w:pPr>
              <w:widowControl/>
              <w:snapToGrid w:val="0"/>
              <w:jc w:val="center"/>
              <w:rPr>
                <w:kern w:val="0"/>
                <w:sz w:val="24"/>
                <w:szCs w:val="21"/>
              </w:rPr>
            </w:pPr>
            <w:r>
              <w:rPr>
                <w:kern w:val="0"/>
                <w:sz w:val="24"/>
                <w:szCs w:val="21"/>
              </w:rPr>
              <w:t>序号</w:t>
            </w:r>
          </w:p>
        </w:tc>
        <w:tc>
          <w:tcPr>
            <w:tcW w:w="3922" w:type="dxa"/>
            <w:shd w:val="clear" w:color="auto" w:fill="auto"/>
            <w:vAlign w:val="center"/>
          </w:tcPr>
          <w:p w:rsidR="00D47B63" w:rsidRDefault="007F0B7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47B63" w:rsidRDefault="007F0B7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47B63" w:rsidRDefault="007F0B7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47B63" w:rsidRDefault="007F0B77">
            <w:pPr>
              <w:widowControl/>
              <w:snapToGrid w:val="0"/>
              <w:jc w:val="center"/>
              <w:rPr>
                <w:kern w:val="0"/>
                <w:sz w:val="24"/>
                <w:szCs w:val="21"/>
              </w:rPr>
            </w:pPr>
            <w:r>
              <w:rPr>
                <w:kern w:val="0"/>
                <w:sz w:val="24"/>
                <w:szCs w:val="21"/>
              </w:rPr>
              <w:t>备注</w:t>
            </w:r>
          </w:p>
        </w:tc>
      </w:tr>
      <w:tr w:rsidR="00D47B63">
        <w:trPr>
          <w:jc w:val="center"/>
        </w:trPr>
        <w:tc>
          <w:tcPr>
            <w:tcW w:w="843" w:type="dxa"/>
            <w:shd w:val="clear" w:color="auto" w:fill="auto"/>
            <w:vAlign w:val="center"/>
          </w:tcPr>
          <w:p w:rsidR="00D47B63" w:rsidRDefault="007F0B77">
            <w:pPr>
              <w:widowControl/>
              <w:snapToGrid w:val="0"/>
              <w:jc w:val="center"/>
              <w:rPr>
                <w:kern w:val="0"/>
                <w:sz w:val="24"/>
                <w:szCs w:val="21"/>
              </w:rPr>
            </w:pPr>
            <w:r>
              <w:rPr>
                <w:kern w:val="0"/>
                <w:sz w:val="24"/>
                <w:szCs w:val="21"/>
              </w:rPr>
              <w:t>1</w:t>
            </w:r>
          </w:p>
        </w:tc>
        <w:tc>
          <w:tcPr>
            <w:tcW w:w="3922" w:type="dxa"/>
            <w:shd w:val="clear" w:color="auto" w:fill="auto"/>
            <w:vAlign w:val="center"/>
          </w:tcPr>
          <w:p w:rsidR="00D47B63" w:rsidRDefault="007F0B77">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7F0B7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D47B63" w:rsidRDefault="007F0B77">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7F0B7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D47B63" w:rsidRDefault="007F0B77">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7F0B7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D47B63" w:rsidRDefault="007F0B77">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9335" w:type="dxa"/>
            <w:gridSpan w:val="5"/>
            <w:shd w:val="clear" w:color="auto" w:fill="auto"/>
            <w:vAlign w:val="center"/>
          </w:tcPr>
          <w:p w:rsidR="00D47B63" w:rsidRDefault="007F0B77">
            <w:pPr>
              <w:widowControl/>
              <w:snapToGrid w:val="0"/>
              <w:ind w:firstLineChars="150" w:firstLine="360"/>
              <w:rPr>
                <w:kern w:val="0"/>
                <w:sz w:val="24"/>
                <w:szCs w:val="21"/>
              </w:rPr>
            </w:pPr>
            <w:r>
              <w:rPr>
                <w:rFonts w:hint="eastAsia"/>
                <w:kern w:val="0"/>
                <w:sz w:val="24"/>
                <w:szCs w:val="21"/>
              </w:rPr>
              <w:t>5</w:t>
            </w:r>
            <w:r>
              <w:rPr>
                <w:kern w:val="0"/>
                <w:sz w:val="24"/>
                <w:szCs w:val="21"/>
              </w:rPr>
              <w:t xml:space="preserve">. </w:t>
            </w:r>
            <w:r>
              <w:rPr>
                <w:kern w:val="0"/>
                <w:sz w:val="24"/>
                <w:szCs w:val="21"/>
              </w:rPr>
              <w:t>项目需求书要求</w:t>
            </w:r>
          </w:p>
        </w:tc>
      </w:tr>
      <w:tr w:rsidR="00D47B63">
        <w:trPr>
          <w:jc w:val="center"/>
        </w:trPr>
        <w:tc>
          <w:tcPr>
            <w:tcW w:w="843" w:type="dxa"/>
            <w:shd w:val="clear" w:color="auto" w:fill="auto"/>
            <w:vAlign w:val="center"/>
          </w:tcPr>
          <w:p w:rsidR="00D47B63" w:rsidRDefault="007F0B77">
            <w:pPr>
              <w:widowControl/>
              <w:snapToGrid w:val="0"/>
              <w:jc w:val="center"/>
              <w:rPr>
                <w:kern w:val="0"/>
                <w:sz w:val="24"/>
                <w:szCs w:val="21"/>
              </w:rPr>
            </w:pPr>
            <w:r>
              <w:rPr>
                <w:kern w:val="0"/>
                <w:sz w:val="24"/>
                <w:szCs w:val="21"/>
              </w:rPr>
              <w:t>序号</w:t>
            </w:r>
          </w:p>
        </w:tc>
        <w:tc>
          <w:tcPr>
            <w:tcW w:w="3922" w:type="dxa"/>
            <w:shd w:val="clear" w:color="auto" w:fill="auto"/>
            <w:vAlign w:val="center"/>
          </w:tcPr>
          <w:p w:rsidR="00D47B63" w:rsidRDefault="007F0B7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47B63" w:rsidRDefault="007F0B7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47B63" w:rsidRDefault="007F0B7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47B63" w:rsidRDefault="007F0B77">
            <w:pPr>
              <w:widowControl/>
              <w:snapToGrid w:val="0"/>
              <w:jc w:val="center"/>
              <w:rPr>
                <w:kern w:val="0"/>
                <w:sz w:val="24"/>
                <w:szCs w:val="21"/>
              </w:rPr>
            </w:pPr>
            <w:r>
              <w:rPr>
                <w:kern w:val="0"/>
                <w:sz w:val="24"/>
                <w:szCs w:val="21"/>
              </w:rPr>
              <w:t>备注</w:t>
            </w:r>
          </w:p>
        </w:tc>
      </w:tr>
      <w:tr w:rsidR="00D47B63">
        <w:trPr>
          <w:jc w:val="center"/>
        </w:trPr>
        <w:tc>
          <w:tcPr>
            <w:tcW w:w="843" w:type="dxa"/>
            <w:shd w:val="clear" w:color="auto" w:fill="auto"/>
            <w:vAlign w:val="center"/>
          </w:tcPr>
          <w:p w:rsidR="00D47B63" w:rsidRDefault="00D47B63">
            <w:pPr>
              <w:widowControl/>
              <w:snapToGrid w:val="0"/>
              <w:jc w:val="center"/>
              <w:rPr>
                <w:kern w:val="0"/>
                <w:sz w:val="24"/>
                <w:szCs w:val="21"/>
              </w:rPr>
            </w:pPr>
          </w:p>
        </w:tc>
        <w:tc>
          <w:tcPr>
            <w:tcW w:w="3922" w:type="dxa"/>
            <w:shd w:val="clear" w:color="auto" w:fill="auto"/>
            <w:vAlign w:val="center"/>
          </w:tcPr>
          <w:p w:rsidR="00D47B63" w:rsidRDefault="00D47B63">
            <w:pPr>
              <w:widowControl/>
              <w:snapToGrid w:val="0"/>
              <w:jc w:val="center"/>
              <w:rPr>
                <w:kern w:val="0"/>
                <w:sz w:val="24"/>
                <w:szCs w:val="21"/>
              </w:rPr>
            </w:pP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D47B63">
            <w:pPr>
              <w:widowControl/>
              <w:snapToGrid w:val="0"/>
              <w:jc w:val="center"/>
              <w:rPr>
                <w:kern w:val="0"/>
                <w:sz w:val="24"/>
                <w:szCs w:val="21"/>
              </w:rPr>
            </w:pPr>
          </w:p>
        </w:tc>
        <w:tc>
          <w:tcPr>
            <w:tcW w:w="3922" w:type="dxa"/>
            <w:shd w:val="clear" w:color="auto" w:fill="auto"/>
            <w:vAlign w:val="center"/>
          </w:tcPr>
          <w:p w:rsidR="00D47B63" w:rsidRDefault="00D47B63">
            <w:pPr>
              <w:widowControl/>
              <w:snapToGrid w:val="0"/>
              <w:jc w:val="center"/>
              <w:rPr>
                <w:kern w:val="0"/>
                <w:sz w:val="24"/>
                <w:szCs w:val="21"/>
              </w:rPr>
            </w:pP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D47B63">
            <w:pPr>
              <w:widowControl/>
              <w:snapToGrid w:val="0"/>
              <w:jc w:val="center"/>
              <w:rPr>
                <w:kern w:val="0"/>
                <w:sz w:val="24"/>
                <w:szCs w:val="21"/>
              </w:rPr>
            </w:pPr>
          </w:p>
        </w:tc>
        <w:tc>
          <w:tcPr>
            <w:tcW w:w="3922" w:type="dxa"/>
            <w:shd w:val="clear" w:color="auto" w:fill="auto"/>
            <w:vAlign w:val="center"/>
          </w:tcPr>
          <w:p w:rsidR="00D47B63" w:rsidRDefault="00D47B63">
            <w:pPr>
              <w:widowControl/>
              <w:snapToGrid w:val="0"/>
              <w:jc w:val="center"/>
              <w:rPr>
                <w:kern w:val="0"/>
                <w:sz w:val="24"/>
                <w:szCs w:val="21"/>
              </w:rPr>
            </w:pP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D47B63">
            <w:pPr>
              <w:widowControl/>
              <w:snapToGrid w:val="0"/>
              <w:jc w:val="center"/>
              <w:rPr>
                <w:kern w:val="0"/>
                <w:sz w:val="24"/>
                <w:szCs w:val="21"/>
              </w:rPr>
            </w:pPr>
          </w:p>
        </w:tc>
        <w:tc>
          <w:tcPr>
            <w:tcW w:w="3922" w:type="dxa"/>
            <w:shd w:val="clear" w:color="auto" w:fill="auto"/>
            <w:vAlign w:val="center"/>
          </w:tcPr>
          <w:p w:rsidR="00D47B63" w:rsidRDefault="00D47B63">
            <w:pPr>
              <w:widowControl/>
              <w:snapToGrid w:val="0"/>
              <w:jc w:val="center"/>
              <w:rPr>
                <w:kern w:val="0"/>
                <w:sz w:val="24"/>
                <w:szCs w:val="21"/>
              </w:rPr>
            </w:pP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r w:rsidR="00D47B63">
        <w:trPr>
          <w:jc w:val="center"/>
        </w:trPr>
        <w:tc>
          <w:tcPr>
            <w:tcW w:w="843" w:type="dxa"/>
            <w:shd w:val="clear" w:color="auto" w:fill="auto"/>
            <w:vAlign w:val="center"/>
          </w:tcPr>
          <w:p w:rsidR="00D47B63" w:rsidRDefault="00D47B63">
            <w:pPr>
              <w:widowControl/>
              <w:snapToGrid w:val="0"/>
              <w:jc w:val="center"/>
              <w:rPr>
                <w:kern w:val="0"/>
                <w:sz w:val="24"/>
                <w:szCs w:val="21"/>
              </w:rPr>
            </w:pPr>
          </w:p>
        </w:tc>
        <w:tc>
          <w:tcPr>
            <w:tcW w:w="3922" w:type="dxa"/>
            <w:shd w:val="clear" w:color="auto" w:fill="auto"/>
            <w:vAlign w:val="center"/>
          </w:tcPr>
          <w:p w:rsidR="00D47B63" w:rsidRDefault="00D47B63">
            <w:pPr>
              <w:widowControl/>
              <w:snapToGrid w:val="0"/>
              <w:jc w:val="center"/>
              <w:rPr>
                <w:kern w:val="0"/>
                <w:sz w:val="24"/>
                <w:szCs w:val="21"/>
              </w:rPr>
            </w:pPr>
          </w:p>
        </w:tc>
        <w:tc>
          <w:tcPr>
            <w:tcW w:w="2438" w:type="dxa"/>
            <w:shd w:val="clear" w:color="auto" w:fill="auto"/>
            <w:vAlign w:val="center"/>
          </w:tcPr>
          <w:p w:rsidR="00D47B63" w:rsidRDefault="00D47B63">
            <w:pPr>
              <w:widowControl/>
              <w:snapToGrid w:val="0"/>
              <w:jc w:val="center"/>
              <w:rPr>
                <w:kern w:val="0"/>
                <w:sz w:val="24"/>
                <w:szCs w:val="21"/>
              </w:rPr>
            </w:pPr>
          </w:p>
        </w:tc>
        <w:tc>
          <w:tcPr>
            <w:tcW w:w="1289" w:type="dxa"/>
            <w:shd w:val="clear" w:color="auto" w:fill="auto"/>
            <w:vAlign w:val="center"/>
          </w:tcPr>
          <w:p w:rsidR="00D47B63" w:rsidRDefault="00D47B63">
            <w:pPr>
              <w:widowControl/>
              <w:snapToGrid w:val="0"/>
              <w:jc w:val="center"/>
              <w:rPr>
                <w:kern w:val="0"/>
                <w:sz w:val="24"/>
                <w:szCs w:val="21"/>
              </w:rPr>
            </w:pPr>
          </w:p>
        </w:tc>
        <w:tc>
          <w:tcPr>
            <w:tcW w:w="843" w:type="dxa"/>
            <w:shd w:val="clear" w:color="auto" w:fill="auto"/>
            <w:vAlign w:val="center"/>
          </w:tcPr>
          <w:p w:rsidR="00D47B63" w:rsidRDefault="00D47B63">
            <w:pPr>
              <w:widowControl/>
              <w:snapToGrid w:val="0"/>
              <w:jc w:val="center"/>
              <w:rPr>
                <w:kern w:val="0"/>
                <w:sz w:val="24"/>
                <w:szCs w:val="21"/>
              </w:rPr>
            </w:pPr>
          </w:p>
        </w:tc>
      </w:tr>
    </w:tbl>
    <w:p w:rsidR="00D47B63" w:rsidRDefault="007F0B77">
      <w:pPr>
        <w:spacing w:line="620" w:lineRule="exact"/>
        <w:rPr>
          <w:sz w:val="24"/>
        </w:rPr>
      </w:pPr>
      <w:r>
        <w:rPr>
          <w:sz w:val="24"/>
        </w:rPr>
        <w:t>注：</w:t>
      </w:r>
    </w:p>
    <w:p w:rsidR="00D47B63" w:rsidRDefault="007F0B77">
      <w:pPr>
        <w:spacing w:line="360" w:lineRule="auto"/>
        <w:rPr>
          <w:sz w:val="24"/>
        </w:rPr>
      </w:pPr>
      <w:r>
        <w:rPr>
          <w:sz w:val="24"/>
        </w:rPr>
        <w:t xml:space="preserve">1. </w:t>
      </w:r>
      <w:r>
        <w:rPr>
          <w:sz w:val="24"/>
        </w:rPr>
        <w:t>不如实填写偏离情况的投标文件将视为虚假材料。</w:t>
      </w:r>
    </w:p>
    <w:p w:rsidR="00D47B63" w:rsidRDefault="007F0B77">
      <w:pPr>
        <w:spacing w:line="360" w:lineRule="auto"/>
        <w:rPr>
          <w:sz w:val="24"/>
        </w:rPr>
      </w:pPr>
      <w:r>
        <w:rPr>
          <w:sz w:val="24"/>
        </w:rPr>
        <w:t xml:space="preserve">2. </w:t>
      </w:r>
      <w:r>
        <w:rPr>
          <w:sz w:val="24"/>
        </w:rPr>
        <w:t>招标要求指招标文件中规定的具体要求，投标应答指投标文件的具体内容。</w:t>
      </w:r>
    </w:p>
    <w:p w:rsidR="00D47B63" w:rsidRDefault="007F0B77">
      <w:pPr>
        <w:spacing w:line="360" w:lineRule="auto"/>
        <w:rPr>
          <w:sz w:val="24"/>
        </w:rPr>
      </w:pPr>
      <w:r>
        <w:rPr>
          <w:sz w:val="24"/>
        </w:rPr>
        <w:t xml:space="preserve">3. </w:t>
      </w:r>
      <w:r>
        <w:rPr>
          <w:sz w:val="24"/>
        </w:rPr>
        <w:t>偏离说明指招标要求与投标应答之间的不同之处。</w:t>
      </w:r>
    </w:p>
    <w:p w:rsidR="00D47B63" w:rsidRDefault="007F0B7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D47B63" w:rsidRDefault="007F0B77">
      <w:pPr>
        <w:spacing w:line="360" w:lineRule="auto"/>
        <w:ind w:firstLineChars="1700" w:firstLine="4080"/>
        <w:rPr>
          <w:sz w:val="24"/>
        </w:rPr>
      </w:pPr>
      <w:r>
        <w:rPr>
          <w:sz w:val="24"/>
        </w:rPr>
        <w:t>投标人名称：</w:t>
      </w:r>
    </w:p>
    <w:p w:rsidR="00D47B63" w:rsidRDefault="007F0B7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47B63" w:rsidRDefault="007F0B77">
      <w:pPr>
        <w:tabs>
          <w:tab w:val="left" w:pos="360"/>
        </w:tabs>
        <w:spacing w:afterLines="100" w:after="312" w:line="360" w:lineRule="auto"/>
        <w:rPr>
          <w:b/>
          <w:sz w:val="24"/>
        </w:rPr>
      </w:pPr>
      <w:r>
        <w:rPr>
          <w:sz w:val="24"/>
        </w:rPr>
        <w:br w:type="page"/>
      </w:r>
      <w:r>
        <w:rPr>
          <w:b/>
          <w:sz w:val="24"/>
        </w:rPr>
        <w:t>附件</w:t>
      </w:r>
      <w:r>
        <w:rPr>
          <w:b/>
          <w:sz w:val="24"/>
        </w:rPr>
        <w:t>6</w:t>
      </w:r>
    </w:p>
    <w:p w:rsidR="00D47B63" w:rsidRDefault="007F0B77">
      <w:pPr>
        <w:autoSpaceDN w:val="0"/>
        <w:spacing w:line="360" w:lineRule="auto"/>
        <w:jc w:val="center"/>
        <w:rPr>
          <w:b/>
          <w:bCs/>
          <w:sz w:val="24"/>
        </w:rPr>
      </w:pPr>
      <w:r>
        <w:rPr>
          <w:b/>
          <w:sz w:val="24"/>
        </w:rPr>
        <w:t>主要相关项目业绩一览表</w:t>
      </w:r>
    </w:p>
    <w:p w:rsidR="00D47B63" w:rsidRDefault="00D47B63">
      <w:pPr>
        <w:spacing w:line="460" w:lineRule="exact"/>
        <w:ind w:left="192"/>
        <w:rPr>
          <w:sz w:val="24"/>
        </w:rPr>
      </w:pPr>
    </w:p>
    <w:p w:rsidR="00D47B63" w:rsidRDefault="007F0B77">
      <w:pPr>
        <w:spacing w:line="460" w:lineRule="exact"/>
        <w:rPr>
          <w:sz w:val="24"/>
        </w:rPr>
      </w:pPr>
      <w:r>
        <w:rPr>
          <w:sz w:val="24"/>
        </w:rPr>
        <w:t>项目名称：</w:t>
      </w:r>
      <w:r>
        <w:rPr>
          <w:sz w:val="24"/>
          <w:u w:val="single"/>
        </w:rPr>
        <w:t xml:space="preserve">                    </w:t>
      </w:r>
    </w:p>
    <w:p w:rsidR="00D47B63" w:rsidRDefault="007F0B77">
      <w:pPr>
        <w:spacing w:line="460" w:lineRule="exact"/>
        <w:rPr>
          <w:sz w:val="24"/>
        </w:rPr>
      </w:pPr>
      <w:r>
        <w:rPr>
          <w:sz w:val="24"/>
        </w:rPr>
        <w:t>项目编号：</w:t>
      </w:r>
      <w:r>
        <w:rPr>
          <w:sz w:val="24"/>
          <w:u w:val="single"/>
        </w:rPr>
        <w:t xml:space="preserve">                    </w:t>
      </w:r>
    </w:p>
    <w:p w:rsidR="00D47B63" w:rsidRDefault="007F0B77">
      <w:pPr>
        <w:spacing w:line="460" w:lineRule="exact"/>
        <w:rPr>
          <w:sz w:val="24"/>
          <w:u w:val="single"/>
        </w:rPr>
      </w:pPr>
      <w:r>
        <w:rPr>
          <w:sz w:val="24"/>
        </w:rPr>
        <w:t>包号：</w:t>
      </w:r>
      <w:r>
        <w:rPr>
          <w:sz w:val="24"/>
          <w:u w:val="single"/>
        </w:rPr>
        <w:t xml:space="preserve">                        </w:t>
      </w:r>
    </w:p>
    <w:p w:rsidR="00D47B63" w:rsidRDefault="00D47B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7F0B77">
            <w:pPr>
              <w:snapToGrid w:val="0"/>
              <w:jc w:val="center"/>
              <w:rPr>
                <w:sz w:val="24"/>
              </w:rPr>
            </w:pPr>
            <w:r>
              <w:rPr>
                <w:sz w:val="24"/>
              </w:rPr>
              <w:t>合同金额</w:t>
            </w: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r w:rsidR="00D47B6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47B63" w:rsidRDefault="00D47B63">
            <w:pPr>
              <w:snapToGrid w:val="0"/>
              <w:jc w:val="center"/>
              <w:rPr>
                <w:sz w:val="24"/>
              </w:rPr>
            </w:pPr>
          </w:p>
        </w:tc>
      </w:tr>
    </w:tbl>
    <w:p w:rsidR="00D47B63" w:rsidRDefault="007F0B77">
      <w:pPr>
        <w:spacing w:line="560" w:lineRule="exact"/>
        <w:rPr>
          <w:sz w:val="24"/>
        </w:rPr>
      </w:pPr>
      <w:r>
        <w:rPr>
          <w:sz w:val="24"/>
        </w:rPr>
        <w:t>备注：若招标文件第二部分评分因素及评标标准中要求提供业绩的，投标人所列业绩应按其要求将证明材料按顺序附后。</w:t>
      </w:r>
    </w:p>
    <w:p w:rsidR="00D47B63" w:rsidRDefault="00D47B63">
      <w:pPr>
        <w:spacing w:line="560" w:lineRule="exact"/>
        <w:rPr>
          <w:sz w:val="24"/>
        </w:rPr>
      </w:pPr>
    </w:p>
    <w:p w:rsidR="00D47B63" w:rsidRDefault="007F0B77">
      <w:pPr>
        <w:spacing w:line="360" w:lineRule="auto"/>
        <w:ind w:firstLineChars="1700" w:firstLine="4080"/>
        <w:rPr>
          <w:sz w:val="24"/>
        </w:rPr>
      </w:pPr>
      <w:r>
        <w:rPr>
          <w:sz w:val="24"/>
        </w:rPr>
        <w:t>投标人名称：</w:t>
      </w:r>
    </w:p>
    <w:p w:rsidR="00D47B63" w:rsidRDefault="00D47B63">
      <w:pPr>
        <w:spacing w:line="360" w:lineRule="auto"/>
        <w:ind w:firstLineChars="1700" w:firstLine="4080"/>
        <w:rPr>
          <w:sz w:val="24"/>
        </w:rPr>
      </w:pPr>
    </w:p>
    <w:p w:rsidR="00D47B63" w:rsidRDefault="007F0B7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47B63" w:rsidRDefault="00D47B63">
      <w:pPr>
        <w:spacing w:line="460" w:lineRule="exact"/>
        <w:rPr>
          <w:sz w:val="24"/>
        </w:rPr>
      </w:pPr>
    </w:p>
    <w:p w:rsidR="00D47B63" w:rsidRDefault="007F0B77">
      <w:pPr>
        <w:widowControl/>
        <w:jc w:val="left"/>
        <w:rPr>
          <w:sz w:val="24"/>
        </w:rPr>
      </w:pPr>
      <w:r>
        <w:rPr>
          <w:sz w:val="24"/>
        </w:rPr>
        <w:br w:type="page"/>
      </w:r>
    </w:p>
    <w:p w:rsidR="00D47B63" w:rsidRDefault="007F0B77">
      <w:pPr>
        <w:spacing w:line="480" w:lineRule="auto"/>
        <w:rPr>
          <w:b/>
          <w:color w:val="000000"/>
          <w:sz w:val="24"/>
        </w:rPr>
      </w:pPr>
      <w:r>
        <w:rPr>
          <w:rFonts w:hint="eastAsia"/>
          <w:b/>
          <w:color w:val="000000"/>
          <w:sz w:val="24"/>
        </w:rPr>
        <w:t>附件</w:t>
      </w:r>
      <w:r>
        <w:rPr>
          <w:rFonts w:hint="eastAsia"/>
          <w:b/>
          <w:color w:val="000000"/>
          <w:sz w:val="24"/>
        </w:rPr>
        <w:t>7-1</w:t>
      </w:r>
    </w:p>
    <w:p w:rsidR="00D47B63" w:rsidRDefault="007F0B77">
      <w:pPr>
        <w:spacing w:line="480" w:lineRule="auto"/>
        <w:jc w:val="center"/>
        <w:rPr>
          <w:rFonts w:ascii="宋体" w:hAnsi="宋体"/>
          <w:b/>
          <w:color w:val="000000"/>
          <w:sz w:val="28"/>
        </w:rPr>
      </w:pPr>
      <w:r>
        <w:rPr>
          <w:rFonts w:hint="eastAsia"/>
          <w:b/>
          <w:color w:val="000000"/>
          <w:sz w:val="24"/>
        </w:rPr>
        <w:t>专业人员组成及任务分配</w:t>
      </w:r>
    </w:p>
    <w:p w:rsidR="00D47B63" w:rsidRDefault="00D47B63">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D47B63">
        <w:trPr>
          <w:trHeight w:val="428"/>
          <w:jc w:val="center"/>
        </w:trPr>
        <w:tc>
          <w:tcPr>
            <w:tcW w:w="1525" w:type="dxa"/>
            <w:tcBorders>
              <w:top w:val="single" w:sz="4" w:space="0" w:color="auto"/>
              <w:left w:val="single" w:sz="4" w:space="0" w:color="auto"/>
              <w:bottom w:val="single" w:sz="4" w:space="0" w:color="auto"/>
            </w:tcBorders>
          </w:tcPr>
          <w:p w:rsidR="00D47B63" w:rsidRDefault="007F0B7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D47B63" w:rsidRDefault="007F0B7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D47B63" w:rsidRDefault="007F0B7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D47B63" w:rsidRDefault="007F0B77">
            <w:pPr>
              <w:spacing w:line="440" w:lineRule="exact"/>
              <w:jc w:val="center"/>
              <w:rPr>
                <w:rFonts w:ascii="宋体" w:hAnsi="宋体"/>
                <w:b/>
                <w:bCs/>
                <w:color w:val="000000"/>
                <w:sz w:val="24"/>
              </w:rPr>
            </w:pPr>
            <w:r>
              <w:rPr>
                <w:rFonts w:ascii="宋体" w:hAnsi="宋体" w:hint="eastAsia"/>
                <w:b/>
                <w:bCs/>
                <w:color w:val="000000"/>
                <w:sz w:val="24"/>
              </w:rPr>
              <w:t>任务</w:t>
            </w:r>
          </w:p>
        </w:tc>
      </w:tr>
      <w:tr w:rsidR="00D47B63">
        <w:trPr>
          <w:jc w:val="center"/>
        </w:trPr>
        <w:tc>
          <w:tcPr>
            <w:tcW w:w="1525" w:type="dxa"/>
            <w:tcBorders>
              <w:top w:val="nil"/>
            </w:tcBorders>
          </w:tcPr>
          <w:p w:rsidR="00D47B63" w:rsidRDefault="00D47B63">
            <w:pPr>
              <w:spacing w:line="440" w:lineRule="exact"/>
              <w:rPr>
                <w:rFonts w:ascii="宋体" w:hAnsi="宋体"/>
                <w:color w:val="000000"/>
                <w:sz w:val="24"/>
              </w:rPr>
            </w:pPr>
          </w:p>
        </w:tc>
        <w:tc>
          <w:tcPr>
            <w:tcW w:w="2669" w:type="dxa"/>
            <w:tcBorders>
              <w:top w:val="nil"/>
            </w:tcBorders>
          </w:tcPr>
          <w:p w:rsidR="00D47B63" w:rsidRDefault="00D47B63">
            <w:pPr>
              <w:spacing w:line="440" w:lineRule="exact"/>
              <w:rPr>
                <w:rFonts w:ascii="宋体" w:hAnsi="宋体"/>
                <w:color w:val="000000"/>
                <w:sz w:val="24"/>
              </w:rPr>
            </w:pPr>
          </w:p>
        </w:tc>
        <w:tc>
          <w:tcPr>
            <w:tcW w:w="1620" w:type="dxa"/>
            <w:tcBorders>
              <w:top w:val="nil"/>
            </w:tcBorders>
            <w:vAlign w:val="center"/>
          </w:tcPr>
          <w:p w:rsidR="00D47B63" w:rsidRDefault="00D47B63">
            <w:pPr>
              <w:spacing w:line="440" w:lineRule="exact"/>
              <w:jc w:val="center"/>
              <w:rPr>
                <w:rFonts w:ascii="宋体" w:hAnsi="宋体"/>
                <w:color w:val="000000"/>
                <w:sz w:val="24"/>
              </w:rPr>
            </w:pPr>
          </w:p>
        </w:tc>
        <w:tc>
          <w:tcPr>
            <w:tcW w:w="2967" w:type="dxa"/>
            <w:tcBorders>
              <w:top w:val="nil"/>
            </w:tcBorders>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r w:rsidR="00D47B63">
        <w:trPr>
          <w:jc w:val="center"/>
        </w:trPr>
        <w:tc>
          <w:tcPr>
            <w:tcW w:w="1525" w:type="dxa"/>
          </w:tcPr>
          <w:p w:rsidR="00D47B63" w:rsidRDefault="00D47B63">
            <w:pPr>
              <w:spacing w:line="440" w:lineRule="exact"/>
              <w:rPr>
                <w:rFonts w:ascii="宋体" w:hAnsi="宋体"/>
                <w:color w:val="000000"/>
                <w:sz w:val="24"/>
              </w:rPr>
            </w:pPr>
          </w:p>
        </w:tc>
        <w:tc>
          <w:tcPr>
            <w:tcW w:w="2669" w:type="dxa"/>
          </w:tcPr>
          <w:p w:rsidR="00D47B63" w:rsidRDefault="00D47B63">
            <w:pPr>
              <w:spacing w:line="440" w:lineRule="exact"/>
              <w:rPr>
                <w:rFonts w:ascii="宋体" w:hAnsi="宋体"/>
                <w:color w:val="000000"/>
                <w:sz w:val="24"/>
              </w:rPr>
            </w:pPr>
          </w:p>
        </w:tc>
        <w:tc>
          <w:tcPr>
            <w:tcW w:w="1620" w:type="dxa"/>
            <w:vAlign w:val="center"/>
          </w:tcPr>
          <w:p w:rsidR="00D47B63" w:rsidRDefault="00D47B63">
            <w:pPr>
              <w:spacing w:line="440" w:lineRule="exact"/>
              <w:jc w:val="center"/>
              <w:rPr>
                <w:rFonts w:ascii="宋体" w:hAnsi="宋体"/>
                <w:color w:val="000000"/>
                <w:sz w:val="24"/>
              </w:rPr>
            </w:pPr>
          </w:p>
        </w:tc>
        <w:tc>
          <w:tcPr>
            <w:tcW w:w="2967" w:type="dxa"/>
          </w:tcPr>
          <w:p w:rsidR="00D47B63" w:rsidRDefault="00D47B63">
            <w:pPr>
              <w:spacing w:line="440" w:lineRule="exact"/>
              <w:rPr>
                <w:rFonts w:ascii="宋体" w:hAnsi="宋体"/>
                <w:color w:val="000000"/>
                <w:sz w:val="24"/>
              </w:rPr>
            </w:pPr>
          </w:p>
        </w:tc>
      </w:tr>
    </w:tbl>
    <w:p w:rsidR="00D47B63" w:rsidRDefault="007F0B77">
      <w:pPr>
        <w:spacing w:after="120" w:line="440" w:lineRule="exact"/>
        <w:rPr>
          <w:rFonts w:ascii="宋体" w:hAnsi="宋体"/>
          <w:b/>
          <w:bCs/>
          <w:color w:val="000000"/>
          <w:sz w:val="24"/>
        </w:rPr>
        <w:sectPr w:rsidR="00D47B63">
          <w:headerReference w:type="default" r:id="rId12"/>
          <w:footerReference w:type="even" r:id="rId13"/>
          <w:footerReference w:type="default" r:id="rId14"/>
          <w:headerReference w:type="first" r:id="rId15"/>
          <w:footerReference w:type="first" r:id="rId16"/>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D47B63" w:rsidRDefault="007F0B77">
      <w:pPr>
        <w:spacing w:line="480" w:lineRule="auto"/>
        <w:rPr>
          <w:b/>
          <w:color w:val="000000"/>
          <w:sz w:val="24"/>
        </w:rPr>
      </w:pPr>
      <w:r>
        <w:rPr>
          <w:rFonts w:hint="eastAsia"/>
          <w:b/>
          <w:color w:val="000000"/>
          <w:sz w:val="24"/>
        </w:rPr>
        <w:t>附件</w:t>
      </w:r>
      <w:r>
        <w:rPr>
          <w:rFonts w:hint="eastAsia"/>
          <w:b/>
          <w:color w:val="000000"/>
          <w:sz w:val="24"/>
        </w:rPr>
        <w:t>7-2</w:t>
      </w:r>
    </w:p>
    <w:p w:rsidR="00D47B63" w:rsidRDefault="007F0B77">
      <w:pPr>
        <w:spacing w:line="480" w:lineRule="auto"/>
        <w:jc w:val="center"/>
        <w:rPr>
          <w:rFonts w:ascii="宋体" w:hAnsi="宋体"/>
          <w:b/>
          <w:color w:val="000000"/>
          <w:sz w:val="30"/>
        </w:rPr>
      </w:pPr>
      <w:r>
        <w:rPr>
          <w:rFonts w:hint="eastAsia"/>
          <w:b/>
          <w:color w:val="000000"/>
          <w:sz w:val="24"/>
        </w:rPr>
        <w:t>专业人员简历格式</w:t>
      </w:r>
    </w:p>
    <w:p w:rsidR="00D47B63" w:rsidRDefault="007F0B77">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D47B63" w:rsidRDefault="007F0B7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D47B63" w:rsidRDefault="007F0B77">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D47B63" w:rsidRDefault="007F0B77">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D47B63" w:rsidRDefault="007F0B7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D47B63" w:rsidRDefault="007F0B7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D47B63" w:rsidRDefault="007F0B77">
      <w:pPr>
        <w:spacing w:after="120" w:line="440" w:lineRule="exact"/>
        <w:rPr>
          <w:rFonts w:ascii="宋体" w:hAnsi="宋体"/>
          <w:b/>
          <w:color w:val="000000"/>
          <w:sz w:val="24"/>
        </w:rPr>
      </w:pPr>
      <w:r>
        <w:rPr>
          <w:rFonts w:ascii="宋体" w:hAnsi="宋体" w:hint="eastAsia"/>
          <w:b/>
          <w:color w:val="000000"/>
          <w:sz w:val="24"/>
        </w:rPr>
        <w:t>关键资格条件：</w:t>
      </w:r>
    </w:p>
    <w:p w:rsidR="00D47B63" w:rsidRDefault="007F0B77">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D47B63" w:rsidRDefault="007F0B77">
      <w:pPr>
        <w:spacing w:after="120" w:line="440" w:lineRule="exact"/>
        <w:rPr>
          <w:rFonts w:ascii="宋体" w:hAnsi="宋体"/>
          <w:b/>
          <w:color w:val="000000"/>
          <w:sz w:val="24"/>
        </w:rPr>
      </w:pPr>
      <w:r>
        <w:rPr>
          <w:rFonts w:ascii="宋体" w:hAnsi="宋体" w:hint="eastAsia"/>
          <w:b/>
          <w:color w:val="000000"/>
          <w:sz w:val="24"/>
        </w:rPr>
        <w:t>教育：</w:t>
      </w:r>
    </w:p>
    <w:p w:rsidR="00D47B63" w:rsidRDefault="007F0B7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D47B63" w:rsidRDefault="007F0B77">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D47B63" w:rsidRDefault="007F0B77">
      <w:pPr>
        <w:spacing w:after="120" w:line="440" w:lineRule="exact"/>
        <w:rPr>
          <w:rFonts w:ascii="宋体" w:hAnsi="宋体"/>
          <w:b/>
          <w:color w:val="000000"/>
          <w:sz w:val="24"/>
        </w:rPr>
      </w:pPr>
      <w:r>
        <w:rPr>
          <w:rFonts w:ascii="宋体" w:hAnsi="宋体" w:hint="eastAsia"/>
          <w:b/>
          <w:color w:val="000000"/>
          <w:sz w:val="24"/>
        </w:rPr>
        <w:t>所获证书：</w:t>
      </w:r>
    </w:p>
    <w:p w:rsidR="00D47B63" w:rsidRDefault="007F0B77">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D47B63" w:rsidRDefault="00D47B63">
      <w:pPr>
        <w:pBdr>
          <w:bottom w:val="single" w:sz="6" w:space="1" w:color="auto"/>
        </w:pBdr>
        <w:spacing w:after="120" w:line="440" w:lineRule="exact"/>
        <w:rPr>
          <w:rFonts w:ascii="宋体" w:hAnsi="宋体"/>
          <w:color w:val="000000"/>
          <w:sz w:val="18"/>
          <w:szCs w:val="18"/>
        </w:rPr>
      </w:pPr>
    </w:p>
    <w:p w:rsidR="00D47B63" w:rsidRDefault="007F0B77">
      <w:pPr>
        <w:spacing w:after="120" w:line="440" w:lineRule="exact"/>
        <w:rPr>
          <w:rFonts w:ascii="宋体" w:hAnsi="宋体"/>
          <w:b/>
          <w:color w:val="000000"/>
          <w:sz w:val="24"/>
        </w:rPr>
      </w:pPr>
      <w:r>
        <w:rPr>
          <w:rFonts w:ascii="宋体" w:hAnsi="宋体" w:hint="eastAsia"/>
          <w:b/>
          <w:color w:val="000000"/>
          <w:sz w:val="24"/>
        </w:rPr>
        <w:t>工作简历：</w:t>
      </w:r>
    </w:p>
    <w:p w:rsidR="00D47B63" w:rsidRDefault="007F0B77">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D47B63" w:rsidRDefault="00D47B63">
      <w:pPr>
        <w:pBdr>
          <w:bottom w:val="single" w:sz="6" w:space="1" w:color="auto"/>
        </w:pBdr>
        <w:spacing w:after="120" w:line="440" w:lineRule="exact"/>
        <w:rPr>
          <w:rFonts w:ascii="宋体" w:hAnsi="宋体"/>
          <w:color w:val="000000"/>
          <w:sz w:val="24"/>
        </w:rPr>
      </w:pPr>
    </w:p>
    <w:p w:rsidR="00D47B63" w:rsidRDefault="00D47B63">
      <w:pPr>
        <w:spacing w:after="120" w:line="440" w:lineRule="exact"/>
        <w:rPr>
          <w:rFonts w:ascii="宋体" w:hAnsi="宋体"/>
          <w:color w:val="000000"/>
          <w:sz w:val="24"/>
        </w:rPr>
      </w:pPr>
    </w:p>
    <w:p w:rsidR="00D47B63" w:rsidRDefault="007F0B77">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D47B63" w:rsidRDefault="007F0B77">
      <w:pPr>
        <w:tabs>
          <w:tab w:val="left" w:pos="360"/>
        </w:tabs>
        <w:spacing w:afterLines="100" w:after="285" w:line="360" w:lineRule="auto"/>
        <w:rPr>
          <w:b/>
          <w:sz w:val="24"/>
        </w:rPr>
      </w:pPr>
      <w:r>
        <w:rPr>
          <w:b/>
          <w:sz w:val="24"/>
        </w:rPr>
        <w:t>附件</w:t>
      </w:r>
      <w:r>
        <w:rPr>
          <w:rFonts w:hint="eastAsia"/>
          <w:b/>
          <w:sz w:val="24"/>
        </w:rPr>
        <w:t>8</w:t>
      </w:r>
    </w:p>
    <w:p w:rsidR="00D47B63" w:rsidRDefault="007F0B77">
      <w:pPr>
        <w:autoSpaceDN w:val="0"/>
        <w:spacing w:line="360" w:lineRule="auto"/>
        <w:jc w:val="center"/>
        <w:rPr>
          <w:b/>
          <w:bCs/>
          <w:sz w:val="24"/>
        </w:rPr>
      </w:pPr>
      <w:r>
        <w:rPr>
          <w:rFonts w:hint="eastAsia"/>
          <w:b/>
          <w:bCs/>
          <w:sz w:val="24"/>
        </w:rPr>
        <w:t>投标代表人</w:t>
      </w:r>
      <w:r>
        <w:rPr>
          <w:b/>
          <w:bCs/>
          <w:sz w:val="24"/>
        </w:rPr>
        <w:t>授权书</w:t>
      </w:r>
    </w:p>
    <w:p w:rsidR="00D47B63" w:rsidRDefault="00D47B63">
      <w:pPr>
        <w:spacing w:line="360" w:lineRule="auto"/>
        <w:rPr>
          <w:sz w:val="24"/>
          <w:szCs w:val="21"/>
        </w:rPr>
      </w:pPr>
    </w:p>
    <w:p w:rsidR="00D47B63" w:rsidRDefault="007F0B77">
      <w:pPr>
        <w:spacing w:line="360" w:lineRule="auto"/>
        <w:rPr>
          <w:sz w:val="24"/>
          <w:szCs w:val="21"/>
        </w:rPr>
      </w:pPr>
      <w:r>
        <w:rPr>
          <w:sz w:val="24"/>
          <w:szCs w:val="21"/>
        </w:rPr>
        <w:t>致：天津市政府采购中心</w:t>
      </w:r>
    </w:p>
    <w:p w:rsidR="00D47B63" w:rsidRDefault="007F0B77" w:rsidP="00DA625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47B63" w:rsidRDefault="007F0B77" w:rsidP="00DA625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47B63" w:rsidRDefault="007F0B77" w:rsidP="00DA6254">
      <w:pPr>
        <w:spacing w:line="360" w:lineRule="auto"/>
        <w:ind w:firstLineChars="200" w:firstLine="446"/>
        <w:rPr>
          <w:sz w:val="24"/>
          <w:szCs w:val="21"/>
        </w:rPr>
      </w:pPr>
      <w:r>
        <w:rPr>
          <w:sz w:val="24"/>
          <w:szCs w:val="21"/>
        </w:rPr>
        <w:t>本授权书至投标有效期结束前始终有效。</w:t>
      </w:r>
    </w:p>
    <w:p w:rsidR="00D47B63" w:rsidRDefault="007F0B77" w:rsidP="00DA6254">
      <w:pPr>
        <w:spacing w:line="360" w:lineRule="auto"/>
        <w:ind w:firstLineChars="200" w:firstLine="446"/>
        <w:rPr>
          <w:sz w:val="24"/>
          <w:szCs w:val="21"/>
        </w:rPr>
      </w:pPr>
      <w:r>
        <w:rPr>
          <w:sz w:val="24"/>
          <w:szCs w:val="21"/>
        </w:rPr>
        <w:t>投标代表人无转委托权，特此委托。</w:t>
      </w:r>
    </w:p>
    <w:p w:rsidR="00D47B63" w:rsidRDefault="00D47B63" w:rsidP="00DA6254">
      <w:pPr>
        <w:spacing w:line="360" w:lineRule="auto"/>
        <w:ind w:firstLineChars="200" w:firstLine="446"/>
        <w:rPr>
          <w:sz w:val="24"/>
        </w:rPr>
      </w:pPr>
    </w:p>
    <w:p w:rsidR="00D47B63" w:rsidRDefault="00D47B63" w:rsidP="00DA6254">
      <w:pPr>
        <w:spacing w:line="360" w:lineRule="auto"/>
        <w:ind w:firstLineChars="200" w:firstLine="446"/>
        <w:rPr>
          <w:sz w:val="24"/>
        </w:rPr>
      </w:pPr>
    </w:p>
    <w:p w:rsidR="00D47B63" w:rsidRDefault="00D47B63" w:rsidP="00DA6254">
      <w:pPr>
        <w:spacing w:line="480" w:lineRule="auto"/>
        <w:ind w:right="480" w:firstLineChars="1800" w:firstLine="4017"/>
        <w:rPr>
          <w:sz w:val="24"/>
        </w:rPr>
      </w:pPr>
    </w:p>
    <w:p w:rsidR="00D47B63" w:rsidRDefault="007F0B77">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D47B63" w:rsidRDefault="00D47B63" w:rsidP="00DA6254">
      <w:pPr>
        <w:spacing w:line="360" w:lineRule="auto"/>
        <w:ind w:firstLineChars="2100" w:firstLine="4686"/>
        <w:rPr>
          <w:sz w:val="24"/>
        </w:rPr>
      </w:pPr>
    </w:p>
    <w:tbl>
      <w:tblPr>
        <w:tblStyle w:val="af0"/>
        <w:tblW w:w="0" w:type="auto"/>
        <w:tblLook w:val="04A0" w:firstRow="1" w:lastRow="0" w:firstColumn="1" w:lastColumn="0" w:noHBand="0" w:noVBand="1"/>
      </w:tblPr>
      <w:tblGrid>
        <w:gridCol w:w="4264"/>
        <w:gridCol w:w="4264"/>
      </w:tblGrid>
      <w:tr w:rsidR="00D47B63">
        <w:tc>
          <w:tcPr>
            <w:tcW w:w="4264" w:type="dxa"/>
          </w:tcPr>
          <w:p w:rsidR="00D47B63" w:rsidRDefault="007F0B77">
            <w:pPr>
              <w:spacing w:line="360" w:lineRule="auto"/>
              <w:jc w:val="left"/>
              <w:rPr>
                <w:sz w:val="24"/>
              </w:rPr>
            </w:pPr>
            <w:r>
              <w:rPr>
                <w:sz w:val="24"/>
              </w:rPr>
              <w:t>投标代表人身份证正面</w:t>
            </w:r>
          </w:p>
          <w:p w:rsidR="00D47B63" w:rsidRDefault="00D47B63">
            <w:pPr>
              <w:spacing w:line="360" w:lineRule="auto"/>
              <w:jc w:val="left"/>
              <w:rPr>
                <w:sz w:val="24"/>
              </w:rPr>
            </w:pPr>
          </w:p>
          <w:p w:rsidR="00D47B63" w:rsidRDefault="00D47B63">
            <w:pPr>
              <w:spacing w:line="360" w:lineRule="auto"/>
              <w:jc w:val="left"/>
              <w:rPr>
                <w:sz w:val="24"/>
              </w:rPr>
            </w:pPr>
          </w:p>
          <w:p w:rsidR="00D47B63" w:rsidRDefault="00D47B63">
            <w:pPr>
              <w:spacing w:line="360" w:lineRule="auto"/>
              <w:jc w:val="left"/>
              <w:rPr>
                <w:sz w:val="24"/>
              </w:rPr>
            </w:pPr>
          </w:p>
          <w:p w:rsidR="00D47B63" w:rsidRDefault="00D47B63">
            <w:pPr>
              <w:spacing w:line="360" w:lineRule="auto"/>
              <w:jc w:val="left"/>
              <w:rPr>
                <w:sz w:val="24"/>
              </w:rPr>
            </w:pPr>
          </w:p>
          <w:p w:rsidR="00D47B63" w:rsidRDefault="00D47B63">
            <w:pPr>
              <w:spacing w:line="360" w:lineRule="auto"/>
              <w:jc w:val="left"/>
              <w:rPr>
                <w:sz w:val="24"/>
              </w:rPr>
            </w:pPr>
          </w:p>
        </w:tc>
        <w:tc>
          <w:tcPr>
            <w:tcW w:w="4264" w:type="dxa"/>
          </w:tcPr>
          <w:p w:rsidR="00D47B63" w:rsidRDefault="007F0B77">
            <w:pPr>
              <w:spacing w:line="360" w:lineRule="auto"/>
              <w:jc w:val="left"/>
              <w:rPr>
                <w:sz w:val="24"/>
              </w:rPr>
            </w:pPr>
            <w:r>
              <w:rPr>
                <w:sz w:val="24"/>
              </w:rPr>
              <w:t>投标代表人身份证背面</w:t>
            </w:r>
          </w:p>
        </w:tc>
      </w:tr>
    </w:tbl>
    <w:p w:rsidR="00D47B63" w:rsidRDefault="007F0B77">
      <w:pPr>
        <w:widowControl/>
        <w:jc w:val="left"/>
        <w:rPr>
          <w:sz w:val="24"/>
        </w:rPr>
      </w:pPr>
      <w:r>
        <w:rPr>
          <w:sz w:val="24"/>
        </w:rPr>
        <w:br w:type="page"/>
      </w:r>
    </w:p>
    <w:p w:rsidR="00D47B63" w:rsidRDefault="007F0B77">
      <w:pPr>
        <w:autoSpaceDN w:val="0"/>
        <w:spacing w:line="360" w:lineRule="auto"/>
        <w:jc w:val="left"/>
        <w:rPr>
          <w:b/>
          <w:bCs/>
          <w:sz w:val="24"/>
        </w:rPr>
      </w:pPr>
      <w:r>
        <w:rPr>
          <w:b/>
          <w:bCs/>
          <w:sz w:val="24"/>
        </w:rPr>
        <w:t>附件</w:t>
      </w:r>
      <w:r>
        <w:rPr>
          <w:rFonts w:hint="eastAsia"/>
          <w:b/>
          <w:bCs/>
          <w:sz w:val="24"/>
        </w:rPr>
        <w:t>9-1</w:t>
      </w:r>
    </w:p>
    <w:p w:rsidR="00D47B63" w:rsidRDefault="007F0B77">
      <w:pPr>
        <w:autoSpaceDE w:val="0"/>
        <w:autoSpaceDN w:val="0"/>
        <w:spacing w:line="480" w:lineRule="auto"/>
        <w:jc w:val="center"/>
        <w:rPr>
          <w:sz w:val="24"/>
          <w:szCs w:val="24"/>
        </w:rPr>
      </w:pPr>
      <w:r>
        <w:rPr>
          <w:b/>
          <w:sz w:val="24"/>
          <w:szCs w:val="24"/>
        </w:rPr>
        <w:t>中小企业声明函（服务）</w:t>
      </w:r>
    </w:p>
    <w:p w:rsidR="00D47B63" w:rsidRDefault="007F0B77" w:rsidP="00DA625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47B63" w:rsidRDefault="007F0B77" w:rsidP="00DA625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47B63" w:rsidRDefault="007F0B77" w:rsidP="00DA625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47B63" w:rsidRDefault="007F0B77">
      <w:pPr>
        <w:autoSpaceDE w:val="0"/>
        <w:autoSpaceDN w:val="0"/>
        <w:spacing w:line="500" w:lineRule="exact"/>
        <w:ind w:left="641"/>
        <w:jc w:val="left"/>
        <w:rPr>
          <w:sz w:val="24"/>
          <w:szCs w:val="24"/>
        </w:rPr>
      </w:pPr>
      <w:r>
        <w:rPr>
          <w:sz w:val="24"/>
          <w:szCs w:val="24"/>
        </w:rPr>
        <w:t>……</w:t>
      </w:r>
    </w:p>
    <w:p w:rsidR="00D47B63" w:rsidRDefault="007F0B77" w:rsidP="00DA625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47B63" w:rsidRDefault="007F0B77" w:rsidP="00DA625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47B63" w:rsidRDefault="007F0B77">
      <w:pPr>
        <w:autoSpaceDE w:val="0"/>
        <w:autoSpaceDN w:val="0"/>
        <w:spacing w:line="500" w:lineRule="exact"/>
        <w:ind w:left="3840"/>
        <w:jc w:val="left"/>
        <w:rPr>
          <w:sz w:val="24"/>
          <w:szCs w:val="24"/>
        </w:rPr>
      </w:pPr>
      <w:r>
        <w:rPr>
          <w:sz w:val="24"/>
          <w:szCs w:val="24"/>
        </w:rPr>
        <w:t>投标人名称：</w:t>
      </w:r>
    </w:p>
    <w:p w:rsidR="00D47B63" w:rsidRDefault="007F0B77">
      <w:pPr>
        <w:autoSpaceDE w:val="0"/>
        <w:autoSpaceDN w:val="0"/>
        <w:spacing w:line="500" w:lineRule="exact"/>
        <w:ind w:left="3840"/>
        <w:jc w:val="left"/>
        <w:rPr>
          <w:sz w:val="32"/>
        </w:rPr>
      </w:pPr>
      <w:r>
        <w:rPr>
          <w:sz w:val="24"/>
          <w:szCs w:val="24"/>
        </w:rPr>
        <w:t>日期：</w:t>
      </w:r>
    </w:p>
    <w:p w:rsidR="00D47B63" w:rsidRDefault="007F0B77">
      <w:pPr>
        <w:spacing w:line="360" w:lineRule="auto"/>
        <w:ind w:right="84" w:firstLineChars="100" w:firstLine="224"/>
        <w:rPr>
          <w:b/>
          <w:sz w:val="24"/>
          <w:szCs w:val="24"/>
        </w:rPr>
      </w:pPr>
      <w:r>
        <w:rPr>
          <w:b/>
          <w:sz w:val="24"/>
          <w:szCs w:val="24"/>
        </w:rPr>
        <w:t>注：</w:t>
      </w:r>
    </w:p>
    <w:p w:rsidR="00D47B63" w:rsidRDefault="007F0B77">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D47B63" w:rsidRDefault="007F0B77">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D47B63" w:rsidRDefault="007F0B77">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D47B63" w:rsidRDefault="00D47B63" w:rsidP="00DA6254">
      <w:pPr>
        <w:spacing w:line="360" w:lineRule="auto"/>
        <w:ind w:right="84" w:firstLineChars="100" w:firstLine="223"/>
        <w:rPr>
          <w:position w:val="-40"/>
          <w:sz w:val="24"/>
        </w:rPr>
      </w:pPr>
    </w:p>
    <w:p w:rsidR="00D47B63" w:rsidRDefault="007F0B77">
      <w:pPr>
        <w:autoSpaceDN w:val="0"/>
        <w:spacing w:line="360" w:lineRule="auto"/>
        <w:rPr>
          <w:b/>
          <w:bCs/>
          <w:sz w:val="24"/>
        </w:rPr>
      </w:pPr>
      <w:r>
        <w:rPr>
          <w:sz w:val="24"/>
        </w:rPr>
        <w:br w:type="page"/>
      </w:r>
      <w:bookmarkStart w:id="8" w:name="OLE_LINK14"/>
      <w:bookmarkStart w:id="9" w:name="OLE_LINK13"/>
      <w:r>
        <w:rPr>
          <w:rFonts w:hint="eastAsia"/>
          <w:b/>
          <w:bCs/>
          <w:sz w:val="24"/>
        </w:rPr>
        <w:t>附件</w:t>
      </w:r>
      <w:r>
        <w:rPr>
          <w:rFonts w:hint="eastAsia"/>
          <w:b/>
          <w:bCs/>
          <w:sz w:val="24"/>
        </w:rPr>
        <w:t>9-2</w:t>
      </w:r>
    </w:p>
    <w:bookmarkEnd w:id="8"/>
    <w:bookmarkEnd w:id="9"/>
    <w:p w:rsidR="00D47B63" w:rsidRDefault="007F0B77">
      <w:pPr>
        <w:autoSpaceDN w:val="0"/>
        <w:spacing w:line="360" w:lineRule="auto"/>
        <w:jc w:val="left"/>
        <w:rPr>
          <w:b/>
          <w:bCs/>
          <w:sz w:val="24"/>
        </w:rPr>
      </w:pPr>
      <w:r>
        <w:rPr>
          <w:rFonts w:hint="eastAsia"/>
          <w:b/>
          <w:kern w:val="0"/>
          <w:sz w:val="24"/>
          <w:szCs w:val="21"/>
        </w:rPr>
        <w:t>若不是残疾人福利性单位，投标文件中可不提供此声明函</w:t>
      </w:r>
    </w:p>
    <w:p w:rsidR="00D47B63" w:rsidRDefault="00D47B63">
      <w:pPr>
        <w:autoSpaceDN w:val="0"/>
        <w:spacing w:line="360" w:lineRule="auto"/>
        <w:jc w:val="center"/>
        <w:rPr>
          <w:b/>
          <w:bCs/>
          <w:sz w:val="24"/>
        </w:rPr>
      </w:pPr>
    </w:p>
    <w:p w:rsidR="00D47B63" w:rsidRDefault="007F0B77">
      <w:pPr>
        <w:snapToGrid w:val="0"/>
        <w:spacing w:line="360" w:lineRule="auto"/>
        <w:jc w:val="center"/>
        <w:rPr>
          <w:b/>
          <w:bCs/>
          <w:sz w:val="24"/>
        </w:rPr>
      </w:pPr>
      <w:r>
        <w:rPr>
          <w:rFonts w:hint="eastAsia"/>
          <w:b/>
          <w:bCs/>
          <w:sz w:val="24"/>
        </w:rPr>
        <w:t>残疾人福利性单位声明函</w:t>
      </w:r>
    </w:p>
    <w:p w:rsidR="00D47B63" w:rsidRDefault="00D47B63">
      <w:pPr>
        <w:snapToGrid w:val="0"/>
        <w:spacing w:line="360" w:lineRule="auto"/>
        <w:ind w:firstLineChars="200" w:firstLine="448"/>
        <w:jc w:val="left"/>
        <w:rPr>
          <w:b/>
          <w:bCs/>
          <w:sz w:val="24"/>
        </w:rPr>
      </w:pPr>
    </w:p>
    <w:p w:rsidR="00D47B63" w:rsidRDefault="007F0B77" w:rsidP="00DA625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47B63" w:rsidRDefault="007F0B77" w:rsidP="00DA625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47B63" w:rsidRDefault="00D47B63" w:rsidP="00DA6254">
      <w:pPr>
        <w:snapToGrid w:val="0"/>
        <w:spacing w:line="360" w:lineRule="auto"/>
        <w:ind w:firstLineChars="200" w:firstLine="446"/>
        <w:jc w:val="left"/>
        <w:rPr>
          <w:bCs/>
          <w:sz w:val="24"/>
        </w:rPr>
      </w:pPr>
    </w:p>
    <w:p w:rsidR="00D47B63" w:rsidRDefault="00D47B63" w:rsidP="00DA6254">
      <w:pPr>
        <w:snapToGrid w:val="0"/>
        <w:spacing w:line="360" w:lineRule="auto"/>
        <w:ind w:firstLineChars="200" w:firstLine="446"/>
        <w:jc w:val="left"/>
        <w:rPr>
          <w:bCs/>
          <w:sz w:val="24"/>
        </w:rPr>
      </w:pPr>
    </w:p>
    <w:p w:rsidR="00D47B63" w:rsidRDefault="007F0B77" w:rsidP="00DA625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47B63" w:rsidRDefault="00D47B63" w:rsidP="00DA6254">
      <w:pPr>
        <w:snapToGrid w:val="0"/>
        <w:spacing w:line="360" w:lineRule="auto"/>
        <w:ind w:firstLineChars="200" w:firstLine="446"/>
        <w:jc w:val="left"/>
        <w:rPr>
          <w:bCs/>
          <w:sz w:val="24"/>
        </w:rPr>
      </w:pPr>
    </w:p>
    <w:p w:rsidR="00D47B63" w:rsidRDefault="007F0B77" w:rsidP="00DA625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47B63" w:rsidRDefault="00D47B63" w:rsidP="00DA6254">
      <w:pPr>
        <w:snapToGrid w:val="0"/>
        <w:spacing w:line="360" w:lineRule="auto"/>
        <w:ind w:firstLineChars="200" w:firstLine="446"/>
        <w:jc w:val="left"/>
        <w:rPr>
          <w:sz w:val="24"/>
          <w:szCs w:val="21"/>
        </w:rPr>
      </w:pPr>
    </w:p>
    <w:p w:rsidR="00D47B63" w:rsidRDefault="007F0B77" w:rsidP="00DA6254">
      <w:pPr>
        <w:snapToGrid w:val="0"/>
        <w:spacing w:line="360" w:lineRule="auto"/>
        <w:ind w:firstLineChars="200" w:firstLine="446"/>
        <w:rPr>
          <w:sz w:val="24"/>
          <w:szCs w:val="21"/>
        </w:rPr>
      </w:pPr>
      <w:r>
        <w:rPr>
          <w:sz w:val="24"/>
          <w:szCs w:val="21"/>
        </w:rPr>
        <w:t>注：</w:t>
      </w:r>
    </w:p>
    <w:p w:rsidR="00D47B63" w:rsidRDefault="007F0B7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47B63" w:rsidRDefault="007F0B7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47B63" w:rsidRDefault="00D47B63" w:rsidP="00DA6254">
      <w:pPr>
        <w:snapToGrid w:val="0"/>
        <w:spacing w:line="360" w:lineRule="auto"/>
        <w:ind w:firstLineChars="200" w:firstLine="446"/>
        <w:jc w:val="left"/>
        <w:rPr>
          <w:sz w:val="24"/>
          <w:szCs w:val="21"/>
        </w:rPr>
      </w:pPr>
    </w:p>
    <w:p w:rsidR="00D47B63" w:rsidRDefault="00D47B63" w:rsidP="00DA6254">
      <w:pPr>
        <w:snapToGrid w:val="0"/>
        <w:spacing w:line="360" w:lineRule="auto"/>
        <w:ind w:firstLineChars="200" w:firstLine="446"/>
        <w:jc w:val="left"/>
        <w:rPr>
          <w:sz w:val="24"/>
          <w:szCs w:val="21"/>
        </w:rPr>
      </w:pPr>
    </w:p>
    <w:p w:rsidR="00D47B63" w:rsidRDefault="00D47B63" w:rsidP="00DA6254">
      <w:pPr>
        <w:snapToGrid w:val="0"/>
        <w:spacing w:line="360" w:lineRule="auto"/>
        <w:ind w:firstLineChars="200" w:firstLine="446"/>
        <w:jc w:val="left"/>
        <w:rPr>
          <w:sz w:val="24"/>
          <w:szCs w:val="21"/>
        </w:rPr>
      </w:pPr>
    </w:p>
    <w:p w:rsidR="00D47B63" w:rsidRDefault="007F0B77">
      <w:pPr>
        <w:widowControl/>
        <w:jc w:val="left"/>
        <w:rPr>
          <w:sz w:val="24"/>
        </w:rPr>
      </w:pPr>
      <w:r>
        <w:rPr>
          <w:sz w:val="24"/>
        </w:rPr>
        <w:br w:type="page"/>
      </w:r>
    </w:p>
    <w:p w:rsidR="00D47B63" w:rsidRDefault="007F0B77">
      <w:pPr>
        <w:tabs>
          <w:tab w:val="left" w:pos="360"/>
        </w:tabs>
        <w:spacing w:line="360" w:lineRule="auto"/>
        <w:rPr>
          <w:b/>
          <w:sz w:val="24"/>
        </w:rPr>
      </w:pPr>
      <w:r>
        <w:rPr>
          <w:b/>
          <w:sz w:val="24"/>
        </w:rPr>
        <w:t>附件</w:t>
      </w:r>
      <w:r>
        <w:rPr>
          <w:rFonts w:hint="eastAsia"/>
          <w:b/>
          <w:sz w:val="24"/>
        </w:rPr>
        <w:t>10</w:t>
      </w:r>
    </w:p>
    <w:p w:rsidR="00D47B63" w:rsidRDefault="007F0B77">
      <w:pPr>
        <w:autoSpaceDN w:val="0"/>
        <w:spacing w:line="360" w:lineRule="auto"/>
        <w:jc w:val="center"/>
        <w:rPr>
          <w:b/>
          <w:bCs/>
          <w:sz w:val="24"/>
        </w:rPr>
      </w:pPr>
      <w:r>
        <w:rPr>
          <w:b/>
          <w:bCs/>
          <w:sz w:val="24"/>
        </w:rPr>
        <w:t>政府采购政策情况表</w:t>
      </w:r>
    </w:p>
    <w:p w:rsidR="00D47B63" w:rsidRDefault="00D47B63">
      <w:pPr>
        <w:spacing w:line="460" w:lineRule="exact"/>
        <w:jc w:val="center"/>
        <w:rPr>
          <w:sz w:val="24"/>
        </w:rPr>
      </w:pPr>
    </w:p>
    <w:p w:rsidR="00D47B63" w:rsidRDefault="007F0B77">
      <w:pPr>
        <w:spacing w:line="460" w:lineRule="exact"/>
        <w:rPr>
          <w:sz w:val="24"/>
        </w:rPr>
      </w:pPr>
      <w:r>
        <w:rPr>
          <w:sz w:val="24"/>
        </w:rPr>
        <w:t>项目名称：</w:t>
      </w:r>
      <w:r>
        <w:rPr>
          <w:sz w:val="24"/>
          <w:u w:val="single"/>
        </w:rPr>
        <w:t xml:space="preserve">                    </w:t>
      </w:r>
    </w:p>
    <w:p w:rsidR="00D47B63" w:rsidRDefault="007F0B77">
      <w:pPr>
        <w:spacing w:line="460" w:lineRule="exact"/>
        <w:rPr>
          <w:sz w:val="24"/>
        </w:rPr>
      </w:pPr>
      <w:r>
        <w:rPr>
          <w:sz w:val="24"/>
        </w:rPr>
        <w:t>项目编号：</w:t>
      </w:r>
      <w:r>
        <w:rPr>
          <w:sz w:val="24"/>
          <w:u w:val="single"/>
        </w:rPr>
        <w:t xml:space="preserve">                    </w:t>
      </w:r>
    </w:p>
    <w:p w:rsidR="00D47B63" w:rsidRDefault="007F0B77">
      <w:pPr>
        <w:spacing w:line="460" w:lineRule="exact"/>
        <w:rPr>
          <w:sz w:val="24"/>
          <w:u w:val="single"/>
        </w:rPr>
      </w:pPr>
      <w:r>
        <w:rPr>
          <w:sz w:val="24"/>
        </w:rPr>
        <w:t>包号：</w:t>
      </w:r>
      <w:r>
        <w:rPr>
          <w:sz w:val="24"/>
          <w:u w:val="single"/>
        </w:rPr>
        <w:t xml:space="preserve">                        </w:t>
      </w:r>
    </w:p>
    <w:p w:rsidR="00D47B63" w:rsidRDefault="007F0B77" w:rsidP="00DA6254">
      <w:pPr>
        <w:spacing w:line="460" w:lineRule="exact"/>
        <w:ind w:firstLineChars="3100" w:firstLine="6918"/>
        <w:rPr>
          <w:sz w:val="24"/>
        </w:rPr>
      </w:pPr>
      <w:r>
        <w:rPr>
          <w:sz w:val="24"/>
        </w:rPr>
        <w:t>单位：元</w:t>
      </w:r>
    </w:p>
    <w:tbl>
      <w:tblPr>
        <w:tblW w:w="9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D47B63">
        <w:trPr>
          <w:trHeight w:val="585"/>
          <w:jc w:val="center"/>
        </w:trPr>
        <w:tc>
          <w:tcPr>
            <w:tcW w:w="1240" w:type="dxa"/>
            <w:vMerge w:val="restart"/>
            <w:shd w:val="clear" w:color="auto" w:fill="auto"/>
            <w:vAlign w:val="center"/>
          </w:tcPr>
          <w:p w:rsidR="00D47B63" w:rsidRDefault="007F0B77">
            <w:pPr>
              <w:widowControl/>
              <w:jc w:val="center"/>
              <w:rPr>
                <w:kern w:val="0"/>
                <w:sz w:val="24"/>
                <w:szCs w:val="24"/>
              </w:rPr>
            </w:pPr>
            <w:r>
              <w:rPr>
                <w:kern w:val="0"/>
                <w:sz w:val="24"/>
                <w:szCs w:val="24"/>
              </w:rPr>
              <w:t>节能产品（非强制节能产品）</w:t>
            </w:r>
          </w:p>
        </w:tc>
        <w:tc>
          <w:tcPr>
            <w:tcW w:w="1129" w:type="dxa"/>
            <w:shd w:val="clear" w:color="auto" w:fill="auto"/>
            <w:vAlign w:val="center"/>
          </w:tcPr>
          <w:p w:rsidR="00D47B63" w:rsidRDefault="007F0B77">
            <w:pPr>
              <w:widowControl/>
              <w:jc w:val="center"/>
              <w:rPr>
                <w:kern w:val="0"/>
                <w:sz w:val="24"/>
                <w:szCs w:val="24"/>
              </w:rPr>
            </w:pPr>
            <w:r>
              <w:rPr>
                <w:kern w:val="0"/>
                <w:sz w:val="24"/>
                <w:szCs w:val="24"/>
              </w:rPr>
              <w:t>产品名称</w:t>
            </w:r>
          </w:p>
        </w:tc>
        <w:tc>
          <w:tcPr>
            <w:tcW w:w="2160" w:type="dxa"/>
            <w:gridSpan w:val="2"/>
            <w:shd w:val="clear" w:color="auto" w:fill="auto"/>
            <w:vAlign w:val="center"/>
          </w:tcPr>
          <w:p w:rsidR="00D47B63" w:rsidRDefault="007F0B77">
            <w:pPr>
              <w:widowControl/>
              <w:jc w:val="center"/>
              <w:rPr>
                <w:kern w:val="0"/>
                <w:sz w:val="24"/>
                <w:szCs w:val="24"/>
              </w:rPr>
            </w:pPr>
            <w:r>
              <w:rPr>
                <w:kern w:val="0"/>
                <w:sz w:val="24"/>
                <w:szCs w:val="24"/>
              </w:rPr>
              <w:t>品牌型号</w:t>
            </w:r>
          </w:p>
        </w:tc>
        <w:tc>
          <w:tcPr>
            <w:tcW w:w="1289" w:type="dxa"/>
            <w:shd w:val="clear" w:color="auto" w:fill="auto"/>
            <w:vAlign w:val="center"/>
          </w:tcPr>
          <w:p w:rsidR="00D47B63" w:rsidRDefault="007F0B77">
            <w:pPr>
              <w:widowControl/>
              <w:jc w:val="center"/>
              <w:rPr>
                <w:kern w:val="0"/>
                <w:sz w:val="24"/>
                <w:szCs w:val="24"/>
              </w:rPr>
            </w:pPr>
            <w:r>
              <w:rPr>
                <w:kern w:val="0"/>
                <w:sz w:val="24"/>
                <w:szCs w:val="24"/>
              </w:rPr>
              <w:t>制造商</w:t>
            </w:r>
          </w:p>
        </w:tc>
        <w:tc>
          <w:tcPr>
            <w:tcW w:w="2191" w:type="dxa"/>
            <w:shd w:val="clear" w:color="auto" w:fill="auto"/>
            <w:vAlign w:val="center"/>
          </w:tcPr>
          <w:p w:rsidR="00D47B63" w:rsidRDefault="007F0B77">
            <w:pPr>
              <w:widowControl/>
              <w:jc w:val="center"/>
              <w:rPr>
                <w:kern w:val="0"/>
                <w:sz w:val="24"/>
                <w:szCs w:val="24"/>
              </w:rPr>
            </w:pPr>
            <w:r>
              <w:rPr>
                <w:kern w:val="0"/>
                <w:sz w:val="24"/>
                <w:szCs w:val="24"/>
              </w:rPr>
              <w:t>节能认证证书编号</w:t>
            </w:r>
          </w:p>
        </w:tc>
        <w:tc>
          <w:tcPr>
            <w:tcW w:w="1080" w:type="dxa"/>
            <w:shd w:val="clear" w:color="auto" w:fill="auto"/>
            <w:vAlign w:val="center"/>
          </w:tcPr>
          <w:p w:rsidR="00D47B63" w:rsidRDefault="007F0B77">
            <w:pPr>
              <w:widowControl/>
              <w:jc w:val="center"/>
              <w:rPr>
                <w:kern w:val="0"/>
                <w:sz w:val="24"/>
                <w:szCs w:val="24"/>
              </w:rPr>
            </w:pPr>
            <w:r>
              <w:rPr>
                <w:kern w:val="0"/>
                <w:sz w:val="24"/>
                <w:szCs w:val="24"/>
              </w:rPr>
              <w:t>金额</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1129"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160" w:type="dxa"/>
            <w:gridSpan w:val="2"/>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289"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1129"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160" w:type="dxa"/>
            <w:gridSpan w:val="2"/>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289"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6769" w:type="dxa"/>
            <w:gridSpan w:val="5"/>
            <w:shd w:val="clear" w:color="auto" w:fill="auto"/>
            <w:vAlign w:val="center"/>
          </w:tcPr>
          <w:p w:rsidR="00D47B63" w:rsidRDefault="007F0B77">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6769" w:type="dxa"/>
            <w:gridSpan w:val="5"/>
            <w:shd w:val="clear" w:color="auto" w:fill="auto"/>
            <w:vAlign w:val="center"/>
          </w:tcPr>
          <w:p w:rsidR="00D47B63" w:rsidRDefault="007F0B77">
            <w:pPr>
              <w:widowControl/>
              <w:jc w:val="center"/>
              <w:rPr>
                <w:kern w:val="0"/>
                <w:sz w:val="24"/>
                <w:szCs w:val="24"/>
              </w:rPr>
            </w:pPr>
            <w:r>
              <w:rPr>
                <w:kern w:val="0"/>
                <w:sz w:val="24"/>
                <w:szCs w:val="24"/>
              </w:rPr>
              <w:t>比重（节能产品金额</w:t>
            </w:r>
            <w:r>
              <w:rPr>
                <w:kern w:val="0"/>
                <w:sz w:val="24"/>
                <w:szCs w:val="24"/>
              </w:rPr>
              <w:t>/</w:t>
            </w:r>
            <w:r>
              <w:rPr>
                <w:kern w:val="0"/>
                <w:sz w:val="24"/>
                <w:szCs w:val="24"/>
              </w:rPr>
              <w:t>投标所投包总价）</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w:t>
            </w:r>
          </w:p>
        </w:tc>
      </w:tr>
      <w:tr w:rsidR="00D47B63">
        <w:trPr>
          <w:trHeight w:val="315"/>
          <w:jc w:val="center"/>
        </w:trPr>
        <w:tc>
          <w:tcPr>
            <w:tcW w:w="1240" w:type="dxa"/>
            <w:vMerge/>
            <w:vAlign w:val="center"/>
          </w:tcPr>
          <w:p w:rsidR="00D47B63" w:rsidRDefault="00D47B63">
            <w:pPr>
              <w:widowControl/>
              <w:jc w:val="left"/>
              <w:rPr>
                <w:kern w:val="0"/>
                <w:sz w:val="24"/>
                <w:szCs w:val="24"/>
              </w:rPr>
            </w:pPr>
          </w:p>
        </w:tc>
        <w:tc>
          <w:tcPr>
            <w:tcW w:w="7849" w:type="dxa"/>
            <w:gridSpan w:val="6"/>
            <w:shd w:val="clear" w:color="auto" w:fill="auto"/>
            <w:vAlign w:val="center"/>
          </w:tcPr>
          <w:p w:rsidR="00D47B63" w:rsidRDefault="007F0B77">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rsidR="00D47B63">
        <w:trPr>
          <w:trHeight w:val="870"/>
          <w:jc w:val="center"/>
        </w:trPr>
        <w:tc>
          <w:tcPr>
            <w:tcW w:w="1240" w:type="dxa"/>
            <w:vMerge w:val="restart"/>
            <w:shd w:val="clear" w:color="auto" w:fill="auto"/>
            <w:vAlign w:val="center"/>
          </w:tcPr>
          <w:p w:rsidR="00D47B63" w:rsidRDefault="007F0B77">
            <w:pPr>
              <w:widowControl/>
              <w:jc w:val="center"/>
              <w:rPr>
                <w:kern w:val="0"/>
                <w:sz w:val="24"/>
                <w:szCs w:val="24"/>
              </w:rPr>
            </w:pPr>
            <w:r>
              <w:rPr>
                <w:kern w:val="0"/>
                <w:sz w:val="24"/>
                <w:szCs w:val="24"/>
              </w:rPr>
              <w:t>环境标志产品</w:t>
            </w:r>
          </w:p>
        </w:tc>
        <w:tc>
          <w:tcPr>
            <w:tcW w:w="1129" w:type="dxa"/>
            <w:shd w:val="clear" w:color="auto" w:fill="auto"/>
            <w:vAlign w:val="center"/>
          </w:tcPr>
          <w:p w:rsidR="00D47B63" w:rsidRDefault="007F0B77">
            <w:pPr>
              <w:widowControl/>
              <w:jc w:val="center"/>
              <w:rPr>
                <w:kern w:val="0"/>
                <w:sz w:val="24"/>
                <w:szCs w:val="24"/>
              </w:rPr>
            </w:pPr>
            <w:r>
              <w:rPr>
                <w:kern w:val="0"/>
                <w:sz w:val="24"/>
                <w:szCs w:val="24"/>
              </w:rPr>
              <w:t>产品名称</w:t>
            </w:r>
          </w:p>
        </w:tc>
        <w:tc>
          <w:tcPr>
            <w:tcW w:w="1080" w:type="dxa"/>
            <w:shd w:val="clear" w:color="auto" w:fill="auto"/>
            <w:vAlign w:val="center"/>
          </w:tcPr>
          <w:p w:rsidR="00D47B63" w:rsidRDefault="007F0B77">
            <w:pPr>
              <w:widowControl/>
              <w:jc w:val="center"/>
              <w:rPr>
                <w:kern w:val="0"/>
                <w:sz w:val="24"/>
                <w:szCs w:val="24"/>
              </w:rPr>
            </w:pPr>
            <w:r>
              <w:rPr>
                <w:kern w:val="0"/>
                <w:sz w:val="24"/>
                <w:szCs w:val="24"/>
              </w:rPr>
              <w:t>品牌型号</w:t>
            </w:r>
          </w:p>
        </w:tc>
        <w:tc>
          <w:tcPr>
            <w:tcW w:w="2369" w:type="dxa"/>
            <w:gridSpan w:val="2"/>
            <w:shd w:val="clear" w:color="auto" w:fill="auto"/>
            <w:vAlign w:val="center"/>
          </w:tcPr>
          <w:p w:rsidR="00D47B63" w:rsidRDefault="007F0B77">
            <w:pPr>
              <w:widowControl/>
              <w:jc w:val="center"/>
              <w:rPr>
                <w:kern w:val="0"/>
                <w:sz w:val="24"/>
                <w:szCs w:val="24"/>
              </w:rPr>
            </w:pPr>
            <w:r>
              <w:rPr>
                <w:kern w:val="0"/>
                <w:sz w:val="24"/>
                <w:szCs w:val="24"/>
              </w:rPr>
              <w:t>制造商</w:t>
            </w:r>
          </w:p>
        </w:tc>
        <w:tc>
          <w:tcPr>
            <w:tcW w:w="2191" w:type="dxa"/>
            <w:shd w:val="clear" w:color="auto" w:fill="auto"/>
            <w:vAlign w:val="center"/>
          </w:tcPr>
          <w:p w:rsidR="00D47B63" w:rsidRDefault="007F0B77">
            <w:pPr>
              <w:widowControl/>
              <w:jc w:val="center"/>
              <w:rPr>
                <w:kern w:val="0"/>
                <w:sz w:val="24"/>
                <w:szCs w:val="24"/>
              </w:rPr>
            </w:pPr>
            <w:r>
              <w:rPr>
                <w:kern w:val="0"/>
                <w:sz w:val="24"/>
                <w:szCs w:val="24"/>
              </w:rPr>
              <w:t>环境标志认证证书编号</w:t>
            </w:r>
          </w:p>
        </w:tc>
        <w:tc>
          <w:tcPr>
            <w:tcW w:w="1080" w:type="dxa"/>
            <w:shd w:val="clear" w:color="auto" w:fill="auto"/>
            <w:vAlign w:val="center"/>
          </w:tcPr>
          <w:p w:rsidR="00D47B63" w:rsidRDefault="007F0B77">
            <w:pPr>
              <w:widowControl/>
              <w:jc w:val="center"/>
              <w:rPr>
                <w:kern w:val="0"/>
                <w:sz w:val="24"/>
                <w:szCs w:val="24"/>
              </w:rPr>
            </w:pPr>
            <w:r>
              <w:rPr>
                <w:kern w:val="0"/>
                <w:sz w:val="24"/>
                <w:szCs w:val="24"/>
              </w:rPr>
              <w:t>金额</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1129"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369" w:type="dxa"/>
            <w:gridSpan w:val="2"/>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1129"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369" w:type="dxa"/>
            <w:gridSpan w:val="2"/>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6769" w:type="dxa"/>
            <w:gridSpan w:val="5"/>
            <w:shd w:val="clear" w:color="auto" w:fill="auto"/>
            <w:vAlign w:val="center"/>
          </w:tcPr>
          <w:p w:rsidR="00D47B63" w:rsidRDefault="007F0B77">
            <w:pPr>
              <w:widowControl/>
              <w:jc w:val="center"/>
              <w:rPr>
                <w:kern w:val="0"/>
                <w:sz w:val="24"/>
                <w:szCs w:val="24"/>
              </w:rPr>
            </w:pPr>
            <w:r>
              <w:rPr>
                <w:kern w:val="0"/>
                <w:sz w:val="24"/>
                <w:szCs w:val="24"/>
              </w:rPr>
              <w:t>环境标志产品金额合计</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 xml:space="preserve">　</w:t>
            </w:r>
          </w:p>
        </w:tc>
      </w:tr>
      <w:tr w:rsidR="00D47B63">
        <w:trPr>
          <w:trHeight w:val="330"/>
          <w:jc w:val="center"/>
        </w:trPr>
        <w:tc>
          <w:tcPr>
            <w:tcW w:w="1240" w:type="dxa"/>
            <w:vMerge/>
            <w:vAlign w:val="center"/>
          </w:tcPr>
          <w:p w:rsidR="00D47B63" w:rsidRDefault="00D47B63">
            <w:pPr>
              <w:widowControl/>
              <w:jc w:val="left"/>
              <w:rPr>
                <w:kern w:val="0"/>
                <w:sz w:val="24"/>
                <w:szCs w:val="24"/>
              </w:rPr>
            </w:pPr>
          </w:p>
        </w:tc>
        <w:tc>
          <w:tcPr>
            <w:tcW w:w="6769" w:type="dxa"/>
            <w:gridSpan w:val="5"/>
            <w:shd w:val="clear" w:color="auto" w:fill="auto"/>
            <w:vAlign w:val="center"/>
          </w:tcPr>
          <w:p w:rsidR="00D47B63" w:rsidRDefault="007F0B77">
            <w:pPr>
              <w:widowControl/>
              <w:jc w:val="center"/>
              <w:rPr>
                <w:kern w:val="0"/>
                <w:sz w:val="24"/>
                <w:szCs w:val="24"/>
              </w:rPr>
            </w:pPr>
            <w:r>
              <w:rPr>
                <w:kern w:val="0"/>
                <w:sz w:val="24"/>
                <w:szCs w:val="24"/>
              </w:rPr>
              <w:t>比重（环境标志产品金额</w:t>
            </w:r>
            <w:r>
              <w:rPr>
                <w:kern w:val="0"/>
                <w:sz w:val="24"/>
                <w:szCs w:val="24"/>
              </w:rPr>
              <w:t>/</w:t>
            </w:r>
            <w:r>
              <w:rPr>
                <w:kern w:val="0"/>
                <w:sz w:val="24"/>
                <w:szCs w:val="24"/>
              </w:rPr>
              <w:t>所投包投标总价）</w:t>
            </w:r>
          </w:p>
        </w:tc>
        <w:tc>
          <w:tcPr>
            <w:tcW w:w="1080" w:type="dxa"/>
            <w:shd w:val="clear" w:color="auto" w:fill="auto"/>
            <w:vAlign w:val="center"/>
          </w:tcPr>
          <w:p w:rsidR="00D47B63" w:rsidRDefault="007F0B77">
            <w:pPr>
              <w:widowControl/>
              <w:jc w:val="center"/>
              <w:rPr>
                <w:kern w:val="0"/>
                <w:sz w:val="24"/>
                <w:szCs w:val="24"/>
              </w:rPr>
            </w:pPr>
            <w:r>
              <w:rPr>
                <w:kern w:val="0"/>
                <w:sz w:val="24"/>
                <w:szCs w:val="24"/>
                <w:lang w:val="en-GB"/>
              </w:rPr>
              <w:t>%</w:t>
            </w:r>
          </w:p>
        </w:tc>
      </w:tr>
      <w:tr w:rsidR="00D47B63">
        <w:trPr>
          <w:trHeight w:val="315"/>
          <w:jc w:val="center"/>
        </w:trPr>
        <w:tc>
          <w:tcPr>
            <w:tcW w:w="1240" w:type="dxa"/>
            <w:vMerge/>
            <w:vAlign w:val="center"/>
          </w:tcPr>
          <w:p w:rsidR="00D47B63" w:rsidRDefault="00D47B63">
            <w:pPr>
              <w:widowControl/>
              <w:jc w:val="left"/>
              <w:rPr>
                <w:kern w:val="0"/>
                <w:sz w:val="24"/>
                <w:szCs w:val="24"/>
              </w:rPr>
            </w:pPr>
          </w:p>
        </w:tc>
        <w:tc>
          <w:tcPr>
            <w:tcW w:w="7849" w:type="dxa"/>
            <w:gridSpan w:val="6"/>
            <w:shd w:val="clear" w:color="auto" w:fill="auto"/>
            <w:vAlign w:val="center"/>
          </w:tcPr>
          <w:p w:rsidR="00D47B63" w:rsidRDefault="007F0B77">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rsidR="00D47B63" w:rsidRDefault="007F0B77" w:rsidP="00DA6254">
      <w:pPr>
        <w:spacing w:line="360" w:lineRule="auto"/>
        <w:ind w:firstLineChars="200" w:firstLine="446"/>
        <w:outlineLvl w:val="0"/>
        <w:rPr>
          <w:sz w:val="24"/>
        </w:rPr>
      </w:pPr>
      <w:r>
        <w:rPr>
          <w:sz w:val="24"/>
        </w:rPr>
        <w:t>填报要求：</w:t>
      </w:r>
    </w:p>
    <w:p w:rsidR="00D47B63" w:rsidRDefault="007F0B77" w:rsidP="00DA6254">
      <w:pPr>
        <w:spacing w:line="360" w:lineRule="auto"/>
        <w:ind w:firstLineChars="200" w:firstLine="446"/>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D47B63" w:rsidRDefault="007F0B77" w:rsidP="00DA6254">
      <w:pPr>
        <w:spacing w:line="360" w:lineRule="auto"/>
        <w:ind w:firstLineChars="200" w:firstLine="446"/>
        <w:outlineLvl w:val="0"/>
        <w:rPr>
          <w:sz w:val="24"/>
        </w:rPr>
      </w:pPr>
      <w:r>
        <w:rPr>
          <w:sz w:val="24"/>
        </w:rPr>
        <w:t xml:space="preserve">2. </w:t>
      </w:r>
      <w:r>
        <w:rPr>
          <w:sz w:val="24"/>
        </w:rPr>
        <w:t>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rsidR="00D47B63" w:rsidRDefault="00D47B63" w:rsidP="00DA6254">
      <w:pPr>
        <w:spacing w:line="360" w:lineRule="auto"/>
        <w:ind w:firstLineChars="1700" w:firstLine="3794"/>
        <w:rPr>
          <w:sz w:val="24"/>
        </w:rPr>
      </w:pPr>
    </w:p>
    <w:p w:rsidR="00D47B63" w:rsidRDefault="007F0B77" w:rsidP="00DA6254">
      <w:pPr>
        <w:spacing w:line="360" w:lineRule="auto"/>
        <w:ind w:right="84" w:firstLineChars="100" w:firstLine="223"/>
        <w:rPr>
          <w:sz w:val="24"/>
        </w:rPr>
      </w:pPr>
      <w:r>
        <w:rPr>
          <w:sz w:val="24"/>
        </w:rPr>
        <w:t>投标人名称：</w:t>
      </w:r>
    </w:p>
    <w:p w:rsidR="00D47B63" w:rsidRDefault="00D47B63" w:rsidP="00DA6254">
      <w:pPr>
        <w:spacing w:line="360" w:lineRule="auto"/>
        <w:ind w:right="84" w:firstLineChars="100" w:firstLine="223"/>
        <w:rPr>
          <w:sz w:val="24"/>
        </w:rPr>
      </w:pPr>
    </w:p>
    <w:p w:rsidR="00D47B63" w:rsidRDefault="007F0B77" w:rsidP="00DA6254">
      <w:pPr>
        <w:spacing w:line="360" w:lineRule="auto"/>
        <w:ind w:right="84" w:firstLineChars="100" w:firstLine="223"/>
        <w:rPr>
          <w:position w:val="-40"/>
          <w:sz w:val="24"/>
        </w:rPr>
      </w:pPr>
      <w:r>
        <w:rPr>
          <w:sz w:val="24"/>
        </w:rPr>
        <w:t>日期：</w:t>
      </w:r>
      <w:r>
        <w:rPr>
          <w:sz w:val="24"/>
        </w:rPr>
        <w:t xml:space="preserve">  </w:t>
      </w:r>
    </w:p>
    <w:p w:rsidR="00D47B63" w:rsidRDefault="007F0B77">
      <w:pPr>
        <w:spacing w:line="560" w:lineRule="exact"/>
        <w:jc w:val="center"/>
        <w:rPr>
          <w:sz w:val="24"/>
        </w:rPr>
      </w:pPr>
      <w:r>
        <w:rPr>
          <w:sz w:val="24"/>
        </w:rPr>
        <w:br w:type="page"/>
      </w:r>
    </w:p>
    <w:p w:rsidR="00D47B63" w:rsidRDefault="007F0B77">
      <w:pPr>
        <w:snapToGrid w:val="0"/>
        <w:spacing w:line="360" w:lineRule="auto"/>
        <w:rPr>
          <w:b/>
          <w:sz w:val="24"/>
        </w:rPr>
      </w:pPr>
      <w:r>
        <w:rPr>
          <w:b/>
          <w:sz w:val="24"/>
          <w:szCs w:val="21"/>
        </w:rPr>
        <w:t>附件</w:t>
      </w:r>
      <w:r>
        <w:rPr>
          <w:b/>
          <w:sz w:val="24"/>
          <w:szCs w:val="21"/>
        </w:rPr>
        <w:t>1</w:t>
      </w:r>
      <w:r>
        <w:rPr>
          <w:rFonts w:hint="eastAsia"/>
          <w:b/>
          <w:sz w:val="24"/>
          <w:szCs w:val="21"/>
        </w:rPr>
        <w:t>1</w:t>
      </w:r>
      <w:r>
        <w:rPr>
          <w:b/>
          <w:sz w:val="24"/>
          <w:szCs w:val="21"/>
        </w:rPr>
        <w:t>：</w:t>
      </w:r>
      <w:r>
        <w:rPr>
          <w:b/>
          <w:sz w:val="24"/>
        </w:rPr>
        <w:t>招标文件第一部分供应商资格要求的证件</w:t>
      </w:r>
    </w:p>
    <w:p w:rsidR="00D47B63" w:rsidRDefault="00D47B63">
      <w:pPr>
        <w:snapToGrid w:val="0"/>
        <w:spacing w:line="360" w:lineRule="auto"/>
        <w:rPr>
          <w:sz w:val="24"/>
        </w:rPr>
      </w:pPr>
    </w:p>
    <w:p w:rsidR="00D47B63" w:rsidRDefault="007F0B77">
      <w:pPr>
        <w:widowControl/>
        <w:jc w:val="left"/>
        <w:rPr>
          <w:sz w:val="24"/>
        </w:rPr>
      </w:pPr>
      <w:r>
        <w:rPr>
          <w:sz w:val="24"/>
        </w:rPr>
        <w:br w:type="page"/>
      </w:r>
    </w:p>
    <w:p w:rsidR="00D47B63" w:rsidRDefault="007F0B77">
      <w:pPr>
        <w:tabs>
          <w:tab w:val="left" w:pos="360"/>
        </w:tabs>
        <w:spacing w:line="360" w:lineRule="auto"/>
        <w:rPr>
          <w:b/>
          <w:sz w:val="24"/>
        </w:rPr>
      </w:pPr>
      <w:r>
        <w:rPr>
          <w:b/>
          <w:sz w:val="24"/>
        </w:rPr>
        <w:t>附件</w:t>
      </w:r>
      <w:r>
        <w:rPr>
          <w:b/>
          <w:sz w:val="24"/>
        </w:rPr>
        <w:t>1</w:t>
      </w:r>
      <w:r>
        <w:rPr>
          <w:rFonts w:hint="eastAsia"/>
          <w:b/>
          <w:sz w:val="24"/>
        </w:rPr>
        <w:t>2</w:t>
      </w:r>
    </w:p>
    <w:p w:rsidR="00D47B63" w:rsidRDefault="00D47B63" w:rsidP="00DA6254">
      <w:pPr>
        <w:tabs>
          <w:tab w:val="left" w:pos="360"/>
        </w:tabs>
        <w:spacing w:line="360" w:lineRule="auto"/>
        <w:ind w:firstLineChars="200" w:firstLine="446"/>
        <w:rPr>
          <w:sz w:val="24"/>
        </w:rPr>
      </w:pPr>
    </w:p>
    <w:p w:rsidR="00D47B63" w:rsidRDefault="007F0B77" w:rsidP="00DA6254">
      <w:pPr>
        <w:tabs>
          <w:tab w:val="left" w:pos="360"/>
        </w:tabs>
        <w:spacing w:line="360" w:lineRule="auto"/>
        <w:ind w:firstLineChars="200" w:firstLine="446"/>
        <w:rPr>
          <w:bCs/>
          <w:sz w:val="24"/>
        </w:rPr>
      </w:pPr>
      <w:r>
        <w:rPr>
          <w:bCs/>
          <w:sz w:val="24"/>
        </w:rPr>
        <w:t xml:space="preserve"> </w:t>
      </w:r>
    </w:p>
    <w:p w:rsidR="00D47B63" w:rsidRDefault="007F0B77">
      <w:pPr>
        <w:tabs>
          <w:tab w:val="left" w:pos="360"/>
        </w:tabs>
        <w:spacing w:line="360" w:lineRule="auto"/>
        <w:jc w:val="center"/>
        <w:rPr>
          <w:b/>
          <w:bCs/>
          <w:sz w:val="24"/>
        </w:rPr>
      </w:pPr>
      <w:r>
        <w:rPr>
          <w:rFonts w:hint="eastAsia"/>
          <w:b/>
          <w:bCs/>
          <w:sz w:val="24"/>
        </w:rPr>
        <w:t>书面</w:t>
      </w:r>
      <w:r>
        <w:rPr>
          <w:b/>
          <w:bCs/>
          <w:sz w:val="24"/>
        </w:rPr>
        <w:t>声明</w:t>
      </w:r>
    </w:p>
    <w:p w:rsidR="00D47B63" w:rsidRDefault="00D47B63">
      <w:pPr>
        <w:pStyle w:val="af5"/>
        <w:tabs>
          <w:tab w:val="left" w:pos="360"/>
        </w:tabs>
        <w:spacing w:line="360" w:lineRule="auto"/>
        <w:ind w:firstLine="446"/>
        <w:rPr>
          <w:sz w:val="24"/>
        </w:rPr>
      </w:pPr>
    </w:p>
    <w:p w:rsidR="00D47B63" w:rsidRDefault="007F0B77">
      <w:pPr>
        <w:pStyle w:val="af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47B63" w:rsidRDefault="007F0B77">
      <w:pPr>
        <w:pStyle w:val="af5"/>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47B63" w:rsidRDefault="00D47B63">
      <w:pPr>
        <w:pStyle w:val="af5"/>
        <w:tabs>
          <w:tab w:val="left" w:pos="360"/>
        </w:tabs>
        <w:spacing w:line="360" w:lineRule="auto"/>
        <w:ind w:firstLine="446"/>
        <w:rPr>
          <w:sz w:val="24"/>
        </w:rPr>
      </w:pPr>
    </w:p>
    <w:p w:rsidR="00D47B63" w:rsidRDefault="007F0B77">
      <w:pPr>
        <w:autoSpaceDE w:val="0"/>
        <w:autoSpaceDN w:val="0"/>
        <w:spacing w:line="500" w:lineRule="exact"/>
        <w:ind w:left="3840"/>
        <w:jc w:val="left"/>
        <w:rPr>
          <w:sz w:val="24"/>
          <w:szCs w:val="24"/>
        </w:rPr>
      </w:pPr>
      <w:r>
        <w:rPr>
          <w:sz w:val="24"/>
          <w:szCs w:val="24"/>
        </w:rPr>
        <w:t>投标人名称：</w:t>
      </w:r>
    </w:p>
    <w:p w:rsidR="00D47B63" w:rsidRDefault="00D47B63">
      <w:pPr>
        <w:autoSpaceDE w:val="0"/>
        <w:autoSpaceDN w:val="0"/>
        <w:spacing w:line="500" w:lineRule="exact"/>
        <w:ind w:left="3840"/>
        <w:jc w:val="left"/>
        <w:rPr>
          <w:sz w:val="24"/>
          <w:szCs w:val="24"/>
        </w:rPr>
      </w:pPr>
    </w:p>
    <w:p w:rsidR="00D47B63" w:rsidRDefault="007F0B77">
      <w:pPr>
        <w:autoSpaceDE w:val="0"/>
        <w:autoSpaceDN w:val="0"/>
        <w:spacing w:line="500" w:lineRule="exact"/>
        <w:ind w:left="3840"/>
        <w:jc w:val="left"/>
        <w:rPr>
          <w:sz w:val="24"/>
          <w:szCs w:val="24"/>
        </w:rPr>
      </w:pPr>
      <w:r>
        <w:rPr>
          <w:sz w:val="24"/>
          <w:szCs w:val="24"/>
        </w:rPr>
        <w:t>日期：</w:t>
      </w:r>
    </w:p>
    <w:p w:rsidR="00D47B63" w:rsidRDefault="00D47B63">
      <w:pPr>
        <w:autoSpaceDE w:val="0"/>
        <w:autoSpaceDN w:val="0"/>
        <w:spacing w:line="500" w:lineRule="exact"/>
        <w:ind w:left="3840"/>
        <w:jc w:val="left"/>
        <w:rPr>
          <w:sz w:val="24"/>
          <w:szCs w:val="24"/>
        </w:rPr>
      </w:pPr>
    </w:p>
    <w:p w:rsidR="00D47B63" w:rsidRDefault="007F0B77">
      <w:pPr>
        <w:pStyle w:val="af5"/>
        <w:tabs>
          <w:tab w:val="left" w:pos="360"/>
        </w:tabs>
        <w:spacing w:line="360" w:lineRule="auto"/>
        <w:ind w:firstLineChars="0" w:firstLine="0"/>
        <w:rPr>
          <w:sz w:val="24"/>
          <w:u w:val="single"/>
        </w:rPr>
      </w:pPr>
      <w:r>
        <w:rPr>
          <w:rFonts w:hint="eastAsia"/>
          <w:sz w:val="24"/>
          <w:u w:val="single"/>
        </w:rPr>
        <w:t xml:space="preserve">                                                                     </w:t>
      </w:r>
    </w:p>
    <w:p w:rsidR="00D47B63" w:rsidRDefault="00D47B63">
      <w:pPr>
        <w:pStyle w:val="af5"/>
        <w:tabs>
          <w:tab w:val="left" w:pos="360"/>
        </w:tabs>
        <w:spacing w:line="360" w:lineRule="auto"/>
        <w:ind w:firstLine="446"/>
        <w:rPr>
          <w:sz w:val="24"/>
        </w:rPr>
      </w:pPr>
    </w:p>
    <w:p w:rsidR="00D47B63" w:rsidRDefault="00D47B63">
      <w:pPr>
        <w:pStyle w:val="af5"/>
        <w:spacing w:line="360" w:lineRule="auto"/>
        <w:ind w:firstLineChars="0" w:firstLine="0"/>
        <w:jc w:val="center"/>
        <w:rPr>
          <w:b/>
          <w:sz w:val="24"/>
        </w:rPr>
      </w:pPr>
    </w:p>
    <w:p w:rsidR="00D47B63" w:rsidRDefault="00D47B63">
      <w:pPr>
        <w:pStyle w:val="af5"/>
        <w:spacing w:line="360" w:lineRule="auto"/>
        <w:ind w:firstLineChars="0" w:firstLine="0"/>
        <w:jc w:val="center"/>
        <w:rPr>
          <w:b/>
          <w:sz w:val="24"/>
        </w:rPr>
      </w:pPr>
    </w:p>
    <w:p w:rsidR="00D47B63" w:rsidRDefault="007F0B77">
      <w:pPr>
        <w:pStyle w:val="af5"/>
        <w:spacing w:line="360" w:lineRule="auto"/>
        <w:ind w:firstLineChars="0" w:firstLine="0"/>
        <w:jc w:val="center"/>
        <w:rPr>
          <w:b/>
          <w:sz w:val="24"/>
        </w:rPr>
      </w:pPr>
      <w:r>
        <w:rPr>
          <w:rFonts w:hint="eastAsia"/>
          <w:b/>
          <w:sz w:val="24"/>
        </w:rPr>
        <w:t>证明材料</w:t>
      </w:r>
    </w:p>
    <w:p w:rsidR="00D47B63" w:rsidRDefault="00D47B63">
      <w:pPr>
        <w:pStyle w:val="af5"/>
        <w:tabs>
          <w:tab w:val="left" w:pos="360"/>
        </w:tabs>
        <w:spacing w:line="360" w:lineRule="auto"/>
        <w:ind w:firstLine="446"/>
        <w:rPr>
          <w:sz w:val="24"/>
        </w:rPr>
      </w:pPr>
    </w:p>
    <w:p w:rsidR="00D47B63" w:rsidRDefault="007F0B77">
      <w:pPr>
        <w:pStyle w:val="af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47B63" w:rsidRDefault="00D47B63">
      <w:pPr>
        <w:pStyle w:val="af5"/>
        <w:tabs>
          <w:tab w:val="left" w:pos="360"/>
        </w:tabs>
        <w:spacing w:line="360" w:lineRule="auto"/>
        <w:ind w:firstLine="446"/>
        <w:rPr>
          <w:sz w:val="24"/>
        </w:rPr>
      </w:pPr>
    </w:p>
    <w:p w:rsidR="00D47B63" w:rsidRDefault="00D47B63">
      <w:pPr>
        <w:pStyle w:val="af5"/>
        <w:tabs>
          <w:tab w:val="left" w:pos="360"/>
        </w:tabs>
        <w:spacing w:line="360" w:lineRule="auto"/>
        <w:ind w:firstLine="446"/>
        <w:rPr>
          <w:sz w:val="24"/>
        </w:rPr>
      </w:pPr>
    </w:p>
    <w:p w:rsidR="00D47B63" w:rsidRDefault="00D47B63">
      <w:pPr>
        <w:autoSpaceDE w:val="0"/>
        <w:autoSpaceDN w:val="0"/>
        <w:spacing w:line="500" w:lineRule="exact"/>
        <w:ind w:left="3840"/>
        <w:jc w:val="left"/>
        <w:rPr>
          <w:sz w:val="24"/>
          <w:szCs w:val="24"/>
        </w:rPr>
      </w:pPr>
    </w:p>
    <w:p w:rsidR="00D47B63" w:rsidRDefault="00D47B63">
      <w:pPr>
        <w:autoSpaceDE w:val="0"/>
        <w:autoSpaceDN w:val="0"/>
        <w:spacing w:line="500" w:lineRule="exact"/>
        <w:ind w:left="3840"/>
        <w:jc w:val="left"/>
        <w:rPr>
          <w:sz w:val="24"/>
          <w:szCs w:val="24"/>
        </w:rPr>
      </w:pPr>
    </w:p>
    <w:p w:rsidR="00D47B63" w:rsidRDefault="007F0B77">
      <w:pPr>
        <w:autoSpaceDE w:val="0"/>
        <w:autoSpaceDN w:val="0"/>
        <w:spacing w:line="500" w:lineRule="exact"/>
        <w:ind w:left="3840"/>
        <w:jc w:val="left"/>
        <w:rPr>
          <w:sz w:val="24"/>
          <w:szCs w:val="24"/>
        </w:rPr>
      </w:pPr>
      <w:r>
        <w:rPr>
          <w:sz w:val="24"/>
          <w:szCs w:val="24"/>
        </w:rPr>
        <w:t>投标人名称：</w:t>
      </w:r>
    </w:p>
    <w:p w:rsidR="00D47B63" w:rsidRDefault="00D47B63">
      <w:pPr>
        <w:autoSpaceDE w:val="0"/>
        <w:autoSpaceDN w:val="0"/>
        <w:spacing w:line="500" w:lineRule="exact"/>
        <w:ind w:left="3840"/>
        <w:jc w:val="left"/>
        <w:rPr>
          <w:sz w:val="24"/>
          <w:szCs w:val="24"/>
        </w:rPr>
      </w:pPr>
    </w:p>
    <w:p w:rsidR="00D47B63" w:rsidRDefault="007F0B77">
      <w:pPr>
        <w:autoSpaceDE w:val="0"/>
        <w:autoSpaceDN w:val="0"/>
        <w:spacing w:line="500" w:lineRule="exact"/>
        <w:ind w:left="3840"/>
        <w:jc w:val="left"/>
        <w:rPr>
          <w:b/>
          <w:sz w:val="24"/>
        </w:rPr>
      </w:pPr>
      <w:r>
        <w:rPr>
          <w:sz w:val="24"/>
          <w:szCs w:val="24"/>
        </w:rPr>
        <w:t>日期：</w:t>
      </w:r>
    </w:p>
    <w:p w:rsidR="00D47B63" w:rsidRDefault="00D47B63">
      <w:pPr>
        <w:snapToGrid w:val="0"/>
        <w:spacing w:line="360" w:lineRule="auto"/>
        <w:rPr>
          <w:sz w:val="24"/>
        </w:rPr>
      </w:pPr>
    </w:p>
    <w:p w:rsidR="00D47B63" w:rsidRDefault="007F0B77">
      <w:pPr>
        <w:widowControl/>
        <w:jc w:val="left"/>
        <w:rPr>
          <w:sz w:val="24"/>
        </w:rPr>
      </w:pPr>
      <w:r>
        <w:rPr>
          <w:sz w:val="24"/>
        </w:rPr>
        <w:br w:type="page"/>
      </w:r>
    </w:p>
    <w:p w:rsidR="00D47B63" w:rsidRDefault="007F0B77">
      <w:pPr>
        <w:snapToGrid w:val="0"/>
        <w:spacing w:line="360" w:lineRule="auto"/>
        <w:rPr>
          <w:b/>
          <w:bCs/>
          <w:sz w:val="24"/>
        </w:rPr>
      </w:pPr>
      <w:r>
        <w:rPr>
          <w:b/>
          <w:sz w:val="24"/>
        </w:rPr>
        <w:t>附件</w:t>
      </w:r>
      <w:r>
        <w:rPr>
          <w:b/>
          <w:sz w:val="24"/>
        </w:rPr>
        <w:t>1</w:t>
      </w:r>
      <w:r>
        <w:rPr>
          <w:rFonts w:hint="eastAsia"/>
          <w:b/>
          <w:sz w:val="24"/>
        </w:rPr>
        <w:t>3</w:t>
      </w:r>
      <w:r>
        <w:rPr>
          <w:b/>
          <w:sz w:val="24"/>
        </w:rPr>
        <w:t>：招标文件</w:t>
      </w:r>
      <w:r>
        <w:rPr>
          <w:b/>
          <w:bCs/>
          <w:sz w:val="24"/>
        </w:rPr>
        <w:t>评分因素及评标标准中要求的证明材料扫描件、方案等</w:t>
      </w:r>
    </w:p>
    <w:p w:rsidR="00D47B63" w:rsidRDefault="007F0B77">
      <w:pPr>
        <w:widowControl/>
        <w:jc w:val="left"/>
        <w:rPr>
          <w:b/>
          <w:bCs/>
          <w:sz w:val="24"/>
        </w:rPr>
      </w:pPr>
      <w:r>
        <w:rPr>
          <w:b/>
          <w:bCs/>
          <w:sz w:val="24"/>
        </w:rPr>
        <w:br w:type="page"/>
      </w:r>
    </w:p>
    <w:p w:rsidR="00D47B63" w:rsidRDefault="007F0B77">
      <w:pPr>
        <w:snapToGrid w:val="0"/>
        <w:spacing w:line="360" w:lineRule="auto"/>
        <w:rPr>
          <w:b/>
          <w:sz w:val="24"/>
          <w:szCs w:val="21"/>
        </w:rPr>
      </w:pPr>
      <w:r>
        <w:rPr>
          <w:b/>
          <w:bCs/>
          <w:sz w:val="24"/>
        </w:rPr>
        <w:t>附件</w:t>
      </w:r>
      <w:r>
        <w:rPr>
          <w:b/>
          <w:bCs/>
          <w:sz w:val="24"/>
        </w:rPr>
        <w:t>1</w:t>
      </w:r>
      <w:r>
        <w:rPr>
          <w:rFonts w:hint="eastAsia"/>
          <w:b/>
          <w:bCs/>
          <w:sz w:val="24"/>
        </w:rPr>
        <w:t>4</w:t>
      </w:r>
      <w:r>
        <w:rPr>
          <w:b/>
          <w:bCs/>
          <w:sz w:val="24"/>
        </w:rPr>
        <w:t>：</w:t>
      </w:r>
      <w:r>
        <w:rPr>
          <w:b/>
          <w:sz w:val="24"/>
        </w:rPr>
        <w:t>投标人认为需要提供的其他资料</w:t>
      </w:r>
    </w:p>
    <w:p w:rsidR="00D47B63" w:rsidRDefault="00D47B63" w:rsidP="00DA6254">
      <w:pPr>
        <w:tabs>
          <w:tab w:val="left" w:pos="360"/>
        </w:tabs>
        <w:spacing w:afterLines="100" w:after="285" w:line="360" w:lineRule="auto"/>
        <w:ind w:firstLineChars="200" w:firstLine="446"/>
        <w:rPr>
          <w:sz w:val="24"/>
          <w:szCs w:val="21"/>
        </w:rPr>
      </w:pPr>
    </w:p>
    <w:sectPr w:rsidR="00D47B63">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0B77" w:rsidRDefault="007F0B77">
      <w:r>
        <w:separator/>
      </w:r>
    </w:p>
  </w:endnote>
  <w:endnote w:type="continuationSeparator" w:id="0">
    <w:p w:rsidR="007F0B77" w:rsidRDefault="007F0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方正公文小标宋"/>
    <w:charset w:val="00"/>
    <w:family w:val="moder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方正小标宋简体">
    <w:altName w:val="微软雅黑"/>
    <w:charset w:val="86"/>
    <w:family w:val="script"/>
    <w:pitch w:val="default"/>
    <w:sig w:usb0="00000000" w:usb1="0800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B63" w:rsidRDefault="007F0B77">
    <w:pPr>
      <w:pStyle w:val="aa"/>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end"/>
    </w:r>
  </w:p>
  <w:p w:rsidR="00D47B63" w:rsidRDefault="00D47B63">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EndPr/>
    <w:sdtContent>
      <w:p w:rsidR="00D47B63" w:rsidRDefault="007F0B77">
        <w:pPr>
          <w:pStyle w:val="aa"/>
          <w:jc w:val="center"/>
        </w:pPr>
        <w:r>
          <w:fldChar w:fldCharType="begin"/>
        </w:r>
        <w:r>
          <w:instrText>PAGE   \* MERGEFORMAT</w:instrText>
        </w:r>
        <w:r>
          <w:fldChar w:fldCharType="separate"/>
        </w:r>
        <w:r w:rsidR="009E114C" w:rsidRPr="009E114C">
          <w:rPr>
            <w:noProof/>
            <w:lang w:val="zh-CN"/>
          </w:rPr>
          <w:t>11</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EndPr/>
    <w:sdtContent>
      <w:p w:rsidR="00D47B63" w:rsidRDefault="007F0B77">
        <w:pPr>
          <w:pStyle w:val="aa"/>
          <w:jc w:val="center"/>
        </w:pPr>
        <w:r>
          <w:fldChar w:fldCharType="begin"/>
        </w:r>
        <w:r>
          <w:instrText>PAGE   \* MERGEFORMAT</w:instrText>
        </w:r>
        <w:r>
          <w:fldChar w:fldCharType="separate"/>
        </w:r>
        <w:r w:rsidR="00B94C8F" w:rsidRPr="00B94C8F">
          <w:rPr>
            <w:noProof/>
            <w:lang w:val="zh-CN"/>
          </w:rPr>
          <w:t>1</w:t>
        </w:r>
        <w:r>
          <w:fldChar w:fldCharType="end"/>
        </w:r>
      </w:p>
    </w:sdtContent>
  </w:sdt>
  <w:p w:rsidR="00D47B63" w:rsidRDefault="00D47B63">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B63" w:rsidRDefault="007F0B77">
    <w:pPr>
      <w:pStyle w:val="aa"/>
      <w:jc w:val="center"/>
    </w:pPr>
    <w:r>
      <w:rPr>
        <w:b/>
      </w:rPr>
      <w:fldChar w:fldCharType="begin"/>
    </w:r>
    <w:r>
      <w:rPr>
        <w:b/>
      </w:rPr>
      <w:instrText>PAGE  \* Arabic  \* MERGEFORMAT</w:instrText>
    </w:r>
    <w:r>
      <w:rPr>
        <w:b/>
      </w:rPr>
      <w:fldChar w:fldCharType="separate"/>
    </w:r>
    <w:r w:rsidR="00DA6254" w:rsidRPr="00DA6254">
      <w:rPr>
        <w:b/>
        <w:noProof/>
        <w:lang w:val="zh-CN"/>
      </w:rPr>
      <w:t>120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0B77" w:rsidRDefault="007F0B77">
      <w:r>
        <w:separator/>
      </w:r>
    </w:p>
  </w:footnote>
  <w:footnote w:type="continuationSeparator" w:id="0">
    <w:p w:rsidR="007F0B77" w:rsidRDefault="007F0B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B63" w:rsidRDefault="00D47B63">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B63" w:rsidRDefault="00D47B6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B63" w:rsidRDefault="00D47B6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E65D7F07"/>
    <w:rsid w:val="FD57F34B"/>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13EC"/>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17C33"/>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1E1A"/>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4E51"/>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346CA"/>
    <w:rsid w:val="00243DC1"/>
    <w:rsid w:val="00244482"/>
    <w:rsid w:val="0024474D"/>
    <w:rsid w:val="00245B87"/>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D3B"/>
    <w:rsid w:val="00333F0E"/>
    <w:rsid w:val="003352E0"/>
    <w:rsid w:val="00343849"/>
    <w:rsid w:val="003473CD"/>
    <w:rsid w:val="0035257E"/>
    <w:rsid w:val="0035371E"/>
    <w:rsid w:val="00355EEA"/>
    <w:rsid w:val="00356074"/>
    <w:rsid w:val="003562E3"/>
    <w:rsid w:val="00360DB4"/>
    <w:rsid w:val="00362581"/>
    <w:rsid w:val="00364265"/>
    <w:rsid w:val="00367337"/>
    <w:rsid w:val="0036751A"/>
    <w:rsid w:val="00367868"/>
    <w:rsid w:val="0037085F"/>
    <w:rsid w:val="00373C07"/>
    <w:rsid w:val="00374200"/>
    <w:rsid w:val="00374D2C"/>
    <w:rsid w:val="00377781"/>
    <w:rsid w:val="003839AE"/>
    <w:rsid w:val="00383A58"/>
    <w:rsid w:val="0039072A"/>
    <w:rsid w:val="003918BD"/>
    <w:rsid w:val="00391B74"/>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187D"/>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33FA"/>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5FEB"/>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26D"/>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5C5"/>
    <w:rsid w:val="00591BA0"/>
    <w:rsid w:val="00591C4A"/>
    <w:rsid w:val="0059473B"/>
    <w:rsid w:val="005953CA"/>
    <w:rsid w:val="005960BA"/>
    <w:rsid w:val="005A08B2"/>
    <w:rsid w:val="005A29DE"/>
    <w:rsid w:val="005A6731"/>
    <w:rsid w:val="005B352D"/>
    <w:rsid w:val="005B631B"/>
    <w:rsid w:val="005B6420"/>
    <w:rsid w:val="005C463B"/>
    <w:rsid w:val="005C5EB1"/>
    <w:rsid w:val="005D1B17"/>
    <w:rsid w:val="005D2062"/>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12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6F723F"/>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0DDB"/>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0083"/>
    <w:rsid w:val="007A1828"/>
    <w:rsid w:val="007A4BB5"/>
    <w:rsid w:val="007A4C96"/>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0B77"/>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26357"/>
    <w:rsid w:val="008315BF"/>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114C"/>
    <w:rsid w:val="009E2558"/>
    <w:rsid w:val="009E2A60"/>
    <w:rsid w:val="009E3B6B"/>
    <w:rsid w:val="009E44DC"/>
    <w:rsid w:val="009E7D35"/>
    <w:rsid w:val="009F0C2E"/>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437F"/>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87D4E"/>
    <w:rsid w:val="00A90C1C"/>
    <w:rsid w:val="00A90E13"/>
    <w:rsid w:val="00A91138"/>
    <w:rsid w:val="00A92300"/>
    <w:rsid w:val="00A92667"/>
    <w:rsid w:val="00A92A1A"/>
    <w:rsid w:val="00A92F66"/>
    <w:rsid w:val="00A9331D"/>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77F1F"/>
    <w:rsid w:val="00B8141F"/>
    <w:rsid w:val="00B84566"/>
    <w:rsid w:val="00B85D52"/>
    <w:rsid w:val="00B86890"/>
    <w:rsid w:val="00B86AAA"/>
    <w:rsid w:val="00B90126"/>
    <w:rsid w:val="00B91501"/>
    <w:rsid w:val="00B94C8F"/>
    <w:rsid w:val="00BA2092"/>
    <w:rsid w:val="00BA33E7"/>
    <w:rsid w:val="00BA48C0"/>
    <w:rsid w:val="00BA4E83"/>
    <w:rsid w:val="00BA779A"/>
    <w:rsid w:val="00BB21E1"/>
    <w:rsid w:val="00BB3614"/>
    <w:rsid w:val="00BB4377"/>
    <w:rsid w:val="00BB5A48"/>
    <w:rsid w:val="00BB66F0"/>
    <w:rsid w:val="00BC5201"/>
    <w:rsid w:val="00BC5D73"/>
    <w:rsid w:val="00BC663E"/>
    <w:rsid w:val="00BC6742"/>
    <w:rsid w:val="00BC6AFA"/>
    <w:rsid w:val="00BC7466"/>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53E1"/>
    <w:rsid w:val="00CF6EAD"/>
    <w:rsid w:val="00CF6EDD"/>
    <w:rsid w:val="00D01672"/>
    <w:rsid w:val="00D062A0"/>
    <w:rsid w:val="00D06931"/>
    <w:rsid w:val="00D12CAF"/>
    <w:rsid w:val="00D13280"/>
    <w:rsid w:val="00D13760"/>
    <w:rsid w:val="00D2261A"/>
    <w:rsid w:val="00D260FE"/>
    <w:rsid w:val="00D43D4D"/>
    <w:rsid w:val="00D46F95"/>
    <w:rsid w:val="00D47B63"/>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05F0"/>
    <w:rsid w:val="00DA1C99"/>
    <w:rsid w:val="00DA30D4"/>
    <w:rsid w:val="00DA3B07"/>
    <w:rsid w:val="00DA44A4"/>
    <w:rsid w:val="00DA4AE5"/>
    <w:rsid w:val="00DA5924"/>
    <w:rsid w:val="00DA6254"/>
    <w:rsid w:val="00DA77FD"/>
    <w:rsid w:val="00DB1584"/>
    <w:rsid w:val="00DB1959"/>
    <w:rsid w:val="00DB1C9D"/>
    <w:rsid w:val="00DB2D0B"/>
    <w:rsid w:val="00DB3474"/>
    <w:rsid w:val="00DB48A2"/>
    <w:rsid w:val="00DB4A63"/>
    <w:rsid w:val="00DB682A"/>
    <w:rsid w:val="00DC13F7"/>
    <w:rsid w:val="00DC1E27"/>
    <w:rsid w:val="00DC25A8"/>
    <w:rsid w:val="00DC2F36"/>
    <w:rsid w:val="00DC4032"/>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473DB"/>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2B7C"/>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27A89"/>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5713"/>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2DCB2616"/>
    <w:rsid w:val="4BFF5D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unhideWhenUsed/>
    <w:qFormat/>
    <w:pPr>
      <w:keepNext/>
      <w:keepLines/>
      <w:spacing w:before="260" w:after="260" w:line="413" w:lineRule="auto"/>
      <w:outlineLvl w:val="1"/>
    </w:pPr>
    <w:rPr>
      <w:rFonts w:ascii="Arial" w:eastAsia="黑体" w:hAnsi="Arial" w:cstheme="minorBidi"/>
      <w:b/>
      <w:sz w:val="32"/>
      <w:szCs w:val="22"/>
    </w:rPr>
  </w:style>
  <w:style w:type="paragraph" w:styleId="30">
    <w:name w:val="heading 3"/>
    <w:basedOn w:val="a0"/>
    <w:next w:val="a0"/>
    <w:link w:val="3Char"/>
    <w:uiPriority w:val="9"/>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4"/>
    <w:next w:val="a4"/>
    <w:link w:val="Char8"/>
    <w:uiPriority w:val="99"/>
    <w:semiHidden/>
    <w:unhideWhenUsed/>
    <w:qFormat/>
    <w:rPr>
      <w:b/>
      <w:bCs/>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page number"/>
    <w:basedOn w:val="a1"/>
    <w:qFormat/>
  </w:style>
  <w:style w:type="character" w:styleId="af3">
    <w:name w:val="Hyperlink"/>
    <w:basedOn w:val="a1"/>
    <w:uiPriority w:val="99"/>
    <w:unhideWhenUsed/>
    <w:qFormat/>
    <w:rPr>
      <w:color w:val="0000FF" w:themeColor="hyperlink"/>
      <w:u w:val="single"/>
    </w:rPr>
  </w:style>
  <w:style w:type="character" w:styleId="af4">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a">
    <w:name w:val="Char"/>
    <w:basedOn w:val="a0"/>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2Char">
    <w:name w:val="标题 2 Char"/>
    <w:basedOn w:val="a1"/>
    <w:link w:val="20"/>
    <w:uiPriority w:val="9"/>
    <w:qFormat/>
    <w:rPr>
      <w:rFonts w:ascii="Arial" w:eastAsia="黑体" w:hAnsi="Arial"/>
      <w:b/>
      <w:sz w:val="32"/>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unhideWhenUsed/>
    <w:qFormat/>
    <w:pPr>
      <w:keepNext/>
      <w:keepLines/>
      <w:spacing w:before="260" w:after="260" w:line="413" w:lineRule="auto"/>
      <w:outlineLvl w:val="1"/>
    </w:pPr>
    <w:rPr>
      <w:rFonts w:ascii="Arial" w:eastAsia="黑体" w:hAnsi="Arial" w:cstheme="minorBidi"/>
      <w:b/>
      <w:sz w:val="32"/>
      <w:szCs w:val="22"/>
    </w:rPr>
  </w:style>
  <w:style w:type="paragraph" w:styleId="30">
    <w:name w:val="heading 3"/>
    <w:basedOn w:val="a0"/>
    <w:next w:val="a0"/>
    <w:link w:val="3Char"/>
    <w:uiPriority w:val="9"/>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4"/>
    <w:next w:val="a4"/>
    <w:link w:val="Char8"/>
    <w:uiPriority w:val="99"/>
    <w:semiHidden/>
    <w:unhideWhenUsed/>
    <w:qFormat/>
    <w:rPr>
      <w:b/>
      <w:bCs/>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page number"/>
    <w:basedOn w:val="a1"/>
    <w:qFormat/>
  </w:style>
  <w:style w:type="character" w:styleId="af3">
    <w:name w:val="Hyperlink"/>
    <w:basedOn w:val="a1"/>
    <w:uiPriority w:val="99"/>
    <w:unhideWhenUsed/>
    <w:qFormat/>
    <w:rPr>
      <w:color w:val="0000FF" w:themeColor="hyperlink"/>
      <w:u w:val="single"/>
    </w:rPr>
  </w:style>
  <w:style w:type="character" w:styleId="af4">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9"/>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a">
    <w:name w:val="Char"/>
    <w:basedOn w:val="a0"/>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2Char">
    <w:name w:val="标题 2 Char"/>
    <w:basedOn w:val="a1"/>
    <w:link w:val="20"/>
    <w:uiPriority w:val="9"/>
    <w:qFormat/>
    <w:rPr>
      <w:rFonts w:ascii="Arial" w:eastAsia="黑体" w:hAnsi="Arial"/>
      <w:b/>
      <w:sz w:val="32"/>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11834</Words>
  <Characters>67454</Characters>
  <Application>Microsoft Office Word</Application>
  <DocSecurity>0</DocSecurity>
  <Lines>562</Lines>
  <Paragraphs>158</Paragraphs>
  <ScaleCrop>false</ScaleCrop>
  <Company>MS</Company>
  <LinksUpToDate>false</LinksUpToDate>
  <CharactersWithSpaces>79130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2025-09-30T07:40:00Z</dcterms:created>
  <dcterms:modified xsi:type="dcterms:W3CDTF">2025-09-30T07:40:00Z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eyJoZGlkIjoiMGQ1ZjE4NGU1MjJjMzRlMGI2OGEyMmEyMTliZWQ3MTEiLCJ1c2VySWQiOiI4MDIzNDIxMjQifQ==</vt:lpwstr>
  </property>
  <property fmtid="{D5CDD505-2E9C-101B-9397-08002B2CF9AE}" pid="3" name="KSOProductBuildVer">
    <vt:lpwstr>2052-11.8.2.9695</vt:lpwstr>
  </property>
  <property fmtid="{D5CDD505-2E9C-101B-9397-08002B2CF9AE}" pid="4" name="ICV">
    <vt:lpwstr>BD71B1777C804A53AF49CAD15F90464C_12</vt:lpwstr>
  </property>
</Properties>
</file>