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4425AA" w:rsidRDefault="00AE5C1F" w:rsidP="00AE5C1F">
      <w:pPr>
        <w:rPr>
          <w:rFonts w:eastAsia="仿宋_GB2312"/>
          <w:sz w:val="84"/>
        </w:rPr>
      </w:pPr>
    </w:p>
    <w:p w:rsidR="00AE5C1F" w:rsidRPr="004425AA" w:rsidRDefault="004826E0" w:rsidP="00AE5C1F">
      <w:pPr>
        <w:ind w:right="105"/>
        <w:jc w:val="right"/>
        <w:rPr>
          <w:rFonts w:eastAsia="黑体"/>
          <w:b/>
          <w:spacing w:val="40"/>
          <w:w w:val="66"/>
          <w:sz w:val="60"/>
          <w:szCs w:val="60"/>
        </w:rPr>
      </w:pPr>
      <w:r w:rsidRPr="004425AA">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6E6CC5C" wp14:editId="1F3AAF14">
                <wp:simplePos x="0" y="0"/>
                <wp:positionH relativeFrom="column">
                  <wp:posOffset>-122555</wp:posOffset>
                </wp:positionH>
                <wp:positionV relativeFrom="paragraph">
                  <wp:posOffset>793253</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2.45pt" to="47.05pt,6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" strokecolor="#4b69b5" strokeweight="15pt"/>
            </w:pict>
          </mc:Fallback>
        </mc:AlternateContent>
      </w:r>
      <w:r w:rsidR="00F7314F" w:rsidRPr="004425AA">
        <w:rPr>
          <w:rFonts w:eastAsia="黑体"/>
          <w:b/>
          <w:noProof/>
          <w:spacing w:val="40"/>
          <w:w w:val="66"/>
          <w:sz w:val="60"/>
          <w:szCs w:val="60"/>
        </w:rPr>
        <w:t>天津市交通运输委员会互联网租赁自行车投放份额项目</w:t>
      </w:r>
    </w:p>
    <w:p w:rsidR="00AE5C1F" w:rsidRPr="004425AA" w:rsidRDefault="00913F09" w:rsidP="00AE5C1F">
      <w:pPr>
        <w:ind w:right="105"/>
        <w:jc w:val="right"/>
        <w:rPr>
          <w:rFonts w:eastAsia="黑体"/>
          <w:b/>
          <w:spacing w:val="40"/>
          <w:w w:val="66"/>
          <w:sz w:val="60"/>
          <w:szCs w:val="60"/>
        </w:rPr>
      </w:pPr>
      <w:r w:rsidRPr="004425AA">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295B5AF3" wp14:editId="30BCD719">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4425AA">
        <w:rPr>
          <w:rFonts w:eastAsia="黑体"/>
          <w:b/>
          <w:spacing w:val="40"/>
          <w:w w:val="66"/>
          <w:sz w:val="60"/>
          <w:szCs w:val="60"/>
        </w:rPr>
        <w:t>招标文件</w:t>
      </w:r>
    </w:p>
    <w:p w:rsidR="00AE5C1F" w:rsidRPr="004425AA" w:rsidRDefault="00AE5C1F" w:rsidP="00AE5C1F">
      <w:pPr>
        <w:ind w:right="1025"/>
        <w:jc w:val="center"/>
        <w:rPr>
          <w:rFonts w:eastAsia="黑体"/>
          <w:b/>
          <w:spacing w:val="40"/>
          <w:w w:val="66"/>
          <w:sz w:val="60"/>
          <w:szCs w:val="60"/>
        </w:rPr>
      </w:pPr>
    </w:p>
    <w:p w:rsidR="00AE5C1F" w:rsidRPr="004425AA" w:rsidRDefault="00AE5C1F" w:rsidP="00AE5C1F">
      <w:pPr>
        <w:jc w:val="center"/>
        <w:rPr>
          <w:rFonts w:eastAsia="黑体"/>
          <w:b/>
          <w:spacing w:val="40"/>
          <w:w w:val="66"/>
          <w:sz w:val="15"/>
          <w:szCs w:val="15"/>
        </w:rPr>
      </w:pPr>
      <w:r w:rsidRPr="004425AA">
        <w:rPr>
          <w:rFonts w:eastAsia="黑体"/>
          <w:b/>
          <w:spacing w:val="40"/>
          <w:w w:val="66"/>
          <w:sz w:val="56"/>
          <w:szCs w:val="56"/>
        </w:rPr>
        <w:t xml:space="preserve">            </w:t>
      </w:r>
    </w:p>
    <w:p w:rsidR="00AE5C1F" w:rsidRPr="004425AA" w:rsidRDefault="00AE5C1F" w:rsidP="00AE5C1F">
      <w:pPr>
        <w:jc w:val="center"/>
        <w:rPr>
          <w:rFonts w:eastAsia="黑体"/>
          <w:spacing w:val="40"/>
          <w:w w:val="66"/>
          <w:sz w:val="32"/>
          <w:szCs w:val="32"/>
        </w:rPr>
      </w:pPr>
      <w:r w:rsidRPr="004425AA">
        <w:rPr>
          <w:rFonts w:eastAsia="黑体"/>
          <w:spacing w:val="40"/>
          <w:w w:val="66"/>
          <w:sz w:val="32"/>
          <w:szCs w:val="32"/>
        </w:rPr>
        <w:t>（项目编号：</w:t>
      </w:r>
      <w:r w:rsidR="00130AD2" w:rsidRPr="004425AA">
        <w:rPr>
          <w:rFonts w:eastAsia="黑体"/>
          <w:spacing w:val="40"/>
          <w:w w:val="66"/>
          <w:sz w:val="32"/>
          <w:szCs w:val="32"/>
        </w:rPr>
        <w:t>TGPC-</w:t>
      </w:r>
      <w:r w:rsidR="00B9128E" w:rsidRPr="004425AA">
        <w:rPr>
          <w:rFonts w:eastAsia="黑体"/>
          <w:spacing w:val="40"/>
          <w:w w:val="66"/>
          <w:sz w:val="32"/>
          <w:szCs w:val="32"/>
        </w:rPr>
        <w:t>202</w:t>
      </w:r>
      <w:r w:rsidR="009D0613" w:rsidRPr="004425AA">
        <w:rPr>
          <w:rFonts w:eastAsia="黑体"/>
          <w:spacing w:val="40"/>
          <w:w w:val="66"/>
          <w:sz w:val="32"/>
          <w:szCs w:val="32"/>
        </w:rPr>
        <w:t>5</w:t>
      </w:r>
      <w:r w:rsidR="00130AD2" w:rsidRPr="004425AA">
        <w:rPr>
          <w:rFonts w:eastAsia="黑体"/>
          <w:spacing w:val="40"/>
          <w:w w:val="66"/>
          <w:sz w:val="32"/>
          <w:szCs w:val="32"/>
        </w:rPr>
        <w:t>-</w:t>
      </w:r>
      <w:r w:rsidR="00295883" w:rsidRPr="004425AA">
        <w:rPr>
          <w:rFonts w:eastAsia="黑体"/>
          <w:spacing w:val="40"/>
          <w:w w:val="66"/>
          <w:sz w:val="32"/>
          <w:szCs w:val="32"/>
        </w:rPr>
        <w:t>D</w:t>
      </w:r>
      <w:r w:rsidR="00130AD2" w:rsidRPr="004425AA">
        <w:rPr>
          <w:rFonts w:eastAsia="黑体"/>
          <w:spacing w:val="40"/>
          <w:w w:val="66"/>
          <w:sz w:val="32"/>
          <w:szCs w:val="32"/>
        </w:rPr>
        <w:t>-</w:t>
      </w:r>
      <w:r w:rsidR="002B1736">
        <w:rPr>
          <w:rFonts w:eastAsia="黑体" w:hint="eastAsia"/>
          <w:spacing w:val="40"/>
          <w:w w:val="66"/>
          <w:sz w:val="32"/>
          <w:szCs w:val="32"/>
        </w:rPr>
        <w:t>1066</w:t>
      </w:r>
      <w:r w:rsidRPr="004425AA">
        <w:rPr>
          <w:rFonts w:eastAsia="黑体"/>
          <w:spacing w:val="40"/>
          <w:w w:val="66"/>
          <w:sz w:val="32"/>
          <w:szCs w:val="32"/>
        </w:rPr>
        <w:t>）</w:t>
      </w:r>
    </w:p>
    <w:p w:rsidR="00AE5C1F" w:rsidRPr="004425AA" w:rsidRDefault="00AE5C1F" w:rsidP="00AE5C1F">
      <w:pPr>
        <w:rPr>
          <w:sz w:val="40"/>
        </w:rPr>
      </w:pPr>
    </w:p>
    <w:p w:rsidR="00AE5C1F" w:rsidRPr="004425AA" w:rsidRDefault="00AE5C1F" w:rsidP="00AE5C1F">
      <w:pPr>
        <w:rPr>
          <w:sz w:val="36"/>
        </w:rPr>
      </w:pPr>
    </w:p>
    <w:p w:rsidR="00AE5C1F" w:rsidRPr="004425AA" w:rsidRDefault="00AE5C1F" w:rsidP="00AE5C1F">
      <w:pPr>
        <w:rPr>
          <w:sz w:val="36"/>
        </w:rPr>
      </w:pPr>
    </w:p>
    <w:p w:rsidR="00AE5C1F" w:rsidRPr="004425AA" w:rsidRDefault="00AE5C1F" w:rsidP="00AE5C1F">
      <w:pPr>
        <w:rPr>
          <w:sz w:val="36"/>
        </w:rPr>
      </w:pPr>
    </w:p>
    <w:p w:rsidR="00AE5C1F" w:rsidRPr="004425AA" w:rsidRDefault="00AE5C1F" w:rsidP="00AE5C1F">
      <w:pPr>
        <w:rPr>
          <w:sz w:val="36"/>
        </w:rPr>
      </w:pPr>
    </w:p>
    <w:p w:rsidR="00AE5C1F" w:rsidRPr="004425AA" w:rsidRDefault="00AE5C1F" w:rsidP="00AE5C1F">
      <w:pPr>
        <w:rPr>
          <w:sz w:val="36"/>
        </w:rPr>
      </w:pPr>
    </w:p>
    <w:p w:rsidR="00AE5C1F" w:rsidRPr="004425AA" w:rsidRDefault="00AE5C1F" w:rsidP="00AE5C1F">
      <w:pPr>
        <w:rPr>
          <w:sz w:val="36"/>
        </w:rPr>
      </w:pPr>
    </w:p>
    <w:p w:rsidR="00AE5C1F" w:rsidRPr="004425AA" w:rsidRDefault="00AE5C1F" w:rsidP="00AE5C1F">
      <w:pPr>
        <w:rPr>
          <w:sz w:val="36"/>
        </w:rPr>
      </w:pPr>
    </w:p>
    <w:p w:rsidR="00AE5C1F" w:rsidRPr="004425AA" w:rsidRDefault="00AE5C1F" w:rsidP="00AE5C1F">
      <w:pPr>
        <w:rPr>
          <w:sz w:val="36"/>
        </w:rPr>
      </w:pPr>
    </w:p>
    <w:p w:rsidR="00AE5C1F" w:rsidRPr="004425AA" w:rsidRDefault="00AE5C1F" w:rsidP="00AE5C1F">
      <w:pPr>
        <w:ind w:firstLineChars="1493" w:firstLine="2884"/>
        <w:rPr>
          <w:rFonts w:eastAsia="黑体"/>
          <w:spacing w:val="20"/>
          <w:w w:val="66"/>
          <w:sz w:val="44"/>
          <w:szCs w:val="44"/>
        </w:rPr>
      </w:pPr>
      <w:r w:rsidRPr="004425AA">
        <w:rPr>
          <w:noProof/>
        </w:rPr>
        <w:drawing>
          <wp:anchor distT="0" distB="0" distL="114300" distR="114300" simplePos="0" relativeHeight="251661312" behindDoc="0" locked="0" layoutInCell="1" allowOverlap="1" wp14:anchorId="5794A41C" wp14:editId="7C68B1B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425AA">
        <w:rPr>
          <w:rFonts w:eastAsia="黑体"/>
          <w:spacing w:val="20"/>
          <w:w w:val="66"/>
          <w:sz w:val="44"/>
          <w:szCs w:val="44"/>
        </w:rPr>
        <w:t>天津市政府采购中心</w:t>
      </w:r>
    </w:p>
    <w:p w:rsidR="00AE5C1F" w:rsidRPr="004425AA" w:rsidRDefault="00B9128E" w:rsidP="00AE5C1F">
      <w:pPr>
        <w:tabs>
          <w:tab w:val="left" w:pos="3281"/>
          <w:tab w:val="center" w:pos="4711"/>
        </w:tabs>
        <w:jc w:val="center"/>
        <w:rPr>
          <w:rFonts w:eastAsia="仿宋_GB2312"/>
          <w:b/>
          <w:bCs/>
          <w:kern w:val="0"/>
          <w:sz w:val="44"/>
          <w:szCs w:val="44"/>
        </w:rPr>
      </w:pPr>
      <w:r w:rsidRPr="004425AA">
        <w:rPr>
          <w:rFonts w:eastAsia="仿宋_GB2312"/>
          <w:b/>
          <w:bCs/>
          <w:kern w:val="0"/>
          <w:sz w:val="44"/>
          <w:szCs w:val="44"/>
        </w:rPr>
        <w:t>202</w:t>
      </w:r>
      <w:r w:rsidR="009D0613" w:rsidRPr="004425AA">
        <w:rPr>
          <w:rFonts w:eastAsia="仿宋_GB2312"/>
          <w:b/>
          <w:bCs/>
          <w:kern w:val="0"/>
          <w:sz w:val="44"/>
          <w:szCs w:val="44"/>
        </w:rPr>
        <w:t>5</w:t>
      </w:r>
      <w:r w:rsidR="00AE5C1F" w:rsidRPr="004425AA">
        <w:rPr>
          <w:rFonts w:eastAsia="仿宋_GB2312"/>
          <w:b/>
          <w:bCs/>
          <w:kern w:val="0"/>
          <w:sz w:val="44"/>
          <w:szCs w:val="44"/>
        </w:rPr>
        <w:t>.</w:t>
      </w:r>
      <w:r w:rsidR="00B812F4" w:rsidRPr="004425AA">
        <w:rPr>
          <w:rFonts w:eastAsia="仿宋_GB2312"/>
          <w:b/>
          <w:bCs/>
          <w:kern w:val="0"/>
          <w:sz w:val="44"/>
          <w:szCs w:val="44"/>
        </w:rPr>
        <w:t>10</w:t>
      </w:r>
    </w:p>
    <w:p w:rsidR="00AE5C1F" w:rsidRPr="004425AA" w:rsidRDefault="00AE5C1F">
      <w:pPr>
        <w:widowControl/>
        <w:jc w:val="left"/>
        <w:rPr>
          <w:rFonts w:eastAsia="仿宋_GB2312"/>
          <w:b/>
          <w:bCs/>
          <w:kern w:val="0"/>
          <w:sz w:val="44"/>
          <w:szCs w:val="44"/>
        </w:rPr>
      </w:pPr>
    </w:p>
    <w:p w:rsidR="00461A5D" w:rsidRPr="004425AA" w:rsidRDefault="00461A5D" w:rsidP="00AE5C1F">
      <w:pPr>
        <w:ind w:firstLineChars="100" w:firstLine="411"/>
        <w:jc w:val="center"/>
        <w:rPr>
          <w:b/>
          <w:spacing w:val="20"/>
          <w:w w:val="80"/>
          <w:sz w:val="48"/>
          <w:szCs w:val="48"/>
        </w:rPr>
        <w:sectPr w:rsidR="00461A5D" w:rsidRPr="004425AA"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4425AA" w:rsidRDefault="00AE5C1F" w:rsidP="00AE5C1F">
      <w:pPr>
        <w:ind w:firstLineChars="100" w:firstLine="411"/>
        <w:jc w:val="center"/>
        <w:rPr>
          <w:b/>
          <w:spacing w:val="20"/>
          <w:w w:val="80"/>
          <w:sz w:val="48"/>
          <w:szCs w:val="48"/>
        </w:rPr>
      </w:pPr>
      <w:r w:rsidRPr="004425AA">
        <w:rPr>
          <w:b/>
          <w:spacing w:val="20"/>
          <w:w w:val="80"/>
          <w:sz w:val="48"/>
          <w:szCs w:val="48"/>
        </w:rPr>
        <w:lastRenderedPageBreak/>
        <w:t>目</w:t>
      </w:r>
      <w:r w:rsidRPr="004425AA">
        <w:rPr>
          <w:b/>
          <w:spacing w:val="20"/>
          <w:w w:val="80"/>
          <w:sz w:val="48"/>
          <w:szCs w:val="48"/>
        </w:rPr>
        <w:t xml:space="preserve">  </w:t>
      </w:r>
      <w:r w:rsidRPr="004425AA">
        <w:rPr>
          <w:b/>
          <w:spacing w:val="20"/>
          <w:w w:val="80"/>
          <w:sz w:val="48"/>
          <w:szCs w:val="48"/>
        </w:rPr>
        <w:t>录</w:t>
      </w:r>
    </w:p>
    <w:p w:rsidR="00AE5C1F" w:rsidRPr="004425AA" w:rsidRDefault="00AE5C1F" w:rsidP="00AE5C1F">
      <w:pPr>
        <w:spacing w:line="560" w:lineRule="exact"/>
        <w:ind w:rightChars="-73" w:right="-141"/>
        <w:rPr>
          <w:b/>
          <w:sz w:val="24"/>
        </w:rPr>
      </w:pPr>
      <w:r w:rsidRPr="004425AA">
        <w:rPr>
          <w:b/>
          <w:sz w:val="24"/>
        </w:rPr>
        <w:t>第一部分</w:t>
      </w:r>
      <w:r w:rsidR="004A4E98" w:rsidRPr="004425AA">
        <w:rPr>
          <w:b/>
          <w:sz w:val="24"/>
        </w:rPr>
        <w:t xml:space="preserve"> </w:t>
      </w:r>
      <w:r w:rsidRPr="004425AA">
        <w:rPr>
          <w:b/>
          <w:sz w:val="24"/>
        </w:rPr>
        <w:t xml:space="preserve"> </w:t>
      </w:r>
      <w:r w:rsidRPr="004425AA">
        <w:rPr>
          <w:b/>
          <w:sz w:val="24"/>
        </w:rPr>
        <w:t>投标邀请函</w:t>
      </w:r>
    </w:p>
    <w:p w:rsidR="00A64F8F" w:rsidRPr="004425AA" w:rsidRDefault="00A64F8F" w:rsidP="00AE5C1F">
      <w:pPr>
        <w:spacing w:line="560" w:lineRule="exact"/>
        <w:ind w:rightChars="-73" w:right="-141"/>
        <w:rPr>
          <w:b/>
          <w:sz w:val="24"/>
        </w:rPr>
      </w:pPr>
    </w:p>
    <w:p w:rsidR="00AE5C1F" w:rsidRPr="004425AA" w:rsidRDefault="00AE5C1F" w:rsidP="00AE5C1F">
      <w:pPr>
        <w:spacing w:line="560" w:lineRule="exact"/>
        <w:ind w:rightChars="-73" w:right="-141"/>
        <w:rPr>
          <w:b/>
          <w:sz w:val="24"/>
        </w:rPr>
      </w:pPr>
      <w:r w:rsidRPr="004425AA">
        <w:rPr>
          <w:b/>
          <w:sz w:val="24"/>
        </w:rPr>
        <w:t>第二部分</w:t>
      </w:r>
      <w:r w:rsidRPr="004425AA">
        <w:rPr>
          <w:b/>
          <w:sz w:val="24"/>
        </w:rPr>
        <w:t xml:space="preserve"> </w:t>
      </w:r>
      <w:r w:rsidR="004A4E98" w:rsidRPr="004425AA">
        <w:rPr>
          <w:b/>
          <w:sz w:val="24"/>
        </w:rPr>
        <w:t xml:space="preserve"> </w:t>
      </w:r>
      <w:r w:rsidR="00755358" w:rsidRPr="004425AA">
        <w:rPr>
          <w:b/>
          <w:sz w:val="24"/>
        </w:rPr>
        <w:t>招标项目要求</w:t>
      </w:r>
    </w:p>
    <w:p w:rsidR="00A64F8F" w:rsidRPr="004425AA" w:rsidRDefault="00A64F8F" w:rsidP="00AE5C1F">
      <w:pPr>
        <w:spacing w:line="560" w:lineRule="exact"/>
        <w:ind w:rightChars="-73" w:right="-141"/>
        <w:rPr>
          <w:b/>
          <w:sz w:val="24"/>
        </w:rPr>
      </w:pPr>
    </w:p>
    <w:p w:rsidR="00AE5C1F" w:rsidRPr="004425AA" w:rsidRDefault="00AE5C1F" w:rsidP="00AE5C1F">
      <w:pPr>
        <w:spacing w:line="560" w:lineRule="exact"/>
        <w:ind w:rightChars="-73" w:right="-141"/>
        <w:rPr>
          <w:b/>
          <w:sz w:val="24"/>
        </w:rPr>
      </w:pPr>
      <w:r w:rsidRPr="004425AA">
        <w:rPr>
          <w:b/>
          <w:sz w:val="24"/>
        </w:rPr>
        <w:t>第三部分</w:t>
      </w:r>
      <w:r w:rsidRPr="004425AA">
        <w:rPr>
          <w:b/>
          <w:sz w:val="24"/>
        </w:rPr>
        <w:t xml:space="preserve"> </w:t>
      </w:r>
      <w:r w:rsidR="004A4E98" w:rsidRPr="004425AA">
        <w:rPr>
          <w:b/>
          <w:sz w:val="24"/>
        </w:rPr>
        <w:t xml:space="preserve"> </w:t>
      </w:r>
      <w:r w:rsidR="00755358" w:rsidRPr="004425AA">
        <w:rPr>
          <w:b/>
          <w:sz w:val="24"/>
        </w:rPr>
        <w:t>投标须知</w:t>
      </w:r>
    </w:p>
    <w:p w:rsidR="00A64F8F" w:rsidRPr="004425AA" w:rsidRDefault="00A64F8F" w:rsidP="00AE5C1F">
      <w:pPr>
        <w:spacing w:line="560" w:lineRule="exact"/>
        <w:ind w:rightChars="-73" w:right="-141"/>
        <w:rPr>
          <w:sz w:val="24"/>
        </w:rPr>
      </w:pPr>
    </w:p>
    <w:p w:rsidR="00AE5C1F" w:rsidRPr="004425AA" w:rsidRDefault="00AE5C1F" w:rsidP="00AE5C1F">
      <w:pPr>
        <w:spacing w:line="560" w:lineRule="exact"/>
        <w:rPr>
          <w:b/>
          <w:sz w:val="24"/>
        </w:rPr>
      </w:pPr>
      <w:r w:rsidRPr="004425AA">
        <w:rPr>
          <w:b/>
          <w:sz w:val="24"/>
        </w:rPr>
        <w:t>第四部分</w:t>
      </w:r>
      <w:r w:rsidRPr="004425AA">
        <w:rPr>
          <w:b/>
          <w:sz w:val="24"/>
        </w:rPr>
        <w:t xml:space="preserve"> </w:t>
      </w:r>
      <w:r w:rsidR="004A4E98" w:rsidRPr="004425AA">
        <w:rPr>
          <w:b/>
          <w:sz w:val="24"/>
        </w:rPr>
        <w:t xml:space="preserve"> </w:t>
      </w:r>
      <w:r w:rsidR="000D2F5A" w:rsidRPr="004425AA">
        <w:rPr>
          <w:b/>
          <w:sz w:val="24"/>
        </w:rPr>
        <w:t>合同</w:t>
      </w:r>
      <w:r w:rsidRPr="004425AA">
        <w:rPr>
          <w:b/>
          <w:sz w:val="24"/>
        </w:rPr>
        <w:t>条款</w:t>
      </w:r>
    </w:p>
    <w:p w:rsidR="00A64F8F" w:rsidRPr="004425AA" w:rsidRDefault="00A64F8F" w:rsidP="00AE5C1F">
      <w:pPr>
        <w:spacing w:line="560" w:lineRule="exact"/>
        <w:rPr>
          <w:sz w:val="24"/>
        </w:rPr>
      </w:pPr>
    </w:p>
    <w:p w:rsidR="00AE5C1F" w:rsidRPr="004425AA" w:rsidRDefault="00AE5C1F" w:rsidP="00AE5C1F">
      <w:pPr>
        <w:spacing w:line="560" w:lineRule="exact"/>
        <w:rPr>
          <w:sz w:val="24"/>
        </w:rPr>
      </w:pPr>
      <w:r w:rsidRPr="004425AA">
        <w:rPr>
          <w:b/>
          <w:sz w:val="24"/>
        </w:rPr>
        <w:t>第五部分</w:t>
      </w:r>
      <w:r w:rsidRPr="004425AA">
        <w:rPr>
          <w:b/>
          <w:sz w:val="24"/>
        </w:rPr>
        <w:t xml:space="preserve"> </w:t>
      </w:r>
      <w:r w:rsidR="004A4E98" w:rsidRPr="004425AA">
        <w:rPr>
          <w:b/>
          <w:sz w:val="24"/>
        </w:rPr>
        <w:t xml:space="preserve"> </w:t>
      </w:r>
      <w:r w:rsidRPr="004425AA">
        <w:rPr>
          <w:b/>
          <w:sz w:val="24"/>
        </w:rPr>
        <w:t>投标文件格式</w:t>
      </w:r>
    </w:p>
    <w:p w:rsidR="00AE5C1F" w:rsidRPr="004425AA" w:rsidRDefault="00AE5C1F" w:rsidP="00AE5C1F">
      <w:pPr>
        <w:rPr>
          <w:sz w:val="24"/>
        </w:rPr>
      </w:pPr>
    </w:p>
    <w:p w:rsidR="009E3B6B" w:rsidRPr="004425AA" w:rsidRDefault="009E3B6B" w:rsidP="00AE5C1F">
      <w:pPr>
        <w:rPr>
          <w:sz w:val="24"/>
        </w:rPr>
      </w:pPr>
    </w:p>
    <w:p w:rsidR="009E3B6B" w:rsidRPr="004425AA" w:rsidRDefault="009E3B6B" w:rsidP="00AE5C1F">
      <w:pPr>
        <w:rPr>
          <w:sz w:val="24"/>
        </w:rPr>
      </w:pPr>
    </w:p>
    <w:p w:rsidR="009E3B6B" w:rsidRPr="004425AA" w:rsidRDefault="009E3B6B" w:rsidP="00AE5C1F">
      <w:pPr>
        <w:rPr>
          <w:sz w:val="24"/>
        </w:rPr>
      </w:pPr>
    </w:p>
    <w:p w:rsidR="009E3B6B" w:rsidRPr="004425AA" w:rsidRDefault="009E3B6B" w:rsidP="00AE5C1F">
      <w:pPr>
        <w:rPr>
          <w:sz w:val="24"/>
        </w:rPr>
      </w:pPr>
    </w:p>
    <w:p w:rsidR="009E3B6B" w:rsidRPr="004425AA" w:rsidRDefault="009E3B6B" w:rsidP="00AE5C1F">
      <w:pPr>
        <w:rPr>
          <w:sz w:val="24"/>
        </w:rPr>
      </w:pPr>
    </w:p>
    <w:p w:rsidR="00AE5C1F" w:rsidRPr="004425AA" w:rsidRDefault="00AE5C1F" w:rsidP="00AE5C1F">
      <w:pPr>
        <w:rPr>
          <w:b/>
        </w:rPr>
      </w:pPr>
    </w:p>
    <w:p w:rsidR="00461A5D" w:rsidRPr="004425AA" w:rsidRDefault="00461A5D" w:rsidP="00AE5C1F">
      <w:pPr>
        <w:pStyle w:val="a5"/>
        <w:rPr>
          <w:rFonts w:ascii="Times New Roman" w:hAnsi="Times New Roman"/>
        </w:rPr>
        <w:sectPr w:rsidR="00461A5D" w:rsidRPr="004425AA"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4425AA" w:rsidRDefault="00AE5C1F" w:rsidP="00AE5C1F">
      <w:pPr>
        <w:pStyle w:val="a5"/>
        <w:rPr>
          <w:rFonts w:ascii="Times New Roman" w:hAnsi="Times New Roman"/>
        </w:rPr>
      </w:pPr>
      <w:r w:rsidRPr="004425AA">
        <w:rPr>
          <w:rFonts w:ascii="Times New Roman" w:hAnsi="Times New Roman"/>
        </w:rPr>
        <w:lastRenderedPageBreak/>
        <w:t>第一部分</w:t>
      </w:r>
      <w:r w:rsidRPr="004425AA">
        <w:rPr>
          <w:rFonts w:ascii="Times New Roman" w:hAnsi="Times New Roman"/>
        </w:rPr>
        <w:t xml:space="preserve">  </w:t>
      </w:r>
      <w:r w:rsidRPr="004425AA">
        <w:rPr>
          <w:rFonts w:ascii="Times New Roman" w:hAnsi="Times New Roman"/>
        </w:rPr>
        <w:t>投标邀请函</w:t>
      </w:r>
      <w:bookmarkEnd w:id="0"/>
    </w:p>
    <w:p w:rsidR="00E92A1C" w:rsidRPr="004425AA"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4425AA">
        <w:rPr>
          <w:rFonts w:ascii="Times New Roman" w:eastAsiaTheme="minorEastAsia" w:hAnsi="Times New Roman" w:cs="Times New Roman"/>
          <w:color w:val="auto"/>
          <w:szCs w:val="32"/>
        </w:rPr>
        <w:t>受</w:t>
      </w:r>
      <w:r w:rsidR="00F7314F" w:rsidRPr="004425AA">
        <w:rPr>
          <w:rFonts w:ascii="Times New Roman" w:eastAsia="宋体" w:hAnsi="Times New Roman" w:cs="Times New Roman"/>
          <w:color w:val="auto"/>
        </w:rPr>
        <w:t>天津市交通运输委员会</w:t>
      </w:r>
      <w:r w:rsidR="00F7314F" w:rsidRPr="004425AA">
        <w:rPr>
          <w:rFonts w:ascii="Times New Roman" w:eastAsiaTheme="minorEastAsia" w:hAnsi="Times New Roman" w:cs="Times New Roman"/>
          <w:color w:val="auto"/>
          <w:szCs w:val="32"/>
        </w:rPr>
        <w:t>委托，天津市政府采购中心将以公开招标方式，实施天津市交通运输委员会互联网租赁自行车投放份额项目</w:t>
      </w:r>
      <w:r w:rsidRPr="004425AA">
        <w:rPr>
          <w:rFonts w:ascii="Times New Roman" w:eastAsiaTheme="minorEastAsia" w:hAnsi="Times New Roman" w:cs="Times New Roman"/>
          <w:color w:val="auto"/>
          <w:szCs w:val="32"/>
        </w:rPr>
        <w:t>。现欢迎合格的供应商参加投标。</w:t>
      </w:r>
    </w:p>
    <w:p w:rsidR="00275C48" w:rsidRPr="004425AA"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4425AA">
        <w:rPr>
          <w:rFonts w:ascii="Times New Roman" w:eastAsia="宋体" w:hAnsi="Times New Roman" w:cs="Times New Roman"/>
          <w:color w:val="auto"/>
          <w:szCs w:val="32"/>
        </w:rPr>
        <w:t>本项目为远程招投标，一律不接受纸质投标文件，只接受加盖投标人电子签章的</w:t>
      </w:r>
      <w:r w:rsidR="00C476FB" w:rsidRPr="004425AA">
        <w:rPr>
          <w:rFonts w:ascii="Times New Roman" w:eastAsia="宋体" w:hAnsi="Times New Roman" w:cs="Times New Roman"/>
          <w:color w:val="auto"/>
          <w:szCs w:val="32"/>
        </w:rPr>
        <w:t>电子投标文件</w:t>
      </w:r>
      <w:r w:rsidRPr="004425AA">
        <w:rPr>
          <w:rFonts w:ascii="Times New Roman" w:eastAsia="宋体" w:hAnsi="Times New Roman" w:cs="Times New Roman"/>
          <w:color w:val="auto"/>
          <w:szCs w:val="32"/>
        </w:rPr>
        <w:t>（</w:t>
      </w:r>
      <w:r w:rsidR="00707DB6" w:rsidRPr="004425AA">
        <w:rPr>
          <w:rFonts w:ascii="Times New Roman" w:eastAsia="宋体" w:hAnsi="Times New Roman" w:cs="Times New Roman"/>
          <w:color w:val="auto"/>
          <w:szCs w:val="32"/>
        </w:rPr>
        <w:t>以通过天津公共资源电子签章客户端正确读取签章信息为准</w:t>
      </w:r>
      <w:r w:rsidRPr="004425AA">
        <w:rPr>
          <w:rFonts w:ascii="Times New Roman" w:eastAsia="宋体" w:hAnsi="Times New Roman" w:cs="Times New Roman"/>
          <w:color w:val="auto"/>
          <w:szCs w:val="32"/>
        </w:rPr>
        <w:t>）。供应商参加投标前须办理</w:t>
      </w:r>
      <w:r w:rsidRPr="004425AA">
        <w:rPr>
          <w:rFonts w:ascii="Times New Roman" w:eastAsia="宋体" w:hAnsi="Times New Roman" w:cs="Times New Roman"/>
          <w:color w:val="auto"/>
          <w:szCs w:val="32"/>
        </w:rPr>
        <w:t>CA</w:t>
      </w:r>
      <w:r w:rsidRPr="004425AA">
        <w:rPr>
          <w:rFonts w:ascii="Times New Roman" w:eastAsia="宋体" w:hAnsi="Times New Roman" w:cs="Times New Roman"/>
          <w:color w:val="auto"/>
          <w:szCs w:val="32"/>
        </w:rPr>
        <w:t>数字证书（</w:t>
      </w:r>
      <w:r w:rsidRPr="004425AA">
        <w:rPr>
          <w:rFonts w:ascii="Times New Roman" w:eastAsia="宋体" w:hAnsi="Times New Roman" w:cs="Times New Roman"/>
          <w:color w:val="auto"/>
          <w:szCs w:val="32"/>
        </w:rPr>
        <w:t>USBKEY</w:t>
      </w:r>
      <w:r w:rsidRPr="004425AA">
        <w:rPr>
          <w:rFonts w:ascii="Times New Roman" w:eastAsia="宋体" w:hAnsi="Times New Roman" w:cs="Times New Roman"/>
          <w:color w:val="auto"/>
          <w:szCs w:val="32"/>
        </w:rPr>
        <w:t>）和电子签章。投标人须按招标文件的规定在天津市政府采购中心招投标系统中提交网上应答并上传加盖投标人电子签章的</w:t>
      </w:r>
      <w:r w:rsidR="00C476FB" w:rsidRPr="004425AA">
        <w:rPr>
          <w:rFonts w:ascii="Times New Roman" w:eastAsia="宋体" w:hAnsi="Times New Roman" w:cs="Times New Roman"/>
          <w:color w:val="auto"/>
          <w:szCs w:val="32"/>
        </w:rPr>
        <w:t>电子投标文件</w:t>
      </w:r>
      <w:r w:rsidRPr="004425AA">
        <w:rPr>
          <w:rFonts w:ascii="Times New Roman" w:eastAsia="宋体" w:hAnsi="Times New Roman" w:cs="Times New Roman"/>
          <w:color w:val="auto"/>
          <w:szCs w:val="32"/>
        </w:rPr>
        <w:t>（</w:t>
      </w:r>
      <w:r w:rsidR="00707DB6" w:rsidRPr="004425AA">
        <w:rPr>
          <w:rFonts w:ascii="Times New Roman" w:eastAsia="宋体" w:hAnsi="Times New Roman" w:cs="Times New Roman"/>
          <w:color w:val="auto"/>
          <w:szCs w:val="32"/>
        </w:rPr>
        <w:t>以通过天津公共资源电子签章客户端正确读取签章信息为准</w:t>
      </w:r>
      <w:r w:rsidRPr="004425AA">
        <w:rPr>
          <w:rFonts w:ascii="Times New Roman" w:eastAsia="宋体" w:hAnsi="Times New Roman" w:cs="Times New Roman"/>
          <w:color w:val="auto"/>
          <w:szCs w:val="32"/>
        </w:rPr>
        <w:t>）。</w:t>
      </w:r>
    </w:p>
    <w:p w:rsidR="00E92A1C" w:rsidRPr="004425AA" w:rsidRDefault="00E92A1C" w:rsidP="00E92A1C">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一、项目名称和编号</w:t>
      </w:r>
    </w:p>
    <w:p w:rsidR="00E92A1C" w:rsidRPr="004425AA" w:rsidRDefault="00E92A1C" w:rsidP="00E92A1C">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（一）项目名称：</w:t>
      </w:r>
      <w:r w:rsidR="00F7314F" w:rsidRPr="004425AA">
        <w:rPr>
          <w:rFonts w:ascii="Times New Roman" w:eastAsia="宋体" w:hAnsi="Times New Roman" w:cs="Times New Roman"/>
          <w:color w:val="auto"/>
        </w:rPr>
        <w:t>天津市交通运输委员会互联网租赁自行车投放份额项目</w:t>
      </w:r>
    </w:p>
    <w:p w:rsidR="00E92A1C" w:rsidRPr="004425AA" w:rsidRDefault="00E92A1C" w:rsidP="00E92A1C">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（二）项目编号：</w:t>
      </w:r>
      <w:r w:rsidR="00130AD2" w:rsidRPr="004425AA">
        <w:rPr>
          <w:rFonts w:ascii="Times New Roman" w:eastAsia="宋体" w:hAnsi="Times New Roman" w:cs="Times New Roman"/>
          <w:color w:val="auto"/>
        </w:rPr>
        <w:t>TGPC-</w:t>
      </w:r>
      <w:r w:rsidR="00B9128E" w:rsidRPr="004425AA">
        <w:rPr>
          <w:rFonts w:ascii="Times New Roman" w:eastAsia="宋体" w:hAnsi="Times New Roman" w:cs="Times New Roman"/>
          <w:color w:val="auto"/>
        </w:rPr>
        <w:t>202</w:t>
      </w:r>
      <w:r w:rsidR="009D0613" w:rsidRPr="004425AA">
        <w:rPr>
          <w:rFonts w:ascii="Times New Roman" w:eastAsia="宋体" w:hAnsi="Times New Roman" w:cs="Times New Roman"/>
          <w:color w:val="auto"/>
        </w:rPr>
        <w:t>5</w:t>
      </w:r>
      <w:r w:rsidR="00130AD2" w:rsidRPr="004425AA">
        <w:rPr>
          <w:rFonts w:ascii="Times New Roman" w:eastAsia="宋体" w:hAnsi="Times New Roman" w:cs="Times New Roman"/>
          <w:color w:val="auto"/>
        </w:rPr>
        <w:t>-</w:t>
      </w:r>
      <w:r w:rsidR="00295883" w:rsidRPr="004425AA">
        <w:rPr>
          <w:rFonts w:ascii="Times New Roman" w:eastAsia="宋体" w:hAnsi="Times New Roman" w:cs="Times New Roman"/>
          <w:color w:val="auto"/>
        </w:rPr>
        <w:t>D</w:t>
      </w:r>
      <w:r w:rsidR="00130AD2" w:rsidRPr="004425AA">
        <w:rPr>
          <w:rFonts w:ascii="Times New Roman" w:eastAsia="宋体" w:hAnsi="Times New Roman" w:cs="Times New Roman"/>
          <w:color w:val="auto"/>
        </w:rPr>
        <w:t>-</w:t>
      </w:r>
      <w:r w:rsidR="002B1736">
        <w:rPr>
          <w:rFonts w:ascii="Times New Roman" w:eastAsia="宋体" w:hAnsi="Times New Roman" w:cs="Times New Roman" w:hint="eastAsia"/>
          <w:color w:val="auto"/>
        </w:rPr>
        <w:t>1066</w:t>
      </w:r>
    </w:p>
    <w:p w:rsidR="00E92A1C" w:rsidRPr="004425AA" w:rsidRDefault="00E92A1C" w:rsidP="00E92A1C">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二、项目内容</w:t>
      </w:r>
    </w:p>
    <w:p w:rsidR="009A418D" w:rsidRPr="004425AA" w:rsidRDefault="009A418D" w:rsidP="00E92A1C">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第一包：</w:t>
      </w:r>
      <w:r w:rsidR="00F7314F" w:rsidRPr="004425AA">
        <w:rPr>
          <w:rFonts w:ascii="Times New Roman" w:eastAsia="宋体" w:hAnsi="Times New Roman" w:cs="Times New Roman"/>
          <w:color w:val="auto"/>
        </w:rPr>
        <w:t>天津市中心城区（外环线以内）的互联网租赁自行车投放份额</w:t>
      </w:r>
      <w:r w:rsidR="00CC741C" w:rsidRPr="004425AA">
        <w:rPr>
          <w:rFonts w:ascii="Times New Roman" w:eastAsia="宋体" w:hAnsi="Times New Roman" w:cs="Times New Roman"/>
          <w:color w:val="auto"/>
        </w:rPr>
        <w:t>，合同履行期限</w:t>
      </w:r>
      <w:r w:rsidR="00F7314F" w:rsidRPr="004425AA">
        <w:rPr>
          <w:rFonts w:ascii="Times New Roman" w:eastAsia="宋体" w:hAnsi="Times New Roman" w:cs="Times New Roman"/>
          <w:color w:val="auto"/>
        </w:rPr>
        <w:t>：</w:t>
      </w:r>
      <w:r w:rsidR="00053A14" w:rsidRPr="004425AA">
        <w:rPr>
          <w:rFonts w:ascii="Times New Roman" w:eastAsia="宋体" w:hAnsi="Times New Roman" w:cs="Times New Roman"/>
          <w:color w:val="auto"/>
        </w:rPr>
        <w:t>三</w:t>
      </w:r>
      <w:r w:rsidR="00CC741C" w:rsidRPr="004425AA">
        <w:rPr>
          <w:rFonts w:ascii="Times New Roman" w:eastAsia="宋体" w:hAnsi="Times New Roman" w:cs="Times New Roman"/>
          <w:color w:val="auto"/>
        </w:rPr>
        <w:t>年</w:t>
      </w:r>
    </w:p>
    <w:p w:rsidR="002C696D" w:rsidRPr="0005434D" w:rsidRDefault="00E92A1C" w:rsidP="00D63879">
      <w:pPr>
        <w:pStyle w:val="Default"/>
        <w:spacing w:line="360" w:lineRule="auto"/>
        <w:ind w:firstLineChars="200" w:firstLine="446"/>
        <w:jc w:val="both"/>
        <w:rPr>
          <w:rFonts w:ascii="Times New Roman" w:eastAsia="宋体" w:hAnsi="Times New Roman" w:cs="Times New Roman"/>
          <w:color w:val="auto"/>
        </w:rPr>
      </w:pPr>
      <w:r w:rsidRPr="0005434D">
        <w:rPr>
          <w:rFonts w:ascii="Times New Roman" w:eastAsia="宋体" w:hAnsi="Times New Roman" w:cs="Times New Roman"/>
          <w:color w:val="auto"/>
        </w:rPr>
        <w:t>三、项目预算</w:t>
      </w:r>
      <w:r w:rsidR="00F7314F" w:rsidRPr="0005434D">
        <w:rPr>
          <w:rFonts w:ascii="Times New Roman" w:eastAsia="宋体" w:hAnsi="Times New Roman" w:cs="Times New Roman"/>
          <w:color w:val="auto"/>
        </w:rPr>
        <w:t>：无</w:t>
      </w:r>
    </w:p>
    <w:p w:rsidR="00DB4C16" w:rsidRPr="004425AA" w:rsidRDefault="00DB4C16" w:rsidP="00DB4C1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四、供应商资格要求（实质性要求）</w:t>
      </w:r>
    </w:p>
    <w:p w:rsidR="002341CE" w:rsidRPr="004425AA" w:rsidRDefault="00DB4C16" w:rsidP="002341CE">
      <w:pPr>
        <w:pStyle w:val="Default"/>
        <w:spacing w:line="360" w:lineRule="auto"/>
        <w:ind w:firstLineChars="200" w:firstLine="446"/>
        <w:rPr>
          <w:rFonts w:ascii="Times New Roman" w:eastAsia="宋体" w:hAnsi="Times New Roman" w:cs="Times New Roman"/>
          <w:color w:val="auto"/>
        </w:rPr>
      </w:pPr>
      <w:r w:rsidRPr="004425AA">
        <w:rPr>
          <w:rFonts w:ascii="Times New Roman" w:eastAsiaTheme="minorEastAsia" w:hAnsi="Times New Roman" w:cs="Times New Roman"/>
          <w:color w:val="auto"/>
        </w:rPr>
        <w:t>（一）</w:t>
      </w:r>
      <w:r w:rsidR="002341CE" w:rsidRPr="004425AA">
        <w:rPr>
          <w:rFonts w:ascii="Times New Roman" w:eastAsia="宋体" w:hAnsi="Times New Roman" w:cs="Times New Roman"/>
          <w:color w:val="auto"/>
        </w:rPr>
        <w:t>投标人须具备《中华人民共和国政府采购法》第二十二条第一款规定的条件，提供以下材料：</w:t>
      </w:r>
    </w:p>
    <w:p w:rsidR="002341CE" w:rsidRPr="004425AA" w:rsidRDefault="002341CE" w:rsidP="002341CE">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 xml:space="preserve">1. </w:t>
      </w:r>
      <w:r w:rsidRPr="004425AA">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2341CE" w:rsidRPr="004425AA" w:rsidRDefault="002341CE" w:rsidP="002341CE">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 xml:space="preserve">2. </w:t>
      </w:r>
      <w:r w:rsidRPr="004425AA">
        <w:rPr>
          <w:rFonts w:ascii="Times New Roman" w:eastAsia="宋体" w:hAnsi="Times New Roman" w:cs="Times New Roman"/>
          <w:color w:val="auto"/>
        </w:rPr>
        <w:t>财务状况报告等相关材料：</w:t>
      </w:r>
    </w:p>
    <w:p w:rsidR="002341CE" w:rsidRPr="004425AA" w:rsidRDefault="002341CE" w:rsidP="002341CE">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A.</w:t>
      </w:r>
      <w:r w:rsidRPr="004425AA">
        <w:rPr>
          <w:rFonts w:ascii="Times New Roman" w:eastAsia="宋体" w:hAnsi="Times New Roman" w:cs="Times New Roman"/>
          <w:color w:val="auto"/>
        </w:rPr>
        <w:t>经第三方会计师事务所审计的</w:t>
      </w:r>
      <w:r w:rsidRPr="004425AA">
        <w:rPr>
          <w:rFonts w:ascii="Times New Roman" w:eastAsia="宋体" w:hAnsi="Times New Roman" w:cs="Times New Roman"/>
          <w:color w:val="auto"/>
        </w:rPr>
        <w:t>2024</w:t>
      </w:r>
      <w:r w:rsidRPr="004425AA">
        <w:rPr>
          <w:rFonts w:ascii="Times New Roman" w:eastAsia="宋体" w:hAnsi="Times New Roman" w:cs="Times New Roman"/>
          <w:color w:val="auto"/>
        </w:rPr>
        <w:t>年度财务报告扫描件。</w:t>
      </w:r>
    </w:p>
    <w:p w:rsidR="002341CE" w:rsidRPr="004425AA" w:rsidRDefault="002341CE" w:rsidP="002341CE">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 xml:space="preserve">B. </w:t>
      </w:r>
      <w:r w:rsidRPr="004425AA">
        <w:rPr>
          <w:rFonts w:ascii="Times New Roman" w:eastAsia="宋体" w:hAnsi="Times New Roman" w:cs="Times New Roman"/>
          <w:color w:val="auto"/>
        </w:rPr>
        <w:t>具有良好的商业信誉和健全的财务会计制度的书面声明。</w:t>
      </w:r>
    </w:p>
    <w:p w:rsidR="002341CE" w:rsidRPr="004425AA" w:rsidRDefault="002341CE" w:rsidP="002341CE">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注：</w:t>
      </w:r>
      <w:r w:rsidRPr="004425AA">
        <w:rPr>
          <w:rFonts w:ascii="Times New Roman" w:eastAsia="宋体" w:hAnsi="Times New Roman" w:cs="Times New Roman"/>
          <w:color w:val="auto"/>
        </w:rPr>
        <w:t>A</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B</w:t>
      </w:r>
      <w:r w:rsidRPr="004425AA">
        <w:rPr>
          <w:rFonts w:ascii="Times New Roman" w:eastAsia="宋体" w:hAnsi="Times New Roman" w:cs="Times New Roman"/>
          <w:color w:val="auto"/>
        </w:rPr>
        <w:t>两项提供任意一项均可。</w:t>
      </w:r>
    </w:p>
    <w:p w:rsidR="002341CE" w:rsidRPr="004425AA" w:rsidRDefault="002341CE" w:rsidP="002341CE">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lastRenderedPageBreak/>
        <w:t xml:space="preserve">3. </w:t>
      </w:r>
      <w:r w:rsidRPr="004425AA">
        <w:rPr>
          <w:rFonts w:ascii="Times New Roman" w:eastAsia="宋体" w:hAnsi="Times New Roman" w:cs="Times New Roman"/>
          <w:color w:val="auto"/>
        </w:rPr>
        <w:t>依法缴纳税收和社会保障资金的书面声明。</w:t>
      </w:r>
    </w:p>
    <w:p w:rsidR="002341CE" w:rsidRPr="004425AA" w:rsidRDefault="002341CE" w:rsidP="002341CE">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4. </w:t>
      </w:r>
      <w:r w:rsidRPr="004425AA">
        <w:rPr>
          <w:rFonts w:ascii="Times New Roman" w:eastAsia="宋体" w:hAnsi="Times New Roman" w:cs="Times New Roman"/>
          <w:color w:val="auto"/>
        </w:rPr>
        <w:t>投标截止日前</w:t>
      </w:r>
      <w:r w:rsidRPr="004425AA">
        <w:rPr>
          <w:rFonts w:ascii="Times New Roman" w:eastAsia="宋体" w:hAnsi="Times New Roman" w:cs="Times New Roman"/>
          <w:color w:val="auto"/>
        </w:rPr>
        <w:t>3</w:t>
      </w:r>
      <w:r w:rsidRPr="004425AA">
        <w:rPr>
          <w:rFonts w:ascii="Times New Roman" w:eastAsia="宋体" w:hAnsi="Times New Roman" w:cs="Times New Roman"/>
          <w:color w:val="auto"/>
        </w:rPr>
        <w:t>年在经营活动中没有重大违法记录的书面声明（截至开标日成立不足</w:t>
      </w:r>
      <w:r w:rsidRPr="004425AA">
        <w:rPr>
          <w:rFonts w:ascii="Times New Roman" w:eastAsia="宋体" w:hAnsi="Times New Roman" w:cs="Times New Roman"/>
          <w:color w:val="auto"/>
        </w:rPr>
        <w:t>3</w:t>
      </w:r>
      <w:r w:rsidRPr="004425AA">
        <w:rPr>
          <w:rFonts w:ascii="Times New Roman" w:eastAsia="宋体" w:hAnsi="Times New Roman" w:cs="Times New Roman"/>
          <w:color w:val="auto"/>
        </w:rPr>
        <w:t>年的供应商可提供自成立以来无重大违法记录的书面声明）。</w:t>
      </w:r>
    </w:p>
    <w:p w:rsidR="002341CE" w:rsidRPr="004425AA" w:rsidRDefault="002341CE" w:rsidP="002341CE">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 xml:space="preserve">5. </w:t>
      </w:r>
      <w:r w:rsidRPr="004425AA">
        <w:rPr>
          <w:rFonts w:ascii="Times New Roman" w:eastAsia="宋体" w:hAnsi="Times New Roman" w:cs="Times New Roman"/>
          <w:color w:val="auto"/>
        </w:rPr>
        <w:t>提交具备履行合同所必需的设备和专业技术能力证明材料。</w:t>
      </w:r>
    </w:p>
    <w:p w:rsidR="00DB4C16" w:rsidRPr="004425AA" w:rsidRDefault="00DB4C16" w:rsidP="00DB4C1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00DE453D">
        <w:rPr>
          <w:rFonts w:ascii="Times New Roman" w:eastAsia="宋体" w:hAnsi="Times New Roman" w:cs="Times New Roman" w:hint="eastAsia"/>
          <w:color w:val="auto"/>
        </w:rPr>
        <w:t>二</w:t>
      </w:r>
      <w:r w:rsidRPr="004425AA">
        <w:rPr>
          <w:rFonts w:ascii="Times New Roman" w:eastAsia="宋体" w:hAnsi="Times New Roman" w:cs="Times New Roman"/>
          <w:color w:val="auto"/>
        </w:rPr>
        <w:t>）本项目不接受联合体投标。</w:t>
      </w:r>
    </w:p>
    <w:p w:rsidR="00E92A1C" w:rsidRPr="004425AA" w:rsidRDefault="00DB4C16" w:rsidP="00E92A1C">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五</w:t>
      </w:r>
      <w:r w:rsidR="00E92A1C" w:rsidRPr="004425AA">
        <w:rPr>
          <w:rFonts w:ascii="Times New Roman" w:eastAsia="宋体" w:hAnsi="Times New Roman" w:cs="Times New Roman"/>
          <w:color w:val="auto"/>
        </w:rPr>
        <w:t>、项目需要落实的政府采购政策</w:t>
      </w:r>
    </w:p>
    <w:p w:rsidR="00ED3B82" w:rsidRPr="004425AA" w:rsidRDefault="00ED3B82" w:rsidP="0039645C">
      <w:pPr>
        <w:pStyle w:val="Default"/>
        <w:spacing w:line="360" w:lineRule="auto"/>
        <w:ind w:firstLineChars="200" w:firstLine="446"/>
        <w:jc w:val="both"/>
        <w:rPr>
          <w:rFonts w:ascii="Times New Roman" w:eastAsia="宋体" w:hAnsi="Times New Roman" w:cs="Times New Roman"/>
          <w:color w:val="auto"/>
        </w:rPr>
      </w:pPr>
      <w:bookmarkStart w:id="1" w:name="OLE_LINK3"/>
      <w:bookmarkStart w:id="2" w:name="OLE_LINK4"/>
      <w:r w:rsidRPr="004425AA">
        <w:rPr>
          <w:rFonts w:ascii="Times New Roman" w:eastAsia="宋体" w:hAnsi="Times New Roman" w:cs="Times New Roman"/>
          <w:color w:val="auto"/>
        </w:rPr>
        <w:t>按照《财政部关于在政府采购活动中查询及使用信用记录有关问题的通知》（财库〔</w:t>
      </w:r>
      <w:r w:rsidRPr="004425AA">
        <w:rPr>
          <w:rFonts w:ascii="Times New Roman" w:eastAsia="宋体" w:hAnsi="Times New Roman" w:cs="Times New Roman"/>
          <w:color w:val="auto"/>
        </w:rPr>
        <w:t>2016</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125</w:t>
      </w:r>
      <w:r w:rsidRPr="004425AA">
        <w:rPr>
          <w:rFonts w:ascii="Times New Roman" w:eastAsia="宋体" w:hAnsi="Times New Roman" w:cs="Times New Roman"/>
          <w:color w:val="auto"/>
        </w:rPr>
        <w:t>号）的要求，根据开标当日</w:t>
      </w:r>
      <w:r w:rsidR="00DF460E" w:rsidRPr="004425AA">
        <w:rPr>
          <w:rFonts w:ascii="Times New Roman" w:eastAsia="宋体" w:hAnsi="Times New Roman" w:cs="Times New Roman"/>
          <w:color w:val="auto"/>
        </w:rPr>
        <w:t>解密截止时间</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信用中国</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网站（</w:t>
      </w:r>
      <w:r w:rsidRPr="004425AA">
        <w:rPr>
          <w:rFonts w:ascii="Times New Roman" w:eastAsia="宋体" w:hAnsi="Times New Roman" w:cs="Times New Roman"/>
          <w:color w:val="auto"/>
        </w:rPr>
        <w:t>www.creditchina.gov.cn</w:t>
      </w:r>
      <w:r w:rsidRPr="004425AA">
        <w:rPr>
          <w:rFonts w:ascii="Times New Roman" w:eastAsia="宋体" w:hAnsi="Times New Roman" w:cs="Times New Roman"/>
          <w:color w:val="auto"/>
        </w:rPr>
        <w:t>）、中国政府采购网（</w:t>
      </w:r>
      <w:r w:rsidRPr="004425AA">
        <w:rPr>
          <w:rFonts w:ascii="Times New Roman" w:eastAsia="宋体" w:hAnsi="Times New Roman" w:cs="Times New Roman"/>
          <w:color w:val="auto"/>
        </w:rPr>
        <w:t>www.ccgp.gov.cn</w:t>
      </w:r>
      <w:r w:rsidRPr="004425AA">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4425AA"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4425AA">
        <w:rPr>
          <w:rFonts w:ascii="Times New Roman" w:eastAsia="宋体" w:hAnsi="Times New Roman" w:cs="Times New Roman"/>
          <w:color w:val="auto"/>
        </w:rPr>
        <w:t>六、获取招标文件时间、方式</w:t>
      </w:r>
    </w:p>
    <w:p w:rsidR="00DB4C16" w:rsidRPr="004425AA" w:rsidRDefault="00DB4C16" w:rsidP="00DB4C1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（一）获取招标文件时间：</w:t>
      </w:r>
      <w:r w:rsidR="009D0613" w:rsidRPr="004425AA">
        <w:rPr>
          <w:rFonts w:ascii="Times New Roman" w:eastAsia="宋体" w:hAnsi="Times New Roman" w:cs="Times New Roman"/>
          <w:color w:val="auto"/>
        </w:rPr>
        <w:t>2025</w:t>
      </w:r>
      <w:r w:rsidR="009D0613" w:rsidRPr="004425AA">
        <w:rPr>
          <w:rFonts w:ascii="Times New Roman" w:eastAsia="宋体" w:hAnsi="Times New Roman" w:cs="Times New Roman"/>
          <w:color w:val="auto"/>
        </w:rPr>
        <w:t>年</w:t>
      </w:r>
      <w:r w:rsidR="0005434D">
        <w:rPr>
          <w:rFonts w:ascii="Times New Roman" w:eastAsia="宋体" w:hAnsi="Times New Roman" w:cs="Times New Roman" w:hint="eastAsia"/>
          <w:color w:val="auto"/>
        </w:rPr>
        <w:t>10</w:t>
      </w:r>
      <w:r w:rsidRPr="004425AA">
        <w:rPr>
          <w:rFonts w:ascii="Times New Roman" w:eastAsia="宋体" w:hAnsi="Times New Roman" w:cs="Times New Roman"/>
          <w:color w:val="auto"/>
        </w:rPr>
        <w:t>月</w:t>
      </w:r>
      <w:r w:rsidR="0005434D">
        <w:rPr>
          <w:rFonts w:ascii="Times New Roman" w:eastAsia="宋体" w:hAnsi="Times New Roman" w:cs="Times New Roman" w:hint="eastAsia"/>
          <w:color w:val="auto"/>
        </w:rPr>
        <w:t>28</w:t>
      </w:r>
      <w:r w:rsidRPr="004425AA">
        <w:rPr>
          <w:rFonts w:ascii="Times New Roman" w:eastAsia="宋体" w:hAnsi="Times New Roman" w:cs="Times New Roman"/>
          <w:color w:val="auto"/>
        </w:rPr>
        <w:t>日至</w:t>
      </w:r>
      <w:r w:rsidR="009D0613" w:rsidRPr="004425AA">
        <w:rPr>
          <w:rFonts w:ascii="Times New Roman" w:eastAsia="宋体" w:hAnsi="Times New Roman" w:cs="Times New Roman"/>
          <w:color w:val="auto"/>
        </w:rPr>
        <w:t>2025</w:t>
      </w:r>
      <w:r w:rsidR="009D0613" w:rsidRPr="004425AA">
        <w:rPr>
          <w:rFonts w:ascii="Times New Roman" w:eastAsia="宋体" w:hAnsi="Times New Roman" w:cs="Times New Roman"/>
          <w:color w:val="auto"/>
        </w:rPr>
        <w:t>年</w:t>
      </w:r>
      <w:r w:rsidR="0005434D">
        <w:rPr>
          <w:rFonts w:ascii="Times New Roman" w:eastAsia="宋体" w:hAnsi="Times New Roman" w:cs="Times New Roman" w:hint="eastAsia"/>
          <w:color w:val="auto"/>
        </w:rPr>
        <w:t>11</w:t>
      </w:r>
      <w:r w:rsidRPr="004425AA">
        <w:rPr>
          <w:rFonts w:ascii="Times New Roman" w:eastAsia="宋体" w:hAnsi="Times New Roman" w:cs="Times New Roman"/>
          <w:color w:val="auto"/>
        </w:rPr>
        <w:t>月</w:t>
      </w:r>
      <w:r w:rsidR="0005434D">
        <w:rPr>
          <w:rFonts w:ascii="Times New Roman" w:eastAsia="宋体" w:hAnsi="Times New Roman" w:cs="Times New Roman" w:hint="eastAsia"/>
          <w:color w:val="auto"/>
        </w:rPr>
        <w:t>4</w:t>
      </w:r>
      <w:r w:rsidRPr="004425AA">
        <w:rPr>
          <w:rFonts w:ascii="Times New Roman" w:eastAsia="宋体" w:hAnsi="Times New Roman" w:cs="Times New Roman"/>
          <w:color w:val="auto"/>
        </w:rPr>
        <w:t>日，每日</w:t>
      </w:r>
      <w:r w:rsidRPr="004425AA">
        <w:rPr>
          <w:rFonts w:ascii="Times New Roman" w:eastAsia="宋体" w:hAnsi="Times New Roman" w:cs="Times New Roman"/>
          <w:color w:val="auto"/>
        </w:rPr>
        <w:t>9:00</w:t>
      </w:r>
      <w:r w:rsidRPr="004425AA">
        <w:rPr>
          <w:rFonts w:ascii="Times New Roman" w:eastAsia="宋体" w:hAnsi="Times New Roman" w:cs="Times New Roman"/>
          <w:color w:val="auto"/>
        </w:rPr>
        <w:t>至</w:t>
      </w:r>
      <w:r w:rsidRPr="004425AA">
        <w:rPr>
          <w:rFonts w:ascii="Times New Roman" w:eastAsia="宋体" w:hAnsi="Times New Roman" w:cs="Times New Roman"/>
          <w:color w:val="auto"/>
        </w:rPr>
        <w:t>17:00</w:t>
      </w:r>
      <w:r w:rsidRPr="004425AA">
        <w:rPr>
          <w:rFonts w:ascii="Times New Roman" w:eastAsia="宋体" w:hAnsi="Times New Roman" w:cs="Times New Roman"/>
          <w:color w:val="auto"/>
        </w:rPr>
        <w:t>（北京时间，法定节假日除外）。</w:t>
      </w:r>
    </w:p>
    <w:p w:rsidR="00DB4C16" w:rsidRPr="004425AA" w:rsidRDefault="00DB4C16" w:rsidP="00DB4C1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（二）获取招标文件的方式：</w:t>
      </w:r>
    </w:p>
    <w:p w:rsidR="00DB4C16" w:rsidRPr="004425AA" w:rsidRDefault="00DB4C16" w:rsidP="00DB4C1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 </w:t>
      </w:r>
      <w:r w:rsidRPr="004425AA">
        <w:rPr>
          <w:rFonts w:ascii="Times New Roman" w:eastAsia="宋体" w:hAnsi="Times New Roman" w:cs="Times New Roman"/>
          <w:color w:val="auto"/>
        </w:rPr>
        <w:t>获取招标文件网址：使用</w:t>
      </w:r>
      <w:r w:rsidR="00FD5956" w:rsidRPr="004425AA">
        <w:rPr>
          <w:rFonts w:ascii="Times New Roman" w:eastAsia="宋体" w:hAnsi="Times New Roman" w:cs="Times New Roman"/>
          <w:color w:val="auto"/>
        </w:rPr>
        <w:t>天津数字认证有限公司</w:t>
      </w:r>
      <w:r w:rsidR="006E651E" w:rsidRPr="004425AA">
        <w:rPr>
          <w:rFonts w:ascii="Times New Roman" w:eastAsia="宋体" w:hAnsi="Times New Roman" w:cs="Times New Roman"/>
          <w:color w:val="auto"/>
        </w:rPr>
        <w:t>发出的</w:t>
      </w:r>
      <w:r w:rsidR="006E651E" w:rsidRPr="004425AA">
        <w:rPr>
          <w:rFonts w:ascii="Times New Roman" w:eastAsia="宋体" w:hAnsi="Times New Roman" w:cs="Times New Roman"/>
          <w:color w:val="auto"/>
        </w:rPr>
        <w:t>CA</w:t>
      </w:r>
      <w:r w:rsidR="006E651E" w:rsidRPr="004425AA">
        <w:rPr>
          <w:rFonts w:ascii="Times New Roman" w:eastAsia="宋体" w:hAnsi="Times New Roman" w:cs="Times New Roman"/>
          <w:color w:val="auto"/>
        </w:rPr>
        <w:t>数字证书（</w:t>
      </w:r>
      <w:r w:rsidR="00D14A9D" w:rsidRPr="004425AA">
        <w:rPr>
          <w:rFonts w:ascii="Times New Roman" w:eastAsia="宋体" w:hAnsi="Times New Roman" w:cs="Times New Roman"/>
          <w:color w:val="auto"/>
        </w:rPr>
        <w:t>原天津市电子认证中心发出尚在有效期内的</w:t>
      </w:r>
      <w:r w:rsidR="00D14A9D" w:rsidRPr="004425AA">
        <w:rPr>
          <w:rFonts w:ascii="Times New Roman" w:eastAsia="宋体" w:hAnsi="Times New Roman" w:cs="Times New Roman"/>
          <w:color w:val="auto"/>
        </w:rPr>
        <w:t>CA</w:t>
      </w:r>
      <w:r w:rsidR="00D14A9D" w:rsidRPr="004425AA">
        <w:rPr>
          <w:rFonts w:ascii="Times New Roman" w:eastAsia="宋体" w:hAnsi="Times New Roman" w:cs="Times New Roman"/>
          <w:color w:val="auto"/>
        </w:rPr>
        <w:t>数字证书仍可使用</w:t>
      </w:r>
      <w:r w:rsidR="006E651E" w:rsidRPr="004425AA">
        <w:rPr>
          <w:rFonts w:ascii="Times New Roman" w:eastAsia="宋体" w:hAnsi="Times New Roman" w:cs="Times New Roman"/>
          <w:color w:val="auto"/>
        </w:rPr>
        <w:t>）</w:t>
      </w:r>
      <w:r w:rsidRPr="004425AA">
        <w:rPr>
          <w:rFonts w:ascii="Times New Roman" w:eastAsia="宋体" w:hAnsi="Times New Roman" w:cs="Times New Roman"/>
          <w:color w:val="auto"/>
        </w:rPr>
        <w:t>登录天津市政府采购中心网（网址：</w:t>
      </w:r>
      <w:hyperlink r:id="rId11" w:history="1">
        <w:r w:rsidRPr="004425AA">
          <w:rPr>
            <w:rStyle w:val="ac"/>
            <w:rFonts w:ascii="Times New Roman" w:eastAsia="宋体" w:hAnsi="Times New Roman" w:cs="Times New Roman"/>
          </w:rPr>
          <w:t>http://tjgpc.zwfwb.tj.gov.cn</w:t>
        </w:r>
      </w:hyperlink>
      <w:r w:rsidRPr="004425AA">
        <w:rPr>
          <w:rFonts w:ascii="Times New Roman" w:eastAsia="宋体" w:hAnsi="Times New Roman" w:cs="Times New Roman"/>
          <w:color w:val="auto"/>
        </w:rPr>
        <w:t>）</w:t>
      </w:r>
      <w:r w:rsidRPr="004425AA">
        <w:rPr>
          <w:rFonts w:ascii="Times New Roman" w:eastAsia="宋体" w:hAnsi="Times New Roman" w:cs="Times New Roman"/>
          <w:color w:val="auto"/>
        </w:rPr>
        <w:t>-</w:t>
      </w:r>
      <w:proofErr w:type="gramStart"/>
      <w:r w:rsidR="00F01A41" w:rsidRPr="004425AA">
        <w:rPr>
          <w:rFonts w:ascii="Times New Roman" w:eastAsia="宋体" w:hAnsi="Times New Roman" w:cs="Times New Roman"/>
          <w:color w:val="auto"/>
        </w:rPr>
        <w:t>”</w:t>
      </w:r>
      <w:proofErr w:type="gramEnd"/>
      <w:r w:rsidR="00F01A41" w:rsidRPr="004425AA">
        <w:rPr>
          <w:rFonts w:ascii="Times New Roman" w:eastAsia="宋体" w:hAnsi="Times New Roman" w:cs="Times New Roman"/>
          <w:color w:val="auto"/>
        </w:rPr>
        <w:t>网上招投标</w:t>
      </w:r>
      <w:proofErr w:type="gramStart"/>
      <w:r w:rsidR="00F01A41" w:rsidRPr="004425AA">
        <w:rPr>
          <w:rFonts w:ascii="Times New Roman" w:eastAsia="宋体" w:hAnsi="Times New Roman" w:cs="Times New Roman"/>
          <w:color w:val="auto"/>
        </w:rPr>
        <w:t>”</w:t>
      </w:r>
      <w:proofErr w:type="gramEnd"/>
      <w:r w:rsidR="00F01A41" w:rsidRPr="004425AA">
        <w:rPr>
          <w:rFonts w:ascii="Times New Roman" w:eastAsia="宋体" w:hAnsi="Times New Roman" w:cs="Times New Roman"/>
          <w:color w:val="auto"/>
        </w:rPr>
        <w:t>-“</w:t>
      </w:r>
      <w:r w:rsidR="00F01A41" w:rsidRPr="004425AA">
        <w:rPr>
          <w:rFonts w:ascii="Times New Roman" w:eastAsia="宋体" w:hAnsi="Times New Roman" w:cs="Times New Roman"/>
          <w:color w:val="auto"/>
        </w:rPr>
        <w:t>供应商登录</w:t>
      </w:r>
      <w:r w:rsidR="00F01A41" w:rsidRPr="004425AA">
        <w:rPr>
          <w:rFonts w:ascii="Times New Roman" w:eastAsia="宋体" w:hAnsi="Times New Roman" w:cs="Times New Roman"/>
          <w:color w:val="auto"/>
        </w:rPr>
        <w:t>”-“</w:t>
      </w:r>
      <w:r w:rsidR="00F01A41" w:rsidRPr="004425AA">
        <w:rPr>
          <w:rFonts w:ascii="Times New Roman" w:eastAsia="宋体" w:hAnsi="Times New Roman" w:cs="Times New Roman"/>
          <w:color w:val="auto"/>
        </w:rPr>
        <w:t>市级集采机构入口</w:t>
      </w:r>
      <w:r w:rsidR="00F01A41" w:rsidRPr="004425AA">
        <w:rPr>
          <w:rFonts w:ascii="Times New Roman" w:eastAsia="宋体" w:hAnsi="Times New Roman" w:cs="Times New Roman"/>
          <w:color w:val="auto"/>
        </w:rPr>
        <w:t>”</w:t>
      </w:r>
      <w:r w:rsidRPr="004425AA">
        <w:rPr>
          <w:rFonts w:ascii="Times New Roman" w:eastAsia="宋体" w:hAnsi="Times New Roman" w:cs="Times New Roman"/>
          <w:color w:val="auto"/>
        </w:rPr>
        <w:t>下载招标文件。</w:t>
      </w:r>
    </w:p>
    <w:p w:rsidR="004B632A" w:rsidRPr="004425AA" w:rsidRDefault="00053A14" w:rsidP="00DB4C1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供应商在</w:t>
      </w:r>
      <w:r w:rsidR="004B632A" w:rsidRPr="004425AA">
        <w:rPr>
          <w:rFonts w:ascii="Times New Roman" w:eastAsia="宋体" w:hAnsi="Times New Roman" w:cs="Times New Roman"/>
          <w:color w:val="auto"/>
        </w:rPr>
        <w:t>获取招标文件时，应</w:t>
      </w:r>
      <w:proofErr w:type="gramStart"/>
      <w:r w:rsidR="004B632A" w:rsidRPr="004425AA">
        <w:rPr>
          <w:rFonts w:ascii="Times New Roman" w:eastAsia="宋体" w:hAnsi="Times New Roman" w:cs="Times New Roman"/>
          <w:color w:val="auto"/>
        </w:rPr>
        <w:t>同时</w:t>
      </w:r>
      <w:r w:rsidRPr="004425AA">
        <w:rPr>
          <w:rFonts w:ascii="Times New Roman" w:eastAsia="宋体" w:hAnsi="Times New Roman" w:cs="Times New Roman"/>
          <w:color w:val="auto"/>
        </w:rPr>
        <w:t>勾选第一包</w:t>
      </w:r>
      <w:proofErr w:type="gramEnd"/>
      <w:r w:rsidRPr="004425AA">
        <w:rPr>
          <w:rFonts w:ascii="Times New Roman" w:eastAsia="宋体" w:hAnsi="Times New Roman" w:cs="Times New Roman"/>
          <w:color w:val="auto"/>
        </w:rPr>
        <w:t>和第二包。</w:t>
      </w:r>
    </w:p>
    <w:p w:rsidR="0018551D" w:rsidRPr="004425AA" w:rsidRDefault="0018551D" w:rsidP="0018551D">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 </w:t>
      </w:r>
      <w:r w:rsidRPr="004425AA">
        <w:rPr>
          <w:rFonts w:ascii="Times New Roman" w:eastAsia="宋体" w:hAnsi="Times New Roman" w:cs="Times New Roman"/>
          <w:color w:val="auto"/>
        </w:rPr>
        <w:t>供应商注册、</w:t>
      </w:r>
      <w:r w:rsidRPr="004425AA">
        <w:rPr>
          <w:rFonts w:ascii="Times New Roman" w:eastAsia="宋体" w:hAnsi="Times New Roman" w:cs="Times New Roman"/>
          <w:color w:val="auto"/>
        </w:rPr>
        <w:t>CA</w:t>
      </w:r>
      <w:r w:rsidRPr="004425AA">
        <w:rPr>
          <w:rFonts w:ascii="Times New Roman" w:eastAsia="宋体" w:hAnsi="Times New Roman" w:cs="Times New Roman"/>
          <w:color w:val="auto"/>
        </w:rPr>
        <w:t>数字证书（</w:t>
      </w:r>
      <w:r w:rsidRPr="004425AA">
        <w:rPr>
          <w:rFonts w:ascii="Times New Roman" w:eastAsia="宋体" w:hAnsi="Times New Roman" w:cs="Times New Roman"/>
          <w:color w:val="auto"/>
        </w:rPr>
        <w:t>USBKey</w:t>
      </w:r>
      <w:r w:rsidRPr="004425AA">
        <w:rPr>
          <w:rFonts w:ascii="Times New Roman" w:eastAsia="宋体" w:hAnsi="Times New Roman" w:cs="Times New Roman"/>
          <w:color w:val="auto"/>
        </w:rPr>
        <w:t>）领取、电子签章办理办法：</w:t>
      </w:r>
    </w:p>
    <w:p w:rsidR="0018551D" w:rsidRPr="004425AA" w:rsidRDefault="0018551D" w:rsidP="0018551D">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1</w:t>
      </w:r>
      <w:r w:rsidRPr="004425AA">
        <w:rPr>
          <w:rFonts w:ascii="Times New Roman" w:eastAsia="宋体" w:hAnsi="Times New Roman" w:cs="Times New Roman"/>
          <w:color w:val="auto"/>
        </w:rPr>
        <w:t>）天津市政府采购中心网注册：登录天津市政府采购中心网（</w:t>
      </w:r>
      <w:r w:rsidRPr="004425AA">
        <w:rPr>
          <w:rFonts w:ascii="Times New Roman" w:eastAsia="宋体" w:hAnsi="Times New Roman" w:cs="Times New Roman"/>
          <w:color w:val="auto"/>
        </w:rPr>
        <w:t>http://tjgpc.zwfwb.tj.gov.cn</w:t>
      </w:r>
      <w:r w:rsidRPr="004425AA">
        <w:rPr>
          <w:rFonts w:ascii="Times New Roman" w:eastAsia="宋体" w:hAnsi="Times New Roman" w:cs="Times New Roman"/>
          <w:color w:val="auto"/>
        </w:rPr>
        <w:t>）首页点击</w:t>
      </w:r>
      <w:r w:rsidRPr="004425AA">
        <w:rPr>
          <w:rFonts w:ascii="Times New Roman" w:eastAsia="宋体" w:hAnsi="Times New Roman" w:cs="Times New Roman"/>
          <w:color w:val="auto"/>
        </w:rPr>
        <w:t>“</w:t>
      </w:r>
      <w:r w:rsidR="00AA5D4E" w:rsidRPr="004425AA">
        <w:rPr>
          <w:rFonts w:ascii="Times New Roman" w:eastAsia="宋体" w:hAnsi="Times New Roman" w:cs="Times New Roman"/>
          <w:color w:val="auto"/>
        </w:rPr>
        <w:t>用户注册维护</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，填写相关内容。天津市政府</w:t>
      </w:r>
      <w:r w:rsidRPr="004425AA">
        <w:rPr>
          <w:rFonts w:ascii="Times New Roman" w:eastAsia="宋体" w:hAnsi="Times New Roman" w:cs="Times New Roman"/>
          <w:color w:val="auto"/>
        </w:rPr>
        <w:lastRenderedPageBreak/>
        <w:t>采购中心注册窗口联系电话：</w:t>
      </w:r>
      <w:r w:rsidRPr="004425AA">
        <w:rPr>
          <w:rFonts w:ascii="Times New Roman" w:eastAsia="宋体" w:hAnsi="Times New Roman" w:cs="Times New Roman"/>
          <w:color w:val="auto"/>
        </w:rPr>
        <w:t>022-</w:t>
      </w:r>
      <w:r w:rsidR="00DD42C9" w:rsidRPr="004425AA">
        <w:rPr>
          <w:rFonts w:ascii="Times New Roman" w:eastAsia="宋体" w:hAnsi="Times New Roman" w:cs="Times New Roman"/>
          <w:color w:val="auto"/>
        </w:rPr>
        <w:t>24538167</w:t>
      </w:r>
      <w:r w:rsidRPr="004425AA">
        <w:rPr>
          <w:rFonts w:ascii="Times New Roman" w:eastAsia="宋体" w:hAnsi="Times New Roman" w:cs="Times New Roman"/>
          <w:color w:val="auto"/>
        </w:rPr>
        <w:t>。</w:t>
      </w:r>
    </w:p>
    <w:p w:rsidR="0018551D" w:rsidRPr="004425AA" w:rsidRDefault="0018551D" w:rsidP="0018551D">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00A50A00" w:rsidRPr="004425AA">
        <w:rPr>
          <w:rFonts w:ascii="Times New Roman" w:eastAsia="宋体" w:hAnsi="Times New Roman" w:cs="Times New Roman"/>
          <w:color w:val="auto"/>
        </w:rPr>
        <w:t>2</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CA</w:t>
      </w:r>
      <w:r w:rsidRPr="004425AA">
        <w:rPr>
          <w:rFonts w:ascii="Times New Roman" w:eastAsia="宋体" w:hAnsi="Times New Roman" w:cs="Times New Roman"/>
          <w:color w:val="auto"/>
        </w:rPr>
        <w:t>数字证书（</w:t>
      </w:r>
      <w:r w:rsidRPr="004425AA">
        <w:rPr>
          <w:rFonts w:ascii="Times New Roman" w:eastAsia="宋体" w:hAnsi="Times New Roman" w:cs="Times New Roman"/>
          <w:color w:val="auto"/>
        </w:rPr>
        <w:t>USBKey</w:t>
      </w:r>
      <w:r w:rsidRPr="004425AA">
        <w:rPr>
          <w:rFonts w:ascii="Times New Roman" w:eastAsia="宋体" w:hAnsi="Times New Roman" w:cs="Times New Roman"/>
          <w:color w:val="auto"/>
        </w:rPr>
        <w:t>）领取及电子签章办理：参见天津市政府采购中心网（</w:t>
      </w:r>
      <w:r w:rsidRPr="004425AA">
        <w:rPr>
          <w:rFonts w:ascii="Times New Roman" w:eastAsia="宋体" w:hAnsi="Times New Roman" w:cs="Times New Roman"/>
          <w:color w:val="auto"/>
        </w:rPr>
        <w:t>http://tjgpc.zwfwb.tj.gov.cn</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服务指南</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供应商注册、领取</w:t>
      </w:r>
      <w:r w:rsidRPr="004425AA">
        <w:rPr>
          <w:rFonts w:ascii="Times New Roman" w:eastAsia="宋体" w:hAnsi="Times New Roman" w:cs="Times New Roman"/>
          <w:color w:val="auto"/>
        </w:rPr>
        <w:t>CA</w:t>
      </w:r>
      <w:r w:rsidRPr="004425AA">
        <w:rPr>
          <w:rFonts w:ascii="Times New Roman" w:eastAsia="宋体" w:hAnsi="Times New Roman" w:cs="Times New Roman"/>
          <w:color w:val="auto"/>
        </w:rPr>
        <w:t>数字证书（</w:t>
      </w:r>
      <w:r w:rsidRPr="004425AA">
        <w:rPr>
          <w:rFonts w:ascii="Times New Roman" w:eastAsia="宋体" w:hAnsi="Times New Roman" w:cs="Times New Roman"/>
          <w:color w:val="auto"/>
        </w:rPr>
        <w:t>USBKey</w:t>
      </w:r>
      <w:r w:rsidRPr="004425AA">
        <w:rPr>
          <w:rFonts w:ascii="Times New Roman" w:eastAsia="宋体" w:hAnsi="Times New Roman" w:cs="Times New Roman"/>
          <w:color w:val="auto"/>
        </w:rPr>
        <w:t>）及电子</w:t>
      </w:r>
      <w:proofErr w:type="gramStart"/>
      <w:r w:rsidRPr="004425AA">
        <w:rPr>
          <w:rFonts w:ascii="Times New Roman" w:eastAsia="宋体" w:hAnsi="Times New Roman" w:cs="Times New Roman"/>
          <w:color w:val="auto"/>
        </w:rPr>
        <w:t>签章制章的</w:t>
      </w:r>
      <w:proofErr w:type="gramEnd"/>
      <w:r w:rsidRPr="004425AA">
        <w:rPr>
          <w:rFonts w:ascii="Times New Roman" w:eastAsia="宋体" w:hAnsi="Times New Roman" w:cs="Times New Roman"/>
          <w:color w:val="auto"/>
        </w:rPr>
        <w:t>流程。</w:t>
      </w:r>
    </w:p>
    <w:p w:rsidR="0018551D" w:rsidRPr="004425AA" w:rsidRDefault="0018551D" w:rsidP="0018551D">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CA</w:t>
      </w:r>
      <w:r w:rsidRPr="004425AA">
        <w:rPr>
          <w:rFonts w:ascii="Times New Roman" w:eastAsia="宋体" w:hAnsi="Times New Roman" w:cs="Times New Roman"/>
          <w:color w:val="auto"/>
        </w:rPr>
        <w:t>数字证书办理联系电话：</w:t>
      </w:r>
      <w:r w:rsidRPr="004425AA">
        <w:rPr>
          <w:rFonts w:ascii="Times New Roman" w:eastAsia="宋体" w:hAnsi="Times New Roman" w:cs="Times New Roman"/>
          <w:color w:val="auto"/>
        </w:rPr>
        <w:t>400-0566-110</w:t>
      </w:r>
      <w:r w:rsidRPr="004425AA">
        <w:rPr>
          <w:rFonts w:ascii="Times New Roman" w:eastAsia="宋体" w:hAnsi="Times New Roman" w:cs="Times New Roman"/>
          <w:color w:val="auto"/>
        </w:rPr>
        <w:t>或</w:t>
      </w:r>
      <w:r w:rsidRPr="004425AA">
        <w:rPr>
          <w:rFonts w:ascii="Times New Roman" w:eastAsia="宋体" w:hAnsi="Times New Roman" w:cs="Times New Roman"/>
          <w:color w:val="auto"/>
        </w:rPr>
        <w:t>022-24538059</w:t>
      </w:r>
      <w:r w:rsidRPr="004425AA">
        <w:rPr>
          <w:rFonts w:ascii="Times New Roman" w:eastAsia="宋体" w:hAnsi="Times New Roman" w:cs="Times New Roman"/>
          <w:color w:val="auto"/>
        </w:rPr>
        <w:t>。</w:t>
      </w:r>
    </w:p>
    <w:p w:rsidR="0018551D" w:rsidRPr="004425AA" w:rsidRDefault="0018551D" w:rsidP="0018551D">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电子签章办理联系电话：</w:t>
      </w:r>
      <w:r w:rsidRPr="004425AA">
        <w:rPr>
          <w:rFonts w:ascii="Times New Roman" w:eastAsia="宋体" w:hAnsi="Times New Roman" w:cs="Times New Roman"/>
          <w:color w:val="auto"/>
        </w:rPr>
        <w:t>022-24538</w:t>
      </w:r>
      <w:r w:rsidR="00707DB6" w:rsidRPr="004425AA">
        <w:rPr>
          <w:rFonts w:ascii="Times New Roman" w:eastAsia="宋体" w:hAnsi="Times New Roman" w:cs="Times New Roman"/>
          <w:color w:val="auto"/>
        </w:rPr>
        <w:t>059</w:t>
      </w:r>
      <w:r w:rsidRPr="004425AA">
        <w:rPr>
          <w:rFonts w:ascii="Times New Roman" w:eastAsia="宋体" w:hAnsi="Times New Roman" w:cs="Times New Roman"/>
          <w:color w:val="auto"/>
        </w:rPr>
        <w:t>。</w:t>
      </w:r>
    </w:p>
    <w:p w:rsidR="00DB4C16" w:rsidRPr="004425AA" w:rsidRDefault="00DB4C16" w:rsidP="00DB4C1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00902527" w:rsidRPr="004425AA">
        <w:rPr>
          <w:rFonts w:ascii="Times New Roman" w:eastAsia="宋体" w:hAnsi="Times New Roman" w:cs="Times New Roman"/>
          <w:color w:val="auto"/>
        </w:rPr>
        <w:t>三</w:t>
      </w:r>
      <w:r w:rsidRPr="004425AA">
        <w:rPr>
          <w:rFonts w:ascii="Times New Roman" w:eastAsia="宋体" w:hAnsi="Times New Roman" w:cs="Times New Roman"/>
          <w:color w:val="auto"/>
        </w:rPr>
        <w:t>）本项目不组织踏勘现场，不组织标前答疑会。</w:t>
      </w:r>
    </w:p>
    <w:p w:rsidR="00DB4C16" w:rsidRPr="004425AA" w:rsidRDefault="00DB4C16" w:rsidP="00DB4C1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七、网上应答时间</w:t>
      </w:r>
    </w:p>
    <w:p w:rsidR="00DB4C16" w:rsidRPr="0005434D" w:rsidRDefault="009D0613" w:rsidP="00DB4C16">
      <w:pPr>
        <w:pStyle w:val="Default"/>
        <w:spacing w:line="360" w:lineRule="auto"/>
        <w:ind w:firstLineChars="200" w:firstLine="446"/>
        <w:jc w:val="both"/>
        <w:rPr>
          <w:rFonts w:ascii="Times New Roman" w:eastAsia="宋体" w:hAnsi="Times New Roman" w:cs="Times New Roman"/>
          <w:color w:val="auto"/>
        </w:rPr>
      </w:pPr>
      <w:r w:rsidRPr="0005434D">
        <w:rPr>
          <w:rFonts w:ascii="Times New Roman" w:eastAsia="宋体" w:hAnsi="Times New Roman" w:cs="Times New Roman"/>
          <w:color w:val="auto"/>
        </w:rPr>
        <w:t>2025</w:t>
      </w:r>
      <w:r w:rsidRPr="0005434D">
        <w:rPr>
          <w:rFonts w:ascii="Times New Roman" w:eastAsia="宋体" w:hAnsi="Times New Roman" w:cs="Times New Roman"/>
          <w:color w:val="auto"/>
        </w:rPr>
        <w:t>年</w:t>
      </w:r>
      <w:r w:rsidR="0005434D" w:rsidRPr="0005434D">
        <w:rPr>
          <w:rFonts w:ascii="Times New Roman" w:eastAsia="宋体" w:hAnsi="Times New Roman" w:cs="Times New Roman" w:hint="eastAsia"/>
          <w:color w:val="auto"/>
        </w:rPr>
        <w:t>10</w:t>
      </w:r>
      <w:r w:rsidR="00DB4C16" w:rsidRPr="0005434D">
        <w:rPr>
          <w:rFonts w:ascii="Times New Roman" w:eastAsia="宋体" w:hAnsi="Times New Roman" w:cs="Times New Roman"/>
          <w:color w:val="auto"/>
        </w:rPr>
        <w:t>月</w:t>
      </w:r>
      <w:r w:rsidR="0005434D" w:rsidRPr="0005434D">
        <w:rPr>
          <w:rFonts w:ascii="Times New Roman" w:eastAsia="宋体" w:hAnsi="Times New Roman" w:cs="Times New Roman" w:hint="eastAsia"/>
          <w:color w:val="auto"/>
        </w:rPr>
        <w:t>28</w:t>
      </w:r>
      <w:r w:rsidR="00DB4C16" w:rsidRPr="0005434D">
        <w:rPr>
          <w:rFonts w:ascii="Times New Roman" w:eastAsia="宋体" w:hAnsi="Times New Roman" w:cs="Times New Roman"/>
          <w:color w:val="auto"/>
        </w:rPr>
        <w:t>日</w:t>
      </w:r>
      <w:r w:rsidR="00DB4C16" w:rsidRPr="0005434D">
        <w:rPr>
          <w:rFonts w:ascii="Times New Roman" w:eastAsia="宋体" w:hAnsi="Times New Roman" w:cs="Times New Roman"/>
          <w:color w:val="auto"/>
        </w:rPr>
        <w:t>9:00</w:t>
      </w:r>
      <w:r w:rsidR="00DB4C16" w:rsidRPr="0005434D">
        <w:rPr>
          <w:rFonts w:ascii="Times New Roman" w:eastAsia="宋体" w:hAnsi="Times New Roman" w:cs="Times New Roman"/>
          <w:color w:val="auto"/>
        </w:rPr>
        <w:t>至</w:t>
      </w:r>
      <w:r w:rsidRPr="0005434D">
        <w:rPr>
          <w:rFonts w:ascii="Times New Roman" w:eastAsia="宋体" w:hAnsi="Times New Roman" w:cs="Times New Roman"/>
          <w:color w:val="auto"/>
        </w:rPr>
        <w:t>2025</w:t>
      </w:r>
      <w:r w:rsidRPr="0005434D">
        <w:rPr>
          <w:rFonts w:ascii="Times New Roman" w:eastAsia="宋体" w:hAnsi="Times New Roman" w:cs="Times New Roman"/>
          <w:color w:val="auto"/>
        </w:rPr>
        <w:t>年</w:t>
      </w:r>
      <w:r w:rsidR="0005434D" w:rsidRPr="0005434D">
        <w:rPr>
          <w:rFonts w:ascii="Times New Roman" w:eastAsia="宋体" w:hAnsi="Times New Roman" w:cs="Times New Roman" w:hint="eastAsia"/>
          <w:color w:val="auto"/>
        </w:rPr>
        <w:t>11</w:t>
      </w:r>
      <w:r w:rsidR="00DB4C16" w:rsidRPr="0005434D">
        <w:rPr>
          <w:rFonts w:ascii="Times New Roman" w:eastAsia="宋体" w:hAnsi="Times New Roman" w:cs="Times New Roman"/>
          <w:color w:val="auto"/>
        </w:rPr>
        <w:t>月</w:t>
      </w:r>
      <w:r w:rsidR="0005434D" w:rsidRPr="0005434D">
        <w:rPr>
          <w:rFonts w:ascii="Times New Roman" w:eastAsia="宋体" w:hAnsi="Times New Roman" w:cs="Times New Roman" w:hint="eastAsia"/>
          <w:color w:val="auto"/>
        </w:rPr>
        <w:t>18</w:t>
      </w:r>
      <w:r w:rsidR="00DB4C16" w:rsidRPr="0005434D">
        <w:rPr>
          <w:rFonts w:ascii="Times New Roman" w:eastAsia="宋体" w:hAnsi="Times New Roman" w:cs="Times New Roman"/>
          <w:color w:val="auto"/>
        </w:rPr>
        <w:t>日</w:t>
      </w:r>
      <w:r w:rsidR="00DB4C16" w:rsidRPr="0005434D">
        <w:rPr>
          <w:rFonts w:ascii="Times New Roman" w:eastAsia="宋体" w:hAnsi="Times New Roman" w:cs="Times New Roman"/>
          <w:color w:val="auto"/>
        </w:rPr>
        <w:t>8:30</w:t>
      </w:r>
      <w:r w:rsidR="00DB4C16" w:rsidRPr="0005434D">
        <w:rPr>
          <w:rFonts w:ascii="Times New Roman" w:eastAsia="宋体" w:hAnsi="Times New Roman" w:cs="Times New Roman"/>
          <w:color w:val="auto"/>
        </w:rPr>
        <w:t>，使用</w:t>
      </w:r>
      <w:r w:rsidR="00FD5956" w:rsidRPr="0005434D">
        <w:rPr>
          <w:rFonts w:ascii="Times New Roman" w:eastAsia="宋体" w:hAnsi="Times New Roman" w:cs="Times New Roman"/>
          <w:color w:val="auto"/>
        </w:rPr>
        <w:t>天津数字认证有限公司</w:t>
      </w:r>
      <w:r w:rsidR="006E651E" w:rsidRPr="0005434D">
        <w:rPr>
          <w:rFonts w:ascii="Times New Roman" w:eastAsia="宋体" w:hAnsi="Times New Roman" w:cs="Times New Roman"/>
          <w:color w:val="auto"/>
        </w:rPr>
        <w:t>发出的</w:t>
      </w:r>
      <w:r w:rsidR="006E651E" w:rsidRPr="0005434D">
        <w:rPr>
          <w:rFonts w:ascii="Times New Roman" w:eastAsia="宋体" w:hAnsi="Times New Roman" w:cs="Times New Roman"/>
          <w:color w:val="auto"/>
        </w:rPr>
        <w:t>CA</w:t>
      </w:r>
      <w:r w:rsidR="006E651E" w:rsidRPr="0005434D">
        <w:rPr>
          <w:rFonts w:ascii="Times New Roman" w:eastAsia="宋体" w:hAnsi="Times New Roman" w:cs="Times New Roman"/>
          <w:color w:val="auto"/>
        </w:rPr>
        <w:t>数字证书（</w:t>
      </w:r>
      <w:r w:rsidR="00D14A9D" w:rsidRPr="0005434D">
        <w:rPr>
          <w:rFonts w:ascii="Times New Roman" w:eastAsia="宋体" w:hAnsi="Times New Roman" w:cs="Times New Roman"/>
          <w:color w:val="auto"/>
        </w:rPr>
        <w:t>原天津市电子认证中心发出尚在有效期内的</w:t>
      </w:r>
      <w:r w:rsidR="00D14A9D" w:rsidRPr="0005434D">
        <w:rPr>
          <w:rFonts w:ascii="Times New Roman" w:eastAsia="宋体" w:hAnsi="Times New Roman" w:cs="Times New Roman"/>
          <w:color w:val="auto"/>
        </w:rPr>
        <w:t>CA</w:t>
      </w:r>
      <w:r w:rsidR="00D14A9D" w:rsidRPr="0005434D">
        <w:rPr>
          <w:rFonts w:ascii="Times New Roman" w:eastAsia="宋体" w:hAnsi="Times New Roman" w:cs="Times New Roman"/>
          <w:color w:val="auto"/>
        </w:rPr>
        <w:t>数字证书仍可使用</w:t>
      </w:r>
      <w:r w:rsidR="006E651E" w:rsidRPr="0005434D">
        <w:rPr>
          <w:rFonts w:ascii="Times New Roman" w:eastAsia="宋体" w:hAnsi="Times New Roman" w:cs="Times New Roman"/>
          <w:color w:val="auto"/>
        </w:rPr>
        <w:t>）</w:t>
      </w:r>
      <w:r w:rsidR="009C602F" w:rsidRPr="0005434D">
        <w:rPr>
          <w:rFonts w:ascii="Times New Roman" w:eastAsia="宋体" w:hAnsi="Times New Roman" w:cs="Times New Roman"/>
          <w:color w:val="auto"/>
        </w:rPr>
        <w:t>登录</w:t>
      </w:r>
      <w:r w:rsidR="00DB4C16" w:rsidRPr="0005434D">
        <w:rPr>
          <w:rFonts w:ascii="Times New Roman" w:eastAsia="宋体" w:hAnsi="Times New Roman" w:cs="Times New Roman"/>
          <w:color w:val="auto"/>
        </w:rPr>
        <w:t>天津市政府采购中心网（网址：</w:t>
      </w:r>
      <w:r w:rsidR="00DB4C16" w:rsidRPr="0005434D">
        <w:rPr>
          <w:rFonts w:ascii="Times New Roman" w:eastAsia="宋体" w:hAnsi="Times New Roman" w:cs="Times New Roman"/>
          <w:color w:val="auto"/>
        </w:rPr>
        <w:t>http://tjgpc.zwfwb.tj.gov.cn</w:t>
      </w:r>
      <w:r w:rsidR="00DB4C16" w:rsidRPr="0005434D">
        <w:rPr>
          <w:rFonts w:ascii="Times New Roman" w:eastAsia="宋体" w:hAnsi="Times New Roman" w:cs="Times New Roman"/>
          <w:color w:val="auto"/>
        </w:rPr>
        <w:t>）</w:t>
      </w:r>
      <w:r w:rsidR="00DB4C16" w:rsidRPr="0005434D">
        <w:rPr>
          <w:rFonts w:ascii="Times New Roman" w:eastAsia="宋体" w:hAnsi="Times New Roman" w:cs="Times New Roman"/>
          <w:color w:val="auto"/>
        </w:rPr>
        <w:t>-</w:t>
      </w:r>
      <w:proofErr w:type="gramStart"/>
      <w:r w:rsidR="00F01A41" w:rsidRPr="0005434D">
        <w:rPr>
          <w:rFonts w:ascii="Times New Roman" w:eastAsia="宋体" w:hAnsi="Times New Roman" w:cs="Times New Roman"/>
          <w:color w:val="auto"/>
        </w:rPr>
        <w:t>”</w:t>
      </w:r>
      <w:proofErr w:type="gramEnd"/>
      <w:r w:rsidR="00F01A41" w:rsidRPr="0005434D">
        <w:rPr>
          <w:rFonts w:ascii="Times New Roman" w:eastAsia="宋体" w:hAnsi="Times New Roman" w:cs="Times New Roman"/>
          <w:color w:val="auto"/>
        </w:rPr>
        <w:t>网上招投标</w:t>
      </w:r>
      <w:proofErr w:type="gramStart"/>
      <w:r w:rsidR="00F01A41" w:rsidRPr="0005434D">
        <w:rPr>
          <w:rFonts w:ascii="Times New Roman" w:eastAsia="宋体" w:hAnsi="Times New Roman" w:cs="Times New Roman"/>
          <w:color w:val="auto"/>
        </w:rPr>
        <w:t>”</w:t>
      </w:r>
      <w:proofErr w:type="gramEnd"/>
      <w:r w:rsidR="00F01A41" w:rsidRPr="0005434D">
        <w:rPr>
          <w:rFonts w:ascii="Times New Roman" w:eastAsia="宋体" w:hAnsi="Times New Roman" w:cs="Times New Roman"/>
          <w:color w:val="auto"/>
        </w:rPr>
        <w:t>-“</w:t>
      </w:r>
      <w:r w:rsidR="00F01A41" w:rsidRPr="0005434D">
        <w:rPr>
          <w:rFonts w:ascii="Times New Roman" w:eastAsia="宋体" w:hAnsi="Times New Roman" w:cs="Times New Roman"/>
          <w:color w:val="auto"/>
        </w:rPr>
        <w:t>供应商登录</w:t>
      </w:r>
      <w:r w:rsidR="00F01A41" w:rsidRPr="0005434D">
        <w:rPr>
          <w:rFonts w:ascii="Times New Roman" w:eastAsia="宋体" w:hAnsi="Times New Roman" w:cs="Times New Roman"/>
          <w:color w:val="auto"/>
        </w:rPr>
        <w:t>”-“</w:t>
      </w:r>
      <w:r w:rsidR="00F01A41" w:rsidRPr="0005434D">
        <w:rPr>
          <w:rFonts w:ascii="Times New Roman" w:eastAsia="宋体" w:hAnsi="Times New Roman" w:cs="Times New Roman"/>
          <w:color w:val="auto"/>
        </w:rPr>
        <w:t>市级集采机构入口</w:t>
      </w:r>
      <w:r w:rsidR="00F01A41" w:rsidRPr="0005434D">
        <w:rPr>
          <w:rFonts w:ascii="Times New Roman" w:eastAsia="宋体" w:hAnsi="Times New Roman" w:cs="Times New Roman"/>
          <w:color w:val="auto"/>
        </w:rPr>
        <w:t>”</w:t>
      </w:r>
      <w:r w:rsidR="00DB4C16" w:rsidRPr="0005434D">
        <w:rPr>
          <w:rFonts w:ascii="Times New Roman" w:eastAsia="宋体" w:hAnsi="Times New Roman" w:cs="Times New Roman"/>
          <w:color w:val="auto"/>
        </w:rPr>
        <w:t>进行应答并提交。</w:t>
      </w:r>
    </w:p>
    <w:p w:rsidR="00053A14" w:rsidRPr="0005434D" w:rsidRDefault="00053A14" w:rsidP="00DB4C16">
      <w:pPr>
        <w:pStyle w:val="Default"/>
        <w:spacing w:line="360" w:lineRule="auto"/>
        <w:ind w:firstLineChars="200" w:firstLine="446"/>
        <w:jc w:val="both"/>
        <w:rPr>
          <w:rFonts w:ascii="Times New Roman" w:eastAsia="宋体" w:hAnsi="Times New Roman" w:cs="Times New Roman"/>
          <w:color w:val="auto"/>
        </w:rPr>
      </w:pPr>
      <w:r w:rsidRPr="0005434D">
        <w:rPr>
          <w:rFonts w:ascii="Times New Roman" w:eastAsia="宋体" w:hAnsi="Times New Roman" w:cs="Times New Roman"/>
          <w:color w:val="auto"/>
        </w:rPr>
        <w:t>供应商在网上应答时，应对第一、二包均进行填报。网上应答单价直接填报</w:t>
      </w:r>
      <w:r w:rsidRPr="0005434D">
        <w:rPr>
          <w:rFonts w:ascii="Times New Roman" w:eastAsia="宋体" w:hAnsi="Times New Roman" w:cs="Times New Roman"/>
          <w:color w:val="auto"/>
        </w:rPr>
        <w:t>“1”</w:t>
      </w:r>
      <w:r w:rsidRPr="0005434D">
        <w:rPr>
          <w:rFonts w:ascii="Times New Roman" w:eastAsia="宋体" w:hAnsi="Times New Roman" w:cs="Times New Roman"/>
          <w:color w:val="auto"/>
        </w:rPr>
        <w:t>。</w:t>
      </w:r>
    </w:p>
    <w:p w:rsidR="00DB4C16" w:rsidRPr="0005434D" w:rsidRDefault="00DB4C16" w:rsidP="00DB4C16">
      <w:pPr>
        <w:pStyle w:val="Default"/>
        <w:spacing w:line="360" w:lineRule="auto"/>
        <w:ind w:firstLineChars="200" w:firstLine="446"/>
        <w:rPr>
          <w:rFonts w:ascii="Times New Roman" w:eastAsia="宋体" w:hAnsi="Times New Roman" w:cs="Times New Roman"/>
          <w:color w:val="auto"/>
        </w:rPr>
      </w:pPr>
      <w:r w:rsidRPr="0005434D">
        <w:rPr>
          <w:rFonts w:ascii="Times New Roman" w:eastAsia="宋体" w:hAnsi="Times New Roman" w:cs="Times New Roman"/>
          <w:color w:val="auto"/>
        </w:rPr>
        <w:t>网上应答帮助链接：</w:t>
      </w:r>
      <w:r w:rsidRPr="0005434D">
        <w:rPr>
          <w:rFonts w:ascii="Times New Roman" w:eastAsia="宋体" w:hAnsi="Times New Roman" w:cs="Times New Roman"/>
          <w:color w:val="auto"/>
        </w:rPr>
        <w:t>http://tjgpc.zwfwb.tj.gov.cn/webInfo/getWebInfoListForwebInfoClass.do?fkWebInfoclassId=W008</w:t>
      </w:r>
    </w:p>
    <w:p w:rsidR="00DB4C16" w:rsidRPr="0005434D" w:rsidRDefault="00DB4C16" w:rsidP="00DB4C16">
      <w:pPr>
        <w:pStyle w:val="Default"/>
        <w:spacing w:line="360" w:lineRule="auto"/>
        <w:ind w:firstLineChars="200" w:firstLine="446"/>
        <w:jc w:val="both"/>
        <w:rPr>
          <w:rFonts w:ascii="Times New Roman" w:eastAsia="宋体" w:hAnsi="Times New Roman" w:cs="Times New Roman"/>
          <w:color w:val="auto"/>
        </w:rPr>
      </w:pPr>
      <w:r w:rsidRPr="0005434D">
        <w:rPr>
          <w:rFonts w:ascii="Times New Roman" w:eastAsia="宋体" w:hAnsi="Times New Roman" w:cs="Times New Roman"/>
          <w:color w:val="auto"/>
        </w:rPr>
        <w:t>八、投标截止时间及方式</w:t>
      </w:r>
    </w:p>
    <w:p w:rsidR="00DB4C16" w:rsidRPr="0005434D" w:rsidRDefault="00DB4C16" w:rsidP="00DB4C16">
      <w:pPr>
        <w:pStyle w:val="Default"/>
        <w:spacing w:line="360" w:lineRule="auto"/>
        <w:ind w:firstLineChars="200" w:firstLine="446"/>
        <w:jc w:val="both"/>
        <w:rPr>
          <w:rFonts w:ascii="Times New Roman" w:eastAsia="宋体" w:hAnsi="Times New Roman" w:cs="Times New Roman"/>
          <w:color w:val="auto"/>
        </w:rPr>
      </w:pPr>
      <w:r w:rsidRPr="0005434D">
        <w:rPr>
          <w:rFonts w:ascii="Times New Roman" w:eastAsia="宋体" w:hAnsi="Times New Roman" w:cs="Times New Roman"/>
          <w:color w:val="auto"/>
        </w:rPr>
        <w:t>（一）投标截止时间：</w:t>
      </w:r>
      <w:r w:rsidR="009D0613" w:rsidRPr="0005434D">
        <w:rPr>
          <w:rFonts w:ascii="Times New Roman" w:eastAsia="宋体" w:hAnsi="Times New Roman" w:cs="Times New Roman"/>
          <w:color w:val="auto"/>
        </w:rPr>
        <w:t>2025</w:t>
      </w:r>
      <w:r w:rsidR="009D0613" w:rsidRPr="0005434D">
        <w:rPr>
          <w:rFonts w:ascii="Times New Roman" w:eastAsia="宋体" w:hAnsi="Times New Roman" w:cs="Times New Roman"/>
          <w:color w:val="auto"/>
        </w:rPr>
        <w:t>年</w:t>
      </w:r>
      <w:r w:rsidR="0005434D" w:rsidRPr="0005434D">
        <w:rPr>
          <w:rFonts w:ascii="Times New Roman" w:eastAsia="宋体" w:hAnsi="Times New Roman" w:cs="Times New Roman" w:hint="eastAsia"/>
          <w:color w:val="auto"/>
        </w:rPr>
        <w:t>11</w:t>
      </w:r>
      <w:r w:rsidR="0005434D" w:rsidRPr="0005434D">
        <w:rPr>
          <w:rFonts w:ascii="Times New Roman" w:eastAsia="宋体" w:hAnsi="Times New Roman" w:cs="Times New Roman"/>
          <w:color w:val="auto"/>
        </w:rPr>
        <w:t>月</w:t>
      </w:r>
      <w:r w:rsidR="0005434D" w:rsidRPr="0005434D">
        <w:rPr>
          <w:rFonts w:ascii="Times New Roman" w:eastAsia="宋体" w:hAnsi="Times New Roman" w:cs="Times New Roman" w:hint="eastAsia"/>
          <w:color w:val="auto"/>
        </w:rPr>
        <w:t>18</w:t>
      </w:r>
      <w:r w:rsidR="0005434D" w:rsidRPr="0005434D">
        <w:rPr>
          <w:rFonts w:ascii="Times New Roman" w:eastAsia="宋体" w:hAnsi="Times New Roman" w:cs="Times New Roman"/>
          <w:color w:val="auto"/>
        </w:rPr>
        <w:t>日</w:t>
      </w:r>
      <w:r w:rsidRPr="0005434D">
        <w:rPr>
          <w:rFonts w:ascii="Times New Roman" w:eastAsia="宋体" w:hAnsi="Times New Roman" w:cs="Times New Roman"/>
          <w:color w:val="auto"/>
        </w:rPr>
        <w:t>8:30</w:t>
      </w:r>
      <w:r w:rsidRPr="0005434D">
        <w:rPr>
          <w:rFonts w:ascii="Times New Roman" w:eastAsia="宋体" w:hAnsi="Times New Roman" w:cs="Times New Roman"/>
          <w:color w:val="auto"/>
          <w:szCs w:val="21"/>
        </w:rPr>
        <w:t>。</w:t>
      </w:r>
      <w:r w:rsidRPr="0005434D">
        <w:rPr>
          <w:rFonts w:ascii="Times New Roman" w:eastAsia="宋体" w:hAnsi="Times New Roman" w:cs="Times New Roman"/>
          <w:color w:val="auto"/>
        </w:rPr>
        <w:t>投标截止时间前提交网上应答并上传加盖投标人电子签章的</w:t>
      </w:r>
      <w:r w:rsidR="00C476FB" w:rsidRPr="0005434D">
        <w:rPr>
          <w:rFonts w:ascii="Times New Roman" w:eastAsia="宋体" w:hAnsi="Times New Roman" w:cs="Times New Roman"/>
          <w:color w:val="auto"/>
        </w:rPr>
        <w:t>电子投标文件</w:t>
      </w:r>
      <w:r w:rsidRPr="0005434D">
        <w:rPr>
          <w:rFonts w:ascii="Times New Roman" w:eastAsia="宋体" w:hAnsi="Times New Roman" w:cs="Times New Roman"/>
          <w:color w:val="auto"/>
        </w:rPr>
        <w:t>（</w:t>
      </w:r>
      <w:r w:rsidR="00707DB6" w:rsidRPr="0005434D">
        <w:rPr>
          <w:rFonts w:ascii="Times New Roman" w:eastAsia="宋体" w:hAnsi="Times New Roman" w:cs="Times New Roman"/>
          <w:color w:val="auto"/>
        </w:rPr>
        <w:t>以通过天津公共资源电子签章客户端正确读取签章信息为准</w:t>
      </w:r>
      <w:r w:rsidRPr="0005434D">
        <w:rPr>
          <w:rFonts w:ascii="Times New Roman" w:eastAsia="宋体" w:hAnsi="Times New Roman" w:cs="Times New Roman"/>
          <w:color w:val="auto"/>
        </w:rPr>
        <w:t>）方为有效投标。</w:t>
      </w:r>
    </w:p>
    <w:p w:rsidR="00DB4C16" w:rsidRPr="0005434D" w:rsidRDefault="00DB4C16" w:rsidP="00DB4C16">
      <w:pPr>
        <w:pStyle w:val="Default"/>
        <w:spacing w:line="360" w:lineRule="auto"/>
        <w:ind w:firstLineChars="200" w:firstLine="446"/>
        <w:jc w:val="both"/>
        <w:rPr>
          <w:rFonts w:ascii="Times New Roman" w:eastAsia="宋体" w:hAnsi="Times New Roman" w:cs="Times New Roman"/>
          <w:color w:val="auto"/>
        </w:rPr>
      </w:pPr>
      <w:r w:rsidRPr="0005434D">
        <w:rPr>
          <w:rFonts w:ascii="Times New Roman" w:eastAsia="宋体" w:hAnsi="Times New Roman" w:cs="Times New Roman"/>
          <w:color w:val="auto"/>
        </w:rPr>
        <w:t>（二）投标方式：本项目投标采用网上电子投标方式，投标人须于投标截止时间前使用</w:t>
      </w:r>
      <w:r w:rsidR="00FD5956" w:rsidRPr="0005434D">
        <w:rPr>
          <w:rFonts w:ascii="Times New Roman" w:eastAsia="宋体" w:hAnsi="Times New Roman" w:cs="Times New Roman"/>
          <w:color w:val="auto"/>
        </w:rPr>
        <w:t>天津数字认证有限公司</w:t>
      </w:r>
      <w:r w:rsidR="006E651E" w:rsidRPr="0005434D">
        <w:rPr>
          <w:rFonts w:ascii="Times New Roman" w:eastAsia="宋体" w:hAnsi="Times New Roman" w:cs="Times New Roman"/>
          <w:color w:val="auto"/>
        </w:rPr>
        <w:t>发出的</w:t>
      </w:r>
      <w:r w:rsidR="006E651E" w:rsidRPr="0005434D">
        <w:rPr>
          <w:rFonts w:ascii="Times New Roman" w:eastAsia="宋体" w:hAnsi="Times New Roman" w:cs="Times New Roman"/>
          <w:color w:val="auto"/>
        </w:rPr>
        <w:t>CA</w:t>
      </w:r>
      <w:r w:rsidR="006E651E" w:rsidRPr="0005434D">
        <w:rPr>
          <w:rFonts w:ascii="Times New Roman" w:eastAsia="宋体" w:hAnsi="Times New Roman" w:cs="Times New Roman"/>
          <w:color w:val="auto"/>
        </w:rPr>
        <w:t>数字证书（</w:t>
      </w:r>
      <w:r w:rsidR="00D14A9D" w:rsidRPr="0005434D">
        <w:rPr>
          <w:rFonts w:ascii="Times New Roman" w:eastAsia="宋体" w:hAnsi="Times New Roman" w:cs="Times New Roman"/>
          <w:color w:val="auto"/>
        </w:rPr>
        <w:t>原天津市电子认证中心发出尚在有效期内的</w:t>
      </w:r>
      <w:r w:rsidR="00D14A9D" w:rsidRPr="0005434D">
        <w:rPr>
          <w:rFonts w:ascii="Times New Roman" w:eastAsia="宋体" w:hAnsi="Times New Roman" w:cs="Times New Roman"/>
          <w:color w:val="auto"/>
        </w:rPr>
        <w:t>CA</w:t>
      </w:r>
      <w:r w:rsidR="00D14A9D" w:rsidRPr="0005434D">
        <w:rPr>
          <w:rFonts w:ascii="Times New Roman" w:eastAsia="宋体" w:hAnsi="Times New Roman" w:cs="Times New Roman"/>
          <w:color w:val="auto"/>
        </w:rPr>
        <w:t>数字证书仍可使用</w:t>
      </w:r>
      <w:r w:rsidR="006E651E" w:rsidRPr="0005434D">
        <w:rPr>
          <w:rFonts w:ascii="Times New Roman" w:eastAsia="宋体" w:hAnsi="Times New Roman" w:cs="Times New Roman"/>
          <w:color w:val="auto"/>
        </w:rPr>
        <w:t>）</w:t>
      </w:r>
      <w:r w:rsidR="009C602F" w:rsidRPr="0005434D">
        <w:rPr>
          <w:rFonts w:ascii="Times New Roman" w:eastAsia="宋体" w:hAnsi="Times New Roman" w:cs="Times New Roman"/>
          <w:color w:val="auto"/>
        </w:rPr>
        <w:t>登录</w:t>
      </w:r>
      <w:r w:rsidRPr="0005434D">
        <w:rPr>
          <w:rFonts w:ascii="Times New Roman" w:eastAsia="宋体" w:hAnsi="Times New Roman" w:cs="Times New Roman"/>
          <w:color w:val="auto"/>
        </w:rPr>
        <w:t>天津市政府采购中心网（网址：</w:t>
      </w:r>
      <w:r w:rsidRPr="0005434D">
        <w:rPr>
          <w:rFonts w:ascii="Times New Roman" w:eastAsia="宋体" w:hAnsi="Times New Roman" w:cs="Times New Roman"/>
          <w:color w:val="auto"/>
        </w:rPr>
        <w:t>http://tjgpc.zwfwb.tj.gov.cn</w:t>
      </w:r>
      <w:r w:rsidRPr="0005434D">
        <w:rPr>
          <w:rFonts w:ascii="Times New Roman" w:eastAsia="宋体" w:hAnsi="Times New Roman" w:cs="Times New Roman"/>
          <w:color w:val="auto"/>
        </w:rPr>
        <w:t>）</w:t>
      </w:r>
      <w:r w:rsidRPr="0005434D">
        <w:rPr>
          <w:rFonts w:ascii="Times New Roman" w:eastAsia="宋体" w:hAnsi="Times New Roman" w:cs="Times New Roman"/>
          <w:color w:val="auto"/>
        </w:rPr>
        <w:t>-</w:t>
      </w:r>
      <w:proofErr w:type="gramStart"/>
      <w:r w:rsidR="00F01A41" w:rsidRPr="0005434D">
        <w:rPr>
          <w:rFonts w:ascii="Times New Roman" w:eastAsia="宋体" w:hAnsi="Times New Roman" w:cs="Times New Roman"/>
          <w:color w:val="auto"/>
        </w:rPr>
        <w:t>”</w:t>
      </w:r>
      <w:proofErr w:type="gramEnd"/>
      <w:r w:rsidR="00F01A41" w:rsidRPr="0005434D">
        <w:rPr>
          <w:rFonts w:ascii="Times New Roman" w:eastAsia="宋体" w:hAnsi="Times New Roman" w:cs="Times New Roman"/>
          <w:color w:val="auto"/>
        </w:rPr>
        <w:t>网上招投标</w:t>
      </w:r>
      <w:proofErr w:type="gramStart"/>
      <w:r w:rsidR="00F01A41" w:rsidRPr="0005434D">
        <w:rPr>
          <w:rFonts w:ascii="Times New Roman" w:eastAsia="宋体" w:hAnsi="Times New Roman" w:cs="Times New Roman"/>
          <w:color w:val="auto"/>
        </w:rPr>
        <w:t>”</w:t>
      </w:r>
      <w:proofErr w:type="gramEnd"/>
      <w:r w:rsidR="00F01A41" w:rsidRPr="0005434D">
        <w:rPr>
          <w:rFonts w:ascii="Times New Roman" w:eastAsia="宋体" w:hAnsi="Times New Roman" w:cs="Times New Roman"/>
          <w:color w:val="auto"/>
        </w:rPr>
        <w:t>-“</w:t>
      </w:r>
      <w:r w:rsidR="00F01A41" w:rsidRPr="0005434D">
        <w:rPr>
          <w:rFonts w:ascii="Times New Roman" w:eastAsia="宋体" w:hAnsi="Times New Roman" w:cs="Times New Roman"/>
          <w:color w:val="auto"/>
        </w:rPr>
        <w:t>供应商登录</w:t>
      </w:r>
      <w:r w:rsidR="00F01A41" w:rsidRPr="0005434D">
        <w:rPr>
          <w:rFonts w:ascii="Times New Roman" w:eastAsia="宋体" w:hAnsi="Times New Roman" w:cs="Times New Roman"/>
          <w:color w:val="auto"/>
        </w:rPr>
        <w:t>”-“</w:t>
      </w:r>
      <w:r w:rsidR="00F01A41" w:rsidRPr="0005434D">
        <w:rPr>
          <w:rFonts w:ascii="Times New Roman" w:eastAsia="宋体" w:hAnsi="Times New Roman" w:cs="Times New Roman"/>
          <w:color w:val="auto"/>
        </w:rPr>
        <w:t>市级集采机构入口</w:t>
      </w:r>
      <w:r w:rsidR="00F01A41" w:rsidRPr="0005434D">
        <w:rPr>
          <w:rFonts w:ascii="Times New Roman" w:eastAsia="宋体" w:hAnsi="Times New Roman" w:cs="Times New Roman"/>
          <w:color w:val="auto"/>
        </w:rPr>
        <w:t>”</w:t>
      </w:r>
      <w:r w:rsidRPr="0005434D">
        <w:rPr>
          <w:rFonts w:ascii="Times New Roman" w:eastAsia="宋体" w:hAnsi="Times New Roman" w:cs="Times New Roman"/>
          <w:color w:val="auto"/>
        </w:rPr>
        <w:t>提交网上应答并上传加盖投标人电子签章的</w:t>
      </w:r>
      <w:r w:rsidR="00C476FB" w:rsidRPr="0005434D">
        <w:rPr>
          <w:rFonts w:ascii="Times New Roman" w:eastAsia="宋体" w:hAnsi="Times New Roman" w:cs="Times New Roman"/>
          <w:color w:val="auto"/>
        </w:rPr>
        <w:t>电子投标文件</w:t>
      </w:r>
      <w:r w:rsidRPr="0005434D">
        <w:rPr>
          <w:rFonts w:ascii="Times New Roman" w:eastAsia="宋体" w:hAnsi="Times New Roman" w:cs="Times New Roman"/>
          <w:color w:val="auto"/>
        </w:rPr>
        <w:t>（</w:t>
      </w:r>
      <w:r w:rsidR="00707DB6" w:rsidRPr="0005434D">
        <w:rPr>
          <w:rFonts w:ascii="Times New Roman" w:eastAsia="宋体" w:hAnsi="Times New Roman" w:cs="Times New Roman"/>
          <w:color w:val="auto"/>
        </w:rPr>
        <w:t>以通过天津公共资源电子签章客户</w:t>
      </w:r>
      <w:r w:rsidR="00707DB6" w:rsidRPr="0005434D">
        <w:rPr>
          <w:rFonts w:ascii="Times New Roman" w:eastAsia="宋体" w:hAnsi="Times New Roman" w:cs="Times New Roman"/>
          <w:color w:val="auto"/>
        </w:rPr>
        <w:lastRenderedPageBreak/>
        <w:t>端正确读取签章信息为准</w:t>
      </w:r>
      <w:r w:rsidRPr="0005434D">
        <w:rPr>
          <w:rFonts w:ascii="Times New Roman" w:eastAsia="宋体" w:hAnsi="Times New Roman" w:cs="Times New Roman"/>
          <w:color w:val="auto"/>
        </w:rPr>
        <w:t>）。</w:t>
      </w:r>
    </w:p>
    <w:p w:rsidR="00053A14" w:rsidRPr="0005434D" w:rsidRDefault="00053A14" w:rsidP="00DB4C16">
      <w:pPr>
        <w:pStyle w:val="Default"/>
        <w:spacing w:line="360" w:lineRule="auto"/>
        <w:ind w:firstLineChars="200" w:firstLine="446"/>
        <w:jc w:val="both"/>
        <w:rPr>
          <w:rFonts w:ascii="Times New Roman" w:eastAsia="宋体" w:hAnsi="Times New Roman" w:cs="Times New Roman"/>
          <w:color w:val="auto"/>
        </w:rPr>
      </w:pPr>
      <w:r w:rsidRPr="0005434D">
        <w:rPr>
          <w:rFonts w:ascii="Times New Roman" w:eastAsia="宋体" w:hAnsi="Times New Roman" w:cs="Times New Roman"/>
          <w:color w:val="auto"/>
        </w:rPr>
        <w:t>供应商上传电子投标文件时，应对第一、二包均上传同样的一份加盖电子签章的电子投标文件。</w:t>
      </w:r>
    </w:p>
    <w:p w:rsidR="00DB4C16" w:rsidRPr="0005434D" w:rsidRDefault="00DB4C16" w:rsidP="00DB4C16">
      <w:pPr>
        <w:pStyle w:val="Default"/>
        <w:spacing w:line="360" w:lineRule="auto"/>
        <w:ind w:firstLineChars="200" w:firstLine="446"/>
        <w:jc w:val="both"/>
        <w:rPr>
          <w:rFonts w:ascii="Times New Roman" w:eastAsia="宋体" w:hAnsi="Times New Roman" w:cs="Times New Roman"/>
          <w:color w:val="auto"/>
        </w:rPr>
      </w:pPr>
      <w:r w:rsidRPr="0005434D">
        <w:rPr>
          <w:rFonts w:ascii="Times New Roman" w:eastAsia="宋体" w:hAnsi="Times New Roman" w:cs="Times New Roman"/>
          <w:color w:val="auto"/>
        </w:rPr>
        <w:t>九、开标时间及方式</w:t>
      </w:r>
    </w:p>
    <w:p w:rsidR="00DB4C16" w:rsidRPr="0005434D" w:rsidRDefault="00DB4C16" w:rsidP="00DB4C16">
      <w:pPr>
        <w:pStyle w:val="Default"/>
        <w:spacing w:line="360" w:lineRule="auto"/>
        <w:ind w:firstLineChars="200" w:firstLine="446"/>
        <w:jc w:val="both"/>
        <w:rPr>
          <w:rFonts w:ascii="Times New Roman" w:eastAsia="宋体" w:hAnsi="Times New Roman" w:cs="Times New Roman"/>
          <w:color w:val="auto"/>
        </w:rPr>
      </w:pPr>
      <w:r w:rsidRPr="0005434D">
        <w:rPr>
          <w:rFonts w:ascii="Times New Roman" w:eastAsia="宋体" w:hAnsi="Times New Roman" w:cs="Times New Roman"/>
          <w:color w:val="auto"/>
        </w:rPr>
        <w:t>（一）开标解密时间：</w:t>
      </w:r>
      <w:r w:rsidR="009D0613" w:rsidRPr="0005434D">
        <w:rPr>
          <w:rFonts w:ascii="Times New Roman" w:eastAsia="宋体" w:hAnsi="Times New Roman" w:cs="Times New Roman"/>
          <w:color w:val="auto"/>
        </w:rPr>
        <w:t>2025</w:t>
      </w:r>
      <w:r w:rsidR="009D0613" w:rsidRPr="0005434D">
        <w:rPr>
          <w:rFonts w:ascii="Times New Roman" w:eastAsia="宋体" w:hAnsi="Times New Roman" w:cs="Times New Roman"/>
          <w:color w:val="auto"/>
        </w:rPr>
        <w:t>年</w:t>
      </w:r>
      <w:r w:rsidR="0005434D" w:rsidRPr="0005434D">
        <w:rPr>
          <w:rFonts w:ascii="Times New Roman" w:eastAsia="宋体" w:hAnsi="Times New Roman" w:cs="Times New Roman" w:hint="eastAsia"/>
          <w:color w:val="auto"/>
        </w:rPr>
        <w:t>11</w:t>
      </w:r>
      <w:r w:rsidR="0005434D" w:rsidRPr="0005434D">
        <w:rPr>
          <w:rFonts w:ascii="Times New Roman" w:eastAsia="宋体" w:hAnsi="Times New Roman" w:cs="Times New Roman"/>
          <w:color w:val="auto"/>
        </w:rPr>
        <w:t>月</w:t>
      </w:r>
      <w:r w:rsidR="0005434D" w:rsidRPr="0005434D">
        <w:rPr>
          <w:rFonts w:ascii="Times New Roman" w:eastAsia="宋体" w:hAnsi="Times New Roman" w:cs="Times New Roman" w:hint="eastAsia"/>
          <w:color w:val="auto"/>
        </w:rPr>
        <w:t>18</w:t>
      </w:r>
      <w:r w:rsidR="0005434D" w:rsidRPr="0005434D">
        <w:rPr>
          <w:rFonts w:ascii="Times New Roman" w:eastAsia="宋体" w:hAnsi="Times New Roman" w:cs="Times New Roman"/>
          <w:color w:val="auto"/>
        </w:rPr>
        <w:t>日</w:t>
      </w:r>
      <w:r w:rsidRPr="0005434D">
        <w:rPr>
          <w:rFonts w:ascii="Times New Roman" w:eastAsia="宋体" w:hAnsi="Times New Roman" w:cs="Times New Roman"/>
          <w:color w:val="auto"/>
        </w:rPr>
        <w:t>8:30</w:t>
      </w:r>
      <w:r w:rsidRPr="0005434D">
        <w:rPr>
          <w:rFonts w:ascii="Times New Roman" w:eastAsia="宋体" w:hAnsi="Times New Roman" w:cs="Times New Roman"/>
          <w:color w:val="auto"/>
        </w:rPr>
        <w:t>至</w:t>
      </w:r>
      <w:r w:rsidRPr="0005434D">
        <w:rPr>
          <w:rFonts w:ascii="Times New Roman" w:eastAsia="宋体" w:hAnsi="Times New Roman" w:cs="Times New Roman"/>
          <w:color w:val="auto"/>
        </w:rPr>
        <w:t>9:30</w:t>
      </w:r>
      <w:r w:rsidRPr="0005434D">
        <w:rPr>
          <w:rFonts w:ascii="Times New Roman" w:eastAsia="宋体" w:hAnsi="Times New Roman" w:cs="Times New Roman"/>
          <w:color w:val="auto"/>
        </w:rPr>
        <w:t>完成开标解密的投标为有效投标。</w:t>
      </w:r>
    </w:p>
    <w:p w:rsidR="00DB4C16" w:rsidRPr="0005434D" w:rsidRDefault="00DB4C16" w:rsidP="00DB4C16">
      <w:pPr>
        <w:pStyle w:val="Default"/>
        <w:spacing w:line="360" w:lineRule="auto"/>
        <w:ind w:firstLineChars="200" w:firstLine="446"/>
        <w:jc w:val="both"/>
        <w:rPr>
          <w:rFonts w:ascii="Times New Roman" w:eastAsia="宋体" w:hAnsi="Times New Roman" w:cs="Times New Roman"/>
          <w:color w:val="auto"/>
        </w:rPr>
      </w:pPr>
      <w:r w:rsidRPr="0005434D">
        <w:rPr>
          <w:rFonts w:ascii="Times New Roman" w:eastAsia="宋体" w:hAnsi="Times New Roman" w:cs="Times New Roman"/>
          <w:color w:val="auto"/>
        </w:rPr>
        <w:t>（二）开标解密方式：本项目采用网上开标方式，投标人须于规定时间内使用</w:t>
      </w:r>
      <w:r w:rsidR="00FD5956" w:rsidRPr="0005434D">
        <w:rPr>
          <w:rFonts w:ascii="Times New Roman" w:eastAsia="宋体" w:hAnsi="Times New Roman" w:cs="Times New Roman"/>
          <w:color w:val="auto"/>
        </w:rPr>
        <w:t>天津数字认证有限公司</w:t>
      </w:r>
      <w:r w:rsidR="006E651E" w:rsidRPr="0005434D">
        <w:rPr>
          <w:rFonts w:ascii="Times New Roman" w:eastAsia="宋体" w:hAnsi="Times New Roman" w:cs="Times New Roman"/>
          <w:color w:val="auto"/>
        </w:rPr>
        <w:t>发出的</w:t>
      </w:r>
      <w:r w:rsidR="006E651E" w:rsidRPr="0005434D">
        <w:rPr>
          <w:rFonts w:ascii="Times New Roman" w:eastAsia="宋体" w:hAnsi="Times New Roman" w:cs="Times New Roman"/>
          <w:color w:val="auto"/>
        </w:rPr>
        <w:t>CA</w:t>
      </w:r>
      <w:r w:rsidR="006E651E" w:rsidRPr="0005434D">
        <w:rPr>
          <w:rFonts w:ascii="Times New Roman" w:eastAsia="宋体" w:hAnsi="Times New Roman" w:cs="Times New Roman"/>
          <w:color w:val="auto"/>
        </w:rPr>
        <w:t>数字证书（</w:t>
      </w:r>
      <w:r w:rsidR="00D14A9D" w:rsidRPr="0005434D">
        <w:rPr>
          <w:rFonts w:ascii="Times New Roman" w:eastAsia="宋体" w:hAnsi="Times New Roman" w:cs="Times New Roman"/>
          <w:color w:val="auto"/>
        </w:rPr>
        <w:t>原天津市电子认证中心发出尚在有效期内的</w:t>
      </w:r>
      <w:r w:rsidR="00D14A9D" w:rsidRPr="0005434D">
        <w:rPr>
          <w:rFonts w:ascii="Times New Roman" w:eastAsia="宋体" w:hAnsi="Times New Roman" w:cs="Times New Roman"/>
          <w:color w:val="auto"/>
        </w:rPr>
        <w:t>CA</w:t>
      </w:r>
      <w:r w:rsidR="00D14A9D" w:rsidRPr="0005434D">
        <w:rPr>
          <w:rFonts w:ascii="Times New Roman" w:eastAsia="宋体" w:hAnsi="Times New Roman" w:cs="Times New Roman"/>
          <w:color w:val="auto"/>
        </w:rPr>
        <w:t>数字证书仍可使用</w:t>
      </w:r>
      <w:r w:rsidR="006E651E" w:rsidRPr="0005434D">
        <w:rPr>
          <w:rFonts w:ascii="Times New Roman" w:eastAsia="宋体" w:hAnsi="Times New Roman" w:cs="Times New Roman"/>
          <w:color w:val="auto"/>
        </w:rPr>
        <w:t>）</w:t>
      </w:r>
      <w:r w:rsidR="009C602F" w:rsidRPr="0005434D">
        <w:rPr>
          <w:rFonts w:ascii="Times New Roman" w:eastAsia="宋体" w:hAnsi="Times New Roman" w:cs="Times New Roman"/>
          <w:color w:val="auto"/>
        </w:rPr>
        <w:t>登录</w:t>
      </w:r>
      <w:r w:rsidRPr="0005434D">
        <w:rPr>
          <w:rFonts w:ascii="Times New Roman" w:eastAsia="宋体" w:hAnsi="Times New Roman" w:cs="Times New Roman"/>
          <w:color w:val="auto"/>
        </w:rPr>
        <w:t>天津市政府采购中心网（网址：</w:t>
      </w:r>
      <w:r w:rsidRPr="0005434D">
        <w:rPr>
          <w:rFonts w:ascii="Times New Roman" w:eastAsia="宋体" w:hAnsi="Times New Roman" w:cs="Times New Roman"/>
          <w:color w:val="auto"/>
        </w:rPr>
        <w:t>http://tjgpc.zwfwb.tj.gov.cn</w:t>
      </w:r>
      <w:r w:rsidRPr="0005434D">
        <w:rPr>
          <w:rFonts w:ascii="Times New Roman" w:eastAsia="宋体" w:hAnsi="Times New Roman" w:cs="Times New Roman"/>
          <w:color w:val="auto"/>
        </w:rPr>
        <w:t>）</w:t>
      </w:r>
      <w:r w:rsidRPr="0005434D">
        <w:rPr>
          <w:rFonts w:ascii="Times New Roman" w:eastAsia="宋体" w:hAnsi="Times New Roman" w:cs="Times New Roman"/>
          <w:color w:val="auto"/>
        </w:rPr>
        <w:t>-</w:t>
      </w:r>
      <w:proofErr w:type="gramStart"/>
      <w:r w:rsidR="00F01A41" w:rsidRPr="0005434D">
        <w:rPr>
          <w:rFonts w:ascii="Times New Roman" w:eastAsia="宋体" w:hAnsi="Times New Roman" w:cs="Times New Roman"/>
          <w:color w:val="auto"/>
        </w:rPr>
        <w:t>”</w:t>
      </w:r>
      <w:proofErr w:type="gramEnd"/>
      <w:r w:rsidR="00F01A41" w:rsidRPr="0005434D">
        <w:rPr>
          <w:rFonts w:ascii="Times New Roman" w:eastAsia="宋体" w:hAnsi="Times New Roman" w:cs="Times New Roman"/>
          <w:color w:val="auto"/>
        </w:rPr>
        <w:t>网上招投标</w:t>
      </w:r>
      <w:proofErr w:type="gramStart"/>
      <w:r w:rsidR="00F01A41" w:rsidRPr="0005434D">
        <w:rPr>
          <w:rFonts w:ascii="Times New Roman" w:eastAsia="宋体" w:hAnsi="Times New Roman" w:cs="Times New Roman"/>
          <w:color w:val="auto"/>
        </w:rPr>
        <w:t>”</w:t>
      </w:r>
      <w:proofErr w:type="gramEnd"/>
      <w:r w:rsidR="00F01A41" w:rsidRPr="0005434D">
        <w:rPr>
          <w:rFonts w:ascii="Times New Roman" w:eastAsia="宋体" w:hAnsi="Times New Roman" w:cs="Times New Roman"/>
          <w:color w:val="auto"/>
        </w:rPr>
        <w:t>-“</w:t>
      </w:r>
      <w:r w:rsidR="00F01A41" w:rsidRPr="0005434D">
        <w:rPr>
          <w:rFonts w:ascii="Times New Roman" w:eastAsia="宋体" w:hAnsi="Times New Roman" w:cs="Times New Roman"/>
          <w:color w:val="auto"/>
        </w:rPr>
        <w:t>供应商登录</w:t>
      </w:r>
      <w:r w:rsidR="00F01A41" w:rsidRPr="0005434D">
        <w:rPr>
          <w:rFonts w:ascii="Times New Roman" w:eastAsia="宋体" w:hAnsi="Times New Roman" w:cs="Times New Roman"/>
          <w:color w:val="auto"/>
        </w:rPr>
        <w:t>”-“</w:t>
      </w:r>
      <w:r w:rsidR="00F01A41" w:rsidRPr="0005434D">
        <w:rPr>
          <w:rFonts w:ascii="Times New Roman" w:eastAsia="宋体" w:hAnsi="Times New Roman" w:cs="Times New Roman"/>
          <w:color w:val="auto"/>
        </w:rPr>
        <w:t>市级集采机构入口</w:t>
      </w:r>
      <w:r w:rsidR="00F01A41" w:rsidRPr="0005434D">
        <w:rPr>
          <w:rFonts w:ascii="Times New Roman" w:eastAsia="宋体" w:hAnsi="Times New Roman" w:cs="Times New Roman"/>
          <w:color w:val="auto"/>
        </w:rPr>
        <w:t>”</w:t>
      </w:r>
      <w:r w:rsidRPr="0005434D">
        <w:rPr>
          <w:rFonts w:ascii="Times New Roman" w:eastAsia="宋体" w:hAnsi="Times New Roman" w:cs="Times New Roman"/>
          <w:color w:val="auto"/>
        </w:rPr>
        <w:t>完成开标解密。</w:t>
      </w:r>
    </w:p>
    <w:p w:rsidR="00DB4C16" w:rsidRPr="004425AA" w:rsidRDefault="00DB4C16" w:rsidP="00DB4C16">
      <w:pPr>
        <w:pStyle w:val="Default"/>
        <w:spacing w:line="360" w:lineRule="auto"/>
        <w:ind w:firstLineChars="200" w:firstLine="446"/>
        <w:jc w:val="both"/>
        <w:rPr>
          <w:rFonts w:ascii="Times New Roman" w:eastAsia="宋体" w:hAnsi="Times New Roman" w:cs="Times New Roman"/>
          <w:color w:val="auto"/>
        </w:rPr>
      </w:pPr>
      <w:r w:rsidRPr="0005434D">
        <w:rPr>
          <w:rFonts w:ascii="Times New Roman" w:eastAsia="宋体" w:hAnsi="Times New Roman" w:cs="Times New Roman"/>
          <w:color w:val="auto"/>
        </w:rPr>
        <w:t>（三）网上开标公示时间：</w:t>
      </w:r>
      <w:r w:rsidR="009D0613" w:rsidRPr="0005434D">
        <w:rPr>
          <w:rFonts w:ascii="Times New Roman" w:eastAsia="宋体" w:hAnsi="Times New Roman" w:cs="Times New Roman"/>
          <w:color w:val="auto"/>
        </w:rPr>
        <w:t>2025</w:t>
      </w:r>
      <w:r w:rsidR="009D0613" w:rsidRPr="0005434D">
        <w:rPr>
          <w:rFonts w:ascii="Times New Roman" w:eastAsia="宋体" w:hAnsi="Times New Roman" w:cs="Times New Roman"/>
          <w:color w:val="auto"/>
        </w:rPr>
        <w:t>年</w:t>
      </w:r>
      <w:r w:rsidR="0005434D" w:rsidRPr="0005434D">
        <w:rPr>
          <w:rFonts w:ascii="Times New Roman" w:eastAsia="宋体" w:hAnsi="Times New Roman" w:cs="Times New Roman" w:hint="eastAsia"/>
          <w:color w:val="auto"/>
        </w:rPr>
        <w:t>11</w:t>
      </w:r>
      <w:r w:rsidR="0005434D" w:rsidRPr="0005434D">
        <w:rPr>
          <w:rFonts w:ascii="Times New Roman" w:eastAsia="宋体" w:hAnsi="Times New Roman" w:cs="Times New Roman"/>
          <w:color w:val="auto"/>
        </w:rPr>
        <w:t>月</w:t>
      </w:r>
      <w:r w:rsidR="0005434D" w:rsidRPr="0005434D">
        <w:rPr>
          <w:rFonts w:ascii="Times New Roman" w:eastAsia="宋体" w:hAnsi="Times New Roman" w:cs="Times New Roman" w:hint="eastAsia"/>
          <w:color w:val="auto"/>
        </w:rPr>
        <w:t>18</w:t>
      </w:r>
      <w:r w:rsidR="0005434D" w:rsidRPr="0005434D">
        <w:rPr>
          <w:rFonts w:ascii="Times New Roman" w:eastAsia="宋体" w:hAnsi="Times New Roman" w:cs="Times New Roman"/>
          <w:color w:val="auto"/>
        </w:rPr>
        <w:t>日</w:t>
      </w:r>
      <w:r w:rsidRPr="0005434D">
        <w:rPr>
          <w:rFonts w:ascii="Times New Roman" w:eastAsia="宋体" w:hAnsi="Times New Roman" w:cs="Times New Roman"/>
          <w:color w:val="auto"/>
        </w:rPr>
        <w:t>9:30</w:t>
      </w:r>
      <w:r w:rsidRPr="0005434D">
        <w:rPr>
          <w:rFonts w:ascii="Times New Roman" w:eastAsia="宋体" w:hAnsi="Times New Roman" w:cs="Times New Roman"/>
          <w:color w:val="auto"/>
        </w:rPr>
        <w:t>至</w:t>
      </w:r>
      <w:r w:rsidRPr="0005434D">
        <w:rPr>
          <w:rFonts w:ascii="Times New Roman" w:eastAsia="宋体" w:hAnsi="Times New Roman" w:cs="Times New Roman"/>
          <w:color w:val="auto"/>
        </w:rPr>
        <w:t>12:00</w:t>
      </w:r>
      <w:r w:rsidRPr="0005434D">
        <w:rPr>
          <w:rFonts w:ascii="Times New Roman" w:eastAsia="宋体" w:hAnsi="Times New Roman" w:cs="Times New Roman"/>
          <w:color w:val="auto"/>
        </w:rPr>
        <w:t>。投标人可在规定时间内</w:t>
      </w:r>
      <w:r w:rsidRPr="004425AA">
        <w:rPr>
          <w:rFonts w:ascii="Times New Roman" w:eastAsia="宋体" w:hAnsi="Times New Roman" w:cs="Times New Roman"/>
          <w:color w:val="auto"/>
        </w:rPr>
        <w:t>使用</w:t>
      </w:r>
      <w:r w:rsidR="00FD5956" w:rsidRPr="004425AA">
        <w:rPr>
          <w:rFonts w:ascii="Times New Roman" w:eastAsia="宋体" w:hAnsi="Times New Roman" w:cs="Times New Roman"/>
          <w:color w:val="auto"/>
        </w:rPr>
        <w:t>天津数字认证有限公司</w:t>
      </w:r>
      <w:r w:rsidR="006E651E" w:rsidRPr="004425AA">
        <w:rPr>
          <w:rFonts w:ascii="Times New Roman" w:eastAsia="宋体" w:hAnsi="Times New Roman" w:cs="Times New Roman"/>
          <w:color w:val="auto"/>
        </w:rPr>
        <w:t>发出的</w:t>
      </w:r>
      <w:r w:rsidR="006E651E" w:rsidRPr="004425AA">
        <w:rPr>
          <w:rFonts w:ascii="Times New Roman" w:eastAsia="宋体" w:hAnsi="Times New Roman" w:cs="Times New Roman"/>
          <w:color w:val="auto"/>
        </w:rPr>
        <w:t>CA</w:t>
      </w:r>
      <w:r w:rsidR="006E651E" w:rsidRPr="004425AA">
        <w:rPr>
          <w:rFonts w:ascii="Times New Roman" w:eastAsia="宋体" w:hAnsi="Times New Roman" w:cs="Times New Roman"/>
          <w:color w:val="auto"/>
        </w:rPr>
        <w:t>数字证书（</w:t>
      </w:r>
      <w:r w:rsidR="00D14A9D" w:rsidRPr="004425AA">
        <w:rPr>
          <w:rFonts w:ascii="Times New Roman" w:eastAsia="宋体" w:hAnsi="Times New Roman" w:cs="Times New Roman"/>
          <w:color w:val="auto"/>
        </w:rPr>
        <w:t>原天津市电子认证中心发出尚在有效期内的</w:t>
      </w:r>
      <w:r w:rsidR="00D14A9D" w:rsidRPr="004425AA">
        <w:rPr>
          <w:rFonts w:ascii="Times New Roman" w:eastAsia="宋体" w:hAnsi="Times New Roman" w:cs="Times New Roman"/>
          <w:color w:val="auto"/>
        </w:rPr>
        <w:t>CA</w:t>
      </w:r>
      <w:r w:rsidR="00D14A9D" w:rsidRPr="004425AA">
        <w:rPr>
          <w:rFonts w:ascii="Times New Roman" w:eastAsia="宋体" w:hAnsi="Times New Roman" w:cs="Times New Roman"/>
          <w:color w:val="auto"/>
        </w:rPr>
        <w:t>数字证书仍可使用</w:t>
      </w:r>
      <w:r w:rsidR="006E651E" w:rsidRPr="004425AA">
        <w:rPr>
          <w:rFonts w:ascii="Times New Roman" w:eastAsia="宋体" w:hAnsi="Times New Roman" w:cs="Times New Roman"/>
          <w:color w:val="auto"/>
        </w:rPr>
        <w:t>）</w:t>
      </w:r>
      <w:r w:rsidR="009C602F" w:rsidRPr="004425AA">
        <w:rPr>
          <w:rFonts w:ascii="Times New Roman" w:eastAsia="宋体" w:hAnsi="Times New Roman" w:cs="Times New Roman"/>
          <w:color w:val="auto"/>
        </w:rPr>
        <w:t>登录</w:t>
      </w:r>
      <w:r w:rsidRPr="004425AA">
        <w:rPr>
          <w:rFonts w:ascii="Times New Roman" w:eastAsia="宋体" w:hAnsi="Times New Roman" w:cs="Times New Roman"/>
          <w:color w:val="auto"/>
        </w:rPr>
        <w:t>天津市政府采购中心网（网址：</w:t>
      </w:r>
      <w:r w:rsidRPr="004425AA">
        <w:rPr>
          <w:rFonts w:ascii="Times New Roman" w:eastAsia="宋体" w:hAnsi="Times New Roman" w:cs="Times New Roman"/>
          <w:color w:val="auto"/>
        </w:rPr>
        <w:t>http://tjgpc.zwfwb.tj.gov.cn</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w:t>
      </w:r>
      <w:proofErr w:type="gramStart"/>
      <w:r w:rsidR="00F01A41" w:rsidRPr="004425AA">
        <w:rPr>
          <w:rFonts w:ascii="Times New Roman" w:eastAsia="宋体" w:hAnsi="Times New Roman" w:cs="Times New Roman"/>
          <w:color w:val="auto"/>
        </w:rPr>
        <w:t>”</w:t>
      </w:r>
      <w:proofErr w:type="gramEnd"/>
      <w:r w:rsidR="00F01A41" w:rsidRPr="004425AA">
        <w:rPr>
          <w:rFonts w:ascii="Times New Roman" w:eastAsia="宋体" w:hAnsi="Times New Roman" w:cs="Times New Roman"/>
          <w:color w:val="auto"/>
        </w:rPr>
        <w:t>网上招投标</w:t>
      </w:r>
      <w:proofErr w:type="gramStart"/>
      <w:r w:rsidR="00F01A41" w:rsidRPr="004425AA">
        <w:rPr>
          <w:rFonts w:ascii="Times New Roman" w:eastAsia="宋体" w:hAnsi="Times New Roman" w:cs="Times New Roman"/>
          <w:color w:val="auto"/>
        </w:rPr>
        <w:t>”</w:t>
      </w:r>
      <w:proofErr w:type="gramEnd"/>
      <w:r w:rsidR="00F01A41" w:rsidRPr="004425AA">
        <w:rPr>
          <w:rFonts w:ascii="Times New Roman" w:eastAsia="宋体" w:hAnsi="Times New Roman" w:cs="Times New Roman"/>
          <w:color w:val="auto"/>
        </w:rPr>
        <w:t>-“</w:t>
      </w:r>
      <w:r w:rsidR="00F01A41" w:rsidRPr="004425AA">
        <w:rPr>
          <w:rFonts w:ascii="Times New Roman" w:eastAsia="宋体" w:hAnsi="Times New Roman" w:cs="Times New Roman"/>
          <w:color w:val="auto"/>
        </w:rPr>
        <w:t>供应商登录</w:t>
      </w:r>
      <w:r w:rsidR="00F01A41" w:rsidRPr="004425AA">
        <w:rPr>
          <w:rFonts w:ascii="Times New Roman" w:eastAsia="宋体" w:hAnsi="Times New Roman" w:cs="Times New Roman"/>
          <w:color w:val="auto"/>
        </w:rPr>
        <w:t>”-“</w:t>
      </w:r>
      <w:r w:rsidR="00F01A41" w:rsidRPr="004425AA">
        <w:rPr>
          <w:rFonts w:ascii="Times New Roman" w:eastAsia="宋体" w:hAnsi="Times New Roman" w:cs="Times New Roman"/>
          <w:color w:val="auto"/>
        </w:rPr>
        <w:t>市级集采机构入口</w:t>
      </w:r>
      <w:r w:rsidR="00F01A41" w:rsidRPr="004425AA">
        <w:rPr>
          <w:rFonts w:ascii="Times New Roman" w:eastAsia="宋体" w:hAnsi="Times New Roman" w:cs="Times New Roman"/>
          <w:color w:val="auto"/>
        </w:rPr>
        <w:t>”</w:t>
      </w:r>
      <w:r w:rsidRPr="004425AA">
        <w:rPr>
          <w:rFonts w:ascii="Times New Roman" w:eastAsia="宋体" w:hAnsi="Times New Roman" w:cs="Times New Roman"/>
          <w:color w:val="auto"/>
        </w:rPr>
        <w:t>自行查看开标信息。</w:t>
      </w:r>
    </w:p>
    <w:p w:rsidR="00DB4C16" w:rsidRPr="004425AA" w:rsidRDefault="00DB4C16" w:rsidP="00DB4C1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十、采购代理机构名称、地址、联系人及联系方式</w:t>
      </w:r>
    </w:p>
    <w:p w:rsidR="00DB4C16" w:rsidRPr="004425AA" w:rsidRDefault="00DB4C16" w:rsidP="00DB4C1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（一）采购代理机构名称：天津市政府采购中心</w:t>
      </w:r>
    </w:p>
    <w:p w:rsidR="00DB4C16" w:rsidRPr="004425AA" w:rsidRDefault="00DB4C16" w:rsidP="00DB4C1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（二）采购代理机构地址：天津市河东区红星路</w:t>
      </w:r>
      <w:r w:rsidRPr="004425AA">
        <w:rPr>
          <w:rFonts w:ascii="Times New Roman" w:eastAsia="宋体" w:hAnsi="Times New Roman" w:cs="Times New Roman"/>
          <w:color w:val="auto"/>
        </w:rPr>
        <w:t>79</w:t>
      </w:r>
      <w:r w:rsidRPr="004425AA">
        <w:rPr>
          <w:rFonts w:ascii="Times New Roman" w:eastAsia="宋体" w:hAnsi="Times New Roman" w:cs="Times New Roman"/>
          <w:color w:val="auto"/>
        </w:rPr>
        <w:t>号二楼（邮编：</w:t>
      </w:r>
      <w:r w:rsidRPr="004425AA">
        <w:rPr>
          <w:rFonts w:ascii="Times New Roman" w:eastAsia="宋体" w:hAnsi="Times New Roman" w:cs="Times New Roman"/>
          <w:color w:val="auto"/>
        </w:rPr>
        <w:t>300161</w:t>
      </w:r>
      <w:r w:rsidRPr="004425AA">
        <w:rPr>
          <w:rFonts w:ascii="Times New Roman" w:eastAsia="宋体" w:hAnsi="Times New Roman" w:cs="Times New Roman"/>
          <w:color w:val="auto"/>
        </w:rPr>
        <w:t>）</w:t>
      </w:r>
    </w:p>
    <w:p w:rsidR="00DB4C16" w:rsidRPr="004425AA" w:rsidRDefault="00DB4C16" w:rsidP="00DB4C1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（三）联系人：</w:t>
      </w:r>
      <w:r w:rsidR="00F7314F" w:rsidRPr="004425AA">
        <w:rPr>
          <w:rFonts w:ascii="Times New Roman" w:eastAsia="宋体" w:hAnsi="Times New Roman" w:cs="Times New Roman"/>
          <w:color w:val="auto"/>
        </w:rPr>
        <w:t>杨光、张艳</w:t>
      </w:r>
    </w:p>
    <w:p w:rsidR="00DB4C16" w:rsidRPr="004425AA" w:rsidRDefault="00DB4C16" w:rsidP="00DB4C1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（四）网址：</w:t>
      </w:r>
      <w:r w:rsidRPr="004425AA">
        <w:rPr>
          <w:rFonts w:ascii="Times New Roman" w:eastAsia="宋体" w:hAnsi="Times New Roman" w:cs="Times New Roman"/>
          <w:color w:val="auto"/>
        </w:rPr>
        <w:t>http://tjgpc.zwfwb.tj.gov.cn</w:t>
      </w:r>
    </w:p>
    <w:p w:rsidR="00DB4C16" w:rsidRPr="004425AA" w:rsidRDefault="00DB4C16" w:rsidP="005B1221">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（五）对外办公时间：法定工作日</w:t>
      </w:r>
      <w:r w:rsidRPr="004425AA">
        <w:rPr>
          <w:rFonts w:ascii="Times New Roman" w:eastAsia="宋体" w:hAnsi="Times New Roman" w:cs="Times New Roman"/>
          <w:color w:val="auto"/>
        </w:rPr>
        <w:t>9:00</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12:00</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14:00</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1</w:t>
      </w:r>
      <w:r w:rsidR="005E05E9" w:rsidRPr="004425AA">
        <w:rPr>
          <w:rFonts w:ascii="Times New Roman" w:eastAsia="宋体" w:hAnsi="Times New Roman" w:cs="Times New Roman"/>
          <w:color w:val="auto"/>
        </w:rPr>
        <w:t>7</w:t>
      </w:r>
      <w:r w:rsidRPr="004425AA">
        <w:rPr>
          <w:rFonts w:ascii="Times New Roman" w:eastAsia="宋体" w:hAnsi="Times New Roman" w:cs="Times New Roman"/>
          <w:color w:val="auto"/>
        </w:rPr>
        <w:t>:00</w:t>
      </w:r>
    </w:p>
    <w:p w:rsidR="00DB4C16" w:rsidRPr="004425AA" w:rsidRDefault="00DB4C16" w:rsidP="00DB4C1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（六）咨询服务电话：</w:t>
      </w:r>
    </w:p>
    <w:p w:rsidR="00707DB6" w:rsidRPr="004425AA" w:rsidRDefault="00707DB6" w:rsidP="00707DB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 </w:t>
      </w:r>
      <w:r w:rsidRPr="004425AA">
        <w:rPr>
          <w:rFonts w:ascii="Times New Roman" w:eastAsia="宋体" w:hAnsi="Times New Roman" w:cs="Times New Roman"/>
          <w:color w:val="auto"/>
        </w:rPr>
        <w:t>供应</w:t>
      </w:r>
      <w:proofErr w:type="gramStart"/>
      <w:r w:rsidRPr="004425AA">
        <w:rPr>
          <w:rFonts w:ascii="Times New Roman" w:eastAsia="宋体" w:hAnsi="Times New Roman" w:cs="Times New Roman"/>
          <w:color w:val="auto"/>
        </w:rPr>
        <w:t>商注册</w:t>
      </w:r>
      <w:proofErr w:type="gramEnd"/>
      <w:r w:rsidRPr="004425AA">
        <w:rPr>
          <w:rFonts w:ascii="Times New Roman" w:eastAsia="宋体" w:hAnsi="Times New Roman" w:cs="Times New Roman"/>
          <w:color w:val="auto"/>
        </w:rPr>
        <w:t>咨询：</w:t>
      </w:r>
      <w:r w:rsidRPr="004425AA">
        <w:rPr>
          <w:rFonts w:ascii="Times New Roman" w:eastAsia="宋体" w:hAnsi="Times New Roman" w:cs="Times New Roman"/>
          <w:color w:val="auto"/>
        </w:rPr>
        <w:t>022-</w:t>
      </w:r>
      <w:r w:rsidR="00DD42C9" w:rsidRPr="004425AA">
        <w:rPr>
          <w:rFonts w:ascii="Times New Roman" w:eastAsia="宋体" w:hAnsi="Times New Roman" w:cs="Times New Roman"/>
          <w:color w:val="auto"/>
        </w:rPr>
        <w:t>24538167</w:t>
      </w:r>
    </w:p>
    <w:p w:rsidR="00707DB6" w:rsidRPr="004425AA" w:rsidRDefault="00707DB6" w:rsidP="00707DB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2. CA</w:t>
      </w:r>
      <w:r w:rsidRPr="004425AA">
        <w:rPr>
          <w:rFonts w:ascii="Times New Roman" w:eastAsia="宋体" w:hAnsi="Times New Roman" w:cs="Times New Roman"/>
          <w:color w:val="auto"/>
        </w:rPr>
        <w:t>证书和电子签章办理咨询：</w:t>
      </w:r>
      <w:r w:rsidRPr="004425AA">
        <w:rPr>
          <w:rFonts w:ascii="Times New Roman" w:eastAsia="宋体" w:hAnsi="Times New Roman" w:cs="Times New Roman"/>
          <w:color w:val="auto"/>
        </w:rPr>
        <w:t>022-24538059</w:t>
      </w:r>
    </w:p>
    <w:p w:rsidR="00707DB6" w:rsidRPr="004425AA" w:rsidRDefault="00707DB6" w:rsidP="00707DB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 </w:t>
      </w:r>
      <w:r w:rsidRPr="004425AA">
        <w:rPr>
          <w:rFonts w:ascii="Times New Roman" w:eastAsia="宋体" w:hAnsi="Times New Roman" w:cs="Times New Roman"/>
          <w:color w:val="auto"/>
        </w:rPr>
        <w:t>采购文件咨询：</w:t>
      </w:r>
      <w:r w:rsidRPr="004425AA">
        <w:rPr>
          <w:rFonts w:ascii="Times New Roman" w:eastAsia="宋体" w:hAnsi="Times New Roman" w:cs="Times New Roman"/>
          <w:color w:val="auto"/>
        </w:rPr>
        <w:t>022-2453</w:t>
      </w:r>
      <w:r w:rsidR="00F7314F" w:rsidRPr="004425AA">
        <w:rPr>
          <w:rFonts w:ascii="Times New Roman" w:eastAsia="宋体" w:hAnsi="Times New Roman" w:cs="Times New Roman"/>
          <w:color w:val="auto"/>
        </w:rPr>
        <w:t>8301</w:t>
      </w:r>
    </w:p>
    <w:p w:rsidR="00707DB6" w:rsidRPr="004425AA" w:rsidRDefault="00707DB6" w:rsidP="00707DB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lastRenderedPageBreak/>
        <w:t xml:space="preserve">4. </w:t>
      </w:r>
      <w:r w:rsidRPr="004425AA">
        <w:rPr>
          <w:rFonts w:ascii="Times New Roman" w:eastAsia="宋体" w:hAnsi="Times New Roman" w:cs="Times New Roman"/>
          <w:color w:val="auto"/>
        </w:rPr>
        <w:t>网上应答及解密操作咨询：</w:t>
      </w:r>
      <w:r w:rsidRPr="004425AA">
        <w:rPr>
          <w:rFonts w:ascii="Times New Roman" w:eastAsia="宋体" w:hAnsi="Times New Roman" w:cs="Times New Roman"/>
          <w:color w:val="auto"/>
        </w:rPr>
        <w:t>022-24538309</w:t>
      </w:r>
    </w:p>
    <w:p w:rsidR="00DB4C16" w:rsidRPr="004425AA" w:rsidRDefault="00DB4C16" w:rsidP="00DB4C1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十一、采购人的名称、地址和联系方式</w:t>
      </w:r>
    </w:p>
    <w:p w:rsidR="00DB4C16" w:rsidRPr="004425AA" w:rsidRDefault="00DB4C16" w:rsidP="00DB4C16">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（一）采购人名称：</w:t>
      </w:r>
      <w:r w:rsidR="00F7314F" w:rsidRPr="004425AA">
        <w:rPr>
          <w:rFonts w:ascii="Times New Roman" w:eastAsia="宋体" w:hAnsi="Times New Roman" w:cs="Times New Roman"/>
          <w:color w:val="auto"/>
        </w:rPr>
        <w:t>天津市交通运输委员会</w:t>
      </w:r>
    </w:p>
    <w:p w:rsidR="00DB4C16" w:rsidRPr="004425AA" w:rsidRDefault="00DB4C16" w:rsidP="00DB4C16">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（二）采购人地址：</w:t>
      </w:r>
      <w:r w:rsidRPr="004425AA">
        <w:rPr>
          <w:rFonts w:ascii="Times New Roman" w:eastAsia="宋体" w:hAnsi="Times New Roman" w:cs="Times New Roman"/>
          <w:color w:val="auto"/>
        </w:rPr>
        <w:t xml:space="preserve"> </w:t>
      </w:r>
      <w:r w:rsidR="00F7314F" w:rsidRPr="004425AA">
        <w:rPr>
          <w:rFonts w:ascii="Times New Roman" w:eastAsia="宋体" w:hAnsi="Times New Roman" w:cs="Times New Roman"/>
          <w:color w:val="auto"/>
        </w:rPr>
        <w:t>天津市河东区卫国道</w:t>
      </w:r>
      <w:r w:rsidR="00F7314F" w:rsidRPr="004425AA">
        <w:rPr>
          <w:rFonts w:ascii="Times New Roman" w:eastAsia="宋体" w:hAnsi="Times New Roman" w:cs="Times New Roman"/>
          <w:color w:val="auto"/>
        </w:rPr>
        <w:t>169</w:t>
      </w:r>
      <w:r w:rsidR="00F7314F" w:rsidRPr="004425AA">
        <w:rPr>
          <w:rFonts w:ascii="Times New Roman" w:eastAsia="宋体" w:hAnsi="Times New Roman" w:cs="Times New Roman"/>
          <w:color w:val="auto"/>
        </w:rPr>
        <w:t>号</w:t>
      </w:r>
    </w:p>
    <w:p w:rsidR="00DB4C16" w:rsidRPr="004425AA" w:rsidRDefault="00DB4C16" w:rsidP="00DB4C16">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（三）采购人联系人：</w:t>
      </w:r>
      <w:r w:rsidR="00F7314F" w:rsidRPr="004425AA">
        <w:rPr>
          <w:rFonts w:ascii="Times New Roman" w:eastAsia="宋体" w:hAnsi="Times New Roman" w:cs="Times New Roman"/>
          <w:color w:val="auto"/>
        </w:rPr>
        <w:t>闫庆达</w:t>
      </w:r>
    </w:p>
    <w:p w:rsidR="00DB4C16" w:rsidRPr="004425AA" w:rsidRDefault="00DB4C16" w:rsidP="00DB4C1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（四）采购人联系电话：</w:t>
      </w:r>
      <w:r w:rsidR="00F7314F" w:rsidRPr="004425AA">
        <w:rPr>
          <w:rFonts w:ascii="Times New Roman" w:eastAsia="宋体" w:hAnsi="Times New Roman" w:cs="Times New Roman"/>
          <w:color w:val="auto"/>
        </w:rPr>
        <w:t>022-24539401</w:t>
      </w:r>
    </w:p>
    <w:p w:rsidR="00DB4C16" w:rsidRPr="004425AA" w:rsidRDefault="00DB4C16" w:rsidP="00DB4C1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十二、质疑方式</w:t>
      </w:r>
    </w:p>
    <w:p w:rsidR="00DB4C16" w:rsidRPr="004425AA" w:rsidRDefault="00DB4C16" w:rsidP="00DB4C16">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供应商认为采购文件、采购过程和采购结果使自己的权益受到损害的，可以在知道或者应知其权益受到损害之日起七个工作日内，按照本项目采购文件第三部分《投标须知》</w:t>
      </w:r>
      <w:r w:rsidRPr="004425AA">
        <w:rPr>
          <w:rFonts w:ascii="Times New Roman" w:eastAsia="宋体" w:hAnsi="Times New Roman" w:cs="Times New Roman"/>
          <w:color w:val="auto"/>
        </w:rPr>
        <w:t xml:space="preserve">“8. </w:t>
      </w:r>
      <w:r w:rsidRPr="004425AA">
        <w:rPr>
          <w:rFonts w:ascii="Times New Roman" w:eastAsia="宋体" w:hAnsi="Times New Roman" w:cs="Times New Roman"/>
          <w:color w:val="auto"/>
        </w:rPr>
        <w:t>询问与质疑</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的相关规定，以书面原件形式针对同一采购程序环节一次性提出质疑，否则不予受理。</w:t>
      </w:r>
    </w:p>
    <w:p w:rsidR="00DB4C16" w:rsidRPr="004425AA" w:rsidRDefault="00DB4C16" w:rsidP="00DB4C16">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采购人质疑受理：</w:t>
      </w:r>
    </w:p>
    <w:p w:rsidR="00DB4C16" w:rsidRPr="004425AA" w:rsidRDefault="00DB4C16" w:rsidP="00DB4C16">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 xml:space="preserve">1. </w:t>
      </w:r>
      <w:r w:rsidRPr="004425AA">
        <w:rPr>
          <w:rFonts w:ascii="Times New Roman" w:eastAsia="宋体" w:hAnsi="Times New Roman" w:cs="Times New Roman"/>
          <w:color w:val="auto"/>
        </w:rPr>
        <w:t>联系部门：</w:t>
      </w:r>
      <w:r w:rsidR="00F7314F" w:rsidRPr="004425AA">
        <w:rPr>
          <w:rFonts w:ascii="Times New Roman" w:eastAsia="宋体" w:hAnsi="Times New Roman" w:cs="Times New Roman"/>
          <w:color w:val="auto"/>
        </w:rPr>
        <w:t>天津市交通运输委员会</w:t>
      </w:r>
    </w:p>
    <w:p w:rsidR="00DB4C16" w:rsidRPr="004425AA" w:rsidRDefault="00DB4C16" w:rsidP="00DB4C16">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 xml:space="preserve">2. </w:t>
      </w:r>
      <w:r w:rsidRPr="004425AA">
        <w:rPr>
          <w:rFonts w:ascii="Times New Roman" w:eastAsia="宋体" w:hAnsi="Times New Roman" w:cs="Times New Roman"/>
          <w:color w:val="auto"/>
        </w:rPr>
        <w:t>联系地址：</w:t>
      </w:r>
      <w:r w:rsidR="00F7314F" w:rsidRPr="004425AA">
        <w:rPr>
          <w:rFonts w:ascii="Times New Roman" w:eastAsia="宋体" w:hAnsi="Times New Roman" w:cs="Times New Roman"/>
          <w:color w:val="auto"/>
        </w:rPr>
        <w:t>天津市河东区卫国道</w:t>
      </w:r>
      <w:r w:rsidR="00F7314F" w:rsidRPr="004425AA">
        <w:rPr>
          <w:rFonts w:ascii="Times New Roman" w:eastAsia="宋体" w:hAnsi="Times New Roman" w:cs="Times New Roman"/>
          <w:color w:val="auto"/>
        </w:rPr>
        <w:t>169</w:t>
      </w:r>
      <w:r w:rsidR="00F7314F" w:rsidRPr="004425AA">
        <w:rPr>
          <w:rFonts w:ascii="Times New Roman" w:eastAsia="宋体" w:hAnsi="Times New Roman" w:cs="Times New Roman"/>
          <w:color w:val="auto"/>
        </w:rPr>
        <w:t>号</w:t>
      </w:r>
    </w:p>
    <w:p w:rsidR="00DB4C16" w:rsidRPr="004425AA" w:rsidRDefault="00DB4C16" w:rsidP="00DB4C16">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 xml:space="preserve">3. </w:t>
      </w:r>
      <w:r w:rsidRPr="004425AA">
        <w:rPr>
          <w:rFonts w:ascii="Times New Roman" w:eastAsia="宋体" w:hAnsi="Times New Roman" w:cs="Times New Roman"/>
          <w:color w:val="auto"/>
        </w:rPr>
        <w:t>联</w:t>
      </w:r>
      <w:r w:rsidRPr="004425AA">
        <w:rPr>
          <w:rFonts w:ascii="Times New Roman" w:eastAsia="宋体" w:hAnsi="Times New Roman" w:cs="Times New Roman"/>
          <w:color w:val="auto"/>
        </w:rPr>
        <w:t xml:space="preserve"> </w:t>
      </w:r>
      <w:r w:rsidRPr="004425AA">
        <w:rPr>
          <w:rFonts w:ascii="Times New Roman" w:eastAsia="宋体" w:hAnsi="Times New Roman" w:cs="Times New Roman"/>
          <w:color w:val="auto"/>
        </w:rPr>
        <w:t>系</w:t>
      </w:r>
      <w:r w:rsidRPr="004425AA">
        <w:rPr>
          <w:rFonts w:ascii="Times New Roman" w:eastAsia="宋体" w:hAnsi="Times New Roman" w:cs="Times New Roman"/>
          <w:color w:val="auto"/>
        </w:rPr>
        <w:t xml:space="preserve"> </w:t>
      </w:r>
      <w:r w:rsidRPr="004425AA">
        <w:rPr>
          <w:rFonts w:ascii="Times New Roman" w:eastAsia="宋体" w:hAnsi="Times New Roman" w:cs="Times New Roman"/>
          <w:color w:val="auto"/>
        </w:rPr>
        <w:t>人：</w:t>
      </w:r>
      <w:r w:rsidR="00F7314F" w:rsidRPr="004425AA">
        <w:rPr>
          <w:rFonts w:ascii="Times New Roman" w:eastAsia="宋体" w:hAnsi="Times New Roman" w:cs="Times New Roman"/>
          <w:color w:val="auto"/>
        </w:rPr>
        <w:t>闫庆达</w:t>
      </w:r>
    </w:p>
    <w:p w:rsidR="00DB4C16" w:rsidRPr="004425AA" w:rsidRDefault="00DB4C16" w:rsidP="00DB4C16">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 xml:space="preserve">4. </w:t>
      </w:r>
      <w:r w:rsidRPr="004425AA">
        <w:rPr>
          <w:rFonts w:ascii="Times New Roman" w:eastAsia="宋体" w:hAnsi="Times New Roman" w:cs="Times New Roman"/>
          <w:color w:val="auto"/>
        </w:rPr>
        <w:t>联系方式：</w:t>
      </w:r>
      <w:r w:rsidR="00F7314F" w:rsidRPr="004425AA">
        <w:rPr>
          <w:rFonts w:ascii="Times New Roman" w:eastAsia="宋体" w:hAnsi="Times New Roman" w:cs="Times New Roman"/>
          <w:color w:val="auto"/>
        </w:rPr>
        <w:t>022-24539401</w:t>
      </w:r>
    </w:p>
    <w:p w:rsidR="00DB4C16" w:rsidRPr="004425AA" w:rsidRDefault="00DB4C16" w:rsidP="00DB4C1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十三、公告期限</w:t>
      </w:r>
    </w:p>
    <w:p w:rsidR="00DB4C16" w:rsidRPr="004425AA" w:rsidRDefault="00DB4C16" w:rsidP="00DB4C1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招标公告的公告期限为</w:t>
      </w:r>
      <w:r w:rsidRPr="004425AA">
        <w:rPr>
          <w:rFonts w:ascii="Times New Roman" w:eastAsia="宋体" w:hAnsi="Times New Roman" w:cs="Times New Roman"/>
          <w:color w:val="auto"/>
        </w:rPr>
        <w:t>5</w:t>
      </w:r>
      <w:r w:rsidRPr="004425AA">
        <w:rPr>
          <w:rFonts w:ascii="Times New Roman" w:eastAsia="宋体" w:hAnsi="Times New Roman" w:cs="Times New Roman"/>
          <w:color w:val="auto"/>
        </w:rPr>
        <w:t>个工作日。</w:t>
      </w:r>
    </w:p>
    <w:p w:rsidR="00DB4C16" w:rsidRPr="004425AA" w:rsidRDefault="00DB4C16" w:rsidP="00DB4C1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十四、招标代理服务费</w:t>
      </w:r>
    </w:p>
    <w:p w:rsidR="0011666B" w:rsidRPr="004425AA" w:rsidRDefault="00DB4C16" w:rsidP="00F7314F">
      <w:pPr>
        <w:pStyle w:val="Default"/>
        <w:spacing w:line="360" w:lineRule="auto"/>
        <w:ind w:firstLineChars="200" w:firstLine="446"/>
        <w:jc w:val="both"/>
        <w:rPr>
          <w:rFonts w:ascii="Times New Roman" w:hAnsi="Times New Roman" w:cs="Times New Roman"/>
          <w:color w:val="auto"/>
          <w:lang w:val="zh-CN"/>
        </w:rPr>
      </w:pPr>
      <w:r w:rsidRPr="004425AA">
        <w:rPr>
          <w:rFonts w:ascii="Times New Roman" w:eastAsia="宋体" w:hAnsi="Times New Roman" w:cs="Times New Roman"/>
          <w:color w:val="auto"/>
        </w:rPr>
        <w:t>本项目</w:t>
      </w:r>
      <w:r w:rsidR="00F7314F" w:rsidRPr="004425AA">
        <w:rPr>
          <w:rFonts w:ascii="Times New Roman" w:eastAsia="宋体" w:hAnsi="Times New Roman" w:cs="Times New Roman"/>
          <w:color w:val="auto"/>
        </w:rPr>
        <w:t>向</w:t>
      </w:r>
      <w:r w:rsidR="00B82D1B">
        <w:rPr>
          <w:rFonts w:ascii="Times New Roman" w:eastAsia="宋体" w:hAnsi="Times New Roman" w:cs="Times New Roman"/>
          <w:color w:val="auto"/>
        </w:rPr>
        <w:t>关键</w:t>
      </w:r>
      <w:proofErr w:type="gramStart"/>
      <w:r w:rsidR="00B82D1B">
        <w:rPr>
          <w:rFonts w:ascii="Times New Roman" w:eastAsia="宋体" w:hAnsi="Times New Roman" w:cs="Times New Roman"/>
          <w:color w:val="auto"/>
        </w:rPr>
        <w:t>定档分排名</w:t>
      </w:r>
      <w:proofErr w:type="gramEnd"/>
      <w:r w:rsidR="00B82D1B">
        <w:rPr>
          <w:rFonts w:ascii="Times New Roman" w:eastAsia="宋体" w:hAnsi="Times New Roman" w:cs="Times New Roman"/>
          <w:color w:val="auto"/>
        </w:rPr>
        <w:t>前三的</w:t>
      </w:r>
      <w:r w:rsidR="00F7314F" w:rsidRPr="004425AA">
        <w:rPr>
          <w:rFonts w:ascii="Times New Roman" w:eastAsia="宋体" w:hAnsi="Times New Roman" w:cs="Times New Roman"/>
          <w:color w:val="auto"/>
        </w:rPr>
        <w:t>供应商</w:t>
      </w:r>
      <w:r w:rsidR="00B82D1B">
        <w:rPr>
          <w:rFonts w:ascii="Times New Roman" w:eastAsia="宋体" w:hAnsi="Times New Roman" w:cs="Times New Roman"/>
          <w:color w:val="auto"/>
        </w:rPr>
        <w:t>每家</w:t>
      </w:r>
      <w:r w:rsidR="00F7314F" w:rsidRPr="004425AA">
        <w:rPr>
          <w:rFonts w:ascii="Times New Roman" w:eastAsia="宋体" w:hAnsi="Times New Roman" w:cs="Times New Roman"/>
          <w:color w:val="auto"/>
        </w:rPr>
        <w:t>收取招标代理服务费人民币</w:t>
      </w:r>
      <w:r w:rsidR="00F7314F" w:rsidRPr="004425AA">
        <w:rPr>
          <w:rFonts w:ascii="Times New Roman" w:eastAsia="宋体" w:hAnsi="Times New Roman" w:cs="Times New Roman"/>
          <w:color w:val="auto"/>
        </w:rPr>
        <w:t>5000</w:t>
      </w:r>
      <w:r w:rsidR="00F7314F" w:rsidRPr="004425AA">
        <w:rPr>
          <w:rFonts w:ascii="Times New Roman" w:eastAsia="宋体" w:hAnsi="Times New Roman" w:cs="Times New Roman"/>
          <w:color w:val="auto"/>
        </w:rPr>
        <w:t>元。</w:t>
      </w:r>
    </w:p>
    <w:p w:rsidR="00857E49" w:rsidRPr="004425AA" w:rsidRDefault="00DB4C16" w:rsidP="00DB4C16">
      <w:pPr>
        <w:tabs>
          <w:tab w:val="left" w:pos="700"/>
        </w:tabs>
        <w:autoSpaceDE w:val="0"/>
        <w:autoSpaceDN w:val="0"/>
        <w:adjustRightInd w:val="0"/>
        <w:spacing w:line="360" w:lineRule="auto"/>
        <w:ind w:firstLineChars="200" w:firstLine="446"/>
        <w:rPr>
          <w:sz w:val="24"/>
          <w:szCs w:val="24"/>
          <w:lang w:val="zh-CN"/>
        </w:rPr>
      </w:pPr>
      <w:r w:rsidRPr="004425AA">
        <w:rPr>
          <w:sz w:val="24"/>
          <w:szCs w:val="24"/>
        </w:rPr>
        <w:t>中标供应商应于中标公告发布之日起</w:t>
      </w:r>
      <w:r w:rsidRPr="004425AA">
        <w:rPr>
          <w:sz w:val="24"/>
          <w:szCs w:val="24"/>
        </w:rPr>
        <w:t>5</w:t>
      </w:r>
      <w:r w:rsidRPr="004425AA">
        <w:rPr>
          <w:sz w:val="24"/>
          <w:szCs w:val="24"/>
        </w:rPr>
        <w:t>个工作日内缴纳</w:t>
      </w:r>
      <w:r w:rsidRPr="004425AA">
        <w:rPr>
          <w:sz w:val="24"/>
          <w:szCs w:val="24"/>
          <w:lang w:val="zh-CN"/>
        </w:rPr>
        <w:t>招标代理服务费，缴费单位名称须与投标单位名称一致，缴费时请注明项目编号及中标包号。</w:t>
      </w:r>
    </w:p>
    <w:p w:rsidR="00DB4C16" w:rsidRPr="004425AA" w:rsidRDefault="00DB4C16" w:rsidP="00DB4C16">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名</w:t>
      </w:r>
      <w:r w:rsidRPr="004425AA">
        <w:rPr>
          <w:rFonts w:ascii="Times New Roman" w:eastAsia="宋体" w:hAnsi="Times New Roman" w:cs="Times New Roman"/>
          <w:color w:val="auto"/>
        </w:rPr>
        <w:t xml:space="preserve">        </w:t>
      </w:r>
      <w:r w:rsidRPr="004425AA">
        <w:rPr>
          <w:rFonts w:ascii="Times New Roman" w:eastAsia="宋体" w:hAnsi="Times New Roman" w:cs="Times New Roman"/>
          <w:color w:val="auto"/>
        </w:rPr>
        <w:t>称：天津市公共资源交易中心</w:t>
      </w:r>
    </w:p>
    <w:p w:rsidR="00DB4C16" w:rsidRPr="004425AA" w:rsidRDefault="00DB4C16" w:rsidP="00DB4C16">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开户行及账号：中国建设银行股份有限公司天津明华支行</w:t>
      </w:r>
      <w:r w:rsidRPr="004425AA">
        <w:rPr>
          <w:rFonts w:ascii="Times New Roman" w:eastAsia="宋体" w:hAnsi="Times New Roman" w:cs="Times New Roman"/>
          <w:color w:val="auto"/>
        </w:rPr>
        <w:t xml:space="preserve"> </w:t>
      </w:r>
    </w:p>
    <w:p w:rsidR="00DB4C16" w:rsidRPr="004425AA" w:rsidRDefault="00DB4C16" w:rsidP="00DB4C16">
      <w:pPr>
        <w:pStyle w:val="Default"/>
        <w:spacing w:line="360" w:lineRule="auto"/>
        <w:ind w:firstLineChars="897" w:firstLine="2002"/>
        <w:rPr>
          <w:rFonts w:ascii="Times New Roman" w:eastAsia="宋体" w:hAnsi="Times New Roman" w:cs="Times New Roman"/>
          <w:color w:val="auto"/>
        </w:rPr>
      </w:pPr>
      <w:r w:rsidRPr="004425AA">
        <w:rPr>
          <w:rFonts w:ascii="Times New Roman" w:eastAsia="宋体" w:hAnsi="Times New Roman" w:cs="Times New Roman"/>
          <w:color w:val="auto"/>
        </w:rPr>
        <w:lastRenderedPageBreak/>
        <w:t>1205 0162 4900 0000 0675</w:t>
      </w:r>
    </w:p>
    <w:p w:rsidR="00DB4C16" w:rsidRPr="004425AA" w:rsidRDefault="00DB4C16" w:rsidP="00DB4C16">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银行联行号：</w:t>
      </w:r>
      <w:r w:rsidRPr="004425AA">
        <w:rPr>
          <w:rFonts w:ascii="Times New Roman" w:eastAsia="宋体" w:hAnsi="Times New Roman" w:cs="Times New Roman"/>
          <w:color w:val="auto"/>
        </w:rPr>
        <w:t>105110039436</w:t>
      </w:r>
    </w:p>
    <w:p w:rsidR="00DB4C16" w:rsidRPr="004425AA" w:rsidRDefault="00DB4C16" w:rsidP="00DB4C16">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纳税人识别号：</w:t>
      </w:r>
      <w:r w:rsidRPr="004425AA">
        <w:rPr>
          <w:rFonts w:ascii="Times New Roman" w:eastAsia="宋体" w:hAnsi="Times New Roman" w:cs="Times New Roman"/>
          <w:color w:val="auto"/>
        </w:rPr>
        <w:t>1212 0000 MB1E 44809C</w:t>
      </w:r>
    </w:p>
    <w:p w:rsidR="00DB4C16" w:rsidRPr="004425AA" w:rsidRDefault="00DB4C16" w:rsidP="00DB4C1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地址：天津市河东区红星路</w:t>
      </w:r>
      <w:r w:rsidRPr="004425AA">
        <w:rPr>
          <w:rFonts w:ascii="Times New Roman" w:eastAsia="宋体" w:hAnsi="Times New Roman" w:cs="Times New Roman"/>
          <w:color w:val="auto"/>
        </w:rPr>
        <w:t>79</w:t>
      </w:r>
      <w:r w:rsidRPr="004425AA">
        <w:rPr>
          <w:rFonts w:ascii="Times New Roman" w:eastAsia="宋体" w:hAnsi="Times New Roman" w:cs="Times New Roman"/>
          <w:color w:val="auto"/>
        </w:rPr>
        <w:t>号</w:t>
      </w:r>
    </w:p>
    <w:p w:rsidR="00712D19" w:rsidRPr="004425AA" w:rsidRDefault="00712D19" w:rsidP="00DB4C16">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缴费及申请开票系统：</w:t>
      </w:r>
      <w:r w:rsidR="009561C1" w:rsidRPr="004425AA">
        <w:rPr>
          <w:rFonts w:ascii="Times New Roman" w:eastAsia="宋体" w:hAnsi="Times New Roman" w:cs="Times New Roman"/>
          <w:color w:val="auto"/>
        </w:rPr>
        <w:t>http://pay.tjggzy.cn/</w:t>
      </w:r>
    </w:p>
    <w:p w:rsidR="00DB4C16" w:rsidRPr="004425AA" w:rsidRDefault="00FB40BC" w:rsidP="00EC41BC">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缴费及开票咨询电话：</w:t>
      </w:r>
      <w:r w:rsidRPr="004425AA">
        <w:rPr>
          <w:rFonts w:ascii="Times New Roman" w:eastAsia="宋体" w:hAnsi="Times New Roman" w:cs="Times New Roman"/>
          <w:color w:val="auto"/>
        </w:rPr>
        <w:t>022-24532012</w:t>
      </w:r>
    </w:p>
    <w:p w:rsidR="00E43E9E" w:rsidRPr="004425AA"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Pr="004425AA" w:rsidRDefault="00DB4C16" w:rsidP="00DB4C16">
      <w:pPr>
        <w:pStyle w:val="Default"/>
        <w:spacing w:line="360" w:lineRule="auto"/>
        <w:jc w:val="both"/>
        <w:rPr>
          <w:rFonts w:ascii="Times New Roman" w:eastAsia="宋体" w:hAnsi="Times New Roman" w:cs="Times New Roman"/>
          <w:color w:val="auto"/>
        </w:rPr>
      </w:pPr>
    </w:p>
    <w:p w:rsidR="00DB4C16" w:rsidRPr="004425AA" w:rsidRDefault="009D0613" w:rsidP="00DB4C16">
      <w:pPr>
        <w:pStyle w:val="Default"/>
        <w:spacing w:line="360" w:lineRule="auto"/>
        <w:jc w:val="right"/>
        <w:rPr>
          <w:rFonts w:ascii="Times New Roman" w:eastAsia="宋体" w:hAnsi="Times New Roman" w:cs="Times New Roman"/>
          <w:color w:val="auto"/>
        </w:rPr>
      </w:pPr>
      <w:r w:rsidRPr="004425AA">
        <w:rPr>
          <w:rFonts w:ascii="Times New Roman" w:eastAsia="宋体" w:hAnsi="Times New Roman" w:cs="Times New Roman"/>
          <w:color w:val="auto"/>
        </w:rPr>
        <w:t>2025</w:t>
      </w:r>
      <w:r w:rsidRPr="004425AA">
        <w:rPr>
          <w:rFonts w:ascii="Times New Roman" w:eastAsia="宋体" w:hAnsi="Times New Roman" w:cs="Times New Roman"/>
          <w:color w:val="auto"/>
        </w:rPr>
        <w:t>年</w:t>
      </w:r>
      <w:r w:rsidR="0005434D">
        <w:rPr>
          <w:rFonts w:ascii="Times New Roman" w:eastAsia="宋体" w:hAnsi="Times New Roman" w:cs="Times New Roman" w:hint="eastAsia"/>
          <w:color w:val="auto"/>
        </w:rPr>
        <w:t>10</w:t>
      </w:r>
      <w:r w:rsidR="00DB4C16" w:rsidRPr="004425AA">
        <w:rPr>
          <w:rFonts w:ascii="Times New Roman" w:eastAsia="宋体" w:hAnsi="Times New Roman" w:cs="Times New Roman"/>
          <w:color w:val="auto"/>
        </w:rPr>
        <w:t>月</w:t>
      </w:r>
      <w:r w:rsidR="0005434D">
        <w:rPr>
          <w:rFonts w:ascii="Times New Roman" w:eastAsia="宋体" w:hAnsi="Times New Roman" w:cs="Times New Roman" w:hint="eastAsia"/>
          <w:color w:val="auto"/>
        </w:rPr>
        <w:t>28</w:t>
      </w:r>
      <w:r w:rsidR="00DB4C16" w:rsidRPr="004425AA">
        <w:rPr>
          <w:rFonts w:ascii="Times New Roman" w:eastAsia="宋体" w:hAnsi="Times New Roman" w:cs="Times New Roman"/>
          <w:color w:val="auto"/>
        </w:rPr>
        <w:t>日</w:t>
      </w:r>
    </w:p>
    <w:p w:rsidR="00E43E9E" w:rsidRPr="004425AA" w:rsidRDefault="00E43E9E" w:rsidP="00E43E9E">
      <w:pPr>
        <w:pStyle w:val="Default"/>
        <w:spacing w:line="360" w:lineRule="auto"/>
        <w:ind w:right="892"/>
        <w:rPr>
          <w:rFonts w:ascii="Times New Roman" w:eastAsia="宋体" w:hAnsi="Times New Roman" w:cs="Times New Roman"/>
          <w:color w:val="auto"/>
        </w:rPr>
      </w:pPr>
    </w:p>
    <w:p w:rsidR="00E43E9E" w:rsidRPr="004425AA" w:rsidRDefault="00E43E9E" w:rsidP="00E43E9E">
      <w:pPr>
        <w:pStyle w:val="Default"/>
        <w:spacing w:line="360" w:lineRule="auto"/>
        <w:ind w:right="892"/>
        <w:rPr>
          <w:rFonts w:ascii="Times New Roman" w:eastAsia="宋体" w:hAnsi="Times New Roman" w:cs="Times New Roman"/>
          <w:color w:val="auto"/>
        </w:rPr>
      </w:pPr>
    </w:p>
    <w:p w:rsidR="00E43E9E" w:rsidRPr="004425AA" w:rsidRDefault="00E43E9E">
      <w:pPr>
        <w:widowControl/>
        <w:jc w:val="left"/>
        <w:rPr>
          <w:kern w:val="0"/>
          <w:sz w:val="24"/>
          <w:szCs w:val="24"/>
        </w:rPr>
      </w:pPr>
      <w:r w:rsidRPr="004425AA">
        <w:br w:type="page"/>
      </w:r>
    </w:p>
    <w:p w:rsidR="00AE5C1F" w:rsidRPr="004425AA" w:rsidRDefault="00AE5C1F" w:rsidP="00AE5C1F">
      <w:pPr>
        <w:pStyle w:val="a5"/>
        <w:rPr>
          <w:rFonts w:ascii="Times New Roman" w:hAnsi="Times New Roman"/>
        </w:rPr>
      </w:pPr>
      <w:r w:rsidRPr="004425AA">
        <w:rPr>
          <w:rFonts w:ascii="Times New Roman" w:hAnsi="Times New Roman"/>
        </w:rPr>
        <w:lastRenderedPageBreak/>
        <w:t>第</w:t>
      </w:r>
      <w:r w:rsidR="00755358" w:rsidRPr="004425AA">
        <w:rPr>
          <w:rFonts w:ascii="Times New Roman" w:hAnsi="Times New Roman"/>
          <w:lang w:eastAsia="zh-CN"/>
        </w:rPr>
        <w:t>二</w:t>
      </w:r>
      <w:r w:rsidRPr="004425AA">
        <w:rPr>
          <w:rFonts w:ascii="Times New Roman" w:hAnsi="Times New Roman"/>
        </w:rPr>
        <w:t>部分</w:t>
      </w:r>
      <w:r w:rsidRPr="004425AA">
        <w:rPr>
          <w:rFonts w:ascii="Times New Roman" w:hAnsi="Times New Roman"/>
        </w:rPr>
        <w:t xml:space="preserve">  </w:t>
      </w:r>
      <w:r w:rsidRPr="004425AA">
        <w:rPr>
          <w:rFonts w:ascii="Times New Roman" w:hAnsi="Times New Roman"/>
        </w:rPr>
        <w:t>招标项目要求</w:t>
      </w:r>
      <w:bookmarkEnd w:id="3"/>
    </w:p>
    <w:p w:rsidR="00053A14" w:rsidRPr="004425AA" w:rsidRDefault="00053A14" w:rsidP="00AE5C1F">
      <w:pPr>
        <w:tabs>
          <w:tab w:val="left" w:pos="210"/>
        </w:tabs>
        <w:autoSpaceDE w:val="0"/>
        <w:autoSpaceDN w:val="0"/>
        <w:adjustRightInd w:val="0"/>
        <w:spacing w:line="360" w:lineRule="auto"/>
        <w:ind w:firstLineChars="200" w:firstLine="446"/>
        <w:outlineLvl w:val="0"/>
        <w:rPr>
          <w:sz w:val="24"/>
          <w:szCs w:val="24"/>
        </w:rPr>
      </w:pPr>
      <w:r w:rsidRPr="004425AA">
        <w:rPr>
          <w:sz w:val="24"/>
          <w:szCs w:val="24"/>
        </w:rPr>
        <w:t>特别提示：</w:t>
      </w:r>
    </w:p>
    <w:p w:rsidR="00053A14" w:rsidRPr="004425AA" w:rsidRDefault="00053A14" w:rsidP="00053A14">
      <w:pPr>
        <w:tabs>
          <w:tab w:val="left" w:pos="210"/>
        </w:tabs>
        <w:autoSpaceDE w:val="0"/>
        <w:autoSpaceDN w:val="0"/>
        <w:adjustRightInd w:val="0"/>
        <w:spacing w:line="360" w:lineRule="auto"/>
        <w:ind w:firstLineChars="200" w:firstLine="446"/>
        <w:outlineLvl w:val="0"/>
        <w:rPr>
          <w:sz w:val="24"/>
          <w:szCs w:val="24"/>
        </w:rPr>
      </w:pPr>
      <w:r w:rsidRPr="004425AA">
        <w:rPr>
          <w:sz w:val="24"/>
          <w:szCs w:val="24"/>
        </w:rPr>
        <w:t xml:space="preserve">1. </w:t>
      </w:r>
      <w:r w:rsidRPr="004425AA">
        <w:rPr>
          <w:sz w:val="24"/>
          <w:szCs w:val="24"/>
        </w:rPr>
        <w:t>供应商在获取招标文件时，应</w:t>
      </w:r>
      <w:proofErr w:type="gramStart"/>
      <w:r w:rsidRPr="004425AA">
        <w:rPr>
          <w:sz w:val="24"/>
          <w:szCs w:val="24"/>
        </w:rPr>
        <w:t>同时勾选第一包</w:t>
      </w:r>
      <w:proofErr w:type="gramEnd"/>
      <w:r w:rsidRPr="004425AA">
        <w:rPr>
          <w:sz w:val="24"/>
          <w:szCs w:val="24"/>
        </w:rPr>
        <w:t>和第二包。</w:t>
      </w:r>
    </w:p>
    <w:p w:rsidR="00053A14" w:rsidRPr="004425AA" w:rsidRDefault="00053A14" w:rsidP="00053A14">
      <w:pPr>
        <w:tabs>
          <w:tab w:val="left" w:pos="210"/>
        </w:tabs>
        <w:autoSpaceDE w:val="0"/>
        <w:autoSpaceDN w:val="0"/>
        <w:adjustRightInd w:val="0"/>
        <w:spacing w:line="360" w:lineRule="auto"/>
        <w:ind w:firstLineChars="200" w:firstLine="446"/>
        <w:outlineLvl w:val="0"/>
        <w:rPr>
          <w:sz w:val="24"/>
          <w:szCs w:val="24"/>
        </w:rPr>
      </w:pPr>
      <w:r w:rsidRPr="004425AA">
        <w:rPr>
          <w:sz w:val="24"/>
          <w:szCs w:val="24"/>
        </w:rPr>
        <w:t xml:space="preserve">2. </w:t>
      </w:r>
      <w:r w:rsidRPr="004425AA">
        <w:rPr>
          <w:sz w:val="24"/>
          <w:szCs w:val="24"/>
        </w:rPr>
        <w:t>供应商在网上应答时，应对第一、二包均进行填报。网上应答单价直接填报</w:t>
      </w:r>
      <w:r w:rsidRPr="004425AA">
        <w:rPr>
          <w:sz w:val="24"/>
          <w:szCs w:val="24"/>
        </w:rPr>
        <w:t>“1”</w:t>
      </w:r>
      <w:r w:rsidRPr="004425AA">
        <w:rPr>
          <w:sz w:val="24"/>
          <w:szCs w:val="24"/>
        </w:rPr>
        <w:t>。</w:t>
      </w:r>
    </w:p>
    <w:p w:rsidR="00053A14" w:rsidRPr="004425AA" w:rsidRDefault="00053A14" w:rsidP="00053A14">
      <w:pPr>
        <w:tabs>
          <w:tab w:val="left" w:pos="210"/>
        </w:tabs>
        <w:autoSpaceDE w:val="0"/>
        <w:autoSpaceDN w:val="0"/>
        <w:adjustRightInd w:val="0"/>
        <w:spacing w:line="360" w:lineRule="auto"/>
        <w:ind w:firstLineChars="200" w:firstLine="446"/>
        <w:outlineLvl w:val="0"/>
        <w:rPr>
          <w:sz w:val="24"/>
          <w:szCs w:val="24"/>
        </w:rPr>
      </w:pPr>
      <w:r w:rsidRPr="004425AA">
        <w:rPr>
          <w:sz w:val="24"/>
          <w:szCs w:val="24"/>
        </w:rPr>
        <w:t xml:space="preserve">3. </w:t>
      </w:r>
      <w:r w:rsidRPr="004425AA">
        <w:rPr>
          <w:sz w:val="24"/>
          <w:szCs w:val="24"/>
        </w:rPr>
        <w:t>供应商上传电子投标文件时，应对第一、二包均上传同样的一份加盖电子签章的电子投标文件。</w:t>
      </w:r>
    </w:p>
    <w:p w:rsidR="00AE5C1F" w:rsidRPr="004425AA" w:rsidRDefault="00AE5C1F" w:rsidP="00AE5C1F">
      <w:pPr>
        <w:tabs>
          <w:tab w:val="left" w:pos="210"/>
        </w:tabs>
        <w:autoSpaceDE w:val="0"/>
        <w:autoSpaceDN w:val="0"/>
        <w:adjustRightInd w:val="0"/>
        <w:spacing w:line="360" w:lineRule="auto"/>
        <w:ind w:firstLineChars="200" w:firstLine="446"/>
        <w:outlineLvl w:val="0"/>
        <w:rPr>
          <w:sz w:val="24"/>
          <w:szCs w:val="24"/>
        </w:rPr>
      </w:pPr>
      <w:r w:rsidRPr="004425AA">
        <w:rPr>
          <w:sz w:val="24"/>
          <w:szCs w:val="24"/>
        </w:rPr>
        <w:t>一、</w:t>
      </w:r>
      <w:r w:rsidR="000607D4" w:rsidRPr="004425AA">
        <w:rPr>
          <w:sz w:val="24"/>
          <w:szCs w:val="24"/>
        </w:rPr>
        <w:t>商务要求</w:t>
      </w:r>
    </w:p>
    <w:p w:rsidR="000F48D9" w:rsidRPr="004425AA" w:rsidRDefault="000F48D9" w:rsidP="000F48D9">
      <w:pPr>
        <w:autoSpaceDE w:val="0"/>
        <w:autoSpaceDN w:val="0"/>
        <w:adjustRightInd w:val="0"/>
        <w:spacing w:line="360" w:lineRule="auto"/>
        <w:ind w:firstLineChars="200" w:firstLine="446"/>
        <w:rPr>
          <w:sz w:val="24"/>
        </w:rPr>
      </w:pPr>
      <w:r w:rsidRPr="004425AA">
        <w:rPr>
          <w:sz w:val="24"/>
        </w:rPr>
        <w:t>（</w:t>
      </w:r>
      <w:r w:rsidR="00140AA5" w:rsidRPr="004425AA">
        <w:rPr>
          <w:sz w:val="24"/>
        </w:rPr>
        <w:t>一</w:t>
      </w:r>
      <w:r w:rsidR="0092600D" w:rsidRPr="004425AA">
        <w:rPr>
          <w:sz w:val="24"/>
        </w:rPr>
        <w:t>）时间、地点</w:t>
      </w:r>
      <w:r w:rsidRPr="004425AA">
        <w:rPr>
          <w:sz w:val="24"/>
        </w:rPr>
        <w:t>要求</w:t>
      </w:r>
    </w:p>
    <w:p w:rsidR="004826E0" w:rsidRPr="004425AA" w:rsidRDefault="000F48D9" w:rsidP="004826E0">
      <w:pPr>
        <w:autoSpaceDE w:val="0"/>
        <w:autoSpaceDN w:val="0"/>
        <w:adjustRightInd w:val="0"/>
        <w:spacing w:line="360" w:lineRule="auto"/>
        <w:ind w:firstLineChars="200" w:firstLine="446"/>
        <w:rPr>
          <w:sz w:val="24"/>
        </w:rPr>
      </w:pPr>
      <w:r w:rsidRPr="004425AA">
        <w:rPr>
          <w:sz w:val="24"/>
        </w:rPr>
        <w:t xml:space="preserve">1. </w:t>
      </w:r>
      <w:r w:rsidR="0092600D" w:rsidRPr="004425AA">
        <w:rPr>
          <w:sz w:val="24"/>
        </w:rPr>
        <w:t>时间要求</w:t>
      </w:r>
      <w:r w:rsidRPr="004425AA">
        <w:rPr>
          <w:sz w:val="24"/>
        </w:rPr>
        <w:t>：</w:t>
      </w:r>
      <w:r w:rsidR="00140AA5" w:rsidRPr="004425AA">
        <w:rPr>
          <w:sz w:val="24"/>
        </w:rPr>
        <w:t>合同规定的服务起始之日起</w:t>
      </w:r>
      <w:r w:rsidR="00053A14" w:rsidRPr="004425AA">
        <w:rPr>
          <w:sz w:val="24"/>
        </w:rPr>
        <w:t>三</w:t>
      </w:r>
      <w:r w:rsidR="00140AA5" w:rsidRPr="004425AA">
        <w:rPr>
          <w:sz w:val="24"/>
        </w:rPr>
        <w:t>年的服务期</w:t>
      </w:r>
      <w:r w:rsidR="004826E0" w:rsidRPr="004425AA">
        <w:rPr>
          <w:sz w:val="24"/>
        </w:rPr>
        <w:t>（特殊情况以合同为准）。</w:t>
      </w:r>
    </w:p>
    <w:p w:rsidR="000F48D9" w:rsidRPr="004425AA" w:rsidRDefault="000F48D9" w:rsidP="000F48D9">
      <w:pPr>
        <w:autoSpaceDE w:val="0"/>
        <w:autoSpaceDN w:val="0"/>
        <w:adjustRightInd w:val="0"/>
        <w:spacing w:line="360" w:lineRule="auto"/>
        <w:ind w:firstLineChars="200" w:firstLine="446"/>
        <w:rPr>
          <w:sz w:val="24"/>
        </w:rPr>
      </w:pPr>
      <w:r w:rsidRPr="004425AA">
        <w:rPr>
          <w:sz w:val="24"/>
        </w:rPr>
        <w:t xml:space="preserve">2. </w:t>
      </w:r>
      <w:r w:rsidR="0092600D" w:rsidRPr="004425AA">
        <w:rPr>
          <w:sz w:val="24"/>
        </w:rPr>
        <w:t>服务</w:t>
      </w:r>
      <w:r w:rsidRPr="004425AA">
        <w:rPr>
          <w:sz w:val="24"/>
        </w:rPr>
        <w:t>地点：</w:t>
      </w:r>
      <w:r w:rsidR="00140AA5" w:rsidRPr="004425AA">
        <w:rPr>
          <w:sz w:val="24"/>
        </w:rPr>
        <w:t>天津市中心城区（外环线以内）</w:t>
      </w:r>
      <w:r w:rsidR="00243C5D" w:rsidRPr="004425AA">
        <w:rPr>
          <w:sz w:val="24"/>
        </w:rPr>
        <w:t>（特殊情况以合同为准）。</w:t>
      </w:r>
    </w:p>
    <w:p w:rsidR="000F48D9" w:rsidRPr="004425AA" w:rsidRDefault="000F48D9" w:rsidP="000F48D9">
      <w:pPr>
        <w:autoSpaceDE w:val="0"/>
        <w:autoSpaceDN w:val="0"/>
        <w:adjustRightInd w:val="0"/>
        <w:spacing w:line="360" w:lineRule="auto"/>
        <w:ind w:firstLineChars="200" w:firstLine="446"/>
        <w:rPr>
          <w:sz w:val="24"/>
        </w:rPr>
      </w:pPr>
      <w:r w:rsidRPr="004425AA">
        <w:rPr>
          <w:sz w:val="24"/>
        </w:rPr>
        <w:t>（</w:t>
      </w:r>
      <w:r w:rsidR="00140AA5" w:rsidRPr="004425AA">
        <w:rPr>
          <w:sz w:val="24"/>
        </w:rPr>
        <w:t>二</w:t>
      </w:r>
      <w:r w:rsidRPr="004425AA">
        <w:rPr>
          <w:sz w:val="24"/>
        </w:rPr>
        <w:t>）投标保证金和履约保证金</w:t>
      </w:r>
    </w:p>
    <w:p w:rsidR="00275C48" w:rsidRPr="004425AA" w:rsidRDefault="00275C48" w:rsidP="00275C48">
      <w:pPr>
        <w:autoSpaceDE w:val="0"/>
        <w:autoSpaceDN w:val="0"/>
        <w:adjustRightInd w:val="0"/>
        <w:spacing w:line="360" w:lineRule="auto"/>
        <w:ind w:firstLineChars="200" w:firstLine="446"/>
        <w:rPr>
          <w:sz w:val="24"/>
        </w:rPr>
      </w:pPr>
      <w:r w:rsidRPr="004425AA">
        <w:rPr>
          <w:sz w:val="24"/>
        </w:rPr>
        <w:t>本项目不收取投标保证金和履约保证金。</w:t>
      </w:r>
    </w:p>
    <w:p w:rsidR="00275C48" w:rsidRPr="004425AA" w:rsidRDefault="00275C48" w:rsidP="00275C48">
      <w:pPr>
        <w:autoSpaceDE w:val="0"/>
        <w:autoSpaceDN w:val="0"/>
        <w:adjustRightInd w:val="0"/>
        <w:spacing w:line="360" w:lineRule="auto"/>
        <w:ind w:firstLineChars="200" w:firstLine="446"/>
        <w:rPr>
          <w:color w:val="000000"/>
          <w:sz w:val="24"/>
        </w:rPr>
      </w:pPr>
      <w:r w:rsidRPr="004425AA">
        <w:rPr>
          <w:color w:val="000000"/>
          <w:sz w:val="24"/>
        </w:rPr>
        <w:t>（</w:t>
      </w:r>
      <w:r w:rsidR="00140AA5" w:rsidRPr="004425AA">
        <w:rPr>
          <w:color w:val="000000"/>
          <w:sz w:val="24"/>
        </w:rPr>
        <w:t>三</w:t>
      </w:r>
      <w:r w:rsidRPr="004425AA">
        <w:rPr>
          <w:color w:val="000000"/>
          <w:sz w:val="24"/>
        </w:rPr>
        <w:t>）验收方法及标准</w:t>
      </w:r>
    </w:p>
    <w:p w:rsidR="00275C48" w:rsidRPr="004425AA" w:rsidRDefault="00275C48" w:rsidP="00275C48">
      <w:pPr>
        <w:autoSpaceDE w:val="0"/>
        <w:autoSpaceDN w:val="0"/>
        <w:adjustRightInd w:val="0"/>
        <w:spacing w:line="360" w:lineRule="auto"/>
        <w:ind w:firstLineChars="200" w:firstLine="446"/>
        <w:rPr>
          <w:color w:val="000000"/>
          <w:sz w:val="24"/>
        </w:rPr>
      </w:pPr>
      <w:r w:rsidRPr="004425AA">
        <w:rPr>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425AA">
        <w:rPr>
          <w:color w:val="000000"/>
          <w:sz w:val="24"/>
        </w:rPr>
        <w:t>验收书</w:t>
      </w:r>
      <w:proofErr w:type="gramEnd"/>
      <w:r w:rsidRPr="004425AA">
        <w:rPr>
          <w:color w:val="000000"/>
          <w:sz w:val="24"/>
        </w:rPr>
        <w:t>的参考资料一并存档。验收结束后，应当出具验收书，列明各项服务的考核验收情况及项目总体评价，由验收双方共同签署。</w:t>
      </w:r>
    </w:p>
    <w:p w:rsidR="00AE5C1F" w:rsidRPr="004425AA" w:rsidRDefault="000607D4" w:rsidP="00AE5C1F">
      <w:pPr>
        <w:autoSpaceDE w:val="0"/>
        <w:autoSpaceDN w:val="0"/>
        <w:adjustRightInd w:val="0"/>
        <w:spacing w:line="360" w:lineRule="auto"/>
        <w:ind w:firstLineChars="200" w:firstLine="446"/>
        <w:rPr>
          <w:bCs/>
          <w:sz w:val="24"/>
        </w:rPr>
      </w:pPr>
      <w:r w:rsidRPr="004425AA">
        <w:rPr>
          <w:sz w:val="24"/>
        </w:rPr>
        <w:t>二</w:t>
      </w:r>
      <w:r w:rsidR="00AE5C1F" w:rsidRPr="004425AA">
        <w:rPr>
          <w:bCs/>
          <w:sz w:val="24"/>
        </w:rPr>
        <w:t>、技术要求</w:t>
      </w:r>
    </w:p>
    <w:p w:rsidR="00233239" w:rsidRPr="004425AA" w:rsidRDefault="0092600D" w:rsidP="00233239">
      <w:pPr>
        <w:spacing w:line="360" w:lineRule="auto"/>
        <w:ind w:firstLineChars="200" w:firstLine="446"/>
        <w:outlineLvl w:val="0"/>
        <w:rPr>
          <w:sz w:val="24"/>
        </w:rPr>
      </w:pPr>
      <w:r w:rsidRPr="004425AA">
        <w:rPr>
          <w:sz w:val="24"/>
        </w:rPr>
        <w:t>（一）投标人须承诺所提供的服务、人员及设备符合相关强制性规定。</w:t>
      </w:r>
    </w:p>
    <w:p w:rsidR="006A75E7" w:rsidRPr="004425AA" w:rsidRDefault="006A75E7" w:rsidP="006A75E7">
      <w:pPr>
        <w:spacing w:line="360" w:lineRule="auto"/>
        <w:ind w:firstLineChars="200" w:firstLine="446"/>
        <w:outlineLvl w:val="0"/>
        <w:rPr>
          <w:sz w:val="24"/>
        </w:rPr>
      </w:pPr>
      <w:r w:rsidRPr="004425AA">
        <w:rPr>
          <w:sz w:val="24"/>
        </w:rPr>
        <w:t>（</w:t>
      </w:r>
      <w:r w:rsidR="0092600D" w:rsidRPr="004425AA">
        <w:rPr>
          <w:sz w:val="24"/>
        </w:rPr>
        <w:t>二</w:t>
      </w:r>
      <w:r w:rsidR="00962A82" w:rsidRPr="004425AA">
        <w:rPr>
          <w:sz w:val="24"/>
        </w:rPr>
        <w:t>）具体需求详见本部分项目需求书。</w:t>
      </w:r>
    </w:p>
    <w:p w:rsidR="00233239" w:rsidRPr="004425AA" w:rsidRDefault="00746D3F" w:rsidP="00233239">
      <w:pPr>
        <w:spacing w:line="360" w:lineRule="auto"/>
        <w:ind w:firstLineChars="200" w:firstLine="446"/>
        <w:outlineLvl w:val="0"/>
        <w:rPr>
          <w:sz w:val="24"/>
        </w:rPr>
      </w:pPr>
      <w:r w:rsidRPr="004425AA">
        <w:rPr>
          <w:sz w:val="24"/>
        </w:rPr>
        <w:t>三、评分</w:t>
      </w:r>
      <w:r w:rsidR="00233239" w:rsidRPr="004425AA">
        <w:rPr>
          <w:sz w:val="24"/>
        </w:rPr>
        <w:t>因素</w:t>
      </w:r>
      <w:r w:rsidR="00962A82" w:rsidRPr="004425AA">
        <w:rPr>
          <w:sz w:val="24"/>
        </w:rPr>
        <w:t>及评标标准</w:t>
      </w:r>
    </w:p>
    <w:p w:rsidR="003515C8" w:rsidRPr="004425AA" w:rsidRDefault="003515C8" w:rsidP="00233239">
      <w:pPr>
        <w:spacing w:line="360" w:lineRule="auto"/>
        <w:ind w:firstLineChars="200" w:firstLine="446"/>
        <w:outlineLvl w:val="0"/>
        <w:rPr>
          <w:sz w:val="24"/>
        </w:rPr>
      </w:pPr>
      <w:r w:rsidRPr="004425AA">
        <w:rPr>
          <w:sz w:val="24"/>
        </w:rPr>
        <w:t>评标委员会按以下评分因素及评标标准对满足招标文件要求的</w:t>
      </w:r>
      <w:r w:rsidR="003218DE" w:rsidRPr="004425AA">
        <w:rPr>
          <w:sz w:val="24"/>
        </w:rPr>
        <w:t>各</w:t>
      </w:r>
      <w:r w:rsidRPr="004425AA">
        <w:rPr>
          <w:sz w:val="24"/>
        </w:rPr>
        <w:t>供应商进行两次评分。</w:t>
      </w:r>
    </w:p>
    <w:p w:rsidR="002341CE" w:rsidRPr="004425AA" w:rsidRDefault="00140AA5" w:rsidP="00233239">
      <w:pPr>
        <w:spacing w:line="360" w:lineRule="auto"/>
        <w:ind w:firstLineChars="200" w:firstLine="446"/>
        <w:outlineLvl w:val="0"/>
        <w:rPr>
          <w:sz w:val="24"/>
        </w:rPr>
      </w:pPr>
      <w:r w:rsidRPr="004425AA">
        <w:rPr>
          <w:sz w:val="24"/>
        </w:rPr>
        <w:lastRenderedPageBreak/>
        <w:t>（一）</w:t>
      </w:r>
      <w:r w:rsidR="00F05A25" w:rsidRPr="004425AA">
        <w:rPr>
          <w:sz w:val="24"/>
        </w:rPr>
        <w:t>关键定档分，仅排名前三的供应商获得定档份额。</w:t>
      </w:r>
    </w:p>
    <w:p w:rsidR="00140AA5" w:rsidRPr="004425AA" w:rsidRDefault="002341CE" w:rsidP="00233239">
      <w:pPr>
        <w:spacing w:line="360" w:lineRule="auto"/>
        <w:ind w:firstLineChars="200" w:firstLine="446"/>
        <w:outlineLvl w:val="0"/>
        <w:rPr>
          <w:sz w:val="24"/>
        </w:rPr>
      </w:pPr>
      <w:r w:rsidRPr="004425AA">
        <w:rPr>
          <w:sz w:val="24"/>
        </w:rPr>
        <w:t>评标委员会根据本部分评分因素对各投标人的投标文件进行评分，按得分由高到低的顺序</w:t>
      </w:r>
      <w:r w:rsidR="003218DE" w:rsidRPr="004425AA">
        <w:rPr>
          <w:sz w:val="24"/>
        </w:rPr>
        <w:t>进行排名，</w:t>
      </w:r>
      <w:r w:rsidRPr="004425AA">
        <w:rPr>
          <w:sz w:val="24"/>
        </w:rPr>
        <w:t>排名第一、二、三名供应商</w:t>
      </w:r>
      <w:r w:rsidR="00F05A25" w:rsidRPr="004425AA">
        <w:rPr>
          <w:sz w:val="24"/>
        </w:rPr>
        <w:t>获得的定档份额</w:t>
      </w:r>
      <w:r w:rsidRPr="004425AA">
        <w:rPr>
          <w:sz w:val="24"/>
        </w:rPr>
        <w:t>分别</w:t>
      </w:r>
      <w:r w:rsidR="003218DE" w:rsidRPr="004425AA">
        <w:rPr>
          <w:sz w:val="24"/>
        </w:rPr>
        <w:t>为</w:t>
      </w:r>
      <w:r w:rsidRPr="004425AA">
        <w:rPr>
          <w:sz w:val="24"/>
        </w:rPr>
        <w:t>该供应商提出的拟投放互联网租赁自行车申请份额的</w:t>
      </w:r>
      <w:r w:rsidRPr="004425AA">
        <w:rPr>
          <w:sz w:val="24"/>
        </w:rPr>
        <w:t>75%</w:t>
      </w:r>
      <w:r w:rsidRPr="004425AA">
        <w:rPr>
          <w:sz w:val="24"/>
        </w:rPr>
        <w:t>、</w:t>
      </w:r>
      <w:r w:rsidRPr="004425AA">
        <w:rPr>
          <w:sz w:val="24"/>
        </w:rPr>
        <w:t>60%</w:t>
      </w:r>
      <w:r w:rsidRPr="004425AA">
        <w:rPr>
          <w:sz w:val="24"/>
        </w:rPr>
        <w:t>、</w:t>
      </w:r>
      <w:r w:rsidRPr="004425AA">
        <w:rPr>
          <w:sz w:val="24"/>
        </w:rPr>
        <w:t>45%</w:t>
      </w:r>
      <w:r w:rsidRPr="004425AA">
        <w:rPr>
          <w:sz w:val="24"/>
        </w:rPr>
        <w:t>。</w:t>
      </w:r>
    </w:p>
    <w:p w:rsidR="002A4BEE" w:rsidRPr="004425AA" w:rsidRDefault="002A4BEE" w:rsidP="00233239">
      <w:pPr>
        <w:spacing w:line="360" w:lineRule="auto"/>
        <w:ind w:firstLineChars="200" w:firstLine="446"/>
        <w:outlineLvl w:val="0"/>
        <w:rPr>
          <w:sz w:val="24"/>
        </w:rPr>
      </w:pPr>
      <w:r w:rsidRPr="004425AA">
        <w:rPr>
          <w:sz w:val="24"/>
        </w:rPr>
        <w:t>若得分并列的，以客观分第</w:t>
      </w:r>
      <w:r w:rsidRPr="004425AA">
        <w:rPr>
          <w:sz w:val="24"/>
        </w:rPr>
        <w:t>2</w:t>
      </w:r>
      <w:r w:rsidRPr="004425AA">
        <w:rPr>
          <w:sz w:val="24"/>
        </w:rPr>
        <w:t>项</w:t>
      </w:r>
      <w:r w:rsidRPr="004425AA">
        <w:rPr>
          <w:sz w:val="24"/>
        </w:rPr>
        <w:t>“</w:t>
      </w:r>
      <w:r w:rsidR="003218DE" w:rsidRPr="004425AA">
        <w:rPr>
          <w:kern w:val="0"/>
          <w:sz w:val="24"/>
          <w:szCs w:val="24"/>
        </w:rPr>
        <w:t>现场运维人员评价</w:t>
      </w:r>
      <w:r w:rsidRPr="004425AA">
        <w:rPr>
          <w:sz w:val="24"/>
        </w:rPr>
        <w:t>”</w:t>
      </w:r>
      <w:r w:rsidRPr="004425AA">
        <w:rPr>
          <w:sz w:val="24"/>
        </w:rPr>
        <w:t>中</w:t>
      </w:r>
      <w:r w:rsidRPr="004425AA">
        <w:rPr>
          <w:sz w:val="24"/>
        </w:rPr>
        <w:t>A</w:t>
      </w:r>
      <w:r w:rsidRPr="004425AA">
        <w:rPr>
          <w:sz w:val="24"/>
        </w:rPr>
        <w:t>、</w:t>
      </w:r>
      <w:r w:rsidRPr="004425AA">
        <w:rPr>
          <w:sz w:val="24"/>
        </w:rPr>
        <w:t>B</w:t>
      </w:r>
      <w:r w:rsidRPr="004425AA">
        <w:rPr>
          <w:sz w:val="24"/>
        </w:rPr>
        <w:t>人数之和</w:t>
      </w:r>
      <w:proofErr w:type="gramStart"/>
      <w:r w:rsidRPr="004425AA">
        <w:rPr>
          <w:sz w:val="24"/>
        </w:rPr>
        <w:t>占现场运维人员</w:t>
      </w:r>
      <w:proofErr w:type="gramEnd"/>
      <w:r w:rsidRPr="004425AA">
        <w:rPr>
          <w:sz w:val="24"/>
        </w:rPr>
        <w:t>总人数的比例由高到低排序。</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B1736" w:rsidRPr="002B1736" w:rsidTr="0030100B">
        <w:trPr>
          <w:trHeight w:val="245"/>
          <w:jc w:val="center"/>
        </w:trPr>
        <w:tc>
          <w:tcPr>
            <w:tcW w:w="9393" w:type="dxa"/>
            <w:gridSpan w:val="3"/>
            <w:shd w:val="clear" w:color="auto" w:fill="auto"/>
            <w:noWrap/>
            <w:vAlign w:val="center"/>
          </w:tcPr>
          <w:p w:rsidR="002341CE" w:rsidRPr="002B1736" w:rsidRDefault="002341CE" w:rsidP="004425AA">
            <w:pPr>
              <w:widowControl/>
              <w:adjustRightInd w:val="0"/>
              <w:snapToGrid w:val="0"/>
              <w:jc w:val="center"/>
              <w:rPr>
                <w:kern w:val="0"/>
                <w:sz w:val="24"/>
                <w:szCs w:val="24"/>
              </w:rPr>
            </w:pPr>
            <w:r w:rsidRPr="002B1736">
              <w:rPr>
                <w:kern w:val="0"/>
                <w:sz w:val="24"/>
                <w:szCs w:val="24"/>
              </w:rPr>
              <w:t>第一部分</w:t>
            </w:r>
            <w:r w:rsidRPr="002B1736">
              <w:rPr>
                <w:kern w:val="0"/>
                <w:sz w:val="24"/>
                <w:szCs w:val="24"/>
              </w:rPr>
              <w:t xml:space="preserve"> </w:t>
            </w:r>
            <w:r w:rsidRPr="002B1736">
              <w:rPr>
                <w:kern w:val="0"/>
                <w:sz w:val="24"/>
                <w:szCs w:val="24"/>
              </w:rPr>
              <w:t>客观分（</w:t>
            </w:r>
            <w:r w:rsidR="00301BF2" w:rsidRPr="002B1736">
              <w:rPr>
                <w:kern w:val="0"/>
                <w:sz w:val="24"/>
                <w:szCs w:val="24"/>
              </w:rPr>
              <w:t>2</w:t>
            </w:r>
            <w:r w:rsidR="004425AA" w:rsidRPr="002B1736">
              <w:rPr>
                <w:kern w:val="0"/>
                <w:sz w:val="24"/>
                <w:szCs w:val="24"/>
              </w:rPr>
              <w:t>5</w:t>
            </w:r>
            <w:r w:rsidRPr="002B1736">
              <w:rPr>
                <w:kern w:val="0"/>
                <w:sz w:val="24"/>
                <w:szCs w:val="24"/>
              </w:rPr>
              <w:t>分）</w:t>
            </w:r>
          </w:p>
        </w:tc>
        <w:tc>
          <w:tcPr>
            <w:tcW w:w="1143" w:type="dxa"/>
            <w:shd w:val="clear" w:color="auto" w:fill="auto"/>
            <w:vAlign w:val="center"/>
          </w:tcPr>
          <w:p w:rsidR="002341CE" w:rsidRPr="002B1736" w:rsidRDefault="002341CE" w:rsidP="0030100B">
            <w:pPr>
              <w:widowControl/>
              <w:adjustRightInd w:val="0"/>
              <w:snapToGrid w:val="0"/>
              <w:jc w:val="center"/>
              <w:rPr>
                <w:kern w:val="0"/>
                <w:sz w:val="24"/>
                <w:szCs w:val="24"/>
              </w:rPr>
            </w:pPr>
            <w:r w:rsidRPr="002B1736">
              <w:rPr>
                <w:kern w:val="0"/>
                <w:sz w:val="24"/>
                <w:szCs w:val="24"/>
              </w:rPr>
              <w:t>分值</w:t>
            </w:r>
          </w:p>
        </w:tc>
      </w:tr>
      <w:tr w:rsidR="002B1736" w:rsidRPr="002B1736" w:rsidTr="0030100B">
        <w:trPr>
          <w:trHeight w:val="1050"/>
          <w:jc w:val="center"/>
        </w:trPr>
        <w:tc>
          <w:tcPr>
            <w:tcW w:w="663" w:type="dxa"/>
            <w:shd w:val="clear" w:color="auto" w:fill="auto"/>
            <w:noWrap/>
            <w:vAlign w:val="center"/>
          </w:tcPr>
          <w:p w:rsidR="002341CE" w:rsidRPr="002B1736" w:rsidRDefault="002341CE" w:rsidP="0030100B">
            <w:pPr>
              <w:widowControl/>
              <w:adjustRightInd w:val="0"/>
              <w:snapToGrid w:val="0"/>
              <w:jc w:val="center"/>
              <w:rPr>
                <w:kern w:val="0"/>
                <w:sz w:val="24"/>
                <w:szCs w:val="24"/>
              </w:rPr>
            </w:pPr>
            <w:r w:rsidRPr="002B1736">
              <w:rPr>
                <w:kern w:val="0"/>
                <w:sz w:val="24"/>
                <w:szCs w:val="24"/>
              </w:rPr>
              <w:t>1</w:t>
            </w:r>
          </w:p>
        </w:tc>
        <w:tc>
          <w:tcPr>
            <w:tcW w:w="1419" w:type="dxa"/>
            <w:shd w:val="clear" w:color="auto" w:fill="auto"/>
            <w:vAlign w:val="center"/>
          </w:tcPr>
          <w:p w:rsidR="002341CE" w:rsidRPr="002B1736" w:rsidRDefault="002341CE" w:rsidP="0030100B">
            <w:pPr>
              <w:widowControl/>
              <w:adjustRightInd w:val="0"/>
              <w:snapToGrid w:val="0"/>
              <w:jc w:val="center"/>
              <w:rPr>
                <w:kern w:val="0"/>
                <w:sz w:val="24"/>
                <w:szCs w:val="24"/>
              </w:rPr>
            </w:pPr>
            <w:proofErr w:type="gramStart"/>
            <w:r w:rsidRPr="002B1736">
              <w:rPr>
                <w:kern w:val="0"/>
                <w:sz w:val="24"/>
                <w:szCs w:val="24"/>
              </w:rPr>
              <w:t>仓储维保场地</w:t>
            </w:r>
            <w:proofErr w:type="gramEnd"/>
            <w:r w:rsidRPr="002B1736">
              <w:rPr>
                <w:kern w:val="0"/>
                <w:sz w:val="24"/>
                <w:szCs w:val="24"/>
              </w:rPr>
              <w:t>评价</w:t>
            </w:r>
          </w:p>
        </w:tc>
        <w:tc>
          <w:tcPr>
            <w:tcW w:w="7311" w:type="dxa"/>
            <w:shd w:val="clear" w:color="auto" w:fill="auto"/>
            <w:vAlign w:val="center"/>
          </w:tcPr>
          <w:p w:rsidR="002341CE" w:rsidRPr="002B1736" w:rsidRDefault="00EE037E" w:rsidP="0030100B">
            <w:pPr>
              <w:widowControl/>
              <w:adjustRightInd w:val="0"/>
              <w:snapToGrid w:val="0"/>
              <w:rPr>
                <w:kern w:val="0"/>
                <w:sz w:val="24"/>
                <w:szCs w:val="24"/>
              </w:rPr>
            </w:pPr>
            <w:r w:rsidRPr="002B1736">
              <w:rPr>
                <w:kern w:val="0"/>
                <w:sz w:val="24"/>
                <w:szCs w:val="24"/>
              </w:rPr>
              <w:t>投标人提供以下</w:t>
            </w:r>
            <w:r w:rsidRPr="002B1736">
              <w:rPr>
                <w:kern w:val="0"/>
                <w:sz w:val="24"/>
                <w:szCs w:val="24"/>
              </w:rPr>
              <w:t>A</w:t>
            </w:r>
            <w:r w:rsidRPr="002B1736">
              <w:rPr>
                <w:kern w:val="0"/>
                <w:sz w:val="24"/>
                <w:szCs w:val="24"/>
              </w:rPr>
              <w:t>、</w:t>
            </w:r>
            <w:r w:rsidRPr="002B1736">
              <w:rPr>
                <w:kern w:val="0"/>
                <w:sz w:val="24"/>
                <w:szCs w:val="24"/>
              </w:rPr>
              <w:t>B</w:t>
            </w:r>
            <w:r w:rsidRPr="002B1736">
              <w:rPr>
                <w:kern w:val="0"/>
                <w:sz w:val="24"/>
                <w:szCs w:val="24"/>
              </w:rPr>
              <w:t>、</w:t>
            </w:r>
            <w:r w:rsidRPr="002B1736">
              <w:rPr>
                <w:kern w:val="0"/>
                <w:sz w:val="24"/>
                <w:szCs w:val="24"/>
              </w:rPr>
              <w:t>C</w:t>
            </w:r>
            <w:r w:rsidRPr="002B1736">
              <w:rPr>
                <w:kern w:val="0"/>
                <w:sz w:val="24"/>
                <w:szCs w:val="24"/>
              </w:rPr>
              <w:t>中任意一种或多种材料</w:t>
            </w:r>
          </w:p>
          <w:p w:rsidR="00EE037E" w:rsidRPr="002B1736" w:rsidRDefault="00EE037E" w:rsidP="0030100B">
            <w:pPr>
              <w:widowControl/>
              <w:adjustRightInd w:val="0"/>
              <w:snapToGrid w:val="0"/>
              <w:rPr>
                <w:kern w:val="0"/>
                <w:sz w:val="24"/>
                <w:szCs w:val="24"/>
              </w:rPr>
            </w:pPr>
            <w:r w:rsidRPr="002B1736">
              <w:rPr>
                <w:kern w:val="0"/>
                <w:sz w:val="24"/>
                <w:szCs w:val="24"/>
              </w:rPr>
              <w:t xml:space="preserve">A. </w:t>
            </w:r>
            <w:r w:rsidRPr="002B1736">
              <w:rPr>
                <w:kern w:val="0"/>
                <w:sz w:val="24"/>
                <w:szCs w:val="24"/>
              </w:rPr>
              <w:t>自有场地：提供场地</w:t>
            </w:r>
            <w:r w:rsidR="00381DED" w:rsidRPr="002B1736">
              <w:rPr>
                <w:kern w:val="0"/>
                <w:sz w:val="24"/>
                <w:szCs w:val="24"/>
              </w:rPr>
              <w:t>所有权证明扫描件，所有权人应为投标单位；</w:t>
            </w:r>
          </w:p>
          <w:p w:rsidR="00381DED" w:rsidRPr="002B1736" w:rsidRDefault="00381DED" w:rsidP="0030100B">
            <w:pPr>
              <w:widowControl/>
              <w:adjustRightInd w:val="0"/>
              <w:snapToGrid w:val="0"/>
              <w:rPr>
                <w:kern w:val="0"/>
                <w:sz w:val="24"/>
                <w:szCs w:val="24"/>
              </w:rPr>
            </w:pPr>
            <w:r w:rsidRPr="002B1736">
              <w:rPr>
                <w:kern w:val="0"/>
                <w:sz w:val="24"/>
                <w:szCs w:val="24"/>
              </w:rPr>
              <w:t xml:space="preserve">B. </w:t>
            </w:r>
            <w:r w:rsidRPr="002B1736">
              <w:rPr>
                <w:kern w:val="0"/>
                <w:sz w:val="24"/>
                <w:szCs w:val="24"/>
              </w:rPr>
              <w:t>已租赁场地：提供场地租赁合同扫描件和场地所有权证明扫描件（所有权人应为出租人，承租人应为投标单位</w:t>
            </w:r>
            <w:r w:rsidR="00E61D01" w:rsidRPr="002B1736">
              <w:rPr>
                <w:kern w:val="0"/>
                <w:sz w:val="24"/>
                <w:szCs w:val="24"/>
              </w:rPr>
              <w:t>。若出租人不是场地所有人的，应出具出租人具有该场地租赁权的证明材料</w:t>
            </w:r>
            <w:r w:rsidRPr="002B1736">
              <w:rPr>
                <w:kern w:val="0"/>
                <w:sz w:val="24"/>
                <w:szCs w:val="24"/>
              </w:rPr>
              <w:t>）</w:t>
            </w:r>
          </w:p>
          <w:p w:rsidR="00381DED" w:rsidRPr="002B1736" w:rsidRDefault="00381DED" w:rsidP="00381DED">
            <w:pPr>
              <w:widowControl/>
              <w:adjustRightInd w:val="0"/>
              <w:snapToGrid w:val="0"/>
              <w:rPr>
                <w:kern w:val="0"/>
                <w:sz w:val="24"/>
                <w:szCs w:val="24"/>
              </w:rPr>
            </w:pPr>
            <w:r w:rsidRPr="002B1736">
              <w:rPr>
                <w:kern w:val="0"/>
                <w:sz w:val="24"/>
                <w:szCs w:val="24"/>
              </w:rPr>
              <w:t xml:space="preserve">C. </w:t>
            </w:r>
            <w:r w:rsidRPr="002B1736">
              <w:rPr>
                <w:kern w:val="0"/>
                <w:sz w:val="24"/>
                <w:szCs w:val="24"/>
              </w:rPr>
              <w:t>意向租赁场地：提供投标人与场地所有人签订的租赁意向书扫描件（该意向书应表明一旦投标人在本项目中获得互联网自行车的投放份额，场地所有权人应将意向书中指定面积、位置的场地租赁给投标人）和场地所有权证明扫描件（所有权人应为出租人，承租人应为投标单位）</w:t>
            </w:r>
          </w:p>
          <w:p w:rsidR="00381DED" w:rsidRPr="002B1736" w:rsidRDefault="00381DED" w:rsidP="00381DED">
            <w:pPr>
              <w:widowControl/>
              <w:adjustRightInd w:val="0"/>
              <w:snapToGrid w:val="0"/>
              <w:rPr>
                <w:kern w:val="0"/>
                <w:sz w:val="24"/>
                <w:szCs w:val="24"/>
              </w:rPr>
            </w:pPr>
            <w:r w:rsidRPr="002B1736">
              <w:rPr>
                <w:kern w:val="0"/>
                <w:sz w:val="24"/>
                <w:szCs w:val="24"/>
              </w:rPr>
              <w:t>车均</w:t>
            </w:r>
            <w:r w:rsidR="002A4BEE" w:rsidRPr="002B1736">
              <w:rPr>
                <w:kern w:val="0"/>
                <w:sz w:val="24"/>
                <w:szCs w:val="24"/>
              </w:rPr>
              <w:t>停放</w:t>
            </w:r>
            <w:r w:rsidRPr="002B1736">
              <w:rPr>
                <w:kern w:val="0"/>
                <w:sz w:val="24"/>
                <w:szCs w:val="24"/>
              </w:rPr>
              <w:t>面积</w:t>
            </w:r>
            <w:r w:rsidRPr="002B1736">
              <w:rPr>
                <w:kern w:val="0"/>
                <w:sz w:val="24"/>
                <w:szCs w:val="24"/>
              </w:rPr>
              <w:t>=</w:t>
            </w:r>
            <w:r w:rsidRPr="002B1736">
              <w:rPr>
                <w:kern w:val="0"/>
                <w:sz w:val="24"/>
                <w:szCs w:val="24"/>
              </w:rPr>
              <w:t>投标人提供的以上任意一种或多种材料扫描件所载场地面积</w:t>
            </w:r>
            <w:r w:rsidRPr="002B1736">
              <w:rPr>
                <w:kern w:val="0"/>
                <w:sz w:val="24"/>
                <w:szCs w:val="24"/>
              </w:rPr>
              <w:t>÷</w:t>
            </w:r>
            <w:r w:rsidR="002A4BEE" w:rsidRPr="002B1736">
              <w:rPr>
                <w:kern w:val="0"/>
                <w:sz w:val="24"/>
                <w:szCs w:val="24"/>
              </w:rPr>
              <w:t>（投标人提出的拟投放的互联网自行车总数</w:t>
            </w:r>
            <w:r w:rsidR="002A4BEE" w:rsidRPr="002B1736">
              <w:rPr>
                <w:kern w:val="0"/>
                <w:sz w:val="24"/>
                <w:szCs w:val="24"/>
              </w:rPr>
              <w:t>×30%</w:t>
            </w:r>
            <w:r w:rsidR="002A4BEE" w:rsidRPr="002B1736">
              <w:rPr>
                <w:kern w:val="0"/>
                <w:sz w:val="24"/>
                <w:szCs w:val="24"/>
              </w:rPr>
              <w:t>）</w:t>
            </w:r>
          </w:p>
          <w:p w:rsidR="002A4BEE" w:rsidRPr="002B1736" w:rsidRDefault="002A4BEE" w:rsidP="002A4BEE">
            <w:pPr>
              <w:widowControl/>
              <w:adjustRightInd w:val="0"/>
              <w:snapToGrid w:val="0"/>
              <w:rPr>
                <w:kern w:val="0"/>
                <w:sz w:val="24"/>
                <w:szCs w:val="24"/>
              </w:rPr>
            </w:pPr>
            <w:r w:rsidRPr="002B1736">
              <w:rPr>
                <w:kern w:val="0"/>
                <w:sz w:val="24"/>
                <w:szCs w:val="24"/>
              </w:rPr>
              <w:t>车均停放面积</w:t>
            </w:r>
            <w:r w:rsidRPr="002B1736">
              <w:rPr>
                <w:kern w:val="0"/>
                <w:sz w:val="24"/>
                <w:szCs w:val="24"/>
              </w:rPr>
              <w:t>≥0.66</w:t>
            </w:r>
            <w:r w:rsidRPr="002B1736">
              <w:rPr>
                <w:kern w:val="0"/>
                <w:sz w:val="24"/>
                <w:szCs w:val="24"/>
              </w:rPr>
              <w:t>的得</w:t>
            </w:r>
            <w:r w:rsidRPr="002B1736">
              <w:rPr>
                <w:kern w:val="0"/>
                <w:sz w:val="24"/>
                <w:szCs w:val="24"/>
              </w:rPr>
              <w:t>5</w:t>
            </w:r>
            <w:r w:rsidRPr="002B1736">
              <w:rPr>
                <w:kern w:val="0"/>
                <w:sz w:val="24"/>
                <w:szCs w:val="24"/>
              </w:rPr>
              <w:t>分；</w:t>
            </w:r>
          </w:p>
          <w:p w:rsidR="00381DED" w:rsidRPr="002B1736" w:rsidRDefault="002A4BEE" w:rsidP="002A4BEE">
            <w:pPr>
              <w:widowControl/>
              <w:adjustRightInd w:val="0"/>
              <w:snapToGrid w:val="0"/>
              <w:rPr>
                <w:kern w:val="0"/>
                <w:sz w:val="24"/>
                <w:szCs w:val="24"/>
              </w:rPr>
            </w:pPr>
            <w:r w:rsidRPr="002B1736">
              <w:rPr>
                <w:kern w:val="0"/>
                <w:sz w:val="24"/>
                <w:szCs w:val="24"/>
              </w:rPr>
              <w:t>车均停放面积＜</w:t>
            </w:r>
            <w:r w:rsidRPr="002B1736">
              <w:rPr>
                <w:kern w:val="0"/>
                <w:sz w:val="24"/>
                <w:szCs w:val="24"/>
              </w:rPr>
              <w:t>0.66</w:t>
            </w:r>
            <w:r w:rsidRPr="002B1736">
              <w:rPr>
                <w:kern w:val="0"/>
                <w:sz w:val="24"/>
                <w:szCs w:val="24"/>
              </w:rPr>
              <w:t>的，得分</w:t>
            </w:r>
            <w:r w:rsidRPr="002B1736">
              <w:rPr>
                <w:kern w:val="0"/>
                <w:sz w:val="24"/>
                <w:szCs w:val="24"/>
              </w:rPr>
              <w:t>=</w:t>
            </w:r>
            <w:r w:rsidRPr="002B1736">
              <w:rPr>
                <w:kern w:val="0"/>
                <w:sz w:val="24"/>
                <w:szCs w:val="24"/>
              </w:rPr>
              <w:t>车均停放面积</w:t>
            </w:r>
            <w:r w:rsidRPr="002B1736">
              <w:rPr>
                <w:kern w:val="0"/>
                <w:sz w:val="24"/>
                <w:szCs w:val="24"/>
              </w:rPr>
              <w:t>÷0.66×5</w:t>
            </w:r>
            <w:r w:rsidRPr="002B1736">
              <w:rPr>
                <w:kern w:val="0"/>
                <w:sz w:val="24"/>
                <w:szCs w:val="24"/>
              </w:rPr>
              <w:t>；</w:t>
            </w:r>
          </w:p>
          <w:p w:rsidR="00D1457C" w:rsidRPr="002B1736" w:rsidRDefault="00D1457C" w:rsidP="00D1457C">
            <w:pPr>
              <w:widowControl/>
              <w:adjustRightInd w:val="0"/>
              <w:snapToGrid w:val="0"/>
              <w:rPr>
                <w:kern w:val="0"/>
                <w:sz w:val="24"/>
                <w:szCs w:val="24"/>
              </w:rPr>
            </w:pPr>
            <w:r w:rsidRPr="002B1736">
              <w:rPr>
                <w:rFonts w:hint="eastAsia"/>
                <w:kern w:val="0"/>
                <w:sz w:val="24"/>
                <w:szCs w:val="24"/>
              </w:rPr>
              <w:t>注：如投标人提供多个场地证明材料的，以其中的最大面积进行评分。</w:t>
            </w:r>
          </w:p>
        </w:tc>
        <w:tc>
          <w:tcPr>
            <w:tcW w:w="1143" w:type="dxa"/>
            <w:shd w:val="clear" w:color="auto" w:fill="auto"/>
            <w:vAlign w:val="center"/>
          </w:tcPr>
          <w:p w:rsidR="002341CE" w:rsidRPr="002B1736" w:rsidRDefault="00301BF2" w:rsidP="0030100B">
            <w:pPr>
              <w:widowControl/>
              <w:adjustRightInd w:val="0"/>
              <w:snapToGrid w:val="0"/>
              <w:jc w:val="center"/>
              <w:rPr>
                <w:kern w:val="0"/>
                <w:sz w:val="24"/>
                <w:szCs w:val="24"/>
              </w:rPr>
            </w:pPr>
            <w:r w:rsidRPr="002B1736">
              <w:rPr>
                <w:kern w:val="0"/>
                <w:sz w:val="24"/>
                <w:szCs w:val="24"/>
              </w:rPr>
              <w:t>5</w:t>
            </w:r>
          </w:p>
        </w:tc>
      </w:tr>
      <w:tr w:rsidR="002B1736" w:rsidRPr="002B1736" w:rsidTr="0030100B">
        <w:trPr>
          <w:trHeight w:val="1050"/>
          <w:jc w:val="center"/>
        </w:trPr>
        <w:tc>
          <w:tcPr>
            <w:tcW w:w="663" w:type="dxa"/>
            <w:shd w:val="clear" w:color="auto" w:fill="auto"/>
            <w:noWrap/>
            <w:vAlign w:val="center"/>
          </w:tcPr>
          <w:p w:rsidR="002341CE" w:rsidRPr="002B1736" w:rsidRDefault="002341CE" w:rsidP="0030100B">
            <w:pPr>
              <w:widowControl/>
              <w:adjustRightInd w:val="0"/>
              <w:snapToGrid w:val="0"/>
              <w:jc w:val="center"/>
              <w:rPr>
                <w:kern w:val="0"/>
                <w:sz w:val="24"/>
                <w:szCs w:val="24"/>
              </w:rPr>
            </w:pPr>
            <w:r w:rsidRPr="002B1736">
              <w:rPr>
                <w:kern w:val="0"/>
                <w:sz w:val="24"/>
                <w:szCs w:val="24"/>
              </w:rPr>
              <w:t>2</w:t>
            </w:r>
          </w:p>
        </w:tc>
        <w:tc>
          <w:tcPr>
            <w:tcW w:w="1419" w:type="dxa"/>
            <w:shd w:val="clear" w:color="auto" w:fill="auto"/>
            <w:vAlign w:val="center"/>
          </w:tcPr>
          <w:p w:rsidR="002341CE" w:rsidRPr="002B1736" w:rsidRDefault="002A4BEE" w:rsidP="0030100B">
            <w:pPr>
              <w:widowControl/>
              <w:adjustRightInd w:val="0"/>
              <w:snapToGrid w:val="0"/>
              <w:jc w:val="center"/>
              <w:rPr>
                <w:kern w:val="0"/>
                <w:sz w:val="24"/>
                <w:szCs w:val="24"/>
              </w:rPr>
            </w:pPr>
            <w:r w:rsidRPr="002B1736">
              <w:rPr>
                <w:kern w:val="0"/>
                <w:sz w:val="24"/>
                <w:szCs w:val="24"/>
              </w:rPr>
              <w:t>现场运</w:t>
            </w:r>
            <w:proofErr w:type="gramStart"/>
            <w:r w:rsidRPr="002B1736">
              <w:rPr>
                <w:kern w:val="0"/>
                <w:sz w:val="24"/>
                <w:szCs w:val="24"/>
              </w:rPr>
              <w:t>维人员</w:t>
            </w:r>
            <w:proofErr w:type="gramEnd"/>
            <w:r w:rsidRPr="002B1736">
              <w:rPr>
                <w:kern w:val="0"/>
                <w:sz w:val="24"/>
                <w:szCs w:val="24"/>
              </w:rPr>
              <w:t>评价</w:t>
            </w:r>
          </w:p>
        </w:tc>
        <w:tc>
          <w:tcPr>
            <w:tcW w:w="7311" w:type="dxa"/>
            <w:shd w:val="clear" w:color="auto" w:fill="auto"/>
            <w:vAlign w:val="center"/>
          </w:tcPr>
          <w:p w:rsidR="002A4BEE" w:rsidRPr="002B1736" w:rsidRDefault="002A4BEE" w:rsidP="002A4BEE">
            <w:pPr>
              <w:widowControl/>
              <w:adjustRightInd w:val="0"/>
              <w:snapToGrid w:val="0"/>
              <w:rPr>
                <w:kern w:val="0"/>
                <w:sz w:val="24"/>
                <w:szCs w:val="24"/>
              </w:rPr>
            </w:pPr>
            <w:r w:rsidRPr="002B1736">
              <w:rPr>
                <w:kern w:val="0"/>
                <w:sz w:val="24"/>
                <w:szCs w:val="24"/>
              </w:rPr>
              <w:t>A</w:t>
            </w:r>
            <w:r w:rsidRPr="002B1736">
              <w:rPr>
                <w:kern w:val="0"/>
                <w:sz w:val="24"/>
                <w:szCs w:val="24"/>
              </w:rPr>
              <w:t>、现场运</w:t>
            </w:r>
            <w:proofErr w:type="gramStart"/>
            <w:r w:rsidRPr="002B1736">
              <w:rPr>
                <w:kern w:val="0"/>
                <w:sz w:val="24"/>
                <w:szCs w:val="24"/>
              </w:rPr>
              <w:t>维人员</w:t>
            </w:r>
            <w:proofErr w:type="gramEnd"/>
            <w:r w:rsidRPr="002B1736">
              <w:rPr>
                <w:kern w:val="0"/>
                <w:sz w:val="24"/>
                <w:szCs w:val="24"/>
              </w:rPr>
              <w:t>为投标人自有员工的，提供人员名单和开标日前</w:t>
            </w:r>
            <w:r w:rsidR="00991F8F" w:rsidRPr="002B1736">
              <w:rPr>
                <w:kern w:val="0"/>
                <w:sz w:val="24"/>
                <w:szCs w:val="24"/>
              </w:rPr>
              <w:t>六</w:t>
            </w:r>
            <w:r w:rsidRPr="002B1736">
              <w:rPr>
                <w:kern w:val="0"/>
                <w:sz w:val="24"/>
                <w:szCs w:val="24"/>
              </w:rPr>
              <w:t>个月中任意一个月的由投标单位为投入运</w:t>
            </w:r>
            <w:proofErr w:type="gramStart"/>
            <w:r w:rsidRPr="002B1736">
              <w:rPr>
                <w:kern w:val="0"/>
                <w:sz w:val="24"/>
                <w:szCs w:val="24"/>
              </w:rPr>
              <w:t>维人员</w:t>
            </w:r>
            <w:proofErr w:type="gramEnd"/>
            <w:r w:rsidRPr="002B1736">
              <w:rPr>
                <w:kern w:val="0"/>
                <w:sz w:val="24"/>
                <w:szCs w:val="24"/>
              </w:rPr>
              <w:t>缴纳社会保险证明扫描件；</w:t>
            </w:r>
          </w:p>
          <w:p w:rsidR="002A4BEE" w:rsidRPr="002B1736" w:rsidRDefault="002A4BEE" w:rsidP="002A4BEE">
            <w:pPr>
              <w:widowControl/>
              <w:adjustRightInd w:val="0"/>
              <w:snapToGrid w:val="0"/>
              <w:rPr>
                <w:kern w:val="0"/>
                <w:sz w:val="24"/>
                <w:szCs w:val="24"/>
              </w:rPr>
            </w:pPr>
            <w:r w:rsidRPr="002B1736">
              <w:rPr>
                <w:kern w:val="0"/>
                <w:sz w:val="24"/>
                <w:szCs w:val="24"/>
              </w:rPr>
              <w:t>B</w:t>
            </w:r>
            <w:r w:rsidRPr="002B1736">
              <w:rPr>
                <w:kern w:val="0"/>
                <w:sz w:val="24"/>
                <w:szCs w:val="24"/>
              </w:rPr>
              <w:t>、现场运</w:t>
            </w:r>
            <w:proofErr w:type="gramStart"/>
            <w:r w:rsidRPr="002B1736">
              <w:rPr>
                <w:kern w:val="0"/>
                <w:sz w:val="24"/>
                <w:szCs w:val="24"/>
              </w:rPr>
              <w:t>维人员</w:t>
            </w:r>
            <w:proofErr w:type="gramEnd"/>
            <w:r w:rsidRPr="002B1736">
              <w:rPr>
                <w:kern w:val="0"/>
                <w:sz w:val="24"/>
                <w:szCs w:val="24"/>
              </w:rPr>
              <w:t>为第三方公司劳务派遣的，提供投标人与劳务派遣公司签订协议（或者用工意向协议）扫描件（应由双方盖章，并明确人员数量）；</w:t>
            </w:r>
          </w:p>
          <w:p w:rsidR="002A4BEE" w:rsidRPr="002B1736" w:rsidRDefault="002A4BEE" w:rsidP="002A4BEE">
            <w:pPr>
              <w:widowControl/>
              <w:adjustRightInd w:val="0"/>
              <w:snapToGrid w:val="0"/>
              <w:rPr>
                <w:kern w:val="0"/>
                <w:sz w:val="24"/>
                <w:szCs w:val="24"/>
              </w:rPr>
            </w:pPr>
            <w:r w:rsidRPr="002B1736">
              <w:rPr>
                <w:kern w:val="0"/>
                <w:sz w:val="24"/>
                <w:szCs w:val="24"/>
              </w:rPr>
              <w:t>C</w:t>
            </w:r>
            <w:r w:rsidRPr="002B1736">
              <w:rPr>
                <w:kern w:val="0"/>
                <w:sz w:val="24"/>
                <w:szCs w:val="24"/>
              </w:rPr>
              <w:t>、现场运</w:t>
            </w:r>
            <w:proofErr w:type="gramStart"/>
            <w:r w:rsidRPr="002B1736">
              <w:rPr>
                <w:kern w:val="0"/>
                <w:sz w:val="24"/>
                <w:szCs w:val="24"/>
              </w:rPr>
              <w:t>维人员</w:t>
            </w:r>
            <w:proofErr w:type="gramEnd"/>
            <w:r w:rsidRPr="002B1736">
              <w:rPr>
                <w:kern w:val="0"/>
                <w:sz w:val="24"/>
                <w:szCs w:val="24"/>
              </w:rPr>
              <w:t>通过服务外包形式实现的，提供投标人与第三</w:t>
            </w:r>
            <w:proofErr w:type="gramStart"/>
            <w:r w:rsidRPr="002B1736">
              <w:rPr>
                <w:kern w:val="0"/>
                <w:sz w:val="24"/>
                <w:szCs w:val="24"/>
              </w:rPr>
              <w:t>方服务</w:t>
            </w:r>
            <w:proofErr w:type="gramEnd"/>
            <w:r w:rsidRPr="002B1736">
              <w:rPr>
                <w:kern w:val="0"/>
                <w:sz w:val="24"/>
                <w:szCs w:val="24"/>
              </w:rPr>
              <w:t>公司签订的相关协议扫描件（应由双方盖章，并明确人员数量）；</w:t>
            </w:r>
          </w:p>
          <w:p w:rsidR="00240823" w:rsidRPr="002B1736" w:rsidRDefault="002A4BEE" w:rsidP="002A4BEE">
            <w:pPr>
              <w:widowControl/>
              <w:adjustRightInd w:val="0"/>
              <w:snapToGrid w:val="0"/>
              <w:rPr>
                <w:kern w:val="0"/>
                <w:sz w:val="24"/>
                <w:szCs w:val="24"/>
              </w:rPr>
            </w:pPr>
            <w:r w:rsidRPr="002B1736">
              <w:rPr>
                <w:kern w:val="0"/>
                <w:sz w:val="24"/>
                <w:szCs w:val="24"/>
              </w:rPr>
              <w:t>D</w:t>
            </w:r>
            <w:r w:rsidRPr="002B1736">
              <w:rPr>
                <w:kern w:val="0"/>
                <w:sz w:val="24"/>
                <w:szCs w:val="24"/>
              </w:rPr>
              <w:t>、尚未落实现场运</w:t>
            </w:r>
            <w:proofErr w:type="gramStart"/>
            <w:r w:rsidRPr="002B1736">
              <w:rPr>
                <w:kern w:val="0"/>
                <w:sz w:val="24"/>
                <w:szCs w:val="24"/>
              </w:rPr>
              <w:t>维人员</w:t>
            </w:r>
            <w:proofErr w:type="gramEnd"/>
            <w:r w:rsidRPr="002B1736">
              <w:rPr>
                <w:kern w:val="0"/>
                <w:sz w:val="24"/>
                <w:szCs w:val="24"/>
              </w:rPr>
              <w:t>的，提供加盖投标人公章的承诺函扫描件。</w:t>
            </w:r>
            <w:proofErr w:type="gramStart"/>
            <w:r w:rsidRPr="002B1736">
              <w:rPr>
                <w:kern w:val="0"/>
                <w:sz w:val="24"/>
                <w:szCs w:val="24"/>
              </w:rPr>
              <w:t>承诺函应承诺</w:t>
            </w:r>
            <w:proofErr w:type="gramEnd"/>
            <w:r w:rsidRPr="002B1736">
              <w:rPr>
                <w:kern w:val="0"/>
                <w:sz w:val="24"/>
                <w:szCs w:val="24"/>
              </w:rPr>
              <w:t>投入的运</w:t>
            </w:r>
            <w:proofErr w:type="gramStart"/>
            <w:r w:rsidRPr="002B1736">
              <w:rPr>
                <w:kern w:val="0"/>
                <w:sz w:val="24"/>
                <w:szCs w:val="24"/>
              </w:rPr>
              <w:t>维人员</w:t>
            </w:r>
            <w:proofErr w:type="gramEnd"/>
            <w:r w:rsidRPr="002B1736">
              <w:rPr>
                <w:kern w:val="0"/>
                <w:sz w:val="24"/>
                <w:szCs w:val="24"/>
              </w:rPr>
              <w:t>数量、聘用方式、承诺兑现期限等。</w:t>
            </w:r>
          </w:p>
          <w:p w:rsidR="00240823" w:rsidRPr="002B1736" w:rsidRDefault="00240823" w:rsidP="00240823">
            <w:pPr>
              <w:widowControl/>
              <w:adjustRightInd w:val="0"/>
              <w:snapToGrid w:val="0"/>
              <w:rPr>
                <w:kern w:val="0"/>
                <w:sz w:val="24"/>
                <w:szCs w:val="24"/>
              </w:rPr>
            </w:pPr>
            <w:r w:rsidRPr="002B1736">
              <w:rPr>
                <w:kern w:val="0"/>
                <w:sz w:val="24"/>
                <w:szCs w:val="24"/>
              </w:rPr>
              <w:t>车均</w:t>
            </w:r>
            <w:r w:rsidR="002A4BEE" w:rsidRPr="002B1736">
              <w:rPr>
                <w:kern w:val="0"/>
                <w:sz w:val="24"/>
                <w:szCs w:val="24"/>
              </w:rPr>
              <w:t>现场运</w:t>
            </w:r>
            <w:proofErr w:type="gramStart"/>
            <w:r w:rsidR="002A4BEE" w:rsidRPr="002B1736">
              <w:rPr>
                <w:kern w:val="0"/>
                <w:sz w:val="24"/>
                <w:szCs w:val="24"/>
              </w:rPr>
              <w:t>维</w:t>
            </w:r>
            <w:r w:rsidRPr="002B1736">
              <w:rPr>
                <w:kern w:val="0"/>
                <w:sz w:val="24"/>
                <w:szCs w:val="24"/>
              </w:rPr>
              <w:t>人数</w:t>
            </w:r>
            <w:proofErr w:type="gramEnd"/>
            <w:r w:rsidRPr="002B1736">
              <w:rPr>
                <w:kern w:val="0"/>
                <w:sz w:val="24"/>
                <w:szCs w:val="24"/>
              </w:rPr>
              <w:t>=</w:t>
            </w:r>
            <w:r w:rsidRPr="002B1736">
              <w:rPr>
                <w:kern w:val="0"/>
                <w:sz w:val="24"/>
                <w:szCs w:val="24"/>
              </w:rPr>
              <w:t>以上材料所表明的运</w:t>
            </w:r>
            <w:proofErr w:type="gramStart"/>
            <w:r w:rsidRPr="002B1736">
              <w:rPr>
                <w:kern w:val="0"/>
                <w:sz w:val="24"/>
                <w:szCs w:val="24"/>
              </w:rPr>
              <w:t>维人员</w:t>
            </w:r>
            <w:proofErr w:type="gramEnd"/>
            <w:r w:rsidRPr="002B1736">
              <w:rPr>
                <w:kern w:val="0"/>
                <w:sz w:val="24"/>
                <w:szCs w:val="24"/>
              </w:rPr>
              <w:t>数量</w:t>
            </w:r>
            <w:r w:rsidR="002A4BEE" w:rsidRPr="002B1736">
              <w:rPr>
                <w:kern w:val="0"/>
                <w:sz w:val="24"/>
                <w:szCs w:val="24"/>
              </w:rPr>
              <w:t>之和</w:t>
            </w:r>
            <w:r w:rsidRPr="002B1736">
              <w:rPr>
                <w:kern w:val="0"/>
                <w:sz w:val="24"/>
                <w:szCs w:val="24"/>
              </w:rPr>
              <w:t>÷</w:t>
            </w:r>
            <w:r w:rsidRPr="002B1736">
              <w:rPr>
                <w:kern w:val="0"/>
                <w:sz w:val="24"/>
                <w:szCs w:val="24"/>
              </w:rPr>
              <w:t>投标人提出的拟投放的互联网自行车总数</w:t>
            </w:r>
          </w:p>
          <w:p w:rsidR="00991F8F" w:rsidRPr="002B1736" w:rsidRDefault="00991F8F" w:rsidP="00991F8F">
            <w:pPr>
              <w:widowControl/>
              <w:adjustRightInd w:val="0"/>
              <w:snapToGrid w:val="0"/>
              <w:rPr>
                <w:kern w:val="0"/>
                <w:sz w:val="24"/>
                <w:szCs w:val="24"/>
              </w:rPr>
            </w:pPr>
            <w:r w:rsidRPr="002B1736">
              <w:rPr>
                <w:kern w:val="0"/>
                <w:sz w:val="24"/>
                <w:szCs w:val="24"/>
              </w:rPr>
              <w:t>本项得分</w:t>
            </w:r>
            <w:r w:rsidRPr="002B1736">
              <w:rPr>
                <w:kern w:val="0"/>
                <w:sz w:val="24"/>
                <w:szCs w:val="24"/>
              </w:rPr>
              <w:t>=</w:t>
            </w:r>
            <w:r w:rsidRPr="002B1736">
              <w:rPr>
                <w:kern w:val="0"/>
                <w:sz w:val="24"/>
                <w:szCs w:val="24"/>
              </w:rPr>
              <w:t>（投标人的车均人数</w:t>
            </w:r>
            <w:r w:rsidRPr="002B1736">
              <w:rPr>
                <w:kern w:val="0"/>
                <w:sz w:val="24"/>
                <w:szCs w:val="24"/>
              </w:rPr>
              <w:t>÷</w:t>
            </w:r>
            <w:r w:rsidRPr="002B1736">
              <w:rPr>
                <w:kern w:val="0"/>
                <w:sz w:val="24"/>
                <w:szCs w:val="24"/>
              </w:rPr>
              <w:t>基准车均人数）</w:t>
            </w:r>
            <w:r w:rsidRPr="002B1736">
              <w:rPr>
                <w:kern w:val="0"/>
                <w:sz w:val="24"/>
                <w:szCs w:val="24"/>
              </w:rPr>
              <w:t>×</w:t>
            </w:r>
            <w:r w:rsidR="00D1457C" w:rsidRPr="002B1736">
              <w:rPr>
                <w:rFonts w:hint="eastAsia"/>
                <w:kern w:val="0"/>
                <w:sz w:val="24"/>
                <w:szCs w:val="24"/>
              </w:rPr>
              <w:t>6</w:t>
            </w:r>
          </w:p>
          <w:p w:rsidR="00240823" w:rsidRPr="002B1736" w:rsidRDefault="00991F8F" w:rsidP="00991F8F">
            <w:pPr>
              <w:widowControl/>
              <w:adjustRightInd w:val="0"/>
              <w:snapToGrid w:val="0"/>
              <w:rPr>
                <w:kern w:val="0"/>
                <w:sz w:val="24"/>
                <w:szCs w:val="24"/>
              </w:rPr>
            </w:pPr>
            <w:r w:rsidRPr="002B1736">
              <w:rPr>
                <w:kern w:val="0"/>
                <w:sz w:val="24"/>
                <w:szCs w:val="24"/>
              </w:rPr>
              <w:t>注：满足招标文件要求且车均人数最大的为基础车均人数，如基准车均人数大于</w:t>
            </w:r>
            <w:r w:rsidRPr="002B1736">
              <w:rPr>
                <w:kern w:val="0"/>
                <w:sz w:val="24"/>
                <w:szCs w:val="24"/>
              </w:rPr>
              <w:t>0.005</w:t>
            </w:r>
            <w:r w:rsidRPr="002B1736">
              <w:rPr>
                <w:kern w:val="0"/>
                <w:sz w:val="24"/>
                <w:szCs w:val="24"/>
              </w:rPr>
              <w:t>，则按</w:t>
            </w:r>
            <w:r w:rsidRPr="002B1736">
              <w:rPr>
                <w:kern w:val="0"/>
                <w:sz w:val="24"/>
                <w:szCs w:val="24"/>
              </w:rPr>
              <w:t>0.005</w:t>
            </w:r>
            <w:r w:rsidRPr="002B1736">
              <w:rPr>
                <w:kern w:val="0"/>
                <w:sz w:val="24"/>
                <w:szCs w:val="24"/>
              </w:rPr>
              <w:t>计算。</w:t>
            </w:r>
            <w:r w:rsidR="00D1457C" w:rsidRPr="002B1736">
              <w:rPr>
                <w:kern w:val="0"/>
                <w:sz w:val="24"/>
                <w:szCs w:val="24"/>
              </w:rPr>
              <w:t>投标人的车均人数大于</w:t>
            </w:r>
            <w:r w:rsidR="00D1457C" w:rsidRPr="002B1736">
              <w:rPr>
                <w:kern w:val="0"/>
                <w:sz w:val="24"/>
                <w:szCs w:val="24"/>
              </w:rPr>
              <w:t>0.005</w:t>
            </w:r>
            <w:r w:rsidR="00D1457C" w:rsidRPr="002B1736">
              <w:rPr>
                <w:kern w:val="0"/>
                <w:sz w:val="24"/>
                <w:szCs w:val="24"/>
              </w:rPr>
              <w:t>，</w:t>
            </w:r>
            <w:r w:rsidR="00D1457C" w:rsidRPr="002B1736">
              <w:rPr>
                <w:rFonts w:hint="eastAsia"/>
                <w:kern w:val="0"/>
                <w:sz w:val="24"/>
                <w:szCs w:val="24"/>
              </w:rPr>
              <w:t>也</w:t>
            </w:r>
            <w:r w:rsidR="00D1457C" w:rsidRPr="002B1736">
              <w:rPr>
                <w:kern w:val="0"/>
                <w:sz w:val="24"/>
                <w:szCs w:val="24"/>
              </w:rPr>
              <w:t>按</w:t>
            </w:r>
            <w:r w:rsidR="00D1457C" w:rsidRPr="002B1736">
              <w:rPr>
                <w:kern w:val="0"/>
                <w:sz w:val="24"/>
                <w:szCs w:val="24"/>
              </w:rPr>
              <w:t>0.005</w:t>
            </w:r>
            <w:r w:rsidR="00D1457C" w:rsidRPr="002B1736">
              <w:rPr>
                <w:kern w:val="0"/>
                <w:sz w:val="24"/>
                <w:szCs w:val="24"/>
              </w:rPr>
              <w:t>计算</w:t>
            </w:r>
            <w:r w:rsidR="0003286E" w:rsidRPr="002B1736">
              <w:rPr>
                <w:kern w:val="0"/>
                <w:sz w:val="24"/>
                <w:szCs w:val="24"/>
              </w:rPr>
              <w:t>。</w:t>
            </w:r>
          </w:p>
        </w:tc>
        <w:tc>
          <w:tcPr>
            <w:tcW w:w="1143" w:type="dxa"/>
            <w:shd w:val="clear" w:color="auto" w:fill="auto"/>
            <w:vAlign w:val="center"/>
          </w:tcPr>
          <w:p w:rsidR="002341CE" w:rsidRPr="002B1736" w:rsidRDefault="004425AA" w:rsidP="0030100B">
            <w:pPr>
              <w:widowControl/>
              <w:adjustRightInd w:val="0"/>
              <w:snapToGrid w:val="0"/>
              <w:jc w:val="center"/>
              <w:rPr>
                <w:kern w:val="0"/>
                <w:sz w:val="24"/>
                <w:szCs w:val="24"/>
              </w:rPr>
            </w:pPr>
            <w:r w:rsidRPr="002B1736">
              <w:rPr>
                <w:kern w:val="0"/>
                <w:sz w:val="24"/>
                <w:szCs w:val="24"/>
              </w:rPr>
              <w:t>6</w:t>
            </w:r>
          </w:p>
        </w:tc>
      </w:tr>
      <w:tr w:rsidR="002B1736" w:rsidRPr="002B1736" w:rsidTr="00F05A25">
        <w:trPr>
          <w:trHeight w:val="423"/>
          <w:jc w:val="center"/>
        </w:trPr>
        <w:tc>
          <w:tcPr>
            <w:tcW w:w="663" w:type="dxa"/>
            <w:shd w:val="clear" w:color="auto" w:fill="auto"/>
            <w:noWrap/>
            <w:vAlign w:val="center"/>
          </w:tcPr>
          <w:p w:rsidR="00991F8F" w:rsidRPr="002B1736" w:rsidRDefault="00991F8F" w:rsidP="0030100B">
            <w:pPr>
              <w:widowControl/>
              <w:adjustRightInd w:val="0"/>
              <w:snapToGrid w:val="0"/>
              <w:jc w:val="center"/>
              <w:rPr>
                <w:kern w:val="0"/>
                <w:sz w:val="24"/>
                <w:szCs w:val="24"/>
              </w:rPr>
            </w:pPr>
            <w:r w:rsidRPr="002B1736">
              <w:rPr>
                <w:kern w:val="0"/>
                <w:sz w:val="24"/>
                <w:szCs w:val="24"/>
              </w:rPr>
              <w:t>3</w:t>
            </w:r>
          </w:p>
        </w:tc>
        <w:tc>
          <w:tcPr>
            <w:tcW w:w="1419" w:type="dxa"/>
            <w:shd w:val="clear" w:color="auto" w:fill="auto"/>
            <w:vAlign w:val="center"/>
          </w:tcPr>
          <w:p w:rsidR="00991F8F" w:rsidRPr="002B1736" w:rsidRDefault="00991F8F" w:rsidP="00991F8F">
            <w:pPr>
              <w:widowControl/>
              <w:adjustRightInd w:val="0"/>
              <w:snapToGrid w:val="0"/>
              <w:jc w:val="center"/>
              <w:rPr>
                <w:kern w:val="0"/>
                <w:sz w:val="24"/>
                <w:szCs w:val="24"/>
              </w:rPr>
            </w:pPr>
            <w:r w:rsidRPr="002B1736">
              <w:rPr>
                <w:kern w:val="0"/>
                <w:sz w:val="24"/>
                <w:szCs w:val="24"/>
              </w:rPr>
              <w:t>综合服务评价</w:t>
            </w:r>
          </w:p>
        </w:tc>
        <w:tc>
          <w:tcPr>
            <w:tcW w:w="7311" w:type="dxa"/>
            <w:shd w:val="clear" w:color="auto" w:fill="auto"/>
            <w:vAlign w:val="center"/>
          </w:tcPr>
          <w:p w:rsidR="00991F8F" w:rsidRPr="002B1736" w:rsidRDefault="00991F8F" w:rsidP="00991F8F">
            <w:pPr>
              <w:widowControl/>
              <w:adjustRightInd w:val="0"/>
              <w:snapToGrid w:val="0"/>
              <w:rPr>
                <w:kern w:val="0"/>
                <w:sz w:val="24"/>
                <w:szCs w:val="24"/>
              </w:rPr>
            </w:pPr>
            <w:r w:rsidRPr="002B1736">
              <w:rPr>
                <w:kern w:val="0"/>
                <w:sz w:val="24"/>
                <w:szCs w:val="24"/>
              </w:rPr>
              <w:t>评委会根据采购人提供的各投标人在我市上一轮运营中的季度评价或考核成绩，按照综合评价表现，表现优异的得</w:t>
            </w:r>
            <w:r w:rsidRPr="002B1736">
              <w:rPr>
                <w:kern w:val="0"/>
                <w:sz w:val="24"/>
                <w:szCs w:val="24"/>
              </w:rPr>
              <w:t>7</w:t>
            </w:r>
            <w:r w:rsidRPr="002B1736">
              <w:rPr>
                <w:kern w:val="0"/>
                <w:sz w:val="24"/>
                <w:szCs w:val="24"/>
              </w:rPr>
              <w:t>分，良好的得</w:t>
            </w:r>
            <w:r w:rsidRPr="002B1736">
              <w:rPr>
                <w:kern w:val="0"/>
                <w:sz w:val="24"/>
                <w:szCs w:val="24"/>
              </w:rPr>
              <w:t>5</w:t>
            </w:r>
            <w:r w:rsidRPr="002B1736">
              <w:rPr>
                <w:kern w:val="0"/>
                <w:sz w:val="24"/>
                <w:szCs w:val="24"/>
              </w:rPr>
              <w:t>分，一般的得</w:t>
            </w:r>
            <w:r w:rsidRPr="002B1736">
              <w:rPr>
                <w:kern w:val="0"/>
                <w:sz w:val="24"/>
                <w:szCs w:val="24"/>
              </w:rPr>
              <w:t>3</w:t>
            </w:r>
            <w:r w:rsidRPr="002B1736">
              <w:rPr>
                <w:kern w:val="0"/>
                <w:sz w:val="24"/>
                <w:szCs w:val="24"/>
              </w:rPr>
              <w:t>分，其他</w:t>
            </w:r>
            <w:r w:rsidRPr="002B1736">
              <w:rPr>
                <w:kern w:val="0"/>
                <w:sz w:val="24"/>
                <w:szCs w:val="24"/>
              </w:rPr>
              <w:t>0</w:t>
            </w:r>
            <w:r w:rsidRPr="002B1736">
              <w:rPr>
                <w:kern w:val="0"/>
                <w:sz w:val="24"/>
                <w:szCs w:val="24"/>
              </w:rPr>
              <w:t>分。</w:t>
            </w:r>
          </w:p>
          <w:p w:rsidR="00991F8F" w:rsidRPr="002B1736" w:rsidRDefault="00991F8F" w:rsidP="00991F8F">
            <w:pPr>
              <w:widowControl/>
              <w:adjustRightInd w:val="0"/>
              <w:snapToGrid w:val="0"/>
              <w:rPr>
                <w:kern w:val="0"/>
                <w:sz w:val="24"/>
                <w:szCs w:val="24"/>
              </w:rPr>
            </w:pPr>
            <w:r w:rsidRPr="002B1736">
              <w:rPr>
                <w:kern w:val="0"/>
                <w:sz w:val="24"/>
                <w:szCs w:val="24"/>
              </w:rPr>
              <w:t>优异：自</w:t>
            </w:r>
            <w:r w:rsidRPr="002B1736">
              <w:rPr>
                <w:kern w:val="0"/>
                <w:sz w:val="24"/>
                <w:szCs w:val="24"/>
              </w:rPr>
              <w:t>2023</w:t>
            </w:r>
            <w:r w:rsidRPr="002B1736">
              <w:rPr>
                <w:kern w:val="0"/>
                <w:sz w:val="24"/>
                <w:szCs w:val="24"/>
              </w:rPr>
              <w:t>年度以来的月度、季度考核平均成绩高于</w:t>
            </w:r>
            <w:r w:rsidRPr="002B1736">
              <w:rPr>
                <w:kern w:val="0"/>
                <w:sz w:val="24"/>
                <w:szCs w:val="24"/>
              </w:rPr>
              <w:t>90</w:t>
            </w:r>
            <w:r w:rsidRPr="002B1736">
              <w:rPr>
                <w:kern w:val="0"/>
                <w:sz w:val="24"/>
                <w:szCs w:val="24"/>
              </w:rPr>
              <w:t>分，低于</w:t>
            </w:r>
            <w:r w:rsidRPr="002B1736">
              <w:rPr>
                <w:kern w:val="0"/>
                <w:sz w:val="24"/>
                <w:szCs w:val="24"/>
              </w:rPr>
              <w:t>85</w:t>
            </w:r>
            <w:r w:rsidRPr="002B1736">
              <w:rPr>
                <w:kern w:val="0"/>
                <w:sz w:val="24"/>
                <w:szCs w:val="24"/>
              </w:rPr>
              <w:lastRenderedPageBreak/>
              <w:t>分不超过</w:t>
            </w:r>
            <w:r w:rsidRPr="002B1736">
              <w:rPr>
                <w:kern w:val="0"/>
                <w:sz w:val="24"/>
                <w:szCs w:val="24"/>
              </w:rPr>
              <w:t>2</w:t>
            </w:r>
            <w:r w:rsidRPr="002B1736">
              <w:rPr>
                <w:kern w:val="0"/>
                <w:sz w:val="24"/>
                <w:szCs w:val="24"/>
              </w:rPr>
              <w:t>次，且未出现低于</w:t>
            </w:r>
            <w:r w:rsidRPr="002B1736">
              <w:rPr>
                <w:kern w:val="0"/>
                <w:sz w:val="24"/>
                <w:szCs w:val="24"/>
              </w:rPr>
              <w:t>60</w:t>
            </w:r>
            <w:r w:rsidRPr="002B1736">
              <w:rPr>
                <w:kern w:val="0"/>
                <w:sz w:val="24"/>
                <w:szCs w:val="24"/>
              </w:rPr>
              <w:t>分的情况；</w:t>
            </w:r>
          </w:p>
          <w:p w:rsidR="00991F8F" w:rsidRPr="002B1736" w:rsidRDefault="00991F8F" w:rsidP="00991F8F">
            <w:pPr>
              <w:widowControl/>
              <w:adjustRightInd w:val="0"/>
              <w:snapToGrid w:val="0"/>
              <w:rPr>
                <w:kern w:val="0"/>
                <w:sz w:val="24"/>
                <w:szCs w:val="24"/>
              </w:rPr>
            </w:pPr>
            <w:r w:rsidRPr="002B1736">
              <w:rPr>
                <w:kern w:val="0"/>
                <w:sz w:val="24"/>
                <w:szCs w:val="24"/>
              </w:rPr>
              <w:t>良好：自</w:t>
            </w:r>
            <w:r w:rsidRPr="002B1736">
              <w:rPr>
                <w:kern w:val="0"/>
                <w:sz w:val="24"/>
                <w:szCs w:val="24"/>
              </w:rPr>
              <w:t>2023</w:t>
            </w:r>
            <w:r w:rsidRPr="002B1736">
              <w:rPr>
                <w:kern w:val="0"/>
                <w:sz w:val="24"/>
                <w:szCs w:val="24"/>
              </w:rPr>
              <w:t>年度以来的月度、季度考核平均成绩，高于</w:t>
            </w:r>
            <w:r w:rsidRPr="002B1736">
              <w:rPr>
                <w:kern w:val="0"/>
                <w:sz w:val="24"/>
                <w:szCs w:val="24"/>
              </w:rPr>
              <w:t>85</w:t>
            </w:r>
            <w:r w:rsidRPr="002B1736">
              <w:rPr>
                <w:kern w:val="0"/>
                <w:sz w:val="24"/>
                <w:szCs w:val="24"/>
              </w:rPr>
              <w:t>分，且未出现低于</w:t>
            </w:r>
            <w:r w:rsidRPr="002B1736">
              <w:rPr>
                <w:kern w:val="0"/>
                <w:sz w:val="24"/>
                <w:szCs w:val="24"/>
              </w:rPr>
              <w:t>60</w:t>
            </w:r>
            <w:r w:rsidRPr="002B1736">
              <w:rPr>
                <w:kern w:val="0"/>
                <w:sz w:val="24"/>
                <w:szCs w:val="24"/>
              </w:rPr>
              <w:t>分的情况；</w:t>
            </w:r>
          </w:p>
          <w:p w:rsidR="00991F8F" w:rsidRPr="002B1736" w:rsidRDefault="00991F8F" w:rsidP="00991F8F">
            <w:pPr>
              <w:widowControl/>
              <w:adjustRightInd w:val="0"/>
              <w:snapToGrid w:val="0"/>
              <w:rPr>
                <w:kern w:val="0"/>
                <w:sz w:val="24"/>
                <w:szCs w:val="24"/>
              </w:rPr>
            </w:pPr>
            <w:r w:rsidRPr="002B1736">
              <w:rPr>
                <w:kern w:val="0"/>
                <w:sz w:val="24"/>
                <w:szCs w:val="24"/>
              </w:rPr>
              <w:t>一般：自</w:t>
            </w:r>
            <w:r w:rsidRPr="002B1736">
              <w:rPr>
                <w:kern w:val="0"/>
                <w:sz w:val="24"/>
                <w:szCs w:val="24"/>
              </w:rPr>
              <w:t>2023</w:t>
            </w:r>
            <w:r w:rsidRPr="002B1736">
              <w:rPr>
                <w:kern w:val="0"/>
                <w:sz w:val="24"/>
                <w:szCs w:val="24"/>
              </w:rPr>
              <w:t>年度以来的月度、季度考核平均成绩，高于</w:t>
            </w:r>
            <w:r w:rsidRPr="002B1736">
              <w:rPr>
                <w:kern w:val="0"/>
                <w:sz w:val="24"/>
                <w:szCs w:val="24"/>
              </w:rPr>
              <w:t>70</w:t>
            </w:r>
            <w:r w:rsidRPr="002B1736">
              <w:rPr>
                <w:kern w:val="0"/>
                <w:sz w:val="24"/>
                <w:szCs w:val="24"/>
              </w:rPr>
              <w:t>分，低于</w:t>
            </w:r>
            <w:r w:rsidRPr="002B1736">
              <w:rPr>
                <w:kern w:val="0"/>
                <w:sz w:val="24"/>
                <w:szCs w:val="24"/>
              </w:rPr>
              <w:t>60</w:t>
            </w:r>
            <w:r w:rsidRPr="002B1736">
              <w:rPr>
                <w:kern w:val="0"/>
                <w:sz w:val="24"/>
                <w:szCs w:val="24"/>
              </w:rPr>
              <w:t>分不超过</w:t>
            </w:r>
            <w:r w:rsidRPr="002B1736">
              <w:rPr>
                <w:kern w:val="0"/>
                <w:sz w:val="24"/>
                <w:szCs w:val="24"/>
              </w:rPr>
              <w:t>5</w:t>
            </w:r>
            <w:r w:rsidRPr="002B1736">
              <w:rPr>
                <w:kern w:val="0"/>
                <w:sz w:val="24"/>
                <w:szCs w:val="24"/>
              </w:rPr>
              <w:t>次，</w:t>
            </w:r>
          </w:p>
          <w:p w:rsidR="00991F8F" w:rsidRPr="002B1736" w:rsidRDefault="00991F8F" w:rsidP="00991F8F">
            <w:pPr>
              <w:widowControl/>
              <w:adjustRightInd w:val="0"/>
              <w:snapToGrid w:val="0"/>
              <w:rPr>
                <w:kern w:val="0"/>
                <w:sz w:val="24"/>
                <w:szCs w:val="24"/>
              </w:rPr>
            </w:pPr>
            <w:r w:rsidRPr="002B1736">
              <w:rPr>
                <w:kern w:val="0"/>
                <w:sz w:val="24"/>
                <w:szCs w:val="24"/>
              </w:rPr>
              <w:t>其他情况：不得分；</w:t>
            </w:r>
          </w:p>
          <w:p w:rsidR="00991F8F" w:rsidRPr="002B1736" w:rsidRDefault="00991F8F" w:rsidP="00991F8F">
            <w:pPr>
              <w:widowControl/>
              <w:adjustRightInd w:val="0"/>
              <w:snapToGrid w:val="0"/>
              <w:rPr>
                <w:kern w:val="0"/>
                <w:sz w:val="24"/>
                <w:szCs w:val="24"/>
              </w:rPr>
            </w:pPr>
            <w:r w:rsidRPr="002B1736">
              <w:rPr>
                <w:kern w:val="0"/>
                <w:sz w:val="24"/>
                <w:szCs w:val="24"/>
              </w:rPr>
              <w:t>注：上一轮未在本市运营的给与本项</w:t>
            </w:r>
            <w:r w:rsidRPr="002B1736">
              <w:rPr>
                <w:kern w:val="0"/>
                <w:sz w:val="24"/>
                <w:szCs w:val="24"/>
              </w:rPr>
              <w:t>40%</w:t>
            </w:r>
            <w:r w:rsidRPr="002B1736">
              <w:rPr>
                <w:kern w:val="0"/>
                <w:sz w:val="24"/>
                <w:szCs w:val="24"/>
              </w:rPr>
              <w:t>的基础得分</w:t>
            </w:r>
            <w:r w:rsidR="00D1457C" w:rsidRPr="002B1736">
              <w:rPr>
                <w:kern w:val="0"/>
                <w:sz w:val="24"/>
                <w:szCs w:val="24"/>
              </w:rPr>
              <w:t>（</w:t>
            </w:r>
            <w:r w:rsidR="00D1457C" w:rsidRPr="002B1736">
              <w:rPr>
                <w:rFonts w:hint="eastAsia"/>
                <w:kern w:val="0"/>
                <w:sz w:val="24"/>
                <w:szCs w:val="24"/>
              </w:rPr>
              <w:t>2.8</w:t>
            </w:r>
            <w:r w:rsidR="00D1457C" w:rsidRPr="002B1736">
              <w:rPr>
                <w:rFonts w:hint="eastAsia"/>
                <w:kern w:val="0"/>
                <w:sz w:val="24"/>
                <w:szCs w:val="24"/>
              </w:rPr>
              <w:t>分</w:t>
            </w:r>
            <w:r w:rsidR="00D1457C" w:rsidRPr="002B1736">
              <w:rPr>
                <w:kern w:val="0"/>
                <w:sz w:val="24"/>
                <w:szCs w:val="24"/>
              </w:rPr>
              <w:t>）</w:t>
            </w:r>
            <w:r w:rsidRPr="002B1736">
              <w:rPr>
                <w:kern w:val="0"/>
                <w:sz w:val="24"/>
                <w:szCs w:val="24"/>
              </w:rPr>
              <w:t>。</w:t>
            </w:r>
          </w:p>
        </w:tc>
        <w:tc>
          <w:tcPr>
            <w:tcW w:w="1143" w:type="dxa"/>
            <w:shd w:val="clear" w:color="auto" w:fill="auto"/>
            <w:vAlign w:val="center"/>
          </w:tcPr>
          <w:p w:rsidR="00991F8F" w:rsidRPr="002B1736" w:rsidRDefault="00991F8F" w:rsidP="0030100B">
            <w:pPr>
              <w:widowControl/>
              <w:adjustRightInd w:val="0"/>
              <w:snapToGrid w:val="0"/>
              <w:jc w:val="center"/>
              <w:rPr>
                <w:kern w:val="0"/>
                <w:sz w:val="24"/>
                <w:szCs w:val="24"/>
              </w:rPr>
            </w:pPr>
            <w:r w:rsidRPr="002B1736">
              <w:rPr>
                <w:kern w:val="0"/>
                <w:sz w:val="24"/>
                <w:szCs w:val="24"/>
              </w:rPr>
              <w:lastRenderedPageBreak/>
              <w:t>7</w:t>
            </w:r>
          </w:p>
        </w:tc>
      </w:tr>
      <w:tr w:rsidR="002B1736" w:rsidRPr="002B1736" w:rsidTr="00053A14">
        <w:trPr>
          <w:trHeight w:val="416"/>
          <w:jc w:val="center"/>
        </w:trPr>
        <w:tc>
          <w:tcPr>
            <w:tcW w:w="663" w:type="dxa"/>
            <w:shd w:val="clear" w:color="auto" w:fill="auto"/>
            <w:noWrap/>
            <w:vAlign w:val="center"/>
          </w:tcPr>
          <w:p w:rsidR="009A4658" w:rsidRPr="002B1736" w:rsidRDefault="009A4658" w:rsidP="0030100B">
            <w:pPr>
              <w:widowControl/>
              <w:adjustRightInd w:val="0"/>
              <w:snapToGrid w:val="0"/>
              <w:jc w:val="center"/>
              <w:rPr>
                <w:kern w:val="0"/>
                <w:sz w:val="24"/>
                <w:szCs w:val="24"/>
              </w:rPr>
            </w:pPr>
            <w:r w:rsidRPr="002B1736">
              <w:rPr>
                <w:kern w:val="0"/>
                <w:sz w:val="24"/>
                <w:szCs w:val="24"/>
              </w:rPr>
              <w:lastRenderedPageBreak/>
              <w:t>4</w:t>
            </w:r>
          </w:p>
        </w:tc>
        <w:tc>
          <w:tcPr>
            <w:tcW w:w="1419" w:type="dxa"/>
            <w:shd w:val="clear" w:color="auto" w:fill="auto"/>
            <w:vAlign w:val="center"/>
          </w:tcPr>
          <w:p w:rsidR="009A4658" w:rsidRPr="002B1736" w:rsidRDefault="009A4658" w:rsidP="0030100B">
            <w:pPr>
              <w:widowControl/>
              <w:adjustRightInd w:val="0"/>
              <w:snapToGrid w:val="0"/>
              <w:jc w:val="center"/>
              <w:rPr>
                <w:kern w:val="0"/>
                <w:sz w:val="24"/>
                <w:szCs w:val="24"/>
              </w:rPr>
            </w:pPr>
            <w:r w:rsidRPr="002B1736">
              <w:rPr>
                <w:kern w:val="0"/>
                <w:sz w:val="24"/>
                <w:szCs w:val="24"/>
              </w:rPr>
              <w:t>投标人业绩评价</w:t>
            </w:r>
          </w:p>
        </w:tc>
        <w:tc>
          <w:tcPr>
            <w:tcW w:w="7311" w:type="dxa"/>
            <w:shd w:val="clear" w:color="auto" w:fill="auto"/>
            <w:vAlign w:val="center"/>
          </w:tcPr>
          <w:p w:rsidR="009A4658" w:rsidRPr="002B1736" w:rsidRDefault="009A4658" w:rsidP="009A4658">
            <w:pPr>
              <w:widowControl/>
              <w:adjustRightInd w:val="0"/>
              <w:snapToGrid w:val="0"/>
              <w:rPr>
                <w:kern w:val="0"/>
                <w:sz w:val="24"/>
                <w:szCs w:val="24"/>
              </w:rPr>
            </w:pPr>
            <w:r w:rsidRPr="002B1736">
              <w:rPr>
                <w:kern w:val="0"/>
                <w:sz w:val="24"/>
                <w:szCs w:val="24"/>
              </w:rPr>
              <w:t>按照以下要求提供投标人在中国大陆</w:t>
            </w:r>
            <w:r w:rsidR="00FC7532" w:rsidRPr="002B1736">
              <w:rPr>
                <w:kern w:val="0"/>
                <w:sz w:val="24"/>
                <w:szCs w:val="24"/>
              </w:rPr>
              <w:t>以下</w:t>
            </w:r>
            <w:r w:rsidRPr="002B1736">
              <w:rPr>
                <w:kern w:val="0"/>
                <w:sz w:val="24"/>
                <w:szCs w:val="24"/>
              </w:rPr>
              <w:t>城市曾实施互联网租赁自行车</w:t>
            </w:r>
            <w:r w:rsidR="00FC7532" w:rsidRPr="002B1736">
              <w:rPr>
                <w:kern w:val="0"/>
                <w:sz w:val="24"/>
                <w:szCs w:val="24"/>
              </w:rPr>
              <w:t>运营</w:t>
            </w:r>
            <w:r w:rsidRPr="002B1736">
              <w:rPr>
                <w:kern w:val="0"/>
                <w:sz w:val="24"/>
                <w:szCs w:val="24"/>
              </w:rPr>
              <w:t>业绩，提供</w:t>
            </w:r>
            <w:r w:rsidR="00FC7532" w:rsidRPr="002B1736">
              <w:rPr>
                <w:kern w:val="0"/>
                <w:sz w:val="24"/>
                <w:szCs w:val="24"/>
              </w:rPr>
              <w:t>以下</w:t>
            </w:r>
            <w:r w:rsidR="00FC7532" w:rsidRPr="002B1736">
              <w:rPr>
                <w:kern w:val="0"/>
                <w:sz w:val="24"/>
                <w:szCs w:val="24"/>
              </w:rPr>
              <w:t>A</w:t>
            </w:r>
            <w:r w:rsidR="00FC7532" w:rsidRPr="002B1736">
              <w:rPr>
                <w:kern w:val="0"/>
                <w:sz w:val="24"/>
                <w:szCs w:val="24"/>
              </w:rPr>
              <w:t>、</w:t>
            </w:r>
            <w:r w:rsidR="00FC7532" w:rsidRPr="002B1736">
              <w:rPr>
                <w:kern w:val="0"/>
                <w:sz w:val="24"/>
                <w:szCs w:val="24"/>
              </w:rPr>
              <w:t>B</w:t>
            </w:r>
            <w:r w:rsidR="00D1457C" w:rsidRPr="002B1736">
              <w:rPr>
                <w:rFonts w:hint="eastAsia"/>
                <w:kern w:val="0"/>
                <w:sz w:val="24"/>
                <w:szCs w:val="24"/>
              </w:rPr>
              <w:t>、</w:t>
            </w:r>
            <w:r w:rsidR="00D1457C" w:rsidRPr="002B1736">
              <w:rPr>
                <w:rFonts w:hint="eastAsia"/>
                <w:kern w:val="0"/>
                <w:sz w:val="24"/>
                <w:szCs w:val="24"/>
              </w:rPr>
              <w:t>C</w:t>
            </w:r>
            <w:r w:rsidR="00FC7532" w:rsidRPr="002B1736">
              <w:rPr>
                <w:kern w:val="0"/>
                <w:sz w:val="24"/>
                <w:szCs w:val="24"/>
              </w:rPr>
              <w:t>任意一项材料即可，</w:t>
            </w:r>
            <w:r w:rsidRPr="002B1736">
              <w:rPr>
                <w:kern w:val="0"/>
                <w:sz w:val="24"/>
                <w:szCs w:val="24"/>
              </w:rPr>
              <w:t>证明</w:t>
            </w:r>
            <w:r w:rsidR="00FC7532" w:rsidRPr="002B1736">
              <w:rPr>
                <w:kern w:val="0"/>
                <w:sz w:val="24"/>
                <w:szCs w:val="24"/>
              </w:rPr>
              <w:t>材料</w:t>
            </w:r>
            <w:r w:rsidRPr="002B1736">
              <w:rPr>
                <w:kern w:val="0"/>
                <w:sz w:val="24"/>
                <w:szCs w:val="24"/>
              </w:rPr>
              <w:t>均不得遮挡涂黑，否则不予认定加分。</w:t>
            </w:r>
          </w:p>
          <w:p w:rsidR="009A4658" w:rsidRPr="002B1736" w:rsidRDefault="00FC7532" w:rsidP="00FC7532">
            <w:pPr>
              <w:widowControl/>
              <w:adjustRightInd w:val="0"/>
              <w:snapToGrid w:val="0"/>
              <w:rPr>
                <w:kern w:val="0"/>
                <w:sz w:val="24"/>
                <w:szCs w:val="24"/>
              </w:rPr>
            </w:pPr>
            <w:r w:rsidRPr="002B1736">
              <w:rPr>
                <w:kern w:val="0"/>
                <w:sz w:val="24"/>
                <w:szCs w:val="24"/>
              </w:rPr>
              <w:t>A</w:t>
            </w:r>
            <w:r w:rsidRPr="002B1736">
              <w:rPr>
                <w:kern w:val="0"/>
                <w:sz w:val="24"/>
                <w:szCs w:val="24"/>
              </w:rPr>
              <w:t>、投标人与以下城市市级行业主管部门签订的管理服务协议扫描件，至少包含双方盖章、协议签订时间（应为</w:t>
            </w:r>
            <w:r w:rsidRPr="002B1736">
              <w:rPr>
                <w:kern w:val="0"/>
                <w:sz w:val="24"/>
                <w:szCs w:val="24"/>
              </w:rPr>
              <w:t>2022</w:t>
            </w:r>
            <w:r w:rsidRPr="002B1736">
              <w:rPr>
                <w:kern w:val="0"/>
                <w:sz w:val="24"/>
                <w:szCs w:val="24"/>
              </w:rPr>
              <w:t>年</w:t>
            </w:r>
            <w:r w:rsidRPr="002B1736">
              <w:rPr>
                <w:kern w:val="0"/>
                <w:sz w:val="24"/>
                <w:szCs w:val="24"/>
              </w:rPr>
              <w:t>1</w:t>
            </w:r>
            <w:r w:rsidRPr="002B1736">
              <w:rPr>
                <w:kern w:val="0"/>
                <w:sz w:val="24"/>
                <w:szCs w:val="24"/>
              </w:rPr>
              <w:t>月</w:t>
            </w:r>
            <w:r w:rsidRPr="002B1736">
              <w:rPr>
                <w:kern w:val="0"/>
                <w:sz w:val="24"/>
                <w:szCs w:val="24"/>
              </w:rPr>
              <w:t>1</w:t>
            </w:r>
            <w:r w:rsidRPr="002B1736">
              <w:rPr>
                <w:kern w:val="0"/>
                <w:sz w:val="24"/>
                <w:szCs w:val="24"/>
              </w:rPr>
              <w:t>日或以后）</w:t>
            </w:r>
          </w:p>
          <w:p w:rsidR="00FC7532" w:rsidRPr="002B1736" w:rsidRDefault="00FC7532" w:rsidP="00FC7532">
            <w:pPr>
              <w:widowControl/>
              <w:adjustRightInd w:val="0"/>
              <w:snapToGrid w:val="0"/>
              <w:rPr>
                <w:kern w:val="0"/>
                <w:sz w:val="24"/>
                <w:szCs w:val="24"/>
              </w:rPr>
            </w:pPr>
            <w:r w:rsidRPr="002B1736">
              <w:rPr>
                <w:kern w:val="0"/>
                <w:sz w:val="24"/>
                <w:szCs w:val="24"/>
              </w:rPr>
              <w:t>B</w:t>
            </w:r>
            <w:r w:rsidRPr="002B1736">
              <w:rPr>
                <w:kern w:val="0"/>
                <w:sz w:val="24"/>
                <w:szCs w:val="24"/>
              </w:rPr>
              <w:t>、</w:t>
            </w:r>
            <w:r w:rsidR="00D75F9F" w:rsidRPr="002B1736">
              <w:rPr>
                <w:rFonts w:hint="eastAsia"/>
                <w:kern w:val="0"/>
                <w:sz w:val="24"/>
                <w:szCs w:val="24"/>
              </w:rPr>
              <w:t>以下城市市级</w:t>
            </w:r>
            <w:r w:rsidR="00D75F9F" w:rsidRPr="002B1736">
              <w:rPr>
                <w:kern w:val="0"/>
                <w:sz w:val="24"/>
                <w:szCs w:val="24"/>
              </w:rPr>
              <w:t>行业主管部门盖章的证明材料扫描件，至少包含在该城市获得互联网租赁自行车</w:t>
            </w:r>
            <w:r w:rsidR="00D75F9F" w:rsidRPr="002B1736">
              <w:rPr>
                <w:rFonts w:hint="eastAsia"/>
                <w:kern w:val="0"/>
                <w:sz w:val="24"/>
                <w:szCs w:val="24"/>
              </w:rPr>
              <w:t>运营资格的单位名称或品牌、证明材料发布时间（应为</w:t>
            </w:r>
            <w:r w:rsidR="00D75F9F" w:rsidRPr="002B1736">
              <w:rPr>
                <w:rFonts w:hint="eastAsia"/>
                <w:kern w:val="0"/>
                <w:sz w:val="24"/>
                <w:szCs w:val="24"/>
              </w:rPr>
              <w:t>2022</w:t>
            </w:r>
            <w:r w:rsidR="00D75F9F" w:rsidRPr="002B1736">
              <w:rPr>
                <w:rFonts w:hint="eastAsia"/>
                <w:kern w:val="0"/>
                <w:sz w:val="24"/>
                <w:szCs w:val="24"/>
              </w:rPr>
              <w:t>年</w:t>
            </w:r>
            <w:r w:rsidR="00D75F9F" w:rsidRPr="002B1736">
              <w:rPr>
                <w:rFonts w:hint="eastAsia"/>
                <w:kern w:val="0"/>
                <w:sz w:val="24"/>
                <w:szCs w:val="24"/>
              </w:rPr>
              <w:t>1</w:t>
            </w:r>
            <w:r w:rsidR="00D75F9F" w:rsidRPr="002B1736">
              <w:rPr>
                <w:rFonts w:hint="eastAsia"/>
                <w:kern w:val="0"/>
                <w:sz w:val="24"/>
                <w:szCs w:val="24"/>
              </w:rPr>
              <w:t>月</w:t>
            </w:r>
            <w:r w:rsidR="00D75F9F" w:rsidRPr="002B1736">
              <w:rPr>
                <w:rFonts w:hint="eastAsia"/>
                <w:kern w:val="0"/>
                <w:sz w:val="24"/>
                <w:szCs w:val="24"/>
              </w:rPr>
              <w:t>1</w:t>
            </w:r>
            <w:r w:rsidR="00D75F9F" w:rsidRPr="002B1736">
              <w:rPr>
                <w:rFonts w:hint="eastAsia"/>
                <w:kern w:val="0"/>
                <w:sz w:val="24"/>
                <w:szCs w:val="24"/>
              </w:rPr>
              <w:t>日或以后）</w:t>
            </w:r>
          </w:p>
          <w:p w:rsidR="004425AA" w:rsidRPr="002B1736" w:rsidRDefault="004425AA" w:rsidP="00FC7532">
            <w:pPr>
              <w:widowControl/>
              <w:adjustRightInd w:val="0"/>
              <w:snapToGrid w:val="0"/>
              <w:rPr>
                <w:kern w:val="0"/>
                <w:sz w:val="24"/>
                <w:szCs w:val="24"/>
              </w:rPr>
            </w:pPr>
            <w:r w:rsidRPr="002B1736">
              <w:rPr>
                <w:kern w:val="0"/>
                <w:sz w:val="24"/>
                <w:szCs w:val="24"/>
              </w:rPr>
              <w:t>C</w:t>
            </w:r>
            <w:r w:rsidRPr="002B1736">
              <w:rPr>
                <w:kern w:val="0"/>
                <w:sz w:val="24"/>
                <w:szCs w:val="24"/>
              </w:rPr>
              <w:t>、以下城市市级行业主管部门自行或委托第三方公开发布的互联网租赁自行车运营配额证明（</w:t>
            </w:r>
            <w:r w:rsidR="00D75F9F" w:rsidRPr="002B1736">
              <w:rPr>
                <w:kern w:val="0"/>
                <w:sz w:val="24"/>
                <w:szCs w:val="24"/>
              </w:rPr>
              <w:t>至少包含在该城市获得互联网租赁自行车</w:t>
            </w:r>
            <w:r w:rsidR="00D75F9F" w:rsidRPr="002B1736">
              <w:rPr>
                <w:rFonts w:hint="eastAsia"/>
                <w:kern w:val="0"/>
                <w:sz w:val="24"/>
                <w:szCs w:val="24"/>
              </w:rPr>
              <w:t>运营资格的单位名称或品牌、发布时间</w:t>
            </w:r>
            <w:r w:rsidRPr="002B1736">
              <w:rPr>
                <w:kern w:val="0"/>
                <w:sz w:val="24"/>
                <w:szCs w:val="24"/>
              </w:rPr>
              <w:t>应为</w:t>
            </w:r>
            <w:r w:rsidRPr="002B1736">
              <w:rPr>
                <w:kern w:val="0"/>
                <w:sz w:val="24"/>
                <w:szCs w:val="24"/>
              </w:rPr>
              <w:t>2022</w:t>
            </w:r>
            <w:r w:rsidRPr="002B1736">
              <w:rPr>
                <w:kern w:val="0"/>
                <w:sz w:val="24"/>
                <w:szCs w:val="24"/>
              </w:rPr>
              <w:t>年</w:t>
            </w:r>
            <w:r w:rsidRPr="002B1736">
              <w:rPr>
                <w:kern w:val="0"/>
                <w:sz w:val="24"/>
                <w:szCs w:val="24"/>
              </w:rPr>
              <w:t>1</w:t>
            </w:r>
            <w:r w:rsidRPr="002B1736">
              <w:rPr>
                <w:kern w:val="0"/>
                <w:sz w:val="24"/>
                <w:szCs w:val="24"/>
              </w:rPr>
              <w:t>月</w:t>
            </w:r>
            <w:r w:rsidRPr="002B1736">
              <w:rPr>
                <w:kern w:val="0"/>
                <w:sz w:val="24"/>
                <w:szCs w:val="24"/>
              </w:rPr>
              <w:t>1</w:t>
            </w:r>
            <w:r w:rsidRPr="002B1736">
              <w:rPr>
                <w:kern w:val="0"/>
                <w:sz w:val="24"/>
                <w:szCs w:val="24"/>
              </w:rPr>
              <w:t>日或以后）。</w:t>
            </w:r>
          </w:p>
          <w:p w:rsidR="00FC7532" w:rsidRPr="002B1736" w:rsidRDefault="00FC7532" w:rsidP="00FC7532">
            <w:pPr>
              <w:widowControl/>
              <w:adjustRightInd w:val="0"/>
              <w:snapToGrid w:val="0"/>
              <w:rPr>
                <w:kern w:val="0"/>
                <w:sz w:val="24"/>
                <w:szCs w:val="24"/>
              </w:rPr>
            </w:pPr>
            <w:r w:rsidRPr="002B1736">
              <w:rPr>
                <w:kern w:val="0"/>
                <w:sz w:val="24"/>
                <w:szCs w:val="24"/>
              </w:rPr>
              <w:t>得分原则如下：</w:t>
            </w:r>
          </w:p>
          <w:p w:rsidR="00FC7532" w:rsidRPr="002B1736" w:rsidRDefault="00FC7532" w:rsidP="00FC7532">
            <w:pPr>
              <w:widowControl/>
              <w:adjustRightInd w:val="0"/>
              <w:snapToGrid w:val="0"/>
              <w:rPr>
                <w:kern w:val="0"/>
                <w:sz w:val="24"/>
                <w:szCs w:val="24"/>
              </w:rPr>
            </w:pPr>
            <w:r w:rsidRPr="002B1736">
              <w:rPr>
                <w:kern w:val="0"/>
                <w:sz w:val="24"/>
                <w:szCs w:val="24"/>
              </w:rPr>
              <w:t>具有超大城市经营业绩的，</w:t>
            </w:r>
            <w:proofErr w:type="gramStart"/>
            <w:r w:rsidRPr="002B1736">
              <w:rPr>
                <w:kern w:val="0"/>
                <w:sz w:val="24"/>
                <w:szCs w:val="24"/>
              </w:rPr>
              <w:t>每具备</w:t>
            </w:r>
            <w:proofErr w:type="gramEnd"/>
            <w:r w:rsidRPr="002B1736">
              <w:rPr>
                <w:kern w:val="0"/>
                <w:sz w:val="24"/>
                <w:szCs w:val="24"/>
              </w:rPr>
              <w:t>一个城市得</w:t>
            </w:r>
            <w:r w:rsidRPr="002B1736">
              <w:rPr>
                <w:kern w:val="0"/>
                <w:sz w:val="24"/>
                <w:szCs w:val="24"/>
              </w:rPr>
              <w:t>0.5</w:t>
            </w:r>
            <w:r w:rsidRPr="002B1736">
              <w:rPr>
                <w:kern w:val="0"/>
                <w:sz w:val="24"/>
                <w:szCs w:val="24"/>
              </w:rPr>
              <w:t>分；</w:t>
            </w:r>
          </w:p>
          <w:p w:rsidR="00FC7532" w:rsidRPr="002B1736" w:rsidRDefault="00FC7532" w:rsidP="00FC7532">
            <w:pPr>
              <w:widowControl/>
              <w:adjustRightInd w:val="0"/>
              <w:snapToGrid w:val="0"/>
              <w:rPr>
                <w:kern w:val="0"/>
                <w:sz w:val="24"/>
                <w:szCs w:val="24"/>
              </w:rPr>
            </w:pPr>
            <w:r w:rsidRPr="002B1736">
              <w:rPr>
                <w:kern w:val="0"/>
                <w:sz w:val="24"/>
                <w:szCs w:val="24"/>
              </w:rPr>
              <w:t>具有特大城市经营业绩的，</w:t>
            </w:r>
            <w:proofErr w:type="gramStart"/>
            <w:r w:rsidRPr="002B1736">
              <w:rPr>
                <w:kern w:val="0"/>
                <w:sz w:val="24"/>
                <w:szCs w:val="24"/>
              </w:rPr>
              <w:t>每具备</w:t>
            </w:r>
            <w:proofErr w:type="gramEnd"/>
            <w:r w:rsidRPr="002B1736">
              <w:rPr>
                <w:kern w:val="0"/>
                <w:sz w:val="24"/>
                <w:szCs w:val="24"/>
              </w:rPr>
              <w:t>一个城市得</w:t>
            </w:r>
            <w:r w:rsidRPr="002B1736">
              <w:rPr>
                <w:kern w:val="0"/>
                <w:sz w:val="24"/>
                <w:szCs w:val="24"/>
              </w:rPr>
              <w:t>0.3</w:t>
            </w:r>
            <w:r w:rsidRPr="002B1736">
              <w:rPr>
                <w:kern w:val="0"/>
                <w:sz w:val="24"/>
                <w:szCs w:val="24"/>
              </w:rPr>
              <w:t>分；</w:t>
            </w:r>
          </w:p>
          <w:p w:rsidR="00FC7532" w:rsidRPr="002B1736" w:rsidRDefault="00FC7532" w:rsidP="00FC7532">
            <w:pPr>
              <w:widowControl/>
              <w:adjustRightInd w:val="0"/>
              <w:snapToGrid w:val="0"/>
              <w:rPr>
                <w:kern w:val="0"/>
                <w:sz w:val="24"/>
                <w:szCs w:val="24"/>
              </w:rPr>
            </w:pPr>
            <w:r w:rsidRPr="002B1736">
              <w:rPr>
                <w:kern w:val="0"/>
                <w:sz w:val="24"/>
                <w:szCs w:val="24"/>
              </w:rPr>
              <w:t>具有非超大、特大城市的省会城市经营业绩的，</w:t>
            </w:r>
            <w:proofErr w:type="gramStart"/>
            <w:r w:rsidRPr="002B1736">
              <w:rPr>
                <w:kern w:val="0"/>
                <w:sz w:val="24"/>
                <w:szCs w:val="24"/>
              </w:rPr>
              <w:t>每具备</w:t>
            </w:r>
            <w:proofErr w:type="gramEnd"/>
            <w:r w:rsidRPr="002B1736">
              <w:rPr>
                <w:kern w:val="0"/>
                <w:sz w:val="24"/>
                <w:szCs w:val="24"/>
              </w:rPr>
              <w:t>一个城市得</w:t>
            </w:r>
            <w:r w:rsidRPr="002B1736">
              <w:rPr>
                <w:kern w:val="0"/>
                <w:sz w:val="24"/>
                <w:szCs w:val="24"/>
              </w:rPr>
              <w:t>0.2</w:t>
            </w:r>
            <w:r w:rsidRPr="002B1736">
              <w:rPr>
                <w:kern w:val="0"/>
                <w:sz w:val="24"/>
                <w:szCs w:val="24"/>
              </w:rPr>
              <w:t>分；</w:t>
            </w:r>
          </w:p>
          <w:p w:rsidR="00D75F9F" w:rsidRPr="002B1736" w:rsidRDefault="00480480" w:rsidP="00FC7532">
            <w:pPr>
              <w:widowControl/>
              <w:adjustRightInd w:val="0"/>
              <w:snapToGrid w:val="0"/>
              <w:rPr>
                <w:kern w:val="0"/>
                <w:sz w:val="24"/>
                <w:szCs w:val="24"/>
              </w:rPr>
            </w:pPr>
            <w:r w:rsidRPr="002B1736">
              <w:rPr>
                <w:kern w:val="0"/>
                <w:sz w:val="24"/>
                <w:szCs w:val="24"/>
              </w:rPr>
              <w:t>未提供证明材料的，不得分。</w:t>
            </w:r>
          </w:p>
          <w:p w:rsidR="0003286E" w:rsidRPr="002B1736" w:rsidRDefault="0003286E" w:rsidP="00FC7532">
            <w:pPr>
              <w:widowControl/>
              <w:adjustRightInd w:val="0"/>
              <w:snapToGrid w:val="0"/>
              <w:rPr>
                <w:kern w:val="0"/>
                <w:sz w:val="24"/>
                <w:szCs w:val="24"/>
              </w:rPr>
            </w:pPr>
            <w:r w:rsidRPr="002B1736">
              <w:rPr>
                <w:rFonts w:hint="eastAsia"/>
                <w:kern w:val="0"/>
                <w:sz w:val="24"/>
                <w:szCs w:val="24"/>
              </w:rPr>
              <w:t>以上提供的材料证明投标人在该城市获得的</w:t>
            </w:r>
            <w:r w:rsidRPr="002B1736">
              <w:rPr>
                <w:kern w:val="0"/>
                <w:sz w:val="24"/>
                <w:szCs w:val="24"/>
              </w:rPr>
              <w:t>互联网租赁自行车</w:t>
            </w:r>
            <w:r w:rsidRPr="002B1736">
              <w:rPr>
                <w:rFonts w:hint="eastAsia"/>
                <w:kern w:val="0"/>
                <w:sz w:val="24"/>
                <w:szCs w:val="24"/>
              </w:rPr>
              <w:t>合法运营配额数量≥本次申请投放规模的，按以上业绩得分</w:t>
            </w:r>
            <w:r w:rsidRPr="002B1736">
              <w:rPr>
                <w:rFonts w:hint="eastAsia"/>
                <w:kern w:val="0"/>
                <w:sz w:val="24"/>
                <w:szCs w:val="24"/>
              </w:rPr>
              <w:t>100%</w:t>
            </w:r>
            <w:r w:rsidRPr="002B1736">
              <w:rPr>
                <w:rFonts w:hint="eastAsia"/>
                <w:kern w:val="0"/>
                <w:sz w:val="24"/>
                <w:szCs w:val="24"/>
              </w:rPr>
              <w:t>计算；</w:t>
            </w:r>
          </w:p>
          <w:p w:rsidR="0003286E" w:rsidRPr="002B1736" w:rsidRDefault="0003286E" w:rsidP="0003286E">
            <w:pPr>
              <w:widowControl/>
              <w:adjustRightInd w:val="0"/>
              <w:snapToGrid w:val="0"/>
              <w:rPr>
                <w:kern w:val="0"/>
                <w:sz w:val="24"/>
                <w:szCs w:val="24"/>
              </w:rPr>
            </w:pPr>
            <w:r w:rsidRPr="002B1736">
              <w:rPr>
                <w:rFonts w:hint="eastAsia"/>
                <w:kern w:val="0"/>
                <w:sz w:val="24"/>
                <w:szCs w:val="24"/>
              </w:rPr>
              <w:t>以上提供的材料证明投标人在该城市获得的</w:t>
            </w:r>
            <w:r w:rsidRPr="002B1736">
              <w:rPr>
                <w:kern w:val="0"/>
                <w:sz w:val="24"/>
                <w:szCs w:val="24"/>
              </w:rPr>
              <w:t>互联网租赁自行车</w:t>
            </w:r>
            <w:r w:rsidRPr="002B1736">
              <w:rPr>
                <w:rFonts w:hint="eastAsia"/>
                <w:kern w:val="0"/>
                <w:sz w:val="24"/>
                <w:szCs w:val="24"/>
              </w:rPr>
              <w:t>合法运营配额数量＜本次申请投放规模的，或以上材料没有体现投标人在该城市获得的</w:t>
            </w:r>
            <w:r w:rsidRPr="002B1736">
              <w:rPr>
                <w:kern w:val="0"/>
                <w:sz w:val="24"/>
                <w:szCs w:val="24"/>
              </w:rPr>
              <w:t>互联网租赁自行车</w:t>
            </w:r>
            <w:r w:rsidRPr="002B1736">
              <w:rPr>
                <w:rFonts w:hint="eastAsia"/>
                <w:kern w:val="0"/>
                <w:sz w:val="24"/>
                <w:szCs w:val="24"/>
              </w:rPr>
              <w:t>合法运营配额数量的，按以上业绩得分</w:t>
            </w:r>
            <w:r w:rsidRPr="002B1736">
              <w:rPr>
                <w:rFonts w:hint="eastAsia"/>
                <w:kern w:val="0"/>
                <w:sz w:val="24"/>
                <w:szCs w:val="24"/>
              </w:rPr>
              <w:t>50%</w:t>
            </w:r>
            <w:r w:rsidRPr="002B1736">
              <w:rPr>
                <w:rFonts w:hint="eastAsia"/>
                <w:kern w:val="0"/>
                <w:sz w:val="24"/>
                <w:szCs w:val="24"/>
              </w:rPr>
              <w:t>计算；</w:t>
            </w:r>
          </w:p>
          <w:p w:rsidR="004425AA" w:rsidRPr="002B1736" w:rsidRDefault="00FC7532" w:rsidP="00480480">
            <w:pPr>
              <w:widowControl/>
              <w:adjustRightInd w:val="0"/>
              <w:snapToGrid w:val="0"/>
              <w:rPr>
                <w:kern w:val="0"/>
                <w:sz w:val="24"/>
                <w:szCs w:val="24"/>
              </w:rPr>
            </w:pPr>
            <w:r w:rsidRPr="002B1736">
              <w:rPr>
                <w:kern w:val="0"/>
                <w:sz w:val="24"/>
                <w:szCs w:val="24"/>
              </w:rPr>
              <w:t>注：</w:t>
            </w:r>
          </w:p>
          <w:p w:rsidR="004425AA" w:rsidRPr="002B1736" w:rsidRDefault="00FC7532" w:rsidP="00EC1449">
            <w:pPr>
              <w:widowControl/>
              <w:adjustRightInd w:val="0"/>
              <w:snapToGrid w:val="0"/>
              <w:rPr>
                <w:kern w:val="0"/>
                <w:sz w:val="24"/>
                <w:szCs w:val="24"/>
              </w:rPr>
            </w:pPr>
            <w:r w:rsidRPr="002B1736">
              <w:rPr>
                <w:kern w:val="0"/>
                <w:sz w:val="24"/>
                <w:szCs w:val="24"/>
              </w:rPr>
              <w:t>超大城市为上海、北京、深圳、重庆、广州、成都、天津</w:t>
            </w:r>
            <w:r w:rsidRPr="002B1736">
              <w:rPr>
                <w:kern w:val="0"/>
                <w:sz w:val="24"/>
                <w:szCs w:val="24"/>
              </w:rPr>
              <w:t xml:space="preserve"> 7</w:t>
            </w:r>
            <w:r w:rsidRPr="002B1736">
              <w:rPr>
                <w:kern w:val="0"/>
                <w:sz w:val="24"/>
                <w:szCs w:val="24"/>
              </w:rPr>
              <w:t>座城市</w:t>
            </w:r>
            <w:r w:rsidRPr="002B1736">
              <w:rPr>
                <w:kern w:val="0"/>
                <w:sz w:val="24"/>
                <w:szCs w:val="24"/>
              </w:rPr>
              <w:t>;</w:t>
            </w:r>
            <w:r w:rsidRPr="002B1736">
              <w:rPr>
                <w:kern w:val="0"/>
                <w:sz w:val="24"/>
                <w:szCs w:val="24"/>
              </w:rPr>
              <w:t>特大城市为武汉、东莞、西安、杭州、佛山、南京、沈阳、青岛、济南、长沙、哈尔滨、郑州、大连、苏州</w:t>
            </w:r>
            <w:r w:rsidRPr="002B1736">
              <w:rPr>
                <w:kern w:val="0"/>
                <w:sz w:val="24"/>
                <w:szCs w:val="24"/>
              </w:rPr>
              <w:t xml:space="preserve"> 1</w:t>
            </w:r>
            <w:r w:rsidR="00EC1449" w:rsidRPr="002B1736">
              <w:rPr>
                <w:rFonts w:hint="eastAsia"/>
                <w:kern w:val="0"/>
                <w:sz w:val="24"/>
                <w:szCs w:val="24"/>
              </w:rPr>
              <w:t>4</w:t>
            </w:r>
            <w:r w:rsidRPr="002B1736">
              <w:rPr>
                <w:kern w:val="0"/>
                <w:sz w:val="24"/>
                <w:szCs w:val="24"/>
              </w:rPr>
              <w:t>座城市；非特大、超大城市的省会城市为</w:t>
            </w:r>
            <w:r w:rsidRPr="002B1736">
              <w:rPr>
                <w:kern w:val="0"/>
                <w:sz w:val="24"/>
                <w:szCs w:val="24"/>
              </w:rPr>
              <w:t>:</w:t>
            </w:r>
            <w:r w:rsidRPr="002B1736">
              <w:rPr>
                <w:kern w:val="0"/>
                <w:sz w:val="24"/>
                <w:szCs w:val="24"/>
              </w:rPr>
              <w:t>石家庄市、太原市、长春市、合肥市、福州市、南昌市、海口市、贵阳市、昆明市、兰州市、西宁市、呼和浩特市、南宁市、拉萨市、银川市、乌鲁木齐市</w:t>
            </w:r>
            <w:r w:rsidRPr="002B1736">
              <w:rPr>
                <w:kern w:val="0"/>
                <w:sz w:val="24"/>
                <w:szCs w:val="24"/>
              </w:rPr>
              <w:t xml:space="preserve">16 </w:t>
            </w:r>
            <w:r w:rsidRPr="002B1736">
              <w:rPr>
                <w:kern w:val="0"/>
                <w:sz w:val="24"/>
                <w:szCs w:val="24"/>
              </w:rPr>
              <w:t>座城市；以上城市分类标准为国务院印发《关于调整城市规模划分标准的通知》（国发</w:t>
            </w:r>
            <w:r w:rsidRPr="002B1736">
              <w:rPr>
                <w:kern w:val="0"/>
                <w:sz w:val="24"/>
                <w:szCs w:val="24"/>
              </w:rPr>
              <w:t xml:space="preserve"> 2014 </w:t>
            </w:r>
            <w:r w:rsidRPr="002B1736">
              <w:rPr>
                <w:kern w:val="0"/>
                <w:sz w:val="24"/>
                <w:szCs w:val="24"/>
              </w:rPr>
              <w:t>第</w:t>
            </w:r>
            <w:r w:rsidRPr="002B1736">
              <w:rPr>
                <w:kern w:val="0"/>
                <w:sz w:val="24"/>
                <w:szCs w:val="24"/>
              </w:rPr>
              <w:t xml:space="preserve"> 51</w:t>
            </w:r>
            <w:r w:rsidRPr="002B1736">
              <w:rPr>
                <w:kern w:val="0"/>
                <w:sz w:val="24"/>
                <w:szCs w:val="24"/>
              </w:rPr>
              <w:t>号）和第七次全国人口普查。</w:t>
            </w:r>
          </w:p>
        </w:tc>
        <w:tc>
          <w:tcPr>
            <w:tcW w:w="1143" w:type="dxa"/>
            <w:shd w:val="clear" w:color="auto" w:fill="auto"/>
            <w:vAlign w:val="center"/>
          </w:tcPr>
          <w:p w:rsidR="009A4658" w:rsidRPr="002B1736" w:rsidRDefault="00FC7532" w:rsidP="0030100B">
            <w:pPr>
              <w:widowControl/>
              <w:adjustRightInd w:val="0"/>
              <w:snapToGrid w:val="0"/>
              <w:jc w:val="center"/>
              <w:rPr>
                <w:kern w:val="0"/>
                <w:sz w:val="24"/>
                <w:szCs w:val="24"/>
              </w:rPr>
            </w:pPr>
            <w:r w:rsidRPr="002B1736">
              <w:rPr>
                <w:kern w:val="0"/>
                <w:sz w:val="24"/>
                <w:szCs w:val="24"/>
              </w:rPr>
              <w:t>7</w:t>
            </w:r>
          </w:p>
        </w:tc>
      </w:tr>
      <w:tr w:rsidR="002B1736" w:rsidRPr="002B1736" w:rsidTr="0030100B">
        <w:trPr>
          <w:trHeight w:val="60"/>
          <w:jc w:val="center"/>
        </w:trPr>
        <w:tc>
          <w:tcPr>
            <w:tcW w:w="9393" w:type="dxa"/>
            <w:gridSpan w:val="3"/>
            <w:shd w:val="clear" w:color="auto" w:fill="auto"/>
            <w:noWrap/>
            <w:vAlign w:val="center"/>
          </w:tcPr>
          <w:p w:rsidR="002341CE" w:rsidRPr="002B1736" w:rsidRDefault="002341CE" w:rsidP="004425AA">
            <w:pPr>
              <w:widowControl/>
              <w:adjustRightInd w:val="0"/>
              <w:snapToGrid w:val="0"/>
              <w:jc w:val="center"/>
              <w:rPr>
                <w:kern w:val="0"/>
                <w:sz w:val="24"/>
                <w:szCs w:val="24"/>
              </w:rPr>
            </w:pPr>
            <w:r w:rsidRPr="002B1736">
              <w:rPr>
                <w:kern w:val="0"/>
                <w:sz w:val="24"/>
                <w:szCs w:val="24"/>
              </w:rPr>
              <w:t>第</w:t>
            </w:r>
            <w:r w:rsidR="00207411" w:rsidRPr="002B1736">
              <w:rPr>
                <w:kern w:val="0"/>
                <w:sz w:val="24"/>
                <w:szCs w:val="24"/>
              </w:rPr>
              <w:t>二</w:t>
            </w:r>
            <w:r w:rsidRPr="002B1736">
              <w:rPr>
                <w:kern w:val="0"/>
                <w:sz w:val="24"/>
                <w:szCs w:val="24"/>
              </w:rPr>
              <w:t>部分</w:t>
            </w:r>
            <w:r w:rsidRPr="002B1736">
              <w:rPr>
                <w:kern w:val="0"/>
                <w:sz w:val="24"/>
                <w:szCs w:val="24"/>
              </w:rPr>
              <w:t xml:space="preserve"> </w:t>
            </w:r>
            <w:r w:rsidRPr="002B1736">
              <w:rPr>
                <w:kern w:val="0"/>
                <w:sz w:val="24"/>
                <w:szCs w:val="24"/>
              </w:rPr>
              <w:t>主观分（</w:t>
            </w:r>
            <w:r w:rsidR="00301BF2" w:rsidRPr="002B1736">
              <w:rPr>
                <w:kern w:val="0"/>
                <w:sz w:val="24"/>
                <w:szCs w:val="24"/>
              </w:rPr>
              <w:t>2</w:t>
            </w:r>
            <w:r w:rsidR="004425AA" w:rsidRPr="002B1736">
              <w:rPr>
                <w:kern w:val="0"/>
                <w:sz w:val="24"/>
                <w:szCs w:val="24"/>
              </w:rPr>
              <w:t>5</w:t>
            </w:r>
            <w:r w:rsidRPr="002B1736">
              <w:rPr>
                <w:kern w:val="0"/>
                <w:sz w:val="24"/>
                <w:szCs w:val="24"/>
              </w:rPr>
              <w:t>分）</w:t>
            </w:r>
          </w:p>
        </w:tc>
        <w:tc>
          <w:tcPr>
            <w:tcW w:w="1143" w:type="dxa"/>
            <w:shd w:val="clear" w:color="auto" w:fill="auto"/>
            <w:vAlign w:val="center"/>
          </w:tcPr>
          <w:p w:rsidR="002341CE" w:rsidRPr="002B1736" w:rsidRDefault="002341CE" w:rsidP="0030100B">
            <w:pPr>
              <w:widowControl/>
              <w:adjustRightInd w:val="0"/>
              <w:snapToGrid w:val="0"/>
              <w:jc w:val="center"/>
              <w:rPr>
                <w:kern w:val="0"/>
                <w:sz w:val="24"/>
                <w:szCs w:val="24"/>
              </w:rPr>
            </w:pPr>
            <w:r w:rsidRPr="002B1736">
              <w:rPr>
                <w:kern w:val="0"/>
                <w:sz w:val="24"/>
                <w:szCs w:val="24"/>
              </w:rPr>
              <w:t>分值</w:t>
            </w:r>
          </w:p>
        </w:tc>
      </w:tr>
      <w:tr w:rsidR="002B1736" w:rsidRPr="002B1736" w:rsidTr="0030100B">
        <w:trPr>
          <w:trHeight w:val="274"/>
          <w:jc w:val="center"/>
        </w:trPr>
        <w:tc>
          <w:tcPr>
            <w:tcW w:w="663" w:type="dxa"/>
            <w:shd w:val="clear" w:color="auto" w:fill="auto"/>
            <w:noWrap/>
            <w:vAlign w:val="center"/>
          </w:tcPr>
          <w:p w:rsidR="00A73EFB" w:rsidRPr="002B1736" w:rsidRDefault="00A73EFB" w:rsidP="0030100B">
            <w:pPr>
              <w:widowControl/>
              <w:adjustRightInd w:val="0"/>
              <w:snapToGrid w:val="0"/>
              <w:jc w:val="center"/>
              <w:rPr>
                <w:kern w:val="0"/>
                <w:sz w:val="24"/>
                <w:szCs w:val="24"/>
              </w:rPr>
            </w:pPr>
            <w:r w:rsidRPr="002B1736">
              <w:rPr>
                <w:kern w:val="0"/>
                <w:sz w:val="24"/>
                <w:szCs w:val="24"/>
              </w:rPr>
              <w:t>1</w:t>
            </w:r>
          </w:p>
        </w:tc>
        <w:tc>
          <w:tcPr>
            <w:tcW w:w="1419" w:type="dxa"/>
            <w:shd w:val="clear" w:color="auto" w:fill="auto"/>
            <w:vAlign w:val="center"/>
          </w:tcPr>
          <w:p w:rsidR="00A73EFB" w:rsidRPr="002B1736" w:rsidRDefault="00A73EFB" w:rsidP="0030100B">
            <w:pPr>
              <w:widowControl/>
              <w:adjustRightInd w:val="0"/>
              <w:snapToGrid w:val="0"/>
              <w:jc w:val="center"/>
              <w:rPr>
                <w:kern w:val="0"/>
                <w:sz w:val="24"/>
                <w:szCs w:val="24"/>
              </w:rPr>
            </w:pPr>
            <w:r w:rsidRPr="002B1736">
              <w:rPr>
                <w:kern w:val="0"/>
                <w:sz w:val="24"/>
                <w:szCs w:val="24"/>
              </w:rPr>
              <w:t>重点</w:t>
            </w:r>
            <w:r w:rsidR="00207411" w:rsidRPr="002B1736">
              <w:rPr>
                <w:kern w:val="0"/>
                <w:sz w:val="24"/>
                <w:szCs w:val="24"/>
              </w:rPr>
              <w:t>服务</w:t>
            </w:r>
            <w:r w:rsidRPr="002B1736">
              <w:rPr>
                <w:kern w:val="0"/>
                <w:sz w:val="24"/>
                <w:szCs w:val="24"/>
              </w:rPr>
              <w:t>区域调度方案评价</w:t>
            </w:r>
          </w:p>
        </w:tc>
        <w:tc>
          <w:tcPr>
            <w:tcW w:w="7311" w:type="dxa"/>
            <w:shd w:val="clear" w:color="auto" w:fill="auto"/>
            <w:vAlign w:val="center"/>
          </w:tcPr>
          <w:p w:rsidR="00207411" w:rsidRPr="002B1736" w:rsidRDefault="00EF2381" w:rsidP="00207411">
            <w:pPr>
              <w:widowControl/>
              <w:adjustRightInd w:val="0"/>
              <w:snapToGrid w:val="0"/>
              <w:rPr>
                <w:kern w:val="0"/>
                <w:sz w:val="24"/>
                <w:szCs w:val="24"/>
              </w:rPr>
            </w:pPr>
            <w:r w:rsidRPr="002B1736">
              <w:rPr>
                <w:kern w:val="0"/>
                <w:sz w:val="24"/>
                <w:szCs w:val="24"/>
              </w:rPr>
              <w:t>各投标人应深度剖析全市共享单车运行状况，精准</w:t>
            </w:r>
            <w:proofErr w:type="gramStart"/>
            <w:r w:rsidRPr="002B1736">
              <w:rPr>
                <w:kern w:val="0"/>
                <w:sz w:val="24"/>
                <w:szCs w:val="24"/>
              </w:rPr>
              <w:t>研判车辆</w:t>
            </w:r>
            <w:proofErr w:type="gramEnd"/>
            <w:r w:rsidRPr="002B1736">
              <w:rPr>
                <w:kern w:val="0"/>
                <w:sz w:val="24"/>
                <w:szCs w:val="24"/>
              </w:rPr>
              <w:t>流动规律与潮汐点位，自行确定共享单车重要服务点位，重要服务点位包括但不限于客流量较高的地铁站、综合商超、商业综合体等，鼓励投标人针对重要服务点</w:t>
            </w:r>
            <w:proofErr w:type="gramStart"/>
            <w:r w:rsidRPr="002B1736">
              <w:rPr>
                <w:kern w:val="0"/>
                <w:sz w:val="24"/>
                <w:szCs w:val="24"/>
              </w:rPr>
              <w:t>位制定</w:t>
            </w:r>
            <w:proofErr w:type="gramEnd"/>
            <w:r w:rsidRPr="002B1736">
              <w:rPr>
                <w:kern w:val="0"/>
                <w:sz w:val="24"/>
                <w:szCs w:val="24"/>
              </w:rPr>
              <w:t>统一的运行调度响应时效要求。</w:t>
            </w:r>
            <w:r w:rsidR="00207411" w:rsidRPr="002B1736">
              <w:rPr>
                <w:kern w:val="0"/>
                <w:sz w:val="24"/>
                <w:szCs w:val="24"/>
              </w:rPr>
              <w:t>提供</w:t>
            </w:r>
            <w:r w:rsidR="00240823" w:rsidRPr="002B1736">
              <w:rPr>
                <w:kern w:val="0"/>
                <w:sz w:val="24"/>
                <w:szCs w:val="24"/>
              </w:rPr>
              <w:t>以下</w:t>
            </w:r>
            <w:r w:rsidR="00240823" w:rsidRPr="002B1736">
              <w:rPr>
                <w:kern w:val="0"/>
                <w:sz w:val="24"/>
                <w:szCs w:val="24"/>
              </w:rPr>
              <w:t>A</w:t>
            </w:r>
            <w:r w:rsidR="00240823" w:rsidRPr="002B1736">
              <w:rPr>
                <w:kern w:val="0"/>
                <w:sz w:val="24"/>
                <w:szCs w:val="24"/>
              </w:rPr>
              <w:t>和</w:t>
            </w:r>
            <w:r w:rsidR="00240823" w:rsidRPr="002B1736">
              <w:rPr>
                <w:kern w:val="0"/>
                <w:sz w:val="24"/>
                <w:szCs w:val="24"/>
              </w:rPr>
              <w:t>B</w:t>
            </w:r>
            <w:r w:rsidR="00240823" w:rsidRPr="002B1736">
              <w:rPr>
                <w:kern w:val="0"/>
                <w:sz w:val="24"/>
                <w:szCs w:val="24"/>
              </w:rPr>
              <w:t>材料，未提供或</w:t>
            </w:r>
            <w:proofErr w:type="gramStart"/>
            <w:r w:rsidR="00240823" w:rsidRPr="002B1736">
              <w:rPr>
                <w:kern w:val="0"/>
                <w:sz w:val="24"/>
                <w:szCs w:val="24"/>
              </w:rPr>
              <w:t>少提供</w:t>
            </w:r>
            <w:proofErr w:type="gramEnd"/>
            <w:r w:rsidR="00240823" w:rsidRPr="002B1736">
              <w:rPr>
                <w:kern w:val="0"/>
                <w:sz w:val="24"/>
                <w:szCs w:val="24"/>
              </w:rPr>
              <w:t>任意一项的，本项得</w:t>
            </w:r>
            <w:r w:rsidR="00240823" w:rsidRPr="002B1736">
              <w:rPr>
                <w:kern w:val="0"/>
                <w:sz w:val="24"/>
                <w:szCs w:val="24"/>
              </w:rPr>
              <w:t>0</w:t>
            </w:r>
            <w:r w:rsidR="00240823" w:rsidRPr="002B1736">
              <w:rPr>
                <w:kern w:val="0"/>
                <w:sz w:val="24"/>
                <w:szCs w:val="24"/>
              </w:rPr>
              <w:t>分。</w:t>
            </w:r>
          </w:p>
          <w:p w:rsidR="00207411" w:rsidRPr="002B1736" w:rsidRDefault="00207411" w:rsidP="00207411">
            <w:pPr>
              <w:widowControl/>
              <w:adjustRightInd w:val="0"/>
              <w:snapToGrid w:val="0"/>
              <w:rPr>
                <w:kern w:val="0"/>
                <w:sz w:val="24"/>
                <w:szCs w:val="24"/>
              </w:rPr>
            </w:pPr>
            <w:r w:rsidRPr="002B1736">
              <w:rPr>
                <w:kern w:val="0"/>
                <w:sz w:val="24"/>
                <w:szCs w:val="24"/>
              </w:rPr>
              <w:t xml:space="preserve">A. </w:t>
            </w:r>
            <w:r w:rsidRPr="002B1736">
              <w:rPr>
                <w:kern w:val="0"/>
                <w:sz w:val="24"/>
                <w:szCs w:val="24"/>
              </w:rPr>
              <w:t>天津市外环线内地图，并在此地图上注明共享单车重点服务区域</w:t>
            </w:r>
          </w:p>
          <w:p w:rsidR="00207411" w:rsidRPr="002B1736" w:rsidRDefault="00207411" w:rsidP="00207411">
            <w:pPr>
              <w:widowControl/>
              <w:adjustRightInd w:val="0"/>
              <w:snapToGrid w:val="0"/>
              <w:rPr>
                <w:kern w:val="0"/>
                <w:sz w:val="24"/>
                <w:szCs w:val="24"/>
              </w:rPr>
            </w:pPr>
            <w:r w:rsidRPr="002B1736">
              <w:rPr>
                <w:kern w:val="0"/>
                <w:sz w:val="24"/>
                <w:szCs w:val="24"/>
              </w:rPr>
              <w:t xml:space="preserve">B. </w:t>
            </w:r>
            <w:r w:rsidRPr="002B1736">
              <w:rPr>
                <w:kern w:val="0"/>
                <w:sz w:val="24"/>
                <w:szCs w:val="24"/>
              </w:rPr>
              <w:t>重点服务区域投放情况表（详见附件</w:t>
            </w:r>
            <w:r w:rsidRPr="002B1736">
              <w:rPr>
                <w:kern w:val="0"/>
                <w:sz w:val="24"/>
                <w:szCs w:val="24"/>
              </w:rPr>
              <w:t>6</w:t>
            </w:r>
            <w:r w:rsidRPr="002B1736">
              <w:rPr>
                <w:kern w:val="0"/>
                <w:sz w:val="24"/>
                <w:szCs w:val="24"/>
              </w:rPr>
              <w:t>），标明各重点区域地址、拟投</w:t>
            </w:r>
            <w:r w:rsidRPr="002B1736">
              <w:rPr>
                <w:kern w:val="0"/>
                <w:sz w:val="24"/>
                <w:szCs w:val="24"/>
              </w:rPr>
              <w:lastRenderedPageBreak/>
              <w:t>放的单车数量、车辆调配时间、</w:t>
            </w:r>
            <w:r w:rsidR="00E76181" w:rsidRPr="002B1736">
              <w:rPr>
                <w:kern w:val="0"/>
                <w:sz w:val="24"/>
                <w:szCs w:val="24"/>
              </w:rPr>
              <w:t>停放区与禁停区的设定、</w:t>
            </w:r>
            <w:r w:rsidRPr="002B1736">
              <w:rPr>
                <w:kern w:val="0"/>
                <w:sz w:val="24"/>
                <w:szCs w:val="24"/>
              </w:rPr>
              <w:t>投入的运维人员数量等</w:t>
            </w:r>
          </w:p>
          <w:p w:rsidR="0003286E" w:rsidRPr="002B1736" w:rsidRDefault="0003286E" w:rsidP="0003286E">
            <w:pPr>
              <w:widowControl/>
              <w:adjustRightInd w:val="0"/>
              <w:snapToGrid w:val="0"/>
              <w:rPr>
                <w:kern w:val="0"/>
                <w:sz w:val="24"/>
                <w:szCs w:val="24"/>
              </w:rPr>
            </w:pPr>
            <w:r w:rsidRPr="002B1736">
              <w:rPr>
                <w:kern w:val="0"/>
                <w:sz w:val="24"/>
                <w:szCs w:val="24"/>
              </w:rPr>
              <w:t>供应商提供的方案应做到针对性强，</w:t>
            </w:r>
            <w:r w:rsidRPr="002B1736">
              <w:rPr>
                <w:rFonts w:hint="eastAsia"/>
                <w:kern w:val="0"/>
                <w:sz w:val="24"/>
                <w:szCs w:val="24"/>
              </w:rPr>
              <w:t>可行性高，点</w:t>
            </w:r>
            <w:proofErr w:type="gramStart"/>
            <w:r w:rsidRPr="002B1736">
              <w:rPr>
                <w:rFonts w:hint="eastAsia"/>
                <w:kern w:val="0"/>
                <w:sz w:val="24"/>
                <w:szCs w:val="24"/>
              </w:rPr>
              <w:t>位规模</w:t>
            </w:r>
            <w:proofErr w:type="gramEnd"/>
            <w:r w:rsidRPr="002B1736">
              <w:rPr>
                <w:rFonts w:hint="eastAsia"/>
                <w:kern w:val="0"/>
                <w:sz w:val="24"/>
                <w:szCs w:val="24"/>
              </w:rPr>
              <w:t>选取合理，重点</w:t>
            </w:r>
            <w:proofErr w:type="gramStart"/>
            <w:r w:rsidRPr="002B1736">
              <w:rPr>
                <w:rFonts w:hint="eastAsia"/>
                <w:kern w:val="0"/>
                <w:sz w:val="24"/>
                <w:szCs w:val="24"/>
              </w:rPr>
              <w:t>点</w:t>
            </w:r>
            <w:proofErr w:type="gramEnd"/>
            <w:r w:rsidRPr="002B1736">
              <w:rPr>
                <w:rFonts w:hint="eastAsia"/>
                <w:kern w:val="0"/>
                <w:sz w:val="24"/>
                <w:szCs w:val="24"/>
              </w:rPr>
              <w:t>位涵盖类型全面，车辆调配时效优异，停放区与禁停区设置精细合理，</w:t>
            </w:r>
            <w:r w:rsidRPr="002B1736">
              <w:rPr>
                <w:kern w:val="0"/>
                <w:sz w:val="24"/>
                <w:szCs w:val="24"/>
              </w:rPr>
              <w:t>投入的车辆</w:t>
            </w:r>
            <w:r w:rsidRPr="002B1736">
              <w:rPr>
                <w:rFonts w:hint="eastAsia"/>
                <w:kern w:val="0"/>
                <w:sz w:val="24"/>
                <w:szCs w:val="24"/>
              </w:rPr>
              <w:t>合理</w:t>
            </w:r>
            <w:r w:rsidRPr="002B1736">
              <w:rPr>
                <w:kern w:val="0"/>
                <w:sz w:val="24"/>
                <w:szCs w:val="24"/>
              </w:rPr>
              <w:t>，投入的人员</w:t>
            </w:r>
            <w:r w:rsidRPr="002B1736">
              <w:rPr>
                <w:rFonts w:hint="eastAsia"/>
                <w:kern w:val="0"/>
                <w:sz w:val="24"/>
                <w:szCs w:val="24"/>
              </w:rPr>
              <w:t>合理、</w:t>
            </w:r>
            <w:r w:rsidRPr="002B1736">
              <w:rPr>
                <w:kern w:val="0"/>
                <w:sz w:val="24"/>
                <w:szCs w:val="24"/>
              </w:rPr>
              <w:t>非常有利于市民用车</w:t>
            </w:r>
            <w:r w:rsidRPr="002B1736">
              <w:rPr>
                <w:rFonts w:hint="eastAsia"/>
                <w:kern w:val="0"/>
                <w:sz w:val="24"/>
                <w:szCs w:val="24"/>
              </w:rPr>
              <w:t>、有助于</w:t>
            </w:r>
            <w:r w:rsidRPr="002B1736">
              <w:rPr>
                <w:kern w:val="0"/>
                <w:sz w:val="24"/>
                <w:szCs w:val="24"/>
              </w:rPr>
              <w:t>交通秩序。</w:t>
            </w:r>
          </w:p>
          <w:p w:rsidR="0003286E" w:rsidRPr="002B1736" w:rsidRDefault="004A6EA4" w:rsidP="00240823">
            <w:pPr>
              <w:widowControl/>
              <w:adjustRightInd w:val="0"/>
              <w:snapToGrid w:val="0"/>
              <w:rPr>
                <w:kern w:val="0"/>
                <w:sz w:val="24"/>
                <w:szCs w:val="24"/>
              </w:rPr>
            </w:pPr>
            <w:r w:rsidRPr="002B1736">
              <w:rPr>
                <w:kern w:val="0"/>
                <w:sz w:val="24"/>
                <w:szCs w:val="24"/>
              </w:rPr>
              <w:t>评标委员会依据各投标人方案优劣程度</w:t>
            </w:r>
            <w:r w:rsidR="0003286E" w:rsidRPr="002B1736">
              <w:rPr>
                <w:kern w:val="0"/>
                <w:sz w:val="24"/>
                <w:szCs w:val="24"/>
              </w:rPr>
              <w:t>在</w:t>
            </w:r>
            <w:r w:rsidR="0003286E" w:rsidRPr="002B1736">
              <w:rPr>
                <w:rFonts w:hint="eastAsia"/>
                <w:kern w:val="0"/>
                <w:sz w:val="24"/>
                <w:szCs w:val="24"/>
              </w:rPr>
              <w:t>0-10</w:t>
            </w:r>
            <w:r w:rsidR="0003286E" w:rsidRPr="002B1736">
              <w:rPr>
                <w:rFonts w:hint="eastAsia"/>
                <w:kern w:val="0"/>
                <w:sz w:val="24"/>
                <w:szCs w:val="24"/>
              </w:rPr>
              <w:t>分间</w:t>
            </w:r>
            <w:r w:rsidRPr="002B1736">
              <w:rPr>
                <w:kern w:val="0"/>
                <w:sz w:val="24"/>
                <w:szCs w:val="24"/>
              </w:rPr>
              <w:t>进行打分</w:t>
            </w:r>
            <w:r w:rsidR="0003286E" w:rsidRPr="002B1736">
              <w:rPr>
                <w:kern w:val="0"/>
                <w:sz w:val="24"/>
                <w:szCs w:val="24"/>
              </w:rPr>
              <w:t>。</w:t>
            </w:r>
          </w:p>
          <w:p w:rsidR="00EF2381" w:rsidRPr="002B1736" w:rsidRDefault="00EF2381" w:rsidP="00240823">
            <w:pPr>
              <w:widowControl/>
              <w:adjustRightInd w:val="0"/>
              <w:snapToGrid w:val="0"/>
              <w:rPr>
                <w:kern w:val="0"/>
                <w:sz w:val="24"/>
                <w:szCs w:val="24"/>
              </w:rPr>
            </w:pPr>
            <w:r w:rsidRPr="002B1736">
              <w:rPr>
                <w:kern w:val="0"/>
                <w:sz w:val="24"/>
                <w:szCs w:val="24"/>
              </w:rPr>
              <w:t>注：重要服务点位需结合人口密度、出行需求、交通流量和周边公共交通设施的分布，合理选取设置，过多设置属于点位判断不准确，过少设置属于点位不全面。</w:t>
            </w:r>
          </w:p>
        </w:tc>
        <w:tc>
          <w:tcPr>
            <w:tcW w:w="1143" w:type="dxa"/>
            <w:shd w:val="clear" w:color="auto" w:fill="auto"/>
            <w:vAlign w:val="center"/>
          </w:tcPr>
          <w:p w:rsidR="00A73EFB" w:rsidRPr="002B1736" w:rsidRDefault="004425AA" w:rsidP="0030100B">
            <w:pPr>
              <w:widowControl/>
              <w:adjustRightInd w:val="0"/>
              <w:snapToGrid w:val="0"/>
              <w:jc w:val="center"/>
              <w:rPr>
                <w:kern w:val="0"/>
                <w:sz w:val="24"/>
                <w:szCs w:val="24"/>
              </w:rPr>
            </w:pPr>
            <w:r w:rsidRPr="002B1736">
              <w:rPr>
                <w:kern w:val="0"/>
                <w:sz w:val="24"/>
                <w:szCs w:val="24"/>
              </w:rPr>
              <w:lastRenderedPageBreak/>
              <w:t>10</w:t>
            </w:r>
          </w:p>
        </w:tc>
      </w:tr>
      <w:tr w:rsidR="002B1736" w:rsidRPr="002B1736" w:rsidTr="0030100B">
        <w:trPr>
          <w:trHeight w:val="274"/>
          <w:jc w:val="center"/>
        </w:trPr>
        <w:tc>
          <w:tcPr>
            <w:tcW w:w="663" w:type="dxa"/>
            <w:shd w:val="clear" w:color="auto" w:fill="auto"/>
            <w:noWrap/>
            <w:vAlign w:val="center"/>
          </w:tcPr>
          <w:p w:rsidR="00A73EFB" w:rsidRPr="002B1736" w:rsidRDefault="00A73EFB" w:rsidP="0030100B">
            <w:pPr>
              <w:widowControl/>
              <w:adjustRightInd w:val="0"/>
              <w:snapToGrid w:val="0"/>
              <w:jc w:val="center"/>
              <w:rPr>
                <w:kern w:val="0"/>
                <w:sz w:val="24"/>
                <w:szCs w:val="24"/>
              </w:rPr>
            </w:pPr>
            <w:r w:rsidRPr="002B1736">
              <w:rPr>
                <w:kern w:val="0"/>
                <w:sz w:val="24"/>
                <w:szCs w:val="24"/>
              </w:rPr>
              <w:lastRenderedPageBreak/>
              <w:t>2</w:t>
            </w:r>
          </w:p>
        </w:tc>
        <w:tc>
          <w:tcPr>
            <w:tcW w:w="1419" w:type="dxa"/>
            <w:shd w:val="clear" w:color="auto" w:fill="auto"/>
            <w:vAlign w:val="center"/>
          </w:tcPr>
          <w:p w:rsidR="00A73EFB" w:rsidRPr="002B1736" w:rsidRDefault="0030100B" w:rsidP="0030100B">
            <w:pPr>
              <w:widowControl/>
              <w:adjustRightInd w:val="0"/>
              <w:snapToGrid w:val="0"/>
              <w:jc w:val="center"/>
              <w:rPr>
                <w:kern w:val="0"/>
                <w:sz w:val="24"/>
                <w:szCs w:val="24"/>
              </w:rPr>
            </w:pPr>
            <w:r w:rsidRPr="002B1736">
              <w:rPr>
                <w:sz w:val="24"/>
              </w:rPr>
              <w:t>运行运维监控</w:t>
            </w:r>
            <w:r w:rsidR="00A73EFB" w:rsidRPr="002B1736">
              <w:rPr>
                <w:sz w:val="24"/>
              </w:rPr>
              <w:t>方案评价</w:t>
            </w:r>
          </w:p>
        </w:tc>
        <w:tc>
          <w:tcPr>
            <w:tcW w:w="7311" w:type="dxa"/>
            <w:shd w:val="clear" w:color="auto" w:fill="auto"/>
            <w:vAlign w:val="center"/>
          </w:tcPr>
          <w:p w:rsidR="00EF2381" w:rsidRPr="002B1736" w:rsidRDefault="0030100B" w:rsidP="0030100B">
            <w:pPr>
              <w:widowControl/>
              <w:adjustRightInd w:val="0"/>
              <w:snapToGrid w:val="0"/>
              <w:rPr>
                <w:kern w:val="0"/>
                <w:sz w:val="24"/>
                <w:szCs w:val="24"/>
              </w:rPr>
            </w:pPr>
            <w:r w:rsidRPr="002B1736">
              <w:rPr>
                <w:kern w:val="0"/>
                <w:sz w:val="24"/>
                <w:szCs w:val="24"/>
              </w:rPr>
              <w:t>方案至少包含</w:t>
            </w:r>
            <w:r w:rsidR="00EF2381" w:rsidRPr="002B1736">
              <w:rPr>
                <w:kern w:val="0"/>
                <w:sz w:val="24"/>
                <w:szCs w:val="24"/>
              </w:rPr>
              <w:t>如下方面：</w:t>
            </w:r>
          </w:p>
          <w:p w:rsidR="004425AA" w:rsidRPr="002B1736" w:rsidRDefault="004425AA" w:rsidP="004425AA">
            <w:pPr>
              <w:widowControl/>
              <w:adjustRightInd w:val="0"/>
              <w:snapToGrid w:val="0"/>
              <w:rPr>
                <w:kern w:val="0"/>
                <w:sz w:val="24"/>
                <w:szCs w:val="24"/>
              </w:rPr>
            </w:pPr>
            <w:r w:rsidRPr="002B1736">
              <w:rPr>
                <w:kern w:val="0"/>
                <w:sz w:val="24"/>
                <w:szCs w:val="24"/>
              </w:rPr>
              <w:t>（</w:t>
            </w:r>
            <w:r w:rsidRPr="002B1736">
              <w:rPr>
                <w:kern w:val="0"/>
                <w:sz w:val="24"/>
                <w:szCs w:val="24"/>
              </w:rPr>
              <w:t>1</w:t>
            </w:r>
            <w:r w:rsidRPr="002B1736">
              <w:rPr>
                <w:kern w:val="0"/>
                <w:sz w:val="24"/>
                <w:szCs w:val="24"/>
              </w:rPr>
              <w:t>）投标人如何保障将互联网租赁自行车运营数据、运维数据等全量接入</w:t>
            </w:r>
            <w:proofErr w:type="gramStart"/>
            <w:r w:rsidRPr="002B1736">
              <w:rPr>
                <w:kern w:val="0"/>
                <w:sz w:val="24"/>
                <w:szCs w:val="24"/>
              </w:rPr>
              <w:t>至行业</w:t>
            </w:r>
            <w:proofErr w:type="gramEnd"/>
            <w:r w:rsidRPr="002B1736">
              <w:rPr>
                <w:kern w:val="0"/>
                <w:sz w:val="24"/>
                <w:szCs w:val="24"/>
              </w:rPr>
              <w:t>部门指定的数据平台的具体方法（</w:t>
            </w:r>
            <w:r w:rsidRPr="002B1736">
              <w:rPr>
                <w:kern w:val="0"/>
                <w:sz w:val="24"/>
                <w:szCs w:val="24"/>
              </w:rPr>
              <w:t>3</w:t>
            </w:r>
            <w:r w:rsidRPr="002B1736">
              <w:rPr>
                <w:kern w:val="0"/>
                <w:sz w:val="24"/>
                <w:szCs w:val="24"/>
              </w:rPr>
              <w:t>分）；</w:t>
            </w:r>
          </w:p>
          <w:p w:rsidR="004425AA" w:rsidRPr="002B1736" w:rsidRDefault="004425AA" w:rsidP="004425AA">
            <w:pPr>
              <w:widowControl/>
              <w:adjustRightInd w:val="0"/>
              <w:snapToGrid w:val="0"/>
              <w:rPr>
                <w:kern w:val="0"/>
                <w:sz w:val="24"/>
                <w:szCs w:val="24"/>
              </w:rPr>
            </w:pPr>
            <w:r w:rsidRPr="002B1736">
              <w:rPr>
                <w:kern w:val="0"/>
                <w:sz w:val="24"/>
                <w:szCs w:val="24"/>
              </w:rPr>
              <w:t>评标委员会依据各投标人方案优劣程度进行打分</w:t>
            </w:r>
          </w:p>
          <w:p w:rsidR="004425AA" w:rsidRPr="002B1736" w:rsidRDefault="004425AA" w:rsidP="004425AA">
            <w:pPr>
              <w:widowControl/>
              <w:adjustRightInd w:val="0"/>
              <w:snapToGrid w:val="0"/>
              <w:rPr>
                <w:kern w:val="0"/>
                <w:sz w:val="24"/>
                <w:szCs w:val="24"/>
              </w:rPr>
            </w:pPr>
            <w:r w:rsidRPr="002B1736">
              <w:rPr>
                <w:kern w:val="0"/>
                <w:sz w:val="24"/>
                <w:szCs w:val="24"/>
              </w:rPr>
              <w:t>方案针对性强，有很强可行性、便利性，提供</w:t>
            </w:r>
            <w:proofErr w:type="gramStart"/>
            <w:r w:rsidRPr="002B1736">
              <w:rPr>
                <w:kern w:val="0"/>
                <w:sz w:val="24"/>
                <w:szCs w:val="24"/>
              </w:rPr>
              <w:t>拟实现</w:t>
            </w:r>
            <w:proofErr w:type="gramEnd"/>
            <w:r w:rsidRPr="002B1736">
              <w:rPr>
                <w:kern w:val="0"/>
                <w:sz w:val="24"/>
                <w:szCs w:val="24"/>
              </w:rPr>
              <w:t>以上措施的相关截图：</w:t>
            </w:r>
            <w:r w:rsidRPr="002B1736">
              <w:rPr>
                <w:kern w:val="0"/>
                <w:sz w:val="24"/>
                <w:szCs w:val="24"/>
              </w:rPr>
              <w:t>3</w:t>
            </w:r>
            <w:r w:rsidRPr="002B1736">
              <w:rPr>
                <w:kern w:val="0"/>
                <w:sz w:val="24"/>
                <w:szCs w:val="24"/>
              </w:rPr>
              <w:t>分；</w:t>
            </w:r>
          </w:p>
          <w:p w:rsidR="004425AA" w:rsidRPr="002B1736" w:rsidRDefault="004425AA" w:rsidP="004425AA">
            <w:pPr>
              <w:widowControl/>
              <w:adjustRightInd w:val="0"/>
              <w:snapToGrid w:val="0"/>
              <w:rPr>
                <w:kern w:val="0"/>
                <w:sz w:val="24"/>
                <w:szCs w:val="24"/>
              </w:rPr>
            </w:pPr>
            <w:r w:rsidRPr="002B1736">
              <w:rPr>
                <w:kern w:val="0"/>
                <w:sz w:val="24"/>
                <w:szCs w:val="24"/>
              </w:rPr>
              <w:t>方案针对性较强，有较强的可行性、便利性，提供</w:t>
            </w:r>
            <w:proofErr w:type="gramStart"/>
            <w:r w:rsidRPr="002B1736">
              <w:rPr>
                <w:kern w:val="0"/>
                <w:sz w:val="24"/>
                <w:szCs w:val="24"/>
              </w:rPr>
              <w:t>拟实现</w:t>
            </w:r>
            <w:proofErr w:type="gramEnd"/>
            <w:r w:rsidRPr="002B1736">
              <w:rPr>
                <w:kern w:val="0"/>
                <w:sz w:val="24"/>
                <w:szCs w:val="24"/>
              </w:rPr>
              <w:t>以上措施的相关截图：</w:t>
            </w:r>
            <w:r w:rsidRPr="002B1736">
              <w:rPr>
                <w:kern w:val="0"/>
                <w:sz w:val="24"/>
                <w:szCs w:val="24"/>
              </w:rPr>
              <w:t>2</w:t>
            </w:r>
            <w:r w:rsidRPr="002B1736">
              <w:rPr>
                <w:kern w:val="0"/>
                <w:sz w:val="24"/>
                <w:szCs w:val="24"/>
              </w:rPr>
              <w:t>分；</w:t>
            </w:r>
          </w:p>
          <w:p w:rsidR="004425AA" w:rsidRPr="002B1736" w:rsidRDefault="004425AA" w:rsidP="004425AA">
            <w:pPr>
              <w:widowControl/>
              <w:adjustRightInd w:val="0"/>
              <w:snapToGrid w:val="0"/>
              <w:rPr>
                <w:kern w:val="0"/>
                <w:sz w:val="24"/>
                <w:szCs w:val="24"/>
              </w:rPr>
            </w:pPr>
            <w:r w:rsidRPr="002B1736">
              <w:rPr>
                <w:kern w:val="0"/>
                <w:sz w:val="24"/>
                <w:szCs w:val="24"/>
              </w:rPr>
              <w:t>方案针对性一般，可行性、便利性一般：</w:t>
            </w:r>
            <w:r w:rsidRPr="002B1736">
              <w:rPr>
                <w:kern w:val="0"/>
                <w:sz w:val="24"/>
                <w:szCs w:val="24"/>
              </w:rPr>
              <w:t>1</w:t>
            </w:r>
            <w:r w:rsidRPr="002B1736">
              <w:rPr>
                <w:kern w:val="0"/>
                <w:sz w:val="24"/>
                <w:szCs w:val="24"/>
              </w:rPr>
              <w:t>分；</w:t>
            </w:r>
          </w:p>
          <w:p w:rsidR="004425AA" w:rsidRPr="002B1736" w:rsidRDefault="004425AA" w:rsidP="004425AA">
            <w:pPr>
              <w:widowControl/>
              <w:adjustRightInd w:val="0"/>
              <w:snapToGrid w:val="0"/>
              <w:rPr>
                <w:kern w:val="0"/>
                <w:sz w:val="24"/>
                <w:szCs w:val="24"/>
              </w:rPr>
            </w:pPr>
            <w:r w:rsidRPr="002B1736">
              <w:rPr>
                <w:kern w:val="0"/>
                <w:sz w:val="24"/>
                <w:szCs w:val="24"/>
              </w:rPr>
              <w:t>其他</w:t>
            </w:r>
            <w:r w:rsidRPr="002B1736">
              <w:rPr>
                <w:kern w:val="0"/>
                <w:sz w:val="24"/>
                <w:szCs w:val="24"/>
              </w:rPr>
              <w:t>0</w:t>
            </w:r>
            <w:r w:rsidRPr="002B1736">
              <w:rPr>
                <w:kern w:val="0"/>
                <w:sz w:val="24"/>
                <w:szCs w:val="24"/>
              </w:rPr>
              <w:t>分。</w:t>
            </w:r>
          </w:p>
          <w:p w:rsidR="004425AA" w:rsidRPr="002B1736" w:rsidRDefault="004425AA" w:rsidP="004425AA">
            <w:pPr>
              <w:widowControl/>
              <w:adjustRightInd w:val="0"/>
              <w:snapToGrid w:val="0"/>
              <w:rPr>
                <w:kern w:val="0"/>
                <w:sz w:val="24"/>
                <w:szCs w:val="24"/>
              </w:rPr>
            </w:pPr>
            <w:r w:rsidRPr="002B1736">
              <w:rPr>
                <w:kern w:val="0"/>
                <w:sz w:val="24"/>
                <w:szCs w:val="24"/>
              </w:rPr>
              <w:t>（</w:t>
            </w:r>
            <w:r w:rsidRPr="002B1736">
              <w:rPr>
                <w:kern w:val="0"/>
                <w:sz w:val="24"/>
                <w:szCs w:val="24"/>
              </w:rPr>
              <w:t>2</w:t>
            </w:r>
            <w:r w:rsidRPr="002B1736">
              <w:rPr>
                <w:kern w:val="0"/>
                <w:sz w:val="24"/>
                <w:szCs w:val="24"/>
              </w:rPr>
              <w:t>）向行业管理部门开放共享单车运行监控系统、运</w:t>
            </w:r>
            <w:proofErr w:type="gramStart"/>
            <w:r w:rsidRPr="002B1736">
              <w:rPr>
                <w:kern w:val="0"/>
                <w:sz w:val="24"/>
                <w:szCs w:val="24"/>
              </w:rPr>
              <w:t>维人员</w:t>
            </w:r>
            <w:proofErr w:type="gramEnd"/>
            <w:r w:rsidRPr="002B1736">
              <w:rPr>
                <w:kern w:val="0"/>
                <w:sz w:val="24"/>
                <w:szCs w:val="24"/>
              </w:rPr>
              <w:t>管理监控系统的具体方式，并保障行业管理部门可查询车辆运行、运</w:t>
            </w:r>
            <w:proofErr w:type="gramStart"/>
            <w:r w:rsidRPr="002B1736">
              <w:rPr>
                <w:kern w:val="0"/>
                <w:sz w:val="24"/>
                <w:szCs w:val="24"/>
              </w:rPr>
              <w:t>维人员</w:t>
            </w:r>
            <w:proofErr w:type="gramEnd"/>
            <w:r w:rsidRPr="002B1736">
              <w:rPr>
                <w:kern w:val="0"/>
                <w:sz w:val="24"/>
                <w:szCs w:val="24"/>
              </w:rPr>
              <w:t>实时位置等情况的措施（</w:t>
            </w:r>
            <w:r w:rsidRPr="002B1736">
              <w:rPr>
                <w:kern w:val="0"/>
                <w:sz w:val="24"/>
                <w:szCs w:val="24"/>
              </w:rPr>
              <w:t>3</w:t>
            </w:r>
            <w:r w:rsidRPr="002B1736">
              <w:rPr>
                <w:kern w:val="0"/>
                <w:sz w:val="24"/>
                <w:szCs w:val="24"/>
              </w:rPr>
              <w:t>分）；</w:t>
            </w:r>
          </w:p>
          <w:p w:rsidR="004425AA" w:rsidRPr="002B1736" w:rsidRDefault="004425AA" w:rsidP="004425AA">
            <w:pPr>
              <w:widowControl/>
              <w:adjustRightInd w:val="0"/>
              <w:snapToGrid w:val="0"/>
              <w:rPr>
                <w:kern w:val="0"/>
                <w:sz w:val="24"/>
                <w:szCs w:val="24"/>
              </w:rPr>
            </w:pPr>
            <w:r w:rsidRPr="002B1736">
              <w:rPr>
                <w:kern w:val="0"/>
                <w:sz w:val="24"/>
                <w:szCs w:val="24"/>
              </w:rPr>
              <w:t>评标委员会依据各投标人方案优劣程度进行打分</w:t>
            </w:r>
          </w:p>
          <w:p w:rsidR="004425AA" w:rsidRPr="002B1736" w:rsidRDefault="004425AA" w:rsidP="004425AA">
            <w:pPr>
              <w:widowControl/>
              <w:adjustRightInd w:val="0"/>
              <w:snapToGrid w:val="0"/>
              <w:rPr>
                <w:kern w:val="0"/>
                <w:sz w:val="24"/>
                <w:szCs w:val="24"/>
              </w:rPr>
            </w:pPr>
            <w:r w:rsidRPr="002B1736">
              <w:rPr>
                <w:kern w:val="0"/>
                <w:sz w:val="24"/>
                <w:szCs w:val="24"/>
              </w:rPr>
              <w:t>方案针对性强，有很强可行性、便利性，提供</w:t>
            </w:r>
            <w:proofErr w:type="gramStart"/>
            <w:r w:rsidRPr="002B1736">
              <w:rPr>
                <w:kern w:val="0"/>
                <w:sz w:val="24"/>
                <w:szCs w:val="24"/>
              </w:rPr>
              <w:t>拟实现</w:t>
            </w:r>
            <w:proofErr w:type="gramEnd"/>
            <w:r w:rsidRPr="002B1736">
              <w:rPr>
                <w:kern w:val="0"/>
                <w:sz w:val="24"/>
                <w:szCs w:val="24"/>
              </w:rPr>
              <w:t>以上措施的相关截图：</w:t>
            </w:r>
            <w:r w:rsidRPr="002B1736">
              <w:rPr>
                <w:kern w:val="0"/>
                <w:sz w:val="24"/>
                <w:szCs w:val="24"/>
              </w:rPr>
              <w:t>3</w:t>
            </w:r>
            <w:r w:rsidRPr="002B1736">
              <w:rPr>
                <w:kern w:val="0"/>
                <w:sz w:val="24"/>
                <w:szCs w:val="24"/>
              </w:rPr>
              <w:t>分；</w:t>
            </w:r>
          </w:p>
          <w:p w:rsidR="004425AA" w:rsidRPr="002B1736" w:rsidRDefault="004425AA" w:rsidP="004425AA">
            <w:pPr>
              <w:widowControl/>
              <w:adjustRightInd w:val="0"/>
              <w:snapToGrid w:val="0"/>
              <w:rPr>
                <w:kern w:val="0"/>
                <w:sz w:val="24"/>
                <w:szCs w:val="24"/>
              </w:rPr>
            </w:pPr>
            <w:r w:rsidRPr="002B1736">
              <w:rPr>
                <w:kern w:val="0"/>
                <w:sz w:val="24"/>
                <w:szCs w:val="24"/>
              </w:rPr>
              <w:t>方案针对性较强，有较强的可行性、便利性，提供</w:t>
            </w:r>
            <w:proofErr w:type="gramStart"/>
            <w:r w:rsidRPr="002B1736">
              <w:rPr>
                <w:kern w:val="0"/>
                <w:sz w:val="24"/>
                <w:szCs w:val="24"/>
              </w:rPr>
              <w:t>拟实现</w:t>
            </w:r>
            <w:proofErr w:type="gramEnd"/>
            <w:r w:rsidRPr="002B1736">
              <w:rPr>
                <w:kern w:val="0"/>
                <w:sz w:val="24"/>
                <w:szCs w:val="24"/>
              </w:rPr>
              <w:t>以上措施的相关截图：</w:t>
            </w:r>
            <w:r w:rsidRPr="002B1736">
              <w:rPr>
                <w:kern w:val="0"/>
                <w:sz w:val="24"/>
                <w:szCs w:val="24"/>
              </w:rPr>
              <w:t>2</w:t>
            </w:r>
            <w:r w:rsidRPr="002B1736">
              <w:rPr>
                <w:kern w:val="0"/>
                <w:sz w:val="24"/>
                <w:szCs w:val="24"/>
              </w:rPr>
              <w:t>分；</w:t>
            </w:r>
          </w:p>
          <w:p w:rsidR="004425AA" w:rsidRPr="002B1736" w:rsidRDefault="004425AA" w:rsidP="004425AA">
            <w:pPr>
              <w:widowControl/>
              <w:adjustRightInd w:val="0"/>
              <w:snapToGrid w:val="0"/>
              <w:rPr>
                <w:kern w:val="0"/>
                <w:sz w:val="24"/>
                <w:szCs w:val="24"/>
              </w:rPr>
            </w:pPr>
            <w:r w:rsidRPr="002B1736">
              <w:rPr>
                <w:kern w:val="0"/>
                <w:sz w:val="24"/>
                <w:szCs w:val="24"/>
              </w:rPr>
              <w:t>方案针对性一般，可行性、便利性一般：</w:t>
            </w:r>
            <w:r w:rsidRPr="002B1736">
              <w:rPr>
                <w:kern w:val="0"/>
                <w:sz w:val="24"/>
                <w:szCs w:val="24"/>
              </w:rPr>
              <w:t>1</w:t>
            </w:r>
            <w:r w:rsidRPr="002B1736">
              <w:rPr>
                <w:kern w:val="0"/>
                <w:sz w:val="24"/>
                <w:szCs w:val="24"/>
              </w:rPr>
              <w:t>分；</w:t>
            </w:r>
          </w:p>
          <w:p w:rsidR="004425AA" w:rsidRPr="002B1736" w:rsidRDefault="004425AA" w:rsidP="004425AA">
            <w:pPr>
              <w:widowControl/>
              <w:adjustRightInd w:val="0"/>
              <w:snapToGrid w:val="0"/>
              <w:rPr>
                <w:kern w:val="0"/>
                <w:sz w:val="24"/>
                <w:szCs w:val="24"/>
              </w:rPr>
            </w:pPr>
            <w:r w:rsidRPr="002B1736">
              <w:rPr>
                <w:kern w:val="0"/>
                <w:sz w:val="24"/>
                <w:szCs w:val="24"/>
              </w:rPr>
              <w:t>其他</w:t>
            </w:r>
            <w:r w:rsidRPr="002B1736">
              <w:rPr>
                <w:kern w:val="0"/>
                <w:sz w:val="24"/>
                <w:szCs w:val="24"/>
              </w:rPr>
              <w:t>0</w:t>
            </w:r>
            <w:r w:rsidRPr="002B1736">
              <w:rPr>
                <w:kern w:val="0"/>
                <w:sz w:val="24"/>
                <w:szCs w:val="24"/>
              </w:rPr>
              <w:t>分。</w:t>
            </w:r>
          </w:p>
          <w:p w:rsidR="004425AA" w:rsidRPr="002B1736" w:rsidRDefault="004425AA" w:rsidP="004425AA">
            <w:pPr>
              <w:widowControl/>
              <w:adjustRightInd w:val="0"/>
              <w:snapToGrid w:val="0"/>
              <w:rPr>
                <w:kern w:val="0"/>
                <w:sz w:val="24"/>
                <w:szCs w:val="24"/>
              </w:rPr>
            </w:pPr>
            <w:r w:rsidRPr="002B1736">
              <w:rPr>
                <w:kern w:val="0"/>
                <w:sz w:val="24"/>
                <w:szCs w:val="24"/>
              </w:rPr>
              <w:t>（</w:t>
            </w:r>
            <w:r w:rsidRPr="002B1736">
              <w:rPr>
                <w:kern w:val="0"/>
                <w:sz w:val="24"/>
                <w:szCs w:val="24"/>
              </w:rPr>
              <w:t>3</w:t>
            </w:r>
            <w:r w:rsidRPr="002B1736">
              <w:rPr>
                <w:kern w:val="0"/>
                <w:sz w:val="24"/>
                <w:szCs w:val="24"/>
              </w:rPr>
              <w:t>）投标人提供入框停放管理方案，包括入框停放的技术路线，技术方案测试情况，用户违</w:t>
            </w:r>
            <w:proofErr w:type="gramStart"/>
            <w:r w:rsidRPr="002B1736">
              <w:rPr>
                <w:kern w:val="0"/>
                <w:sz w:val="24"/>
                <w:szCs w:val="24"/>
              </w:rPr>
              <w:t>停处理</w:t>
            </w:r>
            <w:proofErr w:type="gramEnd"/>
            <w:r w:rsidRPr="002B1736">
              <w:rPr>
                <w:kern w:val="0"/>
                <w:sz w:val="24"/>
                <w:szCs w:val="24"/>
              </w:rPr>
              <w:t>方案，现场运</w:t>
            </w:r>
            <w:proofErr w:type="gramStart"/>
            <w:r w:rsidRPr="002B1736">
              <w:rPr>
                <w:kern w:val="0"/>
                <w:sz w:val="24"/>
                <w:szCs w:val="24"/>
              </w:rPr>
              <w:t>维支持</w:t>
            </w:r>
            <w:proofErr w:type="gramEnd"/>
            <w:r w:rsidRPr="002B1736">
              <w:rPr>
                <w:kern w:val="0"/>
                <w:sz w:val="24"/>
                <w:szCs w:val="24"/>
              </w:rPr>
              <w:t>管理方案（</w:t>
            </w:r>
            <w:r w:rsidRPr="002B1736">
              <w:rPr>
                <w:kern w:val="0"/>
                <w:sz w:val="24"/>
                <w:szCs w:val="24"/>
              </w:rPr>
              <w:t>4</w:t>
            </w:r>
            <w:r w:rsidRPr="002B1736">
              <w:rPr>
                <w:kern w:val="0"/>
                <w:sz w:val="24"/>
                <w:szCs w:val="24"/>
              </w:rPr>
              <w:t>分）。</w:t>
            </w:r>
          </w:p>
          <w:p w:rsidR="004425AA" w:rsidRPr="002B1736" w:rsidRDefault="004425AA" w:rsidP="004425AA">
            <w:pPr>
              <w:widowControl/>
              <w:adjustRightInd w:val="0"/>
              <w:snapToGrid w:val="0"/>
              <w:rPr>
                <w:kern w:val="0"/>
                <w:sz w:val="24"/>
                <w:szCs w:val="24"/>
              </w:rPr>
            </w:pPr>
            <w:r w:rsidRPr="002B1736">
              <w:rPr>
                <w:kern w:val="0"/>
                <w:sz w:val="24"/>
                <w:szCs w:val="24"/>
              </w:rPr>
              <w:t>评标委员会依据各投标人方案优劣程度进行打分</w:t>
            </w:r>
          </w:p>
          <w:p w:rsidR="004425AA" w:rsidRPr="002B1736" w:rsidRDefault="004425AA" w:rsidP="004425AA">
            <w:pPr>
              <w:widowControl/>
              <w:adjustRightInd w:val="0"/>
              <w:snapToGrid w:val="0"/>
              <w:rPr>
                <w:kern w:val="0"/>
                <w:sz w:val="24"/>
                <w:szCs w:val="24"/>
              </w:rPr>
            </w:pPr>
            <w:r w:rsidRPr="002B1736">
              <w:rPr>
                <w:kern w:val="0"/>
                <w:sz w:val="24"/>
                <w:szCs w:val="24"/>
              </w:rPr>
              <w:t>方案针对性强，有很强可行性、便利性，提供</w:t>
            </w:r>
            <w:proofErr w:type="gramStart"/>
            <w:r w:rsidRPr="002B1736">
              <w:rPr>
                <w:kern w:val="0"/>
                <w:sz w:val="24"/>
                <w:szCs w:val="24"/>
              </w:rPr>
              <w:t>拟实现</w:t>
            </w:r>
            <w:proofErr w:type="gramEnd"/>
            <w:r w:rsidRPr="002B1736">
              <w:rPr>
                <w:kern w:val="0"/>
                <w:sz w:val="24"/>
                <w:szCs w:val="24"/>
              </w:rPr>
              <w:t>以上措施的相关截图：</w:t>
            </w:r>
            <w:r w:rsidRPr="002B1736">
              <w:rPr>
                <w:kern w:val="0"/>
                <w:sz w:val="24"/>
                <w:szCs w:val="24"/>
              </w:rPr>
              <w:t>4</w:t>
            </w:r>
            <w:r w:rsidRPr="002B1736">
              <w:rPr>
                <w:kern w:val="0"/>
                <w:sz w:val="24"/>
                <w:szCs w:val="24"/>
              </w:rPr>
              <w:t>分；</w:t>
            </w:r>
          </w:p>
          <w:p w:rsidR="004425AA" w:rsidRPr="002B1736" w:rsidRDefault="004425AA" w:rsidP="004425AA">
            <w:pPr>
              <w:widowControl/>
              <w:adjustRightInd w:val="0"/>
              <w:snapToGrid w:val="0"/>
              <w:rPr>
                <w:kern w:val="0"/>
                <w:sz w:val="24"/>
                <w:szCs w:val="24"/>
              </w:rPr>
            </w:pPr>
            <w:r w:rsidRPr="002B1736">
              <w:rPr>
                <w:kern w:val="0"/>
                <w:sz w:val="24"/>
                <w:szCs w:val="24"/>
              </w:rPr>
              <w:t>方案针对性较强，有较强的可行性、便利性，提供</w:t>
            </w:r>
            <w:proofErr w:type="gramStart"/>
            <w:r w:rsidRPr="002B1736">
              <w:rPr>
                <w:kern w:val="0"/>
                <w:sz w:val="24"/>
                <w:szCs w:val="24"/>
              </w:rPr>
              <w:t>拟实现</w:t>
            </w:r>
            <w:proofErr w:type="gramEnd"/>
            <w:r w:rsidRPr="002B1736">
              <w:rPr>
                <w:kern w:val="0"/>
                <w:sz w:val="24"/>
                <w:szCs w:val="24"/>
              </w:rPr>
              <w:t>以上措施的相关截图：</w:t>
            </w:r>
            <w:r w:rsidRPr="002B1736">
              <w:rPr>
                <w:kern w:val="0"/>
                <w:sz w:val="24"/>
                <w:szCs w:val="24"/>
              </w:rPr>
              <w:t>2</w:t>
            </w:r>
            <w:r w:rsidRPr="002B1736">
              <w:rPr>
                <w:kern w:val="0"/>
                <w:sz w:val="24"/>
                <w:szCs w:val="24"/>
              </w:rPr>
              <w:t>分；</w:t>
            </w:r>
          </w:p>
          <w:p w:rsidR="004425AA" w:rsidRPr="002B1736" w:rsidRDefault="004425AA" w:rsidP="004425AA">
            <w:pPr>
              <w:widowControl/>
              <w:adjustRightInd w:val="0"/>
              <w:snapToGrid w:val="0"/>
              <w:rPr>
                <w:kern w:val="0"/>
                <w:sz w:val="24"/>
                <w:szCs w:val="24"/>
              </w:rPr>
            </w:pPr>
            <w:r w:rsidRPr="002B1736">
              <w:rPr>
                <w:kern w:val="0"/>
                <w:sz w:val="24"/>
                <w:szCs w:val="24"/>
              </w:rPr>
              <w:t>方案针对性一般，可行性、便利性一般：</w:t>
            </w:r>
            <w:r w:rsidRPr="002B1736">
              <w:rPr>
                <w:kern w:val="0"/>
                <w:sz w:val="24"/>
                <w:szCs w:val="24"/>
              </w:rPr>
              <w:t>1</w:t>
            </w:r>
            <w:r w:rsidRPr="002B1736">
              <w:rPr>
                <w:kern w:val="0"/>
                <w:sz w:val="24"/>
                <w:szCs w:val="24"/>
              </w:rPr>
              <w:t>分；</w:t>
            </w:r>
          </w:p>
          <w:p w:rsidR="00A73EFB" w:rsidRPr="002B1736" w:rsidRDefault="004425AA" w:rsidP="004425AA">
            <w:pPr>
              <w:widowControl/>
              <w:adjustRightInd w:val="0"/>
              <w:snapToGrid w:val="0"/>
              <w:rPr>
                <w:kern w:val="0"/>
                <w:sz w:val="24"/>
                <w:szCs w:val="24"/>
              </w:rPr>
            </w:pPr>
            <w:r w:rsidRPr="002B1736">
              <w:rPr>
                <w:kern w:val="0"/>
                <w:sz w:val="24"/>
                <w:szCs w:val="24"/>
              </w:rPr>
              <w:t>其他</w:t>
            </w:r>
            <w:r w:rsidRPr="002B1736">
              <w:rPr>
                <w:kern w:val="0"/>
                <w:sz w:val="24"/>
                <w:szCs w:val="24"/>
              </w:rPr>
              <w:t>0</w:t>
            </w:r>
            <w:r w:rsidRPr="002B1736">
              <w:rPr>
                <w:kern w:val="0"/>
                <w:sz w:val="24"/>
                <w:szCs w:val="24"/>
              </w:rPr>
              <w:t>分。</w:t>
            </w:r>
          </w:p>
        </w:tc>
        <w:tc>
          <w:tcPr>
            <w:tcW w:w="1143" w:type="dxa"/>
            <w:shd w:val="clear" w:color="auto" w:fill="auto"/>
            <w:vAlign w:val="center"/>
          </w:tcPr>
          <w:p w:rsidR="00A73EFB" w:rsidRPr="002B1736" w:rsidRDefault="004425AA" w:rsidP="0030100B">
            <w:pPr>
              <w:widowControl/>
              <w:adjustRightInd w:val="0"/>
              <w:snapToGrid w:val="0"/>
              <w:jc w:val="center"/>
              <w:rPr>
                <w:kern w:val="0"/>
                <w:sz w:val="24"/>
                <w:szCs w:val="24"/>
              </w:rPr>
            </w:pPr>
            <w:r w:rsidRPr="002B1736">
              <w:rPr>
                <w:kern w:val="0"/>
                <w:sz w:val="24"/>
                <w:szCs w:val="24"/>
              </w:rPr>
              <w:t>10</w:t>
            </w:r>
          </w:p>
        </w:tc>
      </w:tr>
      <w:tr w:rsidR="002B1736" w:rsidRPr="002B1736" w:rsidTr="0030100B">
        <w:trPr>
          <w:trHeight w:val="274"/>
          <w:jc w:val="center"/>
        </w:trPr>
        <w:tc>
          <w:tcPr>
            <w:tcW w:w="663" w:type="dxa"/>
            <w:shd w:val="clear" w:color="auto" w:fill="auto"/>
            <w:noWrap/>
            <w:vAlign w:val="center"/>
          </w:tcPr>
          <w:p w:rsidR="009A4658" w:rsidRPr="002B1736" w:rsidRDefault="009A4658" w:rsidP="0030100B">
            <w:pPr>
              <w:widowControl/>
              <w:adjustRightInd w:val="0"/>
              <w:snapToGrid w:val="0"/>
              <w:jc w:val="center"/>
              <w:rPr>
                <w:kern w:val="0"/>
                <w:sz w:val="24"/>
                <w:szCs w:val="24"/>
              </w:rPr>
            </w:pPr>
            <w:r w:rsidRPr="002B1736">
              <w:rPr>
                <w:kern w:val="0"/>
                <w:sz w:val="24"/>
                <w:szCs w:val="24"/>
              </w:rPr>
              <w:t>3</w:t>
            </w:r>
          </w:p>
        </w:tc>
        <w:tc>
          <w:tcPr>
            <w:tcW w:w="1419" w:type="dxa"/>
            <w:shd w:val="clear" w:color="auto" w:fill="auto"/>
            <w:vAlign w:val="center"/>
          </w:tcPr>
          <w:p w:rsidR="009A4658" w:rsidRPr="002B1736" w:rsidRDefault="009A4658" w:rsidP="0030100B">
            <w:pPr>
              <w:widowControl/>
              <w:adjustRightInd w:val="0"/>
              <w:snapToGrid w:val="0"/>
              <w:jc w:val="center"/>
              <w:rPr>
                <w:sz w:val="24"/>
              </w:rPr>
            </w:pPr>
            <w:r w:rsidRPr="002B1736">
              <w:rPr>
                <w:sz w:val="24"/>
              </w:rPr>
              <w:t>用户体验评价</w:t>
            </w:r>
          </w:p>
        </w:tc>
        <w:tc>
          <w:tcPr>
            <w:tcW w:w="7311" w:type="dxa"/>
            <w:shd w:val="clear" w:color="auto" w:fill="auto"/>
            <w:vAlign w:val="center"/>
          </w:tcPr>
          <w:p w:rsidR="00EF2381" w:rsidRPr="002B1736" w:rsidRDefault="00EF2381" w:rsidP="00EF2381">
            <w:pPr>
              <w:widowControl/>
              <w:adjustRightInd w:val="0"/>
              <w:snapToGrid w:val="0"/>
              <w:rPr>
                <w:kern w:val="0"/>
                <w:sz w:val="24"/>
                <w:szCs w:val="24"/>
              </w:rPr>
            </w:pPr>
            <w:r w:rsidRPr="002B1736">
              <w:rPr>
                <w:kern w:val="0"/>
                <w:sz w:val="24"/>
                <w:szCs w:val="24"/>
              </w:rPr>
              <w:t>用户体验方案至少包括如下方面：</w:t>
            </w:r>
          </w:p>
          <w:p w:rsidR="00EF2381" w:rsidRPr="002B1736" w:rsidRDefault="00EF2381" w:rsidP="00EF2381">
            <w:pPr>
              <w:widowControl/>
              <w:adjustRightInd w:val="0"/>
              <w:snapToGrid w:val="0"/>
              <w:rPr>
                <w:kern w:val="0"/>
                <w:sz w:val="24"/>
                <w:szCs w:val="24"/>
              </w:rPr>
            </w:pPr>
            <w:r w:rsidRPr="002B1736">
              <w:rPr>
                <w:rFonts w:ascii="宋体" w:hAnsi="宋体" w:cs="宋体" w:hint="eastAsia"/>
                <w:kern w:val="0"/>
                <w:sz w:val="24"/>
                <w:szCs w:val="24"/>
              </w:rPr>
              <w:t>①</w:t>
            </w:r>
            <w:r w:rsidRPr="002B1736">
              <w:rPr>
                <w:kern w:val="0"/>
                <w:sz w:val="24"/>
                <w:szCs w:val="24"/>
              </w:rPr>
              <w:t>投标企业应建立完善的用户反馈收集与分析机制，通过大数据技术深入挖掘用户在骑行过程中的痛点与需求，如车辆舒适度、停放便捷性、</w:t>
            </w:r>
            <w:r w:rsidRPr="002B1736">
              <w:rPr>
                <w:kern w:val="0"/>
                <w:sz w:val="24"/>
                <w:szCs w:val="24"/>
              </w:rPr>
              <w:t xml:space="preserve">APP </w:t>
            </w:r>
            <w:r w:rsidRPr="002B1736">
              <w:rPr>
                <w:kern w:val="0"/>
                <w:sz w:val="24"/>
                <w:szCs w:val="24"/>
              </w:rPr>
              <w:t>操作流畅度等方面，制定针对性优化方案，例如优化车辆设计、合理规划停放区、改进</w:t>
            </w:r>
            <w:r w:rsidRPr="002B1736">
              <w:rPr>
                <w:kern w:val="0"/>
                <w:sz w:val="24"/>
                <w:szCs w:val="24"/>
              </w:rPr>
              <w:t xml:space="preserve"> APP </w:t>
            </w:r>
            <w:r w:rsidRPr="002B1736">
              <w:rPr>
                <w:kern w:val="0"/>
                <w:sz w:val="24"/>
                <w:szCs w:val="24"/>
              </w:rPr>
              <w:t>功能等，并将方案实施后的用户体验提升效果以量化</w:t>
            </w:r>
            <w:r w:rsidRPr="002B1736">
              <w:rPr>
                <w:kern w:val="0"/>
                <w:sz w:val="24"/>
                <w:szCs w:val="24"/>
              </w:rPr>
              <w:lastRenderedPageBreak/>
              <w:t>数据形式呈现；</w:t>
            </w:r>
          </w:p>
          <w:p w:rsidR="00EF2381" w:rsidRPr="002B1736" w:rsidRDefault="00EF2381" w:rsidP="00EF2381">
            <w:pPr>
              <w:widowControl/>
              <w:adjustRightInd w:val="0"/>
              <w:snapToGrid w:val="0"/>
              <w:rPr>
                <w:kern w:val="0"/>
                <w:sz w:val="24"/>
                <w:szCs w:val="24"/>
              </w:rPr>
            </w:pPr>
            <w:r w:rsidRPr="002B1736">
              <w:rPr>
                <w:rFonts w:ascii="宋体" w:hAnsi="宋体" w:cs="宋体" w:hint="eastAsia"/>
                <w:kern w:val="0"/>
                <w:sz w:val="24"/>
                <w:szCs w:val="24"/>
              </w:rPr>
              <w:t>②</w:t>
            </w:r>
            <w:r w:rsidRPr="002B1736">
              <w:rPr>
                <w:kern w:val="0"/>
                <w:sz w:val="24"/>
                <w:szCs w:val="24"/>
              </w:rPr>
              <w:t>用户资金安全保障，细化用户预付金、押金等资金安全保障的举措，制定保障方案；</w:t>
            </w:r>
          </w:p>
          <w:p w:rsidR="00EF2381" w:rsidRPr="002B1736" w:rsidRDefault="00EF2381" w:rsidP="00EF2381">
            <w:pPr>
              <w:widowControl/>
              <w:adjustRightInd w:val="0"/>
              <w:snapToGrid w:val="0"/>
              <w:rPr>
                <w:kern w:val="0"/>
                <w:sz w:val="24"/>
                <w:szCs w:val="24"/>
              </w:rPr>
            </w:pPr>
            <w:r w:rsidRPr="002B1736">
              <w:rPr>
                <w:rFonts w:ascii="宋体" w:hAnsi="宋体" w:cs="宋体" w:hint="eastAsia"/>
                <w:kern w:val="0"/>
                <w:sz w:val="24"/>
                <w:szCs w:val="24"/>
              </w:rPr>
              <w:t>③</w:t>
            </w:r>
            <w:r w:rsidRPr="002B1736">
              <w:rPr>
                <w:kern w:val="0"/>
                <w:sz w:val="24"/>
                <w:szCs w:val="24"/>
              </w:rPr>
              <w:t>用户投诉与处理机制建立，通过有效处理各渠道用户投诉，有效提升用户体验。</w:t>
            </w:r>
          </w:p>
          <w:p w:rsidR="00EF2381" w:rsidRPr="002B1736" w:rsidRDefault="00EF2381" w:rsidP="00EF2381">
            <w:pPr>
              <w:widowControl/>
              <w:adjustRightInd w:val="0"/>
              <w:snapToGrid w:val="0"/>
              <w:rPr>
                <w:kern w:val="0"/>
                <w:sz w:val="24"/>
                <w:szCs w:val="24"/>
              </w:rPr>
            </w:pPr>
            <w:r w:rsidRPr="002B1736">
              <w:rPr>
                <w:kern w:val="0"/>
                <w:sz w:val="24"/>
                <w:szCs w:val="24"/>
              </w:rPr>
              <w:t>评标委员会依据各投标人方案优劣程度进行打分</w:t>
            </w:r>
          </w:p>
          <w:p w:rsidR="00EF2381" w:rsidRPr="002B1736" w:rsidRDefault="00EF2381" w:rsidP="00EF2381">
            <w:pPr>
              <w:widowControl/>
              <w:adjustRightInd w:val="0"/>
              <w:snapToGrid w:val="0"/>
              <w:rPr>
                <w:kern w:val="0"/>
                <w:sz w:val="24"/>
                <w:szCs w:val="24"/>
              </w:rPr>
            </w:pPr>
            <w:r w:rsidRPr="002B1736">
              <w:rPr>
                <w:kern w:val="0"/>
                <w:sz w:val="24"/>
                <w:szCs w:val="24"/>
              </w:rPr>
              <w:t>用户体验数据挖掘深、优化方案针对性与可行性强、实施后量化提升效果显著：</w:t>
            </w:r>
            <w:r w:rsidRPr="002B1736">
              <w:rPr>
                <w:kern w:val="0"/>
                <w:sz w:val="24"/>
                <w:szCs w:val="24"/>
              </w:rPr>
              <w:t>5</w:t>
            </w:r>
            <w:r w:rsidRPr="002B1736">
              <w:rPr>
                <w:kern w:val="0"/>
                <w:sz w:val="24"/>
                <w:szCs w:val="24"/>
              </w:rPr>
              <w:t>分；</w:t>
            </w:r>
          </w:p>
          <w:p w:rsidR="00EF2381" w:rsidRPr="002B1736" w:rsidRDefault="00EF2381" w:rsidP="00EF2381">
            <w:pPr>
              <w:widowControl/>
              <w:adjustRightInd w:val="0"/>
              <w:snapToGrid w:val="0"/>
              <w:rPr>
                <w:kern w:val="0"/>
                <w:sz w:val="24"/>
                <w:szCs w:val="24"/>
              </w:rPr>
            </w:pPr>
            <w:r w:rsidRPr="002B1736">
              <w:rPr>
                <w:kern w:val="0"/>
                <w:sz w:val="24"/>
                <w:szCs w:val="24"/>
              </w:rPr>
              <w:t>用户体验数据挖掘程度较深、优化方案针对性与可行性较强、实施后量化提升效果较为显著：</w:t>
            </w:r>
            <w:r w:rsidRPr="002B1736">
              <w:rPr>
                <w:kern w:val="0"/>
                <w:sz w:val="24"/>
                <w:szCs w:val="24"/>
              </w:rPr>
              <w:t>3</w:t>
            </w:r>
            <w:r w:rsidRPr="002B1736">
              <w:rPr>
                <w:kern w:val="0"/>
                <w:sz w:val="24"/>
                <w:szCs w:val="24"/>
              </w:rPr>
              <w:t>分；</w:t>
            </w:r>
          </w:p>
          <w:p w:rsidR="00EF2381" w:rsidRPr="002B1736" w:rsidRDefault="00EF2381" w:rsidP="00EF2381">
            <w:pPr>
              <w:widowControl/>
              <w:adjustRightInd w:val="0"/>
              <w:snapToGrid w:val="0"/>
              <w:rPr>
                <w:kern w:val="0"/>
                <w:sz w:val="24"/>
                <w:szCs w:val="24"/>
              </w:rPr>
            </w:pPr>
            <w:r w:rsidRPr="002B1736">
              <w:rPr>
                <w:kern w:val="0"/>
                <w:sz w:val="24"/>
                <w:szCs w:val="24"/>
              </w:rPr>
              <w:t>用户体验数据挖掘程度一般、优化方案针对性与可行性一般、实施后量化提升效果一般：</w:t>
            </w:r>
            <w:r w:rsidRPr="002B1736">
              <w:rPr>
                <w:kern w:val="0"/>
                <w:sz w:val="24"/>
                <w:szCs w:val="24"/>
              </w:rPr>
              <w:t>1</w:t>
            </w:r>
            <w:r w:rsidRPr="002B1736">
              <w:rPr>
                <w:kern w:val="0"/>
                <w:sz w:val="24"/>
                <w:szCs w:val="24"/>
              </w:rPr>
              <w:t>分；</w:t>
            </w:r>
          </w:p>
          <w:p w:rsidR="009A4658" w:rsidRPr="002B1736" w:rsidRDefault="00EF2381" w:rsidP="00EF2381">
            <w:pPr>
              <w:widowControl/>
              <w:adjustRightInd w:val="0"/>
              <w:snapToGrid w:val="0"/>
              <w:rPr>
                <w:kern w:val="0"/>
                <w:sz w:val="24"/>
                <w:szCs w:val="24"/>
              </w:rPr>
            </w:pPr>
            <w:r w:rsidRPr="002B1736">
              <w:rPr>
                <w:kern w:val="0"/>
                <w:sz w:val="24"/>
                <w:szCs w:val="24"/>
              </w:rPr>
              <w:t>其他</w:t>
            </w:r>
            <w:r w:rsidRPr="002B1736">
              <w:rPr>
                <w:kern w:val="0"/>
                <w:sz w:val="24"/>
                <w:szCs w:val="24"/>
              </w:rPr>
              <w:t>0</w:t>
            </w:r>
            <w:r w:rsidRPr="002B1736">
              <w:rPr>
                <w:kern w:val="0"/>
                <w:sz w:val="24"/>
                <w:szCs w:val="24"/>
              </w:rPr>
              <w:t>分。</w:t>
            </w:r>
          </w:p>
        </w:tc>
        <w:tc>
          <w:tcPr>
            <w:tcW w:w="1143" w:type="dxa"/>
            <w:shd w:val="clear" w:color="auto" w:fill="auto"/>
            <w:vAlign w:val="center"/>
          </w:tcPr>
          <w:p w:rsidR="009A4658" w:rsidRPr="002B1736" w:rsidRDefault="00EF2381" w:rsidP="0030100B">
            <w:pPr>
              <w:widowControl/>
              <w:adjustRightInd w:val="0"/>
              <w:snapToGrid w:val="0"/>
              <w:jc w:val="center"/>
              <w:rPr>
                <w:kern w:val="0"/>
                <w:sz w:val="24"/>
                <w:szCs w:val="24"/>
              </w:rPr>
            </w:pPr>
            <w:r w:rsidRPr="002B1736">
              <w:rPr>
                <w:kern w:val="0"/>
                <w:sz w:val="24"/>
                <w:szCs w:val="24"/>
              </w:rPr>
              <w:lastRenderedPageBreak/>
              <w:t>5</w:t>
            </w:r>
          </w:p>
        </w:tc>
      </w:tr>
      <w:tr w:rsidR="002B1736" w:rsidRPr="002B1736" w:rsidTr="0030100B">
        <w:trPr>
          <w:trHeight w:val="509"/>
          <w:jc w:val="center"/>
        </w:trPr>
        <w:tc>
          <w:tcPr>
            <w:tcW w:w="9393" w:type="dxa"/>
            <w:gridSpan w:val="3"/>
            <w:shd w:val="clear" w:color="auto" w:fill="auto"/>
            <w:noWrap/>
            <w:vAlign w:val="center"/>
          </w:tcPr>
          <w:p w:rsidR="00A73EFB" w:rsidRPr="002B1736" w:rsidRDefault="00A73EFB" w:rsidP="0030100B">
            <w:pPr>
              <w:widowControl/>
              <w:adjustRightInd w:val="0"/>
              <w:snapToGrid w:val="0"/>
              <w:jc w:val="center"/>
              <w:rPr>
                <w:sz w:val="24"/>
              </w:rPr>
            </w:pPr>
            <w:r w:rsidRPr="002B1736">
              <w:rPr>
                <w:sz w:val="24"/>
              </w:rPr>
              <w:lastRenderedPageBreak/>
              <w:t>合计</w:t>
            </w:r>
          </w:p>
        </w:tc>
        <w:tc>
          <w:tcPr>
            <w:tcW w:w="1143" w:type="dxa"/>
            <w:shd w:val="clear" w:color="auto" w:fill="auto"/>
            <w:vAlign w:val="center"/>
          </w:tcPr>
          <w:p w:rsidR="00A73EFB" w:rsidRPr="002B1736" w:rsidRDefault="00F05A25" w:rsidP="0030100B">
            <w:pPr>
              <w:widowControl/>
              <w:adjustRightInd w:val="0"/>
              <w:snapToGrid w:val="0"/>
              <w:jc w:val="center"/>
              <w:rPr>
                <w:kern w:val="0"/>
                <w:sz w:val="24"/>
                <w:szCs w:val="24"/>
              </w:rPr>
            </w:pPr>
            <w:r w:rsidRPr="002B1736">
              <w:rPr>
                <w:kern w:val="0"/>
                <w:sz w:val="24"/>
                <w:szCs w:val="24"/>
              </w:rPr>
              <w:t>5</w:t>
            </w:r>
            <w:r w:rsidR="00A73EFB" w:rsidRPr="002B1736">
              <w:rPr>
                <w:kern w:val="0"/>
                <w:sz w:val="24"/>
                <w:szCs w:val="24"/>
              </w:rPr>
              <w:t>0</w:t>
            </w:r>
          </w:p>
        </w:tc>
      </w:tr>
    </w:tbl>
    <w:p w:rsidR="00301BF2" w:rsidRPr="004425AA" w:rsidRDefault="00301BF2" w:rsidP="00301BF2">
      <w:pPr>
        <w:spacing w:line="360" w:lineRule="auto"/>
        <w:ind w:firstLineChars="200" w:firstLine="446"/>
        <w:outlineLvl w:val="0"/>
        <w:rPr>
          <w:sz w:val="24"/>
        </w:rPr>
      </w:pPr>
      <w:r w:rsidRPr="004425AA">
        <w:rPr>
          <w:sz w:val="24"/>
        </w:rPr>
        <w:t>（二）必要基础分。</w:t>
      </w:r>
      <w:r w:rsidR="00F05A25" w:rsidRPr="004425AA">
        <w:rPr>
          <w:sz w:val="24"/>
        </w:rPr>
        <w:t>进入</w:t>
      </w:r>
      <w:r w:rsidR="003515C8" w:rsidRPr="004425AA">
        <w:rPr>
          <w:sz w:val="24"/>
        </w:rPr>
        <w:t>本部分</w:t>
      </w:r>
      <w:r w:rsidR="00F05A25" w:rsidRPr="004425AA">
        <w:rPr>
          <w:sz w:val="24"/>
        </w:rPr>
        <w:t>评分的供应商均可获得一定的基础份额</w:t>
      </w:r>
    </w:p>
    <w:p w:rsidR="002341CE" w:rsidRPr="004425AA" w:rsidRDefault="00F05A25" w:rsidP="00233239">
      <w:pPr>
        <w:spacing w:line="360" w:lineRule="auto"/>
        <w:ind w:firstLineChars="200" w:firstLine="446"/>
        <w:outlineLvl w:val="0"/>
        <w:rPr>
          <w:sz w:val="24"/>
        </w:rPr>
      </w:pPr>
      <w:r w:rsidRPr="004425AA">
        <w:rPr>
          <w:sz w:val="24"/>
        </w:rPr>
        <w:t>评标委员会根据本部分评分因素对各投标人的投标文件进行评分，供应商获得基础份额</w:t>
      </w:r>
      <w:r w:rsidRPr="004425AA">
        <w:rPr>
          <w:sz w:val="24"/>
        </w:rPr>
        <w:t>=</w:t>
      </w:r>
      <w:r w:rsidRPr="004425AA">
        <w:rPr>
          <w:sz w:val="24"/>
        </w:rPr>
        <w:t>（投放总量</w:t>
      </w:r>
      <w:r w:rsidRPr="004425AA">
        <w:rPr>
          <w:sz w:val="24"/>
        </w:rPr>
        <w:t>24</w:t>
      </w:r>
      <w:r w:rsidRPr="004425AA">
        <w:rPr>
          <w:sz w:val="24"/>
        </w:rPr>
        <w:t>万辆</w:t>
      </w:r>
      <w:r w:rsidRPr="004425AA">
        <w:rPr>
          <w:sz w:val="24"/>
        </w:rPr>
        <w:t>-</w:t>
      </w:r>
      <w:r w:rsidRPr="004425AA">
        <w:rPr>
          <w:sz w:val="24"/>
        </w:rPr>
        <w:t>关键定档评分中确定的前三名供应商定</w:t>
      </w:r>
      <w:proofErr w:type="gramStart"/>
      <w:r w:rsidRPr="004425AA">
        <w:rPr>
          <w:sz w:val="24"/>
        </w:rPr>
        <w:t>档</w:t>
      </w:r>
      <w:proofErr w:type="gramEnd"/>
      <w:r w:rsidRPr="004425AA">
        <w:rPr>
          <w:sz w:val="24"/>
        </w:rPr>
        <w:t>份额加总的总数）</w:t>
      </w:r>
      <w:r w:rsidRPr="004425AA">
        <w:rPr>
          <w:sz w:val="24"/>
        </w:rPr>
        <w:t>÷</w:t>
      </w:r>
      <w:r w:rsidRPr="004425AA">
        <w:rPr>
          <w:sz w:val="24"/>
        </w:rPr>
        <w:t>进入本部分评分的供应商总数</w:t>
      </w:r>
      <w:r w:rsidRPr="004425AA">
        <w:rPr>
          <w:sz w:val="24"/>
        </w:rPr>
        <w:t>×</w:t>
      </w:r>
      <w:r w:rsidRPr="004425AA">
        <w:rPr>
          <w:sz w:val="24"/>
        </w:rPr>
        <w:t>该供应商在本部分评分中的得分率</w:t>
      </w:r>
      <w:r w:rsidR="003515C8" w:rsidRPr="004425AA">
        <w:rPr>
          <w:sz w:val="24"/>
        </w:rPr>
        <w:t>。</w:t>
      </w:r>
    </w:p>
    <w:p w:rsidR="00140AA5" w:rsidRPr="004425AA" w:rsidRDefault="00F05A25" w:rsidP="00233239">
      <w:pPr>
        <w:spacing w:line="360" w:lineRule="auto"/>
        <w:ind w:firstLineChars="200" w:firstLine="446"/>
        <w:outlineLvl w:val="0"/>
        <w:rPr>
          <w:sz w:val="24"/>
        </w:rPr>
      </w:pPr>
      <w:r w:rsidRPr="004425AA">
        <w:rPr>
          <w:sz w:val="24"/>
        </w:rPr>
        <w:t>其中得分率</w:t>
      </w:r>
      <w:r w:rsidRPr="004425AA">
        <w:rPr>
          <w:sz w:val="24"/>
        </w:rPr>
        <w:t>=</w:t>
      </w:r>
      <w:r w:rsidRPr="004425AA">
        <w:rPr>
          <w:sz w:val="24"/>
        </w:rPr>
        <w:t>该供应商在本部分评分中的得分</w:t>
      </w:r>
      <w:r w:rsidRPr="004425AA">
        <w:rPr>
          <w:sz w:val="24"/>
        </w:rPr>
        <w:t>÷</w:t>
      </w:r>
      <w:r w:rsidR="00A91969" w:rsidRPr="004425AA">
        <w:rPr>
          <w:sz w:val="24"/>
        </w:rPr>
        <w:t>必要基础分总分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0395B" w:rsidRPr="004425AA" w:rsidTr="00991F8F">
        <w:trPr>
          <w:trHeight w:val="274"/>
          <w:jc w:val="center"/>
        </w:trPr>
        <w:tc>
          <w:tcPr>
            <w:tcW w:w="9393" w:type="dxa"/>
            <w:gridSpan w:val="3"/>
            <w:shd w:val="clear" w:color="auto" w:fill="auto"/>
            <w:noWrap/>
            <w:vAlign w:val="center"/>
          </w:tcPr>
          <w:p w:rsidR="0000395B" w:rsidRPr="004425AA" w:rsidRDefault="0000395B" w:rsidP="0000395B">
            <w:pPr>
              <w:widowControl/>
              <w:adjustRightInd w:val="0"/>
              <w:snapToGrid w:val="0"/>
              <w:jc w:val="center"/>
              <w:rPr>
                <w:kern w:val="0"/>
                <w:sz w:val="24"/>
                <w:szCs w:val="24"/>
              </w:rPr>
            </w:pPr>
            <w:r w:rsidRPr="004425AA">
              <w:rPr>
                <w:kern w:val="0"/>
                <w:sz w:val="24"/>
                <w:szCs w:val="24"/>
              </w:rPr>
              <w:t>第一部分</w:t>
            </w:r>
            <w:r w:rsidRPr="004425AA">
              <w:rPr>
                <w:kern w:val="0"/>
                <w:sz w:val="24"/>
                <w:szCs w:val="24"/>
              </w:rPr>
              <w:t xml:space="preserve"> </w:t>
            </w:r>
            <w:r w:rsidRPr="004425AA">
              <w:rPr>
                <w:kern w:val="0"/>
                <w:sz w:val="24"/>
                <w:szCs w:val="24"/>
              </w:rPr>
              <w:t>客观分（</w:t>
            </w:r>
            <w:r w:rsidRPr="004425AA">
              <w:rPr>
                <w:kern w:val="0"/>
                <w:sz w:val="24"/>
                <w:szCs w:val="24"/>
              </w:rPr>
              <w:t>5</w:t>
            </w:r>
            <w:r w:rsidRPr="004425AA">
              <w:rPr>
                <w:kern w:val="0"/>
                <w:sz w:val="24"/>
                <w:szCs w:val="24"/>
              </w:rPr>
              <w:t>分）</w:t>
            </w:r>
          </w:p>
        </w:tc>
        <w:tc>
          <w:tcPr>
            <w:tcW w:w="1143" w:type="dxa"/>
            <w:shd w:val="clear" w:color="auto" w:fill="auto"/>
            <w:vAlign w:val="center"/>
          </w:tcPr>
          <w:p w:rsidR="0000395B" w:rsidRPr="004425AA" w:rsidRDefault="0000395B" w:rsidP="00991F8F">
            <w:pPr>
              <w:widowControl/>
              <w:adjustRightInd w:val="0"/>
              <w:snapToGrid w:val="0"/>
              <w:jc w:val="center"/>
              <w:rPr>
                <w:color w:val="000000"/>
                <w:kern w:val="0"/>
                <w:sz w:val="24"/>
                <w:szCs w:val="24"/>
              </w:rPr>
            </w:pPr>
            <w:r w:rsidRPr="004425AA">
              <w:rPr>
                <w:color w:val="000000"/>
                <w:kern w:val="0"/>
                <w:sz w:val="24"/>
                <w:szCs w:val="24"/>
              </w:rPr>
              <w:t>分值</w:t>
            </w:r>
          </w:p>
        </w:tc>
      </w:tr>
      <w:tr w:rsidR="0000395B" w:rsidRPr="004425AA" w:rsidTr="00991F8F">
        <w:trPr>
          <w:trHeight w:val="274"/>
          <w:jc w:val="center"/>
        </w:trPr>
        <w:tc>
          <w:tcPr>
            <w:tcW w:w="663" w:type="dxa"/>
            <w:shd w:val="clear" w:color="auto" w:fill="auto"/>
            <w:noWrap/>
            <w:vAlign w:val="center"/>
          </w:tcPr>
          <w:p w:rsidR="0000395B" w:rsidRPr="004425AA" w:rsidRDefault="0000395B" w:rsidP="00991F8F">
            <w:pPr>
              <w:widowControl/>
              <w:adjustRightInd w:val="0"/>
              <w:snapToGrid w:val="0"/>
              <w:jc w:val="center"/>
              <w:rPr>
                <w:color w:val="000000"/>
                <w:kern w:val="0"/>
                <w:sz w:val="24"/>
                <w:szCs w:val="24"/>
              </w:rPr>
            </w:pPr>
            <w:r w:rsidRPr="004425AA">
              <w:rPr>
                <w:color w:val="000000"/>
                <w:kern w:val="0"/>
                <w:sz w:val="24"/>
                <w:szCs w:val="24"/>
              </w:rPr>
              <w:t>1</w:t>
            </w:r>
          </w:p>
        </w:tc>
        <w:tc>
          <w:tcPr>
            <w:tcW w:w="1419" w:type="dxa"/>
            <w:shd w:val="clear" w:color="auto" w:fill="auto"/>
            <w:vAlign w:val="center"/>
          </w:tcPr>
          <w:p w:rsidR="0000395B" w:rsidRPr="004425AA" w:rsidRDefault="0000395B" w:rsidP="00991F8F">
            <w:pPr>
              <w:widowControl/>
              <w:adjustRightInd w:val="0"/>
              <w:snapToGrid w:val="0"/>
              <w:jc w:val="center"/>
              <w:rPr>
                <w:sz w:val="24"/>
              </w:rPr>
            </w:pPr>
            <w:r w:rsidRPr="004425AA">
              <w:rPr>
                <w:sz w:val="24"/>
              </w:rPr>
              <w:t>投放车辆质量安全</w:t>
            </w:r>
          </w:p>
        </w:tc>
        <w:tc>
          <w:tcPr>
            <w:tcW w:w="7311" w:type="dxa"/>
            <w:shd w:val="clear" w:color="auto" w:fill="auto"/>
            <w:vAlign w:val="center"/>
          </w:tcPr>
          <w:p w:rsidR="0000395B" w:rsidRPr="004425AA" w:rsidRDefault="0000395B" w:rsidP="00991F8F">
            <w:pPr>
              <w:widowControl/>
              <w:adjustRightInd w:val="0"/>
              <w:snapToGrid w:val="0"/>
              <w:rPr>
                <w:kern w:val="0"/>
                <w:sz w:val="24"/>
                <w:szCs w:val="24"/>
              </w:rPr>
            </w:pPr>
            <w:r w:rsidRPr="004425AA">
              <w:rPr>
                <w:kern w:val="0"/>
                <w:sz w:val="24"/>
                <w:szCs w:val="24"/>
              </w:rPr>
              <w:t>提供第三方机构出具的</w:t>
            </w:r>
            <w:r w:rsidR="00503726" w:rsidRPr="004425AA">
              <w:rPr>
                <w:kern w:val="0"/>
                <w:sz w:val="24"/>
                <w:szCs w:val="24"/>
              </w:rPr>
              <w:t>针对拟投入本项目经营的自行车车型</w:t>
            </w:r>
            <w:r w:rsidRPr="004425AA">
              <w:rPr>
                <w:kern w:val="0"/>
                <w:sz w:val="24"/>
                <w:szCs w:val="24"/>
              </w:rPr>
              <w:t>符合国家强制性标准《</w:t>
            </w:r>
            <w:r w:rsidRPr="004425AA">
              <w:rPr>
                <w:kern w:val="0"/>
                <w:sz w:val="24"/>
                <w:szCs w:val="24"/>
              </w:rPr>
              <w:t>GB3565.2-2022</w:t>
            </w:r>
            <w:r w:rsidRPr="004425AA">
              <w:rPr>
                <w:kern w:val="0"/>
                <w:sz w:val="24"/>
                <w:szCs w:val="24"/>
              </w:rPr>
              <w:t>，自行车安全要求</w:t>
            </w:r>
            <w:r w:rsidRPr="004425AA">
              <w:rPr>
                <w:kern w:val="0"/>
                <w:sz w:val="24"/>
                <w:szCs w:val="24"/>
              </w:rPr>
              <w:t xml:space="preserve"> </w:t>
            </w:r>
            <w:r w:rsidRPr="004425AA">
              <w:rPr>
                <w:kern w:val="0"/>
                <w:sz w:val="24"/>
                <w:szCs w:val="24"/>
              </w:rPr>
              <w:t>第</w:t>
            </w:r>
            <w:r w:rsidRPr="004425AA">
              <w:rPr>
                <w:kern w:val="0"/>
                <w:sz w:val="24"/>
                <w:szCs w:val="24"/>
              </w:rPr>
              <w:t>2</w:t>
            </w:r>
            <w:r w:rsidRPr="004425AA">
              <w:rPr>
                <w:kern w:val="0"/>
                <w:sz w:val="24"/>
                <w:szCs w:val="24"/>
              </w:rPr>
              <w:t>部分</w:t>
            </w:r>
            <w:r w:rsidR="00503726" w:rsidRPr="004425AA">
              <w:rPr>
                <w:kern w:val="0"/>
                <w:sz w:val="24"/>
                <w:szCs w:val="24"/>
              </w:rPr>
              <w:t>：</w:t>
            </w:r>
            <w:r w:rsidRPr="004425AA">
              <w:rPr>
                <w:kern w:val="0"/>
                <w:sz w:val="24"/>
                <w:szCs w:val="24"/>
              </w:rPr>
              <w:t>城市和旅行用自行车、青少年自行车、山地自行车与竞赛自行车的要求》检测报告扫描件</w:t>
            </w:r>
            <w:r w:rsidR="00503726" w:rsidRPr="004425AA">
              <w:rPr>
                <w:kern w:val="0"/>
                <w:sz w:val="24"/>
                <w:szCs w:val="24"/>
              </w:rPr>
              <w:t>，检测结论应为合格或符合等正面结论</w:t>
            </w:r>
            <w:r w:rsidR="00E61D01">
              <w:rPr>
                <w:rFonts w:hint="eastAsia"/>
                <w:kern w:val="0"/>
                <w:sz w:val="24"/>
                <w:szCs w:val="24"/>
              </w:rPr>
              <w:t>。</w:t>
            </w:r>
          </w:p>
          <w:p w:rsidR="0000395B" w:rsidRPr="004425AA" w:rsidRDefault="00503726" w:rsidP="00991F8F">
            <w:pPr>
              <w:widowControl/>
              <w:adjustRightInd w:val="0"/>
              <w:snapToGrid w:val="0"/>
              <w:rPr>
                <w:kern w:val="0"/>
                <w:sz w:val="24"/>
                <w:szCs w:val="24"/>
              </w:rPr>
            </w:pPr>
            <w:r w:rsidRPr="004425AA">
              <w:rPr>
                <w:kern w:val="0"/>
                <w:sz w:val="24"/>
                <w:szCs w:val="24"/>
              </w:rPr>
              <w:t>满足以上要求的</w:t>
            </w:r>
            <w:r w:rsidR="0000395B" w:rsidRPr="004425AA">
              <w:rPr>
                <w:kern w:val="0"/>
                <w:sz w:val="24"/>
                <w:szCs w:val="24"/>
              </w:rPr>
              <w:t>得</w:t>
            </w:r>
            <w:r w:rsidR="0000395B" w:rsidRPr="004425AA">
              <w:rPr>
                <w:kern w:val="0"/>
                <w:sz w:val="24"/>
                <w:szCs w:val="24"/>
              </w:rPr>
              <w:t>5</w:t>
            </w:r>
            <w:r w:rsidR="0000395B" w:rsidRPr="004425AA">
              <w:rPr>
                <w:kern w:val="0"/>
                <w:sz w:val="24"/>
                <w:szCs w:val="24"/>
              </w:rPr>
              <w:t>分，其他：</w:t>
            </w:r>
            <w:r w:rsidR="0000395B" w:rsidRPr="004425AA">
              <w:rPr>
                <w:kern w:val="0"/>
                <w:sz w:val="24"/>
                <w:szCs w:val="24"/>
              </w:rPr>
              <w:t>0</w:t>
            </w:r>
            <w:r w:rsidR="0000395B" w:rsidRPr="004425AA">
              <w:rPr>
                <w:kern w:val="0"/>
                <w:sz w:val="24"/>
                <w:szCs w:val="24"/>
              </w:rPr>
              <w:t>分。</w:t>
            </w:r>
          </w:p>
        </w:tc>
        <w:tc>
          <w:tcPr>
            <w:tcW w:w="1143" w:type="dxa"/>
            <w:shd w:val="clear" w:color="auto" w:fill="auto"/>
            <w:vAlign w:val="center"/>
          </w:tcPr>
          <w:p w:rsidR="0000395B" w:rsidRPr="004425AA" w:rsidRDefault="0000395B" w:rsidP="00991F8F">
            <w:pPr>
              <w:widowControl/>
              <w:adjustRightInd w:val="0"/>
              <w:snapToGrid w:val="0"/>
              <w:jc w:val="center"/>
              <w:rPr>
                <w:kern w:val="0"/>
                <w:sz w:val="24"/>
                <w:szCs w:val="24"/>
              </w:rPr>
            </w:pPr>
            <w:r w:rsidRPr="004425AA">
              <w:rPr>
                <w:kern w:val="0"/>
                <w:sz w:val="24"/>
                <w:szCs w:val="24"/>
              </w:rPr>
              <w:t>5</w:t>
            </w:r>
          </w:p>
        </w:tc>
      </w:tr>
      <w:tr w:rsidR="0000395B" w:rsidRPr="004425AA" w:rsidTr="004B632A">
        <w:trPr>
          <w:trHeight w:val="60"/>
          <w:jc w:val="center"/>
        </w:trPr>
        <w:tc>
          <w:tcPr>
            <w:tcW w:w="9393" w:type="dxa"/>
            <w:gridSpan w:val="3"/>
            <w:shd w:val="clear" w:color="auto" w:fill="auto"/>
            <w:noWrap/>
            <w:vAlign w:val="center"/>
          </w:tcPr>
          <w:p w:rsidR="0000395B" w:rsidRPr="004425AA" w:rsidRDefault="0000395B" w:rsidP="0000395B">
            <w:pPr>
              <w:widowControl/>
              <w:adjustRightInd w:val="0"/>
              <w:snapToGrid w:val="0"/>
              <w:jc w:val="center"/>
              <w:rPr>
                <w:kern w:val="0"/>
                <w:sz w:val="24"/>
                <w:szCs w:val="24"/>
              </w:rPr>
            </w:pPr>
            <w:r w:rsidRPr="004425AA">
              <w:rPr>
                <w:kern w:val="0"/>
                <w:sz w:val="24"/>
                <w:szCs w:val="24"/>
              </w:rPr>
              <w:t>第二部分</w:t>
            </w:r>
            <w:r w:rsidRPr="004425AA">
              <w:rPr>
                <w:kern w:val="0"/>
                <w:sz w:val="24"/>
                <w:szCs w:val="24"/>
              </w:rPr>
              <w:t xml:space="preserve"> </w:t>
            </w:r>
            <w:r w:rsidRPr="004425AA">
              <w:rPr>
                <w:kern w:val="0"/>
                <w:sz w:val="24"/>
                <w:szCs w:val="24"/>
              </w:rPr>
              <w:t>主观分（</w:t>
            </w:r>
            <w:r w:rsidRPr="004425AA">
              <w:rPr>
                <w:kern w:val="0"/>
                <w:sz w:val="24"/>
                <w:szCs w:val="24"/>
              </w:rPr>
              <w:t>45</w:t>
            </w:r>
            <w:r w:rsidRPr="004425AA">
              <w:rPr>
                <w:kern w:val="0"/>
                <w:sz w:val="24"/>
                <w:szCs w:val="24"/>
              </w:rPr>
              <w:t>分）</w:t>
            </w:r>
          </w:p>
        </w:tc>
        <w:tc>
          <w:tcPr>
            <w:tcW w:w="1143" w:type="dxa"/>
            <w:shd w:val="clear" w:color="auto" w:fill="auto"/>
            <w:vAlign w:val="center"/>
          </w:tcPr>
          <w:p w:rsidR="0000395B" w:rsidRPr="004425AA" w:rsidRDefault="0000395B" w:rsidP="004B632A">
            <w:pPr>
              <w:widowControl/>
              <w:adjustRightInd w:val="0"/>
              <w:snapToGrid w:val="0"/>
              <w:jc w:val="center"/>
              <w:rPr>
                <w:color w:val="000000"/>
                <w:kern w:val="0"/>
                <w:sz w:val="24"/>
                <w:szCs w:val="24"/>
              </w:rPr>
            </w:pPr>
            <w:r w:rsidRPr="004425AA">
              <w:rPr>
                <w:color w:val="000000"/>
                <w:kern w:val="0"/>
                <w:sz w:val="24"/>
                <w:szCs w:val="24"/>
              </w:rPr>
              <w:t>分值</w:t>
            </w:r>
          </w:p>
        </w:tc>
      </w:tr>
      <w:tr w:rsidR="0000395B" w:rsidRPr="004425AA" w:rsidTr="004B632A">
        <w:trPr>
          <w:trHeight w:val="274"/>
          <w:jc w:val="center"/>
        </w:trPr>
        <w:tc>
          <w:tcPr>
            <w:tcW w:w="663" w:type="dxa"/>
            <w:shd w:val="clear" w:color="auto" w:fill="auto"/>
            <w:noWrap/>
            <w:vAlign w:val="center"/>
          </w:tcPr>
          <w:p w:rsidR="0000395B" w:rsidRPr="004425AA" w:rsidRDefault="0000395B" w:rsidP="004B632A">
            <w:pPr>
              <w:widowControl/>
              <w:adjustRightInd w:val="0"/>
              <w:snapToGrid w:val="0"/>
              <w:jc w:val="center"/>
              <w:rPr>
                <w:color w:val="000000"/>
                <w:kern w:val="0"/>
                <w:sz w:val="24"/>
                <w:szCs w:val="24"/>
              </w:rPr>
            </w:pPr>
            <w:r w:rsidRPr="004425AA">
              <w:rPr>
                <w:color w:val="000000"/>
                <w:kern w:val="0"/>
                <w:sz w:val="24"/>
                <w:szCs w:val="24"/>
              </w:rPr>
              <w:t>1</w:t>
            </w:r>
          </w:p>
        </w:tc>
        <w:tc>
          <w:tcPr>
            <w:tcW w:w="1419" w:type="dxa"/>
            <w:shd w:val="clear" w:color="auto" w:fill="auto"/>
            <w:vAlign w:val="center"/>
          </w:tcPr>
          <w:p w:rsidR="0000395B" w:rsidRPr="004425AA" w:rsidRDefault="0000395B" w:rsidP="004B632A">
            <w:pPr>
              <w:widowControl/>
              <w:adjustRightInd w:val="0"/>
              <w:snapToGrid w:val="0"/>
              <w:jc w:val="center"/>
              <w:rPr>
                <w:kern w:val="0"/>
                <w:sz w:val="24"/>
                <w:szCs w:val="24"/>
              </w:rPr>
            </w:pPr>
            <w:r w:rsidRPr="004425AA">
              <w:rPr>
                <w:kern w:val="0"/>
                <w:sz w:val="24"/>
                <w:szCs w:val="24"/>
              </w:rPr>
              <w:t>投放范围控制方案评价</w:t>
            </w:r>
          </w:p>
        </w:tc>
        <w:tc>
          <w:tcPr>
            <w:tcW w:w="7311" w:type="dxa"/>
            <w:shd w:val="clear" w:color="auto" w:fill="auto"/>
            <w:vAlign w:val="center"/>
          </w:tcPr>
          <w:p w:rsidR="0000395B" w:rsidRPr="004425AA" w:rsidRDefault="0000395B" w:rsidP="004B632A">
            <w:pPr>
              <w:widowControl/>
              <w:adjustRightInd w:val="0"/>
              <w:snapToGrid w:val="0"/>
              <w:rPr>
                <w:kern w:val="0"/>
                <w:sz w:val="24"/>
                <w:szCs w:val="24"/>
              </w:rPr>
            </w:pPr>
            <w:r w:rsidRPr="004425AA">
              <w:rPr>
                <w:kern w:val="0"/>
                <w:sz w:val="24"/>
                <w:szCs w:val="24"/>
              </w:rPr>
              <w:t>为严格控制外环线以内车辆投放总量，投标单位应设置多重运营区域，将外环线以内车辆运营区域与外环线以外、校园等封闭区域运营车辆进行精准划分。方案应包含各区域的划分、外环线以内车辆投放总量的控制方式等方面内容。</w:t>
            </w:r>
          </w:p>
          <w:p w:rsidR="0000395B" w:rsidRPr="004425AA" w:rsidRDefault="0000395B" w:rsidP="004A6EA4">
            <w:pPr>
              <w:widowControl/>
              <w:adjustRightInd w:val="0"/>
              <w:snapToGrid w:val="0"/>
              <w:rPr>
                <w:kern w:val="0"/>
                <w:sz w:val="24"/>
                <w:szCs w:val="24"/>
              </w:rPr>
            </w:pPr>
            <w:r w:rsidRPr="004425AA">
              <w:rPr>
                <w:kern w:val="0"/>
                <w:sz w:val="24"/>
                <w:szCs w:val="24"/>
              </w:rPr>
              <w:t>评标委员会依据各投标人方案优劣程度进行打分</w:t>
            </w:r>
          </w:p>
          <w:p w:rsidR="0000395B" w:rsidRPr="004425AA" w:rsidRDefault="0000395B" w:rsidP="004B632A">
            <w:pPr>
              <w:widowControl/>
              <w:adjustRightInd w:val="0"/>
              <w:snapToGrid w:val="0"/>
              <w:rPr>
                <w:kern w:val="0"/>
                <w:sz w:val="24"/>
                <w:szCs w:val="24"/>
              </w:rPr>
            </w:pPr>
            <w:r w:rsidRPr="004425AA">
              <w:rPr>
                <w:kern w:val="0"/>
                <w:sz w:val="24"/>
                <w:szCs w:val="24"/>
              </w:rPr>
              <w:t>各区域划分精准、外环线以内车辆投放总量的控制效果好：</w:t>
            </w:r>
            <w:r w:rsidRPr="004425AA">
              <w:rPr>
                <w:kern w:val="0"/>
                <w:sz w:val="24"/>
                <w:szCs w:val="24"/>
              </w:rPr>
              <w:t>6</w:t>
            </w:r>
            <w:r w:rsidRPr="004425AA">
              <w:rPr>
                <w:kern w:val="0"/>
                <w:sz w:val="24"/>
                <w:szCs w:val="24"/>
              </w:rPr>
              <w:t>分；</w:t>
            </w:r>
          </w:p>
          <w:p w:rsidR="0000395B" w:rsidRPr="004425AA" w:rsidRDefault="0000395B" w:rsidP="004B632A">
            <w:pPr>
              <w:widowControl/>
              <w:adjustRightInd w:val="0"/>
              <w:snapToGrid w:val="0"/>
              <w:rPr>
                <w:kern w:val="0"/>
                <w:sz w:val="24"/>
                <w:szCs w:val="24"/>
              </w:rPr>
            </w:pPr>
            <w:r w:rsidRPr="004425AA">
              <w:rPr>
                <w:kern w:val="0"/>
                <w:sz w:val="24"/>
                <w:szCs w:val="24"/>
              </w:rPr>
              <w:t>各区域划分较为精准、外环线以内车辆投放总量的控制效果较好：</w:t>
            </w:r>
            <w:r w:rsidRPr="004425AA">
              <w:rPr>
                <w:kern w:val="0"/>
                <w:sz w:val="24"/>
                <w:szCs w:val="24"/>
              </w:rPr>
              <w:t>4</w:t>
            </w:r>
            <w:r w:rsidRPr="004425AA">
              <w:rPr>
                <w:kern w:val="0"/>
                <w:sz w:val="24"/>
                <w:szCs w:val="24"/>
              </w:rPr>
              <w:t>分；</w:t>
            </w:r>
          </w:p>
          <w:p w:rsidR="0000395B" w:rsidRPr="004425AA" w:rsidRDefault="0000395B" w:rsidP="004B632A">
            <w:pPr>
              <w:widowControl/>
              <w:adjustRightInd w:val="0"/>
              <w:snapToGrid w:val="0"/>
              <w:rPr>
                <w:kern w:val="0"/>
                <w:sz w:val="24"/>
                <w:szCs w:val="24"/>
              </w:rPr>
            </w:pPr>
            <w:r w:rsidRPr="004425AA">
              <w:rPr>
                <w:kern w:val="0"/>
                <w:sz w:val="24"/>
                <w:szCs w:val="24"/>
              </w:rPr>
              <w:t>各区域划分精准性一般、外环线以内车辆投放总量的控制效果一般：</w:t>
            </w:r>
            <w:r w:rsidRPr="004425AA">
              <w:rPr>
                <w:kern w:val="0"/>
                <w:sz w:val="24"/>
                <w:szCs w:val="24"/>
              </w:rPr>
              <w:t>2</w:t>
            </w:r>
            <w:r w:rsidRPr="004425AA">
              <w:rPr>
                <w:kern w:val="0"/>
                <w:sz w:val="24"/>
                <w:szCs w:val="24"/>
              </w:rPr>
              <w:t>分；</w:t>
            </w:r>
          </w:p>
          <w:p w:rsidR="0000395B" w:rsidRPr="004425AA" w:rsidRDefault="0000395B" w:rsidP="004A6EA4">
            <w:pPr>
              <w:widowControl/>
              <w:adjustRightInd w:val="0"/>
              <w:snapToGrid w:val="0"/>
              <w:rPr>
                <w:kern w:val="0"/>
                <w:sz w:val="24"/>
                <w:szCs w:val="24"/>
              </w:rPr>
            </w:pPr>
            <w:r w:rsidRPr="004425AA">
              <w:rPr>
                <w:kern w:val="0"/>
                <w:sz w:val="24"/>
                <w:szCs w:val="24"/>
              </w:rPr>
              <w:t>其他：</w:t>
            </w:r>
            <w:r w:rsidRPr="004425AA">
              <w:rPr>
                <w:kern w:val="0"/>
                <w:sz w:val="24"/>
                <w:szCs w:val="24"/>
              </w:rPr>
              <w:t>0</w:t>
            </w:r>
            <w:r w:rsidRPr="004425AA">
              <w:rPr>
                <w:kern w:val="0"/>
                <w:sz w:val="24"/>
                <w:szCs w:val="24"/>
              </w:rPr>
              <w:t>分。</w:t>
            </w:r>
          </w:p>
        </w:tc>
        <w:tc>
          <w:tcPr>
            <w:tcW w:w="1143" w:type="dxa"/>
            <w:shd w:val="clear" w:color="auto" w:fill="auto"/>
            <w:vAlign w:val="center"/>
          </w:tcPr>
          <w:p w:rsidR="0000395B" w:rsidRPr="004425AA" w:rsidRDefault="0000395B" w:rsidP="004B632A">
            <w:pPr>
              <w:widowControl/>
              <w:adjustRightInd w:val="0"/>
              <w:snapToGrid w:val="0"/>
              <w:jc w:val="center"/>
              <w:rPr>
                <w:color w:val="000000"/>
                <w:kern w:val="0"/>
                <w:sz w:val="24"/>
                <w:szCs w:val="24"/>
              </w:rPr>
            </w:pPr>
            <w:r w:rsidRPr="004425AA">
              <w:rPr>
                <w:color w:val="000000"/>
                <w:kern w:val="0"/>
                <w:sz w:val="24"/>
                <w:szCs w:val="24"/>
              </w:rPr>
              <w:t>6</w:t>
            </w:r>
          </w:p>
        </w:tc>
      </w:tr>
      <w:tr w:rsidR="0000395B" w:rsidRPr="004425AA" w:rsidTr="004B632A">
        <w:trPr>
          <w:trHeight w:val="274"/>
          <w:jc w:val="center"/>
        </w:trPr>
        <w:tc>
          <w:tcPr>
            <w:tcW w:w="663" w:type="dxa"/>
            <w:shd w:val="clear" w:color="auto" w:fill="auto"/>
            <w:noWrap/>
            <w:vAlign w:val="center"/>
          </w:tcPr>
          <w:p w:rsidR="0000395B" w:rsidRPr="004425AA" w:rsidRDefault="0000395B" w:rsidP="004B632A">
            <w:pPr>
              <w:widowControl/>
              <w:adjustRightInd w:val="0"/>
              <w:snapToGrid w:val="0"/>
              <w:jc w:val="center"/>
              <w:rPr>
                <w:color w:val="000000"/>
                <w:kern w:val="0"/>
                <w:sz w:val="24"/>
                <w:szCs w:val="24"/>
              </w:rPr>
            </w:pPr>
            <w:r w:rsidRPr="004425AA">
              <w:rPr>
                <w:color w:val="000000"/>
                <w:kern w:val="0"/>
                <w:sz w:val="24"/>
                <w:szCs w:val="24"/>
              </w:rPr>
              <w:t>2</w:t>
            </w:r>
          </w:p>
        </w:tc>
        <w:tc>
          <w:tcPr>
            <w:tcW w:w="1419" w:type="dxa"/>
            <w:shd w:val="clear" w:color="auto" w:fill="auto"/>
            <w:vAlign w:val="center"/>
          </w:tcPr>
          <w:p w:rsidR="0000395B" w:rsidRPr="004425AA" w:rsidRDefault="0000395B" w:rsidP="00FC7532">
            <w:pPr>
              <w:widowControl/>
              <w:adjustRightInd w:val="0"/>
              <w:snapToGrid w:val="0"/>
              <w:jc w:val="center"/>
              <w:rPr>
                <w:kern w:val="0"/>
                <w:sz w:val="24"/>
                <w:szCs w:val="24"/>
              </w:rPr>
            </w:pPr>
            <w:r w:rsidRPr="004425AA">
              <w:rPr>
                <w:color w:val="000000" w:themeColor="text1"/>
                <w:sz w:val="24"/>
              </w:rPr>
              <w:t>退出车辆循环利用方案评价</w:t>
            </w:r>
          </w:p>
        </w:tc>
        <w:tc>
          <w:tcPr>
            <w:tcW w:w="7311" w:type="dxa"/>
            <w:shd w:val="clear" w:color="auto" w:fill="auto"/>
            <w:vAlign w:val="center"/>
          </w:tcPr>
          <w:p w:rsidR="0000395B" w:rsidRPr="004425AA" w:rsidRDefault="0000395B" w:rsidP="00FC7532">
            <w:pPr>
              <w:widowControl/>
              <w:adjustRightInd w:val="0"/>
              <w:snapToGrid w:val="0"/>
              <w:rPr>
                <w:kern w:val="0"/>
                <w:sz w:val="24"/>
                <w:szCs w:val="24"/>
              </w:rPr>
            </w:pPr>
            <w:r w:rsidRPr="004425AA">
              <w:rPr>
                <w:kern w:val="0"/>
                <w:sz w:val="24"/>
                <w:szCs w:val="24"/>
              </w:rPr>
              <w:t>投标单位应对退出运营、报废车辆及时进行循环利用或无害化处理，并提供相应处理方案。</w:t>
            </w:r>
          </w:p>
          <w:p w:rsidR="0000395B" w:rsidRPr="004425AA" w:rsidRDefault="0000395B" w:rsidP="00FC7532">
            <w:pPr>
              <w:widowControl/>
              <w:adjustRightInd w:val="0"/>
              <w:snapToGrid w:val="0"/>
              <w:rPr>
                <w:kern w:val="0"/>
                <w:sz w:val="24"/>
                <w:szCs w:val="24"/>
              </w:rPr>
            </w:pPr>
            <w:r w:rsidRPr="004425AA">
              <w:rPr>
                <w:kern w:val="0"/>
                <w:sz w:val="24"/>
                <w:szCs w:val="24"/>
              </w:rPr>
              <w:t>评标委员会依据各投标人方案优劣程度进行打分</w:t>
            </w:r>
          </w:p>
          <w:p w:rsidR="0000395B" w:rsidRPr="004425AA" w:rsidRDefault="0000395B" w:rsidP="00FC7532">
            <w:pPr>
              <w:widowControl/>
              <w:adjustRightInd w:val="0"/>
              <w:snapToGrid w:val="0"/>
              <w:rPr>
                <w:kern w:val="0"/>
                <w:sz w:val="24"/>
                <w:szCs w:val="24"/>
              </w:rPr>
            </w:pPr>
            <w:r w:rsidRPr="004425AA">
              <w:rPr>
                <w:kern w:val="0"/>
                <w:sz w:val="24"/>
                <w:szCs w:val="24"/>
              </w:rPr>
              <w:t>方案针对性强、可行性强，提供了投标人曾实施的自行车循环利用或无害</w:t>
            </w:r>
            <w:r w:rsidRPr="004425AA">
              <w:rPr>
                <w:kern w:val="0"/>
                <w:sz w:val="24"/>
                <w:szCs w:val="24"/>
              </w:rPr>
              <w:lastRenderedPageBreak/>
              <w:t>化处理案例介绍：</w:t>
            </w:r>
            <w:r w:rsidRPr="004425AA">
              <w:rPr>
                <w:kern w:val="0"/>
                <w:sz w:val="24"/>
                <w:szCs w:val="24"/>
              </w:rPr>
              <w:t>3</w:t>
            </w:r>
            <w:r w:rsidRPr="004425AA">
              <w:rPr>
                <w:kern w:val="0"/>
                <w:sz w:val="24"/>
                <w:szCs w:val="24"/>
              </w:rPr>
              <w:t>分；</w:t>
            </w:r>
          </w:p>
          <w:p w:rsidR="0000395B" w:rsidRPr="004425AA" w:rsidRDefault="0000395B" w:rsidP="00FC7532">
            <w:pPr>
              <w:widowControl/>
              <w:adjustRightInd w:val="0"/>
              <w:snapToGrid w:val="0"/>
              <w:rPr>
                <w:kern w:val="0"/>
                <w:sz w:val="24"/>
                <w:szCs w:val="24"/>
              </w:rPr>
            </w:pPr>
            <w:r w:rsidRPr="004425AA">
              <w:rPr>
                <w:kern w:val="0"/>
                <w:sz w:val="24"/>
                <w:szCs w:val="24"/>
              </w:rPr>
              <w:t>方案针对性较强、可行性较强，提供了投标人曾实施的自行车循环利用或无害化处理案例介绍：</w:t>
            </w:r>
            <w:r w:rsidRPr="004425AA">
              <w:rPr>
                <w:kern w:val="0"/>
                <w:sz w:val="24"/>
                <w:szCs w:val="24"/>
              </w:rPr>
              <w:t>2</w:t>
            </w:r>
            <w:r w:rsidRPr="004425AA">
              <w:rPr>
                <w:kern w:val="0"/>
                <w:sz w:val="24"/>
                <w:szCs w:val="24"/>
              </w:rPr>
              <w:t>分；</w:t>
            </w:r>
          </w:p>
          <w:p w:rsidR="0000395B" w:rsidRPr="004425AA" w:rsidRDefault="0000395B" w:rsidP="00FC7532">
            <w:pPr>
              <w:widowControl/>
              <w:adjustRightInd w:val="0"/>
              <w:snapToGrid w:val="0"/>
              <w:rPr>
                <w:kern w:val="0"/>
                <w:sz w:val="24"/>
                <w:szCs w:val="24"/>
              </w:rPr>
            </w:pPr>
            <w:r w:rsidRPr="004425AA">
              <w:rPr>
                <w:kern w:val="0"/>
                <w:sz w:val="24"/>
                <w:szCs w:val="24"/>
              </w:rPr>
              <w:t>方案针对性一般、可行性一般：</w:t>
            </w:r>
            <w:r w:rsidRPr="004425AA">
              <w:rPr>
                <w:kern w:val="0"/>
                <w:sz w:val="24"/>
                <w:szCs w:val="24"/>
              </w:rPr>
              <w:t>1</w:t>
            </w:r>
            <w:r w:rsidRPr="004425AA">
              <w:rPr>
                <w:kern w:val="0"/>
                <w:sz w:val="24"/>
                <w:szCs w:val="24"/>
              </w:rPr>
              <w:t>分；</w:t>
            </w:r>
          </w:p>
          <w:p w:rsidR="0000395B" w:rsidRPr="004425AA" w:rsidRDefault="0000395B" w:rsidP="00FC7532">
            <w:pPr>
              <w:widowControl/>
              <w:adjustRightInd w:val="0"/>
              <w:snapToGrid w:val="0"/>
              <w:rPr>
                <w:kern w:val="0"/>
                <w:sz w:val="24"/>
                <w:szCs w:val="24"/>
              </w:rPr>
            </w:pPr>
            <w:r w:rsidRPr="004425AA">
              <w:rPr>
                <w:kern w:val="0"/>
                <w:sz w:val="24"/>
                <w:szCs w:val="24"/>
              </w:rPr>
              <w:t>其他：</w:t>
            </w:r>
            <w:r w:rsidRPr="004425AA">
              <w:rPr>
                <w:kern w:val="0"/>
                <w:sz w:val="24"/>
                <w:szCs w:val="24"/>
              </w:rPr>
              <w:t>0</w:t>
            </w:r>
            <w:r w:rsidRPr="004425AA">
              <w:rPr>
                <w:kern w:val="0"/>
                <w:sz w:val="24"/>
                <w:szCs w:val="24"/>
              </w:rPr>
              <w:t>分。</w:t>
            </w:r>
          </w:p>
        </w:tc>
        <w:tc>
          <w:tcPr>
            <w:tcW w:w="1143" w:type="dxa"/>
            <w:shd w:val="clear" w:color="auto" w:fill="auto"/>
            <w:vAlign w:val="center"/>
          </w:tcPr>
          <w:p w:rsidR="0000395B" w:rsidRPr="004425AA" w:rsidRDefault="0000395B" w:rsidP="00FC7532">
            <w:pPr>
              <w:widowControl/>
              <w:adjustRightInd w:val="0"/>
              <w:snapToGrid w:val="0"/>
              <w:jc w:val="center"/>
              <w:rPr>
                <w:color w:val="000000"/>
                <w:kern w:val="0"/>
                <w:sz w:val="24"/>
                <w:szCs w:val="24"/>
              </w:rPr>
            </w:pPr>
            <w:r w:rsidRPr="004425AA">
              <w:rPr>
                <w:color w:val="000000"/>
                <w:kern w:val="0"/>
                <w:sz w:val="24"/>
                <w:szCs w:val="24"/>
              </w:rPr>
              <w:lastRenderedPageBreak/>
              <w:t>3</w:t>
            </w:r>
          </w:p>
        </w:tc>
      </w:tr>
      <w:tr w:rsidR="0000395B" w:rsidRPr="004425AA" w:rsidTr="004B632A">
        <w:trPr>
          <w:trHeight w:val="274"/>
          <w:jc w:val="center"/>
        </w:trPr>
        <w:tc>
          <w:tcPr>
            <w:tcW w:w="663" w:type="dxa"/>
            <w:shd w:val="clear" w:color="auto" w:fill="auto"/>
            <w:noWrap/>
            <w:vAlign w:val="center"/>
          </w:tcPr>
          <w:p w:rsidR="0000395B" w:rsidRPr="004425AA" w:rsidRDefault="0000395B" w:rsidP="004B632A">
            <w:pPr>
              <w:widowControl/>
              <w:adjustRightInd w:val="0"/>
              <w:snapToGrid w:val="0"/>
              <w:jc w:val="center"/>
              <w:rPr>
                <w:color w:val="000000"/>
                <w:kern w:val="0"/>
                <w:sz w:val="24"/>
                <w:szCs w:val="24"/>
              </w:rPr>
            </w:pPr>
            <w:r w:rsidRPr="004425AA">
              <w:rPr>
                <w:color w:val="000000"/>
                <w:kern w:val="0"/>
                <w:sz w:val="24"/>
                <w:szCs w:val="24"/>
              </w:rPr>
              <w:lastRenderedPageBreak/>
              <w:t>3</w:t>
            </w:r>
          </w:p>
        </w:tc>
        <w:tc>
          <w:tcPr>
            <w:tcW w:w="1419" w:type="dxa"/>
            <w:shd w:val="clear" w:color="auto" w:fill="auto"/>
            <w:vAlign w:val="center"/>
          </w:tcPr>
          <w:p w:rsidR="0000395B" w:rsidRPr="004425AA" w:rsidRDefault="0000395B" w:rsidP="00FC7532">
            <w:pPr>
              <w:widowControl/>
              <w:adjustRightInd w:val="0"/>
              <w:snapToGrid w:val="0"/>
              <w:jc w:val="center"/>
              <w:rPr>
                <w:sz w:val="24"/>
              </w:rPr>
            </w:pPr>
            <w:r w:rsidRPr="004425AA">
              <w:rPr>
                <w:kern w:val="0"/>
                <w:sz w:val="24"/>
                <w:szCs w:val="24"/>
              </w:rPr>
              <w:t>运营调度方案评价</w:t>
            </w:r>
          </w:p>
        </w:tc>
        <w:tc>
          <w:tcPr>
            <w:tcW w:w="7311" w:type="dxa"/>
            <w:shd w:val="clear" w:color="auto" w:fill="auto"/>
            <w:vAlign w:val="center"/>
          </w:tcPr>
          <w:p w:rsidR="0000395B" w:rsidRPr="004425AA" w:rsidRDefault="0000395B" w:rsidP="00FC7532">
            <w:pPr>
              <w:widowControl/>
              <w:adjustRightInd w:val="0"/>
              <w:snapToGrid w:val="0"/>
              <w:rPr>
                <w:kern w:val="0"/>
                <w:sz w:val="24"/>
                <w:szCs w:val="24"/>
              </w:rPr>
            </w:pPr>
            <w:r w:rsidRPr="004425AA">
              <w:rPr>
                <w:kern w:val="0"/>
                <w:sz w:val="24"/>
                <w:szCs w:val="24"/>
              </w:rPr>
              <w:t>方案至少包含：</w:t>
            </w:r>
          </w:p>
          <w:p w:rsidR="0000395B" w:rsidRPr="004425AA" w:rsidRDefault="0000395B" w:rsidP="00FC7532">
            <w:pPr>
              <w:widowControl/>
              <w:adjustRightInd w:val="0"/>
              <w:snapToGrid w:val="0"/>
              <w:rPr>
                <w:kern w:val="0"/>
                <w:sz w:val="24"/>
                <w:szCs w:val="24"/>
              </w:rPr>
            </w:pPr>
            <w:r w:rsidRPr="004425AA">
              <w:rPr>
                <w:rFonts w:ascii="宋体" w:hAnsi="宋体" w:cs="宋体" w:hint="eastAsia"/>
                <w:kern w:val="0"/>
                <w:sz w:val="24"/>
                <w:szCs w:val="24"/>
              </w:rPr>
              <w:t>①</w:t>
            </w:r>
            <w:r w:rsidRPr="004425AA">
              <w:rPr>
                <w:kern w:val="0"/>
                <w:sz w:val="24"/>
                <w:szCs w:val="24"/>
              </w:rPr>
              <w:t>外环线范围内精准投放、调度计划，根据运营范围内整体需求，兼顾重点与全面，在区级、街道</w:t>
            </w:r>
            <w:proofErr w:type="gramStart"/>
            <w:r w:rsidRPr="004425AA">
              <w:rPr>
                <w:kern w:val="0"/>
                <w:sz w:val="24"/>
                <w:szCs w:val="24"/>
              </w:rPr>
              <w:t>级合理</w:t>
            </w:r>
            <w:proofErr w:type="gramEnd"/>
            <w:r w:rsidRPr="004425AA">
              <w:rPr>
                <w:kern w:val="0"/>
                <w:sz w:val="24"/>
                <w:szCs w:val="24"/>
              </w:rPr>
              <w:t>投放车辆的方案；</w:t>
            </w:r>
          </w:p>
          <w:p w:rsidR="0000395B" w:rsidRPr="004425AA" w:rsidRDefault="0000395B" w:rsidP="00FC7532">
            <w:pPr>
              <w:widowControl/>
              <w:adjustRightInd w:val="0"/>
              <w:snapToGrid w:val="0"/>
              <w:rPr>
                <w:kern w:val="0"/>
                <w:sz w:val="24"/>
                <w:szCs w:val="24"/>
              </w:rPr>
            </w:pPr>
            <w:r w:rsidRPr="004425AA">
              <w:rPr>
                <w:rFonts w:ascii="宋体" w:hAnsi="宋体" w:cs="宋体" w:hint="eastAsia"/>
                <w:kern w:val="0"/>
                <w:sz w:val="24"/>
                <w:szCs w:val="24"/>
              </w:rPr>
              <w:t>②</w:t>
            </w:r>
            <w:r w:rsidRPr="004425AA">
              <w:rPr>
                <w:kern w:val="0"/>
                <w:sz w:val="24"/>
                <w:szCs w:val="24"/>
              </w:rPr>
              <w:t>动态调度管理的方案，合理安排调度车辆与运维人员，保障投放车辆高效利用方案；</w:t>
            </w:r>
          </w:p>
          <w:p w:rsidR="0000395B" w:rsidRPr="004425AA" w:rsidRDefault="0000395B" w:rsidP="00FC7532">
            <w:pPr>
              <w:widowControl/>
              <w:adjustRightInd w:val="0"/>
              <w:snapToGrid w:val="0"/>
              <w:rPr>
                <w:kern w:val="0"/>
                <w:sz w:val="24"/>
                <w:szCs w:val="24"/>
              </w:rPr>
            </w:pPr>
            <w:r w:rsidRPr="004425AA">
              <w:rPr>
                <w:rFonts w:ascii="宋体" w:hAnsi="宋体" w:cs="宋体" w:hint="eastAsia"/>
                <w:kern w:val="0"/>
                <w:sz w:val="24"/>
                <w:szCs w:val="24"/>
              </w:rPr>
              <w:t>③</w:t>
            </w:r>
            <w:r w:rsidRPr="004425AA">
              <w:rPr>
                <w:kern w:val="0"/>
                <w:sz w:val="24"/>
                <w:szCs w:val="24"/>
              </w:rPr>
              <w:t>现场秩序维护的方案，通过制定全面细致的秩序网格化管理方案，明确现场运</w:t>
            </w:r>
            <w:proofErr w:type="gramStart"/>
            <w:r w:rsidRPr="004425AA">
              <w:rPr>
                <w:kern w:val="0"/>
                <w:sz w:val="24"/>
                <w:szCs w:val="24"/>
              </w:rPr>
              <w:t>维人员</w:t>
            </w:r>
            <w:proofErr w:type="gramEnd"/>
            <w:r w:rsidRPr="004425AA">
              <w:rPr>
                <w:kern w:val="0"/>
                <w:sz w:val="24"/>
                <w:szCs w:val="24"/>
              </w:rPr>
              <w:t>的职责和工作流程，维护良好秩序；</w:t>
            </w:r>
          </w:p>
          <w:p w:rsidR="0000395B" w:rsidRPr="004425AA" w:rsidRDefault="0000395B" w:rsidP="00FC7532">
            <w:pPr>
              <w:widowControl/>
              <w:adjustRightInd w:val="0"/>
              <w:snapToGrid w:val="0"/>
              <w:rPr>
                <w:kern w:val="0"/>
                <w:sz w:val="24"/>
                <w:szCs w:val="24"/>
              </w:rPr>
            </w:pPr>
            <w:r w:rsidRPr="004425AA">
              <w:rPr>
                <w:kern w:val="0"/>
                <w:sz w:val="24"/>
                <w:szCs w:val="24"/>
              </w:rPr>
              <w:t>评标委员会依据各投标人方案优劣程度进行打分</w:t>
            </w:r>
          </w:p>
          <w:p w:rsidR="0000395B" w:rsidRPr="004425AA" w:rsidRDefault="0000395B" w:rsidP="00FC7532">
            <w:pPr>
              <w:widowControl/>
              <w:adjustRightInd w:val="0"/>
              <w:snapToGrid w:val="0"/>
              <w:rPr>
                <w:kern w:val="0"/>
                <w:sz w:val="24"/>
                <w:szCs w:val="24"/>
              </w:rPr>
            </w:pPr>
            <w:r w:rsidRPr="004425AA">
              <w:rPr>
                <w:kern w:val="0"/>
                <w:sz w:val="24"/>
                <w:szCs w:val="24"/>
              </w:rPr>
              <w:t>方案针对性强、可行性强，有效满足我市共享单车调度与秩序管理：</w:t>
            </w:r>
            <w:r w:rsidRPr="004425AA">
              <w:rPr>
                <w:kern w:val="0"/>
                <w:sz w:val="24"/>
                <w:szCs w:val="24"/>
              </w:rPr>
              <w:t>9</w:t>
            </w:r>
            <w:r w:rsidRPr="004425AA">
              <w:rPr>
                <w:kern w:val="0"/>
                <w:sz w:val="24"/>
                <w:szCs w:val="24"/>
              </w:rPr>
              <w:t>分；</w:t>
            </w:r>
          </w:p>
          <w:p w:rsidR="0000395B" w:rsidRPr="004425AA" w:rsidRDefault="0000395B" w:rsidP="00FC7532">
            <w:pPr>
              <w:widowControl/>
              <w:adjustRightInd w:val="0"/>
              <w:snapToGrid w:val="0"/>
              <w:rPr>
                <w:kern w:val="0"/>
                <w:sz w:val="24"/>
                <w:szCs w:val="24"/>
              </w:rPr>
            </w:pPr>
            <w:r w:rsidRPr="004425AA">
              <w:rPr>
                <w:kern w:val="0"/>
                <w:sz w:val="24"/>
                <w:szCs w:val="24"/>
              </w:rPr>
              <w:t>方案针对性较强、可行性较强，较好满足我市共享单车调度与秩序管理：</w:t>
            </w:r>
            <w:r w:rsidRPr="004425AA">
              <w:rPr>
                <w:kern w:val="0"/>
                <w:sz w:val="24"/>
                <w:szCs w:val="24"/>
              </w:rPr>
              <w:t>6</w:t>
            </w:r>
            <w:r w:rsidRPr="004425AA">
              <w:rPr>
                <w:kern w:val="0"/>
                <w:sz w:val="24"/>
                <w:szCs w:val="24"/>
              </w:rPr>
              <w:t>分；</w:t>
            </w:r>
          </w:p>
          <w:p w:rsidR="0000395B" w:rsidRPr="004425AA" w:rsidRDefault="0000395B" w:rsidP="00FC7532">
            <w:pPr>
              <w:widowControl/>
              <w:adjustRightInd w:val="0"/>
              <w:snapToGrid w:val="0"/>
              <w:rPr>
                <w:kern w:val="0"/>
                <w:sz w:val="24"/>
                <w:szCs w:val="24"/>
              </w:rPr>
            </w:pPr>
            <w:r w:rsidRPr="004425AA">
              <w:rPr>
                <w:kern w:val="0"/>
                <w:sz w:val="24"/>
                <w:szCs w:val="24"/>
              </w:rPr>
              <w:t>方案针对性一般、可行性一般，有可能对交通秩序造成不良影响的：</w:t>
            </w:r>
            <w:r w:rsidRPr="004425AA">
              <w:rPr>
                <w:kern w:val="0"/>
                <w:sz w:val="24"/>
                <w:szCs w:val="24"/>
              </w:rPr>
              <w:t>4</w:t>
            </w:r>
            <w:r w:rsidRPr="004425AA">
              <w:rPr>
                <w:kern w:val="0"/>
                <w:sz w:val="24"/>
                <w:szCs w:val="24"/>
              </w:rPr>
              <w:t>分；</w:t>
            </w:r>
          </w:p>
          <w:p w:rsidR="0000395B" w:rsidRPr="004425AA" w:rsidRDefault="0000395B" w:rsidP="00FC7532">
            <w:pPr>
              <w:widowControl/>
              <w:adjustRightInd w:val="0"/>
              <w:snapToGrid w:val="0"/>
              <w:rPr>
                <w:kern w:val="0"/>
                <w:sz w:val="24"/>
                <w:szCs w:val="24"/>
              </w:rPr>
            </w:pPr>
            <w:r w:rsidRPr="004425AA">
              <w:rPr>
                <w:kern w:val="0"/>
                <w:sz w:val="24"/>
                <w:szCs w:val="24"/>
              </w:rPr>
              <w:t>其他：</w:t>
            </w:r>
            <w:r w:rsidRPr="004425AA">
              <w:rPr>
                <w:kern w:val="0"/>
                <w:sz w:val="24"/>
                <w:szCs w:val="24"/>
              </w:rPr>
              <w:t>0</w:t>
            </w:r>
            <w:r w:rsidRPr="004425AA">
              <w:rPr>
                <w:kern w:val="0"/>
                <w:sz w:val="24"/>
                <w:szCs w:val="24"/>
              </w:rPr>
              <w:t>分。</w:t>
            </w:r>
          </w:p>
        </w:tc>
        <w:tc>
          <w:tcPr>
            <w:tcW w:w="1143" w:type="dxa"/>
            <w:shd w:val="clear" w:color="auto" w:fill="auto"/>
            <w:vAlign w:val="center"/>
          </w:tcPr>
          <w:p w:rsidR="0000395B" w:rsidRPr="004425AA" w:rsidRDefault="0000395B" w:rsidP="00FC7532">
            <w:pPr>
              <w:widowControl/>
              <w:adjustRightInd w:val="0"/>
              <w:snapToGrid w:val="0"/>
              <w:jc w:val="center"/>
              <w:rPr>
                <w:kern w:val="0"/>
                <w:sz w:val="24"/>
                <w:szCs w:val="24"/>
              </w:rPr>
            </w:pPr>
            <w:r w:rsidRPr="004425AA">
              <w:rPr>
                <w:kern w:val="0"/>
                <w:sz w:val="24"/>
                <w:szCs w:val="24"/>
              </w:rPr>
              <w:t>9</w:t>
            </w:r>
          </w:p>
        </w:tc>
      </w:tr>
      <w:tr w:rsidR="0000395B" w:rsidRPr="004425AA" w:rsidTr="004B632A">
        <w:trPr>
          <w:trHeight w:val="274"/>
          <w:jc w:val="center"/>
        </w:trPr>
        <w:tc>
          <w:tcPr>
            <w:tcW w:w="663" w:type="dxa"/>
            <w:shd w:val="clear" w:color="auto" w:fill="auto"/>
            <w:noWrap/>
            <w:vAlign w:val="center"/>
          </w:tcPr>
          <w:p w:rsidR="0000395B" w:rsidRPr="004425AA" w:rsidRDefault="0000395B" w:rsidP="004B632A">
            <w:pPr>
              <w:widowControl/>
              <w:adjustRightInd w:val="0"/>
              <w:snapToGrid w:val="0"/>
              <w:jc w:val="center"/>
              <w:rPr>
                <w:color w:val="000000"/>
                <w:kern w:val="0"/>
                <w:sz w:val="24"/>
                <w:szCs w:val="24"/>
              </w:rPr>
            </w:pPr>
            <w:r w:rsidRPr="004425AA">
              <w:rPr>
                <w:color w:val="000000"/>
                <w:kern w:val="0"/>
                <w:sz w:val="24"/>
                <w:szCs w:val="24"/>
              </w:rPr>
              <w:t>4</w:t>
            </w:r>
          </w:p>
        </w:tc>
        <w:tc>
          <w:tcPr>
            <w:tcW w:w="1419" w:type="dxa"/>
            <w:shd w:val="clear" w:color="auto" w:fill="auto"/>
            <w:vAlign w:val="center"/>
          </w:tcPr>
          <w:p w:rsidR="0000395B" w:rsidRPr="004425AA" w:rsidRDefault="0000395B" w:rsidP="00FC7532">
            <w:pPr>
              <w:widowControl/>
              <w:adjustRightInd w:val="0"/>
              <w:snapToGrid w:val="0"/>
              <w:jc w:val="center"/>
              <w:rPr>
                <w:kern w:val="0"/>
                <w:sz w:val="24"/>
                <w:szCs w:val="24"/>
              </w:rPr>
            </w:pPr>
            <w:r w:rsidRPr="004425AA">
              <w:rPr>
                <w:kern w:val="0"/>
                <w:sz w:val="24"/>
                <w:szCs w:val="24"/>
              </w:rPr>
              <w:t>科技手段应用方案评价</w:t>
            </w:r>
          </w:p>
        </w:tc>
        <w:tc>
          <w:tcPr>
            <w:tcW w:w="7311" w:type="dxa"/>
            <w:shd w:val="clear" w:color="auto" w:fill="auto"/>
            <w:vAlign w:val="center"/>
          </w:tcPr>
          <w:p w:rsidR="0000395B" w:rsidRPr="004425AA" w:rsidRDefault="0000395B" w:rsidP="00FC7532">
            <w:pPr>
              <w:widowControl/>
              <w:adjustRightInd w:val="0"/>
              <w:snapToGrid w:val="0"/>
              <w:rPr>
                <w:kern w:val="0"/>
                <w:sz w:val="24"/>
                <w:szCs w:val="24"/>
              </w:rPr>
            </w:pPr>
            <w:r w:rsidRPr="004425AA">
              <w:rPr>
                <w:kern w:val="0"/>
                <w:sz w:val="24"/>
                <w:szCs w:val="24"/>
              </w:rPr>
              <w:t>投标单位应提供车辆精准停放技术提升方案，并探索运用其他科技手段提升互联网租赁自行车使用体验、运行秩序、规范管理等。方案至少包含以下内容：</w:t>
            </w:r>
          </w:p>
          <w:p w:rsidR="0000395B" w:rsidRPr="004425AA" w:rsidRDefault="0000395B" w:rsidP="00FC7532">
            <w:pPr>
              <w:widowControl/>
              <w:adjustRightInd w:val="0"/>
              <w:snapToGrid w:val="0"/>
              <w:rPr>
                <w:kern w:val="0"/>
                <w:sz w:val="24"/>
                <w:szCs w:val="24"/>
              </w:rPr>
            </w:pPr>
            <w:r w:rsidRPr="004425AA">
              <w:rPr>
                <w:rFonts w:ascii="宋体" w:hAnsi="宋体" w:cs="宋体" w:hint="eastAsia"/>
                <w:kern w:val="0"/>
                <w:sz w:val="24"/>
                <w:szCs w:val="24"/>
              </w:rPr>
              <w:t>①</w:t>
            </w:r>
            <w:r w:rsidRPr="004425AA">
              <w:rPr>
                <w:kern w:val="0"/>
                <w:sz w:val="24"/>
                <w:szCs w:val="24"/>
              </w:rPr>
              <w:t>投放车辆的智能硬件应用情况；</w:t>
            </w:r>
          </w:p>
          <w:p w:rsidR="0000395B" w:rsidRPr="004425AA" w:rsidRDefault="0000395B" w:rsidP="00FC7532">
            <w:pPr>
              <w:widowControl/>
              <w:adjustRightInd w:val="0"/>
              <w:snapToGrid w:val="0"/>
              <w:rPr>
                <w:kern w:val="0"/>
                <w:sz w:val="24"/>
                <w:szCs w:val="24"/>
              </w:rPr>
            </w:pPr>
            <w:r w:rsidRPr="004425AA">
              <w:rPr>
                <w:rFonts w:ascii="宋体" w:hAnsi="宋体" w:cs="宋体" w:hint="eastAsia"/>
                <w:kern w:val="0"/>
                <w:sz w:val="24"/>
                <w:szCs w:val="24"/>
              </w:rPr>
              <w:t>②</w:t>
            </w:r>
            <w:r w:rsidRPr="004425AA">
              <w:rPr>
                <w:kern w:val="0"/>
                <w:sz w:val="24"/>
                <w:szCs w:val="24"/>
              </w:rPr>
              <w:t>投放车辆的定位模块应用情况；</w:t>
            </w:r>
          </w:p>
          <w:p w:rsidR="0000395B" w:rsidRPr="004425AA" w:rsidRDefault="0000395B" w:rsidP="00FC7532">
            <w:pPr>
              <w:widowControl/>
              <w:adjustRightInd w:val="0"/>
              <w:snapToGrid w:val="0"/>
              <w:rPr>
                <w:kern w:val="0"/>
                <w:sz w:val="24"/>
                <w:szCs w:val="24"/>
              </w:rPr>
            </w:pPr>
            <w:r w:rsidRPr="004425AA">
              <w:rPr>
                <w:rFonts w:ascii="宋体" w:hAnsi="宋体" w:cs="宋体" w:hint="eastAsia"/>
                <w:kern w:val="0"/>
                <w:sz w:val="24"/>
                <w:szCs w:val="24"/>
              </w:rPr>
              <w:t>③</w:t>
            </w:r>
            <w:r w:rsidRPr="004425AA">
              <w:rPr>
                <w:kern w:val="0"/>
                <w:sz w:val="24"/>
                <w:szCs w:val="24"/>
              </w:rPr>
              <w:t>科技手段在运行秩序、规范管理等方面的应用情况。</w:t>
            </w:r>
          </w:p>
          <w:p w:rsidR="0000395B" w:rsidRPr="004425AA" w:rsidRDefault="0000395B" w:rsidP="00FC7532">
            <w:pPr>
              <w:widowControl/>
              <w:adjustRightInd w:val="0"/>
              <w:snapToGrid w:val="0"/>
              <w:rPr>
                <w:kern w:val="0"/>
                <w:sz w:val="24"/>
                <w:szCs w:val="24"/>
              </w:rPr>
            </w:pPr>
            <w:r w:rsidRPr="004425AA">
              <w:rPr>
                <w:kern w:val="0"/>
                <w:sz w:val="24"/>
                <w:szCs w:val="24"/>
              </w:rPr>
              <w:t>投标单位可提交技术方案、检测报告、相关试点开展情况等证明材料，评标委员会依据各投标人方案优劣程度进行打分</w:t>
            </w:r>
          </w:p>
          <w:p w:rsidR="0000395B" w:rsidRPr="004425AA" w:rsidRDefault="0000395B" w:rsidP="00FC7532">
            <w:pPr>
              <w:widowControl/>
              <w:adjustRightInd w:val="0"/>
              <w:snapToGrid w:val="0"/>
              <w:rPr>
                <w:kern w:val="0"/>
                <w:sz w:val="24"/>
                <w:szCs w:val="24"/>
              </w:rPr>
            </w:pPr>
            <w:r w:rsidRPr="004425AA">
              <w:rPr>
                <w:kern w:val="0"/>
                <w:sz w:val="24"/>
                <w:szCs w:val="24"/>
              </w:rPr>
              <w:t>方案针对性强、可行性强，能够实现车辆精准定位、能大幅度提升用户用车体验、运行秩序和行业规范管理：</w:t>
            </w:r>
            <w:r w:rsidRPr="004425AA">
              <w:rPr>
                <w:kern w:val="0"/>
                <w:sz w:val="24"/>
                <w:szCs w:val="24"/>
              </w:rPr>
              <w:t>9</w:t>
            </w:r>
            <w:r w:rsidRPr="004425AA">
              <w:rPr>
                <w:kern w:val="0"/>
                <w:sz w:val="24"/>
                <w:szCs w:val="24"/>
              </w:rPr>
              <w:t>分；</w:t>
            </w:r>
          </w:p>
          <w:p w:rsidR="0000395B" w:rsidRPr="004425AA" w:rsidRDefault="0000395B" w:rsidP="00FC7532">
            <w:pPr>
              <w:widowControl/>
              <w:adjustRightInd w:val="0"/>
              <w:snapToGrid w:val="0"/>
              <w:rPr>
                <w:kern w:val="0"/>
                <w:sz w:val="24"/>
                <w:szCs w:val="24"/>
              </w:rPr>
            </w:pPr>
            <w:r w:rsidRPr="004425AA">
              <w:rPr>
                <w:kern w:val="0"/>
                <w:sz w:val="24"/>
                <w:szCs w:val="24"/>
              </w:rPr>
              <w:t>方案针对性较强、可行性较强，能实现车辆精准定位、较大幅度提升用户用车体验、运行秩序和行业规范管理：</w:t>
            </w:r>
            <w:r w:rsidRPr="004425AA">
              <w:rPr>
                <w:kern w:val="0"/>
                <w:sz w:val="24"/>
                <w:szCs w:val="24"/>
              </w:rPr>
              <w:t>6</w:t>
            </w:r>
            <w:r w:rsidRPr="004425AA">
              <w:rPr>
                <w:kern w:val="0"/>
                <w:sz w:val="24"/>
                <w:szCs w:val="24"/>
              </w:rPr>
              <w:t>分；</w:t>
            </w:r>
          </w:p>
          <w:p w:rsidR="0000395B" w:rsidRPr="004425AA" w:rsidRDefault="0000395B" w:rsidP="00FC7532">
            <w:pPr>
              <w:widowControl/>
              <w:adjustRightInd w:val="0"/>
              <w:snapToGrid w:val="0"/>
              <w:rPr>
                <w:kern w:val="0"/>
                <w:sz w:val="24"/>
                <w:szCs w:val="24"/>
              </w:rPr>
            </w:pPr>
            <w:r w:rsidRPr="004425AA">
              <w:rPr>
                <w:kern w:val="0"/>
                <w:sz w:val="24"/>
                <w:szCs w:val="24"/>
              </w:rPr>
              <w:t>方案针对性一般、可行性一般，基本实现车辆精准定位、对提升用户用车体验、运行秩序和行业规范管理方面有一定作用：</w:t>
            </w:r>
            <w:r w:rsidRPr="004425AA">
              <w:rPr>
                <w:kern w:val="0"/>
                <w:sz w:val="24"/>
                <w:szCs w:val="24"/>
              </w:rPr>
              <w:t>4</w:t>
            </w:r>
            <w:r w:rsidRPr="004425AA">
              <w:rPr>
                <w:kern w:val="0"/>
                <w:sz w:val="24"/>
                <w:szCs w:val="24"/>
              </w:rPr>
              <w:t>分；</w:t>
            </w:r>
          </w:p>
          <w:p w:rsidR="0000395B" w:rsidRPr="004425AA" w:rsidRDefault="0000395B" w:rsidP="00FC7532">
            <w:pPr>
              <w:widowControl/>
              <w:adjustRightInd w:val="0"/>
              <w:snapToGrid w:val="0"/>
              <w:rPr>
                <w:kern w:val="0"/>
                <w:sz w:val="24"/>
                <w:szCs w:val="24"/>
              </w:rPr>
            </w:pPr>
            <w:r w:rsidRPr="004425AA">
              <w:rPr>
                <w:kern w:val="0"/>
                <w:sz w:val="24"/>
                <w:szCs w:val="24"/>
              </w:rPr>
              <w:t>其他：</w:t>
            </w:r>
            <w:r w:rsidRPr="004425AA">
              <w:rPr>
                <w:kern w:val="0"/>
                <w:sz w:val="24"/>
                <w:szCs w:val="24"/>
              </w:rPr>
              <w:t>0</w:t>
            </w:r>
            <w:r w:rsidRPr="004425AA">
              <w:rPr>
                <w:kern w:val="0"/>
                <w:sz w:val="24"/>
                <w:szCs w:val="24"/>
              </w:rPr>
              <w:t>分。</w:t>
            </w:r>
          </w:p>
        </w:tc>
        <w:tc>
          <w:tcPr>
            <w:tcW w:w="1143" w:type="dxa"/>
            <w:shd w:val="clear" w:color="auto" w:fill="auto"/>
            <w:vAlign w:val="center"/>
          </w:tcPr>
          <w:p w:rsidR="0000395B" w:rsidRPr="004425AA" w:rsidRDefault="0000395B" w:rsidP="00FC7532">
            <w:pPr>
              <w:widowControl/>
              <w:adjustRightInd w:val="0"/>
              <w:snapToGrid w:val="0"/>
              <w:jc w:val="center"/>
              <w:rPr>
                <w:kern w:val="0"/>
                <w:sz w:val="24"/>
                <w:szCs w:val="24"/>
              </w:rPr>
            </w:pPr>
            <w:r w:rsidRPr="004425AA">
              <w:rPr>
                <w:kern w:val="0"/>
                <w:sz w:val="24"/>
                <w:szCs w:val="24"/>
              </w:rPr>
              <w:t>9</w:t>
            </w:r>
          </w:p>
        </w:tc>
      </w:tr>
      <w:tr w:rsidR="0000395B" w:rsidRPr="004425AA" w:rsidTr="004B632A">
        <w:trPr>
          <w:trHeight w:val="274"/>
          <w:jc w:val="center"/>
        </w:trPr>
        <w:tc>
          <w:tcPr>
            <w:tcW w:w="663" w:type="dxa"/>
            <w:shd w:val="clear" w:color="auto" w:fill="auto"/>
            <w:noWrap/>
            <w:vAlign w:val="center"/>
          </w:tcPr>
          <w:p w:rsidR="0000395B" w:rsidRPr="004425AA" w:rsidRDefault="0000395B" w:rsidP="004B632A">
            <w:pPr>
              <w:widowControl/>
              <w:adjustRightInd w:val="0"/>
              <w:snapToGrid w:val="0"/>
              <w:jc w:val="center"/>
              <w:rPr>
                <w:color w:val="000000"/>
                <w:kern w:val="0"/>
                <w:sz w:val="24"/>
                <w:szCs w:val="24"/>
              </w:rPr>
            </w:pPr>
            <w:r w:rsidRPr="004425AA">
              <w:rPr>
                <w:color w:val="000000"/>
                <w:kern w:val="0"/>
                <w:sz w:val="24"/>
                <w:szCs w:val="24"/>
              </w:rPr>
              <w:t>5</w:t>
            </w:r>
          </w:p>
        </w:tc>
        <w:tc>
          <w:tcPr>
            <w:tcW w:w="1419" w:type="dxa"/>
            <w:shd w:val="clear" w:color="auto" w:fill="auto"/>
            <w:vAlign w:val="center"/>
          </w:tcPr>
          <w:p w:rsidR="0000395B" w:rsidRPr="004425AA" w:rsidRDefault="0000395B" w:rsidP="004B632A">
            <w:pPr>
              <w:widowControl/>
              <w:adjustRightInd w:val="0"/>
              <w:snapToGrid w:val="0"/>
              <w:jc w:val="center"/>
              <w:rPr>
                <w:kern w:val="0"/>
                <w:sz w:val="24"/>
                <w:szCs w:val="24"/>
              </w:rPr>
            </w:pPr>
            <w:r w:rsidRPr="004425AA">
              <w:rPr>
                <w:kern w:val="0"/>
                <w:sz w:val="24"/>
                <w:szCs w:val="24"/>
              </w:rPr>
              <w:t>行业宣传方案评价</w:t>
            </w:r>
          </w:p>
        </w:tc>
        <w:tc>
          <w:tcPr>
            <w:tcW w:w="7311" w:type="dxa"/>
            <w:shd w:val="clear" w:color="auto" w:fill="auto"/>
            <w:vAlign w:val="center"/>
          </w:tcPr>
          <w:p w:rsidR="0000395B" w:rsidRPr="004425AA" w:rsidRDefault="0000395B" w:rsidP="00CC1935">
            <w:pPr>
              <w:widowControl/>
              <w:adjustRightInd w:val="0"/>
              <w:snapToGrid w:val="0"/>
              <w:rPr>
                <w:kern w:val="0"/>
                <w:sz w:val="24"/>
                <w:szCs w:val="24"/>
              </w:rPr>
            </w:pPr>
            <w:r w:rsidRPr="004425AA">
              <w:rPr>
                <w:kern w:val="0"/>
                <w:sz w:val="24"/>
                <w:szCs w:val="24"/>
              </w:rPr>
              <w:t>投标单位应编制绿色出行、文明骑行等主体的线上线下宣传方案</w:t>
            </w:r>
          </w:p>
          <w:p w:rsidR="0000395B" w:rsidRPr="004425AA" w:rsidRDefault="0000395B" w:rsidP="00FD75D2">
            <w:pPr>
              <w:widowControl/>
              <w:adjustRightInd w:val="0"/>
              <w:snapToGrid w:val="0"/>
              <w:rPr>
                <w:kern w:val="0"/>
                <w:sz w:val="24"/>
                <w:szCs w:val="24"/>
              </w:rPr>
            </w:pPr>
            <w:r w:rsidRPr="004425AA">
              <w:rPr>
                <w:kern w:val="0"/>
                <w:sz w:val="24"/>
                <w:szCs w:val="24"/>
              </w:rPr>
              <w:t>评标委员会依据各投标人方案优劣程度进行打分</w:t>
            </w:r>
          </w:p>
          <w:p w:rsidR="0000395B" w:rsidRPr="004425AA" w:rsidRDefault="0000395B" w:rsidP="00FD75D2">
            <w:pPr>
              <w:widowControl/>
              <w:adjustRightInd w:val="0"/>
              <w:snapToGrid w:val="0"/>
              <w:rPr>
                <w:kern w:val="0"/>
                <w:sz w:val="24"/>
                <w:szCs w:val="24"/>
              </w:rPr>
            </w:pPr>
            <w:r w:rsidRPr="004425AA">
              <w:rPr>
                <w:kern w:val="0"/>
                <w:sz w:val="24"/>
                <w:szCs w:val="24"/>
              </w:rPr>
              <w:t>方案针对性强，可行性强，宣传工作的频次高、规模大、影响力大及形式多样：</w:t>
            </w:r>
            <w:r w:rsidRPr="004425AA">
              <w:rPr>
                <w:kern w:val="0"/>
                <w:sz w:val="24"/>
                <w:szCs w:val="24"/>
              </w:rPr>
              <w:t>3</w:t>
            </w:r>
            <w:r w:rsidRPr="004425AA">
              <w:rPr>
                <w:kern w:val="0"/>
                <w:sz w:val="24"/>
                <w:szCs w:val="24"/>
              </w:rPr>
              <w:t>分；</w:t>
            </w:r>
          </w:p>
          <w:p w:rsidR="0000395B" w:rsidRPr="004425AA" w:rsidRDefault="0000395B" w:rsidP="00FD75D2">
            <w:pPr>
              <w:widowControl/>
              <w:adjustRightInd w:val="0"/>
              <w:snapToGrid w:val="0"/>
              <w:rPr>
                <w:kern w:val="0"/>
                <w:sz w:val="24"/>
                <w:szCs w:val="24"/>
              </w:rPr>
            </w:pPr>
            <w:r w:rsidRPr="004425AA">
              <w:rPr>
                <w:kern w:val="0"/>
                <w:sz w:val="24"/>
                <w:szCs w:val="24"/>
              </w:rPr>
              <w:t>方案针对性较强，可行性较强，宣传工作的频次较高、规模较大、影响力较大及形式较为多样：</w:t>
            </w:r>
            <w:r w:rsidRPr="004425AA">
              <w:rPr>
                <w:kern w:val="0"/>
                <w:sz w:val="24"/>
                <w:szCs w:val="24"/>
              </w:rPr>
              <w:t>2</w:t>
            </w:r>
            <w:r w:rsidRPr="004425AA">
              <w:rPr>
                <w:kern w:val="0"/>
                <w:sz w:val="24"/>
                <w:szCs w:val="24"/>
              </w:rPr>
              <w:t>分；</w:t>
            </w:r>
          </w:p>
          <w:p w:rsidR="0000395B" w:rsidRPr="004425AA" w:rsidRDefault="0000395B" w:rsidP="00FD75D2">
            <w:pPr>
              <w:widowControl/>
              <w:adjustRightInd w:val="0"/>
              <w:snapToGrid w:val="0"/>
              <w:rPr>
                <w:kern w:val="0"/>
                <w:sz w:val="24"/>
                <w:szCs w:val="24"/>
              </w:rPr>
            </w:pPr>
            <w:r w:rsidRPr="004425AA">
              <w:rPr>
                <w:kern w:val="0"/>
                <w:sz w:val="24"/>
                <w:szCs w:val="24"/>
              </w:rPr>
              <w:t>方案针对性一般，可行性一般，宣传工作的频次一般、规模一般、影响力一般及形式一般：</w:t>
            </w:r>
            <w:r w:rsidRPr="004425AA">
              <w:rPr>
                <w:kern w:val="0"/>
                <w:sz w:val="24"/>
                <w:szCs w:val="24"/>
              </w:rPr>
              <w:t>1</w:t>
            </w:r>
            <w:r w:rsidRPr="004425AA">
              <w:rPr>
                <w:kern w:val="0"/>
                <w:sz w:val="24"/>
                <w:szCs w:val="24"/>
              </w:rPr>
              <w:t>分；</w:t>
            </w:r>
          </w:p>
          <w:p w:rsidR="0000395B" w:rsidRPr="004425AA" w:rsidRDefault="0000395B" w:rsidP="00FD75D2">
            <w:pPr>
              <w:widowControl/>
              <w:adjustRightInd w:val="0"/>
              <w:snapToGrid w:val="0"/>
              <w:rPr>
                <w:kern w:val="0"/>
                <w:sz w:val="24"/>
                <w:szCs w:val="24"/>
              </w:rPr>
            </w:pPr>
            <w:r w:rsidRPr="004425AA">
              <w:rPr>
                <w:kern w:val="0"/>
                <w:sz w:val="24"/>
                <w:szCs w:val="24"/>
              </w:rPr>
              <w:t>其他</w:t>
            </w:r>
            <w:r w:rsidRPr="004425AA">
              <w:rPr>
                <w:kern w:val="0"/>
                <w:sz w:val="24"/>
                <w:szCs w:val="24"/>
              </w:rPr>
              <w:t>0</w:t>
            </w:r>
            <w:r w:rsidRPr="004425AA">
              <w:rPr>
                <w:kern w:val="0"/>
                <w:sz w:val="24"/>
                <w:szCs w:val="24"/>
              </w:rPr>
              <w:t>分。</w:t>
            </w:r>
          </w:p>
        </w:tc>
        <w:tc>
          <w:tcPr>
            <w:tcW w:w="1143" w:type="dxa"/>
            <w:shd w:val="clear" w:color="auto" w:fill="auto"/>
            <w:vAlign w:val="center"/>
          </w:tcPr>
          <w:p w:rsidR="0000395B" w:rsidRPr="004425AA" w:rsidRDefault="0000395B" w:rsidP="004B632A">
            <w:pPr>
              <w:widowControl/>
              <w:adjustRightInd w:val="0"/>
              <w:snapToGrid w:val="0"/>
              <w:jc w:val="center"/>
              <w:rPr>
                <w:color w:val="000000"/>
                <w:kern w:val="0"/>
                <w:sz w:val="24"/>
                <w:szCs w:val="24"/>
              </w:rPr>
            </w:pPr>
            <w:r w:rsidRPr="004425AA">
              <w:rPr>
                <w:color w:val="000000"/>
                <w:kern w:val="0"/>
                <w:sz w:val="24"/>
                <w:szCs w:val="24"/>
              </w:rPr>
              <w:t>3</w:t>
            </w:r>
          </w:p>
        </w:tc>
      </w:tr>
      <w:tr w:rsidR="0000395B" w:rsidRPr="004425AA" w:rsidTr="004B632A">
        <w:trPr>
          <w:trHeight w:val="274"/>
          <w:jc w:val="center"/>
        </w:trPr>
        <w:tc>
          <w:tcPr>
            <w:tcW w:w="663" w:type="dxa"/>
            <w:shd w:val="clear" w:color="auto" w:fill="auto"/>
            <w:noWrap/>
            <w:vAlign w:val="center"/>
          </w:tcPr>
          <w:p w:rsidR="0000395B" w:rsidRPr="004425AA" w:rsidRDefault="0000395B" w:rsidP="004B632A">
            <w:pPr>
              <w:widowControl/>
              <w:adjustRightInd w:val="0"/>
              <w:snapToGrid w:val="0"/>
              <w:jc w:val="center"/>
              <w:rPr>
                <w:color w:val="000000"/>
                <w:kern w:val="0"/>
                <w:sz w:val="24"/>
                <w:szCs w:val="24"/>
              </w:rPr>
            </w:pPr>
            <w:r w:rsidRPr="004425AA">
              <w:rPr>
                <w:color w:val="000000"/>
                <w:kern w:val="0"/>
                <w:sz w:val="24"/>
                <w:szCs w:val="24"/>
              </w:rPr>
              <w:t>6</w:t>
            </w:r>
          </w:p>
        </w:tc>
        <w:tc>
          <w:tcPr>
            <w:tcW w:w="1419" w:type="dxa"/>
            <w:shd w:val="clear" w:color="auto" w:fill="auto"/>
            <w:vAlign w:val="center"/>
          </w:tcPr>
          <w:p w:rsidR="0000395B" w:rsidRPr="004425AA" w:rsidRDefault="0000395B" w:rsidP="00FC7532">
            <w:pPr>
              <w:widowControl/>
              <w:adjustRightInd w:val="0"/>
              <w:snapToGrid w:val="0"/>
              <w:jc w:val="center"/>
              <w:rPr>
                <w:kern w:val="0"/>
                <w:sz w:val="24"/>
                <w:szCs w:val="24"/>
              </w:rPr>
            </w:pPr>
            <w:r w:rsidRPr="004425AA">
              <w:rPr>
                <w:kern w:val="0"/>
                <w:sz w:val="24"/>
                <w:szCs w:val="24"/>
              </w:rPr>
              <w:t>信用管理方案评价</w:t>
            </w:r>
          </w:p>
        </w:tc>
        <w:tc>
          <w:tcPr>
            <w:tcW w:w="7311" w:type="dxa"/>
            <w:shd w:val="clear" w:color="auto" w:fill="auto"/>
            <w:vAlign w:val="center"/>
          </w:tcPr>
          <w:p w:rsidR="0000395B" w:rsidRPr="004425AA" w:rsidRDefault="0000395B" w:rsidP="00FC7532">
            <w:pPr>
              <w:widowControl/>
              <w:adjustRightInd w:val="0"/>
              <w:snapToGrid w:val="0"/>
              <w:rPr>
                <w:kern w:val="0"/>
                <w:sz w:val="24"/>
                <w:szCs w:val="24"/>
              </w:rPr>
            </w:pPr>
            <w:r w:rsidRPr="004425AA">
              <w:rPr>
                <w:kern w:val="0"/>
                <w:sz w:val="24"/>
                <w:szCs w:val="24"/>
              </w:rPr>
              <w:t>投标人应建立用户信用管理机制，采用信用方式对信用良好的用户进行奖励，对多次违规停放共享单车、恶意欠费、损坏车辆等不文明行为的用户</w:t>
            </w:r>
            <w:r w:rsidRPr="004425AA">
              <w:rPr>
                <w:kern w:val="0"/>
                <w:sz w:val="24"/>
                <w:szCs w:val="24"/>
              </w:rPr>
              <w:lastRenderedPageBreak/>
              <w:t>实施骑行限制。</w:t>
            </w:r>
          </w:p>
          <w:p w:rsidR="0000395B" w:rsidRPr="004425AA" w:rsidRDefault="0000395B" w:rsidP="00FC7532">
            <w:pPr>
              <w:widowControl/>
              <w:adjustRightInd w:val="0"/>
              <w:snapToGrid w:val="0"/>
              <w:rPr>
                <w:kern w:val="0"/>
                <w:sz w:val="24"/>
                <w:szCs w:val="24"/>
              </w:rPr>
            </w:pPr>
            <w:r w:rsidRPr="004425AA">
              <w:rPr>
                <w:kern w:val="0"/>
                <w:sz w:val="24"/>
                <w:szCs w:val="24"/>
              </w:rPr>
              <w:t>评标委员会依据评标委员会成员依据方案奖惩力度、覆盖范围及形式多样性打分：</w:t>
            </w:r>
          </w:p>
          <w:p w:rsidR="0000395B" w:rsidRPr="004425AA" w:rsidRDefault="0000395B" w:rsidP="00FC7532">
            <w:pPr>
              <w:widowControl/>
              <w:adjustRightInd w:val="0"/>
              <w:snapToGrid w:val="0"/>
              <w:rPr>
                <w:kern w:val="0"/>
                <w:sz w:val="24"/>
                <w:szCs w:val="24"/>
              </w:rPr>
            </w:pPr>
            <w:r w:rsidRPr="004425AA">
              <w:rPr>
                <w:kern w:val="0"/>
                <w:sz w:val="24"/>
                <w:szCs w:val="24"/>
              </w:rPr>
              <w:t>方案针对性强，可行性强，信用管理机制良好，对信用良好的用户奖励效果好，对不文明用户限制措施可行：</w:t>
            </w:r>
            <w:r w:rsidRPr="004425AA">
              <w:rPr>
                <w:kern w:val="0"/>
                <w:sz w:val="24"/>
                <w:szCs w:val="24"/>
              </w:rPr>
              <w:t>5</w:t>
            </w:r>
            <w:r w:rsidRPr="004425AA">
              <w:rPr>
                <w:kern w:val="0"/>
                <w:sz w:val="24"/>
                <w:szCs w:val="24"/>
              </w:rPr>
              <w:t>分；</w:t>
            </w:r>
          </w:p>
          <w:p w:rsidR="0000395B" w:rsidRPr="004425AA" w:rsidRDefault="0000395B" w:rsidP="00FC7532">
            <w:pPr>
              <w:widowControl/>
              <w:adjustRightInd w:val="0"/>
              <w:snapToGrid w:val="0"/>
              <w:rPr>
                <w:kern w:val="0"/>
                <w:sz w:val="24"/>
                <w:szCs w:val="24"/>
              </w:rPr>
            </w:pPr>
            <w:r w:rsidRPr="004425AA">
              <w:rPr>
                <w:kern w:val="0"/>
                <w:sz w:val="24"/>
                <w:szCs w:val="24"/>
              </w:rPr>
              <w:t>方案针对性较强，可行性较强，信用管理机制较为良好，对信用良好的用户奖励效果较好，对不文明用户限制措施较为可行：</w:t>
            </w:r>
            <w:r w:rsidRPr="004425AA">
              <w:rPr>
                <w:kern w:val="0"/>
                <w:sz w:val="24"/>
                <w:szCs w:val="24"/>
              </w:rPr>
              <w:t>3</w:t>
            </w:r>
            <w:r w:rsidRPr="004425AA">
              <w:rPr>
                <w:kern w:val="0"/>
                <w:sz w:val="24"/>
                <w:szCs w:val="24"/>
              </w:rPr>
              <w:t>分；</w:t>
            </w:r>
          </w:p>
          <w:p w:rsidR="0000395B" w:rsidRPr="004425AA" w:rsidRDefault="0000395B" w:rsidP="00FC7532">
            <w:pPr>
              <w:widowControl/>
              <w:adjustRightInd w:val="0"/>
              <w:snapToGrid w:val="0"/>
              <w:rPr>
                <w:kern w:val="0"/>
                <w:sz w:val="24"/>
                <w:szCs w:val="24"/>
              </w:rPr>
            </w:pPr>
            <w:r w:rsidRPr="004425AA">
              <w:rPr>
                <w:kern w:val="0"/>
                <w:sz w:val="24"/>
                <w:szCs w:val="24"/>
              </w:rPr>
              <w:t>方案针对性一般，可行性一般，信用管理机制一般，对信用良好的用户奖励效果一般，对不文明用户限制措施一般：</w:t>
            </w:r>
            <w:r w:rsidRPr="004425AA">
              <w:rPr>
                <w:kern w:val="0"/>
                <w:sz w:val="24"/>
                <w:szCs w:val="24"/>
              </w:rPr>
              <w:t>1</w:t>
            </w:r>
            <w:r w:rsidRPr="004425AA">
              <w:rPr>
                <w:kern w:val="0"/>
                <w:sz w:val="24"/>
                <w:szCs w:val="24"/>
              </w:rPr>
              <w:t>分；</w:t>
            </w:r>
          </w:p>
          <w:p w:rsidR="0000395B" w:rsidRPr="004425AA" w:rsidRDefault="0000395B" w:rsidP="00FC7532">
            <w:pPr>
              <w:widowControl/>
              <w:adjustRightInd w:val="0"/>
              <w:snapToGrid w:val="0"/>
              <w:rPr>
                <w:kern w:val="0"/>
                <w:sz w:val="24"/>
                <w:szCs w:val="24"/>
              </w:rPr>
            </w:pPr>
            <w:r w:rsidRPr="004425AA">
              <w:rPr>
                <w:kern w:val="0"/>
                <w:sz w:val="24"/>
                <w:szCs w:val="24"/>
              </w:rPr>
              <w:t>其他</w:t>
            </w:r>
            <w:r w:rsidRPr="004425AA">
              <w:rPr>
                <w:kern w:val="0"/>
                <w:sz w:val="24"/>
                <w:szCs w:val="24"/>
              </w:rPr>
              <w:t>0</w:t>
            </w:r>
            <w:r w:rsidRPr="004425AA">
              <w:rPr>
                <w:kern w:val="0"/>
                <w:sz w:val="24"/>
                <w:szCs w:val="24"/>
              </w:rPr>
              <w:t>分。</w:t>
            </w:r>
          </w:p>
        </w:tc>
        <w:tc>
          <w:tcPr>
            <w:tcW w:w="1143" w:type="dxa"/>
            <w:shd w:val="clear" w:color="auto" w:fill="auto"/>
            <w:vAlign w:val="center"/>
          </w:tcPr>
          <w:p w:rsidR="0000395B" w:rsidRPr="004425AA" w:rsidRDefault="0000395B" w:rsidP="00FC7532">
            <w:pPr>
              <w:widowControl/>
              <w:adjustRightInd w:val="0"/>
              <w:snapToGrid w:val="0"/>
              <w:jc w:val="center"/>
              <w:rPr>
                <w:kern w:val="0"/>
                <w:sz w:val="24"/>
                <w:szCs w:val="24"/>
              </w:rPr>
            </w:pPr>
            <w:r w:rsidRPr="004425AA">
              <w:rPr>
                <w:kern w:val="0"/>
                <w:sz w:val="24"/>
                <w:szCs w:val="24"/>
              </w:rPr>
              <w:lastRenderedPageBreak/>
              <w:t>5</w:t>
            </w:r>
          </w:p>
        </w:tc>
      </w:tr>
      <w:tr w:rsidR="0000395B" w:rsidRPr="004425AA" w:rsidTr="004B632A">
        <w:trPr>
          <w:trHeight w:val="274"/>
          <w:jc w:val="center"/>
        </w:trPr>
        <w:tc>
          <w:tcPr>
            <w:tcW w:w="663" w:type="dxa"/>
            <w:shd w:val="clear" w:color="auto" w:fill="auto"/>
            <w:noWrap/>
            <w:vAlign w:val="center"/>
          </w:tcPr>
          <w:p w:rsidR="0000395B" w:rsidRPr="004425AA" w:rsidRDefault="0000395B" w:rsidP="004B632A">
            <w:pPr>
              <w:widowControl/>
              <w:adjustRightInd w:val="0"/>
              <w:snapToGrid w:val="0"/>
              <w:jc w:val="center"/>
              <w:rPr>
                <w:color w:val="000000"/>
                <w:kern w:val="0"/>
                <w:sz w:val="24"/>
                <w:szCs w:val="24"/>
              </w:rPr>
            </w:pPr>
            <w:r w:rsidRPr="004425AA">
              <w:rPr>
                <w:color w:val="000000"/>
                <w:kern w:val="0"/>
                <w:sz w:val="24"/>
                <w:szCs w:val="24"/>
              </w:rPr>
              <w:lastRenderedPageBreak/>
              <w:t>7</w:t>
            </w:r>
          </w:p>
        </w:tc>
        <w:tc>
          <w:tcPr>
            <w:tcW w:w="1419" w:type="dxa"/>
            <w:shd w:val="clear" w:color="auto" w:fill="auto"/>
            <w:vAlign w:val="center"/>
          </w:tcPr>
          <w:p w:rsidR="0000395B" w:rsidRPr="004425AA" w:rsidRDefault="0000395B" w:rsidP="00FC7532">
            <w:pPr>
              <w:widowControl/>
              <w:adjustRightInd w:val="0"/>
              <w:snapToGrid w:val="0"/>
              <w:jc w:val="center"/>
              <w:rPr>
                <w:kern w:val="0"/>
                <w:sz w:val="24"/>
                <w:szCs w:val="24"/>
              </w:rPr>
            </w:pPr>
            <w:r w:rsidRPr="004425AA">
              <w:rPr>
                <w:kern w:val="0"/>
                <w:sz w:val="24"/>
                <w:szCs w:val="24"/>
              </w:rPr>
              <w:t>绿色出行支持方案评价</w:t>
            </w:r>
          </w:p>
        </w:tc>
        <w:tc>
          <w:tcPr>
            <w:tcW w:w="7311" w:type="dxa"/>
            <w:shd w:val="clear" w:color="auto" w:fill="auto"/>
            <w:vAlign w:val="center"/>
          </w:tcPr>
          <w:p w:rsidR="0000395B" w:rsidRPr="004425AA" w:rsidRDefault="0000395B" w:rsidP="00FC7532">
            <w:pPr>
              <w:widowControl/>
              <w:adjustRightInd w:val="0"/>
              <w:snapToGrid w:val="0"/>
              <w:rPr>
                <w:kern w:val="0"/>
                <w:sz w:val="24"/>
                <w:szCs w:val="24"/>
              </w:rPr>
            </w:pPr>
            <w:r w:rsidRPr="004425AA">
              <w:rPr>
                <w:kern w:val="0"/>
                <w:sz w:val="24"/>
                <w:szCs w:val="24"/>
              </w:rPr>
              <w:t>投标单位应编制绿色出行支持方案，推进交通领域</w:t>
            </w:r>
            <w:proofErr w:type="gramStart"/>
            <w:r w:rsidRPr="004425AA">
              <w:rPr>
                <w:kern w:val="0"/>
                <w:sz w:val="24"/>
                <w:szCs w:val="24"/>
              </w:rPr>
              <w:t>碳达峰碳</w:t>
            </w:r>
            <w:proofErr w:type="gramEnd"/>
            <w:r w:rsidRPr="004425AA">
              <w:rPr>
                <w:kern w:val="0"/>
                <w:sz w:val="24"/>
                <w:szCs w:val="24"/>
              </w:rPr>
              <w:t>中和、</w:t>
            </w:r>
            <w:r w:rsidRPr="004425AA">
              <w:rPr>
                <w:kern w:val="0"/>
                <w:sz w:val="24"/>
                <w:szCs w:val="24"/>
              </w:rPr>
              <w:t>MaaS</w:t>
            </w:r>
            <w:r w:rsidRPr="004425AA">
              <w:rPr>
                <w:kern w:val="0"/>
                <w:sz w:val="24"/>
                <w:szCs w:val="24"/>
              </w:rPr>
              <w:t>出行等工作，内容包括但不</w:t>
            </w:r>
            <w:proofErr w:type="gramStart"/>
            <w:r w:rsidRPr="004425AA">
              <w:rPr>
                <w:kern w:val="0"/>
                <w:sz w:val="24"/>
                <w:szCs w:val="24"/>
              </w:rPr>
              <w:t>限于碳普惠</w:t>
            </w:r>
            <w:proofErr w:type="gramEnd"/>
            <w:r w:rsidRPr="004425AA">
              <w:rPr>
                <w:kern w:val="0"/>
                <w:sz w:val="24"/>
                <w:szCs w:val="24"/>
              </w:rPr>
              <w:t>等。</w:t>
            </w:r>
          </w:p>
          <w:p w:rsidR="0000395B" w:rsidRPr="004425AA" w:rsidRDefault="0000395B" w:rsidP="00FC7532">
            <w:pPr>
              <w:widowControl/>
              <w:adjustRightInd w:val="0"/>
              <w:snapToGrid w:val="0"/>
              <w:rPr>
                <w:kern w:val="0"/>
                <w:sz w:val="24"/>
                <w:szCs w:val="24"/>
              </w:rPr>
            </w:pPr>
            <w:r w:rsidRPr="004425AA">
              <w:rPr>
                <w:kern w:val="0"/>
                <w:sz w:val="24"/>
                <w:szCs w:val="24"/>
              </w:rPr>
              <w:t>评标委员会依据各投标人方案优劣程度进行打分</w:t>
            </w:r>
          </w:p>
          <w:p w:rsidR="0000395B" w:rsidRPr="004425AA" w:rsidRDefault="0000395B" w:rsidP="00FC7532">
            <w:pPr>
              <w:widowControl/>
              <w:adjustRightInd w:val="0"/>
              <w:snapToGrid w:val="0"/>
              <w:rPr>
                <w:kern w:val="0"/>
                <w:sz w:val="24"/>
                <w:szCs w:val="24"/>
              </w:rPr>
            </w:pPr>
            <w:r w:rsidRPr="004425AA">
              <w:rPr>
                <w:kern w:val="0"/>
                <w:sz w:val="24"/>
                <w:szCs w:val="24"/>
              </w:rPr>
              <w:t>方案针对性强，可行性强，对天津市绿色出行促进力度大：</w:t>
            </w:r>
            <w:r w:rsidRPr="004425AA">
              <w:rPr>
                <w:kern w:val="0"/>
                <w:sz w:val="24"/>
                <w:szCs w:val="24"/>
              </w:rPr>
              <w:t>5</w:t>
            </w:r>
            <w:r w:rsidRPr="004425AA">
              <w:rPr>
                <w:kern w:val="0"/>
                <w:sz w:val="24"/>
                <w:szCs w:val="24"/>
              </w:rPr>
              <w:t>分；</w:t>
            </w:r>
          </w:p>
          <w:p w:rsidR="0000395B" w:rsidRPr="004425AA" w:rsidRDefault="0000395B" w:rsidP="00FC7532">
            <w:pPr>
              <w:widowControl/>
              <w:adjustRightInd w:val="0"/>
              <w:snapToGrid w:val="0"/>
              <w:rPr>
                <w:kern w:val="0"/>
                <w:sz w:val="24"/>
                <w:szCs w:val="24"/>
              </w:rPr>
            </w:pPr>
            <w:r w:rsidRPr="004425AA">
              <w:rPr>
                <w:kern w:val="0"/>
                <w:sz w:val="24"/>
                <w:szCs w:val="24"/>
              </w:rPr>
              <w:t>方案针对性较强，可行性较强，对天津市绿色出行促进力度较大：</w:t>
            </w:r>
            <w:r w:rsidRPr="004425AA">
              <w:rPr>
                <w:kern w:val="0"/>
                <w:sz w:val="24"/>
                <w:szCs w:val="24"/>
              </w:rPr>
              <w:t>3</w:t>
            </w:r>
            <w:r w:rsidRPr="004425AA">
              <w:rPr>
                <w:kern w:val="0"/>
                <w:sz w:val="24"/>
                <w:szCs w:val="24"/>
              </w:rPr>
              <w:t>分；</w:t>
            </w:r>
          </w:p>
          <w:p w:rsidR="0000395B" w:rsidRPr="004425AA" w:rsidRDefault="0000395B" w:rsidP="00FC7532">
            <w:pPr>
              <w:widowControl/>
              <w:adjustRightInd w:val="0"/>
              <w:snapToGrid w:val="0"/>
              <w:rPr>
                <w:kern w:val="0"/>
                <w:sz w:val="24"/>
                <w:szCs w:val="24"/>
              </w:rPr>
            </w:pPr>
            <w:r w:rsidRPr="004425AA">
              <w:rPr>
                <w:kern w:val="0"/>
                <w:sz w:val="24"/>
                <w:szCs w:val="24"/>
              </w:rPr>
              <w:t>方案针对性一般，可行性一般，对天津市绿色出行促进力度一般：</w:t>
            </w:r>
            <w:r w:rsidRPr="004425AA">
              <w:rPr>
                <w:kern w:val="0"/>
                <w:sz w:val="24"/>
                <w:szCs w:val="24"/>
              </w:rPr>
              <w:t>1</w:t>
            </w:r>
            <w:r w:rsidRPr="004425AA">
              <w:rPr>
                <w:kern w:val="0"/>
                <w:sz w:val="24"/>
                <w:szCs w:val="24"/>
              </w:rPr>
              <w:t>分；</w:t>
            </w:r>
          </w:p>
          <w:p w:rsidR="0000395B" w:rsidRPr="004425AA" w:rsidRDefault="0000395B" w:rsidP="00FC7532">
            <w:pPr>
              <w:widowControl/>
              <w:adjustRightInd w:val="0"/>
              <w:snapToGrid w:val="0"/>
              <w:rPr>
                <w:kern w:val="0"/>
                <w:sz w:val="24"/>
                <w:szCs w:val="24"/>
              </w:rPr>
            </w:pPr>
            <w:r w:rsidRPr="004425AA">
              <w:rPr>
                <w:kern w:val="0"/>
                <w:sz w:val="24"/>
                <w:szCs w:val="24"/>
              </w:rPr>
              <w:t>其他</w:t>
            </w:r>
            <w:r w:rsidRPr="004425AA">
              <w:rPr>
                <w:kern w:val="0"/>
                <w:sz w:val="24"/>
                <w:szCs w:val="24"/>
              </w:rPr>
              <w:t>0</w:t>
            </w:r>
            <w:r w:rsidRPr="004425AA">
              <w:rPr>
                <w:kern w:val="0"/>
                <w:sz w:val="24"/>
                <w:szCs w:val="24"/>
              </w:rPr>
              <w:t>分。</w:t>
            </w:r>
          </w:p>
        </w:tc>
        <w:tc>
          <w:tcPr>
            <w:tcW w:w="1143" w:type="dxa"/>
            <w:shd w:val="clear" w:color="auto" w:fill="auto"/>
            <w:vAlign w:val="center"/>
          </w:tcPr>
          <w:p w:rsidR="0000395B" w:rsidRPr="004425AA" w:rsidRDefault="0000395B" w:rsidP="00FC7532">
            <w:pPr>
              <w:widowControl/>
              <w:adjustRightInd w:val="0"/>
              <w:snapToGrid w:val="0"/>
              <w:jc w:val="center"/>
              <w:rPr>
                <w:color w:val="000000"/>
                <w:kern w:val="0"/>
                <w:sz w:val="24"/>
                <w:szCs w:val="24"/>
              </w:rPr>
            </w:pPr>
            <w:r w:rsidRPr="004425AA">
              <w:rPr>
                <w:color w:val="000000"/>
                <w:kern w:val="0"/>
                <w:sz w:val="24"/>
                <w:szCs w:val="24"/>
              </w:rPr>
              <w:t>5</w:t>
            </w:r>
          </w:p>
        </w:tc>
      </w:tr>
      <w:tr w:rsidR="0000395B" w:rsidRPr="004425AA" w:rsidTr="004B632A">
        <w:trPr>
          <w:trHeight w:val="274"/>
          <w:jc w:val="center"/>
        </w:trPr>
        <w:tc>
          <w:tcPr>
            <w:tcW w:w="663" w:type="dxa"/>
            <w:shd w:val="clear" w:color="auto" w:fill="auto"/>
            <w:noWrap/>
            <w:vAlign w:val="center"/>
          </w:tcPr>
          <w:p w:rsidR="0000395B" w:rsidRPr="004425AA" w:rsidRDefault="0000395B" w:rsidP="004B632A">
            <w:pPr>
              <w:widowControl/>
              <w:adjustRightInd w:val="0"/>
              <w:snapToGrid w:val="0"/>
              <w:jc w:val="center"/>
              <w:rPr>
                <w:color w:val="000000"/>
                <w:kern w:val="0"/>
                <w:sz w:val="24"/>
                <w:szCs w:val="24"/>
              </w:rPr>
            </w:pPr>
            <w:r w:rsidRPr="004425AA">
              <w:rPr>
                <w:color w:val="000000"/>
                <w:kern w:val="0"/>
                <w:sz w:val="24"/>
                <w:szCs w:val="24"/>
              </w:rPr>
              <w:t>8</w:t>
            </w:r>
          </w:p>
        </w:tc>
        <w:tc>
          <w:tcPr>
            <w:tcW w:w="1419" w:type="dxa"/>
            <w:shd w:val="clear" w:color="auto" w:fill="auto"/>
            <w:vAlign w:val="center"/>
          </w:tcPr>
          <w:p w:rsidR="0000395B" w:rsidRPr="004425AA" w:rsidRDefault="0000395B" w:rsidP="00FC7532">
            <w:pPr>
              <w:widowControl/>
              <w:adjustRightInd w:val="0"/>
              <w:snapToGrid w:val="0"/>
              <w:jc w:val="center"/>
              <w:rPr>
                <w:kern w:val="0"/>
                <w:sz w:val="24"/>
                <w:szCs w:val="24"/>
              </w:rPr>
            </w:pPr>
            <w:r w:rsidRPr="004425AA">
              <w:rPr>
                <w:kern w:val="0"/>
                <w:sz w:val="24"/>
                <w:szCs w:val="24"/>
              </w:rPr>
              <w:t>慢行环境改善方案评价</w:t>
            </w:r>
          </w:p>
        </w:tc>
        <w:tc>
          <w:tcPr>
            <w:tcW w:w="7311" w:type="dxa"/>
            <w:shd w:val="clear" w:color="auto" w:fill="auto"/>
            <w:vAlign w:val="center"/>
          </w:tcPr>
          <w:p w:rsidR="0000395B" w:rsidRPr="004425AA" w:rsidRDefault="0000395B" w:rsidP="00FC7532">
            <w:pPr>
              <w:widowControl/>
              <w:adjustRightInd w:val="0"/>
              <w:snapToGrid w:val="0"/>
              <w:rPr>
                <w:kern w:val="0"/>
                <w:sz w:val="24"/>
                <w:szCs w:val="24"/>
              </w:rPr>
            </w:pPr>
            <w:r w:rsidRPr="004425AA">
              <w:rPr>
                <w:kern w:val="0"/>
                <w:sz w:val="24"/>
                <w:szCs w:val="24"/>
              </w:rPr>
              <w:t>为助力天津城市交通品质升级、营造更优出行环境，鼓励各投标人发挥自身优势，主动谋划并提交回馈天津的行动方案。可围绕重要点位非机动车相关的交通设施更新、出资建设非机动车停放设施，联合交通、城管、交管等部门，提供慢行环境改善支持。</w:t>
            </w:r>
          </w:p>
          <w:p w:rsidR="0000395B" w:rsidRPr="004425AA" w:rsidRDefault="0000395B" w:rsidP="00FC7532">
            <w:pPr>
              <w:widowControl/>
              <w:adjustRightInd w:val="0"/>
              <w:snapToGrid w:val="0"/>
              <w:rPr>
                <w:kern w:val="0"/>
                <w:sz w:val="24"/>
                <w:szCs w:val="24"/>
              </w:rPr>
            </w:pPr>
            <w:r w:rsidRPr="004425AA">
              <w:rPr>
                <w:kern w:val="0"/>
                <w:sz w:val="24"/>
                <w:szCs w:val="24"/>
              </w:rPr>
              <w:t>评标委员会依据各投标人方案优劣程度进行打分</w:t>
            </w:r>
          </w:p>
          <w:p w:rsidR="0000395B" w:rsidRPr="004425AA" w:rsidRDefault="0000395B" w:rsidP="00FC7532">
            <w:pPr>
              <w:widowControl/>
              <w:adjustRightInd w:val="0"/>
              <w:snapToGrid w:val="0"/>
              <w:rPr>
                <w:kern w:val="0"/>
                <w:sz w:val="24"/>
                <w:szCs w:val="24"/>
              </w:rPr>
            </w:pPr>
            <w:r w:rsidRPr="004425AA">
              <w:rPr>
                <w:kern w:val="0"/>
                <w:sz w:val="24"/>
                <w:szCs w:val="24"/>
              </w:rPr>
              <w:t>方案针对性强，可行性强，为天津市慢行环境改善贡献大：</w:t>
            </w:r>
            <w:r w:rsidRPr="004425AA">
              <w:rPr>
                <w:kern w:val="0"/>
                <w:sz w:val="24"/>
                <w:szCs w:val="24"/>
              </w:rPr>
              <w:t>5</w:t>
            </w:r>
            <w:r w:rsidRPr="004425AA">
              <w:rPr>
                <w:kern w:val="0"/>
                <w:sz w:val="24"/>
                <w:szCs w:val="24"/>
              </w:rPr>
              <w:t>分；</w:t>
            </w:r>
          </w:p>
          <w:p w:rsidR="0000395B" w:rsidRPr="004425AA" w:rsidRDefault="0000395B" w:rsidP="00FC7532">
            <w:pPr>
              <w:widowControl/>
              <w:adjustRightInd w:val="0"/>
              <w:snapToGrid w:val="0"/>
              <w:rPr>
                <w:kern w:val="0"/>
                <w:sz w:val="24"/>
                <w:szCs w:val="24"/>
              </w:rPr>
            </w:pPr>
            <w:r w:rsidRPr="004425AA">
              <w:rPr>
                <w:kern w:val="0"/>
                <w:sz w:val="24"/>
                <w:szCs w:val="24"/>
              </w:rPr>
              <w:t>方案针对性较强，可行性较强，为天津市慢行环境改善贡献较大：</w:t>
            </w:r>
            <w:r w:rsidRPr="004425AA">
              <w:rPr>
                <w:kern w:val="0"/>
                <w:sz w:val="24"/>
                <w:szCs w:val="24"/>
              </w:rPr>
              <w:t>3</w:t>
            </w:r>
            <w:r w:rsidRPr="004425AA">
              <w:rPr>
                <w:kern w:val="0"/>
                <w:sz w:val="24"/>
                <w:szCs w:val="24"/>
              </w:rPr>
              <w:t>分；</w:t>
            </w:r>
          </w:p>
          <w:p w:rsidR="0000395B" w:rsidRPr="004425AA" w:rsidRDefault="0000395B" w:rsidP="00FC7532">
            <w:pPr>
              <w:widowControl/>
              <w:adjustRightInd w:val="0"/>
              <w:snapToGrid w:val="0"/>
              <w:rPr>
                <w:kern w:val="0"/>
                <w:sz w:val="24"/>
                <w:szCs w:val="24"/>
              </w:rPr>
            </w:pPr>
            <w:r w:rsidRPr="004425AA">
              <w:rPr>
                <w:kern w:val="0"/>
                <w:sz w:val="24"/>
                <w:szCs w:val="24"/>
              </w:rPr>
              <w:t>方案针对性一般，可行性一般，为天津市慢行环境改善贡献一般：</w:t>
            </w:r>
            <w:r w:rsidRPr="004425AA">
              <w:rPr>
                <w:kern w:val="0"/>
                <w:sz w:val="24"/>
                <w:szCs w:val="24"/>
              </w:rPr>
              <w:t>1</w:t>
            </w:r>
            <w:r w:rsidRPr="004425AA">
              <w:rPr>
                <w:kern w:val="0"/>
                <w:sz w:val="24"/>
                <w:szCs w:val="24"/>
              </w:rPr>
              <w:t>分；</w:t>
            </w:r>
          </w:p>
          <w:p w:rsidR="0000395B" w:rsidRPr="004425AA" w:rsidRDefault="0000395B" w:rsidP="00FC7532">
            <w:pPr>
              <w:widowControl/>
              <w:adjustRightInd w:val="0"/>
              <w:snapToGrid w:val="0"/>
              <w:rPr>
                <w:kern w:val="0"/>
                <w:sz w:val="24"/>
                <w:szCs w:val="24"/>
              </w:rPr>
            </w:pPr>
            <w:r w:rsidRPr="004425AA">
              <w:rPr>
                <w:kern w:val="0"/>
                <w:sz w:val="24"/>
                <w:szCs w:val="24"/>
              </w:rPr>
              <w:t>其他</w:t>
            </w:r>
            <w:r w:rsidRPr="004425AA">
              <w:rPr>
                <w:kern w:val="0"/>
                <w:sz w:val="24"/>
                <w:szCs w:val="24"/>
              </w:rPr>
              <w:t>0</w:t>
            </w:r>
            <w:r w:rsidRPr="004425AA">
              <w:rPr>
                <w:kern w:val="0"/>
                <w:sz w:val="24"/>
                <w:szCs w:val="24"/>
              </w:rPr>
              <w:t>分。</w:t>
            </w:r>
          </w:p>
        </w:tc>
        <w:tc>
          <w:tcPr>
            <w:tcW w:w="1143" w:type="dxa"/>
            <w:shd w:val="clear" w:color="auto" w:fill="auto"/>
            <w:vAlign w:val="center"/>
          </w:tcPr>
          <w:p w:rsidR="0000395B" w:rsidRPr="004425AA" w:rsidRDefault="0000395B" w:rsidP="00FC7532">
            <w:pPr>
              <w:widowControl/>
              <w:adjustRightInd w:val="0"/>
              <w:snapToGrid w:val="0"/>
              <w:jc w:val="center"/>
              <w:rPr>
                <w:kern w:val="0"/>
                <w:sz w:val="24"/>
                <w:szCs w:val="24"/>
              </w:rPr>
            </w:pPr>
            <w:r w:rsidRPr="004425AA">
              <w:rPr>
                <w:kern w:val="0"/>
                <w:sz w:val="24"/>
                <w:szCs w:val="24"/>
              </w:rPr>
              <w:t>5</w:t>
            </w:r>
          </w:p>
        </w:tc>
        <w:bookmarkStart w:id="4" w:name="_GoBack"/>
        <w:bookmarkEnd w:id="4"/>
      </w:tr>
      <w:tr w:rsidR="0000395B" w:rsidRPr="004425AA" w:rsidTr="004B632A">
        <w:trPr>
          <w:trHeight w:val="509"/>
          <w:jc w:val="center"/>
        </w:trPr>
        <w:tc>
          <w:tcPr>
            <w:tcW w:w="9393" w:type="dxa"/>
            <w:gridSpan w:val="3"/>
            <w:shd w:val="clear" w:color="auto" w:fill="auto"/>
            <w:noWrap/>
            <w:vAlign w:val="center"/>
          </w:tcPr>
          <w:p w:rsidR="0000395B" w:rsidRPr="004425AA" w:rsidRDefault="0000395B" w:rsidP="004B632A">
            <w:pPr>
              <w:widowControl/>
              <w:adjustRightInd w:val="0"/>
              <w:snapToGrid w:val="0"/>
              <w:jc w:val="center"/>
              <w:rPr>
                <w:color w:val="000000" w:themeColor="text1"/>
                <w:sz w:val="24"/>
              </w:rPr>
            </w:pPr>
            <w:r w:rsidRPr="004425AA">
              <w:rPr>
                <w:color w:val="000000" w:themeColor="text1"/>
                <w:sz w:val="24"/>
              </w:rPr>
              <w:t>合计</w:t>
            </w:r>
          </w:p>
        </w:tc>
        <w:tc>
          <w:tcPr>
            <w:tcW w:w="1143" w:type="dxa"/>
            <w:shd w:val="clear" w:color="auto" w:fill="auto"/>
            <w:vAlign w:val="center"/>
          </w:tcPr>
          <w:p w:rsidR="0000395B" w:rsidRPr="004425AA" w:rsidRDefault="0000395B" w:rsidP="004B632A">
            <w:pPr>
              <w:widowControl/>
              <w:adjustRightInd w:val="0"/>
              <w:snapToGrid w:val="0"/>
              <w:jc w:val="center"/>
              <w:rPr>
                <w:color w:val="000000"/>
                <w:kern w:val="0"/>
                <w:sz w:val="24"/>
                <w:szCs w:val="24"/>
              </w:rPr>
            </w:pPr>
            <w:r w:rsidRPr="004425AA">
              <w:rPr>
                <w:color w:val="000000"/>
                <w:kern w:val="0"/>
                <w:sz w:val="24"/>
                <w:szCs w:val="24"/>
              </w:rPr>
              <w:t>50</w:t>
            </w:r>
          </w:p>
        </w:tc>
      </w:tr>
    </w:tbl>
    <w:p w:rsidR="00233239" w:rsidRPr="004425AA" w:rsidRDefault="00233239" w:rsidP="00275C48">
      <w:pPr>
        <w:spacing w:line="360" w:lineRule="auto"/>
        <w:ind w:firstLineChars="200" w:firstLine="446"/>
        <w:outlineLvl w:val="0"/>
        <w:rPr>
          <w:sz w:val="24"/>
        </w:rPr>
      </w:pPr>
      <w:r w:rsidRPr="004425AA">
        <w:rPr>
          <w:sz w:val="24"/>
        </w:rPr>
        <w:t>四、投标文件</w:t>
      </w:r>
      <w:r w:rsidR="00AB1AB2" w:rsidRPr="004425AA">
        <w:rPr>
          <w:sz w:val="24"/>
        </w:rPr>
        <w:t>内容</w:t>
      </w:r>
      <w:r w:rsidRPr="004425AA">
        <w:rPr>
          <w:sz w:val="24"/>
        </w:rPr>
        <w:t>要求</w:t>
      </w:r>
    </w:p>
    <w:p w:rsidR="008B3CFE" w:rsidRPr="004425AA" w:rsidRDefault="008B3CFE" w:rsidP="008B3CFE">
      <w:pPr>
        <w:spacing w:line="360" w:lineRule="auto"/>
        <w:ind w:firstLineChars="200" w:firstLine="446"/>
        <w:outlineLvl w:val="0"/>
        <w:rPr>
          <w:sz w:val="24"/>
        </w:rPr>
      </w:pPr>
      <w:r w:rsidRPr="004425AA">
        <w:rPr>
          <w:sz w:val="24"/>
        </w:rPr>
        <w:t>（一）投标人须按照《投标须知》</w:t>
      </w:r>
      <w:r w:rsidRPr="004425AA">
        <w:rPr>
          <w:sz w:val="24"/>
        </w:rPr>
        <w:t xml:space="preserve">“C </w:t>
      </w:r>
      <w:r w:rsidRPr="004425AA">
        <w:rPr>
          <w:sz w:val="24"/>
        </w:rPr>
        <w:t>投标文件的编制</w:t>
      </w:r>
      <w:r w:rsidRPr="004425AA">
        <w:rPr>
          <w:sz w:val="24"/>
        </w:rPr>
        <w:t>”</w:t>
      </w:r>
      <w:r w:rsidRPr="004425AA">
        <w:rPr>
          <w:sz w:val="24"/>
        </w:rPr>
        <w:t>中的相关要求编制投标文件。</w:t>
      </w:r>
    </w:p>
    <w:p w:rsidR="008B3CFE" w:rsidRPr="004425AA" w:rsidRDefault="008B3CFE" w:rsidP="008B3CFE">
      <w:pPr>
        <w:spacing w:line="360" w:lineRule="auto"/>
        <w:ind w:firstLineChars="200" w:firstLine="446"/>
        <w:outlineLvl w:val="0"/>
        <w:rPr>
          <w:sz w:val="24"/>
        </w:rPr>
      </w:pPr>
      <w:r w:rsidRPr="004425AA">
        <w:rPr>
          <w:sz w:val="24"/>
        </w:rPr>
        <w:t>（二）投标文件格式参照第五部分</w:t>
      </w:r>
      <w:r w:rsidRPr="004425AA">
        <w:rPr>
          <w:sz w:val="24"/>
        </w:rPr>
        <w:t>“</w:t>
      </w:r>
      <w:r w:rsidRPr="004425AA">
        <w:rPr>
          <w:sz w:val="24"/>
        </w:rPr>
        <w:t>投标文件格式</w:t>
      </w:r>
      <w:r w:rsidRPr="004425AA">
        <w:rPr>
          <w:sz w:val="24"/>
        </w:rPr>
        <w:t>”</w:t>
      </w:r>
      <w:r w:rsidRPr="004425AA">
        <w:rPr>
          <w:sz w:val="24"/>
        </w:rPr>
        <w:t>。</w:t>
      </w:r>
    </w:p>
    <w:p w:rsidR="003159EF" w:rsidRPr="004425AA" w:rsidRDefault="003159EF" w:rsidP="00233239">
      <w:pPr>
        <w:spacing w:line="360" w:lineRule="auto"/>
        <w:ind w:firstLineChars="200" w:firstLine="446"/>
        <w:outlineLvl w:val="0"/>
        <w:rPr>
          <w:sz w:val="24"/>
        </w:rPr>
      </w:pPr>
    </w:p>
    <w:p w:rsidR="006A4BDB" w:rsidRPr="004425AA" w:rsidRDefault="006A4BDB" w:rsidP="00AE5C1F">
      <w:pPr>
        <w:spacing w:line="360" w:lineRule="auto"/>
        <w:ind w:firstLineChars="200" w:firstLine="446"/>
        <w:outlineLvl w:val="0"/>
        <w:rPr>
          <w:sz w:val="24"/>
        </w:rPr>
      </w:pPr>
    </w:p>
    <w:p w:rsidR="00AE5C1F" w:rsidRPr="004425AA" w:rsidRDefault="00AE5C1F" w:rsidP="00AE5C1F">
      <w:pPr>
        <w:spacing w:line="360" w:lineRule="auto"/>
        <w:jc w:val="center"/>
        <w:rPr>
          <w:b/>
          <w:sz w:val="24"/>
        </w:rPr>
      </w:pPr>
      <w:r w:rsidRPr="004425AA">
        <w:rPr>
          <w:sz w:val="24"/>
          <w:u w:val="single"/>
        </w:rPr>
        <w:br w:type="page"/>
      </w:r>
      <w:r w:rsidRPr="004425AA">
        <w:rPr>
          <w:b/>
          <w:sz w:val="24"/>
        </w:rPr>
        <w:lastRenderedPageBreak/>
        <w:t>项目需求书</w:t>
      </w:r>
    </w:p>
    <w:p w:rsidR="00E41D23" w:rsidRPr="004425AA" w:rsidRDefault="00CC749E" w:rsidP="00CC749E">
      <w:pPr>
        <w:widowControl/>
        <w:ind w:firstLineChars="200" w:firstLine="446"/>
        <w:jc w:val="left"/>
        <w:rPr>
          <w:sz w:val="24"/>
        </w:rPr>
      </w:pPr>
      <w:r w:rsidRPr="004425AA">
        <w:rPr>
          <w:sz w:val="24"/>
        </w:rPr>
        <w:t>一、</w:t>
      </w:r>
      <w:r w:rsidR="00327E51" w:rsidRPr="004425AA">
        <w:rPr>
          <w:sz w:val="24"/>
        </w:rPr>
        <w:t>招标事项</w:t>
      </w:r>
    </w:p>
    <w:p w:rsidR="00327E51" w:rsidRPr="004425AA" w:rsidRDefault="00053A14" w:rsidP="00053A14">
      <w:pPr>
        <w:widowControl/>
        <w:ind w:firstLineChars="200" w:firstLine="446"/>
        <w:jc w:val="left"/>
        <w:rPr>
          <w:sz w:val="24"/>
        </w:rPr>
      </w:pPr>
      <w:r w:rsidRPr="004425AA">
        <w:rPr>
          <w:sz w:val="24"/>
        </w:rPr>
        <w:t>本次拟通过公开招标方式确定在天津市中心城区（外环线以内）的互联网租赁自行车投放份额，总投放份额共</w:t>
      </w:r>
      <w:r w:rsidRPr="004425AA">
        <w:rPr>
          <w:sz w:val="24"/>
        </w:rPr>
        <w:t>24</w:t>
      </w:r>
      <w:r w:rsidRPr="004425AA">
        <w:rPr>
          <w:sz w:val="24"/>
        </w:rPr>
        <w:t>万</w:t>
      </w:r>
      <w:r w:rsidR="00327E51" w:rsidRPr="004425AA">
        <w:rPr>
          <w:sz w:val="24"/>
        </w:rPr>
        <w:t>辆。由参与投标的企业自主提出拟投放的单车份额（不得超过</w:t>
      </w:r>
      <w:r w:rsidR="00327E51" w:rsidRPr="004425AA">
        <w:rPr>
          <w:sz w:val="24"/>
        </w:rPr>
        <w:t>12</w:t>
      </w:r>
      <w:r w:rsidR="00327E51" w:rsidRPr="004425AA">
        <w:rPr>
          <w:sz w:val="24"/>
        </w:rPr>
        <w:t>万辆，</w:t>
      </w:r>
      <w:r w:rsidR="00162D33" w:rsidRPr="004425AA">
        <w:rPr>
          <w:sz w:val="24"/>
        </w:rPr>
        <w:t>按照</w:t>
      </w:r>
      <w:r w:rsidR="00162D33" w:rsidRPr="004425AA">
        <w:rPr>
          <w:sz w:val="24"/>
        </w:rPr>
        <w:t>24</w:t>
      </w:r>
      <w:r w:rsidR="00162D33" w:rsidRPr="004425AA">
        <w:rPr>
          <w:sz w:val="24"/>
        </w:rPr>
        <w:t>万的</w:t>
      </w:r>
      <w:r w:rsidR="00162D33" w:rsidRPr="004425AA">
        <w:rPr>
          <w:sz w:val="24"/>
        </w:rPr>
        <w:t>50%</w:t>
      </w:r>
      <w:r w:rsidR="00162D33" w:rsidRPr="004425AA">
        <w:rPr>
          <w:sz w:val="24"/>
        </w:rPr>
        <w:t>计算，</w:t>
      </w:r>
      <w:r w:rsidR="00327E51" w:rsidRPr="004425AA">
        <w:rPr>
          <w:sz w:val="24"/>
        </w:rPr>
        <w:t>否则视为无效投标</w:t>
      </w:r>
      <w:r w:rsidRPr="004425AA">
        <w:rPr>
          <w:sz w:val="24"/>
        </w:rPr>
        <w:t>），再由</w:t>
      </w:r>
      <w:r w:rsidR="00327E51" w:rsidRPr="004425AA">
        <w:rPr>
          <w:sz w:val="24"/>
        </w:rPr>
        <w:t>评标委员会</w:t>
      </w:r>
      <w:r w:rsidRPr="004425AA">
        <w:rPr>
          <w:sz w:val="24"/>
        </w:rPr>
        <w:t>根据招标文件中的</w:t>
      </w:r>
      <w:r w:rsidR="00327E51" w:rsidRPr="004425AA">
        <w:rPr>
          <w:sz w:val="24"/>
        </w:rPr>
        <w:t>评分因素及评标标准</w:t>
      </w:r>
      <w:r w:rsidRPr="004425AA">
        <w:rPr>
          <w:sz w:val="24"/>
        </w:rPr>
        <w:t>确定每家企业中标份额，本次招标不限制中标</w:t>
      </w:r>
      <w:r w:rsidR="00327E51" w:rsidRPr="004425AA">
        <w:rPr>
          <w:sz w:val="24"/>
        </w:rPr>
        <w:t>供应商</w:t>
      </w:r>
      <w:r w:rsidRPr="004425AA">
        <w:rPr>
          <w:sz w:val="24"/>
        </w:rPr>
        <w:t>数量，符合条件的投标</w:t>
      </w:r>
      <w:r w:rsidR="00327E51" w:rsidRPr="004425AA">
        <w:rPr>
          <w:sz w:val="24"/>
        </w:rPr>
        <w:t>人</w:t>
      </w:r>
      <w:r w:rsidRPr="004425AA">
        <w:rPr>
          <w:sz w:val="24"/>
        </w:rPr>
        <w:t>均可获得一定份额。每家</w:t>
      </w:r>
      <w:r w:rsidR="00327E51" w:rsidRPr="004425AA">
        <w:rPr>
          <w:sz w:val="24"/>
        </w:rPr>
        <w:t>供应商</w:t>
      </w:r>
      <w:r w:rsidRPr="004425AA">
        <w:rPr>
          <w:sz w:val="24"/>
        </w:rPr>
        <w:t>最终获得的份额将根据</w:t>
      </w:r>
      <w:r w:rsidR="00327E51" w:rsidRPr="004425AA">
        <w:rPr>
          <w:sz w:val="24"/>
        </w:rPr>
        <w:t xml:space="preserve"> “</w:t>
      </w:r>
      <w:r w:rsidR="00327E51" w:rsidRPr="004425AA">
        <w:rPr>
          <w:sz w:val="24"/>
        </w:rPr>
        <w:t>评分因素及评标标准</w:t>
      </w:r>
      <w:r w:rsidR="00327E51" w:rsidRPr="004425AA">
        <w:rPr>
          <w:sz w:val="24"/>
        </w:rPr>
        <w:t>”</w:t>
      </w:r>
      <w:r w:rsidR="00327E51" w:rsidRPr="004425AA">
        <w:rPr>
          <w:sz w:val="24"/>
        </w:rPr>
        <w:t>中</w:t>
      </w:r>
      <w:r w:rsidRPr="004425AA">
        <w:rPr>
          <w:sz w:val="24"/>
        </w:rPr>
        <w:t>的关键</w:t>
      </w:r>
      <w:proofErr w:type="gramStart"/>
      <w:r w:rsidRPr="004425AA">
        <w:rPr>
          <w:sz w:val="24"/>
        </w:rPr>
        <w:t>定档分与</w:t>
      </w:r>
      <w:proofErr w:type="gramEnd"/>
      <w:r w:rsidRPr="004425AA">
        <w:rPr>
          <w:sz w:val="24"/>
        </w:rPr>
        <w:t>必要基础分确定，</w:t>
      </w:r>
      <w:r w:rsidR="00327E51" w:rsidRPr="004425AA">
        <w:rPr>
          <w:sz w:val="24"/>
        </w:rPr>
        <w:t>供应商获得的互联网租赁自行车投放份额</w:t>
      </w:r>
      <w:r w:rsidR="00327E51" w:rsidRPr="004425AA">
        <w:rPr>
          <w:sz w:val="24"/>
        </w:rPr>
        <w:t>=</w:t>
      </w:r>
      <w:r w:rsidR="00327E51" w:rsidRPr="004425AA">
        <w:rPr>
          <w:sz w:val="24"/>
        </w:rPr>
        <w:t>通过关键</w:t>
      </w:r>
      <w:proofErr w:type="gramStart"/>
      <w:r w:rsidR="00327E51" w:rsidRPr="004425AA">
        <w:rPr>
          <w:sz w:val="24"/>
        </w:rPr>
        <w:t>定档分确定</w:t>
      </w:r>
      <w:proofErr w:type="gramEnd"/>
      <w:r w:rsidR="00327E51" w:rsidRPr="004425AA">
        <w:rPr>
          <w:sz w:val="24"/>
        </w:rPr>
        <w:t>的定档份额</w:t>
      </w:r>
      <w:r w:rsidR="00327E51" w:rsidRPr="004425AA">
        <w:rPr>
          <w:sz w:val="24"/>
        </w:rPr>
        <w:t>+</w:t>
      </w:r>
      <w:r w:rsidR="00327E51" w:rsidRPr="004425AA">
        <w:rPr>
          <w:sz w:val="24"/>
        </w:rPr>
        <w:t>通过必要基础分确定的基础份额。</w:t>
      </w:r>
    </w:p>
    <w:p w:rsidR="00162D33" w:rsidRPr="004425AA" w:rsidRDefault="00162D33" w:rsidP="00162D33">
      <w:pPr>
        <w:widowControl/>
        <w:ind w:firstLineChars="200" w:firstLine="446"/>
        <w:jc w:val="left"/>
        <w:rPr>
          <w:sz w:val="24"/>
        </w:rPr>
      </w:pPr>
      <w:r w:rsidRPr="004425AA">
        <w:rPr>
          <w:sz w:val="24"/>
        </w:rPr>
        <w:t>二、服务能力要求</w:t>
      </w:r>
    </w:p>
    <w:p w:rsidR="00162D33" w:rsidRPr="004425AA" w:rsidRDefault="00162D33" w:rsidP="00162D33">
      <w:pPr>
        <w:widowControl/>
        <w:ind w:firstLineChars="200" w:firstLine="446"/>
        <w:jc w:val="left"/>
        <w:rPr>
          <w:sz w:val="24"/>
        </w:rPr>
      </w:pPr>
      <w:r w:rsidRPr="004425AA">
        <w:rPr>
          <w:sz w:val="24"/>
        </w:rPr>
        <w:t>1</w:t>
      </w:r>
      <w:r w:rsidRPr="004425AA">
        <w:rPr>
          <w:sz w:val="24"/>
        </w:rPr>
        <w:t>、投放运营自行车的基本要求</w:t>
      </w:r>
    </w:p>
    <w:p w:rsidR="00162D33" w:rsidRPr="004425AA" w:rsidRDefault="00162D33" w:rsidP="00162D33">
      <w:pPr>
        <w:widowControl/>
        <w:ind w:firstLineChars="200" w:firstLine="446"/>
        <w:jc w:val="left"/>
        <w:rPr>
          <w:sz w:val="24"/>
        </w:rPr>
      </w:pPr>
      <w:r w:rsidRPr="004425AA">
        <w:rPr>
          <w:sz w:val="24"/>
        </w:rPr>
        <w:t>拟投入运营的互联网租赁自行车（包括中标前已投放的）必须符合国家、行业相关车辆技术标准的要求，具有统一车型、外观、标识，有唯一性的身份编码，保障车辆技术状态良好，不得安装影响安全骑行的附属设备，无外接动力驱动的装置和接口，且获得由有资质的检测部门出具的车辆产品质量检测合格报告。</w:t>
      </w:r>
    </w:p>
    <w:p w:rsidR="00162D33" w:rsidRPr="004425AA" w:rsidRDefault="00162D33" w:rsidP="00162D33">
      <w:pPr>
        <w:widowControl/>
        <w:ind w:firstLineChars="200" w:firstLine="446"/>
        <w:jc w:val="left"/>
        <w:rPr>
          <w:sz w:val="24"/>
        </w:rPr>
      </w:pPr>
      <w:r w:rsidRPr="004425AA">
        <w:rPr>
          <w:sz w:val="24"/>
        </w:rPr>
        <w:t>拟投入运营的互联网租赁自行车（包括中标前已投放的）必须具备带有智能通讯控制模块的智能锁，能够实现对车辆的实时定位和精确查找，利用电子围栏技术引导用户在允许停放的位置停放车辆，以及在指定区域或路段限制用户停放车辆的功能。</w:t>
      </w:r>
    </w:p>
    <w:p w:rsidR="00162D33" w:rsidRPr="004425AA" w:rsidRDefault="00162D33" w:rsidP="00162D33">
      <w:pPr>
        <w:widowControl/>
        <w:ind w:firstLineChars="200" w:firstLine="446"/>
        <w:jc w:val="left"/>
        <w:rPr>
          <w:sz w:val="24"/>
        </w:rPr>
      </w:pPr>
      <w:r w:rsidRPr="004425AA">
        <w:rPr>
          <w:sz w:val="24"/>
        </w:rPr>
        <w:t>采用轮毂锁的高精度定位车辆（定位精度至少为亚米级），鼓励使用国产卫星导航定位系统，企业</w:t>
      </w:r>
      <w:proofErr w:type="gramStart"/>
      <w:r w:rsidRPr="004425AA">
        <w:rPr>
          <w:sz w:val="24"/>
        </w:rPr>
        <w:t>须开放</w:t>
      </w:r>
      <w:proofErr w:type="gramEnd"/>
      <w:r w:rsidRPr="004425AA">
        <w:rPr>
          <w:sz w:val="24"/>
        </w:rPr>
        <w:t>智能</w:t>
      </w:r>
      <w:proofErr w:type="gramStart"/>
      <w:r w:rsidRPr="004425AA">
        <w:rPr>
          <w:sz w:val="24"/>
        </w:rPr>
        <w:t>车锁蓝牙通讯</w:t>
      </w:r>
      <w:proofErr w:type="gramEnd"/>
      <w:r w:rsidRPr="004425AA">
        <w:rPr>
          <w:sz w:val="24"/>
        </w:rPr>
        <w:t>协议。</w:t>
      </w:r>
    </w:p>
    <w:p w:rsidR="00162D33" w:rsidRPr="004425AA" w:rsidRDefault="00162D33" w:rsidP="00162D33">
      <w:pPr>
        <w:widowControl/>
        <w:ind w:firstLineChars="200" w:firstLine="446"/>
        <w:jc w:val="left"/>
        <w:rPr>
          <w:sz w:val="24"/>
        </w:rPr>
      </w:pPr>
      <w:r w:rsidRPr="004425AA">
        <w:rPr>
          <w:sz w:val="24"/>
        </w:rPr>
        <w:t>投标人需要提供退出车辆循环利用方案，在运营动态配额调整、回收或者使用期满时，提出对于运营车辆的处置措施。</w:t>
      </w:r>
    </w:p>
    <w:p w:rsidR="00162D33" w:rsidRPr="004425AA" w:rsidRDefault="00162D33" w:rsidP="00162D33">
      <w:pPr>
        <w:widowControl/>
        <w:ind w:firstLineChars="200" w:firstLine="446"/>
        <w:jc w:val="left"/>
        <w:rPr>
          <w:sz w:val="24"/>
        </w:rPr>
      </w:pPr>
      <w:r w:rsidRPr="004425AA">
        <w:rPr>
          <w:sz w:val="24"/>
        </w:rPr>
        <w:t>2</w:t>
      </w:r>
      <w:r w:rsidRPr="004425AA">
        <w:rPr>
          <w:sz w:val="24"/>
        </w:rPr>
        <w:t>、车辆投放要求</w:t>
      </w:r>
    </w:p>
    <w:p w:rsidR="00162D33" w:rsidRPr="004425AA" w:rsidRDefault="00162D33" w:rsidP="00162D33">
      <w:pPr>
        <w:widowControl/>
        <w:ind w:firstLineChars="200" w:firstLine="446"/>
        <w:jc w:val="left"/>
        <w:rPr>
          <w:sz w:val="24"/>
        </w:rPr>
      </w:pPr>
      <w:r w:rsidRPr="004425AA">
        <w:rPr>
          <w:sz w:val="24"/>
        </w:rPr>
        <w:lastRenderedPageBreak/>
        <w:t>拟投入运营的互联网租赁自行车运营范围为天津市中心城区（外环线以内，如下图所示），并按照总投放量的一定比例，设置</w:t>
      </w:r>
      <w:proofErr w:type="gramStart"/>
      <w:r w:rsidRPr="004425AA">
        <w:rPr>
          <w:sz w:val="24"/>
        </w:rPr>
        <w:t>仓储维保场地</w:t>
      </w:r>
      <w:proofErr w:type="gramEnd"/>
      <w:r w:rsidRPr="004425AA">
        <w:rPr>
          <w:sz w:val="24"/>
        </w:rPr>
        <w:t>，用于动态配额调整与车辆维修。</w:t>
      </w:r>
    </w:p>
    <w:p w:rsidR="00162D33" w:rsidRPr="004425AA" w:rsidRDefault="00162D33" w:rsidP="00162D33">
      <w:pPr>
        <w:widowControl/>
        <w:jc w:val="center"/>
        <w:rPr>
          <w:sz w:val="24"/>
        </w:rPr>
      </w:pPr>
      <w:r w:rsidRPr="004425AA">
        <w:rPr>
          <w:noProof/>
          <w:sz w:val="24"/>
        </w:rPr>
        <w:drawing>
          <wp:inline distT="0" distB="0" distL="0" distR="0" wp14:anchorId="5775C63D" wp14:editId="5C43046D">
            <wp:extent cx="3098359" cy="4380271"/>
            <wp:effectExtent l="0" t="0" r="6985" b="1270"/>
            <wp:docPr id="1735843409" name="图片 3" descr="地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5843409" name="图片 3" descr="地图&#10;&#10;AI 生成的内容可能不正确。"/>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02473" cy="4386087"/>
                    </a:xfrm>
                    <a:prstGeom prst="rect">
                      <a:avLst/>
                    </a:prstGeom>
                    <a:noFill/>
                    <a:ln>
                      <a:noFill/>
                    </a:ln>
                  </pic:spPr>
                </pic:pic>
              </a:graphicData>
            </a:graphic>
          </wp:inline>
        </w:drawing>
      </w:r>
    </w:p>
    <w:p w:rsidR="00162D33" w:rsidRPr="004425AA" w:rsidRDefault="00162D33" w:rsidP="00162D33">
      <w:pPr>
        <w:widowControl/>
        <w:ind w:firstLineChars="200" w:firstLine="446"/>
        <w:jc w:val="left"/>
        <w:rPr>
          <w:sz w:val="24"/>
        </w:rPr>
      </w:pPr>
      <w:r w:rsidRPr="004425AA">
        <w:rPr>
          <w:sz w:val="24"/>
        </w:rPr>
        <w:t>3</w:t>
      </w:r>
      <w:r w:rsidRPr="004425AA">
        <w:rPr>
          <w:sz w:val="24"/>
        </w:rPr>
        <w:t>、运营服务要求</w:t>
      </w:r>
    </w:p>
    <w:p w:rsidR="00162D33" w:rsidRPr="004425AA" w:rsidRDefault="00162D33" w:rsidP="00162D33">
      <w:pPr>
        <w:widowControl/>
        <w:ind w:firstLineChars="200" w:firstLine="446"/>
        <w:jc w:val="left"/>
        <w:rPr>
          <w:sz w:val="24"/>
        </w:rPr>
      </w:pPr>
      <w:r w:rsidRPr="004425AA">
        <w:rPr>
          <w:sz w:val="24"/>
        </w:rPr>
        <w:t>投标人应制定完备的运营服务方案，满足车辆运营调度、运行运维监控、现场秩序管理、停车入</w:t>
      </w:r>
      <w:proofErr w:type="gramStart"/>
      <w:r w:rsidRPr="004425AA">
        <w:rPr>
          <w:sz w:val="24"/>
        </w:rPr>
        <w:t>框以及</w:t>
      </w:r>
      <w:proofErr w:type="gramEnd"/>
      <w:r w:rsidRPr="004425AA">
        <w:rPr>
          <w:sz w:val="24"/>
        </w:rPr>
        <w:t>重点区域、重大活动、重要节假日的保障需求。明确现场巡查、车辆摆放、车辆调度、车辆维修的服务流程和时效。</w:t>
      </w:r>
    </w:p>
    <w:p w:rsidR="00162D33" w:rsidRPr="004425AA" w:rsidRDefault="00162D33" w:rsidP="00162D33">
      <w:pPr>
        <w:widowControl/>
        <w:ind w:firstLineChars="200" w:firstLine="446"/>
        <w:jc w:val="left"/>
        <w:rPr>
          <w:sz w:val="24"/>
        </w:rPr>
      </w:pPr>
      <w:r w:rsidRPr="004425AA">
        <w:rPr>
          <w:sz w:val="24"/>
        </w:rPr>
        <w:t>运营调度与现场秩序要求。投标人应在外环线范围内精准投放车辆，并制定相应的调度计划，根据运营范围内整体需求，兼顾重点与全面，在区级、街道</w:t>
      </w:r>
      <w:proofErr w:type="gramStart"/>
      <w:r w:rsidRPr="004425AA">
        <w:rPr>
          <w:sz w:val="24"/>
        </w:rPr>
        <w:t>级合理</w:t>
      </w:r>
      <w:proofErr w:type="gramEnd"/>
      <w:r w:rsidRPr="004425AA">
        <w:rPr>
          <w:sz w:val="24"/>
        </w:rPr>
        <w:t>投放车辆。投标人应深度剖析全市共享单车运行状况，精准</w:t>
      </w:r>
      <w:proofErr w:type="gramStart"/>
      <w:r w:rsidRPr="004425AA">
        <w:rPr>
          <w:sz w:val="24"/>
        </w:rPr>
        <w:t>研判车辆</w:t>
      </w:r>
      <w:proofErr w:type="gramEnd"/>
      <w:r w:rsidRPr="004425AA">
        <w:rPr>
          <w:sz w:val="24"/>
        </w:rPr>
        <w:t>流动规律与潮汐点位，自行确定共享单车重要服务点位，重要服务点位包括但不限于客流量较高的地铁站、综合商超、商业综合体等。通过合理安排调度车辆与运维人员，保障投放车辆高效利</w:t>
      </w:r>
      <w:r w:rsidRPr="004425AA">
        <w:rPr>
          <w:sz w:val="24"/>
        </w:rPr>
        <w:lastRenderedPageBreak/>
        <w:t>用，实现动态调度管理的。加强现场秩序维护，通过制定全面细致的秩序网格化管理方案，明确现场运</w:t>
      </w:r>
      <w:proofErr w:type="gramStart"/>
      <w:r w:rsidRPr="004425AA">
        <w:rPr>
          <w:sz w:val="24"/>
        </w:rPr>
        <w:t>维人员</w:t>
      </w:r>
      <w:proofErr w:type="gramEnd"/>
      <w:r w:rsidRPr="004425AA">
        <w:rPr>
          <w:sz w:val="24"/>
        </w:rPr>
        <w:t>的职责和工作流程，维护良好秩序。鼓励投标人针对重要服务点</w:t>
      </w:r>
      <w:proofErr w:type="gramStart"/>
      <w:r w:rsidRPr="004425AA">
        <w:rPr>
          <w:sz w:val="24"/>
        </w:rPr>
        <w:t>位制定</w:t>
      </w:r>
      <w:proofErr w:type="gramEnd"/>
      <w:r w:rsidRPr="004425AA">
        <w:rPr>
          <w:sz w:val="24"/>
        </w:rPr>
        <w:t>统一的运行调度响应时效要求。</w:t>
      </w:r>
    </w:p>
    <w:p w:rsidR="00162D33" w:rsidRPr="004425AA" w:rsidRDefault="00162D33" w:rsidP="00162D33">
      <w:pPr>
        <w:widowControl/>
        <w:ind w:firstLineChars="200" w:firstLine="446"/>
        <w:jc w:val="left"/>
        <w:rPr>
          <w:sz w:val="24"/>
        </w:rPr>
      </w:pPr>
      <w:r w:rsidRPr="004425AA">
        <w:rPr>
          <w:sz w:val="24"/>
        </w:rPr>
        <w:t>运行运维监控要求。投标人需将投放单车的全量数据接入服务管理平台，包括但不限于运营数据（车辆基础信息数据、行程数据、轨迹数据、开关锁数据、心跳数据等）、运维数据（运</w:t>
      </w:r>
      <w:proofErr w:type="gramStart"/>
      <w:r w:rsidRPr="004425AA">
        <w:rPr>
          <w:sz w:val="24"/>
        </w:rPr>
        <w:t>维人员</w:t>
      </w:r>
      <w:proofErr w:type="gramEnd"/>
      <w:r w:rsidRPr="004425AA">
        <w:rPr>
          <w:sz w:val="24"/>
        </w:rPr>
        <w:t>打卡信息、运</w:t>
      </w:r>
      <w:proofErr w:type="gramStart"/>
      <w:r w:rsidRPr="004425AA">
        <w:rPr>
          <w:sz w:val="24"/>
        </w:rPr>
        <w:t>维人员</w:t>
      </w:r>
      <w:proofErr w:type="gramEnd"/>
      <w:r w:rsidRPr="004425AA">
        <w:rPr>
          <w:sz w:val="24"/>
        </w:rPr>
        <w:t>轨迹信息等）以及其他涉及公共利益的信息等。投标人的互联网租赁自行车投放及运营份额使用情况以接入该平台的数据统计为准。投标人应向行业管理部门开放共享单车运行监控系统、运</w:t>
      </w:r>
      <w:proofErr w:type="gramStart"/>
      <w:r w:rsidRPr="004425AA">
        <w:rPr>
          <w:sz w:val="24"/>
        </w:rPr>
        <w:t>维人员</w:t>
      </w:r>
      <w:proofErr w:type="gramEnd"/>
      <w:r w:rsidRPr="004425AA">
        <w:rPr>
          <w:sz w:val="24"/>
        </w:rPr>
        <w:t>管理监控系统的具体方式，并保障行业管理部门可查询车辆运行、运</w:t>
      </w:r>
      <w:proofErr w:type="gramStart"/>
      <w:r w:rsidRPr="004425AA">
        <w:rPr>
          <w:sz w:val="24"/>
        </w:rPr>
        <w:t>维人员</w:t>
      </w:r>
      <w:proofErr w:type="gramEnd"/>
      <w:r w:rsidRPr="004425AA">
        <w:rPr>
          <w:sz w:val="24"/>
        </w:rPr>
        <w:t>实时位置等情况的措施。投标人应提供入框停放管理方案，包括入框停放的技术路线，技术方案测试情况，鼓励采用创新技术手段提高入框准确率，如高精度地图定位、</w:t>
      </w:r>
      <w:proofErr w:type="gramStart"/>
      <w:r w:rsidRPr="004425AA">
        <w:rPr>
          <w:sz w:val="24"/>
        </w:rPr>
        <w:t>蓝牙感应</w:t>
      </w:r>
      <w:proofErr w:type="gramEnd"/>
      <w:r w:rsidRPr="004425AA">
        <w:rPr>
          <w:sz w:val="24"/>
        </w:rPr>
        <w:t>技术等，并结合技术方案特点，补充现场运维支持，通过线上线下相结合的方式，实现入框停放的有效应用。配套制定用户违</w:t>
      </w:r>
      <w:proofErr w:type="gramStart"/>
      <w:r w:rsidRPr="004425AA">
        <w:rPr>
          <w:sz w:val="24"/>
        </w:rPr>
        <w:t>停处理</w:t>
      </w:r>
      <w:proofErr w:type="gramEnd"/>
      <w:r w:rsidRPr="004425AA">
        <w:rPr>
          <w:sz w:val="24"/>
        </w:rPr>
        <w:t>方案，通过多种渠道对于违停用户进行惩戒管理。</w:t>
      </w:r>
    </w:p>
    <w:p w:rsidR="00162D33" w:rsidRPr="004425AA" w:rsidRDefault="00162D33" w:rsidP="00162D33">
      <w:pPr>
        <w:widowControl/>
        <w:ind w:firstLineChars="200" w:firstLine="446"/>
        <w:jc w:val="left"/>
        <w:rPr>
          <w:sz w:val="24"/>
        </w:rPr>
      </w:pPr>
      <w:r w:rsidRPr="004425AA">
        <w:rPr>
          <w:sz w:val="24"/>
        </w:rPr>
        <w:t>4</w:t>
      </w:r>
      <w:r w:rsidRPr="004425AA">
        <w:rPr>
          <w:sz w:val="24"/>
        </w:rPr>
        <w:t>、行业发展支持</w:t>
      </w:r>
    </w:p>
    <w:p w:rsidR="00162D33" w:rsidRPr="004425AA" w:rsidRDefault="00162D33" w:rsidP="00162D33">
      <w:pPr>
        <w:widowControl/>
        <w:ind w:firstLineChars="200" w:firstLine="446"/>
        <w:jc w:val="left"/>
        <w:rPr>
          <w:sz w:val="24"/>
        </w:rPr>
      </w:pPr>
      <w:r w:rsidRPr="004425AA">
        <w:rPr>
          <w:sz w:val="24"/>
        </w:rPr>
        <w:t>投标人应在用户体验、行业宣传、慢行环境改善等方面强化自主创新，发挥企业自身动力。</w:t>
      </w:r>
    </w:p>
    <w:p w:rsidR="00162D33" w:rsidRPr="004425AA" w:rsidRDefault="00162D33" w:rsidP="00162D33">
      <w:pPr>
        <w:widowControl/>
        <w:ind w:firstLineChars="200" w:firstLine="446"/>
        <w:jc w:val="left"/>
        <w:rPr>
          <w:sz w:val="24"/>
        </w:rPr>
      </w:pPr>
      <w:r w:rsidRPr="004425AA">
        <w:rPr>
          <w:sz w:val="24"/>
        </w:rPr>
        <w:t>建立完善的用户反馈收集与分析机制，通过大数据技术深入挖掘用户在骑行过程中的痛点与需求，有效处理各渠道用户投诉，有效提升用户体验。建立用户信用管理机制，采用信用方式对信用良好的用户进行奖励，对多次违规停放共享单车、恶意欠费、损坏车辆等不文明行为的用户实施骑行限制。</w:t>
      </w:r>
    </w:p>
    <w:p w:rsidR="00162D33" w:rsidRPr="004425AA" w:rsidRDefault="00162D33" w:rsidP="00162D33">
      <w:pPr>
        <w:widowControl/>
        <w:ind w:firstLineChars="200" w:firstLine="446"/>
        <w:jc w:val="left"/>
        <w:rPr>
          <w:sz w:val="24"/>
        </w:rPr>
      </w:pPr>
      <w:r w:rsidRPr="004425AA">
        <w:rPr>
          <w:sz w:val="24"/>
        </w:rPr>
        <w:t>强化用户资金安全保障，细化用户预付金、押金等资金安全保障的举措，应当建立完善用户资金安全保障制度，按照规定开立用户押金专用存款账户、预付资金专用存款账户，采取合法有效的措施保障用户资金安全，应当实施骑行免押金、后付费等措施。</w:t>
      </w:r>
    </w:p>
    <w:p w:rsidR="00162D33" w:rsidRPr="004425AA" w:rsidRDefault="00162D33" w:rsidP="00162D33">
      <w:pPr>
        <w:widowControl/>
        <w:ind w:firstLineChars="200" w:firstLine="446"/>
        <w:jc w:val="left"/>
        <w:rPr>
          <w:sz w:val="24"/>
        </w:rPr>
      </w:pPr>
      <w:r w:rsidRPr="004425AA">
        <w:rPr>
          <w:sz w:val="24"/>
        </w:rPr>
        <w:lastRenderedPageBreak/>
        <w:t>加强绿色出行宣传，投标人应编制绿色出行、文明骑行等主题的线上线下宣传方案，鼓励居民采用绿色交通出行。</w:t>
      </w:r>
    </w:p>
    <w:p w:rsidR="00162D33" w:rsidRPr="004425AA" w:rsidRDefault="00162D33" w:rsidP="00162D33">
      <w:pPr>
        <w:widowControl/>
        <w:ind w:firstLineChars="200" w:firstLine="446"/>
        <w:jc w:val="left"/>
        <w:rPr>
          <w:sz w:val="24"/>
        </w:rPr>
      </w:pPr>
      <w:r w:rsidRPr="004425AA">
        <w:rPr>
          <w:sz w:val="24"/>
        </w:rPr>
        <w:t>慢行环境改善，为助力天津城市交通品质升级、营造更优出行环境，鼓励各投标人发挥自身优势，主动谋划并提交回馈天津的行动方案。可围绕重要点位非机动车相关的交通设施更新、出资建设非机动车停放设施，联合交通、城管、交管等部门，提供慢行环境改善支持。</w:t>
      </w:r>
    </w:p>
    <w:p w:rsidR="00162D33" w:rsidRPr="004425AA" w:rsidRDefault="00162D33" w:rsidP="00162D33">
      <w:pPr>
        <w:widowControl/>
        <w:ind w:firstLineChars="200" w:firstLine="446"/>
        <w:jc w:val="left"/>
        <w:rPr>
          <w:sz w:val="24"/>
        </w:rPr>
      </w:pPr>
      <w:r w:rsidRPr="004425AA">
        <w:rPr>
          <w:sz w:val="24"/>
        </w:rPr>
        <w:t>5</w:t>
      </w:r>
      <w:r w:rsidRPr="004425AA">
        <w:rPr>
          <w:sz w:val="24"/>
        </w:rPr>
        <w:t>、安全生产</w:t>
      </w:r>
    </w:p>
    <w:p w:rsidR="00162D33" w:rsidRPr="004425AA" w:rsidRDefault="00162D33" w:rsidP="00162D33">
      <w:pPr>
        <w:widowControl/>
        <w:ind w:firstLineChars="200" w:firstLine="446"/>
        <w:jc w:val="left"/>
        <w:rPr>
          <w:sz w:val="24"/>
        </w:rPr>
      </w:pPr>
      <w:r w:rsidRPr="004425AA">
        <w:rPr>
          <w:sz w:val="24"/>
        </w:rPr>
        <w:t>投标人应严格落实《中华人民共和国安全生产法》、《天津市安全生产条例》、《天津市生产经营单位安全生产主体责任规定》，避免出现负主要责任的安全生产事故，确保安全生产。（负主要责任的安全生产事故是指因企业安全生产管理制度缺失或者执行不到位引发的造成人身伤亡或者直接经济损失的事故）。</w:t>
      </w:r>
    </w:p>
    <w:p w:rsidR="00162D33" w:rsidRPr="004425AA" w:rsidRDefault="00162D33" w:rsidP="00162D33">
      <w:pPr>
        <w:widowControl/>
        <w:ind w:firstLineChars="200" w:firstLine="446"/>
        <w:jc w:val="left"/>
        <w:rPr>
          <w:sz w:val="24"/>
        </w:rPr>
      </w:pPr>
      <w:r w:rsidRPr="004425AA">
        <w:rPr>
          <w:sz w:val="24"/>
        </w:rPr>
        <w:t>三、管理要求</w:t>
      </w:r>
    </w:p>
    <w:p w:rsidR="00162D33" w:rsidRPr="004425AA" w:rsidRDefault="00162D33" w:rsidP="00162D33">
      <w:pPr>
        <w:widowControl/>
        <w:ind w:firstLineChars="200" w:firstLine="446"/>
        <w:jc w:val="left"/>
        <w:rPr>
          <w:sz w:val="24"/>
        </w:rPr>
      </w:pPr>
      <w:r w:rsidRPr="004425AA">
        <w:rPr>
          <w:sz w:val="24"/>
        </w:rPr>
        <w:t xml:space="preserve">1. </w:t>
      </w:r>
      <w:r w:rsidRPr="004425AA">
        <w:rPr>
          <w:sz w:val="24"/>
        </w:rPr>
        <w:t>投放运营协议书：为规范互联网租赁自行车企业的运营行为，保障招标内容取得实效，中标供应商必须与采购人签订协议书。主要义务包括按照合同约定调整投入车辆，负责自家车辆的运维管理，接受行业部门的监管与评价，全量投放的单车接入行业管理部门统一的信息化平台监管。</w:t>
      </w:r>
    </w:p>
    <w:p w:rsidR="00162D33" w:rsidRPr="004425AA" w:rsidRDefault="00162D33" w:rsidP="00162D33">
      <w:pPr>
        <w:widowControl/>
        <w:ind w:firstLineChars="200" w:firstLine="446"/>
        <w:jc w:val="left"/>
        <w:rPr>
          <w:sz w:val="24"/>
        </w:rPr>
      </w:pPr>
      <w:r w:rsidRPr="004425AA">
        <w:rPr>
          <w:sz w:val="24"/>
        </w:rPr>
        <w:t xml:space="preserve">2. </w:t>
      </w:r>
      <w:r w:rsidRPr="004425AA">
        <w:rPr>
          <w:sz w:val="24"/>
        </w:rPr>
        <w:t>严格按中标配额投放：投标单位中标后，应严格按照配额投放轮毂锁的高精度定位车辆（定位精度为亚米级）。</w:t>
      </w:r>
    </w:p>
    <w:p w:rsidR="00162D33" w:rsidRPr="004425AA" w:rsidRDefault="00162D33" w:rsidP="00162D33">
      <w:pPr>
        <w:widowControl/>
        <w:ind w:firstLineChars="200" w:firstLine="446"/>
        <w:jc w:val="left"/>
        <w:rPr>
          <w:sz w:val="24"/>
        </w:rPr>
      </w:pPr>
      <w:r w:rsidRPr="004425AA">
        <w:rPr>
          <w:sz w:val="24"/>
        </w:rPr>
        <w:t xml:space="preserve">3. </w:t>
      </w:r>
      <w:r w:rsidRPr="004425AA">
        <w:rPr>
          <w:sz w:val="24"/>
        </w:rPr>
        <w:t>配额动态调整</w:t>
      </w:r>
    </w:p>
    <w:p w:rsidR="00162D33" w:rsidRPr="004425AA" w:rsidRDefault="00162D33" w:rsidP="00162D33">
      <w:pPr>
        <w:widowControl/>
        <w:ind w:firstLineChars="200" w:firstLine="446"/>
        <w:jc w:val="left"/>
        <w:rPr>
          <w:sz w:val="24"/>
        </w:rPr>
      </w:pPr>
      <w:r w:rsidRPr="004425AA">
        <w:rPr>
          <w:sz w:val="24"/>
        </w:rPr>
        <w:t>为营造公平竞争、优胜劣汰的营商环境，形成良性竞争的市场格局，企业必须接受天津市行业管理部门对总量的控制，实现配额的动态调整，调整方式分为三种：</w:t>
      </w:r>
    </w:p>
    <w:p w:rsidR="00162D33" w:rsidRPr="004425AA" w:rsidRDefault="00162D33" w:rsidP="00162D33">
      <w:pPr>
        <w:widowControl/>
        <w:ind w:firstLineChars="200" w:firstLine="446"/>
        <w:jc w:val="left"/>
        <w:rPr>
          <w:sz w:val="24"/>
        </w:rPr>
      </w:pPr>
      <w:r w:rsidRPr="004425AA">
        <w:rPr>
          <w:sz w:val="24"/>
        </w:rPr>
        <w:t>季节动态调整。除冬季运营期外，其余月份各企业常规单车投放总量上限为中标份额。</w:t>
      </w:r>
      <w:r w:rsidRPr="004425AA">
        <w:rPr>
          <w:sz w:val="24"/>
        </w:rPr>
        <w:t>11</w:t>
      </w:r>
      <w:r w:rsidRPr="004425AA">
        <w:rPr>
          <w:sz w:val="24"/>
        </w:rPr>
        <w:t>月中旬至</w:t>
      </w:r>
      <w:r w:rsidRPr="004425AA">
        <w:rPr>
          <w:sz w:val="24"/>
        </w:rPr>
        <w:t>2</w:t>
      </w:r>
      <w:r w:rsidRPr="004425AA">
        <w:rPr>
          <w:sz w:val="24"/>
        </w:rPr>
        <w:t>月中下旬为冬季，骑行量减少，为保障运营秩序平稳过渡，各企</w:t>
      </w:r>
      <w:r w:rsidRPr="004425AA">
        <w:rPr>
          <w:sz w:val="24"/>
        </w:rPr>
        <w:lastRenderedPageBreak/>
        <w:t>业需在</w:t>
      </w:r>
      <w:r w:rsidRPr="004425AA">
        <w:rPr>
          <w:sz w:val="24"/>
        </w:rPr>
        <w:t>7</w:t>
      </w:r>
      <w:r w:rsidRPr="004425AA">
        <w:rPr>
          <w:sz w:val="24"/>
        </w:rPr>
        <w:t>日弹性调整期内，对超量车辆实施回收管理，确保回收车辆数量不低于现有投放总量的</w:t>
      </w:r>
      <w:r w:rsidRPr="004425AA">
        <w:rPr>
          <w:sz w:val="24"/>
        </w:rPr>
        <w:t>10%</w:t>
      </w:r>
      <w:r w:rsidRPr="004425AA">
        <w:rPr>
          <w:sz w:val="24"/>
        </w:rPr>
        <w:t>。</w:t>
      </w:r>
    </w:p>
    <w:p w:rsidR="00162D33" w:rsidRPr="004425AA" w:rsidRDefault="00162D33" w:rsidP="00162D33">
      <w:pPr>
        <w:widowControl/>
        <w:ind w:firstLineChars="200" w:firstLine="446"/>
        <w:jc w:val="left"/>
        <w:rPr>
          <w:sz w:val="24"/>
        </w:rPr>
      </w:pPr>
      <w:r w:rsidRPr="004425AA">
        <w:rPr>
          <w:sz w:val="24"/>
        </w:rPr>
        <w:t>精准投放小增量：运行监测显示骑行需求旺，特定指标达临界值时，启动小增量评估。经行业管理部门审核批准后，对近期运营评价结果靠前的企业（调度响应快、投诉处理好、维护质量高）的企业，给予小增量定点投放，投放至指定区域内，每次每家最多</w:t>
      </w:r>
      <w:r w:rsidRPr="004425AA">
        <w:rPr>
          <w:sz w:val="24"/>
        </w:rPr>
        <w:t xml:space="preserve"> 1000 </w:t>
      </w:r>
      <w:r w:rsidRPr="004425AA">
        <w:rPr>
          <w:sz w:val="24"/>
        </w:rPr>
        <w:t>辆。</w:t>
      </w:r>
    </w:p>
    <w:p w:rsidR="00162D33" w:rsidRPr="004425AA" w:rsidRDefault="00162D33" w:rsidP="00162D33">
      <w:pPr>
        <w:widowControl/>
        <w:ind w:firstLineChars="200" w:firstLine="446"/>
        <w:jc w:val="left"/>
        <w:rPr>
          <w:sz w:val="24"/>
        </w:rPr>
      </w:pPr>
      <w:r w:rsidRPr="004425AA">
        <w:rPr>
          <w:sz w:val="24"/>
        </w:rPr>
        <w:t>全面调控大增量：每年度评估一次，以上</w:t>
      </w:r>
      <w:proofErr w:type="gramStart"/>
      <w:r w:rsidRPr="004425AA">
        <w:rPr>
          <w:sz w:val="24"/>
        </w:rPr>
        <w:t>一</w:t>
      </w:r>
      <w:proofErr w:type="gramEnd"/>
      <w:r w:rsidRPr="004425AA">
        <w:rPr>
          <w:sz w:val="24"/>
        </w:rPr>
        <w:t>年度运营数据为基础，分析骑行需求、交通承载能力、公交协同等因素，动态评估合理的投放规模。若需增投，根据运营服务评价结果向各企业安排增投份额。</w:t>
      </w:r>
    </w:p>
    <w:p w:rsidR="00162D33" w:rsidRPr="004425AA" w:rsidRDefault="00162D33" w:rsidP="00162D33">
      <w:pPr>
        <w:widowControl/>
        <w:ind w:firstLineChars="200" w:firstLine="446"/>
        <w:jc w:val="left"/>
        <w:rPr>
          <w:sz w:val="24"/>
        </w:rPr>
      </w:pPr>
      <w:r w:rsidRPr="004425AA">
        <w:rPr>
          <w:sz w:val="24"/>
        </w:rPr>
        <w:t xml:space="preserve">4. </w:t>
      </w:r>
      <w:r w:rsidRPr="004425AA">
        <w:rPr>
          <w:sz w:val="24"/>
        </w:rPr>
        <w:t>接受《天津市互联网租赁自行车服务质量评价办法》</w:t>
      </w:r>
      <w:bookmarkStart w:id="5" w:name="_Toc55389675"/>
      <w:r w:rsidRPr="004425AA">
        <w:rPr>
          <w:sz w:val="24"/>
        </w:rPr>
        <w:t>（初稿）评价与管理（以正式印发稿及配套实施细则为准）。</w:t>
      </w:r>
    </w:p>
    <w:bookmarkEnd w:id="5"/>
    <w:p w:rsidR="00162D33" w:rsidRPr="004425AA" w:rsidRDefault="00162D33" w:rsidP="00162D33">
      <w:pPr>
        <w:keepNext/>
        <w:keepLines/>
        <w:numPr>
          <w:ilvl w:val="0"/>
          <w:numId w:val="16"/>
        </w:numPr>
        <w:spacing w:before="156" w:after="156" w:line="640" w:lineRule="exact"/>
        <w:ind w:left="0" w:firstLine="0"/>
        <w:jc w:val="center"/>
        <w:outlineLvl w:val="0"/>
        <w:rPr>
          <w:rFonts w:eastAsiaTheme="minorEastAsia"/>
          <w:kern w:val="44"/>
          <w:sz w:val="24"/>
          <w:szCs w:val="24"/>
        </w:rPr>
      </w:pPr>
      <w:r w:rsidRPr="004425AA">
        <w:rPr>
          <w:rFonts w:eastAsiaTheme="minorEastAsia"/>
          <w:kern w:val="44"/>
          <w:sz w:val="24"/>
          <w:szCs w:val="24"/>
        </w:rPr>
        <w:t>总则</w:t>
      </w:r>
    </w:p>
    <w:p w:rsidR="00162D33" w:rsidRPr="004425AA" w:rsidRDefault="00162D33" w:rsidP="00162D33">
      <w:pPr>
        <w:numPr>
          <w:ilvl w:val="0"/>
          <w:numId w:val="17"/>
        </w:numPr>
        <w:tabs>
          <w:tab w:val="left" w:pos="312"/>
        </w:tabs>
        <w:spacing w:line="640" w:lineRule="exact"/>
        <w:ind w:left="0" w:firstLine="426"/>
        <w:rPr>
          <w:rFonts w:eastAsiaTheme="minorEastAsia"/>
          <w:sz w:val="24"/>
          <w:szCs w:val="24"/>
        </w:rPr>
      </w:pPr>
      <w:r w:rsidRPr="004425AA">
        <w:rPr>
          <w:rFonts w:eastAsiaTheme="minorEastAsia"/>
          <w:sz w:val="24"/>
          <w:szCs w:val="24"/>
        </w:rPr>
        <w:t>本办法主要用于对</w:t>
      </w:r>
      <w:bookmarkStart w:id="6" w:name="_Hlk140154695"/>
      <w:r w:rsidRPr="004425AA">
        <w:rPr>
          <w:rFonts w:eastAsiaTheme="minorEastAsia"/>
          <w:sz w:val="24"/>
          <w:szCs w:val="24"/>
        </w:rPr>
        <w:t>天津市中心城区（市内六区及</w:t>
      </w:r>
      <w:proofErr w:type="gramStart"/>
      <w:r w:rsidRPr="004425AA">
        <w:rPr>
          <w:rFonts w:eastAsiaTheme="minorEastAsia"/>
          <w:sz w:val="24"/>
          <w:szCs w:val="24"/>
        </w:rPr>
        <w:t>环城四</w:t>
      </w:r>
      <w:proofErr w:type="gramEnd"/>
      <w:r w:rsidRPr="004425AA">
        <w:rPr>
          <w:rFonts w:eastAsiaTheme="minorEastAsia"/>
          <w:sz w:val="24"/>
          <w:szCs w:val="24"/>
        </w:rPr>
        <w:t>区外环线以内区域）互联网租赁自行车</w:t>
      </w:r>
      <w:bookmarkEnd w:id="6"/>
      <w:r w:rsidRPr="004425AA">
        <w:rPr>
          <w:rFonts w:eastAsiaTheme="minorEastAsia"/>
          <w:sz w:val="24"/>
          <w:szCs w:val="24"/>
        </w:rPr>
        <w:t>运营企业服务质量进行综合评价。</w:t>
      </w:r>
    </w:p>
    <w:p w:rsidR="00162D33" w:rsidRPr="004425AA" w:rsidRDefault="00162D33" w:rsidP="00162D33">
      <w:pPr>
        <w:numPr>
          <w:ilvl w:val="0"/>
          <w:numId w:val="17"/>
        </w:numPr>
        <w:tabs>
          <w:tab w:val="left" w:pos="312"/>
        </w:tabs>
        <w:spacing w:line="640" w:lineRule="exact"/>
        <w:ind w:left="0" w:firstLine="426"/>
        <w:rPr>
          <w:rFonts w:eastAsiaTheme="minorEastAsia"/>
          <w:sz w:val="24"/>
          <w:szCs w:val="24"/>
        </w:rPr>
      </w:pPr>
      <w:r w:rsidRPr="004425AA">
        <w:rPr>
          <w:rFonts w:eastAsiaTheme="minorEastAsia"/>
          <w:sz w:val="24"/>
          <w:szCs w:val="24"/>
        </w:rPr>
        <w:t>市交通运输委员会、市城市管理委员会、市公安局、市内六区及</w:t>
      </w:r>
      <w:proofErr w:type="gramStart"/>
      <w:r w:rsidRPr="004425AA">
        <w:rPr>
          <w:rFonts w:eastAsiaTheme="minorEastAsia"/>
          <w:sz w:val="24"/>
          <w:szCs w:val="24"/>
        </w:rPr>
        <w:t>环城四</w:t>
      </w:r>
      <w:proofErr w:type="gramEnd"/>
      <w:r w:rsidRPr="004425AA">
        <w:rPr>
          <w:rFonts w:eastAsiaTheme="minorEastAsia"/>
          <w:sz w:val="24"/>
          <w:szCs w:val="24"/>
        </w:rPr>
        <w:t>区人民政府为评价单位，在评价周期内共同对互联网租赁自行车运营企业服务质量进行量化评价。</w:t>
      </w:r>
    </w:p>
    <w:p w:rsidR="00162D33" w:rsidRPr="004425AA" w:rsidRDefault="00162D33" w:rsidP="00162D33">
      <w:pPr>
        <w:numPr>
          <w:ilvl w:val="0"/>
          <w:numId w:val="17"/>
        </w:numPr>
        <w:tabs>
          <w:tab w:val="left" w:pos="312"/>
        </w:tabs>
        <w:spacing w:line="640" w:lineRule="exact"/>
        <w:ind w:left="0" w:firstLine="426"/>
        <w:rPr>
          <w:rFonts w:eastAsiaTheme="minorEastAsia"/>
          <w:sz w:val="24"/>
          <w:szCs w:val="24"/>
        </w:rPr>
      </w:pPr>
      <w:r w:rsidRPr="004425AA">
        <w:rPr>
          <w:rFonts w:eastAsiaTheme="minorEastAsia"/>
          <w:sz w:val="24"/>
          <w:szCs w:val="24"/>
        </w:rPr>
        <w:t>互联网租赁自行车运营服务质量评价工作应遵循公开、公平、公正的工作要求，坚持规范引导、多方共治、科学管理、鼓励创新的工作原则。</w:t>
      </w:r>
    </w:p>
    <w:p w:rsidR="00162D33" w:rsidRPr="004425AA" w:rsidRDefault="00162D33" w:rsidP="00162D33">
      <w:pPr>
        <w:numPr>
          <w:ilvl w:val="0"/>
          <w:numId w:val="17"/>
        </w:numPr>
        <w:tabs>
          <w:tab w:val="left" w:pos="312"/>
        </w:tabs>
        <w:spacing w:line="640" w:lineRule="exact"/>
        <w:ind w:left="0" w:firstLine="426"/>
        <w:rPr>
          <w:rFonts w:eastAsiaTheme="minorEastAsia"/>
          <w:sz w:val="24"/>
          <w:szCs w:val="24"/>
        </w:rPr>
      </w:pPr>
      <w:r w:rsidRPr="004425AA">
        <w:rPr>
          <w:rFonts w:eastAsiaTheme="minorEastAsia"/>
          <w:sz w:val="24"/>
          <w:szCs w:val="24"/>
        </w:rPr>
        <w:t>各互联网租赁自行车运营企业应当自觉遵守国家有关法律、法规及规章，积极配合评价，全面落实企业主体责任，为市民提供安全、优质、便捷的互联网租赁自行车服务。</w:t>
      </w:r>
    </w:p>
    <w:p w:rsidR="00162D33" w:rsidRPr="004425AA" w:rsidRDefault="00162D33" w:rsidP="00162D33">
      <w:pPr>
        <w:keepNext/>
        <w:keepLines/>
        <w:numPr>
          <w:ilvl w:val="0"/>
          <w:numId w:val="16"/>
        </w:numPr>
        <w:spacing w:before="156" w:after="156" w:line="640" w:lineRule="exact"/>
        <w:ind w:left="0" w:firstLine="0"/>
        <w:jc w:val="center"/>
        <w:outlineLvl w:val="0"/>
        <w:rPr>
          <w:rFonts w:eastAsiaTheme="minorEastAsia"/>
          <w:kern w:val="44"/>
          <w:sz w:val="24"/>
          <w:szCs w:val="24"/>
        </w:rPr>
      </w:pPr>
      <w:bookmarkStart w:id="7" w:name="_Toc55389676"/>
      <w:r w:rsidRPr="004425AA">
        <w:rPr>
          <w:rFonts w:eastAsiaTheme="minorEastAsia"/>
          <w:kern w:val="44"/>
          <w:sz w:val="24"/>
          <w:szCs w:val="24"/>
        </w:rPr>
        <w:lastRenderedPageBreak/>
        <w:t>评价工作组织</w:t>
      </w:r>
      <w:bookmarkEnd w:id="7"/>
    </w:p>
    <w:p w:rsidR="00162D33" w:rsidRPr="004425AA" w:rsidRDefault="00162D33" w:rsidP="00162D33">
      <w:pPr>
        <w:numPr>
          <w:ilvl w:val="0"/>
          <w:numId w:val="17"/>
        </w:numPr>
        <w:tabs>
          <w:tab w:val="left" w:pos="312"/>
        </w:tabs>
        <w:spacing w:line="640" w:lineRule="exact"/>
        <w:ind w:left="0" w:firstLine="426"/>
        <w:rPr>
          <w:rFonts w:eastAsiaTheme="minorEastAsia"/>
          <w:sz w:val="24"/>
          <w:szCs w:val="24"/>
        </w:rPr>
      </w:pPr>
      <w:r w:rsidRPr="004425AA">
        <w:rPr>
          <w:rFonts w:eastAsiaTheme="minorEastAsia"/>
          <w:sz w:val="24"/>
          <w:szCs w:val="24"/>
        </w:rPr>
        <w:t>市交通运输委、市城市管理委、市公安局、市内六区及</w:t>
      </w:r>
      <w:proofErr w:type="gramStart"/>
      <w:r w:rsidRPr="004425AA">
        <w:rPr>
          <w:rFonts w:eastAsiaTheme="minorEastAsia"/>
          <w:sz w:val="24"/>
          <w:szCs w:val="24"/>
        </w:rPr>
        <w:t>环城四</w:t>
      </w:r>
      <w:proofErr w:type="gramEnd"/>
      <w:r w:rsidRPr="004425AA">
        <w:rPr>
          <w:rFonts w:eastAsiaTheme="minorEastAsia"/>
          <w:sz w:val="24"/>
          <w:szCs w:val="24"/>
        </w:rPr>
        <w:t>区人民政府联合成立评价工作领导小组，负责统筹组织互联网租赁自行车运营企业的评价工作。评价工作领导小组办公室设在市交通运输委。</w:t>
      </w:r>
    </w:p>
    <w:p w:rsidR="00162D33" w:rsidRPr="004425AA" w:rsidRDefault="00162D33" w:rsidP="00162D33">
      <w:pPr>
        <w:numPr>
          <w:ilvl w:val="0"/>
          <w:numId w:val="17"/>
        </w:numPr>
        <w:tabs>
          <w:tab w:val="left" w:pos="312"/>
        </w:tabs>
        <w:spacing w:line="640" w:lineRule="exact"/>
        <w:ind w:left="0" w:firstLine="426"/>
        <w:rPr>
          <w:rFonts w:eastAsiaTheme="minorEastAsia"/>
          <w:b/>
          <w:sz w:val="24"/>
          <w:szCs w:val="24"/>
        </w:rPr>
      </w:pPr>
      <w:r w:rsidRPr="004425AA">
        <w:rPr>
          <w:rFonts w:eastAsiaTheme="minorEastAsia"/>
          <w:sz w:val="24"/>
          <w:szCs w:val="24"/>
        </w:rPr>
        <w:t>各评价单位应根据评价内容制定评价细则，并</w:t>
      </w:r>
      <w:proofErr w:type="gramStart"/>
      <w:r w:rsidRPr="004425AA">
        <w:rPr>
          <w:rFonts w:eastAsiaTheme="minorEastAsia"/>
          <w:sz w:val="24"/>
          <w:szCs w:val="24"/>
        </w:rPr>
        <w:t>向评价</w:t>
      </w:r>
      <w:proofErr w:type="gramEnd"/>
      <w:r w:rsidRPr="004425AA">
        <w:rPr>
          <w:rFonts w:eastAsiaTheme="minorEastAsia"/>
          <w:sz w:val="24"/>
          <w:szCs w:val="24"/>
        </w:rPr>
        <w:t>工作领导小组办公室报备。</w:t>
      </w:r>
    </w:p>
    <w:p w:rsidR="00162D33" w:rsidRPr="004425AA" w:rsidRDefault="00162D33" w:rsidP="00162D33">
      <w:pPr>
        <w:numPr>
          <w:ilvl w:val="0"/>
          <w:numId w:val="17"/>
        </w:numPr>
        <w:tabs>
          <w:tab w:val="left" w:pos="312"/>
        </w:tabs>
        <w:spacing w:line="640" w:lineRule="exact"/>
        <w:ind w:left="0" w:firstLine="426"/>
        <w:rPr>
          <w:rFonts w:eastAsiaTheme="minorEastAsia"/>
          <w:sz w:val="24"/>
          <w:szCs w:val="24"/>
        </w:rPr>
      </w:pPr>
      <w:r w:rsidRPr="004425AA">
        <w:rPr>
          <w:rFonts w:eastAsiaTheme="minorEastAsia"/>
          <w:sz w:val="24"/>
          <w:szCs w:val="24"/>
        </w:rPr>
        <w:t>评价单位应依据评价细则对运营企业服务质量进行日常评价，以每季度为评价周期形成评价结果，并于评价周期末前报送</w:t>
      </w:r>
      <w:proofErr w:type="gramStart"/>
      <w:r w:rsidRPr="004425AA">
        <w:rPr>
          <w:rFonts w:eastAsiaTheme="minorEastAsia"/>
          <w:sz w:val="24"/>
          <w:szCs w:val="24"/>
        </w:rPr>
        <w:t>至评价</w:t>
      </w:r>
      <w:proofErr w:type="gramEnd"/>
      <w:r w:rsidRPr="004425AA">
        <w:rPr>
          <w:rFonts w:eastAsiaTheme="minorEastAsia"/>
          <w:sz w:val="24"/>
          <w:szCs w:val="24"/>
        </w:rPr>
        <w:t>工作领导小组办公室，逾期报送视为无效。</w:t>
      </w:r>
    </w:p>
    <w:p w:rsidR="00162D33" w:rsidRPr="004425AA" w:rsidRDefault="00162D33" w:rsidP="00162D33">
      <w:pPr>
        <w:numPr>
          <w:ilvl w:val="0"/>
          <w:numId w:val="17"/>
        </w:numPr>
        <w:tabs>
          <w:tab w:val="left" w:pos="312"/>
        </w:tabs>
        <w:spacing w:line="640" w:lineRule="exact"/>
        <w:ind w:left="0" w:firstLine="426"/>
        <w:rPr>
          <w:rFonts w:eastAsiaTheme="minorEastAsia"/>
          <w:b/>
          <w:sz w:val="24"/>
          <w:szCs w:val="24"/>
        </w:rPr>
      </w:pPr>
      <w:r w:rsidRPr="004425AA">
        <w:rPr>
          <w:rFonts w:eastAsiaTheme="minorEastAsia"/>
          <w:sz w:val="24"/>
          <w:szCs w:val="24"/>
        </w:rPr>
        <w:t>评价工作领导小组办公室应于评价周期结束次月计算形成评价结果并公布。</w:t>
      </w:r>
    </w:p>
    <w:p w:rsidR="00162D33" w:rsidRPr="004425AA" w:rsidRDefault="00162D33" w:rsidP="00162D33">
      <w:pPr>
        <w:keepNext/>
        <w:keepLines/>
        <w:numPr>
          <w:ilvl w:val="0"/>
          <w:numId w:val="16"/>
        </w:numPr>
        <w:spacing w:before="156" w:after="156" w:line="640" w:lineRule="exact"/>
        <w:ind w:left="0" w:firstLine="0"/>
        <w:jc w:val="center"/>
        <w:outlineLvl w:val="0"/>
        <w:rPr>
          <w:rFonts w:eastAsiaTheme="minorEastAsia"/>
          <w:kern w:val="44"/>
          <w:sz w:val="24"/>
          <w:szCs w:val="24"/>
        </w:rPr>
      </w:pPr>
      <w:r w:rsidRPr="004425AA">
        <w:rPr>
          <w:rFonts w:eastAsiaTheme="minorEastAsia"/>
          <w:kern w:val="44"/>
          <w:sz w:val="24"/>
          <w:szCs w:val="24"/>
        </w:rPr>
        <w:t>评价内容</w:t>
      </w:r>
    </w:p>
    <w:p w:rsidR="00162D33" w:rsidRPr="004425AA" w:rsidRDefault="00162D33" w:rsidP="00162D33">
      <w:pPr>
        <w:numPr>
          <w:ilvl w:val="0"/>
          <w:numId w:val="17"/>
        </w:numPr>
        <w:tabs>
          <w:tab w:val="left" w:pos="312"/>
        </w:tabs>
        <w:spacing w:line="640" w:lineRule="exact"/>
        <w:ind w:left="0" w:firstLine="426"/>
        <w:rPr>
          <w:rFonts w:eastAsiaTheme="minorEastAsia"/>
          <w:sz w:val="24"/>
          <w:szCs w:val="24"/>
        </w:rPr>
      </w:pPr>
      <w:r w:rsidRPr="004425AA">
        <w:rPr>
          <w:rFonts w:eastAsiaTheme="minorEastAsia"/>
          <w:sz w:val="24"/>
          <w:szCs w:val="24"/>
        </w:rPr>
        <w:t>评价内容及分值分布如下：</w:t>
      </w:r>
    </w:p>
    <w:p w:rsidR="00162D33" w:rsidRPr="004425AA" w:rsidRDefault="00162D33" w:rsidP="00162D33">
      <w:pPr>
        <w:spacing w:line="640" w:lineRule="exact"/>
        <w:ind w:firstLineChars="200" w:firstLine="446"/>
        <w:rPr>
          <w:rFonts w:eastAsiaTheme="minorEastAsia"/>
          <w:sz w:val="24"/>
          <w:szCs w:val="24"/>
        </w:rPr>
      </w:pPr>
      <w:r w:rsidRPr="004425AA">
        <w:rPr>
          <w:rFonts w:eastAsiaTheme="minorEastAsia"/>
          <w:sz w:val="24"/>
          <w:szCs w:val="24"/>
        </w:rPr>
        <w:t>（一）规范发展（</w:t>
      </w:r>
      <w:r w:rsidRPr="004425AA">
        <w:rPr>
          <w:rFonts w:eastAsiaTheme="minorEastAsia"/>
          <w:sz w:val="24"/>
          <w:szCs w:val="24"/>
        </w:rPr>
        <w:t>15</w:t>
      </w:r>
      <w:r w:rsidRPr="004425AA">
        <w:rPr>
          <w:rFonts w:eastAsiaTheme="minorEastAsia"/>
          <w:sz w:val="24"/>
          <w:szCs w:val="24"/>
        </w:rPr>
        <w:t>分）：对各运营企业运营数据接入情况、倡导绿色出行情况进行评价。（市交通运输委负责）</w:t>
      </w:r>
    </w:p>
    <w:p w:rsidR="00162D33" w:rsidRPr="004425AA" w:rsidRDefault="00162D33" w:rsidP="00162D33">
      <w:pPr>
        <w:spacing w:line="640" w:lineRule="exact"/>
        <w:ind w:firstLineChars="200" w:firstLine="446"/>
        <w:rPr>
          <w:rFonts w:eastAsiaTheme="minorEastAsia"/>
          <w:sz w:val="24"/>
          <w:szCs w:val="24"/>
        </w:rPr>
      </w:pPr>
      <w:r w:rsidRPr="004425AA">
        <w:rPr>
          <w:rFonts w:eastAsiaTheme="minorEastAsia"/>
          <w:sz w:val="24"/>
          <w:szCs w:val="24"/>
        </w:rPr>
        <w:t>（二）服务调度（</w:t>
      </w:r>
      <w:r w:rsidRPr="004425AA">
        <w:rPr>
          <w:rFonts w:eastAsiaTheme="minorEastAsia"/>
          <w:sz w:val="24"/>
          <w:szCs w:val="24"/>
        </w:rPr>
        <w:t>15</w:t>
      </w:r>
      <w:r w:rsidRPr="004425AA">
        <w:rPr>
          <w:rFonts w:eastAsiaTheme="minorEastAsia"/>
          <w:sz w:val="24"/>
          <w:szCs w:val="24"/>
        </w:rPr>
        <w:t>分）：对各运营企业响应车辆调度需求情况进行评价。（市交通运输委负责）</w:t>
      </w:r>
    </w:p>
    <w:p w:rsidR="00162D33" w:rsidRPr="004425AA" w:rsidRDefault="00162D33" w:rsidP="00162D33">
      <w:pPr>
        <w:spacing w:line="640" w:lineRule="exact"/>
        <w:ind w:firstLineChars="200" w:firstLine="446"/>
        <w:rPr>
          <w:rFonts w:eastAsiaTheme="minorEastAsia"/>
          <w:sz w:val="24"/>
          <w:szCs w:val="24"/>
        </w:rPr>
      </w:pPr>
      <w:r w:rsidRPr="004425AA">
        <w:rPr>
          <w:rFonts w:eastAsiaTheme="minorEastAsia"/>
          <w:sz w:val="24"/>
          <w:szCs w:val="24"/>
        </w:rPr>
        <w:t>（三）停放秩序（</w:t>
      </w:r>
      <w:r w:rsidRPr="004425AA">
        <w:rPr>
          <w:rFonts w:eastAsiaTheme="minorEastAsia"/>
          <w:sz w:val="24"/>
          <w:szCs w:val="24"/>
        </w:rPr>
        <w:t>20</w:t>
      </w:r>
      <w:r w:rsidRPr="004425AA">
        <w:rPr>
          <w:rFonts w:eastAsiaTheme="minorEastAsia"/>
          <w:sz w:val="24"/>
          <w:szCs w:val="24"/>
        </w:rPr>
        <w:t>分）：对各运营企业车辆停放情况进行评价。（市城市管理委负责）</w:t>
      </w:r>
    </w:p>
    <w:p w:rsidR="00162D33" w:rsidRPr="004425AA" w:rsidRDefault="00162D33" w:rsidP="00162D33">
      <w:pPr>
        <w:spacing w:line="640" w:lineRule="exact"/>
        <w:ind w:firstLineChars="200" w:firstLine="446"/>
        <w:rPr>
          <w:rFonts w:eastAsiaTheme="minorEastAsia"/>
          <w:sz w:val="24"/>
          <w:szCs w:val="24"/>
        </w:rPr>
      </w:pPr>
      <w:r w:rsidRPr="004425AA">
        <w:rPr>
          <w:rFonts w:eastAsiaTheme="minorEastAsia"/>
          <w:sz w:val="24"/>
          <w:szCs w:val="24"/>
        </w:rPr>
        <w:t>（四）通行秩序（</w:t>
      </w:r>
      <w:r w:rsidRPr="004425AA">
        <w:rPr>
          <w:rFonts w:eastAsiaTheme="minorEastAsia"/>
          <w:sz w:val="24"/>
          <w:szCs w:val="24"/>
        </w:rPr>
        <w:t>20</w:t>
      </w:r>
      <w:r w:rsidRPr="004425AA">
        <w:rPr>
          <w:rFonts w:eastAsiaTheme="minorEastAsia"/>
          <w:sz w:val="24"/>
          <w:szCs w:val="24"/>
        </w:rPr>
        <w:t>分）：对各运营企业保障交通畅通情况进行评价。（市公安局负责）</w:t>
      </w:r>
    </w:p>
    <w:p w:rsidR="00162D33" w:rsidRPr="004425AA" w:rsidRDefault="00162D33" w:rsidP="00162D33">
      <w:pPr>
        <w:spacing w:line="640" w:lineRule="exact"/>
        <w:ind w:firstLineChars="200" w:firstLine="446"/>
        <w:rPr>
          <w:rFonts w:eastAsiaTheme="minorEastAsia"/>
          <w:sz w:val="24"/>
          <w:szCs w:val="24"/>
        </w:rPr>
      </w:pPr>
      <w:r w:rsidRPr="004425AA">
        <w:rPr>
          <w:rFonts w:eastAsiaTheme="minorEastAsia"/>
          <w:sz w:val="24"/>
          <w:szCs w:val="24"/>
        </w:rPr>
        <w:lastRenderedPageBreak/>
        <w:t>（五）运维保障（</w:t>
      </w:r>
      <w:r w:rsidRPr="004425AA">
        <w:rPr>
          <w:rFonts w:eastAsiaTheme="minorEastAsia"/>
          <w:sz w:val="24"/>
          <w:szCs w:val="24"/>
        </w:rPr>
        <w:t>30</w:t>
      </w:r>
      <w:r w:rsidRPr="004425AA">
        <w:rPr>
          <w:rFonts w:eastAsiaTheme="minorEastAsia"/>
          <w:sz w:val="24"/>
          <w:szCs w:val="24"/>
        </w:rPr>
        <w:t>分）：对各运营企业投放管理、秩序维护、调度响应等配合属地管理情况进行评价。（市内六区及</w:t>
      </w:r>
      <w:proofErr w:type="gramStart"/>
      <w:r w:rsidRPr="004425AA">
        <w:rPr>
          <w:rFonts w:eastAsiaTheme="minorEastAsia"/>
          <w:sz w:val="24"/>
          <w:szCs w:val="24"/>
        </w:rPr>
        <w:t>环城四</w:t>
      </w:r>
      <w:proofErr w:type="gramEnd"/>
      <w:r w:rsidRPr="004425AA">
        <w:rPr>
          <w:rFonts w:eastAsiaTheme="minorEastAsia"/>
          <w:sz w:val="24"/>
          <w:szCs w:val="24"/>
        </w:rPr>
        <w:t>区人民政府负责）</w:t>
      </w:r>
    </w:p>
    <w:p w:rsidR="00162D33" w:rsidRPr="004425AA" w:rsidRDefault="00162D33" w:rsidP="00162D33">
      <w:pPr>
        <w:spacing w:line="640" w:lineRule="exact"/>
        <w:ind w:firstLineChars="200" w:firstLine="446"/>
        <w:rPr>
          <w:rFonts w:eastAsiaTheme="minorEastAsia"/>
          <w:sz w:val="24"/>
          <w:szCs w:val="24"/>
        </w:rPr>
      </w:pPr>
      <w:r w:rsidRPr="004425AA">
        <w:rPr>
          <w:rFonts w:eastAsiaTheme="minorEastAsia"/>
          <w:sz w:val="24"/>
          <w:szCs w:val="24"/>
        </w:rPr>
        <w:t>（六）扣分项：对运营企业存在的违反承诺协议条款、</w:t>
      </w:r>
      <w:proofErr w:type="gramStart"/>
      <w:r w:rsidRPr="004425AA">
        <w:rPr>
          <w:rFonts w:eastAsiaTheme="minorEastAsia"/>
          <w:sz w:val="24"/>
          <w:szCs w:val="24"/>
        </w:rPr>
        <w:t>恶意超投</w:t>
      </w:r>
      <w:proofErr w:type="gramEnd"/>
      <w:r w:rsidRPr="004425AA">
        <w:rPr>
          <w:rFonts w:eastAsiaTheme="minorEastAsia"/>
          <w:sz w:val="24"/>
          <w:szCs w:val="24"/>
        </w:rPr>
        <w:t>、数据造假、干扰公正评价、侵占用户信息等情况进行扣分。（市交通运输委、市城市管理委、市公安局、市内六区及</w:t>
      </w:r>
      <w:proofErr w:type="gramStart"/>
      <w:r w:rsidRPr="004425AA">
        <w:rPr>
          <w:rFonts w:eastAsiaTheme="minorEastAsia"/>
          <w:sz w:val="24"/>
          <w:szCs w:val="24"/>
        </w:rPr>
        <w:t>环城四</w:t>
      </w:r>
      <w:proofErr w:type="gramEnd"/>
      <w:r w:rsidRPr="004425AA">
        <w:rPr>
          <w:rFonts w:eastAsiaTheme="minorEastAsia"/>
          <w:sz w:val="24"/>
          <w:szCs w:val="24"/>
        </w:rPr>
        <w:t>区人民政府负责）</w:t>
      </w:r>
    </w:p>
    <w:p w:rsidR="00162D33" w:rsidRPr="004425AA" w:rsidRDefault="00162D33" w:rsidP="00162D33">
      <w:pPr>
        <w:keepNext/>
        <w:keepLines/>
        <w:numPr>
          <w:ilvl w:val="0"/>
          <w:numId w:val="16"/>
        </w:numPr>
        <w:spacing w:before="156" w:after="156" w:line="640" w:lineRule="exact"/>
        <w:ind w:left="0" w:firstLine="0"/>
        <w:jc w:val="center"/>
        <w:outlineLvl w:val="0"/>
        <w:rPr>
          <w:rFonts w:eastAsiaTheme="minorEastAsia"/>
          <w:kern w:val="44"/>
          <w:sz w:val="24"/>
          <w:szCs w:val="24"/>
        </w:rPr>
      </w:pPr>
      <w:r w:rsidRPr="004425AA">
        <w:rPr>
          <w:rFonts w:eastAsiaTheme="minorEastAsia"/>
          <w:kern w:val="44"/>
          <w:sz w:val="24"/>
          <w:szCs w:val="24"/>
        </w:rPr>
        <w:t>评价结果计算</w:t>
      </w:r>
    </w:p>
    <w:p w:rsidR="00162D33" w:rsidRPr="004425AA" w:rsidRDefault="00162D33" w:rsidP="00162D33">
      <w:pPr>
        <w:numPr>
          <w:ilvl w:val="0"/>
          <w:numId w:val="17"/>
        </w:numPr>
        <w:tabs>
          <w:tab w:val="left" w:pos="312"/>
        </w:tabs>
        <w:spacing w:line="640" w:lineRule="exact"/>
        <w:ind w:left="0" w:firstLine="426"/>
        <w:rPr>
          <w:rFonts w:eastAsiaTheme="minorEastAsia"/>
          <w:sz w:val="24"/>
          <w:szCs w:val="24"/>
        </w:rPr>
      </w:pPr>
      <w:r w:rsidRPr="004425AA">
        <w:rPr>
          <w:rFonts w:eastAsiaTheme="minorEastAsia"/>
          <w:sz w:val="24"/>
          <w:szCs w:val="24"/>
        </w:rPr>
        <w:t>规范发展、服务调度、停放秩序、通行秩序评价成绩</w:t>
      </w:r>
      <w:proofErr w:type="gramStart"/>
      <w:r w:rsidRPr="004425AA">
        <w:rPr>
          <w:rFonts w:eastAsiaTheme="minorEastAsia"/>
          <w:sz w:val="24"/>
          <w:szCs w:val="24"/>
        </w:rPr>
        <w:t>由评价</w:t>
      </w:r>
      <w:proofErr w:type="gramEnd"/>
      <w:r w:rsidRPr="004425AA">
        <w:rPr>
          <w:rFonts w:eastAsiaTheme="minorEastAsia"/>
          <w:sz w:val="24"/>
          <w:szCs w:val="24"/>
        </w:rPr>
        <w:t>单位打分，</w:t>
      </w:r>
      <w:proofErr w:type="gramStart"/>
      <w:r w:rsidRPr="004425AA">
        <w:rPr>
          <w:rFonts w:eastAsiaTheme="minorEastAsia"/>
          <w:sz w:val="24"/>
          <w:szCs w:val="24"/>
        </w:rPr>
        <w:t>由评价</w:t>
      </w:r>
      <w:proofErr w:type="gramEnd"/>
      <w:r w:rsidRPr="004425AA">
        <w:rPr>
          <w:rFonts w:eastAsiaTheme="minorEastAsia"/>
          <w:sz w:val="24"/>
          <w:szCs w:val="24"/>
        </w:rPr>
        <w:t>领导小组办公室直接计分。</w:t>
      </w:r>
    </w:p>
    <w:p w:rsidR="00162D33" w:rsidRPr="004425AA" w:rsidRDefault="00162D33" w:rsidP="00162D33">
      <w:pPr>
        <w:numPr>
          <w:ilvl w:val="0"/>
          <w:numId w:val="17"/>
        </w:numPr>
        <w:tabs>
          <w:tab w:val="left" w:pos="312"/>
        </w:tabs>
        <w:spacing w:line="640" w:lineRule="exact"/>
        <w:ind w:left="0" w:firstLine="426"/>
        <w:rPr>
          <w:rFonts w:eastAsiaTheme="minorEastAsia"/>
          <w:sz w:val="24"/>
          <w:szCs w:val="24"/>
        </w:rPr>
      </w:pPr>
      <w:r w:rsidRPr="004425AA">
        <w:rPr>
          <w:rFonts w:eastAsiaTheme="minorEastAsia"/>
          <w:sz w:val="24"/>
          <w:szCs w:val="24"/>
        </w:rPr>
        <w:t>运</w:t>
      </w:r>
      <w:proofErr w:type="gramStart"/>
      <w:r w:rsidRPr="004425AA">
        <w:rPr>
          <w:rFonts w:eastAsiaTheme="minorEastAsia"/>
          <w:sz w:val="24"/>
          <w:szCs w:val="24"/>
        </w:rPr>
        <w:t>维保障项</w:t>
      </w:r>
      <w:proofErr w:type="gramEnd"/>
      <w:r w:rsidRPr="004425AA">
        <w:rPr>
          <w:rFonts w:eastAsiaTheme="minorEastAsia"/>
          <w:sz w:val="24"/>
          <w:szCs w:val="24"/>
        </w:rPr>
        <w:t>由市内六区及</w:t>
      </w:r>
      <w:proofErr w:type="gramStart"/>
      <w:r w:rsidRPr="004425AA">
        <w:rPr>
          <w:rFonts w:eastAsiaTheme="minorEastAsia"/>
          <w:sz w:val="24"/>
          <w:szCs w:val="24"/>
        </w:rPr>
        <w:t>环城四</w:t>
      </w:r>
      <w:proofErr w:type="gramEnd"/>
      <w:r w:rsidRPr="004425AA">
        <w:rPr>
          <w:rFonts w:eastAsiaTheme="minorEastAsia"/>
          <w:sz w:val="24"/>
          <w:szCs w:val="24"/>
        </w:rPr>
        <w:t>区人民政府分别打分，</w:t>
      </w:r>
      <w:proofErr w:type="gramStart"/>
      <w:r w:rsidRPr="004425AA">
        <w:rPr>
          <w:rFonts w:eastAsiaTheme="minorEastAsia"/>
          <w:sz w:val="24"/>
          <w:szCs w:val="24"/>
        </w:rPr>
        <w:t>由评价</w:t>
      </w:r>
      <w:proofErr w:type="gramEnd"/>
      <w:r w:rsidRPr="004425AA">
        <w:rPr>
          <w:rFonts w:eastAsiaTheme="minorEastAsia"/>
          <w:sz w:val="24"/>
          <w:szCs w:val="24"/>
        </w:rPr>
        <w:t>领导小组办公室核算平均分值后计入总分。</w:t>
      </w:r>
    </w:p>
    <w:p w:rsidR="00162D33" w:rsidRPr="004425AA" w:rsidRDefault="00162D33" w:rsidP="00162D33">
      <w:pPr>
        <w:numPr>
          <w:ilvl w:val="0"/>
          <w:numId w:val="17"/>
        </w:numPr>
        <w:tabs>
          <w:tab w:val="left" w:pos="312"/>
        </w:tabs>
        <w:spacing w:line="640" w:lineRule="exact"/>
        <w:ind w:left="0" w:firstLine="426"/>
        <w:rPr>
          <w:rFonts w:eastAsiaTheme="minorEastAsia"/>
          <w:sz w:val="24"/>
          <w:szCs w:val="24"/>
        </w:rPr>
      </w:pPr>
      <w:r w:rsidRPr="004425AA">
        <w:rPr>
          <w:rFonts w:eastAsiaTheme="minorEastAsia"/>
          <w:sz w:val="24"/>
          <w:szCs w:val="24"/>
        </w:rPr>
        <w:t>扣分项</w:t>
      </w:r>
      <w:proofErr w:type="gramStart"/>
      <w:r w:rsidRPr="004425AA">
        <w:rPr>
          <w:rFonts w:eastAsiaTheme="minorEastAsia"/>
          <w:sz w:val="24"/>
          <w:szCs w:val="24"/>
        </w:rPr>
        <w:t>由评价</w:t>
      </w:r>
      <w:proofErr w:type="gramEnd"/>
      <w:r w:rsidRPr="004425AA">
        <w:rPr>
          <w:rFonts w:eastAsiaTheme="minorEastAsia"/>
          <w:sz w:val="24"/>
          <w:szCs w:val="24"/>
        </w:rPr>
        <w:t>单位提出扣分申请，每次申请扣分额度为</w:t>
      </w:r>
      <w:r w:rsidRPr="004425AA">
        <w:rPr>
          <w:rFonts w:eastAsiaTheme="minorEastAsia"/>
          <w:sz w:val="24"/>
          <w:szCs w:val="24"/>
        </w:rPr>
        <w:t>5</w:t>
      </w:r>
      <w:r w:rsidRPr="004425AA">
        <w:rPr>
          <w:rFonts w:eastAsiaTheme="minorEastAsia"/>
          <w:sz w:val="24"/>
          <w:szCs w:val="24"/>
        </w:rPr>
        <w:t>分，</w:t>
      </w:r>
      <w:proofErr w:type="gramStart"/>
      <w:r w:rsidRPr="004425AA">
        <w:rPr>
          <w:rFonts w:eastAsiaTheme="minorEastAsia"/>
          <w:sz w:val="24"/>
          <w:szCs w:val="24"/>
        </w:rPr>
        <w:t>由评价</w:t>
      </w:r>
      <w:proofErr w:type="gramEnd"/>
      <w:r w:rsidRPr="004425AA">
        <w:rPr>
          <w:rFonts w:eastAsiaTheme="minorEastAsia"/>
          <w:sz w:val="24"/>
          <w:szCs w:val="24"/>
        </w:rPr>
        <w:t>工作领导小组认定后扣除。</w:t>
      </w:r>
    </w:p>
    <w:p w:rsidR="00162D33" w:rsidRPr="004425AA" w:rsidRDefault="00162D33" w:rsidP="00162D33">
      <w:pPr>
        <w:numPr>
          <w:ilvl w:val="0"/>
          <w:numId w:val="17"/>
        </w:numPr>
        <w:tabs>
          <w:tab w:val="left" w:pos="312"/>
        </w:tabs>
        <w:spacing w:line="640" w:lineRule="exact"/>
        <w:ind w:left="0" w:firstLine="426"/>
        <w:rPr>
          <w:rFonts w:eastAsiaTheme="minorEastAsia"/>
          <w:sz w:val="24"/>
          <w:szCs w:val="24"/>
        </w:rPr>
      </w:pPr>
      <w:r w:rsidRPr="004425AA">
        <w:rPr>
          <w:rFonts w:eastAsiaTheme="minorEastAsia"/>
          <w:sz w:val="24"/>
          <w:szCs w:val="24"/>
        </w:rPr>
        <w:t>各评价单位报送的评价结果应通过运行监管平台上</w:t>
      </w:r>
      <w:proofErr w:type="gramStart"/>
      <w:r w:rsidRPr="004425AA">
        <w:rPr>
          <w:rFonts w:eastAsiaTheme="minorEastAsia"/>
          <w:sz w:val="24"/>
          <w:szCs w:val="24"/>
        </w:rPr>
        <w:t>传现场</w:t>
      </w:r>
      <w:proofErr w:type="gramEnd"/>
      <w:r w:rsidRPr="004425AA">
        <w:rPr>
          <w:rFonts w:eastAsiaTheme="minorEastAsia"/>
          <w:sz w:val="24"/>
          <w:szCs w:val="24"/>
        </w:rPr>
        <w:t>照片等证据性资料，否则视为无效。</w:t>
      </w:r>
    </w:p>
    <w:p w:rsidR="00162D33" w:rsidRPr="004425AA" w:rsidRDefault="00162D33" w:rsidP="00162D33">
      <w:pPr>
        <w:keepNext/>
        <w:keepLines/>
        <w:numPr>
          <w:ilvl w:val="0"/>
          <w:numId w:val="16"/>
        </w:numPr>
        <w:spacing w:before="156" w:after="156" w:line="640" w:lineRule="exact"/>
        <w:ind w:left="0" w:firstLine="0"/>
        <w:jc w:val="center"/>
        <w:outlineLvl w:val="0"/>
        <w:rPr>
          <w:rFonts w:eastAsiaTheme="minorEastAsia"/>
          <w:kern w:val="44"/>
          <w:sz w:val="24"/>
          <w:szCs w:val="24"/>
        </w:rPr>
      </w:pPr>
      <w:r w:rsidRPr="004425AA">
        <w:rPr>
          <w:rFonts w:eastAsiaTheme="minorEastAsia"/>
          <w:kern w:val="44"/>
          <w:sz w:val="24"/>
          <w:szCs w:val="24"/>
        </w:rPr>
        <w:t>评价结果运用</w:t>
      </w:r>
    </w:p>
    <w:p w:rsidR="00162D33" w:rsidRPr="004425AA" w:rsidRDefault="00162D33" w:rsidP="00162D33">
      <w:pPr>
        <w:numPr>
          <w:ilvl w:val="0"/>
          <w:numId w:val="17"/>
        </w:numPr>
        <w:tabs>
          <w:tab w:val="left" w:pos="312"/>
        </w:tabs>
        <w:spacing w:line="640" w:lineRule="exact"/>
        <w:ind w:left="0" w:firstLine="426"/>
        <w:rPr>
          <w:rFonts w:eastAsiaTheme="minorEastAsia"/>
          <w:sz w:val="24"/>
          <w:szCs w:val="24"/>
        </w:rPr>
      </w:pPr>
      <w:r w:rsidRPr="004425AA">
        <w:rPr>
          <w:rFonts w:eastAsiaTheme="minorEastAsia"/>
          <w:sz w:val="24"/>
          <w:szCs w:val="24"/>
        </w:rPr>
        <w:t>评价结果应运用于奖励各运营企业投放份额，以促进运营企业提高服务质量。份额奖励分为季度增量投放奖励和年度动态份额奖励。</w:t>
      </w:r>
    </w:p>
    <w:p w:rsidR="00162D33" w:rsidRPr="004425AA" w:rsidRDefault="00162D33" w:rsidP="00162D33">
      <w:pPr>
        <w:numPr>
          <w:ilvl w:val="0"/>
          <w:numId w:val="17"/>
        </w:numPr>
        <w:tabs>
          <w:tab w:val="left" w:pos="312"/>
        </w:tabs>
        <w:spacing w:line="640" w:lineRule="exact"/>
        <w:ind w:left="0" w:firstLine="426"/>
        <w:rPr>
          <w:rFonts w:eastAsiaTheme="minorEastAsia"/>
          <w:sz w:val="24"/>
          <w:szCs w:val="24"/>
        </w:rPr>
      </w:pPr>
      <w:r w:rsidRPr="004425AA">
        <w:rPr>
          <w:rFonts w:eastAsiaTheme="minorEastAsia"/>
          <w:sz w:val="24"/>
          <w:szCs w:val="24"/>
        </w:rPr>
        <w:t>季度增量（如有）投放奖励在每个评价周期结束后实施，具体份额</w:t>
      </w:r>
      <w:proofErr w:type="gramStart"/>
      <w:r w:rsidRPr="004425AA">
        <w:rPr>
          <w:rFonts w:eastAsiaTheme="minorEastAsia"/>
          <w:sz w:val="24"/>
          <w:szCs w:val="24"/>
        </w:rPr>
        <w:t>由评价</w:t>
      </w:r>
      <w:proofErr w:type="gramEnd"/>
      <w:r w:rsidRPr="004425AA">
        <w:rPr>
          <w:rFonts w:eastAsiaTheme="minorEastAsia"/>
          <w:sz w:val="24"/>
          <w:szCs w:val="24"/>
        </w:rPr>
        <w:t>工作领导小组结合评价结果设定，由当季度排名第一的运营企业获得。</w:t>
      </w:r>
    </w:p>
    <w:p w:rsidR="00162D33" w:rsidRPr="004425AA" w:rsidRDefault="00162D33" w:rsidP="00162D33">
      <w:pPr>
        <w:numPr>
          <w:ilvl w:val="0"/>
          <w:numId w:val="17"/>
        </w:numPr>
        <w:tabs>
          <w:tab w:val="left" w:pos="312"/>
        </w:tabs>
        <w:spacing w:line="640" w:lineRule="exact"/>
        <w:ind w:left="0" w:firstLine="426"/>
        <w:rPr>
          <w:rFonts w:eastAsiaTheme="minorEastAsia"/>
          <w:sz w:val="24"/>
          <w:szCs w:val="24"/>
        </w:rPr>
      </w:pPr>
      <w:r w:rsidRPr="004425AA">
        <w:rPr>
          <w:rFonts w:eastAsiaTheme="minorEastAsia"/>
          <w:sz w:val="24"/>
          <w:szCs w:val="24"/>
        </w:rPr>
        <w:t>年度动态份额奖励在每</w:t>
      </w:r>
      <w:r w:rsidRPr="004425AA">
        <w:rPr>
          <w:rFonts w:eastAsiaTheme="minorEastAsia"/>
          <w:sz w:val="24"/>
          <w:szCs w:val="24"/>
        </w:rPr>
        <w:t>4</w:t>
      </w:r>
      <w:r w:rsidRPr="004425AA">
        <w:rPr>
          <w:rFonts w:eastAsiaTheme="minorEastAsia"/>
          <w:sz w:val="24"/>
          <w:szCs w:val="24"/>
        </w:rPr>
        <w:t>个评价周期结束后实施，具体份额</w:t>
      </w:r>
      <w:proofErr w:type="gramStart"/>
      <w:r w:rsidRPr="004425AA">
        <w:rPr>
          <w:rFonts w:eastAsiaTheme="minorEastAsia"/>
          <w:sz w:val="24"/>
          <w:szCs w:val="24"/>
        </w:rPr>
        <w:t>由评价</w:t>
      </w:r>
      <w:proofErr w:type="gramEnd"/>
      <w:r w:rsidRPr="004425AA">
        <w:rPr>
          <w:rFonts w:eastAsiaTheme="minorEastAsia"/>
          <w:sz w:val="24"/>
          <w:szCs w:val="24"/>
        </w:rPr>
        <w:t>工</w:t>
      </w:r>
      <w:r w:rsidRPr="004425AA">
        <w:rPr>
          <w:rFonts w:eastAsiaTheme="minorEastAsia"/>
          <w:sz w:val="24"/>
          <w:szCs w:val="24"/>
        </w:rPr>
        <w:lastRenderedPageBreak/>
        <w:t>作领导小组结合年度评价结果设定。</w:t>
      </w:r>
    </w:p>
    <w:p w:rsidR="00162D33" w:rsidRPr="004425AA" w:rsidRDefault="00162D33" w:rsidP="00162D33">
      <w:pPr>
        <w:numPr>
          <w:ilvl w:val="0"/>
          <w:numId w:val="17"/>
        </w:numPr>
        <w:tabs>
          <w:tab w:val="left" w:pos="312"/>
        </w:tabs>
        <w:spacing w:line="640" w:lineRule="exact"/>
        <w:ind w:left="0" w:firstLine="426"/>
        <w:rPr>
          <w:rFonts w:eastAsiaTheme="minorEastAsia"/>
          <w:sz w:val="24"/>
          <w:szCs w:val="24"/>
        </w:rPr>
      </w:pPr>
      <w:r w:rsidRPr="004425AA">
        <w:rPr>
          <w:rFonts w:eastAsiaTheme="minorEastAsia"/>
          <w:sz w:val="24"/>
          <w:szCs w:val="24"/>
        </w:rPr>
        <w:t>年度动态份额奖励发放采用积分制，每季度排名第一、二、三的企业分别获得</w:t>
      </w:r>
      <w:r w:rsidRPr="004425AA">
        <w:rPr>
          <w:rFonts w:eastAsiaTheme="minorEastAsia"/>
          <w:sz w:val="24"/>
          <w:szCs w:val="24"/>
        </w:rPr>
        <w:t>3</w:t>
      </w:r>
      <w:r w:rsidRPr="004425AA">
        <w:rPr>
          <w:rFonts w:eastAsiaTheme="minorEastAsia"/>
          <w:sz w:val="24"/>
          <w:szCs w:val="24"/>
        </w:rPr>
        <w:t>积分、</w:t>
      </w:r>
      <w:r w:rsidRPr="004425AA">
        <w:rPr>
          <w:rFonts w:eastAsiaTheme="minorEastAsia"/>
          <w:sz w:val="24"/>
          <w:szCs w:val="24"/>
        </w:rPr>
        <w:t>2</w:t>
      </w:r>
      <w:r w:rsidRPr="004425AA">
        <w:rPr>
          <w:rFonts w:eastAsiaTheme="minorEastAsia"/>
          <w:sz w:val="24"/>
          <w:szCs w:val="24"/>
        </w:rPr>
        <w:t>积分、</w:t>
      </w:r>
      <w:r w:rsidRPr="004425AA">
        <w:rPr>
          <w:rFonts w:eastAsiaTheme="minorEastAsia"/>
          <w:sz w:val="24"/>
          <w:szCs w:val="24"/>
        </w:rPr>
        <w:t>1</w:t>
      </w:r>
      <w:r w:rsidRPr="004425AA">
        <w:rPr>
          <w:rFonts w:eastAsiaTheme="minorEastAsia"/>
          <w:sz w:val="24"/>
          <w:szCs w:val="24"/>
        </w:rPr>
        <w:t>积分。四个季度累积积分排名第一的运营企业获得</w:t>
      </w:r>
      <w:r w:rsidRPr="004425AA">
        <w:rPr>
          <w:rFonts w:eastAsiaTheme="minorEastAsia"/>
          <w:sz w:val="24"/>
          <w:szCs w:val="24"/>
        </w:rPr>
        <w:t>60%</w:t>
      </w:r>
      <w:r w:rsidRPr="004425AA">
        <w:rPr>
          <w:rFonts w:eastAsiaTheme="minorEastAsia"/>
          <w:sz w:val="24"/>
          <w:szCs w:val="24"/>
        </w:rPr>
        <w:t>的年度动态份额奖励，排名第二的运营企业获得</w:t>
      </w:r>
      <w:r w:rsidRPr="004425AA">
        <w:rPr>
          <w:rFonts w:eastAsiaTheme="minorEastAsia"/>
          <w:sz w:val="24"/>
          <w:szCs w:val="24"/>
        </w:rPr>
        <w:t>40%</w:t>
      </w:r>
      <w:r w:rsidRPr="004425AA">
        <w:rPr>
          <w:rFonts w:eastAsiaTheme="minorEastAsia"/>
          <w:sz w:val="24"/>
          <w:szCs w:val="24"/>
        </w:rPr>
        <w:t>的年度动态份额奖励。</w:t>
      </w:r>
    </w:p>
    <w:p w:rsidR="00162D33" w:rsidRPr="004425AA" w:rsidRDefault="00162D33" w:rsidP="00162D33">
      <w:pPr>
        <w:numPr>
          <w:ilvl w:val="0"/>
          <w:numId w:val="17"/>
        </w:numPr>
        <w:tabs>
          <w:tab w:val="left" w:pos="312"/>
        </w:tabs>
        <w:spacing w:line="640" w:lineRule="exact"/>
        <w:ind w:left="0" w:firstLine="426"/>
        <w:rPr>
          <w:rFonts w:eastAsiaTheme="minorEastAsia"/>
          <w:sz w:val="24"/>
          <w:szCs w:val="24"/>
        </w:rPr>
      </w:pPr>
      <w:r w:rsidRPr="004425AA">
        <w:rPr>
          <w:rFonts w:eastAsiaTheme="minorEastAsia"/>
          <w:sz w:val="24"/>
          <w:szCs w:val="24"/>
        </w:rPr>
        <w:t>若出现多家运营企业并列情况，则奖励份额由并列者平分。</w:t>
      </w:r>
    </w:p>
    <w:p w:rsidR="00162D33" w:rsidRPr="004425AA" w:rsidRDefault="00162D33" w:rsidP="00162D33">
      <w:pPr>
        <w:numPr>
          <w:ilvl w:val="0"/>
          <w:numId w:val="17"/>
        </w:numPr>
        <w:tabs>
          <w:tab w:val="left" w:pos="312"/>
        </w:tabs>
        <w:spacing w:line="640" w:lineRule="exact"/>
        <w:ind w:left="0" w:firstLine="426"/>
        <w:rPr>
          <w:rFonts w:eastAsiaTheme="minorEastAsia"/>
          <w:sz w:val="24"/>
          <w:szCs w:val="24"/>
        </w:rPr>
      </w:pPr>
      <w:r w:rsidRPr="004425AA">
        <w:rPr>
          <w:rFonts w:eastAsiaTheme="minorEastAsia"/>
          <w:sz w:val="24"/>
          <w:szCs w:val="24"/>
        </w:rPr>
        <w:t>评价工作领导小组办公室应向各运营企业公布份额调整决定。各运营企业在收到份额调整通知后一个月内完成份额实际调整。</w:t>
      </w:r>
    </w:p>
    <w:p w:rsidR="00162D33" w:rsidRPr="004425AA" w:rsidRDefault="00162D33" w:rsidP="00162D33">
      <w:pPr>
        <w:keepNext/>
        <w:keepLines/>
        <w:numPr>
          <w:ilvl w:val="0"/>
          <w:numId w:val="16"/>
        </w:numPr>
        <w:spacing w:before="156" w:after="156" w:line="640" w:lineRule="exact"/>
        <w:ind w:left="0" w:firstLine="0"/>
        <w:jc w:val="center"/>
        <w:outlineLvl w:val="0"/>
        <w:rPr>
          <w:rFonts w:eastAsiaTheme="minorEastAsia"/>
          <w:kern w:val="44"/>
          <w:sz w:val="24"/>
          <w:szCs w:val="24"/>
        </w:rPr>
      </w:pPr>
      <w:bookmarkStart w:id="8" w:name="_Toc55389678"/>
      <w:r w:rsidRPr="004425AA">
        <w:rPr>
          <w:rFonts w:eastAsiaTheme="minorEastAsia"/>
          <w:kern w:val="44"/>
          <w:sz w:val="24"/>
          <w:szCs w:val="24"/>
        </w:rPr>
        <w:t>附则</w:t>
      </w:r>
      <w:bookmarkEnd w:id="8"/>
    </w:p>
    <w:p w:rsidR="00162D33" w:rsidRPr="004425AA" w:rsidRDefault="00162D33" w:rsidP="00162D33">
      <w:pPr>
        <w:numPr>
          <w:ilvl w:val="0"/>
          <w:numId w:val="17"/>
        </w:numPr>
        <w:tabs>
          <w:tab w:val="left" w:pos="312"/>
        </w:tabs>
        <w:spacing w:line="640" w:lineRule="exact"/>
        <w:ind w:left="0" w:firstLine="426"/>
        <w:rPr>
          <w:rFonts w:eastAsiaTheme="minorEastAsia"/>
          <w:sz w:val="24"/>
          <w:szCs w:val="24"/>
        </w:rPr>
      </w:pPr>
      <w:r w:rsidRPr="004425AA">
        <w:rPr>
          <w:rFonts w:eastAsiaTheme="minorEastAsia"/>
          <w:sz w:val="24"/>
          <w:szCs w:val="24"/>
        </w:rPr>
        <w:t>本办法由市交通运输委、市城市管理委、市公安局负责制定和解释。</w:t>
      </w:r>
    </w:p>
    <w:p w:rsidR="003A172E" w:rsidRPr="004425AA" w:rsidRDefault="00162D33" w:rsidP="003A172E">
      <w:pPr>
        <w:widowControl/>
        <w:numPr>
          <w:ilvl w:val="0"/>
          <w:numId w:val="17"/>
        </w:numPr>
        <w:spacing w:line="640" w:lineRule="exact"/>
        <w:ind w:left="0" w:firstLineChars="200" w:firstLine="446"/>
        <w:jc w:val="left"/>
        <w:rPr>
          <w:rFonts w:eastAsiaTheme="minorEastAsia"/>
          <w:sz w:val="24"/>
        </w:rPr>
      </w:pPr>
      <w:r w:rsidRPr="004425AA">
        <w:rPr>
          <w:rFonts w:eastAsiaTheme="minorEastAsia"/>
          <w:sz w:val="24"/>
          <w:szCs w:val="24"/>
        </w:rPr>
        <w:t>各评价单位可委托第三</w:t>
      </w:r>
      <w:proofErr w:type="gramStart"/>
      <w:r w:rsidRPr="004425AA">
        <w:rPr>
          <w:rFonts w:eastAsiaTheme="minorEastAsia"/>
          <w:sz w:val="24"/>
          <w:szCs w:val="24"/>
        </w:rPr>
        <w:t>方落实</w:t>
      </w:r>
      <w:proofErr w:type="gramEnd"/>
      <w:r w:rsidRPr="004425AA">
        <w:rPr>
          <w:rFonts w:eastAsiaTheme="minorEastAsia"/>
          <w:sz w:val="24"/>
          <w:szCs w:val="24"/>
        </w:rPr>
        <w:t>各自评价内容，并确保第三</w:t>
      </w:r>
      <w:proofErr w:type="gramStart"/>
      <w:r w:rsidRPr="004425AA">
        <w:rPr>
          <w:rFonts w:eastAsiaTheme="minorEastAsia"/>
          <w:sz w:val="24"/>
          <w:szCs w:val="24"/>
        </w:rPr>
        <w:t>方落实</w:t>
      </w:r>
      <w:proofErr w:type="gramEnd"/>
      <w:r w:rsidRPr="004425AA">
        <w:rPr>
          <w:rFonts w:eastAsiaTheme="minorEastAsia"/>
          <w:sz w:val="24"/>
          <w:szCs w:val="24"/>
        </w:rPr>
        <w:t>的公平公正性。</w:t>
      </w:r>
    </w:p>
    <w:p w:rsidR="00327E51" w:rsidRPr="004425AA" w:rsidRDefault="00162D33" w:rsidP="003A172E">
      <w:pPr>
        <w:widowControl/>
        <w:numPr>
          <w:ilvl w:val="0"/>
          <w:numId w:val="17"/>
        </w:numPr>
        <w:spacing w:line="640" w:lineRule="exact"/>
        <w:ind w:left="0" w:firstLineChars="200" w:firstLine="446"/>
        <w:jc w:val="left"/>
        <w:rPr>
          <w:rFonts w:eastAsiaTheme="minorEastAsia"/>
          <w:sz w:val="24"/>
        </w:rPr>
      </w:pPr>
      <w:r w:rsidRPr="004425AA">
        <w:rPr>
          <w:rFonts w:eastAsiaTheme="minorEastAsia"/>
          <w:sz w:val="24"/>
          <w:szCs w:val="24"/>
        </w:rPr>
        <w:t>评价工作应接受各运营企业监督。</w:t>
      </w:r>
    </w:p>
    <w:p w:rsidR="00327E51" w:rsidRPr="004425AA" w:rsidRDefault="00327E51" w:rsidP="00053A14">
      <w:pPr>
        <w:widowControl/>
        <w:ind w:firstLineChars="200" w:firstLine="446"/>
        <w:jc w:val="left"/>
        <w:rPr>
          <w:sz w:val="24"/>
        </w:rPr>
      </w:pPr>
    </w:p>
    <w:p w:rsidR="00327E51" w:rsidRPr="004425AA" w:rsidRDefault="00327E51" w:rsidP="00053A14">
      <w:pPr>
        <w:widowControl/>
        <w:ind w:firstLineChars="200" w:firstLine="446"/>
        <w:jc w:val="left"/>
        <w:rPr>
          <w:sz w:val="24"/>
        </w:rPr>
      </w:pPr>
    </w:p>
    <w:p w:rsidR="00327E51" w:rsidRPr="004425AA" w:rsidRDefault="00327E51" w:rsidP="00053A14">
      <w:pPr>
        <w:widowControl/>
        <w:ind w:firstLineChars="200" w:firstLine="446"/>
        <w:jc w:val="left"/>
        <w:rPr>
          <w:sz w:val="24"/>
        </w:rPr>
      </w:pPr>
    </w:p>
    <w:p w:rsidR="00C55371" w:rsidRPr="004425AA" w:rsidRDefault="00C55371">
      <w:pPr>
        <w:widowControl/>
        <w:jc w:val="left"/>
        <w:rPr>
          <w:sz w:val="24"/>
        </w:rPr>
      </w:pPr>
      <w:r w:rsidRPr="004425AA">
        <w:rPr>
          <w:sz w:val="24"/>
        </w:rPr>
        <w:br w:type="page"/>
      </w:r>
    </w:p>
    <w:p w:rsidR="007E73D8" w:rsidRPr="004425AA" w:rsidRDefault="007E73D8" w:rsidP="007E73D8">
      <w:pPr>
        <w:pStyle w:val="a5"/>
        <w:rPr>
          <w:rFonts w:ascii="Times New Roman" w:hAnsi="Times New Roman"/>
        </w:rPr>
      </w:pPr>
      <w:r w:rsidRPr="004425AA">
        <w:rPr>
          <w:rFonts w:ascii="Times New Roman" w:hAnsi="Times New Roman"/>
        </w:rPr>
        <w:lastRenderedPageBreak/>
        <w:t>第</w:t>
      </w:r>
      <w:r w:rsidRPr="004425AA">
        <w:rPr>
          <w:rFonts w:ascii="Times New Roman" w:hAnsi="Times New Roman"/>
          <w:lang w:eastAsia="zh-CN"/>
        </w:rPr>
        <w:t>三</w:t>
      </w:r>
      <w:r w:rsidRPr="004425AA">
        <w:rPr>
          <w:rFonts w:ascii="Times New Roman" w:hAnsi="Times New Roman"/>
        </w:rPr>
        <w:t>部分</w:t>
      </w:r>
      <w:r w:rsidRPr="004425AA">
        <w:rPr>
          <w:rFonts w:ascii="Times New Roman" w:hAnsi="Times New Roman"/>
        </w:rPr>
        <w:t xml:space="preserve">  </w:t>
      </w:r>
      <w:r w:rsidRPr="004425AA">
        <w:rPr>
          <w:rFonts w:ascii="Times New Roman" w:hAnsi="Times New Roman"/>
        </w:rPr>
        <w:t>投标须知</w:t>
      </w:r>
    </w:p>
    <w:p w:rsidR="007E73D8" w:rsidRPr="004425AA" w:rsidRDefault="007E73D8" w:rsidP="007E73D8">
      <w:pPr>
        <w:pStyle w:val="Default"/>
        <w:spacing w:line="360" w:lineRule="auto"/>
        <w:jc w:val="center"/>
        <w:rPr>
          <w:rFonts w:ascii="Times New Roman" w:eastAsia="宋体" w:hAnsi="Times New Roman" w:cs="Times New Roman"/>
          <w:color w:val="auto"/>
        </w:rPr>
      </w:pPr>
      <w:r w:rsidRPr="004425AA">
        <w:rPr>
          <w:rFonts w:ascii="Times New Roman" w:eastAsia="宋体" w:hAnsi="Times New Roman" w:cs="Times New Roman"/>
          <w:color w:val="auto"/>
        </w:rPr>
        <w:t xml:space="preserve">A  </w:t>
      </w:r>
      <w:r w:rsidRPr="004425AA">
        <w:rPr>
          <w:rFonts w:ascii="Times New Roman" w:eastAsia="宋体" w:hAnsi="Times New Roman" w:cs="Times New Roman"/>
          <w:color w:val="auto"/>
        </w:rPr>
        <w:t>说明</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 </w:t>
      </w:r>
      <w:r w:rsidRPr="004425AA">
        <w:rPr>
          <w:rFonts w:ascii="Times New Roman" w:eastAsia="宋体" w:hAnsi="Times New Roman" w:cs="Times New Roman"/>
          <w:color w:val="auto"/>
        </w:rPr>
        <w:t>概述</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1.1 </w:t>
      </w:r>
      <w:r w:rsidRPr="004425AA">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1.2 </w:t>
      </w:r>
      <w:r w:rsidRPr="004425AA">
        <w:rPr>
          <w:rFonts w:ascii="Times New Roman" w:eastAsia="宋体" w:hAnsi="Times New Roman" w:cs="Times New Roman"/>
          <w:color w:val="auto"/>
        </w:rPr>
        <w:t>本招标文件仅适用于投标邀请函中所叙述项目货物和服务的采购。</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1.3 </w:t>
      </w:r>
      <w:r w:rsidRPr="004425AA">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 </w:t>
      </w:r>
      <w:r w:rsidRPr="004425AA">
        <w:rPr>
          <w:rFonts w:ascii="Times New Roman" w:eastAsia="宋体" w:hAnsi="Times New Roman" w:cs="Times New Roman"/>
          <w:color w:val="auto"/>
        </w:rPr>
        <w:t>定义</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2.1 “</w:t>
      </w:r>
      <w:r w:rsidRPr="004425AA">
        <w:rPr>
          <w:rFonts w:ascii="Times New Roman" w:eastAsia="宋体" w:hAnsi="Times New Roman" w:cs="Times New Roman"/>
          <w:color w:val="auto"/>
        </w:rPr>
        <w:t>采购人</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和</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招标人</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系指本次招标活动的采购单位。</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采购代理机构</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系指组织本次招标活动的机构，即</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天津市政府采购中心</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w:t>
      </w:r>
      <w:r w:rsidR="00295883" w:rsidRPr="004425AA">
        <w:rPr>
          <w:rFonts w:ascii="Times New Roman" w:eastAsia="宋体" w:hAnsi="Times New Roman" w:cs="Times New Roman"/>
          <w:color w:val="auto"/>
        </w:rPr>
        <w:t xml:space="preserve"> </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2.2 “</w:t>
      </w:r>
      <w:r w:rsidRPr="004425AA">
        <w:rPr>
          <w:rFonts w:ascii="Times New Roman" w:eastAsia="宋体" w:hAnsi="Times New Roman" w:cs="Times New Roman"/>
          <w:color w:val="auto"/>
        </w:rPr>
        <w:t>投标人</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系指</w:t>
      </w:r>
      <w:r w:rsidR="00C4698B" w:rsidRPr="004425AA">
        <w:rPr>
          <w:rFonts w:ascii="Times New Roman" w:eastAsia="宋体" w:hAnsi="Times New Roman" w:cs="Times New Roman"/>
          <w:color w:val="auto"/>
        </w:rPr>
        <w:t>响应招标、参加投标竞争的法人、其他组织或者自然人。</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2.3 “</w:t>
      </w:r>
      <w:r w:rsidRPr="004425AA">
        <w:rPr>
          <w:rFonts w:ascii="Times New Roman" w:eastAsia="宋体" w:hAnsi="Times New Roman" w:cs="Times New Roman"/>
          <w:color w:val="auto"/>
        </w:rPr>
        <w:t>服务</w:t>
      </w:r>
      <w:r w:rsidRPr="004425AA">
        <w:rPr>
          <w:rFonts w:ascii="Times New Roman" w:eastAsia="宋体" w:hAnsi="Times New Roman" w:cs="Times New Roman"/>
          <w:color w:val="auto"/>
        </w:rPr>
        <w:t>”</w:t>
      </w:r>
      <w:r w:rsidRPr="00231CE5">
        <w:rPr>
          <w:rFonts w:ascii="Times New Roman" w:eastAsia="宋体" w:hAnsi="Times New Roman" w:cs="Times New Roman"/>
          <w:color w:val="auto"/>
        </w:rPr>
        <w:t>系指招标文件规定的投标人为完成采购项目所需承担的全部义务。</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 </w:t>
      </w:r>
      <w:r w:rsidRPr="004425AA">
        <w:rPr>
          <w:rFonts w:ascii="Times New Roman" w:eastAsia="宋体" w:hAnsi="Times New Roman" w:cs="Times New Roman"/>
          <w:color w:val="auto"/>
        </w:rPr>
        <w:t>解释权</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3.1 </w:t>
      </w:r>
      <w:r w:rsidRPr="004425AA">
        <w:rPr>
          <w:rFonts w:ascii="Times New Roman" w:eastAsia="宋体" w:hAnsi="Times New Roman" w:cs="Times New Roman"/>
          <w:color w:val="auto"/>
        </w:rPr>
        <w:t>本次招投标的最终解释权归为</w:t>
      </w:r>
      <w:r w:rsidR="00295883" w:rsidRPr="004425AA">
        <w:rPr>
          <w:rFonts w:ascii="Times New Roman" w:eastAsia="宋体" w:hAnsi="Times New Roman" w:cs="Times New Roman"/>
          <w:color w:val="auto"/>
        </w:rPr>
        <w:t>采购人、采购代理机构</w:t>
      </w:r>
      <w:r w:rsidRPr="004425AA">
        <w:rPr>
          <w:rFonts w:ascii="Times New Roman" w:eastAsia="宋体" w:hAnsi="Times New Roman" w:cs="Times New Roman"/>
          <w:color w:val="auto"/>
        </w:rPr>
        <w:t>。</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3.2 </w:t>
      </w:r>
      <w:r w:rsidRPr="004425AA">
        <w:rPr>
          <w:rFonts w:ascii="Times New Roman" w:eastAsia="宋体" w:hAnsi="Times New Roman" w:cs="Times New Roman"/>
          <w:color w:val="auto"/>
        </w:rPr>
        <w:t>本文件未作须知明示，而又有相关法律、法规规定的，</w:t>
      </w:r>
      <w:r w:rsidR="00295883" w:rsidRPr="004425AA">
        <w:rPr>
          <w:rFonts w:ascii="Times New Roman" w:eastAsia="宋体" w:hAnsi="Times New Roman" w:cs="Times New Roman"/>
          <w:color w:val="auto"/>
        </w:rPr>
        <w:t>采购人、采购代理机构</w:t>
      </w:r>
      <w:r w:rsidRPr="004425AA">
        <w:rPr>
          <w:rFonts w:ascii="Times New Roman" w:eastAsia="宋体" w:hAnsi="Times New Roman" w:cs="Times New Roman"/>
          <w:color w:val="auto"/>
        </w:rPr>
        <w:t>将对此解释为依据有关法律、法规的规定。</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4. </w:t>
      </w:r>
      <w:r w:rsidRPr="004425AA">
        <w:rPr>
          <w:rFonts w:ascii="Times New Roman" w:eastAsia="宋体" w:hAnsi="Times New Roman" w:cs="Times New Roman"/>
          <w:color w:val="auto"/>
        </w:rPr>
        <w:t>合格的投标人</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4.1 </w:t>
      </w:r>
      <w:r w:rsidRPr="004425AA">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231CE5"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4.2 </w:t>
      </w:r>
      <w:r w:rsidRPr="00231CE5">
        <w:rPr>
          <w:rFonts w:ascii="Times New Roman" w:eastAsia="宋体" w:hAnsi="Times New Roman" w:cs="Times New Roman"/>
          <w:color w:val="auto"/>
        </w:rPr>
        <w:t>符合《投标邀请函》中关于供应商资格要求（实质性要求）的规定。</w:t>
      </w:r>
    </w:p>
    <w:p w:rsidR="007E73D8" w:rsidRPr="004425AA" w:rsidRDefault="007E73D8" w:rsidP="007E73D8">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lastRenderedPageBreak/>
        <w:t>4.</w:t>
      </w:r>
      <w:r w:rsidR="00327E51" w:rsidRPr="004425AA">
        <w:rPr>
          <w:rFonts w:ascii="Times New Roman" w:eastAsia="宋体" w:hAnsi="Times New Roman" w:cs="Times New Roman"/>
          <w:color w:val="auto"/>
        </w:rPr>
        <w:t>3</w:t>
      </w:r>
      <w:r w:rsidRPr="004425AA">
        <w:rPr>
          <w:rFonts w:ascii="Times New Roman" w:eastAsia="宋体" w:hAnsi="Times New Roman" w:cs="Times New Roman"/>
          <w:color w:val="auto"/>
        </w:rPr>
        <w:t xml:space="preserve"> </w:t>
      </w:r>
      <w:r w:rsidRPr="004425AA">
        <w:rPr>
          <w:rFonts w:ascii="Times New Roman" w:eastAsia="宋体" w:hAnsi="Times New Roman" w:cs="Times New Roman"/>
          <w:color w:val="auto"/>
        </w:rPr>
        <w:t>关于关联企业</w:t>
      </w:r>
    </w:p>
    <w:p w:rsidR="007E73D8" w:rsidRPr="004425AA" w:rsidRDefault="007E73D8" w:rsidP="007E73D8">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sidRPr="004425AA">
        <w:rPr>
          <w:rFonts w:ascii="Times New Roman" w:eastAsia="宋体" w:hAnsi="Times New Roman" w:cs="Times New Roman"/>
          <w:color w:val="auto"/>
        </w:rPr>
        <w:t>合同项下</w:t>
      </w:r>
      <w:r w:rsidRPr="004425AA">
        <w:rPr>
          <w:rFonts w:ascii="Times New Roman" w:eastAsia="宋体" w:hAnsi="Times New Roman" w:cs="Times New Roman"/>
          <w:color w:val="auto"/>
        </w:rPr>
        <w:t>的投标。如同时参加，则评审时将同时被拒绝。</w:t>
      </w:r>
    </w:p>
    <w:p w:rsidR="00B31F81" w:rsidRPr="004425AA" w:rsidRDefault="00B31F81" w:rsidP="00B31F81">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4.</w:t>
      </w:r>
      <w:r w:rsidR="00327E51" w:rsidRPr="004425AA">
        <w:rPr>
          <w:rFonts w:ascii="Times New Roman" w:eastAsia="宋体" w:hAnsi="Times New Roman" w:cs="Times New Roman"/>
          <w:color w:val="auto"/>
        </w:rPr>
        <w:t>4</w:t>
      </w:r>
      <w:r w:rsidRPr="004425AA">
        <w:rPr>
          <w:rFonts w:ascii="Times New Roman" w:eastAsia="宋体" w:hAnsi="Times New Roman" w:cs="Times New Roman"/>
          <w:color w:val="auto"/>
        </w:rPr>
        <w:t xml:space="preserve"> </w:t>
      </w:r>
      <w:r w:rsidRPr="004425AA">
        <w:rPr>
          <w:rFonts w:ascii="Times New Roman" w:eastAsia="宋体" w:hAnsi="Times New Roman" w:cs="Times New Roman"/>
          <w:color w:val="auto"/>
        </w:rPr>
        <w:t>关于分公司投标</w:t>
      </w:r>
    </w:p>
    <w:p w:rsidR="00B31F81" w:rsidRPr="004425AA" w:rsidRDefault="00B31F81" w:rsidP="00B31F81">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4425AA" w:rsidRDefault="00B31F81" w:rsidP="00B31F81">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4.</w:t>
      </w:r>
      <w:r w:rsidR="00327E51" w:rsidRPr="004425AA">
        <w:rPr>
          <w:rFonts w:ascii="Times New Roman" w:eastAsia="宋体" w:hAnsi="Times New Roman" w:cs="Times New Roman"/>
          <w:color w:val="auto"/>
        </w:rPr>
        <w:t>5</w:t>
      </w:r>
      <w:r w:rsidRPr="004425AA">
        <w:rPr>
          <w:rFonts w:ascii="Times New Roman" w:eastAsia="宋体" w:hAnsi="Times New Roman" w:cs="Times New Roman"/>
          <w:color w:val="auto"/>
        </w:rPr>
        <w:t xml:space="preserve"> </w:t>
      </w:r>
      <w:r w:rsidRPr="004425AA">
        <w:rPr>
          <w:rFonts w:ascii="Times New Roman" w:eastAsia="宋体" w:hAnsi="Times New Roman" w:cs="Times New Roman"/>
          <w:color w:val="auto"/>
        </w:rPr>
        <w:t>关于提供前期服务的供应商</w:t>
      </w:r>
    </w:p>
    <w:p w:rsidR="00B31F81" w:rsidRPr="004425AA" w:rsidRDefault="00B31F81" w:rsidP="00B31F81">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5. </w:t>
      </w:r>
      <w:r w:rsidRPr="004425AA">
        <w:rPr>
          <w:rFonts w:ascii="Times New Roman" w:eastAsia="宋体" w:hAnsi="Times New Roman" w:cs="Times New Roman"/>
          <w:color w:val="auto"/>
        </w:rPr>
        <w:t>合格的服务</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5.1 </w:t>
      </w:r>
      <w:r w:rsidRPr="004425AA">
        <w:rPr>
          <w:rFonts w:ascii="Times New Roman" w:eastAsia="宋体" w:hAnsi="Times New Roman" w:cs="Times New Roman"/>
          <w:color w:val="auto"/>
        </w:rPr>
        <w:t>投标人所提供的服务应当没有侵犯任何第三方的知识产权、技术秘密等合法权利。</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5.2 </w:t>
      </w:r>
      <w:r w:rsidRPr="004425AA">
        <w:rPr>
          <w:rFonts w:ascii="Times New Roman" w:eastAsia="宋体" w:hAnsi="Times New Roman" w:cs="Times New Roman"/>
          <w:color w:val="auto"/>
        </w:rPr>
        <w:t>投标人提供的服务应当符合招标文件的要求，并且其质量完全符合国家标准、行业标准或地方标准。</w:t>
      </w:r>
    </w:p>
    <w:p w:rsidR="00C4698B" w:rsidRPr="004425AA" w:rsidRDefault="00C4698B"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5.3 </w:t>
      </w:r>
      <w:r w:rsidRPr="004425AA">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6. </w:t>
      </w:r>
      <w:r w:rsidRPr="004425AA">
        <w:rPr>
          <w:rFonts w:ascii="Times New Roman" w:eastAsia="宋体" w:hAnsi="Times New Roman" w:cs="Times New Roman"/>
          <w:color w:val="auto"/>
        </w:rPr>
        <w:t>投标费用</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无论投标过程中的做法和结果如何，投标人自行承担所有与参加投标有关的费用。</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7. </w:t>
      </w:r>
      <w:r w:rsidRPr="004425AA">
        <w:rPr>
          <w:rFonts w:ascii="Times New Roman" w:eastAsia="宋体" w:hAnsi="Times New Roman" w:cs="Times New Roman"/>
          <w:color w:val="auto"/>
        </w:rPr>
        <w:t>信息发布</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本项目需要公开的有关信息，包括招标公告、更正公告、中标公告、终止公告等</w:t>
      </w:r>
      <w:r w:rsidRPr="004425AA">
        <w:rPr>
          <w:rFonts w:ascii="Times New Roman" w:eastAsia="宋体" w:hAnsi="Times New Roman" w:cs="Times New Roman"/>
          <w:color w:val="auto"/>
        </w:rPr>
        <w:lastRenderedPageBreak/>
        <w:t>与招标活动有关的通知，</w:t>
      </w:r>
      <w:r w:rsidR="00295883" w:rsidRPr="004425AA">
        <w:rPr>
          <w:rFonts w:ascii="Times New Roman" w:eastAsia="宋体" w:hAnsi="Times New Roman" w:cs="Times New Roman"/>
          <w:color w:val="auto"/>
        </w:rPr>
        <w:t>采购人、采购代理机构</w:t>
      </w:r>
      <w:r w:rsidRPr="004425AA">
        <w:rPr>
          <w:rFonts w:ascii="Times New Roman" w:eastAsia="宋体" w:hAnsi="Times New Roman" w:cs="Times New Roman"/>
          <w:color w:val="auto"/>
        </w:rPr>
        <w:t>均将通过</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天津</w:t>
      </w:r>
      <w:r w:rsidR="00BD2EB4" w:rsidRPr="004425AA">
        <w:rPr>
          <w:rFonts w:ascii="Times New Roman" w:eastAsia="宋体" w:hAnsi="Times New Roman" w:cs="Times New Roman"/>
          <w:color w:val="auto"/>
        </w:rPr>
        <w:t>市</w:t>
      </w:r>
      <w:r w:rsidRPr="004425AA">
        <w:rPr>
          <w:rFonts w:ascii="Times New Roman" w:eastAsia="宋体" w:hAnsi="Times New Roman" w:cs="Times New Roman"/>
          <w:color w:val="auto"/>
        </w:rPr>
        <w:t>政府采购中心网（</w:t>
      </w:r>
      <w:r w:rsidR="007000FF" w:rsidRPr="004425AA">
        <w:rPr>
          <w:rFonts w:ascii="Times New Roman" w:eastAsia="宋体" w:hAnsi="Times New Roman" w:cs="Times New Roman"/>
          <w:color w:val="auto"/>
        </w:rPr>
        <w:t>http://tjgpc.zwfwb.tj.gov.cn</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公开发布。投标人在参与本采购项目招投标活动期间，请及时关注上述媒体和天津市政府采购中心招投标系统</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查看项目文件</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的相关信息。因没有及时关注而未能如期获取相关信息，投标人自行承担由此可能产生的风险。</w:t>
      </w:r>
    </w:p>
    <w:p w:rsidR="0094212E" w:rsidRPr="004425AA" w:rsidRDefault="0094212E" w:rsidP="0094212E">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8. </w:t>
      </w:r>
      <w:r w:rsidRPr="004425AA">
        <w:rPr>
          <w:rFonts w:ascii="Times New Roman" w:eastAsia="宋体" w:hAnsi="Times New Roman" w:cs="Times New Roman"/>
          <w:color w:val="auto"/>
        </w:rPr>
        <w:t>询问与质疑</w:t>
      </w:r>
    </w:p>
    <w:p w:rsidR="005F15EF" w:rsidRPr="004425AA" w:rsidRDefault="005F15EF" w:rsidP="005F15EF">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 xml:space="preserve">8.1 </w:t>
      </w:r>
      <w:r w:rsidRPr="004425AA">
        <w:rPr>
          <w:rFonts w:ascii="Times New Roman" w:eastAsia="宋体" w:hAnsi="Times New Roman" w:cs="Times New Roman"/>
          <w:color w:val="auto"/>
        </w:rPr>
        <w:t>根据《政府采购质疑和投诉办法》（财政部令第</w:t>
      </w:r>
      <w:r w:rsidRPr="004425AA">
        <w:rPr>
          <w:rFonts w:ascii="Times New Roman" w:eastAsia="宋体" w:hAnsi="Times New Roman" w:cs="Times New Roman"/>
          <w:color w:val="auto"/>
        </w:rPr>
        <w:t>94</w:t>
      </w:r>
      <w:r w:rsidRPr="004425AA">
        <w:rPr>
          <w:rFonts w:ascii="Times New Roman" w:eastAsia="宋体" w:hAnsi="Times New Roman" w:cs="Times New Roman"/>
          <w:color w:val="auto"/>
        </w:rPr>
        <w:t>号）、《天津市财政局关于转发</w:t>
      </w:r>
      <w:r w:rsidRPr="004425AA">
        <w:rPr>
          <w:rFonts w:ascii="Times New Roman" w:eastAsia="宋体" w:hAnsi="Times New Roman" w:cs="Times New Roman"/>
          <w:color w:val="auto"/>
        </w:rPr>
        <w:t>&lt;</w:t>
      </w:r>
      <w:r w:rsidRPr="004425AA">
        <w:rPr>
          <w:rFonts w:ascii="Times New Roman" w:eastAsia="宋体" w:hAnsi="Times New Roman" w:cs="Times New Roman"/>
          <w:color w:val="auto"/>
        </w:rPr>
        <w:t>财政部关于进一步加强政府采购需求和履约验收管理的指导意见</w:t>
      </w:r>
      <w:r w:rsidRPr="004425AA">
        <w:rPr>
          <w:rFonts w:ascii="Times New Roman" w:eastAsia="宋体" w:hAnsi="Times New Roman" w:cs="Times New Roman"/>
          <w:color w:val="auto"/>
        </w:rPr>
        <w:t>&gt;</w:t>
      </w:r>
      <w:r w:rsidRPr="004425AA">
        <w:rPr>
          <w:rFonts w:ascii="Times New Roman" w:eastAsia="宋体" w:hAnsi="Times New Roman" w:cs="Times New Roman"/>
          <w:color w:val="auto"/>
        </w:rPr>
        <w:t>的通知》（</w:t>
      </w:r>
      <w:proofErr w:type="gramStart"/>
      <w:r w:rsidRPr="004425AA">
        <w:rPr>
          <w:rFonts w:ascii="Times New Roman" w:eastAsia="宋体" w:hAnsi="Times New Roman" w:cs="Times New Roman"/>
          <w:color w:val="auto"/>
        </w:rPr>
        <w:t>津财采</w:t>
      </w:r>
      <w:proofErr w:type="gramEnd"/>
      <w:r w:rsidRPr="004425AA">
        <w:rPr>
          <w:rFonts w:ascii="Times New Roman" w:eastAsia="宋体" w:hAnsi="Times New Roman" w:cs="Times New Roman"/>
          <w:color w:val="auto"/>
        </w:rPr>
        <w:t>[2017]4</w:t>
      </w:r>
      <w:r w:rsidRPr="004425AA">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5F15EF" w:rsidRPr="004425AA" w:rsidRDefault="005F15EF" w:rsidP="005F15EF">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 xml:space="preserve">8.2 </w:t>
      </w:r>
      <w:r w:rsidRPr="004425AA">
        <w:rPr>
          <w:rFonts w:ascii="Times New Roman" w:eastAsia="宋体" w:hAnsi="Times New Roman" w:cs="Times New Roman"/>
          <w:color w:val="auto"/>
        </w:rPr>
        <w:t>询问</w:t>
      </w:r>
    </w:p>
    <w:p w:rsidR="005F15EF" w:rsidRPr="004425AA" w:rsidRDefault="005F15EF" w:rsidP="005F15EF">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1</w:t>
      </w:r>
      <w:r w:rsidRPr="004425AA">
        <w:rPr>
          <w:rFonts w:ascii="Times New Roman" w:eastAsia="宋体" w:hAnsi="Times New Roman" w:cs="Times New Roman"/>
          <w:color w:val="auto"/>
        </w:rPr>
        <w:t>）询问可以采取电话、当面或书面等形式。</w:t>
      </w:r>
    </w:p>
    <w:p w:rsidR="005F15EF" w:rsidRPr="004425AA" w:rsidRDefault="005F15EF" w:rsidP="005F15EF">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2</w:t>
      </w:r>
      <w:r w:rsidRPr="004425AA">
        <w:rPr>
          <w:rFonts w:ascii="Times New Roman" w:eastAsia="宋体" w:hAnsi="Times New Roman" w:cs="Times New Roman"/>
          <w:color w:val="auto"/>
        </w:rPr>
        <w:t>）采购人应当自收到供应商询问之日起</w:t>
      </w:r>
      <w:r w:rsidRPr="004425AA">
        <w:rPr>
          <w:rFonts w:ascii="Times New Roman" w:eastAsia="宋体" w:hAnsi="Times New Roman" w:cs="Times New Roman"/>
          <w:color w:val="auto"/>
        </w:rPr>
        <w:t>3</w:t>
      </w:r>
      <w:r w:rsidRPr="004425AA">
        <w:rPr>
          <w:rFonts w:ascii="Times New Roman" w:eastAsia="宋体" w:hAnsi="Times New Roman" w:cs="Times New Roman"/>
          <w:color w:val="auto"/>
        </w:rPr>
        <w:t>个工作日内</w:t>
      </w:r>
      <w:proofErr w:type="gramStart"/>
      <w:r w:rsidRPr="004425AA">
        <w:rPr>
          <w:rFonts w:ascii="Times New Roman" w:eastAsia="宋体" w:hAnsi="Times New Roman" w:cs="Times New Roman"/>
          <w:color w:val="auto"/>
        </w:rPr>
        <w:t>作出</w:t>
      </w:r>
      <w:proofErr w:type="gramEnd"/>
      <w:r w:rsidRPr="004425AA">
        <w:rPr>
          <w:rFonts w:ascii="Times New Roman" w:eastAsia="宋体" w:hAnsi="Times New Roman" w:cs="Times New Roman"/>
          <w:color w:val="auto"/>
        </w:rPr>
        <w:t>答复，但答复的内容不得涉及商业秘密或者依法应当保密的内容。</w:t>
      </w:r>
    </w:p>
    <w:p w:rsidR="005F15EF" w:rsidRPr="004425AA" w:rsidRDefault="005F15EF" w:rsidP="005F15EF">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 xml:space="preserve">8.3 </w:t>
      </w:r>
      <w:r w:rsidRPr="004425AA">
        <w:rPr>
          <w:rFonts w:ascii="Times New Roman" w:eastAsia="宋体" w:hAnsi="Times New Roman" w:cs="Times New Roman"/>
          <w:color w:val="auto"/>
        </w:rPr>
        <w:t>质疑</w:t>
      </w:r>
    </w:p>
    <w:p w:rsidR="005F15EF" w:rsidRPr="004425AA" w:rsidRDefault="005F15EF" w:rsidP="005F15EF">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1</w:t>
      </w:r>
      <w:r w:rsidRPr="004425AA">
        <w:rPr>
          <w:rFonts w:ascii="Times New Roman" w:eastAsia="宋体" w:hAnsi="Times New Roman" w:cs="Times New Roman"/>
          <w:color w:val="auto"/>
        </w:rPr>
        <w:t>）提出质疑的供应商应当是参与所质疑项目采购活动的供应商。</w:t>
      </w:r>
    </w:p>
    <w:p w:rsidR="005F15EF" w:rsidRPr="004425AA" w:rsidRDefault="005F15EF" w:rsidP="005F15EF">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2</w:t>
      </w:r>
      <w:r w:rsidRPr="004425AA">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4425AA" w:rsidRDefault="005F6E0D" w:rsidP="005F15EF">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针对采购结果的质疑，供应商可通过天津市政府采购中心招投标系统</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质疑</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模块在线提出。</w:t>
      </w:r>
    </w:p>
    <w:p w:rsidR="005F15EF" w:rsidRPr="004425AA" w:rsidRDefault="005F15EF" w:rsidP="006C7A95">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3</w:t>
      </w:r>
      <w:r w:rsidRPr="004425AA">
        <w:rPr>
          <w:rFonts w:ascii="Times New Roman" w:eastAsia="宋体" w:hAnsi="Times New Roman" w:cs="Times New Roman"/>
          <w:color w:val="auto"/>
        </w:rPr>
        <w:t>）质疑</w:t>
      </w:r>
      <w:proofErr w:type="gramStart"/>
      <w:r w:rsidRPr="004425AA">
        <w:rPr>
          <w:rFonts w:ascii="Times New Roman" w:eastAsia="宋体" w:hAnsi="Times New Roman" w:cs="Times New Roman"/>
          <w:color w:val="auto"/>
        </w:rPr>
        <w:t>函应当</w:t>
      </w:r>
      <w:proofErr w:type="gramEnd"/>
      <w:r w:rsidRPr="004425AA">
        <w:rPr>
          <w:rFonts w:ascii="Times New Roman" w:eastAsia="宋体" w:hAnsi="Times New Roman" w:cs="Times New Roman"/>
          <w:color w:val="auto"/>
        </w:rPr>
        <w:t>符合《政府采购质疑和投诉办法》（财政部令第</w:t>
      </w:r>
      <w:r w:rsidRPr="004425AA">
        <w:rPr>
          <w:rFonts w:ascii="Times New Roman" w:eastAsia="宋体" w:hAnsi="Times New Roman" w:cs="Times New Roman"/>
          <w:color w:val="auto"/>
        </w:rPr>
        <w:t>94</w:t>
      </w:r>
      <w:r w:rsidRPr="004425AA">
        <w:rPr>
          <w:rFonts w:ascii="Times New Roman" w:eastAsia="宋体" w:hAnsi="Times New Roman" w:cs="Times New Roman"/>
          <w:color w:val="auto"/>
        </w:rPr>
        <w:t>号）第十二条的规定，</w:t>
      </w:r>
      <w:r w:rsidR="004025F5" w:rsidRPr="004425AA">
        <w:rPr>
          <w:rFonts w:ascii="Times New Roman" w:eastAsia="宋体" w:hAnsi="Times New Roman" w:cs="Times New Roman"/>
          <w:color w:val="auto"/>
        </w:rPr>
        <w:t>并按照统一格式提出</w:t>
      </w:r>
      <w:r w:rsidR="006C7A95" w:rsidRPr="004425AA">
        <w:rPr>
          <w:rFonts w:ascii="Times New Roman" w:eastAsia="宋体" w:hAnsi="Times New Roman" w:cs="Times New Roman"/>
          <w:color w:val="auto"/>
        </w:rPr>
        <w:t>（具体格式可参照天津市政府采购网（</w:t>
      </w:r>
      <w:r w:rsidR="0020203B" w:rsidRPr="004425AA">
        <w:rPr>
          <w:rFonts w:ascii="Times New Roman" w:eastAsia="宋体" w:hAnsi="Times New Roman" w:cs="Times New Roman"/>
          <w:color w:val="auto"/>
        </w:rPr>
        <w:t>http://tjgp.cz.tj.gov.cn</w:t>
      </w:r>
      <w:r w:rsidR="006C7A95" w:rsidRPr="004425AA">
        <w:rPr>
          <w:rFonts w:ascii="Times New Roman" w:eastAsia="宋体" w:hAnsi="Times New Roman" w:cs="Times New Roman"/>
          <w:color w:val="auto"/>
        </w:rPr>
        <w:t>）</w:t>
      </w:r>
      <w:r w:rsidR="006C7A95" w:rsidRPr="004425AA">
        <w:rPr>
          <w:rFonts w:ascii="Times New Roman" w:eastAsia="宋体" w:hAnsi="Times New Roman" w:cs="Times New Roman"/>
          <w:color w:val="auto"/>
        </w:rPr>
        <w:t>“</w:t>
      </w:r>
      <w:r w:rsidR="006C7A95" w:rsidRPr="004425AA">
        <w:rPr>
          <w:rFonts w:ascii="Times New Roman" w:eastAsia="宋体" w:hAnsi="Times New Roman" w:cs="Times New Roman"/>
          <w:color w:val="auto"/>
        </w:rPr>
        <w:t>下载专区</w:t>
      </w:r>
      <w:r w:rsidR="006C7A95" w:rsidRPr="004425AA">
        <w:rPr>
          <w:rFonts w:ascii="Times New Roman" w:eastAsia="宋体" w:hAnsi="Times New Roman" w:cs="Times New Roman"/>
          <w:color w:val="auto"/>
        </w:rPr>
        <w:t>”</w:t>
      </w:r>
      <w:r w:rsidR="006C7A95" w:rsidRPr="004425AA">
        <w:rPr>
          <w:rFonts w:ascii="Times New Roman" w:eastAsia="宋体" w:hAnsi="Times New Roman" w:cs="Times New Roman"/>
          <w:color w:val="auto"/>
        </w:rPr>
        <w:t>中的</w:t>
      </w:r>
      <w:r w:rsidR="006C7A95" w:rsidRPr="004425AA">
        <w:rPr>
          <w:rFonts w:ascii="Times New Roman" w:eastAsia="宋体" w:hAnsi="Times New Roman" w:cs="Times New Roman"/>
          <w:color w:val="auto"/>
        </w:rPr>
        <w:t>“</w:t>
      </w:r>
      <w:r w:rsidR="006C7A95" w:rsidRPr="004425AA">
        <w:rPr>
          <w:rFonts w:ascii="Times New Roman" w:eastAsia="宋体" w:hAnsi="Times New Roman" w:cs="Times New Roman"/>
          <w:color w:val="auto"/>
        </w:rPr>
        <w:t>质疑函格式文本</w:t>
      </w:r>
      <w:r w:rsidR="006C7A95" w:rsidRPr="004425AA">
        <w:rPr>
          <w:rFonts w:ascii="Times New Roman" w:eastAsia="宋体" w:hAnsi="Times New Roman" w:cs="Times New Roman"/>
          <w:color w:val="auto"/>
        </w:rPr>
        <w:t>”</w:t>
      </w:r>
      <w:r w:rsidR="006C7A95" w:rsidRPr="004425AA">
        <w:rPr>
          <w:rFonts w:ascii="Times New Roman" w:eastAsia="宋体" w:hAnsi="Times New Roman" w:cs="Times New Roman"/>
          <w:color w:val="auto"/>
        </w:rPr>
        <w:t>）</w:t>
      </w:r>
      <w:r w:rsidRPr="004425AA">
        <w:rPr>
          <w:rFonts w:ascii="Times New Roman" w:eastAsia="宋体" w:hAnsi="Times New Roman" w:cs="Times New Roman"/>
          <w:color w:val="auto"/>
        </w:rPr>
        <w:t>。质疑</w:t>
      </w:r>
      <w:proofErr w:type="gramStart"/>
      <w:r w:rsidRPr="004425AA">
        <w:rPr>
          <w:rFonts w:ascii="Times New Roman" w:eastAsia="宋体" w:hAnsi="Times New Roman" w:cs="Times New Roman"/>
          <w:color w:val="auto"/>
        </w:rPr>
        <w:t>函应当</w:t>
      </w:r>
      <w:proofErr w:type="gramEnd"/>
      <w:r w:rsidRPr="004425AA">
        <w:rPr>
          <w:rFonts w:ascii="Times New Roman" w:eastAsia="宋体" w:hAnsi="Times New Roman" w:cs="Times New Roman"/>
          <w:color w:val="auto"/>
        </w:rPr>
        <w:t>明确阐述采购文件、采购过程、采</w:t>
      </w:r>
      <w:r w:rsidRPr="004425AA">
        <w:rPr>
          <w:rFonts w:ascii="Times New Roman" w:eastAsia="宋体" w:hAnsi="Times New Roman" w:cs="Times New Roman"/>
          <w:color w:val="auto"/>
        </w:rPr>
        <w:lastRenderedPageBreak/>
        <w:t>购结果使自己的合法权益受到损害的法律依据、事实依据、相关证明材料及证据来源，以便于有关单位调查、答复和处理。</w:t>
      </w:r>
    </w:p>
    <w:p w:rsidR="005F15EF" w:rsidRPr="004425AA" w:rsidRDefault="005F15EF" w:rsidP="005F15EF">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4</w:t>
      </w:r>
      <w:r w:rsidRPr="004425AA">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4425AA">
        <w:rPr>
          <w:rFonts w:ascii="Times New Roman" w:eastAsia="宋体" w:hAnsi="Times New Roman" w:cs="Times New Roman"/>
          <w:color w:val="auto"/>
        </w:rPr>
        <w:t>采购人或天津市政府采购中心</w:t>
      </w:r>
      <w:r w:rsidRPr="004425AA">
        <w:rPr>
          <w:rFonts w:ascii="Times New Roman" w:eastAsia="宋体" w:hAnsi="Times New Roman" w:cs="Times New Roman"/>
          <w:color w:val="auto"/>
        </w:rPr>
        <w:t>有权将质疑函转发质疑事项各关联方，请其</w:t>
      </w:r>
      <w:proofErr w:type="gramStart"/>
      <w:r w:rsidRPr="004425AA">
        <w:rPr>
          <w:rFonts w:ascii="Times New Roman" w:eastAsia="宋体" w:hAnsi="Times New Roman" w:cs="Times New Roman"/>
          <w:color w:val="auto"/>
        </w:rPr>
        <w:t>作出</w:t>
      </w:r>
      <w:proofErr w:type="gramEnd"/>
      <w:r w:rsidRPr="004425AA">
        <w:rPr>
          <w:rFonts w:ascii="Times New Roman" w:eastAsia="宋体" w:hAnsi="Times New Roman" w:cs="Times New Roman"/>
          <w:color w:val="auto"/>
        </w:rPr>
        <w:t>解释说明。对捏造事实、滥用维权扰乱采购秩序的恶意质疑者，将上报天津市财政局政府采购处依法处理。</w:t>
      </w:r>
    </w:p>
    <w:p w:rsidR="007E73D8" w:rsidRPr="004425AA" w:rsidRDefault="005F15EF" w:rsidP="005F15EF">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8.4 </w:t>
      </w:r>
      <w:r w:rsidRPr="004425AA">
        <w:rPr>
          <w:rFonts w:ascii="Times New Roman" w:eastAsia="宋体" w:hAnsi="Times New Roman" w:cs="Times New Roman"/>
          <w:color w:val="auto"/>
        </w:rPr>
        <w:t>针对询问或质疑的答复内容需要修改采购文件的，其修改内容应当以政府采购网发布的更正公告为准。</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9. </w:t>
      </w:r>
      <w:r w:rsidRPr="004425AA">
        <w:rPr>
          <w:rFonts w:ascii="Times New Roman" w:eastAsia="宋体" w:hAnsi="Times New Roman" w:cs="Times New Roman"/>
          <w:color w:val="auto"/>
        </w:rPr>
        <w:t>其他</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4425AA" w:rsidRDefault="007E73D8" w:rsidP="007E73D8">
      <w:pPr>
        <w:pStyle w:val="Default"/>
        <w:spacing w:line="360" w:lineRule="auto"/>
        <w:jc w:val="center"/>
        <w:rPr>
          <w:rFonts w:ascii="Times New Roman" w:eastAsia="宋体" w:hAnsi="Times New Roman" w:cs="Times New Roman"/>
          <w:color w:val="auto"/>
        </w:rPr>
      </w:pPr>
      <w:r w:rsidRPr="004425AA">
        <w:rPr>
          <w:rFonts w:ascii="Times New Roman" w:eastAsia="宋体" w:hAnsi="Times New Roman" w:cs="Times New Roman"/>
          <w:color w:val="auto"/>
        </w:rPr>
        <w:t xml:space="preserve">B  </w:t>
      </w:r>
      <w:r w:rsidRPr="004425AA">
        <w:rPr>
          <w:rFonts w:ascii="Times New Roman" w:eastAsia="宋体" w:hAnsi="Times New Roman" w:cs="Times New Roman"/>
          <w:color w:val="auto"/>
        </w:rPr>
        <w:t>招标文件说明</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10. </w:t>
      </w:r>
      <w:r w:rsidRPr="004425AA">
        <w:rPr>
          <w:rFonts w:ascii="Times New Roman" w:eastAsia="宋体" w:hAnsi="Times New Roman" w:cs="Times New Roman"/>
          <w:color w:val="auto"/>
        </w:rPr>
        <w:t>招标文件的构成</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10.1</w:t>
      </w:r>
      <w:r w:rsidRPr="004425AA">
        <w:rPr>
          <w:rFonts w:ascii="Times New Roman" w:eastAsia="宋体" w:hAnsi="Times New Roman" w:cs="Times New Roman"/>
          <w:color w:val="auto"/>
        </w:rPr>
        <w:t>招标文件由下述部分组成：</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1</w:t>
      </w:r>
      <w:r w:rsidRPr="004425AA">
        <w:rPr>
          <w:rFonts w:ascii="Times New Roman" w:eastAsia="宋体" w:hAnsi="Times New Roman" w:cs="Times New Roman"/>
          <w:color w:val="auto"/>
        </w:rPr>
        <w:t>）投标邀请函</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2</w:t>
      </w:r>
      <w:r w:rsidRPr="004425AA">
        <w:rPr>
          <w:rFonts w:ascii="Times New Roman" w:eastAsia="宋体" w:hAnsi="Times New Roman" w:cs="Times New Roman"/>
          <w:color w:val="auto"/>
        </w:rPr>
        <w:t>）</w:t>
      </w:r>
      <w:r w:rsidR="00295883" w:rsidRPr="004425AA">
        <w:rPr>
          <w:rFonts w:ascii="Times New Roman" w:eastAsia="宋体" w:hAnsi="Times New Roman" w:cs="Times New Roman"/>
          <w:color w:val="auto"/>
        </w:rPr>
        <w:t>招标项目需求</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3</w:t>
      </w:r>
      <w:r w:rsidRPr="004425AA">
        <w:rPr>
          <w:rFonts w:ascii="Times New Roman" w:eastAsia="宋体" w:hAnsi="Times New Roman" w:cs="Times New Roman"/>
          <w:color w:val="auto"/>
        </w:rPr>
        <w:t>）</w:t>
      </w:r>
      <w:r w:rsidR="00295883" w:rsidRPr="004425AA">
        <w:rPr>
          <w:rFonts w:ascii="Times New Roman" w:eastAsia="宋体" w:hAnsi="Times New Roman" w:cs="Times New Roman"/>
          <w:color w:val="auto"/>
        </w:rPr>
        <w:t>投标须知</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4</w:t>
      </w:r>
      <w:r w:rsidRPr="004425AA">
        <w:rPr>
          <w:rFonts w:ascii="Times New Roman" w:eastAsia="宋体" w:hAnsi="Times New Roman" w:cs="Times New Roman"/>
          <w:color w:val="auto"/>
        </w:rPr>
        <w:t>）</w:t>
      </w:r>
      <w:r w:rsidRPr="00231CE5">
        <w:rPr>
          <w:rFonts w:ascii="Times New Roman" w:eastAsia="宋体" w:hAnsi="Times New Roman" w:cs="Times New Roman"/>
          <w:color w:val="auto"/>
        </w:rPr>
        <w:t>合同条款</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5</w:t>
      </w:r>
      <w:r w:rsidRPr="004425AA">
        <w:rPr>
          <w:rFonts w:ascii="Times New Roman" w:eastAsia="宋体" w:hAnsi="Times New Roman" w:cs="Times New Roman"/>
          <w:color w:val="auto"/>
        </w:rPr>
        <w:t>）投标文件格式</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6</w:t>
      </w:r>
      <w:r w:rsidRPr="004425AA">
        <w:rPr>
          <w:rFonts w:ascii="Times New Roman" w:eastAsia="宋体" w:hAnsi="Times New Roman" w:cs="Times New Roman"/>
          <w:color w:val="auto"/>
        </w:rPr>
        <w:t>）</w:t>
      </w:r>
      <w:r w:rsidRPr="00231CE5">
        <w:rPr>
          <w:rFonts w:ascii="Times New Roman" w:eastAsia="宋体" w:hAnsi="Times New Roman" w:cs="Times New Roman"/>
          <w:color w:val="auto"/>
        </w:rPr>
        <w:t>本项目招标文件的更正公告内容（如有）</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10.2 </w:t>
      </w:r>
      <w:r w:rsidRPr="004425AA">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4425AA" w:rsidRDefault="00295883" w:rsidP="00295883">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10.3</w:t>
      </w:r>
      <w:r w:rsidR="00C6143B" w:rsidRPr="004425AA">
        <w:rPr>
          <w:rFonts w:ascii="Times New Roman" w:eastAsia="宋体" w:hAnsi="Times New Roman" w:cs="Times New Roman"/>
          <w:color w:val="auto"/>
        </w:rPr>
        <w:t xml:space="preserve"> </w:t>
      </w:r>
      <w:r w:rsidRPr="004425AA">
        <w:rPr>
          <w:rFonts w:ascii="Times New Roman" w:eastAsia="宋体" w:hAnsi="Times New Roman" w:cs="Times New Roman"/>
          <w:color w:val="auto"/>
        </w:rPr>
        <w:t>加注</w:t>
      </w:r>
      <w:r w:rsidRPr="004425AA">
        <w:rPr>
          <w:rFonts w:ascii="Times New Roman" w:eastAsia="宋体" w:hAnsi="Times New Roman" w:cs="Times New Roman"/>
          <w:color w:val="auto"/>
        </w:rPr>
        <w:t>“</w:t>
      </w:r>
      <w:r w:rsidRPr="004425AA">
        <w:rPr>
          <w:rFonts w:ascii="宋体" w:eastAsia="宋体" w:hAnsi="宋体" w:cs="宋体" w:hint="eastAsia"/>
          <w:color w:val="auto"/>
        </w:rPr>
        <w:t>★</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号条款为实质性条款，不得出现负偏离，发生负偏离即做无效标处</w:t>
      </w:r>
      <w:r w:rsidRPr="004425AA">
        <w:rPr>
          <w:rFonts w:ascii="Times New Roman" w:eastAsia="宋体" w:hAnsi="Times New Roman" w:cs="Times New Roman"/>
          <w:color w:val="auto"/>
        </w:rPr>
        <w:lastRenderedPageBreak/>
        <w:t>理。</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10.4 </w:t>
      </w:r>
      <w:r w:rsidRPr="004425AA">
        <w:rPr>
          <w:rFonts w:ascii="Times New Roman" w:eastAsia="宋体" w:hAnsi="Times New Roman" w:cs="Times New Roman"/>
          <w:color w:val="auto"/>
        </w:rPr>
        <w:t>招标文件中涉及的参照品牌、型号仅</w:t>
      </w:r>
      <w:proofErr w:type="gramStart"/>
      <w:r w:rsidRPr="004425AA">
        <w:rPr>
          <w:rFonts w:ascii="Times New Roman" w:eastAsia="宋体" w:hAnsi="Times New Roman" w:cs="Times New Roman"/>
          <w:color w:val="auto"/>
        </w:rPr>
        <w:t>起说明</w:t>
      </w:r>
      <w:proofErr w:type="gramEnd"/>
      <w:r w:rsidRPr="004425AA">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11. </w:t>
      </w:r>
      <w:r w:rsidRPr="004425AA">
        <w:rPr>
          <w:rFonts w:ascii="Times New Roman" w:eastAsia="宋体" w:hAnsi="Times New Roman" w:cs="Times New Roman"/>
          <w:color w:val="auto"/>
        </w:rPr>
        <w:t>招标文件的澄清和修改</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11.1 </w:t>
      </w:r>
      <w:r w:rsidRPr="004425AA">
        <w:rPr>
          <w:rFonts w:ascii="Times New Roman" w:eastAsia="宋体" w:hAnsi="Times New Roman" w:cs="Times New Roman"/>
          <w:color w:val="auto"/>
        </w:rPr>
        <w:t>投标截止前，</w:t>
      </w:r>
      <w:r w:rsidR="00295883" w:rsidRPr="004425AA">
        <w:rPr>
          <w:rFonts w:ascii="Times New Roman" w:eastAsia="宋体" w:hAnsi="Times New Roman" w:cs="Times New Roman"/>
          <w:color w:val="auto"/>
        </w:rPr>
        <w:t>采购人、采购代理机构</w:t>
      </w:r>
      <w:r w:rsidRPr="004425AA">
        <w:rPr>
          <w:rFonts w:ascii="Times New Roman" w:eastAsia="宋体" w:hAnsi="Times New Roman" w:cs="Times New Roman"/>
          <w:color w:val="auto"/>
        </w:rPr>
        <w:t>需要对招标文件进行补充或修改的，</w:t>
      </w:r>
      <w:r w:rsidR="00295883" w:rsidRPr="004425AA">
        <w:rPr>
          <w:rFonts w:ascii="Times New Roman" w:eastAsia="宋体" w:hAnsi="Times New Roman" w:cs="Times New Roman"/>
          <w:color w:val="auto"/>
        </w:rPr>
        <w:t>采购人、采购代理机构</w:t>
      </w:r>
      <w:r w:rsidRPr="004425AA">
        <w:rPr>
          <w:rFonts w:ascii="Times New Roman" w:eastAsia="宋体" w:hAnsi="Times New Roman" w:cs="Times New Roman"/>
          <w:color w:val="auto"/>
        </w:rPr>
        <w:t>将会通过</w:t>
      </w:r>
      <w:r w:rsidR="00327E51" w:rsidRPr="004425AA">
        <w:rPr>
          <w:rFonts w:ascii="Times New Roman" w:eastAsia="宋体" w:hAnsi="Times New Roman" w:cs="Times New Roman"/>
          <w:color w:val="auto"/>
        </w:rPr>
        <w:t xml:space="preserve"> </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天津市政府采购中心网</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以更正公告形式发布。</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11.2 </w:t>
      </w:r>
      <w:r w:rsidRPr="004425AA">
        <w:rPr>
          <w:rFonts w:ascii="Times New Roman" w:eastAsia="宋体" w:hAnsi="Times New Roman" w:cs="Times New Roman"/>
          <w:color w:val="auto"/>
        </w:rPr>
        <w:t>更正公告一经在</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天津市政府采购中心网</w:t>
      </w:r>
      <w:r w:rsidRPr="004425AA">
        <w:rPr>
          <w:rFonts w:ascii="Times New Roman" w:eastAsia="宋体" w:hAnsi="Times New Roman" w:cs="Times New Roman"/>
          <w:color w:val="auto"/>
        </w:rPr>
        <w:t>”</w:t>
      </w:r>
      <w:r w:rsidR="00721187" w:rsidRPr="004425AA">
        <w:rPr>
          <w:rFonts w:ascii="Times New Roman" w:eastAsia="宋体" w:hAnsi="Times New Roman" w:cs="Times New Roman"/>
          <w:color w:val="auto"/>
        </w:rPr>
        <w:t>发布，天津市政府采购中心招投标系统将自动发送通知至已获取招标文件</w:t>
      </w:r>
      <w:r w:rsidRPr="004425AA">
        <w:rPr>
          <w:rFonts w:ascii="Times New Roman" w:eastAsia="宋体" w:hAnsi="Times New Roman" w:cs="Times New Roman"/>
          <w:color w:val="auto"/>
        </w:rPr>
        <w:t>供应商的</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查看项目文件</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4425AA">
        <w:rPr>
          <w:rFonts w:ascii="Times New Roman" w:eastAsia="宋体" w:hAnsi="Times New Roman" w:cs="Times New Roman"/>
          <w:color w:val="auto"/>
        </w:rPr>
        <w:t>采购人、采购代理机构</w:t>
      </w:r>
      <w:r w:rsidRPr="004425AA">
        <w:rPr>
          <w:rFonts w:ascii="Times New Roman" w:eastAsia="宋体" w:hAnsi="Times New Roman" w:cs="Times New Roman"/>
          <w:color w:val="auto"/>
        </w:rPr>
        <w:t>不承担任何责任。</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11.3 </w:t>
      </w:r>
      <w:r w:rsidRPr="004425AA">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11.4 </w:t>
      </w:r>
      <w:r w:rsidRPr="004425AA">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4425AA">
        <w:rPr>
          <w:rFonts w:ascii="Times New Roman" w:eastAsia="宋体" w:hAnsi="Times New Roman" w:cs="Times New Roman"/>
          <w:color w:val="auto"/>
        </w:rPr>
        <w:t>采购人、采购代理机构</w:t>
      </w:r>
      <w:r w:rsidRPr="004425AA">
        <w:rPr>
          <w:rFonts w:ascii="Times New Roman" w:eastAsia="宋体" w:hAnsi="Times New Roman" w:cs="Times New Roman"/>
          <w:color w:val="auto"/>
        </w:rPr>
        <w:t>不承担任何责任。</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12. </w:t>
      </w:r>
      <w:r w:rsidRPr="00231CE5">
        <w:rPr>
          <w:rFonts w:ascii="Times New Roman" w:eastAsia="宋体" w:hAnsi="Times New Roman" w:cs="Times New Roman"/>
          <w:color w:val="auto"/>
        </w:rPr>
        <w:t>答疑会和踏勘现场</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12.1 </w:t>
      </w:r>
      <w:r w:rsidR="00295883" w:rsidRPr="004425AA">
        <w:rPr>
          <w:rFonts w:ascii="Times New Roman" w:eastAsia="宋体" w:hAnsi="Times New Roman" w:cs="Times New Roman"/>
          <w:color w:val="auto"/>
        </w:rPr>
        <w:t>采购人、采购代理机构</w:t>
      </w:r>
      <w:r w:rsidRPr="004425AA">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4425AA">
        <w:rPr>
          <w:rFonts w:ascii="Times New Roman" w:eastAsia="宋体" w:hAnsi="Times New Roman" w:cs="Times New Roman"/>
          <w:color w:val="auto"/>
        </w:rPr>
        <w:t>采购人、采购代理机构</w:t>
      </w:r>
      <w:r w:rsidRPr="004425AA">
        <w:rPr>
          <w:rFonts w:ascii="Times New Roman" w:eastAsia="宋体" w:hAnsi="Times New Roman" w:cs="Times New Roman"/>
          <w:color w:val="auto"/>
        </w:rPr>
        <w:t>不承担任何责任。</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12.2 </w:t>
      </w:r>
      <w:r w:rsidR="00295883" w:rsidRPr="004425AA">
        <w:rPr>
          <w:rFonts w:ascii="Times New Roman" w:eastAsia="宋体" w:hAnsi="Times New Roman" w:cs="Times New Roman"/>
          <w:color w:val="auto"/>
        </w:rPr>
        <w:t>采购人、采购代理机构</w:t>
      </w:r>
      <w:r w:rsidRPr="004425AA">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4425AA">
        <w:rPr>
          <w:rFonts w:ascii="Times New Roman" w:eastAsia="宋体" w:hAnsi="Times New Roman" w:cs="Times New Roman"/>
          <w:color w:val="auto"/>
        </w:rPr>
        <w:t>采购人、采购代理机构</w:t>
      </w:r>
      <w:r w:rsidRPr="004425AA">
        <w:rPr>
          <w:rFonts w:ascii="Times New Roman" w:eastAsia="宋体" w:hAnsi="Times New Roman" w:cs="Times New Roman"/>
          <w:color w:val="auto"/>
        </w:rPr>
        <w:t>不承担任何责任。</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12.3 </w:t>
      </w:r>
      <w:r w:rsidR="00295883" w:rsidRPr="004425AA">
        <w:rPr>
          <w:rFonts w:ascii="Times New Roman" w:eastAsia="宋体" w:hAnsi="Times New Roman" w:cs="Times New Roman"/>
          <w:color w:val="auto"/>
        </w:rPr>
        <w:t>采购人、采购代理机构</w:t>
      </w:r>
      <w:r w:rsidRPr="004425AA">
        <w:rPr>
          <w:rFonts w:ascii="Times New Roman" w:eastAsia="宋体" w:hAnsi="Times New Roman" w:cs="Times New Roman"/>
          <w:color w:val="auto"/>
        </w:rPr>
        <w:t>在答疑会或踏勘现场中口头介绍的情况，除经</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天津市</w:t>
      </w:r>
      <w:r w:rsidRPr="004425AA">
        <w:rPr>
          <w:rFonts w:ascii="Times New Roman" w:eastAsia="宋体" w:hAnsi="Times New Roman" w:cs="Times New Roman"/>
          <w:color w:val="auto"/>
        </w:rPr>
        <w:lastRenderedPageBreak/>
        <w:t>政府采购中心网</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以更正公告的形式发布外，不构成对招标文件的修改，不作为投标人编制投标文件的依据。</w:t>
      </w:r>
    </w:p>
    <w:p w:rsidR="007E73D8" w:rsidRPr="004425AA" w:rsidRDefault="007E73D8" w:rsidP="007E73D8">
      <w:pPr>
        <w:pStyle w:val="Default"/>
        <w:spacing w:line="360" w:lineRule="auto"/>
        <w:jc w:val="center"/>
        <w:rPr>
          <w:rFonts w:ascii="Times New Roman" w:eastAsia="宋体" w:hAnsi="Times New Roman" w:cs="Times New Roman"/>
          <w:color w:val="auto"/>
        </w:rPr>
      </w:pPr>
      <w:r w:rsidRPr="004425AA">
        <w:rPr>
          <w:rFonts w:ascii="Times New Roman" w:eastAsia="宋体" w:hAnsi="Times New Roman" w:cs="Times New Roman"/>
          <w:color w:val="auto"/>
        </w:rPr>
        <w:t xml:space="preserve">C  </w:t>
      </w:r>
      <w:r w:rsidRPr="004425AA">
        <w:rPr>
          <w:rFonts w:ascii="Times New Roman" w:eastAsia="宋体" w:hAnsi="Times New Roman" w:cs="Times New Roman"/>
          <w:color w:val="auto"/>
        </w:rPr>
        <w:t>投标文件的编制</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13. </w:t>
      </w:r>
      <w:r w:rsidRPr="004425AA">
        <w:rPr>
          <w:rFonts w:ascii="Times New Roman" w:eastAsia="宋体" w:hAnsi="Times New Roman" w:cs="Times New Roman"/>
          <w:color w:val="auto"/>
        </w:rPr>
        <w:t>要求</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13.1 </w:t>
      </w:r>
      <w:r w:rsidRPr="004425AA">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13.2 </w:t>
      </w:r>
      <w:r w:rsidRPr="004425AA">
        <w:rPr>
          <w:rFonts w:ascii="Times New Roman" w:eastAsia="宋体" w:hAnsi="Times New Roman" w:cs="Times New Roman"/>
          <w:color w:val="auto"/>
        </w:rPr>
        <w:t>投标人应根据招标项目需求和投标文件格式编制投标文件，保证其真实有效，并承担相应的法律责任。</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13.3 </w:t>
      </w:r>
      <w:r w:rsidRPr="004425AA">
        <w:rPr>
          <w:rFonts w:ascii="Times New Roman" w:eastAsia="宋体" w:hAnsi="Times New Roman" w:cs="Times New Roman"/>
          <w:color w:val="auto"/>
        </w:rPr>
        <w:t>投标人应对投标文件所提供的全部资料的真实性承担法律责任，并无条件接受</w:t>
      </w:r>
      <w:r w:rsidR="00295883" w:rsidRPr="004425AA">
        <w:rPr>
          <w:rFonts w:ascii="Times New Roman" w:eastAsia="宋体" w:hAnsi="Times New Roman" w:cs="Times New Roman"/>
          <w:color w:val="auto"/>
        </w:rPr>
        <w:t>采购人、采购代理机构</w:t>
      </w:r>
      <w:r w:rsidRPr="004425AA">
        <w:rPr>
          <w:rFonts w:ascii="Times New Roman" w:eastAsia="宋体" w:hAnsi="Times New Roman" w:cs="Times New Roman"/>
          <w:color w:val="auto"/>
        </w:rPr>
        <w:t>对其中任何资料进行核实（核对原件）的要求。</w:t>
      </w:r>
      <w:r w:rsidR="00295883" w:rsidRPr="004425AA">
        <w:rPr>
          <w:rFonts w:ascii="Times New Roman" w:eastAsia="宋体" w:hAnsi="Times New Roman" w:cs="Times New Roman"/>
          <w:color w:val="auto"/>
        </w:rPr>
        <w:t>采购人、采购代理机构</w:t>
      </w:r>
      <w:r w:rsidRPr="004425AA">
        <w:rPr>
          <w:rFonts w:ascii="Times New Roman" w:eastAsia="宋体" w:hAnsi="Times New Roman" w:cs="Times New Roman"/>
          <w:color w:val="auto"/>
        </w:rPr>
        <w:t>核对发现有不一致或</w:t>
      </w:r>
      <w:proofErr w:type="gramStart"/>
      <w:r w:rsidRPr="004425AA">
        <w:rPr>
          <w:rFonts w:ascii="Times New Roman" w:eastAsia="宋体" w:hAnsi="Times New Roman" w:cs="Times New Roman"/>
          <w:color w:val="auto"/>
        </w:rPr>
        <w:t>供应商无正当</w:t>
      </w:r>
      <w:proofErr w:type="gramEnd"/>
      <w:r w:rsidRPr="004425AA">
        <w:rPr>
          <w:rFonts w:ascii="Times New Roman" w:eastAsia="宋体" w:hAnsi="Times New Roman" w:cs="Times New Roman"/>
          <w:color w:val="auto"/>
        </w:rPr>
        <w:t>理由不按时提供原件的，按有关规定执行。</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14. </w:t>
      </w:r>
      <w:r w:rsidRPr="004425AA">
        <w:rPr>
          <w:rFonts w:ascii="Times New Roman" w:eastAsia="宋体" w:hAnsi="Times New Roman" w:cs="Times New Roman"/>
          <w:color w:val="auto"/>
        </w:rPr>
        <w:t>投标语言及计量单位</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14.1 </w:t>
      </w:r>
      <w:r w:rsidRPr="004425AA">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14.2 </w:t>
      </w:r>
      <w:r w:rsidRPr="004425AA">
        <w:rPr>
          <w:rFonts w:ascii="Times New Roman" w:eastAsia="宋体" w:hAnsi="Times New Roman" w:cs="Times New Roman"/>
          <w:color w:val="auto"/>
        </w:rPr>
        <w:t>除在招标文件中另有规定，投标文件所使用的计量单位均应使用中华人民共和国法定计量单位。</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15. </w:t>
      </w:r>
      <w:r w:rsidRPr="004425AA">
        <w:rPr>
          <w:rFonts w:ascii="Times New Roman" w:eastAsia="宋体" w:hAnsi="Times New Roman" w:cs="Times New Roman"/>
          <w:color w:val="auto"/>
        </w:rPr>
        <w:t>投标文件格式</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15.1 </w:t>
      </w:r>
      <w:r w:rsidRPr="004425AA">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15.2 </w:t>
      </w:r>
      <w:r w:rsidRPr="004425AA">
        <w:rPr>
          <w:rFonts w:ascii="Times New Roman" w:eastAsia="宋体" w:hAnsi="Times New Roman" w:cs="Times New Roman"/>
          <w:color w:val="auto"/>
        </w:rPr>
        <w:t>投标人可对本招标文件</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招标项目要求</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所列的所有服务进行投标，也可只对</w:t>
      </w:r>
      <w:r w:rsidRPr="004425AA">
        <w:rPr>
          <w:rFonts w:ascii="Times New Roman" w:eastAsia="宋体" w:hAnsi="Times New Roman" w:cs="Times New Roman"/>
          <w:color w:val="auto"/>
        </w:rPr>
        <w:lastRenderedPageBreak/>
        <w:t>其中一包或几包的服务投标；若无特殊说明，每一包的内容不得分项投标，原则上按照整包确定中标供应商。</w:t>
      </w:r>
    </w:p>
    <w:p w:rsidR="00C4698B" w:rsidRPr="004425AA" w:rsidRDefault="00C4698B"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15.3 </w:t>
      </w:r>
      <w:r w:rsidRPr="004425AA">
        <w:rPr>
          <w:rFonts w:ascii="Times New Roman" w:eastAsia="宋体" w:hAnsi="Times New Roman" w:cs="Times New Roman"/>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15.</w:t>
      </w:r>
      <w:r w:rsidR="00C4698B" w:rsidRPr="004425AA">
        <w:rPr>
          <w:rFonts w:ascii="Times New Roman" w:eastAsia="宋体" w:hAnsi="Times New Roman" w:cs="Times New Roman"/>
          <w:color w:val="auto"/>
        </w:rPr>
        <w:t>4</w:t>
      </w:r>
      <w:r w:rsidRPr="004425AA">
        <w:rPr>
          <w:rFonts w:ascii="Times New Roman" w:eastAsia="宋体" w:hAnsi="Times New Roman" w:cs="Times New Roman"/>
          <w:color w:val="auto"/>
        </w:rPr>
        <w:t xml:space="preserve"> </w:t>
      </w:r>
      <w:r w:rsidRPr="004425AA">
        <w:rPr>
          <w:rFonts w:ascii="Times New Roman" w:eastAsia="宋体" w:hAnsi="Times New Roman" w:cs="Times New Roman"/>
          <w:color w:val="auto"/>
        </w:rPr>
        <w:t>如投标多个包的，要求</w:t>
      </w:r>
      <w:proofErr w:type="gramStart"/>
      <w:r w:rsidRPr="004425AA">
        <w:rPr>
          <w:rFonts w:ascii="Times New Roman" w:eastAsia="宋体" w:hAnsi="Times New Roman" w:cs="Times New Roman"/>
          <w:color w:val="auto"/>
        </w:rPr>
        <w:t>按包分别</w:t>
      </w:r>
      <w:proofErr w:type="gramEnd"/>
      <w:r w:rsidRPr="004425AA">
        <w:rPr>
          <w:rFonts w:ascii="Times New Roman" w:eastAsia="宋体" w:hAnsi="Times New Roman" w:cs="Times New Roman"/>
          <w:color w:val="auto"/>
        </w:rPr>
        <w:t>独立制作投标文件。</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15.</w:t>
      </w:r>
      <w:r w:rsidR="00C4698B" w:rsidRPr="004425AA">
        <w:rPr>
          <w:rFonts w:ascii="Times New Roman" w:eastAsia="宋体" w:hAnsi="Times New Roman" w:cs="Times New Roman"/>
          <w:color w:val="auto"/>
        </w:rPr>
        <w:t>5</w:t>
      </w:r>
      <w:r w:rsidRPr="004425AA">
        <w:rPr>
          <w:rFonts w:ascii="Times New Roman" w:eastAsia="宋体" w:hAnsi="Times New Roman" w:cs="Times New Roman"/>
          <w:color w:val="auto"/>
        </w:rPr>
        <w:t xml:space="preserve"> </w:t>
      </w:r>
      <w:r w:rsidRPr="004425AA">
        <w:rPr>
          <w:rFonts w:ascii="Times New Roman" w:eastAsia="宋体" w:hAnsi="Times New Roman" w:cs="Times New Roman"/>
          <w:color w:val="auto"/>
        </w:rPr>
        <w:t>投标文件（包括封面和目录）的每一页，从封面开始按阿拉伯数字</w:t>
      </w:r>
      <w:r w:rsidRPr="004425AA">
        <w:rPr>
          <w:rFonts w:ascii="Times New Roman" w:eastAsia="宋体" w:hAnsi="Times New Roman" w:cs="Times New Roman"/>
          <w:color w:val="auto"/>
        </w:rPr>
        <w:t>1</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2</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3…</w:t>
      </w:r>
      <w:r w:rsidRPr="004425AA">
        <w:rPr>
          <w:rFonts w:ascii="Times New Roman" w:eastAsia="宋体" w:hAnsi="Times New Roman" w:cs="Times New Roman"/>
          <w:color w:val="auto"/>
        </w:rPr>
        <w:t>顺序编制页码。</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16. </w:t>
      </w:r>
      <w:r w:rsidRPr="004425AA">
        <w:rPr>
          <w:rFonts w:ascii="Times New Roman" w:eastAsia="宋体" w:hAnsi="Times New Roman" w:cs="Times New Roman"/>
          <w:color w:val="auto"/>
        </w:rPr>
        <w:t>投标报价</w:t>
      </w:r>
    </w:p>
    <w:p w:rsidR="007E73D8" w:rsidRPr="004425AA" w:rsidRDefault="00327E51"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本项目不涉及投标报价，因网上应答必须填写报价，请供应商统一填写</w:t>
      </w:r>
      <w:r w:rsidR="00CF4817" w:rsidRPr="004425AA">
        <w:rPr>
          <w:rFonts w:ascii="Times New Roman" w:eastAsia="宋体" w:hAnsi="Times New Roman" w:cs="Times New Roman"/>
          <w:color w:val="auto"/>
        </w:rPr>
        <w:t>单价</w:t>
      </w:r>
      <w:r w:rsidRPr="004425AA">
        <w:rPr>
          <w:rFonts w:ascii="Times New Roman" w:eastAsia="宋体" w:hAnsi="Times New Roman" w:cs="Times New Roman"/>
          <w:color w:val="auto"/>
        </w:rPr>
        <w:t>“1”</w:t>
      </w:r>
      <w:r w:rsidRPr="004425AA">
        <w:rPr>
          <w:rFonts w:ascii="Times New Roman" w:eastAsia="宋体" w:hAnsi="Times New Roman" w:cs="Times New Roman"/>
          <w:color w:val="auto"/>
        </w:rPr>
        <w:t>。</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17. </w:t>
      </w:r>
      <w:r w:rsidRPr="004425AA">
        <w:rPr>
          <w:rFonts w:ascii="Times New Roman" w:eastAsia="宋体" w:hAnsi="Times New Roman" w:cs="Times New Roman"/>
          <w:color w:val="auto"/>
        </w:rPr>
        <w:t>投标人资格证明文件</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投标人必须提交证明其有资格进行投标和有能力履行合同的文件，作为投标文件的一部分。</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1</w:t>
      </w:r>
      <w:r w:rsidRPr="004425AA">
        <w:rPr>
          <w:rFonts w:ascii="Times New Roman" w:eastAsia="宋体" w:hAnsi="Times New Roman" w:cs="Times New Roman"/>
          <w:color w:val="auto"/>
        </w:rPr>
        <w:t>）《投标邀请函》中规定的供应商资格要求（实质性要求）证明文件；</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2</w:t>
      </w:r>
      <w:r w:rsidRPr="004425AA">
        <w:rPr>
          <w:rFonts w:ascii="Times New Roman" w:eastAsia="宋体" w:hAnsi="Times New Roman" w:cs="Times New Roman"/>
          <w:color w:val="auto"/>
        </w:rPr>
        <w:t>）若国家及行业对投标项目有特殊资格要求的，还须提供特殊资格证明文件；</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18. </w:t>
      </w:r>
      <w:r w:rsidRPr="004425AA">
        <w:rPr>
          <w:rFonts w:ascii="Times New Roman" w:eastAsia="宋体" w:hAnsi="Times New Roman" w:cs="Times New Roman"/>
          <w:color w:val="auto"/>
        </w:rPr>
        <w:t>技术响应文件</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18.1 </w:t>
      </w:r>
      <w:r w:rsidRPr="004425AA">
        <w:rPr>
          <w:rFonts w:ascii="Times New Roman" w:eastAsia="宋体" w:hAnsi="Times New Roman" w:cs="Times New Roman"/>
          <w:color w:val="auto"/>
        </w:rPr>
        <w:t>投标人须提交证明其拟提供的服务符合招标文件规定的技术响应文件，作为投标文件的一部分。</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18.2 </w:t>
      </w:r>
      <w:r w:rsidRPr="004425AA">
        <w:rPr>
          <w:rFonts w:ascii="Times New Roman" w:eastAsia="宋体" w:hAnsi="Times New Roman" w:cs="Times New Roman"/>
          <w:color w:val="auto"/>
        </w:rPr>
        <w:t>上述技术响应文件可以是文字资料、图纸或数据，</w:t>
      </w:r>
      <w:r w:rsidRPr="00231CE5">
        <w:rPr>
          <w:rFonts w:ascii="Times New Roman" w:eastAsia="宋体" w:hAnsi="Times New Roman" w:cs="Times New Roman"/>
          <w:color w:val="auto"/>
        </w:rPr>
        <w:t>其内容应包括但不限于人力、物力等资源的投入以及服务内容、方式、手段、措施、质量保证及建议等。</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19. </w:t>
      </w:r>
      <w:r w:rsidRPr="004425AA">
        <w:rPr>
          <w:rFonts w:ascii="Times New Roman" w:eastAsia="宋体" w:hAnsi="Times New Roman" w:cs="Times New Roman"/>
          <w:color w:val="auto"/>
        </w:rPr>
        <w:t>投标保证金</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19.1 </w:t>
      </w:r>
      <w:r w:rsidRPr="004425AA">
        <w:rPr>
          <w:rFonts w:ascii="Times New Roman" w:eastAsia="宋体" w:hAnsi="Times New Roman" w:cs="Times New Roman"/>
          <w:color w:val="auto"/>
        </w:rPr>
        <w:t>按照《招标项目要求》要求执行。</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19.2 </w:t>
      </w:r>
      <w:r w:rsidRPr="004425AA">
        <w:rPr>
          <w:rFonts w:ascii="Times New Roman" w:eastAsia="宋体" w:hAnsi="Times New Roman" w:cs="Times New Roman"/>
          <w:color w:val="auto"/>
        </w:rPr>
        <w:t>符合《政府采购货物和服务招标投标管理办法》和《政府采购法实施条例》相关规定。</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lastRenderedPageBreak/>
        <w:t xml:space="preserve">20. </w:t>
      </w:r>
      <w:r w:rsidRPr="004425AA">
        <w:rPr>
          <w:rFonts w:ascii="Times New Roman" w:eastAsia="宋体" w:hAnsi="Times New Roman" w:cs="Times New Roman"/>
          <w:color w:val="auto"/>
        </w:rPr>
        <w:t>投标有效期</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20.1 </w:t>
      </w:r>
      <w:r w:rsidRPr="004425AA">
        <w:rPr>
          <w:rFonts w:ascii="Times New Roman" w:eastAsia="宋体" w:hAnsi="Times New Roman" w:cs="Times New Roman"/>
          <w:color w:val="auto"/>
        </w:rPr>
        <w:t>投标有效期为</w:t>
      </w:r>
      <w:r w:rsidR="00C4698B" w:rsidRPr="004425AA">
        <w:rPr>
          <w:rFonts w:ascii="Times New Roman" w:eastAsia="宋体" w:hAnsi="Times New Roman" w:cs="Times New Roman"/>
          <w:color w:val="auto"/>
        </w:rPr>
        <w:t>提交投标文件的截止之日</w:t>
      </w:r>
      <w:r w:rsidRPr="004425AA">
        <w:rPr>
          <w:rFonts w:ascii="Times New Roman" w:eastAsia="宋体" w:hAnsi="Times New Roman" w:cs="Times New Roman"/>
          <w:color w:val="auto"/>
        </w:rPr>
        <w:t>起</w:t>
      </w:r>
      <w:r w:rsidRPr="004425AA">
        <w:rPr>
          <w:rFonts w:ascii="Times New Roman" w:eastAsia="宋体" w:hAnsi="Times New Roman" w:cs="Times New Roman"/>
          <w:color w:val="auto"/>
        </w:rPr>
        <w:t>60</w:t>
      </w:r>
      <w:r w:rsidRPr="004425AA">
        <w:rPr>
          <w:rFonts w:ascii="Times New Roman" w:eastAsia="宋体" w:hAnsi="Times New Roman" w:cs="Times New Roman"/>
          <w:color w:val="auto"/>
        </w:rPr>
        <w:t>天。投标书中规定的有效期短于招标文件规定的，其投标将被拒绝。</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20.2 </w:t>
      </w:r>
      <w:r w:rsidRPr="004425AA">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21. </w:t>
      </w:r>
      <w:r w:rsidRPr="004425AA">
        <w:rPr>
          <w:rFonts w:ascii="Times New Roman" w:eastAsia="宋体" w:hAnsi="Times New Roman" w:cs="Times New Roman"/>
          <w:color w:val="auto"/>
        </w:rPr>
        <w:t>投标文件的签署及规定</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21.1 </w:t>
      </w:r>
      <w:r w:rsidRPr="004425AA">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4425AA" w:rsidRDefault="00C4698B" w:rsidP="00C4698B">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21.2 </w:t>
      </w:r>
      <w:r w:rsidRPr="004425AA">
        <w:rPr>
          <w:rFonts w:ascii="Times New Roman" w:eastAsia="宋体" w:hAnsi="Times New Roman" w:cs="Times New Roman"/>
          <w:color w:val="auto"/>
        </w:rPr>
        <w:t>投标人按照《投标邀请函》的要求提交网上应答并</w:t>
      </w:r>
      <w:r w:rsidRPr="004425AA">
        <w:rPr>
          <w:rFonts w:ascii="Times New Roman" w:eastAsiaTheme="minorEastAsia" w:hAnsi="Times New Roman" w:cs="Times New Roman"/>
          <w:color w:val="auto"/>
          <w:szCs w:val="32"/>
        </w:rPr>
        <w:t>上传</w:t>
      </w:r>
      <w:r w:rsidRPr="004425AA">
        <w:rPr>
          <w:rFonts w:ascii="Times New Roman" w:eastAsia="宋体" w:hAnsi="Times New Roman" w:cs="Times New Roman"/>
          <w:color w:val="auto"/>
        </w:rPr>
        <w:t>加盖投标人电子签章的</w:t>
      </w:r>
      <w:r w:rsidR="00C476FB" w:rsidRPr="004425AA">
        <w:rPr>
          <w:rFonts w:ascii="Times New Roman" w:eastAsia="宋体" w:hAnsi="Times New Roman" w:cs="Times New Roman"/>
          <w:color w:val="auto"/>
        </w:rPr>
        <w:t>电子投标文件</w:t>
      </w:r>
      <w:r w:rsidRPr="004425AA">
        <w:rPr>
          <w:rFonts w:ascii="Times New Roman" w:eastAsia="宋体" w:hAnsi="Times New Roman" w:cs="Times New Roman"/>
          <w:color w:val="auto"/>
        </w:rPr>
        <w:t>（</w:t>
      </w:r>
      <w:r w:rsidR="00707DB6" w:rsidRPr="004425AA">
        <w:rPr>
          <w:rFonts w:ascii="Times New Roman" w:eastAsia="宋体" w:hAnsi="Times New Roman" w:cs="Times New Roman"/>
          <w:color w:val="auto"/>
        </w:rPr>
        <w:t>以通过天津公共资源电子签章客户端正确读取签章信息为准</w:t>
      </w:r>
      <w:r w:rsidRPr="004425AA">
        <w:rPr>
          <w:rFonts w:ascii="Times New Roman" w:eastAsia="宋体" w:hAnsi="Times New Roman" w:cs="Times New Roman"/>
          <w:color w:val="auto"/>
        </w:rPr>
        <w:t>）。</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21.3 </w:t>
      </w:r>
      <w:r w:rsidRPr="004425AA">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4425AA" w:rsidRDefault="007E73D8" w:rsidP="007E73D8">
      <w:pPr>
        <w:pStyle w:val="Default"/>
        <w:spacing w:line="360" w:lineRule="auto"/>
        <w:jc w:val="center"/>
        <w:rPr>
          <w:rFonts w:ascii="Times New Roman" w:eastAsia="宋体" w:hAnsi="Times New Roman" w:cs="Times New Roman"/>
          <w:color w:val="auto"/>
        </w:rPr>
      </w:pPr>
      <w:r w:rsidRPr="004425AA">
        <w:rPr>
          <w:rFonts w:ascii="Times New Roman" w:eastAsia="宋体" w:hAnsi="Times New Roman" w:cs="Times New Roman"/>
          <w:color w:val="auto"/>
        </w:rPr>
        <w:t xml:space="preserve">D  </w:t>
      </w:r>
      <w:r w:rsidRPr="004425AA">
        <w:rPr>
          <w:rFonts w:ascii="Times New Roman" w:eastAsia="宋体" w:hAnsi="Times New Roman" w:cs="Times New Roman"/>
          <w:color w:val="auto"/>
        </w:rPr>
        <w:t>投标文件的网上应答和提交</w:t>
      </w:r>
    </w:p>
    <w:p w:rsidR="00C4698B" w:rsidRPr="004425AA" w:rsidRDefault="00C4698B" w:rsidP="00C4698B">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22. </w:t>
      </w:r>
      <w:r w:rsidRPr="004425AA">
        <w:rPr>
          <w:rFonts w:ascii="Times New Roman" w:eastAsia="宋体" w:hAnsi="Times New Roman" w:cs="Times New Roman"/>
          <w:color w:val="auto"/>
        </w:rPr>
        <w:t>投标人须按《投标邀请函》规定提交网上应答并上传加盖投标人电子签章的</w:t>
      </w:r>
      <w:r w:rsidR="00C476FB" w:rsidRPr="004425AA">
        <w:rPr>
          <w:rFonts w:ascii="Times New Roman" w:eastAsia="宋体" w:hAnsi="Times New Roman" w:cs="Times New Roman"/>
          <w:color w:val="auto"/>
        </w:rPr>
        <w:t>电子投标文件</w:t>
      </w:r>
      <w:r w:rsidRPr="004425AA">
        <w:rPr>
          <w:rFonts w:ascii="Times New Roman" w:eastAsia="宋体" w:hAnsi="Times New Roman" w:cs="Times New Roman"/>
          <w:color w:val="auto"/>
        </w:rPr>
        <w:t>（</w:t>
      </w:r>
      <w:r w:rsidR="00707DB6" w:rsidRPr="004425AA">
        <w:rPr>
          <w:rFonts w:ascii="Times New Roman" w:eastAsia="宋体" w:hAnsi="Times New Roman" w:cs="Times New Roman"/>
          <w:color w:val="auto"/>
        </w:rPr>
        <w:t>以通过天津公共资源电子签章客户端正确读取签章信息为准</w:t>
      </w:r>
      <w:r w:rsidRPr="004425AA">
        <w:rPr>
          <w:rFonts w:ascii="Times New Roman" w:eastAsia="宋体" w:hAnsi="Times New Roman" w:cs="Times New Roman"/>
          <w:color w:val="auto"/>
        </w:rPr>
        <w:t>）。具体方式：使用</w:t>
      </w:r>
      <w:r w:rsidR="00FD5956" w:rsidRPr="004425AA">
        <w:rPr>
          <w:rFonts w:ascii="Times New Roman" w:eastAsia="宋体" w:hAnsi="Times New Roman" w:cs="Times New Roman"/>
          <w:color w:val="auto"/>
        </w:rPr>
        <w:t>天津数字认证有限公司</w:t>
      </w:r>
      <w:r w:rsidR="006E651E" w:rsidRPr="004425AA">
        <w:rPr>
          <w:rFonts w:ascii="Times New Roman" w:eastAsia="宋体" w:hAnsi="Times New Roman" w:cs="Times New Roman"/>
          <w:color w:val="auto"/>
        </w:rPr>
        <w:t>发出的</w:t>
      </w:r>
      <w:r w:rsidR="006E651E" w:rsidRPr="004425AA">
        <w:rPr>
          <w:rFonts w:ascii="Times New Roman" w:eastAsia="宋体" w:hAnsi="Times New Roman" w:cs="Times New Roman"/>
          <w:color w:val="auto"/>
        </w:rPr>
        <w:t>CA</w:t>
      </w:r>
      <w:r w:rsidR="006E651E" w:rsidRPr="004425AA">
        <w:rPr>
          <w:rFonts w:ascii="Times New Roman" w:eastAsia="宋体" w:hAnsi="Times New Roman" w:cs="Times New Roman"/>
          <w:color w:val="auto"/>
        </w:rPr>
        <w:t>数字证书（</w:t>
      </w:r>
      <w:r w:rsidR="00D14A9D" w:rsidRPr="004425AA">
        <w:rPr>
          <w:rFonts w:ascii="Times New Roman" w:eastAsia="宋体" w:hAnsi="Times New Roman" w:cs="Times New Roman"/>
          <w:color w:val="auto"/>
        </w:rPr>
        <w:t>原天津市电子认证中心发出尚在有效期内的</w:t>
      </w:r>
      <w:r w:rsidR="00D14A9D" w:rsidRPr="004425AA">
        <w:rPr>
          <w:rFonts w:ascii="Times New Roman" w:eastAsia="宋体" w:hAnsi="Times New Roman" w:cs="Times New Roman"/>
          <w:color w:val="auto"/>
        </w:rPr>
        <w:t>CA</w:t>
      </w:r>
      <w:r w:rsidR="00D14A9D" w:rsidRPr="004425AA">
        <w:rPr>
          <w:rFonts w:ascii="Times New Roman" w:eastAsia="宋体" w:hAnsi="Times New Roman" w:cs="Times New Roman"/>
          <w:color w:val="auto"/>
        </w:rPr>
        <w:t>数字证书仍可使用</w:t>
      </w:r>
      <w:r w:rsidR="006E651E" w:rsidRPr="004425AA">
        <w:rPr>
          <w:rFonts w:ascii="Times New Roman" w:eastAsia="宋体" w:hAnsi="Times New Roman" w:cs="Times New Roman"/>
          <w:color w:val="auto"/>
        </w:rPr>
        <w:t>）</w:t>
      </w:r>
      <w:r w:rsidR="009C602F" w:rsidRPr="004425AA">
        <w:rPr>
          <w:rFonts w:ascii="Times New Roman" w:eastAsia="宋体" w:hAnsi="Times New Roman" w:cs="Times New Roman"/>
          <w:color w:val="auto"/>
        </w:rPr>
        <w:t>登录</w:t>
      </w:r>
      <w:r w:rsidRPr="004425AA">
        <w:rPr>
          <w:rFonts w:ascii="Times New Roman" w:eastAsia="宋体" w:hAnsi="Times New Roman" w:cs="Times New Roman"/>
          <w:color w:val="auto"/>
        </w:rPr>
        <w:t>天津市政府采购中心网（网址：</w:t>
      </w:r>
      <w:r w:rsidR="007000FF" w:rsidRPr="004425AA">
        <w:rPr>
          <w:rFonts w:ascii="Times New Roman" w:eastAsia="宋体" w:hAnsi="Times New Roman" w:cs="Times New Roman"/>
          <w:color w:val="auto"/>
        </w:rPr>
        <w:t>http://tjgpc.zwfwb.tj.gov.cn</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w:t>
      </w:r>
      <w:proofErr w:type="gramStart"/>
      <w:r w:rsidR="00F01A41" w:rsidRPr="004425AA">
        <w:rPr>
          <w:rFonts w:ascii="Times New Roman" w:eastAsia="宋体" w:hAnsi="Times New Roman" w:cs="Times New Roman"/>
          <w:color w:val="auto"/>
        </w:rPr>
        <w:t>”</w:t>
      </w:r>
      <w:proofErr w:type="gramEnd"/>
      <w:r w:rsidR="00F01A41" w:rsidRPr="004425AA">
        <w:rPr>
          <w:rFonts w:ascii="Times New Roman" w:eastAsia="宋体" w:hAnsi="Times New Roman" w:cs="Times New Roman"/>
          <w:color w:val="auto"/>
        </w:rPr>
        <w:t>网上招投标</w:t>
      </w:r>
      <w:proofErr w:type="gramStart"/>
      <w:r w:rsidR="00F01A41" w:rsidRPr="004425AA">
        <w:rPr>
          <w:rFonts w:ascii="Times New Roman" w:eastAsia="宋体" w:hAnsi="Times New Roman" w:cs="Times New Roman"/>
          <w:color w:val="auto"/>
        </w:rPr>
        <w:t>”</w:t>
      </w:r>
      <w:proofErr w:type="gramEnd"/>
      <w:r w:rsidR="00F01A41" w:rsidRPr="004425AA">
        <w:rPr>
          <w:rFonts w:ascii="Times New Roman" w:eastAsia="宋体" w:hAnsi="Times New Roman" w:cs="Times New Roman"/>
          <w:color w:val="auto"/>
        </w:rPr>
        <w:t>-“</w:t>
      </w:r>
      <w:r w:rsidR="00F01A41" w:rsidRPr="004425AA">
        <w:rPr>
          <w:rFonts w:ascii="Times New Roman" w:eastAsia="宋体" w:hAnsi="Times New Roman" w:cs="Times New Roman"/>
          <w:color w:val="auto"/>
        </w:rPr>
        <w:t>供应商登录</w:t>
      </w:r>
      <w:r w:rsidR="00F01A41" w:rsidRPr="004425AA">
        <w:rPr>
          <w:rFonts w:ascii="Times New Roman" w:eastAsia="宋体" w:hAnsi="Times New Roman" w:cs="Times New Roman"/>
          <w:color w:val="auto"/>
        </w:rPr>
        <w:t>”-“</w:t>
      </w:r>
      <w:r w:rsidR="00F01A41" w:rsidRPr="004425AA">
        <w:rPr>
          <w:rFonts w:ascii="Times New Roman" w:eastAsia="宋体" w:hAnsi="Times New Roman" w:cs="Times New Roman"/>
          <w:color w:val="auto"/>
        </w:rPr>
        <w:t>市级集采机构入口</w:t>
      </w:r>
      <w:r w:rsidR="00F01A41" w:rsidRPr="004425AA">
        <w:rPr>
          <w:rFonts w:ascii="Times New Roman" w:eastAsia="宋体" w:hAnsi="Times New Roman" w:cs="Times New Roman"/>
          <w:color w:val="auto"/>
        </w:rPr>
        <w:t>”</w:t>
      </w:r>
      <w:r w:rsidRPr="004425AA">
        <w:rPr>
          <w:rFonts w:ascii="Times New Roman" w:eastAsia="宋体" w:hAnsi="Times New Roman" w:cs="Times New Roman"/>
          <w:color w:val="auto"/>
        </w:rPr>
        <w:t>提交网上应答并上传加盖投标人电子签章的</w:t>
      </w:r>
      <w:r w:rsidR="00C476FB" w:rsidRPr="004425AA">
        <w:rPr>
          <w:rFonts w:ascii="Times New Roman" w:eastAsia="宋体" w:hAnsi="Times New Roman" w:cs="Times New Roman"/>
          <w:color w:val="auto"/>
        </w:rPr>
        <w:t>电子投标文件</w:t>
      </w:r>
      <w:r w:rsidRPr="004425AA">
        <w:rPr>
          <w:rFonts w:ascii="Times New Roman" w:eastAsia="宋体" w:hAnsi="Times New Roman" w:cs="Times New Roman"/>
          <w:color w:val="auto"/>
        </w:rPr>
        <w:t>（</w:t>
      </w:r>
      <w:r w:rsidR="00707DB6" w:rsidRPr="004425AA">
        <w:rPr>
          <w:rFonts w:ascii="Times New Roman" w:eastAsia="宋体" w:hAnsi="Times New Roman" w:cs="Times New Roman"/>
          <w:color w:val="auto"/>
        </w:rPr>
        <w:t>以通过天津公共资源电子签章客户端正确读取签章信息为准</w:t>
      </w:r>
      <w:r w:rsidRPr="004425AA">
        <w:rPr>
          <w:rFonts w:ascii="Times New Roman" w:eastAsia="宋体" w:hAnsi="Times New Roman" w:cs="Times New Roman"/>
          <w:color w:val="auto"/>
        </w:rPr>
        <w:t>）。如有需要，投标人可于工作时间且在招标文件规定的截止时间前到天津市</w:t>
      </w:r>
      <w:r w:rsidR="00D51C7E" w:rsidRPr="004425AA">
        <w:rPr>
          <w:rFonts w:ascii="Times New Roman" w:eastAsia="宋体" w:hAnsi="Times New Roman" w:cs="Times New Roman"/>
          <w:color w:val="auto"/>
        </w:rPr>
        <w:t>河东区红星路</w:t>
      </w:r>
      <w:r w:rsidR="00D51C7E" w:rsidRPr="004425AA">
        <w:rPr>
          <w:rFonts w:ascii="Times New Roman" w:eastAsia="宋体" w:hAnsi="Times New Roman" w:cs="Times New Roman"/>
          <w:color w:val="auto"/>
        </w:rPr>
        <w:t>79</w:t>
      </w:r>
      <w:r w:rsidR="00D51C7E" w:rsidRPr="004425AA">
        <w:rPr>
          <w:rFonts w:ascii="Times New Roman" w:eastAsia="宋体" w:hAnsi="Times New Roman" w:cs="Times New Roman"/>
          <w:color w:val="auto"/>
        </w:rPr>
        <w:t>号</w:t>
      </w:r>
      <w:r w:rsidRPr="004425AA">
        <w:rPr>
          <w:rFonts w:ascii="Times New Roman" w:eastAsia="宋体" w:hAnsi="Times New Roman" w:cs="Times New Roman"/>
          <w:color w:val="auto"/>
        </w:rPr>
        <w:t>天津市政府采购中心窗口完成上述操作。</w:t>
      </w:r>
    </w:p>
    <w:p w:rsidR="00C4698B" w:rsidRPr="004425AA" w:rsidRDefault="00C4698B" w:rsidP="00C4698B">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lastRenderedPageBreak/>
        <w:t xml:space="preserve">23. </w:t>
      </w:r>
      <w:r w:rsidRPr="004425AA">
        <w:rPr>
          <w:rFonts w:ascii="Times New Roman" w:eastAsia="宋体" w:hAnsi="Times New Roman" w:cs="Times New Roman"/>
          <w:color w:val="auto"/>
        </w:rPr>
        <w:t>制作和上传电子投标文件要求</w:t>
      </w:r>
    </w:p>
    <w:p w:rsidR="003C6E34" w:rsidRPr="004425AA" w:rsidRDefault="003C6E34" w:rsidP="003C6E34">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23.1 </w:t>
      </w:r>
      <w:r w:rsidRPr="004425AA">
        <w:rPr>
          <w:rFonts w:ascii="Times New Roman" w:eastAsia="宋体" w:hAnsi="Times New Roman" w:cs="Times New Roman"/>
          <w:color w:val="auto"/>
        </w:rPr>
        <w:t>投标人须下载天津市政府采购中心网</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下载中心</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《天津公共资源电子签章客户</w:t>
      </w:r>
      <w:proofErr w:type="gramStart"/>
      <w:r w:rsidRPr="004425AA">
        <w:rPr>
          <w:rFonts w:ascii="Times New Roman" w:eastAsia="宋体" w:hAnsi="Times New Roman" w:cs="Times New Roman"/>
          <w:color w:val="auto"/>
        </w:rPr>
        <w:t>端安</w:t>
      </w:r>
      <w:proofErr w:type="gramEnd"/>
      <w:r w:rsidRPr="004425AA">
        <w:rPr>
          <w:rFonts w:ascii="Times New Roman" w:eastAsia="宋体" w:hAnsi="Times New Roman" w:cs="Times New Roman"/>
          <w:color w:val="auto"/>
        </w:rPr>
        <w:t>装包及使用说明》。</w:t>
      </w:r>
    </w:p>
    <w:p w:rsidR="003C6E34" w:rsidRPr="004425AA" w:rsidRDefault="003C6E34" w:rsidP="003C6E34">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 xml:space="preserve">23.2 </w:t>
      </w:r>
      <w:r w:rsidRPr="004425AA">
        <w:rPr>
          <w:rFonts w:ascii="Times New Roman" w:eastAsia="宋体" w:hAnsi="Times New Roman" w:cs="Times New Roman"/>
          <w:color w:val="auto"/>
        </w:rPr>
        <w:t>投标人须按照招标文件的规定制作电子投标文件，对所需提供的一切纸质材料进行扫描后加入电子投标文件，按照《天津公共资源电子签章客户</w:t>
      </w:r>
      <w:proofErr w:type="gramStart"/>
      <w:r w:rsidRPr="004425AA">
        <w:rPr>
          <w:rFonts w:ascii="Times New Roman" w:eastAsia="宋体" w:hAnsi="Times New Roman" w:cs="Times New Roman"/>
          <w:color w:val="auto"/>
        </w:rPr>
        <w:t>端安</w:t>
      </w:r>
      <w:proofErr w:type="gramEnd"/>
      <w:r w:rsidRPr="004425AA">
        <w:rPr>
          <w:rFonts w:ascii="Times New Roman" w:eastAsia="宋体" w:hAnsi="Times New Roman" w:cs="Times New Roman"/>
          <w:color w:val="auto"/>
        </w:rPr>
        <w:t>装包及使用说明》规定的要求制作加盖投标人电子签章的</w:t>
      </w:r>
      <w:r w:rsidR="00C476FB" w:rsidRPr="004425AA">
        <w:rPr>
          <w:rFonts w:ascii="Times New Roman" w:eastAsia="宋体" w:hAnsi="Times New Roman" w:cs="Times New Roman"/>
          <w:color w:val="auto"/>
        </w:rPr>
        <w:t>电子投标文件</w:t>
      </w:r>
      <w:r w:rsidRPr="004425AA">
        <w:rPr>
          <w:rFonts w:ascii="Times New Roman" w:eastAsia="宋体" w:hAnsi="Times New Roman" w:cs="Times New Roman"/>
          <w:color w:val="auto"/>
        </w:rPr>
        <w:t>（以通过天津公共资源电子签章客户端正确读取签章信息为准），并于投标截止时间前上传至天津市政府采购中心招投标系统。</w:t>
      </w:r>
    </w:p>
    <w:p w:rsidR="003C6E34" w:rsidRPr="004425AA" w:rsidRDefault="003C6E34" w:rsidP="003C6E34">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特别提醒：</w:t>
      </w:r>
    </w:p>
    <w:p w:rsidR="00C4698B" w:rsidRPr="004425AA" w:rsidRDefault="003C6E34" w:rsidP="003C6E34">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1</w:t>
      </w:r>
      <w:r w:rsidRPr="004425AA">
        <w:rPr>
          <w:rFonts w:ascii="Times New Roman" w:eastAsia="宋体" w:hAnsi="Times New Roman" w:cs="Times New Roman"/>
          <w:color w:val="auto"/>
        </w:rPr>
        <w:t>）由于投标人网络接入速率不可控等网络传输风险，建议投标人在网上应答上传加盖电子签章的</w:t>
      </w:r>
      <w:r w:rsidR="00C476FB" w:rsidRPr="004425AA">
        <w:rPr>
          <w:rFonts w:ascii="Times New Roman" w:eastAsia="宋体" w:hAnsi="Times New Roman" w:cs="Times New Roman"/>
          <w:color w:val="auto"/>
        </w:rPr>
        <w:t>电子投标</w:t>
      </w:r>
      <w:r w:rsidRPr="004425AA">
        <w:rPr>
          <w:rFonts w:ascii="Times New Roman" w:eastAsia="宋体" w:hAnsi="Times New Roman" w:cs="Times New Roman"/>
          <w:color w:val="auto"/>
        </w:rPr>
        <w:t>文件后，对上传文件进行下载，核对文件完整性，如是否缺页少页、图片是否显示完整、签章是否有效等，并按照《天津公共资源电子签章客户</w:t>
      </w:r>
      <w:proofErr w:type="gramStart"/>
      <w:r w:rsidRPr="004425AA">
        <w:rPr>
          <w:rFonts w:ascii="Times New Roman" w:eastAsia="宋体" w:hAnsi="Times New Roman" w:cs="Times New Roman"/>
          <w:color w:val="auto"/>
        </w:rPr>
        <w:t>端安</w:t>
      </w:r>
      <w:proofErr w:type="gramEnd"/>
      <w:r w:rsidRPr="004425AA">
        <w:rPr>
          <w:rFonts w:ascii="Times New Roman" w:eastAsia="宋体" w:hAnsi="Times New Roman" w:cs="Times New Roman"/>
          <w:color w:val="auto"/>
        </w:rPr>
        <w:t>装包及使用说明》要求的文件检查方法进行检查，确保投标文件上传准确、有效。</w:t>
      </w:r>
    </w:p>
    <w:p w:rsidR="00C4698B" w:rsidRPr="004425AA" w:rsidRDefault="00C4698B" w:rsidP="00C4698B">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2</w:t>
      </w:r>
      <w:r w:rsidRPr="004425AA">
        <w:rPr>
          <w:rFonts w:ascii="Times New Roman" w:eastAsia="宋体" w:hAnsi="Times New Roman" w:cs="Times New Roman"/>
          <w:color w:val="auto"/>
        </w:rPr>
        <w:t>）</w:t>
      </w:r>
      <w:r w:rsidR="00B601DA" w:rsidRPr="004425AA">
        <w:rPr>
          <w:rFonts w:ascii="Times New Roman" w:eastAsia="宋体" w:hAnsi="Times New Roman" w:cs="Times New Roman"/>
          <w:color w:val="auto"/>
        </w:rPr>
        <w:t>投标人应当按照天津公共资源电子签章客户端使用说明的要求使用电子签章客户端软件。不按</w:t>
      </w:r>
      <w:proofErr w:type="gramStart"/>
      <w:r w:rsidR="00B601DA" w:rsidRPr="004425AA">
        <w:rPr>
          <w:rFonts w:ascii="Times New Roman" w:eastAsia="宋体" w:hAnsi="Times New Roman" w:cs="Times New Roman"/>
          <w:color w:val="auto"/>
        </w:rPr>
        <w:t>本使用</w:t>
      </w:r>
      <w:proofErr w:type="gramEnd"/>
      <w:r w:rsidR="00B601DA" w:rsidRPr="004425AA">
        <w:rPr>
          <w:rFonts w:ascii="Times New Roman" w:eastAsia="宋体" w:hAnsi="Times New Roman" w:cs="Times New Roman"/>
          <w:color w:val="auto"/>
        </w:rPr>
        <w:t>说明使用电子签章客户端软件，或使用</w:t>
      </w:r>
      <w:r w:rsidR="00B601DA" w:rsidRPr="004425AA">
        <w:rPr>
          <w:rFonts w:ascii="Times New Roman" w:eastAsia="宋体" w:hAnsi="Times New Roman" w:cs="Times New Roman"/>
          <w:color w:val="auto"/>
        </w:rPr>
        <w:t>word</w:t>
      </w:r>
      <w:r w:rsidR="00B601DA" w:rsidRPr="004425AA">
        <w:rPr>
          <w:rFonts w:ascii="Times New Roman" w:eastAsia="宋体" w:hAnsi="Times New Roman" w:cs="Times New Roman"/>
          <w:color w:val="auto"/>
        </w:rPr>
        <w:t>等其它软件进行签章工作，将会造成天津公共资源电子签章客户端无法读取签章信息，并导致投标无效。</w:t>
      </w:r>
    </w:p>
    <w:p w:rsidR="00C4698B" w:rsidRPr="004425AA" w:rsidRDefault="00C4698B" w:rsidP="00C4698B">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 xml:space="preserve">23.3 </w:t>
      </w:r>
      <w:r w:rsidRPr="004425AA">
        <w:rPr>
          <w:rFonts w:ascii="Times New Roman" w:eastAsia="宋体" w:hAnsi="Times New Roman" w:cs="Times New Roman"/>
          <w:color w:val="auto"/>
        </w:rPr>
        <w:t>投标人须保证电子投标文件清晰，便于识别，如因上传、扫描、格式等原因导致评审时受到影响，由投标人自行承担相应责任。</w:t>
      </w:r>
    </w:p>
    <w:p w:rsidR="007E73D8" w:rsidRPr="004425AA" w:rsidRDefault="007E73D8" w:rsidP="007E73D8">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 xml:space="preserve">24. </w:t>
      </w:r>
      <w:r w:rsidRPr="004425AA">
        <w:rPr>
          <w:rFonts w:ascii="Times New Roman" w:eastAsia="宋体" w:hAnsi="Times New Roman" w:cs="Times New Roman"/>
          <w:color w:val="auto"/>
        </w:rPr>
        <w:t>投标人须承诺接受电子投标的方式，并自行承担由此带来的废标、无效投标的风险。</w:t>
      </w:r>
    </w:p>
    <w:p w:rsidR="00C4698B" w:rsidRPr="004425AA" w:rsidRDefault="00C4698B" w:rsidP="00C4698B">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25. </w:t>
      </w:r>
      <w:r w:rsidRPr="004425AA">
        <w:rPr>
          <w:rFonts w:ascii="Times New Roman" w:eastAsia="宋体" w:hAnsi="Times New Roman" w:cs="Times New Roman"/>
          <w:color w:val="auto"/>
        </w:rPr>
        <w:t>未按招标文件的规定提交网上应答和上传加盖投标人电子签章的</w:t>
      </w:r>
      <w:r w:rsidR="00C476FB" w:rsidRPr="004425AA">
        <w:rPr>
          <w:rFonts w:ascii="Times New Roman" w:eastAsia="宋体" w:hAnsi="Times New Roman" w:cs="Times New Roman"/>
          <w:color w:val="auto"/>
        </w:rPr>
        <w:t>电子投标文件</w:t>
      </w:r>
      <w:r w:rsidRPr="004425AA">
        <w:rPr>
          <w:rFonts w:ascii="Times New Roman" w:eastAsia="宋体" w:hAnsi="Times New Roman" w:cs="Times New Roman"/>
          <w:color w:val="auto"/>
        </w:rPr>
        <w:t>（</w:t>
      </w:r>
      <w:r w:rsidR="00707DB6" w:rsidRPr="004425AA">
        <w:rPr>
          <w:rFonts w:ascii="Times New Roman" w:eastAsia="宋体" w:hAnsi="Times New Roman" w:cs="Times New Roman"/>
          <w:color w:val="auto"/>
        </w:rPr>
        <w:t>以通过天津公共资源电子签章客户端正确读取签章信息为准</w:t>
      </w:r>
      <w:r w:rsidRPr="004425AA">
        <w:rPr>
          <w:rFonts w:ascii="Times New Roman" w:eastAsia="宋体" w:hAnsi="Times New Roman" w:cs="Times New Roman"/>
          <w:color w:val="auto"/>
        </w:rPr>
        <w:t>）的投标将被拒绝。</w:t>
      </w:r>
    </w:p>
    <w:p w:rsidR="007E73D8" w:rsidRPr="004425AA" w:rsidRDefault="007E73D8" w:rsidP="007E73D8">
      <w:pPr>
        <w:pStyle w:val="Default"/>
        <w:spacing w:line="360" w:lineRule="auto"/>
        <w:jc w:val="center"/>
        <w:rPr>
          <w:rFonts w:ascii="Times New Roman" w:eastAsia="宋体" w:hAnsi="Times New Roman" w:cs="Times New Roman"/>
          <w:color w:val="auto"/>
        </w:rPr>
      </w:pPr>
      <w:r w:rsidRPr="004425AA">
        <w:rPr>
          <w:rFonts w:ascii="Times New Roman" w:eastAsia="宋体" w:hAnsi="Times New Roman" w:cs="Times New Roman"/>
          <w:color w:val="auto"/>
        </w:rPr>
        <w:lastRenderedPageBreak/>
        <w:t xml:space="preserve">E  </w:t>
      </w:r>
      <w:r w:rsidRPr="004425AA">
        <w:rPr>
          <w:rFonts w:ascii="Times New Roman" w:eastAsia="宋体" w:hAnsi="Times New Roman" w:cs="Times New Roman"/>
          <w:color w:val="auto"/>
        </w:rPr>
        <w:t>开标和评标</w:t>
      </w:r>
    </w:p>
    <w:p w:rsidR="00B91501" w:rsidRPr="004425AA" w:rsidRDefault="00B91501" w:rsidP="00B91501">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26. </w:t>
      </w:r>
      <w:r w:rsidRPr="004425AA">
        <w:rPr>
          <w:rFonts w:ascii="Times New Roman" w:eastAsia="宋体" w:hAnsi="Times New Roman" w:cs="Times New Roman"/>
          <w:color w:val="auto"/>
        </w:rPr>
        <w:t>开标解密和资格审查</w:t>
      </w:r>
    </w:p>
    <w:p w:rsidR="00C4698B" w:rsidRPr="004425AA" w:rsidRDefault="00C4698B" w:rsidP="00C4698B">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26.1 </w:t>
      </w:r>
      <w:r w:rsidRPr="004425AA">
        <w:rPr>
          <w:rFonts w:ascii="Times New Roman" w:eastAsia="宋体" w:hAnsi="Times New Roman" w:cs="Times New Roman"/>
          <w:color w:val="auto"/>
        </w:rPr>
        <w:t>投标人须于《投标邀请函》中规定的时间内使用</w:t>
      </w:r>
      <w:r w:rsidR="00FD5956" w:rsidRPr="004425AA">
        <w:rPr>
          <w:rFonts w:ascii="Times New Roman" w:eastAsia="宋体" w:hAnsi="Times New Roman" w:cs="Times New Roman"/>
          <w:color w:val="auto"/>
        </w:rPr>
        <w:t>天津数字认证有限公司</w:t>
      </w:r>
      <w:r w:rsidR="006E651E" w:rsidRPr="004425AA">
        <w:rPr>
          <w:rFonts w:ascii="Times New Roman" w:eastAsia="宋体" w:hAnsi="Times New Roman" w:cs="Times New Roman"/>
          <w:color w:val="auto"/>
        </w:rPr>
        <w:t>发出的</w:t>
      </w:r>
      <w:r w:rsidR="006E651E" w:rsidRPr="004425AA">
        <w:rPr>
          <w:rFonts w:ascii="Times New Roman" w:eastAsia="宋体" w:hAnsi="Times New Roman" w:cs="Times New Roman"/>
          <w:color w:val="auto"/>
        </w:rPr>
        <w:t>CA</w:t>
      </w:r>
      <w:r w:rsidR="006E651E" w:rsidRPr="004425AA">
        <w:rPr>
          <w:rFonts w:ascii="Times New Roman" w:eastAsia="宋体" w:hAnsi="Times New Roman" w:cs="Times New Roman"/>
          <w:color w:val="auto"/>
        </w:rPr>
        <w:t>数字证书（</w:t>
      </w:r>
      <w:r w:rsidR="00D14A9D" w:rsidRPr="004425AA">
        <w:rPr>
          <w:rFonts w:ascii="Times New Roman" w:eastAsia="宋体" w:hAnsi="Times New Roman" w:cs="Times New Roman"/>
          <w:color w:val="auto"/>
        </w:rPr>
        <w:t>原天津市电子认证中心发出尚在有效期内的</w:t>
      </w:r>
      <w:r w:rsidR="00D14A9D" w:rsidRPr="004425AA">
        <w:rPr>
          <w:rFonts w:ascii="Times New Roman" w:eastAsia="宋体" w:hAnsi="Times New Roman" w:cs="Times New Roman"/>
          <w:color w:val="auto"/>
        </w:rPr>
        <w:t>CA</w:t>
      </w:r>
      <w:r w:rsidR="00D14A9D" w:rsidRPr="004425AA">
        <w:rPr>
          <w:rFonts w:ascii="Times New Roman" w:eastAsia="宋体" w:hAnsi="Times New Roman" w:cs="Times New Roman"/>
          <w:color w:val="auto"/>
        </w:rPr>
        <w:t>数字证书仍可使用</w:t>
      </w:r>
      <w:r w:rsidR="006E651E" w:rsidRPr="004425AA">
        <w:rPr>
          <w:rFonts w:ascii="Times New Roman" w:eastAsia="宋体" w:hAnsi="Times New Roman" w:cs="Times New Roman"/>
          <w:color w:val="auto"/>
        </w:rPr>
        <w:t>）</w:t>
      </w:r>
      <w:r w:rsidR="009C602F" w:rsidRPr="004425AA">
        <w:rPr>
          <w:rFonts w:ascii="Times New Roman" w:eastAsia="宋体" w:hAnsi="Times New Roman" w:cs="Times New Roman"/>
          <w:color w:val="auto"/>
        </w:rPr>
        <w:t>登录</w:t>
      </w:r>
      <w:r w:rsidRPr="004425AA">
        <w:rPr>
          <w:rFonts w:ascii="Times New Roman" w:eastAsia="宋体" w:hAnsi="Times New Roman" w:cs="Times New Roman"/>
          <w:color w:val="auto"/>
        </w:rPr>
        <w:t>天津市政府采购中心网（网址：</w:t>
      </w:r>
      <w:r w:rsidR="007000FF" w:rsidRPr="004425AA">
        <w:rPr>
          <w:rFonts w:ascii="Times New Roman" w:eastAsia="宋体" w:hAnsi="Times New Roman" w:cs="Times New Roman"/>
          <w:color w:val="auto"/>
        </w:rPr>
        <w:t>http://tjgpc.zwfwb.tj.gov.cn</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w:t>
      </w:r>
      <w:proofErr w:type="gramStart"/>
      <w:r w:rsidR="00F01A41" w:rsidRPr="004425AA">
        <w:rPr>
          <w:rFonts w:ascii="Times New Roman" w:eastAsia="宋体" w:hAnsi="Times New Roman" w:cs="Times New Roman"/>
          <w:color w:val="auto"/>
        </w:rPr>
        <w:t>”</w:t>
      </w:r>
      <w:proofErr w:type="gramEnd"/>
      <w:r w:rsidR="00F01A41" w:rsidRPr="004425AA">
        <w:rPr>
          <w:rFonts w:ascii="Times New Roman" w:eastAsia="宋体" w:hAnsi="Times New Roman" w:cs="Times New Roman"/>
          <w:color w:val="auto"/>
        </w:rPr>
        <w:t>网上招投标</w:t>
      </w:r>
      <w:proofErr w:type="gramStart"/>
      <w:r w:rsidR="00F01A41" w:rsidRPr="004425AA">
        <w:rPr>
          <w:rFonts w:ascii="Times New Roman" w:eastAsia="宋体" w:hAnsi="Times New Roman" w:cs="Times New Roman"/>
          <w:color w:val="auto"/>
        </w:rPr>
        <w:t>”</w:t>
      </w:r>
      <w:proofErr w:type="gramEnd"/>
      <w:r w:rsidR="00F01A41" w:rsidRPr="004425AA">
        <w:rPr>
          <w:rFonts w:ascii="Times New Roman" w:eastAsia="宋体" w:hAnsi="Times New Roman" w:cs="Times New Roman"/>
          <w:color w:val="auto"/>
        </w:rPr>
        <w:t>-“</w:t>
      </w:r>
      <w:r w:rsidR="00F01A41" w:rsidRPr="004425AA">
        <w:rPr>
          <w:rFonts w:ascii="Times New Roman" w:eastAsia="宋体" w:hAnsi="Times New Roman" w:cs="Times New Roman"/>
          <w:color w:val="auto"/>
        </w:rPr>
        <w:t>供应商登录</w:t>
      </w:r>
      <w:r w:rsidR="00F01A41" w:rsidRPr="004425AA">
        <w:rPr>
          <w:rFonts w:ascii="Times New Roman" w:eastAsia="宋体" w:hAnsi="Times New Roman" w:cs="Times New Roman"/>
          <w:color w:val="auto"/>
        </w:rPr>
        <w:t>”-“</w:t>
      </w:r>
      <w:r w:rsidR="00F01A41" w:rsidRPr="004425AA">
        <w:rPr>
          <w:rFonts w:ascii="Times New Roman" w:eastAsia="宋体" w:hAnsi="Times New Roman" w:cs="Times New Roman"/>
          <w:color w:val="auto"/>
        </w:rPr>
        <w:t>市级集采机构入口</w:t>
      </w:r>
      <w:r w:rsidR="00F01A41" w:rsidRPr="004425AA">
        <w:rPr>
          <w:rFonts w:ascii="Times New Roman" w:eastAsia="宋体" w:hAnsi="Times New Roman" w:cs="Times New Roman"/>
          <w:color w:val="auto"/>
        </w:rPr>
        <w:t>”</w:t>
      </w:r>
      <w:r w:rsidRPr="004425AA">
        <w:rPr>
          <w:rFonts w:ascii="Times New Roman" w:eastAsia="宋体" w:hAnsi="Times New Roman" w:cs="Times New Roman"/>
          <w:color w:val="auto"/>
        </w:rPr>
        <w:t>完成开标解密。</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26.2 </w:t>
      </w:r>
      <w:r w:rsidRPr="004425AA">
        <w:rPr>
          <w:rFonts w:ascii="Times New Roman" w:eastAsia="宋体" w:hAnsi="Times New Roman" w:cs="Times New Roman"/>
          <w:color w:val="auto"/>
        </w:rPr>
        <w:t>由于投标人原因，没有在规定时间内进行网上开标解密，视为无效投标。</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26.3 </w:t>
      </w:r>
      <w:r w:rsidRPr="004425AA">
        <w:rPr>
          <w:rFonts w:ascii="Times New Roman" w:eastAsia="宋体" w:hAnsi="Times New Roman" w:cs="Times New Roman"/>
          <w:color w:val="auto"/>
        </w:rPr>
        <w:t>开标解密后，对开标结果进行网上公示，投标人报价为空、为零的将被视为无效投标。</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26.4 </w:t>
      </w:r>
      <w:r w:rsidRPr="004425AA">
        <w:rPr>
          <w:rFonts w:ascii="Times New Roman" w:eastAsia="宋体" w:hAnsi="Times New Roman" w:cs="Times New Roman"/>
          <w:color w:val="auto"/>
        </w:rPr>
        <w:t>开标解密后，投标代表人应保持电话畅通并具备相应的网络环境，随时准备接受评委的网上询标。</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26.5 </w:t>
      </w:r>
      <w:r w:rsidRPr="004425AA">
        <w:rPr>
          <w:rFonts w:ascii="Times New Roman" w:eastAsia="宋体" w:hAnsi="Times New Roman" w:cs="Times New Roman"/>
          <w:color w:val="auto"/>
        </w:rPr>
        <w:t>投标人须于规定时间内通过天津市政府采购中心招投标系统</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询标解答</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4425AA" w:rsidRDefault="00C4698B" w:rsidP="00C4698B">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26.6 </w:t>
      </w:r>
      <w:r w:rsidRPr="004425AA">
        <w:rPr>
          <w:rFonts w:ascii="Times New Roman" w:eastAsia="宋体" w:hAnsi="Times New Roman" w:cs="Times New Roman"/>
          <w:color w:val="auto"/>
        </w:rPr>
        <w:t>投标截止时间后，投标人不足</w:t>
      </w:r>
      <w:r w:rsidRPr="004425AA">
        <w:rPr>
          <w:rFonts w:ascii="Times New Roman" w:eastAsia="宋体" w:hAnsi="Times New Roman" w:cs="Times New Roman"/>
          <w:color w:val="auto"/>
        </w:rPr>
        <w:t>3</w:t>
      </w:r>
      <w:r w:rsidRPr="004425AA">
        <w:rPr>
          <w:rFonts w:ascii="Times New Roman" w:eastAsia="宋体" w:hAnsi="Times New Roman" w:cs="Times New Roman"/>
          <w:color w:val="auto"/>
        </w:rPr>
        <w:t>家的，不得开标。</w:t>
      </w:r>
    </w:p>
    <w:p w:rsidR="00C4698B" w:rsidRPr="004425AA" w:rsidRDefault="00C4698B" w:rsidP="00C4698B">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26.7 </w:t>
      </w:r>
      <w:r w:rsidRPr="004425AA">
        <w:rPr>
          <w:rFonts w:ascii="Times New Roman" w:eastAsia="宋体" w:hAnsi="Times New Roman" w:cs="Times New Roman"/>
          <w:color w:val="auto"/>
        </w:rPr>
        <w:t>开标解密后，采购人或采购代理机构应当依法对投标人的资格进行审查。资格审查合格的投标人不足</w:t>
      </w:r>
      <w:r w:rsidRPr="004425AA">
        <w:rPr>
          <w:rFonts w:ascii="Times New Roman" w:eastAsia="宋体" w:hAnsi="Times New Roman" w:cs="Times New Roman"/>
          <w:color w:val="auto"/>
        </w:rPr>
        <w:t>3</w:t>
      </w:r>
      <w:r w:rsidRPr="004425AA">
        <w:rPr>
          <w:rFonts w:ascii="Times New Roman" w:eastAsia="宋体" w:hAnsi="Times New Roman" w:cs="Times New Roman"/>
          <w:color w:val="auto"/>
        </w:rPr>
        <w:t>家的，不得评标。</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27. </w:t>
      </w:r>
      <w:r w:rsidRPr="004425AA">
        <w:rPr>
          <w:rFonts w:ascii="Times New Roman" w:eastAsia="宋体" w:hAnsi="Times New Roman" w:cs="Times New Roman"/>
          <w:color w:val="auto"/>
        </w:rPr>
        <w:t>评标委员会</w:t>
      </w:r>
    </w:p>
    <w:p w:rsidR="00C4698B" w:rsidRPr="004425AA" w:rsidRDefault="00C4698B" w:rsidP="00C4698B">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27.1 </w:t>
      </w:r>
      <w:r w:rsidRPr="004425AA">
        <w:rPr>
          <w:rFonts w:ascii="Times New Roman" w:eastAsia="宋体" w:hAnsi="Times New Roman" w:cs="Times New Roman"/>
          <w:color w:val="auto"/>
        </w:rPr>
        <w:t>评标委员会成员由采购人代表和评审专家组成，成员人数应当为</w:t>
      </w:r>
      <w:r w:rsidRPr="004425AA">
        <w:rPr>
          <w:rFonts w:ascii="Times New Roman" w:eastAsia="宋体" w:hAnsi="Times New Roman" w:cs="Times New Roman"/>
          <w:color w:val="auto"/>
        </w:rPr>
        <w:t>5</w:t>
      </w:r>
      <w:r w:rsidRPr="004425AA">
        <w:rPr>
          <w:rFonts w:ascii="Times New Roman" w:eastAsia="宋体" w:hAnsi="Times New Roman" w:cs="Times New Roman"/>
          <w:color w:val="auto"/>
        </w:rPr>
        <w:t>人以上单数，其中评审专家不得少于成员总数的三分之二。</w:t>
      </w:r>
    </w:p>
    <w:p w:rsidR="00C4698B" w:rsidRPr="004425AA" w:rsidRDefault="00C4698B" w:rsidP="00C4698B">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27.2 </w:t>
      </w:r>
      <w:r w:rsidRPr="004425AA">
        <w:rPr>
          <w:rFonts w:ascii="Times New Roman" w:eastAsia="宋体" w:hAnsi="Times New Roman" w:cs="Times New Roman"/>
          <w:color w:val="auto"/>
        </w:rPr>
        <w:t>评标委员会负责审查投标文件是否符合招标文件的要求，并进行审查、询标、评估和比较。评标委员会认为必要时，可向投标人进行询标。</w:t>
      </w:r>
    </w:p>
    <w:p w:rsidR="00C4698B" w:rsidRPr="004425AA" w:rsidRDefault="00C4698B" w:rsidP="00C4698B">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27.3 </w:t>
      </w:r>
      <w:r w:rsidRPr="004425AA">
        <w:rPr>
          <w:rFonts w:ascii="Times New Roman" w:eastAsia="宋体" w:hAnsi="Times New Roman" w:cs="Times New Roman"/>
          <w:color w:val="auto"/>
        </w:rPr>
        <w:t>出现符合专业条件的供应商或者对招标文件作实质性响应的供应商不足三家，或投标人的报价均超过了采购预算，采购人不能支付的情况时，或出现影响采购公正</w:t>
      </w:r>
      <w:r w:rsidRPr="004425AA">
        <w:rPr>
          <w:rFonts w:ascii="Times New Roman" w:eastAsia="宋体" w:hAnsi="Times New Roman" w:cs="Times New Roman"/>
          <w:color w:val="auto"/>
        </w:rPr>
        <w:lastRenderedPageBreak/>
        <w:t>的违法、违规行为时，评标委员会有权宣布废标。</w:t>
      </w:r>
    </w:p>
    <w:p w:rsidR="00C4698B" w:rsidRPr="004425AA" w:rsidRDefault="00C4698B" w:rsidP="00C4698B">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27.4 </w:t>
      </w:r>
      <w:r w:rsidRPr="004425AA">
        <w:rPr>
          <w:rFonts w:ascii="Times New Roman" w:eastAsia="宋体" w:hAnsi="Times New Roman" w:cs="Times New Roman"/>
          <w:color w:val="auto"/>
        </w:rPr>
        <w:t>评标委员会负责完成全部评标工作，向采购人提出经评标委员会签字的书面评标报告。</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28. </w:t>
      </w:r>
      <w:r w:rsidRPr="004425AA">
        <w:rPr>
          <w:rFonts w:ascii="Times New Roman" w:eastAsia="宋体" w:hAnsi="Times New Roman" w:cs="Times New Roman"/>
          <w:color w:val="auto"/>
        </w:rPr>
        <w:t>对投标文件的审查和响应性的确定</w:t>
      </w:r>
    </w:p>
    <w:p w:rsidR="00C4698B" w:rsidRPr="004425AA" w:rsidRDefault="00C4698B" w:rsidP="00C4698B">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28.1 </w:t>
      </w:r>
      <w:r w:rsidRPr="004425AA">
        <w:rPr>
          <w:rFonts w:ascii="Times New Roman" w:eastAsia="宋体" w:hAnsi="Times New Roman" w:cs="Times New Roman"/>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4425AA" w:rsidRDefault="00C4698B" w:rsidP="00C4698B">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28.2 </w:t>
      </w:r>
      <w:r w:rsidRPr="004425AA">
        <w:rPr>
          <w:rFonts w:ascii="Times New Roman" w:eastAsia="宋体" w:hAnsi="Times New Roman" w:cs="Times New Roman"/>
          <w:color w:val="auto"/>
        </w:rPr>
        <w:t>投标截止时间后，除评标委员会要求提供外，不接受投标人及与投标人有关的任何一方递交的材料。</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28.</w:t>
      </w:r>
      <w:r w:rsidR="00B91501" w:rsidRPr="004425AA">
        <w:rPr>
          <w:rFonts w:ascii="Times New Roman" w:eastAsia="宋体" w:hAnsi="Times New Roman" w:cs="Times New Roman"/>
          <w:color w:val="auto"/>
        </w:rPr>
        <w:t>3</w:t>
      </w:r>
      <w:r w:rsidRPr="004425AA">
        <w:rPr>
          <w:rFonts w:ascii="Times New Roman" w:eastAsia="宋体" w:hAnsi="Times New Roman" w:cs="Times New Roman"/>
          <w:color w:val="auto"/>
        </w:rPr>
        <w:t xml:space="preserve"> </w:t>
      </w:r>
      <w:r w:rsidRPr="004425AA">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4425AA" w:rsidRDefault="00D04F5A" w:rsidP="00D04F5A">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1</w:t>
      </w:r>
      <w:r w:rsidRPr="004425AA">
        <w:rPr>
          <w:rFonts w:ascii="Times New Roman" w:eastAsia="宋体" w:hAnsi="Times New Roman" w:cs="Times New Roman"/>
          <w:color w:val="auto"/>
        </w:rPr>
        <w:t>）投标文件未按招标文件的要求加盖电子签章的；</w:t>
      </w:r>
    </w:p>
    <w:p w:rsidR="00D04F5A" w:rsidRPr="004425AA" w:rsidRDefault="00D04F5A" w:rsidP="00D04F5A">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2</w:t>
      </w:r>
      <w:r w:rsidRPr="004425AA">
        <w:rPr>
          <w:rFonts w:ascii="Times New Roman" w:eastAsia="宋体" w:hAnsi="Times New Roman" w:cs="Times New Roman"/>
          <w:color w:val="auto"/>
        </w:rPr>
        <w:t>）投标有效期短于招标文件要求的；</w:t>
      </w:r>
    </w:p>
    <w:p w:rsidR="00D04F5A" w:rsidRPr="004425AA" w:rsidRDefault="00D04F5A" w:rsidP="00D04F5A">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3</w:t>
      </w:r>
      <w:r w:rsidRPr="004425AA">
        <w:rPr>
          <w:rFonts w:ascii="Times New Roman" w:eastAsia="宋体" w:hAnsi="Times New Roman" w:cs="Times New Roman"/>
          <w:color w:val="auto"/>
        </w:rPr>
        <w:t>）投标文件中提供虚假材料的；</w:t>
      </w:r>
    </w:p>
    <w:p w:rsidR="00D04F5A" w:rsidRPr="004425AA" w:rsidRDefault="00D04F5A" w:rsidP="00D04F5A">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4</w:t>
      </w:r>
      <w:r w:rsidRPr="004425AA">
        <w:rPr>
          <w:rFonts w:ascii="Times New Roman" w:eastAsia="宋体" w:hAnsi="Times New Roman" w:cs="Times New Roman"/>
          <w:color w:val="auto"/>
        </w:rPr>
        <w:t>）不能满足招标文件中任何一条实质性要求或加注</w:t>
      </w:r>
      <w:r w:rsidRPr="004425AA">
        <w:rPr>
          <w:rFonts w:ascii="Times New Roman" w:eastAsia="宋体" w:hAnsi="Times New Roman" w:cs="Times New Roman"/>
          <w:color w:val="auto"/>
        </w:rPr>
        <w:t>“</w:t>
      </w:r>
      <w:r w:rsidRPr="004425AA">
        <w:rPr>
          <w:rFonts w:ascii="宋体" w:eastAsia="宋体" w:hAnsi="宋体" w:cs="宋体" w:hint="eastAsia"/>
          <w:color w:val="auto"/>
        </w:rPr>
        <w:t>★</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号条款出现负偏离或经评标委员会认定未实质性响应招标文件要求的或投标内容不符合相关强制性规定的；</w:t>
      </w:r>
    </w:p>
    <w:p w:rsidR="00D04F5A" w:rsidRPr="004425AA" w:rsidRDefault="00D04F5A" w:rsidP="00D04F5A">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5</w:t>
      </w:r>
      <w:r w:rsidRPr="004425AA">
        <w:rPr>
          <w:rFonts w:ascii="Times New Roman" w:eastAsia="宋体" w:hAnsi="Times New Roman" w:cs="Times New Roman"/>
          <w:color w:val="auto"/>
        </w:rPr>
        <w:t>）未按时进行网上解密或电子投标文件损坏、无效的；</w:t>
      </w:r>
    </w:p>
    <w:p w:rsidR="00D04F5A" w:rsidRPr="004425AA" w:rsidRDefault="00D04F5A" w:rsidP="00D04F5A">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6</w:t>
      </w:r>
      <w:r w:rsidRPr="004425AA">
        <w:rPr>
          <w:rFonts w:ascii="Times New Roman" w:eastAsia="宋体" w:hAnsi="Times New Roman" w:cs="Times New Roman"/>
          <w:color w:val="auto"/>
        </w:rPr>
        <w:t>）投标报价超出采购预算或最高限价；</w:t>
      </w:r>
    </w:p>
    <w:p w:rsidR="00D04F5A" w:rsidRPr="004425AA" w:rsidRDefault="00D04F5A" w:rsidP="00D04F5A">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7</w:t>
      </w:r>
      <w:r w:rsidRPr="004425AA">
        <w:rPr>
          <w:rFonts w:ascii="Times New Roman" w:eastAsia="宋体" w:hAnsi="Times New Roman" w:cs="Times New Roman"/>
          <w:color w:val="auto"/>
        </w:rPr>
        <w:t>）存在串通情形的；</w:t>
      </w:r>
    </w:p>
    <w:p w:rsidR="00D04F5A" w:rsidRPr="004425AA" w:rsidRDefault="00D04F5A" w:rsidP="00D04F5A">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8</w:t>
      </w:r>
      <w:r w:rsidRPr="004425AA">
        <w:rPr>
          <w:rFonts w:ascii="Times New Roman" w:eastAsia="宋体" w:hAnsi="Times New Roman" w:cs="Times New Roman"/>
          <w:color w:val="auto"/>
        </w:rPr>
        <w:t>）单位负责人或法定代表人为同一人，或者存在控股、管理关系的不同供应商，参加</w:t>
      </w:r>
      <w:r w:rsidR="006A6F48" w:rsidRPr="004425AA">
        <w:rPr>
          <w:rFonts w:ascii="Times New Roman" w:eastAsia="宋体" w:hAnsi="Times New Roman" w:cs="Times New Roman"/>
          <w:color w:val="auto"/>
        </w:rPr>
        <w:t>同一合同项下</w:t>
      </w:r>
      <w:r w:rsidRPr="004425AA">
        <w:rPr>
          <w:rFonts w:ascii="Times New Roman" w:eastAsia="宋体" w:hAnsi="Times New Roman" w:cs="Times New Roman"/>
          <w:color w:val="auto"/>
        </w:rPr>
        <w:t>投标的，相关投标均无效；</w:t>
      </w:r>
    </w:p>
    <w:p w:rsidR="00D04F5A" w:rsidRPr="004425AA" w:rsidRDefault="00D04F5A" w:rsidP="00D04F5A">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9</w:t>
      </w:r>
      <w:r w:rsidRPr="004425AA">
        <w:rPr>
          <w:rFonts w:ascii="Times New Roman" w:eastAsia="宋体" w:hAnsi="Times New Roman" w:cs="Times New Roman"/>
          <w:color w:val="auto"/>
        </w:rPr>
        <w:t>）其他法定投标无效的情形。</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29. </w:t>
      </w:r>
      <w:r w:rsidRPr="004425AA">
        <w:rPr>
          <w:rFonts w:ascii="Times New Roman" w:eastAsia="宋体" w:hAnsi="Times New Roman" w:cs="Times New Roman"/>
          <w:color w:val="auto"/>
        </w:rPr>
        <w:t>投标文件的澄清</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lastRenderedPageBreak/>
        <w:t xml:space="preserve">29.1 </w:t>
      </w:r>
      <w:r w:rsidRPr="004425AA">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4425AA">
        <w:rPr>
          <w:rFonts w:ascii="Times New Roman" w:eastAsia="宋体" w:hAnsi="Times New Roman" w:cs="Times New Roman"/>
          <w:color w:val="auto"/>
        </w:rPr>
        <w:t>作出</w:t>
      </w:r>
      <w:proofErr w:type="gramEnd"/>
      <w:r w:rsidRPr="004425AA">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4425AA" w:rsidRDefault="007E73D8" w:rsidP="007E73D8">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 xml:space="preserve">29.2 </w:t>
      </w:r>
      <w:r w:rsidRPr="004425AA">
        <w:rPr>
          <w:rFonts w:ascii="Times New Roman" w:eastAsia="宋体" w:hAnsi="Times New Roman" w:cs="Times New Roman"/>
          <w:color w:val="auto"/>
        </w:rPr>
        <w:t>投标人澄清、说明、答复或者补充的</w:t>
      </w:r>
      <w:r w:rsidR="00C476FB" w:rsidRPr="004425AA">
        <w:rPr>
          <w:rFonts w:ascii="Times New Roman" w:eastAsia="宋体" w:hAnsi="Times New Roman" w:cs="Times New Roman"/>
          <w:color w:val="auto"/>
        </w:rPr>
        <w:t>电子文件，</w:t>
      </w:r>
      <w:r w:rsidRPr="004425AA">
        <w:rPr>
          <w:rFonts w:ascii="Times New Roman" w:eastAsia="宋体" w:hAnsi="Times New Roman" w:cs="Times New Roman"/>
          <w:color w:val="auto"/>
        </w:rPr>
        <w:t>加盖电子签章后上传至天津市政府采购中心招投标系统。</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29.3 </w:t>
      </w:r>
      <w:r w:rsidRPr="004425AA">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29.4 </w:t>
      </w:r>
      <w:r w:rsidRPr="004425AA">
        <w:rPr>
          <w:rFonts w:ascii="Times New Roman" w:eastAsia="宋体" w:hAnsi="Times New Roman" w:cs="Times New Roman"/>
          <w:color w:val="auto"/>
        </w:rPr>
        <w:t>澄清文件将作为投标文件的一部分，与投标文件具有同等的法律效力。</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30. </w:t>
      </w:r>
      <w:r w:rsidRPr="004425AA">
        <w:rPr>
          <w:rFonts w:ascii="Times New Roman" w:eastAsia="宋体" w:hAnsi="Times New Roman" w:cs="Times New Roman"/>
          <w:color w:val="auto"/>
        </w:rPr>
        <w:t>投标的评估和比较</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31. </w:t>
      </w:r>
      <w:r w:rsidRPr="004425AA">
        <w:rPr>
          <w:rFonts w:ascii="Times New Roman" w:eastAsia="宋体" w:hAnsi="Times New Roman" w:cs="Times New Roman"/>
          <w:color w:val="auto"/>
        </w:rPr>
        <w:t>评标原则和评标方法</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31.1 </w:t>
      </w:r>
      <w:r w:rsidRPr="004425AA">
        <w:rPr>
          <w:rFonts w:ascii="Times New Roman" w:eastAsia="宋体" w:hAnsi="Times New Roman" w:cs="Times New Roman"/>
          <w:color w:val="auto"/>
        </w:rPr>
        <w:t>评标原则</w:t>
      </w:r>
    </w:p>
    <w:p w:rsidR="007E73D8" w:rsidRPr="004425AA" w:rsidRDefault="007E73D8" w:rsidP="007E73D8">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1</w:t>
      </w:r>
      <w:r w:rsidRPr="004425AA">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4425AA" w:rsidRDefault="00B91501" w:rsidP="00B91501">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2</w:t>
      </w:r>
      <w:r w:rsidRPr="004425AA">
        <w:rPr>
          <w:rFonts w:ascii="Times New Roman" w:eastAsia="宋体" w:hAnsi="Times New Roman" w:cs="Times New Roman"/>
          <w:color w:val="auto"/>
        </w:rPr>
        <w:t>）</w:t>
      </w:r>
      <w:r w:rsidRPr="004425A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3</w:t>
      </w:r>
      <w:r w:rsidRPr="004425AA">
        <w:rPr>
          <w:rFonts w:ascii="Times New Roman" w:eastAsia="宋体" w:hAnsi="Times New Roman" w:cs="Times New Roman"/>
          <w:color w:val="auto"/>
        </w:rPr>
        <w:t>）对招标文件中描述有歧义或前后不一致的地方，</w:t>
      </w:r>
      <w:r w:rsidR="00B91501" w:rsidRPr="004425AA">
        <w:rPr>
          <w:rFonts w:ascii="Times New Roman" w:eastAsia="宋体" w:hAnsi="Times New Roman" w:cs="Times New Roman"/>
          <w:color w:val="auto"/>
        </w:rPr>
        <w:t>但不影响项目评审的，</w:t>
      </w:r>
      <w:r w:rsidRPr="004425AA">
        <w:rPr>
          <w:rFonts w:ascii="Times New Roman" w:eastAsia="宋体" w:hAnsi="Times New Roman" w:cs="Times New Roman"/>
          <w:color w:val="auto"/>
        </w:rPr>
        <w:t>评标委员会有权进行评判，但对同一条款的评判应适用于每个投标人。</w:t>
      </w:r>
    </w:p>
    <w:p w:rsidR="009A3F39" w:rsidRPr="004425AA" w:rsidRDefault="009A3F39" w:rsidP="009A3F39">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4</w:t>
      </w:r>
      <w:r w:rsidRPr="004425AA">
        <w:rPr>
          <w:rFonts w:ascii="Times New Roman" w:eastAsia="宋体" w:hAnsi="Times New Roman" w:cs="Times New Roman"/>
          <w:color w:val="auto"/>
        </w:rPr>
        <w:t>）评标委员会认为投标人的报价明显低于其他通过符合性审查投标人的报价，有可能影响产品质量或者不能诚信履约的，应当要求其在评标现场合理的时间内提供</w:t>
      </w:r>
      <w:r w:rsidRPr="004425AA">
        <w:rPr>
          <w:rFonts w:ascii="Times New Roman" w:eastAsia="宋体" w:hAnsi="Times New Roman" w:cs="Times New Roman"/>
          <w:color w:val="auto"/>
        </w:rPr>
        <w:lastRenderedPageBreak/>
        <w:t>书面说明，必要时提交相关证明材料；投标人不能证明其报价合理性的，评标委员会应当将其作为无效投标处理。</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31.2 </w:t>
      </w:r>
      <w:r w:rsidRPr="004425AA">
        <w:rPr>
          <w:rFonts w:ascii="Times New Roman" w:eastAsia="宋体" w:hAnsi="Times New Roman" w:cs="Times New Roman"/>
          <w:color w:val="auto"/>
        </w:rPr>
        <w:t>评标方法</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1</w:t>
      </w:r>
      <w:r w:rsidRPr="004425AA">
        <w:rPr>
          <w:rFonts w:ascii="Times New Roman" w:eastAsia="宋体" w:hAnsi="Times New Roman" w:cs="Times New Roman"/>
          <w:color w:val="auto"/>
        </w:rPr>
        <w:t>）采用</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综合评分法</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4425AA">
        <w:rPr>
          <w:rFonts w:ascii="Times New Roman" w:eastAsia="宋体" w:hAnsi="Times New Roman" w:cs="Times New Roman"/>
          <w:color w:val="auto"/>
        </w:rPr>
        <w:t>该平均</w:t>
      </w:r>
      <w:proofErr w:type="gramEnd"/>
      <w:r w:rsidRPr="004425AA">
        <w:rPr>
          <w:rFonts w:ascii="Times New Roman" w:eastAsia="宋体" w:hAnsi="Times New Roman" w:cs="Times New Roman"/>
          <w:color w:val="auto"/>
        </w:rPr>
        <w:t>分为供应商的得分。</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2</w:t>
      </w:r>
      <w:r w:rsidRPr="004425AA">
        <w:rPr>
          <w:rFonts w:ascii="Times New Roman" w:eastAsia="宋体" w:hAnsi="Times New Roman" w:cs="Times New Roman"/>
          <w:color w:val="auto"/>
        </w:rPr>
        <w:t>）根据《中华人民共和国政府采购法实施条例》和《关于进一步规范政府采购评审工作有关问题的通知》（财库〔</w:t>
      </w:r>
      <w:r w:rsidRPr="004425AA">
        <w:rPr>
          <w:rFonts w:ascii="Times New Roman" w:eastAsia="宋体" w:hAnsi="Times New Roman" w:cs="Times New Roman"/>
          <w:color w:val="auto"/>
        </w:rPr>
        <w:t>2012</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69</w:t>
      </w:r>
      <w:r w:rsidRPr="004425AA">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3</w:t>
      </w:r>
      <w:r w:rsidRPr="004425AA">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4425AA">
        <w:rPr>
          <w:rFonts w:ascii="Times New Roman" w:eastAsia="宋体" w:hAnsi="Times New Roman" w:cs="Times New Roman"/>
          <w:color w:val="auto"/>
        </w:rPr>
        <w:t>最</w:t>
      </w:r>
      <w:proofErr w:type="gramEnd"/>
      <w:r w:rsidRPr="004425AA">
        <w:rPr>
          <w:rFonts w:ascii="Times New Roman" w:eastAsia="宋体" w:hAnsi="Times New Roman" w:cs="Times New Roman"/>
          <w:color w:val="auto"/>
        </w:rPr>
        <w:t>本质原义等情况，而不应以投标文件中产品名称与招标文件产品名称是否一致作为审查的标准。</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4</w:t>
      </w:r>
      <w:r w:rsidRPr="004425AA">
        <w:rPr>
          <w:rFonts w:ascii="Times New Roman" w:eastAsia="宋体" w:hAnsi="Times New Roman" w:cs="Times New Roman"/>
          <w:color w:val="auto"/>
        </w:rPr>
        <w:t>）中标候选供应</w:t>
      </w:r>
      <w:proofErr w:type="gramStart"/>
      <w:r w:rsidRPr="004425AA">
        <w:rPr>
          <w:rFonts w:ascii="Times New Roman" w:eastAsia="宋体" w:hAnsi="Times New Roman" w:cs="Times New Roman"/>
          <w:color w:val="auto"/>
        </w:rPr>
        <w:t>商产生</w:t>
      </w:r>
      <w:proofErr w:type="gramEnd"/>
      <w:r w:rsidRPr="004425AA">
        <w:rPr>
          <w:rFonts w:ascii="Times New Roman" w:eastAsia="宋体" w:hAnsi="Times New Roman" w:cs="Times New Roman"/>
          <w:color w:val="auto"/>
        </w:rPr>
        <w:t>办法：按得分由高到低顺序确定中标候选供应商；得分相同的，按技术指标优劣顺序确定中标候选供应商，</w:t>
      </w:r>
      <w:r w:rsidR="00AA760B" w:rsidRPr="004425AA">
        <w:rPr>
          <w:rFonts w:ascii="Times New Roman" w:eastAsia="宋体" w:hAnsi="Times New Roman" w:cs="Times New Roman"/>
          <w:color w:val="auto"/>
        </w:rPr>
        <w:t>采购人或评标委员会经采购人授权后按中标候选供应商顺序确定中标供应商。</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w:t>
      </w:r>
      <w:r w:rsidRPr="004425AA">
        <w:rPr>
          <w:rFonts w:ascii="Times New Roman" w:eastAsia="宋体" w:hAnsi="Times New Roman" w:cs="Times New Roman"/>
          <w:color w:val="auto"/>
        </w:rPr>
        <w:t>5</w:t>
      </w:r>
      <w:r w:rsidRPr="004425AA">
        <w:rPr>
          <w:rFonts w:ascii="Times New Roman" w:eastAsia="宋体" w:hAnsi="Times New Roman" w:cs="Times New Roman"/>
          <w:color w:val="auto"/>
        </w:rPr>
        <w:t>）根据《政府采购货物和服务招标投标管理办法》（</w:t>
      </w:r>
      <w:r w:rsidR="009A3F39" w:rsidRPr="004425AA">
        <w:rPr>
          <w:rFonts w:ascii="Times New Roman" w:eastAsia="宋体" w:hAnsi="Times New Roman" w:cs="Times New Roman"/>
          <w:color w:val="auto"/>
        </w:rPr>
        <w:t>财政部</w:t>
      </w:r>
      <w:r w:rsidRPr="004425AA">
        <w:rPr>
          <w:rFonts w:ascii="Times New Roman" w:eastAsia="宋体" w:hAnsi="Times New Roman" w:cs="Times New Roman"/>
          <w:color w:val="auto"/>
        </w:rPr>
        <w:t>令第</w:t>
      </w:r>
      <w:r w:rsidR="009A3F39" w:rsidRPr="004425AA">
        <w:rPr>
          <w:rFonts w:ascii="Times New Roman" w:eastAsia="宋体" w:hAnsi="Times New Roman" w:cs="Times New Roman"/>
          <w:color w:val="auto"/>
        </w:rPr>
        <w:t>87</w:t>
      </w:r>
      <w:r w:rsidRPr="004425AA">
        <w:rPr>
          <w:rFonts w:ascii="Times New Roman" w:eastAsia="宋体" w:hAnsi="Times New Roman" w:cs="Times New Roman"/>
          <w:color w:val="auto"/>
        </w:rPr>
        <w:t>号）第</w:t>
      </w:r>
      <w:r w:rsidRPr="004425AA">
        <w:rPr>
          <w:rFonts w:ascii="Times New Roman" w:eastAsia="宋体" w:hAnsi="Times New Roman" w:cs="Times New Roman"/>
          <w:color w:val="auto"/>
        </w:rPr>
        <w:t>43</w:t>
      </w:r>
      <w:r w:rsidRPr="004425AA">
        <w:rPr>
          <w:rFonts w:ascii="Times New Roman" w:eastAsia="宋体" w:hAnsi="Times New Roman" w:cs="Times New Roman"/>
          <w:color w:val="auto"/>
        </w:rPr>
        <w:t>条规定，如评审现场经财政部门批准本项目转为其他采购方式的，按相应采购方式程序执行。</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32. </w:t>
      </w:r>
      <w:r w:rsidRPr="004425AA">
        <w:rPr>
          <w:rFonts w:ascii="Times New Roman" w:eastAsia="宋体" w:hAnsi="Times New Roman" w:cs="Times New Roman"/>
          <w:color w:val="auto"/>
        </w:rPr>
        <w:t>其他注意事项</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32.1 </w:t>
      </w:r>
      <w:r w:rsidRPr="004425AA">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32.2 </w:t>
      </w:r>
      <w:r w:rsidRPr="004425AA">
        <w:rPr>
          <w:rFonts w:ascii="Times New Roman" w:eastAsia="宋体" w:hAnsi="Times New Roman" w:cs="Times New Roman"/>
          <w:color w:val="auto"/>
        </w:rPr>
        <w:t>为保证定标的公正性，在评标过程中，评标委员会成员不得与投标人私下交</w:t>
      </w:r>
      <w:r w:rsidRPr="004425AA">
        <w:rPr>
          <w:rFonts w:ascii="Times New Roman" w:eastAsia="宋体" w:hAnsi="Times New Roman" w:cs="Times New Roman"/>
          <w:color w:val="auto"/>
        </w:rPr>
        <w:lastRenderedPageBreak/>
        <w:t>换意见。在开、评标期间及招标工作结束后，凡与评标情况有接触的任何人不得透露审查、澄清、评价和比较等投标的有关资料以及授标建议等评标情况。</w:t>
      </w:r>
    </w:p>
    <w:p w:rsidR="007E73D8" w:rsidRPr="004425AA" w:rsidRDefault="007E73D8" w:rsidP="007E73D8">
      <w:pPr>
        <w:pStyle w:val="Default"/>
        <w:spacing w:line="360" w:lineRule="auto"/>
        <w:ind w:firstLineChars="200" w:firstLine="446"/>
        <w:rPr>
          <w:rFonts w:ascii="Times New Roman" w:eastAsia="宋体" w:hAnsi="Times New Roman" w:cs="Times New Roman"/>
          <w:color w:val="auto"/>
        </w:rPr>
      </w:pPr>
      <w:r w:rsidRPr="004425AA">
        <w:rPr>
          <w:rFonts w:ascii="Times New Roman" w:eastAsia="宋体" w:hAnsi="Times New Roman" w:cs="Times New Roman"/>
          <w:color w:val="auto"/>
        </w:rPr>
        <w:t xml:space="preserve">32. 3 </w:t>
      </w:r>
      <w:r w:rsidRPr="004425AA">
        <w:rPr>
          <w:rFonts w:ascii="Times New Roman" w:eastAsia="宋体" w:hAnsi="Times New Roman" w:cs="Times New Roman"/>
          <w:color w:val="auto"/>
        </w:rPr>
        <w:t>本项目不接受赠品、回扣或者与采购无关的其他商品、服务。</w:t>
      </w:r>
    </w:p>
    <w:p w:rsidR="007E73D8" w:rsidRPr="004425AA" w:rsidRDefault="007E73D8" w:rsidP="007E73D8">
      <w:pPr>
        <w:pStyle w:val="Default"/>
        <w:spacing w:line="360" w:lineRule="auto"/>
        <w:jc w:val="center"/>
        <w:rPr>
          <w:rFonts w:ascii="Times New Roman" w:eastAsia="宋体" w:hAnsi="Times New Roman" w:cs="Times New Roman"/>
          <w:color w:val="auto"/>
        </w:rPr>
      </w:pPr>
      <w:r w:rsidRPr="004425AA">
        <w:rPr>
          <w:rFonts w:ascii="Times New Roman" w:eastAsia="宋体" w:hAnsi="Times New Roman" w:cs="Times New Roman"/>
          <w:color w:val="auto"/>
        </w:rPr>
        <w:t xml:space="preserve">F  </w:t>
      </w:r>
      <w:r w:rsidRPr="004425AA">
        <w:rPr>
          <w:rFonts w:ascii="Times New Roman" w:eastAsia="宋体" w:hAnsi="Times New Roman" w:cs="Times New Roman"/>
          <w:color w:val="auto"/>
        </w:rPr>
        <w:t>授予合同</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33. </w:t>
      </w:r>
      <w:r w:rsidRPr="004425AA">
        <w:rPr>
          <w:rFonts w:ascii="Times New Roman" w:eastAsia="宋体" w:hAnsi="Times New Roman" w:cs="Times New Roman"/>
          <w:color w:val="auto"/>
        </w:rPr>
        <w:t>中标供应商的产生</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33.1 </w:t>
      </w:r>
      <w:r w:rsidRPr="004425AA">
        <w:rPr>
          <w:rFonts w:ascii="Times New Roman" w:eastAsia="宋体" w:hAnsi="Times New Roman" w:cs="Times New Roman"/>
          <w:color w:val="auto"/>
        </w:rPr>
        <w:t>采购人可以事先授权评标委员会直接确定中标供应商。</w:t>
      </w:r>
    </w:p>
    <w:p w:rsidR="007E73D8" w:rsidRPr="004425AA" w:rsidRDefault="007E73D8" w:rsidP="007E73D8">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33.2 </w:t>
      </w:r>
      <w:r w:rsidRPr="004425AA">
        <w:rPr>
          <w:rFonts w:ascii="Times New Roman" w:eastAsia="宋体" w:hAnsi="Times New Roman" w:cs="Times New Roman"/>
          <w:color w:val="auto"/>
        </w:rPr>
        <w:t>采购人也可以按照《政府采购法》及其实施条例等法律法规的规定和招标文件的要求确认中标供应商。</w:t>
      </w:r>
    </w:p>
    <w:p w:rsidR="000F4D4E" w:rsidRPr="004425AA" w:rsidRDefault="000F4D4E" w:rsidP="000F4D4E">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34. </w:t>
      </w:r>
      <w:r w:rsidRPr="004425AA">
        <w:rPr>
          <w:rFonts w:ascii="Times New Roman" w:eastAsia="宋体" w:hAnsi="Times New Roman" w:cs="Times New Roman"/>
          <w:color w:val="auto"/>
        </w:rPr>
        <w:t>中标通知</w:t>
      </w:r>
    </w:p>
    <w:p w:rsidR="000F4D4E" w:rsidRPr="004425AA" w:rsidRDefault="000F4D4E" w:rsidP="000F4D4E">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34.1 </w:t>
      </w:r>
      <w:r w:rsidRPr="004425AA">
        <w:rPr>
          <w:rFonts w:ascii="Times New Roman" w:eastAsia="宋体" w:hAnsi="Times New Roman" w:cs="Times New Roman"/>
          <w:color w:val="auto"/>
        </w:rPr>
        <w:t>中标公告发布同时，采购代理机构将通过天津市政府采购中心招投标系统以电子形式向中标供应商发出《中标通知书》（请使用</w:t>
      </w:r>
      <w:r w:rsidR="00FD5956" w:rsidRPr="004425AA">
        <w:rPr>
          <w:rFonts w:ascii="Times New Roman" w:eastAsia="宋体" w:hAnsi="Times New Roman" w:cs="Times New Roman"/>
          <w:color w:val="auto"/>
        </w:rPr>
        <w:t>天津数字认证有限公司</w:t>
      </w:r>
      <w:r w:rsidR="006E651E" w:rsidRPr="004425AA">
        <w:rPr>
          <w:rFonts w:ascii="Times New Roman" w:eastAsia="宋体" w:hAnsi="Times New Roman" w:cs="Times New Roman"/>
          <w:color w:val="auto"/>
        </w:rPr>
        <w:t>发出的</w:t>
      </w:r>
      <w:r w:rsidR="006E651E" w:rsidRPr="004425AA">
        <w:rPr>
          <w:rFonts w:ascii="Times New Roman" w:eastAsia="宋体" w:hAnsi="Times New Roman" w:cs="Times New Roman"/>
          <w:color w:val="auto"/>
        </w:rPr>
        <w:t>CA</w:t>
      </w:r>
      <w:r w:rsidR="006E651E" w:rsidRPr="004425AA">
        <w:rPr>
          <w:rFonts w:ascii="Times New Roman" w:eastAsia="宋体" w:hAnsi="Times New Roman" w:cs="Times New Roman"/>
          <w:color w:val="auto"/>
        </w:rPr>
        <w:t>数字证书（</w:t>
      </w:r>
      <w:r w:rsidR="00D14A9D" w:rsidRPr="004425AA">
        <w:rPr>
          <w:rFonts w:ascii="Times New Roman" w:eastAsia="宋体" w:hAnsi="Times New Roman" w:cs="Times New Roman"/>
          <w:color w:val="auto"/>
        </w:rPr>
        <w:t>原天津市电子认证中心发出尚在有效期内的</w:t>
      </w:r>
      <w:r w:rsidR="00D14A9D" w:rsidRPr="004425AA">
        <w:rPr>
          <w:rFonts w:ascii="Times New Roman" w:eastAsia="宋体" w:hAnsi="Times New Roman" w:cs="Times New Roman"/>
          <w:color w:val="auto"/>
        </w:rPr>
        <w:t>CA</w:t>
      </w:r>
      <w:r w:rsidR="00D14A9D" w:rsidRPr="004425AA">
        <w:rPr>
          <w:rFonts w:ascii="Times New Roman" w:eastAsia="宋体" w:hAnsi="Times New Roman" w:cs="Times New Roman"/>
          <w:color w:val="auto"/>
        </w:rPr>
        <w:t>数字证书仍可使用</w:t>
      </w:r>
      <w:r w:rsidR="006E651E" w:rsidRPr="004425AA">
        <w:rPr>
          <w:rFonts w:ascii="Times New Roman" w:eastAsia="宋体" w:hAnsi="Times New Roman" w:cs="Times New Roman"/>
          <w:color w:val="auto"/>
        </w:rPr>
        <w:t>）</w:t>
      </w:r>
      <w:r w:rsidR="009C602F" w:rsidRPr="004425AA">
        <w:rPr>
          <w:rFonts w:ascii="Times New Roman" w:eastAsia="宋体" w:hAnsi="Times New Roman" w:cs="Times New Roman"/>
          <w:color w:val="auto"/>
        </w:rPr>
        <w:t>登录</w:t>
      </w:r>
      <w:r w:rsidRPr="004425AA">
        <w:rPr>
          <w:rFonts w:ascii="Times New Roman" w:eastAsia="宋体" w:hAnsi="Times New Roman" w:cs="Times New Roman"/>
          <w:color w:val="auto"/>
        </w:rPr>
        <w:t>天津市政府采购中心网（网址：</w:t>
      </w:r>
      <w:r w:rsidR="007000FF" w:rsidRPr="004425AA">
        <w:rPr>
          <w:rFonts w:ascii="Times New Roman" w:eastAsia="宋体" w:hAnsi="Times New Roman" w:cs="Times New Roman"/>
          <w:color w:val="auto"/>
        </w:rPr>
        <w:t>http://tjgpc.zwfwb.tj.gov.cn</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w:t>
      </w:r>
      <w:proofErr w:type="gramStart"/>
      <w:r w:rsidR="00F01A41" w:rsidRPr="004425AA">
        <w:rPr>
          <w:rFonts w:ascii="Times New Roman" w:eastAsia="宋体" w:hAnsi="Times New Roman" w:cs="Times New Roman"/>
          <w:color w:val="auto"/>
        </w:rPr>
        <w:t>”</w:t>
      </w:r>
      <w:proofErr w:type="gramEnd"/>
      <w:r w:rsidR="00F01A41" w:rsidRPr="004425AA">
        <w:rPr>
          <w:rFonts w:ascii="Times New Roman" w:eastAsia="宋体" w:hAnsi="Times New Roman" w:cs="Times New Roman"/>
          <w:color w:val="auto"/>
        </w:rPr>
        <w:t>网上招投标</w:t>
      </w:r>
      <w:proofErr w:type="gramStart"/>
      <w:r w:rsidR="00F01A41" w:rsidRPr="004425AA">
        <w:rPr>
          <w:rFonts w:ascii="Times New Roman" w:eastAsia="宋体" w:hAnsi="Times New Roman" w:cs="Times New Roman"/>
          <w:color w:val="auto"/>
        </w:rPr>
        <w:t>”</w:t>
      </w:r>
      <w:proofErr w:type="gramEnd"/>
      <w:r w:rsidR="00F01A41" w:rsidRPr="004425AA">
        <w:rPr>
          <w:rFonts w:ascii="Times New Roman" w:eastAsia="宋体" w:hAnsi="Times New Roman" w:cs="Times New Roman"/>
          <w:color w:val="auto"/>
        </w:rPr>
        <w:t>-“</w:t>
      </w:r>
      <w:r w:rsidR="00F01A41" w:rsidRPr="004425AA">
        <w:rPr>
          <w:rFonts w:ascii="Times New Roman" w:eastAsia="宋体" w:hAnsi="Times New Roman" w:cs="Times New Roman"/>
          <w:color w:val="auto"/>
        </w:rPr>
        <w:t>供应商登录</w:t>
      </w:r>
      <w:r w:rsidR="00F01A41" w:rsidRPr="004425AA">
        <w:rPr>
          <w:rFonts w:ascii="Times New Roman" w:eastAsia="宋体" w:hAnsi="Times New Roman" w:cs="Times New Roman"/>
          <w:color w:val="auto"/>
        </w:rPr>
        <w:t>”-“</w:t>
      </w:r>
      <w:r w:rsidR="00F01A41" w:rsidRPr="004425AA">
        <w:rPr>
          <w:rFonts w:ascii="Times New Roman" w:eastAsia="宋体" w:hAnsi="Times New Roman" w:cs="Times New Roman"/>
          <w:color w:val="auto"/>
        </w:rPr>
        <w:t>市级集采机构入口</w:t>
      </w:r>
      <w:r w:rsidR="00F01A41" w:rsidRPr="004425AA">
        <w:rPr>
          <w:rFonts w:ascii="Times New Roman" w:eastAsia="宋体" w:hAnsi="Times New Roman" w:cs="Times New Roman"/>
          <w:color w:val="auto"/>
        </w:rPr>
        <w:t>”</w:t>
      </w:r>
      <w:r w:rsidRPr="004425AA">
        <w:rPr>
          <w:rFonts w:ascii="Times New Roman" w:eastAsia="宋体" w:hAnsi="Times New Roman" w:cs="Times New Roman"/>
          <w:color w:val="auto"/>
        </w:rPr>
        <w:t>，并从</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供应商系统</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的</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查看项目文件</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中获取）。《中标通知书》一经发出即发生法律效力。</w:t>
      </w:r>
    </w:p>
    <w:p w:rsidR="000F4D4E" w:rsidRPr="004425AA" w:rsidRDefault="000F4D4E" w:rsidP="000F4D4E">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35. </w:t>
      </w:r>
      <w:r w:rsidRPr="004425AA">
        <w:rPr>
          <w:rFonts w:ascii="Times New Roman" w:eastAsia="宋体" w:hAnsi="Times New Roman" w:cs="Times New Roman"/>
          <w:color w:val="auto"/>
        </w:rPr>
        <w:t>投标人可使用</w:t>
      </w:r>
      <w:r w:rsidR="00FD5956" w:rsidRPr="004425AA">
        <w:rPr>
          <w:rFonts w:ascii="Times New Roman" w:eastAsia="宋体" w:hAnsi="Times New Roman" w:cs="Times New Roman"/>
          <w:color w:val="auto"/>
        </w:rPr>
        <w:t>天津数字认证有限公司</w:t>
      </w:r>
      <w:r w:rsidR="006E651E" w:rsidRPr="004425AA">
        <w:rPr>
          <w:rFonts w:ascii="Times New Roman" w:eastAsia="宋体" w:hAnsi="Times New Roman" w:cs="Times New Roman"/>
          <w:color w:val="auto"/>
        </w:rPr>
        <w:t>发出的</w:t>
      </w:r>
      <w:r w:rsidR="006E651E" w:rsidRPr="004425AA">
        <w:rPr>
          <w:rFonts w:ascii="Times New Roman" w:eastAsia="宋体" w:hAnsi="Times New Roman" w:cs="Times New Roman"/>
          <w:color w:val="auto"/>
        </w:rPr>
        <w:t>CA</w:t>
      </w:r>
      <w:r w:rsidR="006E651E" w:rsidRPr="004425AA">
        <w:rPr>
          <w:rFonts w:ascii="Times New Roman" w:eastAsia="宋体" w:hAnsi="Times New Roman" w:cs="Times New Roman"/>
          <w:color w:val="auto"/>
        </w:rPr>
        <w:t>数字证书（</w:t>
      </w:r>
      <w:r w:rsidR="00D14A9D" w:rsidRPr="004425AA">
        <w:rPr>
          <w:rFonts w:ascii="Times New Roman" w:eastAsia="宋体" w:hAnsi="Times New Roman" w:cs="Times New Roman"/>
          <w:color w:val="auto"/>
        </w:rPr>
        <w:t>原天津市电子认证中心发出尚在有效期内的</w:t>
      </w:r>
      <w:r w:rsidR="00D14A9D" w:rsidRPr="004425AA">
        <w:rPr>
          <w:rFonts w:ascii="Times New Roman" w:eastAsia="宋体" w:hAnsi="Times New Roman" w:cs="Times New Roman"/>
          <w:color w:val="auto"/>
        </w:rPr>
        <w:t>CA</w:t>
      </w:r>
      <w:r w:rsidR="00D14A9D" w:rsidRPr="004425AA">
        <w:rPr>
          <w:rFonts w:ascii="Times New Roman" w:eastAsia="宋体" w:hAnsi="Times New Roman" w:cs="Times New Roman"/>
          <w:color w:val="auto"/>
        </w:rPr>
        <w:t>数字证书仍可使用</w:t>
      </w:r>
      <w:r w:rsidR="006E651E" w:rsidRPr="004425AA">
        <w:rPr>
          <w:rFonts w:ascii="Times New Roman" w:eastAsia="宋体" w:hAnsi="Times New Roman" w:cs="Times New Roman"/>
          <w:color w:val="auto"/>
        </w:rPr>
        <w:t>）</w:t>
      </w:r>
      <w:r w:rsidR="009C602F" w:rsidRPr="004425AA">
        <w:rPr>
          <w:rFonts w:ascii="Times New Roman" w:eastAsia="宋体" w:hAnsi="Times New Roman" w:cs="Times New Roman"/>
          <w:color w:val="auto"/>
        </w:rPr>
        <w:t>登录</w:t>
      </w:r>
      <w:r w:rsidRPr="004425AA">
        <w:rPr>
          <w:rFonts w:ascii="Times New Roman" w:eastAsia="宋体" w:hAnsi="Times New Roman" w:cs="Times New Roman"/>
          <w:color w:val="auto"/>
        </w:rPr>
        <w:t>天津市政府采购中心网（网址：</w:t>
      </w:r>
      <w:r w:rsidR="007000FF" w:rsidRPr="004425AA">
        <w:rPr>
          <w:rFonts w:ascii="Times New Roman" w:eastAsia="宋体" w:hAnsi="Times New Roman" w:cs="Times New Roman"/>
          <w:color w:val="auto"/>
        </w:rPr>
        <w:t>http://tjgpc.zwfwb.tj.gov.cn</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w:t>
      </w:r>
      <w:proofErr w:type="gramStart"/>
      <w:r w:rsidR="00F01A41" w:rsidRPr="004425AA">
        <w:rPr>
          <w:rFonts w:ascii="Times New Roman" w:eastAsia="宋体" w:hAnsi="Times New Roman" w:cs="Times New Roman"/>
          <w:color w:val="auto"/>
        </w:rPr>
        <w:t>”</w:t>
      </w:r>
      <w:proofErr w:type="gramEnd"/>
      <w:r w:rsidR="00F01A41" w:rsidRPr="004425AA">
        <w:rPr>
          <w:rFonts w:ascii="Times New Roman" w:eastAsia="宋体" w:hAnsi="Times New Roman" w:cs="Times New Roman"/>
          <w:color w:val="auto"/>
        </w:rPr>
        <w:t>网上招投标</w:t>
      </w:r>
      <w:proofErr w:type="gramStart"/>
      <w:r w:rsidR="00F01A41" w:rsidRPr="004425AA">
        <w:rPr>
          <w:rFonts w:ascii="Times New Roman" w:eastAsia="宋体" w:hAnsi="Times New Roman" w:cs="Times New Roman"/>
          <w:color w:val="auto"/>
        </w:rPr>
        <w:t>”</w:t>
      </w:r>
      <w:proofErr w:type="gramEnd"/>
      <w:r w:rsidR="00F01A41" w:rsidRPr="004425AA">
        <w:rPr>
          <w:rFonts w:ascii="Times New Roman" w:eastAsia="宋体" w:hAnsi="Times New Roman" w:cs="Times New Roman"/>
          <w:color w:val="auto"/>
        </w:rPr>
        <w:t>-“</w:t>
      </w:r>
      <w:r w:rsidR="00F01A41" w:rsidRPr="004425AA">
        <w:rPr>
          <w:rFonts w:ascii="Times New Roman" w:eastAsia="宋体" w:hAnsi="Times New Roman" w:cs="Times New Roman"/>
          <w:color w:val="auto"/>
        </w:rPr>
        <w:t>供应商登录</w:t>
      </w:r>
      <w:r w:rsidR="00F01A41" w:rsidRPr="004425AA">
        <w:rPr>
          <w:rFonts w:ascii="Times New Roman" w:eastAsia="宋体" w:hAnsi="Times New Roman" w:cs="Times New Roman"/>
          <w:color w:val="auto"/>
        </w:rPr>
        <w:t>”-“</w:t>
      </w:r>
      <w:r w:rsidR="00F01A41" w:rsidRPr="004425AA">
        <w:rPr>
          <w:rFonts w:ascii="Times New Roman" w:eastAsia="宋体" w:hAnsi="Times New Roman" w:cs="Times New Roman"/>
          <w:color w:val="auto"/>
        </w:rPr>
        <w:t>市级集采机构入口</w:t>
      </w:r>
      <w:r w:rsidR="00F01A41" w:rsidRPr="004425AA">
        <w:rPr>
          <w:rFonts w:ascii="Times New Roman" w:eastAsia="宋体" w:hAnsi="Times New Roman" w:cs="Times New Roman"/>
          <w:color w:val="auto"/>
        </w:rPr>
        <w:t>”</w:t>
      </w:r>
      <w:r w:rsidRPr="004425AA">
        <w:rPr>
          <w:rFonts w:ascii="Times New Roman" w:eastAsia="宋体" w:hAnsi="Times New Roman" w:cs="Times New Roman"/>
          <w:color w:val="auto"/>
        </w:rPr>
        <w:t>，并从</w:t>
      </w:r>
      <w:r w:rsidR="00F82D25" w:rsidRPr="004425AA">
        <w:rPr>
          <w:rFonts w:ascii="Times New Roman" w:eastAsia="宋体" w:hAnsi="Times New Roman" w:cs="Times New Roman"/>
          <w:color w:val="auto"/>
        </w:rPr>
        <w:t>“</w:t>
      </w:r>
      <w:r w:rsidR="00F82D25" w:rsidRPr="004425AA">
        <w:rPr>
          <w:rFonts w:ascii="Times New Roman" w:eastAsia="宋体" w:hAnsi="Times New Roman" w:cs="Times New Roman"/>
          <w:color w:val="auto"/>
        </w:rPr>
        <w:t>供应商系统</w:t>
      </w:r>
      <w:r w:rsidR="00F82D25" w:rsidRPr="004425AA">
        <w:rPr>
          <w:rFonts w:ascii="Times New Roman" w:eastAsia="宋体" w:hAnsi="Times New Roman" w:cs="Times New Roman"/>
          <w:color w:val="auto"/>
        </w:rPr>
        <w:t>”</w:t>
      </w:r>
      <w:r w:rsidR="00F82D25" w:rsidRPr="004425AA">
        <w:rPr>
          <w:rFonts w:ascii="Times New Roman" w:eastAsia="宋体" w:hAnsi="Times New Roman" w:cs="Times New Roman"/>
          <w:color w:val="auto"/>
        </w:rPr>
        <w:t>的</w:t>
      </w:r>
      <w:r w:rsidR="00F82D25" w:rsidRPr="004425AA">
        <w:rPr>
          <w:rFonts w:ascii="Times New Roman" w:eastAsia="宋体" w:hAnsi="Times New Roman" w:cs="Times New Roman"/>
          <w:color w:val="auto"/>
        </w:rPr>
        <w:t>“</w:t>
      </w:r>
      <w:r w:rsidR="00F82D25" w:rsidRPr="004425AA">
        <w:rPr>
          <w:rFonts w:ascii="Times New Roman" w:eastAsia="宋体" w:hAnsi="Times New Roman" w:cs="Times New Roman"/>
          <w:color w:val="auto"/>
        </w:rPr>
        <w:t>项目资审情况</w:t>
      </w:r>
      <w:r w:rsidR="00F82D25" w:rsidRPr="004425AA">
        <w:rPr>
          <w:rFonts w:ascii="Times New Roman" w:eastAsia="宋体" w:hAnsi="Times New Roman" w:cs="Times New Roman"/>
          <w:color w:val="auto"/>
        </w:rPr>
        <w:t>”</w:t>
      </w:r>
      <w:r w:rsidRPr="004425AA">
        <w:rPr>
          <w:rFonts w:ascii="Times New Roman" w:eastAsia="宋体" w:hAnsi="Times New Roman" w:cs="Times New Roman"/>
          <w:color w:val="auto"/>
        </w:rPr>
        <w:t>中获取未通过资格审查的原因或从</w:t>
      </w:r>
      <w:r w:rsidR="00F82D25" w:rsidRPr="004425AA">
        <w:rPr>
          <w:rFonts w:ascii="Times New Roman" w:eastAsia="宋体" w:hAnsi="Times New Roman" w:cs="Times New Roman"/>
          <w:color w:val="auto"/>
        </w:rPr>
        <w:t>“</w:t>
      </w:r>
      <w:r w:rsidRPr="004425AA">
        <w:rPr>
          <w:rFonts w:ascii="Times New Roman" w:eastAsia="宋体" w:hAnsi="Times New Roman" w:cs="Times New Roman"/>
          <w:color w:val="auto"/>
        </w:rPr>
        <w:t>供应商系统</w:t>
      </w:r>
      <w:r w:rsidR="00F82D25" w:rsidRPr="004425AA">
        <w:rPr>
          <w:rFonts w:ascii="Times New Roman" w:eastAsia="宋体" w:hAnsi="Times New Roman" w:cs="Times New Roman"/>
          <w:color w:val="auto"/>
        </w:rPr>
        <w:t>”</w:t>
      </w:r>
      <w:r w:rsidRPr="004425AA">
        <w:rPr>
          <w:rFonts w:ascii="Times New Roman" w:eastAsia="宋体" w:hAnsi="Times New Roman" w:cs="Times New Roman"/>
          <w:color w:val="auto"/>
        </w:rPr>
        <w:t>的</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查看排序和得分</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中获取未中标人本人的评审得分与排序。</w:t>
      </w:r>
    </w:p>
    <w:p w:rsidR="000F4D4E" w:rsidRPr="004425AA" w:rsidRDefault="000F4D4E" w:rsidP="000F4D4E">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36. </w:t>
      </w:r>
      <w:r w:rsidRPr="004425AA">
        <w:rPr>
          <w:rFonts w:ascii="Times New Roman" w:eastAsia="宋体" w:hAnsi="Times New Roman" w:cs="Times New Roman"/>
          <w:color w:val="auto"/>
        </w:rPr>
        <w:t>签订合同</w:t>
      </w:r>
    </w:p>
    <w:p w:rsidR="000F4D4E" w:rsidRPr="004425AA" w:rsidRDefault="000F4D4E" w:rsidP="000F4D4E">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36.1 </w:t>
      </w:r>
      <w:r w:rsidRPr="004425AA">
        <w:rPr>
          <w:rFonts w:ascii="Times New Roman" w:eastAsia="宋体" w:hAnsi="Times New Roman" w:cs="Times New Roman"/>
          <w:color w:val="auto"/>
        </w:rPr>
        <w:t>采购人与中标供应商应当在中标通知书发出之日起三十日内，按照招标文件确定的事项签订政府采购合同。合同文本请使用</w:t>
      </w:r>
      <w:r w:rsidR="00FD5956" w:rsidRPr="004425AA">
        <w:rPr>
          <w:rFonts w:ascii="Times New Roman" w:eastAsia="宋体" w:hAnsi="Times New Roman" w:cs="Times New Roman"/>
          <w:color w:val="auto"/>
        </w:rPr>
        <w:t>天津数字认证有限公司</w:t>
      </w:r>
      <w:r w:rsidR="006E651E" w:rsidRPr="004425AA">
        <w:rPr>
          <w:rFonts w:ascii="Times New Roman" w:eastAsia="宋体" w:hAnsi="Times New Roman" w:cs="Times New Roman"/>
          <w:color w:val="auto"/>
        </w:rPr>
        <w:t>发出的</w:t>
      </w:r>
      <w:r w:rsidR="006E651E" w:rsidRPr="004425AA">
        <w:rPr>
          <w:rFonts w:ascii="Times New Roman" w:eastAsia="宋体" w:hAnsi="Times New Roman" w:cs="Times New Roman"/>
          <w:color w:val="auto"/>
        </w:rPr>
        <w:t>CA</w:t>
      </w:r>
      <w:r w:rsidR="006E651E" w:rsidRPr="004425AA">
        <w:rPr>
          <w:rFonts w:ascii="Times New Roman" w:eastAsia="宋体" w:hAnsi="Times New Roman" w:cs="Times New Roman"/>
          <w:color w:val="auto"/>
        </w:rPr>
        <w:t>数字证书（</w:t>
      </w:r>
      <w:r w:rsidR="00D14A9D" w:rsidRPr="004425AA">
        <w:rPr>
          <w:rFonts w:ascii="Times New Roman" w:eastAsia="宋体" w:hAnsi="Times New Roman" w:cs="Times New Roman"/>
          <w:color w:val="auto"/>
        </w:rPr>
        <w:t>原天津市电子认证中心发出尚在有效期内的</w:t>
      </w:r>
      <w:r w:rsidR="00D14A9D" w:rsidRPr="004425AA">
        <w:rPr>
          <w:rFonts w:ascii="Times New Roman" w:eastAsia="宋体" w:hAnsi="Times New Roman" w:cs="Times New Roman"/>
          <w:color w:val="auto"/>
        </w:rPr>
        <w:t>CA</w:t>
      </w:r>
      <w:r w:rsidR="00D14A9D" w:rsidRPr="004425AA">
        <w:rPr>
          <w:rFonts w:ascii="Times New Roman" w:eastAsia="宋体" w:hAnsi="Times New Roman" w:cs="Times New Roman"/>
          <w:color w:val="auto"/>
        </w:rPr>
        <w:t>数字证书仍可使用</w:t>
      </w:r>
      <w:r w:rsidR="006E651E" w:rsidRPr="004425AA">
        <w:rPr>
          <w:rFonts w:ascii="Times New Roman" w:eastAsia="宋体" w:hAnsi="Times New Roman" w:cs="Times New Roman"/>
          <w:color w:val="auto"/>
        </w:rPr>
        <w:t>）</w:t>
      </w:r>
      <w:r w:rsidR="009C602F" w:rsidRPr="004425AA">
        <w:rPr>
          <w:rFonts w:ascii="Times New Roman" w:eastAsia="宋体" w:hAnsi="Times New Roman" w:cs="Times New Roman"/>
          <w:color w:val="auto"/>
        </w:rPr>
        <w:t>登录</w:t>
      </w:r>
      <w:r w:rsidRPr="004425AA">
        <w:rPr>
          <w:rFonts w:ascii="Times New Roman" w:eastAsia="宋体" w:hAnsi="Times New Roman" w:cs="Times New Roman"/>
          <w:color w:val="auto"/>
        </w:rPr>
        <w:t>天津市</w:t>
      </w:r>
      <w:r w:rsidRPr="004425AA">
        <w:rPr>
          <w:rFonts w:ascii="Times New Roman" w:eastAsia="宋体" w:hAnsi="Times New Roman" w:cs="Times New Roman"/>
          <w:color w:val="auto"/>
        </w:rPr>
        <w:lastRenderedPageBreak/>
        <w:t>政府采购中心网（网址：</w:t>
      </w:r>
      <w:r w:rsidR="007000FF" w:rsidRPr="004425AA">
        <w:rPr>
          <w:rFonts w:ascii="Times New Roman" w:eastAsia="宋体" w:hAnsi="Times New Roman" w:cs="Times New Roman"/>
          <w:color w:val="auto"/>
        </w:rPr>
        <w:t>http://tjgpc.zwfwb.tj.gov.cn</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w:t>
      </w:r>
      <w:proofErr w:type="gramStart"/>
      <w:r w:rsidR="00F01A41" w:rsidRPr="004425AA">
        <w:rPr>
          <w:rFonts w:ascii="Times New Roman" w:eastAsia="宋体" w:hAnsi="Times New Roman" w:cs="Times New Roman"/>
          <w:color w:val="auto"/>
        </w:rPr>
        <w:t>”</w:t>
      </w:r>
      <w:proofErr w:type="gramEnd"/>
      <w:r w:rsidR="00F01A41" w:rsidRPr="004425AA">
        <w:rPr>
          <w:rFonts w:ascii="Times New Roman" w:eastAsia="宋体" w:hAnsi="Times New Roman" w:cs="Times New Roman"/>
          <w:color w:val="auto"/>
        </w:rPr>
        <w:t>网上招投标</w:t>
      </w:r>
      <w:proofErr w:type="gramStart"/>
      <w:r w:rsidR="00F01A41" w:rsidRPr="004425AA">
        <w:rPr>
          <w:rFonts w:ascii="Times New Roman" w:eastAsia="宋体" w:hAnsi="Times New Roman" w:cs="Times New Roman"/>
          <w:color w:val="auto"/>
        </w:rPr>
        <w:t>”</w:t>
      </w:r>
      <w:proofErr w:type="gramEnd"/>
      <w:r w:rsidR="00F01A41" w:rsidRPr="004425AA">
        <w:rPr>
          <w:rFonts w:ascii="Times New Roman" w:eastAsia="宋体" w:hAnsi="Times New Roman" w:cs="Times New Roman"/>
          <w:color w:val="auto"/>
        </w:rPr>
        <w:t>-“</w:t>
      </w:r>
      <w:r w:rsidR="00F01A41" w:rsidRPr="004425AA">
        <w:rPr>
          <w:rFonts w:ascii="Times New Roman" w:eastAsia="宋体" w:hAnsi="Times New Roman" w:cs="Times New Roman"/>
          <w:color w:val="auto"/>
        </w:rPr>
        <w:t>供应商登录</w:t>
      </w:r>
      <w:r w:rsidR="00F01A41" w:rsidRPr="004425AA">
        <w:rPr>
          <w:rFonts w:ascii="Times New Roman" w:eastAsia="宋体" w:hAnsi="Times New Roman" w:cs="Times New Roman"/>
          <w:color w:val="auto"/>
        </w:rPr>
        <w:t>”-“</w:t>
      </w:r>
      <w:r w:rsidR="00F01A41" w:rsidRPr="004425AA">
        <w:rPr>
          <w:rFonts w:ascii="Times New Roman" w:eastAsia="宋体" w:hAnsi="Times New Roman" w:cs="Times New Roman"/>
          <w:color w:val="auto"/>
        </w:rPr>
        <w:t>市级集采机构入口</w:t>
      </w:r>
      <w:r w:rsidR="00F01A41" w:rsidRPr="004425AA">
        <w:rPr>
          <w:rFonts w:ascii="Times New Roman" w:eastAsia="宋体" w:hAnsi="Times New Roman" w:cs="Times New Roman"/>
          <w:color w:val="auto"/>
        </w:rPr>
        <w:t>”</w:t>
      </w:r>
      <w:r w:rsidRPr="004425AA">
        <w:rPr>
          <w:rFonts w:ascii="Times New Roman" w:eastAsia="宋体" w:hAnsi="Times New Roman" w:cs="Times New Roman"/>
          <w:color w:val="auto"/>
        </w:rPr>
        <w:t>，并从</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供应商系统</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的</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合同</w:t>
      </w:r>
      <w:r w:rsidRPr="004425AA">
        <w:rPr>
          <w:rFonts w:ascii="Times New Roman" w:eastAsia="宋体" w:hAnsi="Times New Roman" w:cs="Times New Roman"/>
          <w:color w:val="auto"/>
        </w:rPr>
        <w:t>”</w:t>
      </w:r>
      <w:r w:rsidRPr="004425AA">
        <w:rPr>
          <w:rFonts w:ascii="Times New Roman" w:eastAsia="宋体" w:hAnsi="Times New Roman" w:cs="Times New Roman"/>
          <w:color w:val="auto"/>
        </w:rPr>
        <w:t>中获取。</w:t>
      </w:r>
    </w:p>
    <w:p w:rsidR="000F4D4E" w:rsidRPr="004425AA" w:rsidRDefault="000F4D4E" w:rsidP="000F4D4E">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36.2 </w:t>
      </w:r>
      <w:r w:rsidRPr="004425AA">
        <w:rPr>
          <w:rFonts w:ascii="Times New Roman" w:eastAsia="宋体" w:hAnsi="Times New Roman" w:cs="Times New Roman"/>
          <w:color w:val="auto"/>
        </w:rPr>
        <w:t>招标文件、中标供应商的投标文件及其澄清文件等，均为签订合同的依据，且为合同的组成部分。</w:t>
      </w:r>
    </w:p>
    <w:p w:rsidR="000F4D4E" w:rsidRPr="004425AA" w:rsidRDefault="000F4D4E" w:rsidP="000F4D4E">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37. </w:t>
      </w:r>
      <w:r w:rsidRPr="004425AA">
        <w:rPr>
          <w:rFonts w:ascii="Times New Roman" w:eastAsia="宋体" w:hAnsi="Times New Roman" w:cs="Times New Roman"/>
          <w:color w:val="auto"/>
        </w:rPr>
        <w:t>履约保证金</w:t>
      </w:r>
    </w:p>
    <w:p w:rsidR="000F4D4E" w:rsidRPr="004425AA" w:rsidRDefault="00566A4F" w:rsidP="000F4D4E">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37.1 </w:t>
      </w:r>
      <w:r w:rsidRPr="004425AA">
        <w:rPr>
          <w:rFonts w:ascii="Times New Roman" w:eastAsia="宋体" w:hAnsi="Times New Roman" w:cs="Times New Roman"/>
          <w:color w:val="auto"/>
        </w:rPr>
        <w:t>若《招标项目要求》规定须提交履约保证金的，中标供应商须按照规定要求提交履约保证金。</w:t>
      </w:r>
    </w:p>
    <w:p w:rsidR="000F4D4E" w:rsidRPr="004425AA" w:rsidRDefault="000F4D4E" w:rsidP="000F4D4E">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37.2 </w:t>
      </w:r>
      <w:r w:rsidRPr="004425AA">
        <w:rPr>
          <w:rFonts w:ascii="Times New Roman" w:eastAsia="宋体" w:hAnsi="Times New Roman" w:cs="Times New Roman"/>
          <w:color w:val="auto"/>
        </w:rPr>
        <w:t>中标供应</w:t>
      </w:r>
      <w:proofErr w:type="gramStart"/>
      <w:r w:rsidRPr="004425AA">
        <w:rPr>
          <w:rFonts w:ascii="Times New Roman" w:eastAsia="宋体" w:hAnsi="Times New Roman" w:cs="Times New Roman"/>
          <w:color w:val="auto"/>
        </w:rPr>
        <w:t>商未能</w:t>
      </w:r>
      <w:proofErr w:type="gramEnd"/>
      <w:r w:rsidRPr="004425AA">
        <w:rPr>
          <w:rFonts w:ascii="Times New Roman" w:eastAsia="宋体" w:hAnsi="Times New Roman" w:cs="Times New Roman"/>
          <w:color w:val="auto"/>
        </w:rPr>
        <w:t>按合同规定履行其义务，采购人有权没收其履约保证金。</w:t>
      </w:r>
    </w:p>
    <w:p w:rsidR="000F4D4E" w:rsidRPr="004425AA" w:rsidRDefault="000F4D4E" w:rsidP="000F4D4E">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38. </w:t>
      </w:r>
      <w:r w:rsidRPr="004425AA">
        <w:rPr>
          <w:rFonts w:ascii="Times New Roman" w:eastAsia="宋体" w:hAnsi="Times New Roman" w:cs="Times New Roman"/>
          <w:color w:val="auto"/>
        </w:rPr>
        <w:t>中标供应</w:t>
      </w:r>
      <w:proofErr w:type="gramStart"/>
      <w:r w:rsidRPr="004425AA">
        <w:rPr>
          <w:rFonts w:ascii="Times New Roman" w:eastAsia="宋体" w:hAnsi="Times New Roman" w:cs="Times New Roman"/>
          <w:color w:val="auto"/>
        </w:rPr>
        <w:t>商拒绝</w:t>
      </w:r>
      <w:proofErr w:type="gramEnd"/>
      <w:r w:rsidRPr="004425AA">
        <w:rPr>
          <w:rFonts w:ascii="Times New Roman" w:eastAsia="宋体" w:hAnsi="Times New Roman" w:cs="Times New Roman"/>
          <w:color w:val="auto"/>
        </w:rPr>
        <w:t>与采购人签订合同的，采购人可以按照评审报告推荐的中标候选人名单排序，确定下一候选人为中标供应商，也可以重新开展政府采购活动。</w:t>
      </w:r>
    </w:p>
    <w:p w:rsidR="000F4D4E" w:rsidRPr="004425AA" w:rsidRDefault="000F4D4E" w:rsidP="000F4D4E">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39. </w:t>
      </w:r>
      <w:r w:rsidRPr="004425AA">
        <w:rPr>
          <w:rFonts w:ascii="Times New Roman" w:eastAsia="宋体" w:hAnsi="Times New Roman" w:cs="Times New Roman"/>
          <w:color w:val="auto"/>
        </w:rPr>
        <w:t>合同分包</w:t>
      </w:r>
    </w:p>
    <w:p w:rsidR="000F4D4E" w:rsidRPr="004425AA" w:rsidRDefault="000F4D4E" w:rsidP="000F4D4E">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39.1 </w:t>
      </w:r>
      <w:r w:rsidRPr="004425AA">
        <w:rPr>
          <w:rFonts w:ascii="Times New Roman" w:eastAsia="宋体" w:hAnsi="Times New Roman" w:cs="Times New Roman"/>
          <w:color w:val="auto"/>
        </w:rPr>
        <w:t>未经采购人同意，中标供应商不得分包合同。</w:t>
      </w:r>
    </w:p>
    <w:p w:rsidR="000F4D4E" w:rsidRPr="004425AA" w:rsidRDefault="000F4D4E" w:rsidP="000F4D4E">
      <w:pPr>
        <w:pStyle w:val="Default"/>
        <w:spacing w:line="360" w:lineRule="auto"/>
        <w:ind w:firstLineChars="200" w:firstLine="446"/>
        <w:jc w:val="both"/>
        <w:rPr>
          <w:rFonts w:ascii="Times New Roman" w:eastAsia="宋体" w:hAnsi="Times New Roman" w:cs="Times New Roman"/>
          <w:color w:val="auto"/>
        </w:rPr>
      </w:pPr>
      <w:r w:rsidRPr="004425AA">
        <w:rPr>
          <w:rFonts w:ascii="Times New Roman" w:eastAsia="宋体" w:hAnsi="Times New Roman" w:cs="Times New Roman"/>
          <w:color w:val="auto"/>
        </w:rPr>
        <w:t xml:space="preserve">39.2 </w:t>
      </w:r>
      <w:r w:rsidRPr="004425AA">
        <w:rPr>
          <w:rFonts w:ascii="Times New Roman" w:eastAsia="宋体" w:hAnsi="Times New Roman" w:cs="Times New Roman"/>
          <w:color w:val="auto"/>
        </w:rPr>
        <w:t>政府采购合同分包履行的，中标供应商就采购项目和分包项目向采购人负责，分包供应商就分包项目承担责任。</w:t>
      </w:r>
    </w:p>
    <w:p w:rsidR="007E73D8" w:rsidRPr="004425AA" w:rsidRDefault="007E73D8">
      <w:pPr>
        <w:widowControl/>
        <w:jc w:val="left"/>
        <w:rPr>
          <w:b/>
          <w:bCs/>
          <w:kern w:val="28"/>
          <w:sz w:val="32"/>
          <w:szCs w:val="32"/>
          <w:lang w:val="x-none" w:eastAsia="x-none"/>
        </w:rPr>
      </w:pPr>
      <w:r w:rsidRPr="004425AA">
        <w:br w:type="page"/>
      </w:r>
    </w:p>
    <w:p w:rsidR="00C55371" w:rsidRPr="004425AA" w:rsidRDefault="0095612C" w:rsidP="0095612C">
      <w:pPr>
        <w:pStyle w:val="a5"/>
        <w:rPr>
          <w:rFonts w:ascii="Times New Roman" w:hAnsi="Times New Roman"/>
        </w:rPr>
      </w:pPr>
      <w:r w:rsidRPr="004425AA">
        <w:rPr>
          <w:rFonts w:ascii="Times New Roman" w:hAnsi="Times New Roman"/>
        </w:rPr>
        <w:lastRenderedPageBreak/>
        <w:t>第四部分</w:t>
      </w:r>
      <w:r w:rsidRPr="004425AA">
        <w:rPr>
          <w:rFonts w:ascii="Times New Roman" w:hAnsi="Times New Roman"/>
        </w:rPr>
        <w:t xml:space="preserve">  </w:t>
      </w:r>
      <w:r w:rsidRPr="004425AA">
        <w:rPr>
          <w:rFonts w:ascii="Times New Roman" w:hAnsi="Times New Roman"/>
        </w:rPr>
        <w:t>合同条款</w:t>
      </w:r>
    </w:p>
    <w:p w:rsidR="004866F9" w:rsidRPr="004425AA" w:rsidRDefault="004866F9" w:rsidP="004866F9">
      <w:pPr>
        <w:shd w:val="clear" w:color="auto" w:fill="FFFFFF"/>
        <w:spacing w:line="360" w:lineRule="auto"/>
        <w:ind w:firstLine="482"/>
        <w:rPr>
          <w:kern w:val="0"/>
          <w:sz w:val="24"/>
          <w:szCs w:val="24"/>
          <w:shd w:val="clear" w:color="auto" w:fill="FFFFFF"/>
          <w:lang w:val="zh-CN"/>
        </w:rPr>
      </w:pPr>
    </w:p>
    <w:p w:rsidR="004866F9" w:rsidRPr="004425AA" w:rsidRDefault="004866F9" w:rsidP="004866F9">
      <w:pPr>
        <w:shd w:val="clear" w:color="auto" w:fill="FFFFFF"/>
        <w:spacing w:line="360" w:lineRule="auto"/>
        <w:ind w:firstLine="482"/>
        <w:rPr>
          <w:kern w:val="0"/>
          <w:sz w:val="24"/>
          <w:szCs w:val="24"/>
        </w:rPr>
      </w:pPr>
      <w:r w:rsidRPr="004425AA">
        <w:rPr>
          <w:kern w:val="0"/>
          <w:sz w:val="24"/>
          <w:szCs w:val="24"/>
          <w:shd w:val="clear" w:color="auto" w:fill="FFFFFF"/>
          <w:lang w:val="zh-CN"/>
        </w:rPr>
        <w:t>为明确甲方、乙方各方权利义务，规范互联网租赁自行车投放及运营份额的使用和管理，甲方、乙方签订本协议书。</w:t>
      </w:r>
    </w:p>
    <w:p w:rsidR="004866F9" w:rsidRPr="004425AA" w:rsidRDefault="004866F9" w:rsidP="004866F9">
      <w:pPr>
        <w:shd w:val="clear" w:color="auto" w:fill="FFFFFF"/>
        <w:tabs>
          <w:tab w:val="left" w:pos="1354"/>
        </w:tabs>
        <w:spacing w:line="360" w:lineRule="auto"/>
        <w:ind w:firstLine="482"/>
        <w:rPr>
          <w:kern w:val="0"/>
          <w:sz w:val="24"/>
          <w:szCs w:val="24"/>
          <w:shd w:val="clear" w:color="auto" w:fill="FFFFFF"/>
          <w:lang w:val="zh-CN"/>
        </w:rPr>
      </w:pPr>
      <w:r w:rsidRPr="004425AA">
        <w:rPr>
          <w:b/>
          <w:spacing w:val="10"/>
          <w:kern w:val="0"/>
          <w:sz w:val="24"/>
          <w:szCs w:val="24"/>
          <w:shd w:val="clear" w:color="auto" w:fill="FFFFFF"/>
          <w:lang w:val="zh-CN"/>
        </w:rPr>
        <w:t>第一条</w:t>
      </w:r>
      <w:r w:rsidRPr="004425AA">
        <w:rPr>
          <w:kern w:val="0"/>
          <w:sz w:val="24"/>
          <w:szCs w:val="24"/>
          <w:shd w:val="clear" w:color="auto" w:fill="FFFFFF"/>
          <w:lang w:val="zh-CN"/>
        </w:rPr>
        <w:t xml:space="preserve"> </w:t>
      </w:r>
      <w:r w:rsidRPr="004425AA">
        <w:rPr>
          <w:kern w:val="0"/>
          <w:sz w:val="24"/>
          <w:szCs w:val="24"/>
          <w:shd w:val="clear" w:color="auto" w:fill="FFFFFF"/>
          <w:lang w:val="zh-CN"/>
        </w:rPr>
        <w:t>基本约定。</w:t>
      </w:r>
    </w:p>
    <w:p w:rsidR="004866F9" w:rsidRPr="004425AA" w:rsidRDefault="004866F9" w:rsidP="004866F9">
      <w:pPr>
        <w:shd w:val="clear" w:color="auto" w:fill="FFFFFF"/>
        <w:tabs>
          <w:tab w:val="left" w:pos="1354"/>
        </w:tabs>
        <w:spacing w:line="360" w:lineRule="auto"/>
        <w:ind w:firstLine="482"/>
        <w:rPr>
          <w:kern w:val="0"/>
          <w:sz w:val="24"/>
          <w:szCs w:val="24"/>
        </w:rPr>
      </w:pPr>
      <w:r w:rsidRPr="004425AA">
        <w:rPr>
          <w:kern w:val="0"/>
          <w:sz w:val="24"/>
          <w:szCs w:val="24"/>
          <w:shd w:val="clear" w:color="auto" w:fill="FFFFFF"/>
          <w:lang w:val="zh-CN"/>
        </w:rPr>
        <w:t>（一）根据《天津市关于鼓励规范互联网租赁自行车发展的指导意见》等规定，确定天津市中心城区互联网租赁自行车总量为</w:t>
      </w:r>
      <w:r w:rsidRPr="004425AA">
        <w:rPr>
          <w:kern w:val="0"/>
          <w:sz w:val="24"/>
          <w:szCs w:val="24"/>
          <w:u w:val="single"/>
          <w:shd w:val="clear" w:color="auto" w:fill="FFFFFF"/>
          <w:lang w:val="zh-CN"/>
        </w:rPr>
        <w:t xml:space="preserve">     </w:t>
      </w:r>
      <w:r w:rsidRPr="004425AA">
        <w:rPr>
          <w:kern w:val="0"/>
          <w:sz w:val="24"/>
          <w:szCs w:val="24"/>
          <w:shd w:val="clear" w:color="auto" w:fill="FFFFFF"/>
          <w:lang w:val="zh-CN"/>
        </w:rPr>
        <w:t>万辆，甲方经公开组织招投标，确定</w:t>
      </w:r>
      <w:r w:rsidRPr="004425AA">
        <w:rPr>
          <w:kern w:val="0"/>
          <w:sz w:val="24"/>
          <w:szCs w:val="24"/>
          <w:u w:val="single"/>
          <w:shd w:val="clear" w:color="auto" w:fill="FFFFFF"/>
          <w:lang w:val="zh-CN"/>
        </w:rPr>
        <w:t xml:space="preserve">         </w:t>
      </w:r>
      <w:r w:rsidRPr="004425AA">
        <w:rPr>
          <w:kern w:val="0"/>
          <w:sz w:val="24"/>
          <w:szCs w:val="24"/>
          <w:shd w:val="clear" w:color="auto" w:fill="FFFFFF"/>
          <w:lang w:val="zh-CN"/>
        </w:rPr>
        <w:t>互联网租赁自行车投放及运营份额为</w:t>
      </w:r>
      <w:r w:rsidRPr="004425AA">
        <w:rPr>
          <w:kern w:val="0"/>
          <w:sz w:val="24"/>
          <w:szCs w:val="24"/>
          <w:u w:val="single"/>
          <w:shd w:val="clear" w:color="auto" w:fill="FFFFFF"/>
          <w:lang w:val="zh-CN"/>
        </w:rPr>
        <w:t xml:space="preserve">      </w:t>
      </w:r>
      <w:r w:rsidRPr="004425AA">
        <w:rPr>
          <w:kern w:val="0"/>
          <w:sz w:val="24"/>
          <w:szCs w:val="24"/>
          <w:shd w:val="clear" w:color="auto" w:fill="FFFFFF"/>
          <w:lang w:val="zh-CN"/>
        </w:rPr>
        <w:t>辆。全部为无外接动力驱动装置或接口的自行车，运营范围为天津市中心城区（外环线以内），期限为本协议生效之日起至</w:t>
      </w:r>
      <w:r w:rsidRPr="004425AA">
        <w:rPr>
          <w:kern w:val="0"/>
          <w:sz w:val="24"/>
          <w:szCs w:val="24"/>
          <w:shd w:val="clear" w:color="auto" w:fill="FFFFFF"/>
          <w:lang w:val="zh-CN"/>
        </w:rPr>
        <w:t>202</w:t>
      </w:r>
      <w:r w:rsidRPr="004425AA">
        <w:rPr>
          <w:kern w:val="0"/>
          <w:sz w:val="24"/>
          <w:szCs w:val="24"/>
          <w:shd w:val="clear" w:color="auto" w:fill="FFFFFF"/>
        </w:rPr>
        <w:t>8</w:t>
      </w:r>
      <w:r w:rsidRPr="004425AA">
        <w:rPr>
          <w:kern w:val="0"/>
          <w:sz w:val="24"/>
          <w:szCs w:val="24"/>
          <w:shd w:val="clear" w:color="auto" w:fill="FFFFFF"/>
          <w:lang w:val="zh-CN"/>
        </w:rPr>
        <w:t>年</w:t>
      </w:r>
      <w:r w:rsidRPr="004425AA">
        <w:rPr>
          <w:kern w:val="0"/>
          <w:sz w:val="24"/>
          <w:szCs w:val="24"/>
          <w:u w:val="single"/>
          <w:shd w:val="clear" w:color="auto" w:fill="FFFFFF"/>
          <w:lang w:val="zh-CN"/>
        </w:rPr>
        <w:t xml:space="preserve">  </w:t>
      </w:r>
      <w:r w:rsidRPr="004425AA">
        <w:rPr>
          <w:kern w:val="0"/>
          <w:sz w:val="24"/>
          <w:szCs w:val="24"/>
          <w:shd w:val="clear" w:color="auto" w:fill="FFFFFF"/>
          <w:lang w:val="zh-CN"/>
        </w:rPr>
        <w:t>月</w:t>
      </w:r>
      <w:r w:rsidRPr="004425AA">
        <w:rPr>
          <w:kern w:val="0"/>
          <w:sz w:val="24"/>
          <w:szCs w:val="24"/>
          <w:u w:val="single"/>
          <w:shd w:val="clear" w:color="auto" w:fill="FFFFFF"/>
          <w:lang w:val="zh-CN"/>
        </w:rPr>
        <w:t xml:space="preserve">  </w:t>
      </w:r>
      <w:r w:rsidRPr="004425AA">
        <w:rPr>
          <w:kern w:val="0"/>
          <w:sz w:val="24"/>
          <w:szCs w:val="24"/>
          <w:shd w:val="clear" w:color="auto" w:fill="FFFFFF"/>
          <w:lang w:val="zh-CN"/>
        </w:rPr>
        <w:t>日止，期间份额接受动态调控，运营方式为互联网租赁自行车经营服务。</w:t>
      </w:r>
    </w:p>
    <w:p w:rsidR="004866F9" w:rsidRPr="004425AA" w:rsidRDefault="004866F9" w:rsidP="004866F9">
      <w:pPr>
        <w:shd w:val="clear" w:color="auto" w:fill="FFFFFF"/>
        <w:tabs>
          <w:tab w:val="left" w:pos="1400"/>
        </w:tabs>
        <w:spacing w:line="360" w:lineRule="auto"/>
        <w:ind w:firstLine="482"/>
        <w:rPr>
          <w:kern w:val="0"/>
          <w:sz w:val="24"/>
          <w:szCs w:val="24"/>
          <w:shd w:val="clear" w:color="auto" w:fill="FFFFFF"/>
          <w:lang w:val="zh-CN"/>
        </w:rPr>
      </w:pPr>
      <w:r w:rsidRPr="004425AA">
        <w:rPr>
          <w:kern w:val="0"/>
          <w:sz w:val="24"/>
          <w:szCs w:val="24"/>
          <w:shd w:val="clear" w:color="auto" w:fill="FFFFFF"/>
          <w:lang w:val="zh-CN"/>
        </w:rPr>
        <w:t>（二）乙方应在本协议生效后</w:t>
      </w:r>
      <w:r w:rsidRPr="004425AA">
        <w:rPr>
          <w:kern w:val="0"/>
          <w:sz w:val="24"/>
          <w:szCs w:val="24"/>
          <w:shd w:val="clear" w:color="auto" w:fill="FFFFFF"/>
        </w:rPr>
        <w:t>3</w:t>
      </w:r>
      <w:r w:rsidRPr="004425AA">
        <w:rPr>
          <w:kern w:val="0"/>
          <w:sz w:val="24"/>
          <w:szCs w:val="24"/>
          <w:shd w:val="clear" w:color="auto" w:fill="FFFFFF"/>
        </w:rPr>
        <w:t>个</w:t>
      </w:r>
      <w:r w:rsidRPr="004425AA">
        <w:rPr>
          <w:kern w:val="0"/>
          <w:sz w:val="24"/>
          <w:szCs w:val="24"/>
          <w:shd w:val="clear" w:color="auto" w:fill="FFFFFF"/>
          <w:lang w:val="zh-CN"/>
        </w:rPr>
        <w:t>月内按照投标约定完成中标标的全部份额的车辆投放及运营。否则，甲方有权收回乙方本次中标的全部未按要求投入运营的份额。</w:t>
      </w:r>
    </w:p>
    <w:p w:rsidR="004866F9" w:rsidRPr="004425AA" w:rsidRDefault="004866F9" w:rsidP="004866F9">
      <w:pPr>
        <w:shd w:val="clear" w:color="auto" w:fill="FFFFFF"/>
        <w:tabs>
          <w:tab w:val="left" w:pos="1400"/>
        </w:tabs>
        <w:spacing w:line="360" w:lineRule="auto"/>
        <w:ind w:firstLine="482"/>
        <w:rPr>
          <w:kern w:val="0"/>
          <w:sz w:val="24"/>
          <w:szCs w:val="24"/>
          <w:shd w:val="clear" w:color="auto" w:fill="FFFFFF"/>
          <w:lang w:val="zh-CN"/>
        </w:rPr>
      </w:pPr>
      <w:r w:rsidRPr="004425AA">
        <w:rPr>
          <w:kern w:val="0"/>
          <w:sz w:val="24"/>
          <w:szCs w:val="24"/>
          <w:shd w:val="clear" w:color="auto" w:fill="FFFFFF"/>
          <w:lang w:val="zh-CN"/>
        </w:rPr>
        <w:t>（三）乙方在中标前取得甲方同意已经在天津市开展互联网租赁自行车经营服务且已投放车辆数量超过本次中标所获份额的，应当在本协议生效之日起</w:t>
      </w:r>
      <w:r w:rsidRPr="004425AA">
        <w:rPr>
          <w:kern w:val="0"/>
          <w:sz w:val="24"/>
          <w:szCs w:val="24"/>
          <w:shd w:val="clear" w:color="auto" w:fill="FFFFFF"/>
          <w:lang w:val="zh-CN"/>
        </w:rPr>
        <w:t>1</w:t>
      </w:r>
      <w:r w:rsidRPr="004425AA">
        <w:rPr>
          <w:kern w:val="0"/>
          <w:sz w:val="24"/>
          <w:szCs w:val="24"/>
          <w:shd w:val="clear" w:color="auto" w:fill="FFFFFF"/>
          <w:lang w:val="zh-CN"/>
        </w:rPr>
        <w:t>月内按照本协议约定的中标份额回收或清理超量车辆。</w:t>
      </w:r>
    </w:p>
    <w:p w:rsidR="004866F9" w:rsidRPr="004425AA" w:rsidRDefault="004866F9" w:rsidP="004866F9">
      <w:pPr>
        <w:shd w:val="clear" w:color="auto" w:fill="FFFFFF"/>
        <w:tabs>
          <w:tab w:val="left" w:pos="1426"/>
        </w:tabs>
        <w:spacing w:line="360" w:lineRule="auto"/>
        <w:ind w:firstLine="482"/>
        <w:rPr>
          <w:kern w:val="0"/>
          <w:sz w:val="24"/>
          <w:szCs w:val="24"/>
          <w:shd w:val="clear" w:color="auto" w:fill="FFFFFF"/>
          <w:lang w:val="zh-CN"/>
        </w:rPr>
      </w:pPr>
      <w:r w:rsidRPr="004425AA">
        <w:rPr>
          <w:kern w:val="0"/>
          <w:sz w:val="24"/>
          <w:szCs w:val="24"/>
          <w:shd w:val="clear" w:color="auto" w:fill="FFFFFF"/>
          <w:lang w:val="zh-CN"/>
        </w:rPr>
        <w:t>乙方在协议有效期内首次违反本条约定且不属于动态调整范围的，应在甲方出具《天津市互联网租赁自行车履约整改通知》</w:t>
      </w:r>
      <w:r w:rsidRPr="004425AA">
        <w:rPr>
          <w:kern w:val="0"/>
          <w:sz w:val="24"/>
          <w:szCs w:val="24"/>
          <w:shd w:val="clear" w:color="auto" w:fill="FFFFFF"/>
          <w:lang w:val="zh-CN"/>
        </w:rPr>
        <w:t>10</w:t>
      </w:r>
      <w:r w:rsidRPr="004425AA">
        <w:rPr>
          <w:kern w:val="0"/>
          <w:sz w:val="24"/>
          <w:szCs w:val="24"/>
          <w:shd w:val="clear" w:color="auto" w:fill="FFFFFF"/>
          <w:lang w:val="zh-CN"/>
        </w:rPr>
        <w:t>日内，完成整改。逾期未整改，如涉及超过规定份额投放问题，视作乙方放弃其超额投放车辆的所有权，甲方</w:t>
      </w:r>
      <w:proofErr w:type="gramStart"/>
      <w:r w:rsidRPr="004425AA">
        <w:rPr>
          <w:kern w:val="0"/>
          <w:sz w:val="24"/>
          <w:szCs w:val="24"/>
          <w:shd w:val="clear" w:color="auto" w:fill="FFFFFF"/>
          <w:lang w:val="zh-CN"/>
        </w:rPr>
        <w:t>及其受</w:t>
      </w:r>
      <w:proofErr w:type="gramEnd"/>
      <w:r w:rsidRPr="004425AA">
        <w:rPr>
          <w:kern w:val="0"/>
          <w:sz w:val="24"/>
          <w:szCs w:val="24"/>
          <w:shd w:val="clear" w:color="auto" w:fill="FFFFFF"/>
          <w:lang w:val="zh-CN"/>
        </w:rPr>
        <w:t>委托人和车辆所在地的区政府（或者区政府指定的主管部门）可对其车辆采取清理、挪移、集中代管、报废、变卖等任何处置措施。再次违反本条约定的，甲方有权无条件解除本协议，由此产生的后果均由乙方自行承担。</w:t>
      </w:r>
    </w:p>
    <w:p w:rsidR="004866F9" w:rsidRPr="004425AA" w:rsidRDefault="004866F9" w:rsidP="004866F9">
      <w:pPr>
        <w:shd w:val="clear" w:color="auto" w:fill="FFFFFF"/>
        <w:tabs>
          <w:tab w:val="left" w:pos="1334"/>
        </w:tabs>
        <w:spacing w:line="360" w:lineRule="auto"/>
        <w:ind w:firstLine="482"/>
        <w:rPr>
          <w:kern w:val="0"/>
          <w:sz w:val="24"/>
          <w:szCs w:val="24"/>
          <w:shd w:val="clear" w:color="auto" w:fill="FFFFFF"/>
          <w:lang w:val="zh-CN"/>
        </w:rPr>
      </w:pPr>
      <w:r w:rsidRPr="004425AA">
        <w:rPr>
          <w:kern w:val="0"/>
          <w:sz w:val="24"/>
          <w:szCs w:val="24"/>
          <w:shd w:val="clear" w:color="auto" w:fill="FFFFFF"/>
          <w:lang w:val="zh-CN"/>
        </w:rPr>
        <w:t>无论任何原因导致的协议解除或终止，乙方均应在一个月内全部收回或清理已投放的全部车辆。逾期不清理或回收的，乙方放弃其车辆所有权，甲方</w:t>
      </w:r>
      <w:proofErr w:type="gramStart"/>
      <w:r w:rsidRPr="004425AA">
        <w:rPr>
          <w:kern w:val="0"/>
          <w:sz w:val="24"/>
          <w:szCs w:val="24"/>
          <w:shd w:val="clear" w:color="auto" w:fill="FFFFFF"/>
          <w:lang w:val="zh-CN"/>
        </w:rPr>
        <w:t>及其受</w:t>
      </w:r>
      <w:proofErr w:type="gramEnd"/>
      <w:r w:rsidRPr="004425AA">
        <w:rPr>
          <w:kern w:val="0"/>
          <w:sz w:val="24"/>
          <w:szCs w:val="24"/>
          <w:shd w:val="clear" w:color="auto" w:fill="FFFFFF"/>
          <w:lang w:val="zh-CN"/>
        </w:rPr>
        <w:t>委托人和</w:t>
      </w:r>
      <w:r w:rsidRPr="004425AA">
        <w:rPr>
          <w:kern w:val="0"/>
          <w:sz w:val="24"/>
          <w:szCs w:val="24"/>
          <w:shd w:val="clear" w:color="auto" w:fill="FFFFFF"/>
          <w:lang w:val="zh-CN"/>
        </w:rPr>
        <w:lastRenderedPageBreak/>
        <w:t>车辆所在地的区政府（或者区政府指定的主管部门）可对其车辆采取清理、挪移、集中代管、报废、变卖等任何处置措施。</w:t>
      </w:r>
    </w:p>
    <w:p w:rsidR="004866F9" w:rsidRPr="004425AA" w:rsidRDefault="004866F9" w:rsidP="004866F9">
      <w:pPr>
        <w:shd w:val="clear" w:color="auto" w:fill="FFFFFF"/>
        <w:spacing w:line="360" w:lineRule="auto"/>
        <w:ind w:firstLine="500"/>
        <w:rPr>
          <w:kern w:val="0"/>
          <w:sz w:val="24"/>
          <w:szCs w:val="24"/>
        </w:rPr>
      </w:pPr>
      <w:r w:rsidRPr="004425AA">
        <w:rPr>
          <w:b/>
          <w:spacing w:val="10"/>
          <w:kern w:val="0"/>
          <w:sz w:val="24"/>
          <w:szCs w:val="24"/>
          <w:shd w:val="clear" w:color="auto" w:fill="FFFFFF"/>
          <w:lang w:val="zh-CN"/>
        </w:rPr>
        <w:t>第二条</w:t>
      </w:r>
      <w:r w:rsidRPr="004425AA">
        <w:rPr>
          <w:b/>
          <w:spacing w:val="10"/>
          <w:kern w:val="0"/>
          <w:sz w:val="24"/>
          <w:szCs w:val="24"/>
          <w:shd w:val="clear" w:color="auto" w:fill="FFFFFF"/>
          <w:lang w:val="zh-CN"/>
        </w:rPr>
        <w:t xml:space="preserve"> </w:t>
      </w:r>
      <w:r w:rsidRPr="004425AA">
        <w:rPr>
          <w:kern w:val="0"/>
          <w:sz w:val="24"/>
          <w:szCs w:val="24"/>
          <w:shd w:val="clear" w:color="auto" w:fill="FFFFFF"/>
          <w:lang w:val="zh-CN"/>
        </w:rPr>
        <w:t>互联网租赁自行车投放及运营份额的使用约定。</w:t>
      </w:r>
    </w:p>
    <w:p w:rsidR="004866F9" w:rsidRPr="004425AA" w:rsidRDefault="004866F9" w:rsidP="004866F9">
      <w:pPr>
        <w:shd w:val="clear" w:color="auto" w:fill="FFFFFF"/>
        <w:tabs>
          <w:tab w:val="left" w:pos="1400"/>
        </w:tabs>
        <w:spacing w:line="360" w:lineRule="auto"/>
        <w:ind w:firstLine="482"/>
        <w:rPr>
          <w:kern w:val="0"/>
          <w:sz w:val="24"/>
          <w:szCs w:val="24"/>
          <w:shd w:val="clear" w:color="auto" w:fill="FFFFFF"/>
          <w:lang w:val="zh-CN"/>
        </w:rPr>
      </w:pPr>
      <w:r w:rsidRPr="004425AA">
        <w:rPr>
          <w:kern w:val="0"/>
          <w:sz w:val="24"/>
          <w:szCs w:val="24"/>
          <w:shd w:val="clear" w:color="auto" w:fill="FFFFFF"/>
          <w:lang w:val="zh-CN"/>
        </w:rPr>
        <w:t>（一）投入运营的互联网租赁自行车使用期限不得超过三年，使用期限自该车辆首次投入运营之日起计算。</w:t>
      </w:r>
    </w:p>
    <w:p w:rsidR="004866F9" w:rsidRPr="004425AA" w:rsidRDefault="004866F9" w:rsidP="004866F9">
      <w:pPr>
        <w:shd w:val="clear" w:color="auto" w:fill="FFFFFF"/>
        <w:tabs>
          <w:tab w:val="left" w:pos="1400"/>
        </w:tabs>
        <w:spacing w:line="360" w:lineRule="auto"/>
        <w:ind w:firstLine="482"/>
        <w:rPr>
          <w:kern w:val="0"/>
          <w:sz w:val="24"/>
          <w:szCs w:val="24"/>
          <w:shd w:val="clear" w:color="auto" w:fill="FFFFFF"/>
          <w:lang w:val="zh-CN"/>
        </w:rPr>
      </w:pPr>
      <w:r w:rsidRPr="004425AA">
        <w:rPr>
          <w:kern w:val="0"/>
          <w:sz w:val="24"/>
          <w:szCs w:val="24"/>
          <w:shd w:val="clear" w:color="auto" w:fill="FFFFFF"/>
          <w:lang w:val="zh-CN"/>
        </w:rPr>
        <w:t>乙方在中标前取得甲方同意已经在天津市开展互联网租赁自行车经营服务且已投放车辆数量超过本次中标所获份额或是使用年限超过三年的，应当在本协议生效之日起</w:t>
      </w:r>
      <w:r w:rsidRPr="004425AA">
        <w:rPr>
          <w:kern w:val="0"/>
          <w:sz w:val="24"/>
          <w:szCs w:val="24"/>
          <w:shd w:val="clear" w:color="auto" w:fill="FFFFFF"/>
          <w:lang w:val="zh-CN"/>
        </w:rPr>
        <w:t>1</w:t>
      </w:r>
      <w:r w:rsidRPr="004425AA">
        <w:rPr>
          <w:kern w:val="0"/>
          <w:sz w:val="24"/>
          <w:szCs w:val="24"/>
          <w:shd w:val="clear" w:color="auto" w:fill="FFFFFF"/>
          <w:lang w:val="zh-CN"/>
        </w:rPr>
        <w:t>月内按照本协议约定的中标份额回收或清理超量、超期车辆。逾期未回收或清理的，甲方将按照本协议相关约定处理。</w:t>
      </w:r>
    </w:p>
    <w:p w:rsidR="004866F9" w:rsidRPr="004425AA" w:rsidRDefault="004866F9" w:rsidP="004866F9">
      <w:pPr>
        <w:shd w:val="clear" w:color="auto" w:fill="FFFFFF"/>
        <w:tabs>
          <w:tab w:val="left" w:pos="1390"/>
        </w:tabs>
        <w:spacing w:line="360" w:lineRule="auto"/>
        <w:ind w:firstLine="482"/>
        <w:rPr>
          <w:kern w:val="0"/>
          <w:sz w:val="24"/>
          <w:szCs w:val="24"/>
        </w:rPr>
      </w:pPr>
      <w:r w:rsidRPr="004425AA">
        <w:rPr>
          <w:kern w:val="0"/>
          <w:sz w:val="24"/>
          <w:szCs w:val="24"/>
          <w:shd w:val="clear" w:color="auto" w:fill="FFFFFF"/>
          <w:lang w:val="zh-CN"/>
        </w:rPr>
        <w:t>（二）拟投入运营的互联网租赁自行车（包括中标前已投放的）必须符合国家、行业相关车辆技术标准的要求，具有统一车型、外观、标识，有唯一性的身份编码，保障车辆技术状态良好，不得安装影响安全骑行的附属设备，无外接动力驱动的装置和接口，且获得由有资质的检测部门出具的车辆产品质量检测合格报告。</w:t>
      </w:r>
    </w:p>
    <w:p w:rsidR="004866F9" w:rsidRPr="004425AA" w:rsidRDefault="004866F9" w:rsidP="004866F9">
      <w:pPr>
        <w:shd w:val="clear" w:color="auto" w:fill="FFFFFF"/>
        <w:tabs>
          <w:tab w:val="left" w:pos="1338"/>
        </w:tabs>
        <w:spacing w:line="360" w:lineRule="auto"/>
        <w:ind w:firstLine="482"/>
        <w:rPr>
          <w:kern w:val="0"/>
          <w:sz w:val="24"/>
          <w:szCs w:val="24"/>
          <w:shd w:val="clear" w:color="auto" w:fill="FFFFFF"/>
          <w:lang w:val="zh-CN"/>
        </w:rPr>
      </w:pPr>
      <w:r w:rsidRPr="004425AA">
        <w:rPr>
          <w:kern w:val="0"/>
          <w:sz w:val="24"/>
          <w:szCs w:val="24"/>
          <w:shd w:val="clear" w:color="auto" w:fill="FFFFFF"/>
          <w:lang w:val="zh-CN"/>
        </w:rPr>
        <w:t>（三）拟投入运营的互联网租赁自行车（包括中标前已投放的）必须具备带有智能通讯控制模块的智能锁，能够实现对车辆的实时定位和精确查找，利用电子围栏技术引导用户在允许停放的位置停放车辆，以及在指定区域或路段限制用户停放车辆的功能。</w:t>
      </w:r>
    </w:p>
    <w:p w:rsidR="004866F9" w:rsidRPr="004425AA" w:rsidRDefault="004866F9" w:rsidP="004866F9">
      <w:pPr>
        <w:shd w:val="clear" w:color="auto" w:fill="FFFFFF"/>
        <w:tabs>
          <w:tab w:val="left" w:pos="1338"/>
        </w:tabs>
        <w:spacing w:line="360" w:lineRule="auto"/>
        <w:ind w:firstLine="482"/>
        <w:rPr>
          <w:kern w:val="0"/>
          <w:sz w:val="24"/>
          <w:szCs w:val="24"/>
        </w:rPr>
      </w:pPr>
      <w:r w:rsidRPr="004425AA">
        <w:rPr>
          <w:kern w:val="0"/>
          <w:sz w:val="24"/>
          <w:szCs w:val="24"/>
          <w:shd w:val="clear" w:color="auto" w:fill="FFFFFF"/>
          <w:lang w:val="zh-CN"/>
        </w:rPr>
        <w:t>采用轮毂锁的高精度定位车辆（定位精度至少为亚米级），鼓励使用国产卫星导航定位系统，企业</w:t>
      </w:r>
      <w:proofErr w:type="gramStart"/>
      <w:r w:rsidRPr="004425AA">
        <w:rPr>
          <w:kern w:val="0"/>
          <w:sz w:val="24"/>
          <w:szCs w:val="24"/>
          <w:shd w:val="clear" w:color="auto" w:fill="FFFFFF"/>
          <w:lang w:val="zh-CN"/>
        </w:rPr>
        <w:t>须开放</w:t>
      </w:r>
      <w:proofErr w:type="gramEnd"/>
      <w:r w:rsidRPr="004425AA">
        <w:rPr>
          <w:kern w:val="0"/>
          <w:sz w:val="24"/>
          <w:szCs w:val="24"/>
          <w:shd w:val="clear" w:color="auto" w:fill="FFFFFF"/>
          <w:lang w:val="zh-CN"/>
        </w:rPr>
        <w:t>智能</w:t>
      </w:r>
      <w:proofErr w:type="gramStart"/>
      <w:r w:rsidRPr="004425AA">
        <w:rPr>
          <w:kern w:val="0"/>
          <w:sz w:val="24"/>
          <w:szCs w:val="24"/>
          <w:shd w:val="clear" w:color="auto" w:fill="FFFFFF"/>
          <w:lang w:val="zh-CN"/>
        </w:rPr>
        <w:t>车锁蓝牙通讯</w:t>
      </w:r>
      <w:proofErr w:type="gramEnd"/>
      <w:r w:rsidRPr="004425AA">
        <w:rPr>
          <w:kern w:val="0"/>
          <w:sz w:val="24"/>
          <w:szCs w:val="24"/>
          <w:shd w:val="clear" w:color="auto" w:fill="FFFFFF"/>
          <w:lang w:val="zh-CN"/>
        </w:rPr>
        <w:t>协议。</w:t>
      </w:r>
    </w:p>
    <w:p w:rsidR="004866F9" w:rsidRPr="004425AA" w:rsidRDefault="004866F9" w:rsidP="004866F9">
      <w:pPr>
        <w:shd w:val="clear" w:color="auto" w:fill="FFFFFF"/>
        <w:tabs>
          <w:tab w:val="left" w:pos="1334"/>
        </w:tabs>
        <w:spacing w:line="360" w:lineRule="auto"/>
        <w:ind w:firstLine="482"/>
        <w:rPr>
          <w:kern w:val="0"/>
          <w:sz w:val="24"/>
          <w:szCs w:val="24"/>
        </w:rPr>
      </w:pPr>
      <w:r w:rsidRPr="004425AA">
        <w:rPr>
          <w:kern w:val="0"/>
          <w:sz w:val="24"/>
          <w:szCs w:val="24"/>
          <w:shd w:val="clear" w:color="auto" w:fill="FFFFFF"/>
          <w:lang w:val="zh-CN"/>
        </w:rPr>
        <w:t>（四）乙方取得的互联网租赁自行车投放及运营份额，应当由乙方自主运营，不得委托其他企业经营；投入运营的互联网租赁自行车，应由乙方全资购置并承担经营管理责任。</w:t>
      </w:r>
    </w:p>
    <w:p w:rsidR="004866F9" w:rsidRPr="004425AA" w:rsidRDefault="004866F9" w:rsidP="004866F9">
      <w:pPr>
        <w:shd w:val="clear" w:color="auto" w:fill="FFFFFF"/>
        <w:tabs>
          <w:tab w:val="left" w:pos="1334"/>
        </w:tabs>
        <w:spacing w:line="360" w:lineRule="auto"/>
        <w:ind w:firstLine="482"/>
        <w:rPr>
          <w:kern w:val="0"/>
          <w:sz w:val="24"/>
          <w:szCs w:val="24"/>
        </w:rPr>
      </w:pPr>
      <w:r w:rsidRPr="004425AA">
        <w:rPr>
          <w:b/>
          <w:spacing w:val="10"/>
          <w:kern w:val="0"/>
          <w:sz w:val="24"/>
          <w:szCs w:val="24"/>
          <w:shd w:val="clear" w:color="auto" w:fill="FFFFFF"/>
          <w:lang w:val="zh-CN"/>
        </w:rPr>
        <w:t>第三条</w:t>
      </w:r>
      <w:r w:rsidRPr="004425AA">
        <w:rPr>
          <w:b/>
          <w:spacing w:val="10"/>
          <w:kern w:val="0"/>
          <w:sz w:val="24"/>
          <w:szCs w:val="24"/>
          <w:shd w:val="clear" w:color="auto" w:fill="FFFFFF"/>
          <w:lang w:val="zh-CN"/>
        </w:rPr>
        <w:t xml:space="preserve"> </w:t>
      </w:r>
      <w:r w:rsidRPr="004425AA">
        <w:rPr>
          <w:kern w:val="0"/>
          <w:sz w:val="24"/>
          <w:szCs w:val="24"/>
          <w:shd w:val="clear" w:color="auto" w:fill="FFFFFF"/>
          <w:lang w:val="zh-CN"/>
        </w:rPr>
        <w:t>互联网租赁自行车运营履约条款。</w:t>
      </w:r>
    </w:p>
    <w:p w:rsidR="004866F9" w:rsidRPr="004425AA" w:rsidRDefault="004866F9" w:rsidP="004866F9">
      <w:pPr>
        <w:shd w:val="clear" w:color="auto" w:fill="FFFFFF"/>
        <w:tabs>
          <w:tab w:val="left" w:pos="1426"/>
        </w:tabs>
        <w:spacing w:line="360" w:lineRule="auto"/>
        <w:ind w:firstLine="482"/>
        <w:rPr>
          <w:kern w:val="0"/>
          <w:sz w:val="24"/>
          <w:szCs w:val="24"/>
          <w:shd w:val="clear" w:color="auto" w:fill="FFFFFF"/>
          <w:lang w:val="zh-CN"/>
        </w:rPr>
      </w:pPr>
      <w:r w:rsidRPr="004425AA">
        <w:rPr>
          <w:kern w:val="0"/>
          <w:sz w:val="24"/>
          <w:szCs w:val="24"/>
          <w:shd w:val="clear" w:color="auto" w:fill="FFFFFF"/>
          <w:lang w:val="zh-CN"/>
        </w:rPr>
        <w:t>（一）乙方所取得的运营配额应接受动态调整：</w:t>
      </w:r>
    </w:p>
    <w:p w:rsidR="004866F9" w:rsidRPr="004425AA" w:rsidRDefault="004866F9" w:rsidP="004866F9">
      <w:pPr>
        <w:shd w:val="clear" w:color="auto" w:fill="FFFFFF"/>
        <w:tabs>
          <w:tab w:val="left" w:pos="1426"/>
        </w:tabs>
        <w:spacing w:line="360" w:lineRule="auto"/>
        <w:ind w:firstLine="482"/>
        <w:rPr>
          <w:kern w:val="0"/>
          <w:sz w:val="24"/>
          <w:szCs w:val="24"/>
          <w:shd w:val="clear" w:color="auto" w:fill="FFFFFF"/>
          <w:lang w:val="zh-CN"/>
        </w:rPr>
      </w:pPr>
      <w:r w:rsidRPr="004425AA">
        <w:rPr>
          <w:kern w:val="0"/>
          <w:sz w:val="24"/>
          <w:szCs w:val="24"/>
          <w:shd w:val="clear" w:color="auto" w:fill="FFFFFF"/>
          <w:lang w:val="zh-CN"/>
        </w:rPr>
        <w:lastRenderedPageBreak/>
        <w:t>1.</w:t>
      </w:r>
      <w:r w:rsidRPr="004425AA">
        <w:rPr>
          <w:kern w:val="0"/>
          <w:sz w:val="24"/>
          <w:szCs w:val="24"/>
          <w:shd w:val="clear" w:color="auto" w:fill="FFFFFF"/>
          <w:lang w:val="zh-CN"/>
        </w:rPr>
        <w:t>季节动态调整。每年</w:t>
      </w:r>
      <w:r w:rsidRPr="004425AA">
        <w:rPr>
          <w:kern w:val="0"/>
          <w:sz w:val="24"/>
          <w:szCs w:val="24"/>
          <w:shd w:val="clear" w:color="auto" w:fill="FFFFFF"/>
          <w:lang w:val="zh-CN"/>
        </w:rPr>
        <w:t>11</w:t>
      </w:r>
      <w:r w:rsidRPr="004425AA">
        <w:rPr>
          <w:kern w:val="0"/>
          <w:sz w:val="24"/>
          <w:szCs w:val="24"/>
          <w:shd w:val="clear" w:color="auto" w:fill="FFFFFF"/>
          <w:lang w:val="zh-CN"/>
        </w:rPr>
        <w:t>月</w:t>
      </w:r>
      <w:r w:rsidRPr="004425AA">
        <w:rPr>
          <w:kern w:val="0"/>
          <w:sz w:val="24"/>
          <w:szCs w:val="24"/>
          <w:shd w:val="clear" w:color="auto" w:fill="FFFFFF"/>
          <w:lang w:val="zh-CN"/>
        </w:rPr>
        <w:t>20</w:t>
      </w:r>
      <w:r w:rsidRPr="004425AA">
        <w:rPr>
          <w:kern w:val="0"/>
          <w:sz w:val="24"/>
          <w:szCs w:val="24"/>
          <w:shd w:val="clear" w:color="auto" w:fill="FFFFFF"/>
          <w:lang w:val="zh-CN"/>
        </w:rPr>
        <w:t>日</w:t>
      </w:r>
      <w:r w:rsidRPr="004425AA">
        <w:rPr>
          <w:kern w:val="0"/>
          <w:sz w:val="24"/>
          <w:szCs w:val="24"/>
          <w:shd w:val="clear" w:color="auto" w:fill="FFFFFF"/>
          <w:lang w:val="zh-CN"/>
        </w:rPr>
        <w:t>-2</w:t>
      </w:r>
      <w:r w:rsidRPr="004425AA">
        <w:rPr>
          <w:kern w:val="0"/>
          <w:sz w:val="24"/>
          <w:szCs w:val="24"/>
          <w:shd w:val="clear" w:color="auto" w:fill="FFFFFF"/>
          <w:lang w:val="zh-CN"/>
        </w:rPr>
        <w:t>月</w:t>
      </w:r>
      <w:r w:rsidRPr="004425AA">
        <w:rPr>
          <w:kern w:val="0"/>
          <w:sz w:val="24"/>
          <w:szCs w:val="24"/>
          <w:shd w:val="clear" w:color="auto" w:fill="FFFFFF"/>
          <w:lang w:val="zh-CN"/>
        </w:rPr>
        <w:t>20</w:t>
      </w:r>
      <w:r w:rsidRPr="004425AA">
        <w:rPr>
          <w:kern w:val="0"/>
          <w:sz w:val="24"/>
          <w:szCs w:val="24"/>
          <w:shd w:val="clear" w:color="auto" w:fill="FFFFFF"/>
          <w:lang w:val="zh-CN"/>
        </w:rPr>
        <w:t>日为冬季调整期，各企业需在</w:t>
      </w:r>
      <w:r w:rsidRPr="004425AA">
        <w:rPr>
          <w:kern w:val="0"/>
          <w:sz w:val="24"/>
          <w:szCs w:val="24"/>
          <w:shd w:val="clear" w:color="auto" w:fill="FFFFFF"/>
          <w:lang w:val="zh-CN"/>
        </w:rPr>
        <w:t>7</w:t>
      </w:r>
      <w:r w:rsidRPr="004425AA">
        <w:rPr>
          <w:kern w:val="0"/>
          <w:sz w:val="24"/>
          <w:szCs w:val="24"/>
          <w:shd w:val="clear" w:color="auto" w:fill="FFFFFF"/>
          <w:lang w:val="zh-CN"/>
        </w:rPr>
        <w:t>日弹性调整期内，对已投放的单车份额按照不少于</w:t>
      </w:r>
      <w:r w:rsidRPr="004425AA">
        <w:rPr>
          <w:kern w:val="0"/>
          <w:sz w:val="24"/>
          <w:szCs w:val="24"/>
          <w:shd w:val="clear" w:color="auto" w:fill="FFFFFF"/>
          <w:lang w:val="zh-CN"/>
        </w:rPr>
        <w:t>10%</w:t>
      </w:r>
      <w:r w:rsidRPr="004425AA">
        <w:rPr>
          <w:kern w:val="0"/>
          <w:sz w:val="24"/>
          <w:szCs w:val="24"/>
          <w:shd w:val="clear" w:color="auto" w:fill="FFFFFF"/>
          <w:lang w:val="zh-CN"/>
        </w:rPr>
        <w:t>的比例进行回收与投放。</w:t>
      </w:r>
    </w:p>
    <w:p w:rsidR="004866F9" w:rsidRPr="004425AA" w:rsidRDefault="004866F9" w:rsidP="004866F9">
      <w:pPr>
        <w:shd w:val="clear" w:color="auto" w:fill="FFFFFF"/>
        <w:tabs>
          <w:tab w:val="left" w:pos="1426"/>
        </w:tabs>
        <w:spacing w:line="360" w:lineRule="auto"/>
        <w:ind w:firstLine="482"/>
        <w:rPr>
          <w:kern w:val="0"/>
          <w:sz w:val="24"/>
          <w:szCs w:val="24"/>
          <w:shd w:val="clear" w:color="auto" w:fill="FFFFFF"/>
          <w:lang w:val="zh-CN"/>
        </w:rPr>
      </w:pPr>
      <w:r w:rsidRPr="004425AA">
        <w:rPr>
          <w:kern w:val="0"/>
          <w:sz w:val="24"/>
          <w:szCs w:val="24"/>
          <w:shd w:val="clear" w:color="auto" w:fill="FFFFFF"/>
          <w:lang w:val="zh-CN"/>
        </w:rPr>
        <w:t>2.</w:t>
      </w:r>
      <w:r w:rsidRPr="004425AA">
        <w:rPr>
          <w:kern w:val="0"/>
          <w:sz w:val="24"/>
          <w:szCs w:val="24"/>
          <w:shd w:val="clear" w:color="auto" w:fill="FFFFFF"/>
          <w:lang w:val="zh-CN"/>
        </w:rPr>
        <w:t>小规模增量调整。甲方根据运行监测显情况，开展小增量定点投放，乙方应按照甲方要求将车辆投放至指定区域内，单次增加投放不大于</w:t>
      </w:r>
      <w:r w:rsidRPr="004425AA">
        <w:rPr>
          <w:kern w:val="0"/>
          <w:sz w:val="24"/>
          <w:szCs w:val="24"/>
          <w:shd w:val="clear" w:color="auto" w:fill="FFFFFF"/>
          <w:lang w:val="zh-CN"/>
        </w:rPr>
        <w:t>1000</w:t>
      </w:r>
      <w:r w:rsidRPr="004425AA">
        <w:rPr>
          <w:kern w:val="0"/>
          <w:sz w:val="24"/>
          <w:szCs w:val="24"/>
          <w:shd w:val="clear" w:color="auto" w:fill="FFFFFF"/>
          <w:lang w:val="zh-CN"/>
        </w:rPr>
        <w:t>辆。</w:t>
      </w:r>
    </w:p>
    <w:p w:rsidR="004866F9" w:rsidRPr="004425AA" w:rsidRDefault="004866F9" w:rsidP="004866F9">
      <w:pPr>
        <w:shd w:val="clear" w:color="auto" w:fill="FFFFFF"/>
        <w:tabs>
          <w:tab w:val="left" w:pos="1426"/>
        </w:tabs>
        <w:spacing w:line="360" w:lineRule="auto"/>
        <w:ind w:firstLine="482"/>
        <w:rPr>
          <w:kern w:val="0"/>
          <w:sz w:val="24"/>
          <w:szCs w:val="24"/>
          <w:shd w:val="clear" w:color="auto" w:fill="FFFFFF"/>
          <w:lang w:val="zh-CN"/>
        </w:rPr>
      </w:pPr>
      <w:r w:rsidRPr="004425AA">
        <w:rPr>
          <w:kern w:val="0"/>
          <w:sz w:val="24"/>
          <w:szCs w:val="24"/>
          <w:shd w:val="clear" w:color="auto" w:fill="FFFFFF"/>
          <w:lang w:val="zh-CN"/>
        </w:rPr>
        <w:t>3.</w:t>
      </w:r>
      <w:r w:rsidRPr="004425AA">
        <w:rPr>
          <w:kern w:val="0"/>
          <w:sz w:val="24"/>
          <w:szCs w:val="24"/>
          <w:shd w:val="clear" w:color="auto" w:fill="FFFFFF"/>
          <w:lang w:val="zh-CN"/>
        </w:rPr>
        <w:t>全面调控增量调整。甲方每年度根据上年度数据评估一次，分析骑行需求、交通承载能力、公交协同等因素，动态评估本年度增加的投放规模。</w:t>
      </w:r>
    </w:p>
    <w:p w:rsidR="004866F9" w:rsidRPr="004425AA" w:rsidRDefault="004866F9" w:rsidP="004866F9">
      <w:pPr>
        <w:shd w:val="clear" w:color="auto" w:fill="FFFFFF"/>
        <w:tabs>
          <w:tab w:val="left" w:pos="1426"/>
        </w:tabs>
        <w:spacing w:line="360" w:lineRule="auto"/>
        <w:ind w:firstLine="482"/>
        <w:rPr>
          <w:kern w:val="0"/>
          <w:sz w:val="24"/>
          <w:szCs w:val="24"/>
          <w:shd w:val="clear" w:color="auto" w:fill="FFFFFF"/>
          <w:lang w:val="zh-CN"/>
        </w:rPr>
      </w:pPr>
      <w:r w:rsidRPr="004425AA">
        <w:rPr>
          <w:kern w:val="0"/>
          <w:sz w:val="24"/>
          <w:szCs w:val="24"/>
          <w:shd w:val="clear" w:color="auto" w:fill="FFFFFF"/>
          <w:lang w:val="zh-CN"/>
        </w:rPr>
        <w:t>本条中所有增加单车投放量的调整，依据《天津市互联网租赁自行车服务评价办法》进行调整。</w:t>
      </w:r>
    </w:p>
    <w:p w:rsidR="004866F9" w:rsidRPr="004425AA" w:rsidRDefault="004866F9" w:rsidP="004866F9">
      <w:pPr>
        <w:shd w:val="clear" w:color="auto" w:fill="FFFFFF"/>
        <w:tabs>
          <w:tab w:val="left" w:pos="1426"/>
        </w:tabs>
        <w:spacing w:line="360" w:lineRule="auto"/>
        <w:ind w:firstLine="482"/>
        <w:rPr>
          <w:kern w:val="0"/>
          <w:sz w:val="24"/>
          <w:szCs w:val="24"/>
          <w:shd w:val="clear" w:color="auto" w:fill="FFFFFF"/>
          <w:lang w:val="zh-CN"/>
        </w:rPr>
      </w:pPr>
      <w:r w:rsidRPr="004425AA">
        <w:rPr>
          <w:kern w:val="0"/>
          <w:sz w:val="24"/>
          <w:szCs w:val="24"/>
          <w:shd w:val="clear" w:color="auto" w:fill="FFFFFF"/>
          <w:lang w:val="zh-CN"/>
        </w:rPr>
        <w:t>（二）服务能力与保障支持。</w:t>
      </w:r>
    </w:p>
    <w:p w:rsidR="004866F9" w:rsidRPr="004425AA" w:rsidRDefault="004866F9" w:rsidP="004866F9">
      <w:pPr>
        <w:shd w:val="clear" w:color="auto" w:fill="FFFFFF"/>
        <w:tabs>
          <w:tab w:val="left" w:pos="1426"/>
        </w:tabs>
        <w:spacing w:line="360" w:lineRule="auto"/>
        <w:ind w:firstLine="482"/>
        <w:rPr>
          <w:kern w:val="0"/>
          <w:sz w:val="24"/>
          <w:szCs w:val="24"/>
          <w:shd w:val="clear" w:color="auto" w:fill="FFFFFF"/>
          <w:lang w:val="zh-CN"/>
        </w:rPr>
      </w:pPr>
      <w:r w:rsidRPr="004425AA">
        <w:rPr>
          <w:kern w:val="0"/>
          <w:sz w:val="24"/>
          <w:szCs w:val="24"/>
          <w:shd w:val="clear" w:color="auto" w:fill="FFFFFF"/>
          <w:lang w:val="zh-CN"/>
        </w:rPr>
        <w:t>乙方在协议有效期内每年度首次违反本协议第二条、第七条或不履行义务的，应在甲方出具《天津市互联网租赁自行车履约警示通知》（以下简称</w:t>
      </w:r>
      <w:r w:rsidRPr="004425AA">
        <w:rPr>
          <w:kern w:val="0"/>
          <w:sz w:val="24"/>
          <w:szCs w:val="24"/>
          <w:shd w:val="clear" w:color="auto" w:fill="FFFFFF"/>
          <w:lang w:val="zh-CN"/>
        </w:rPr>
        <w:t>“</w:t>
      </w:r>
      <w:r w:rsidRPr="004425AA">
        <w:rPr>
          <w:kern w:val="0"/>
          <w:sz w:val="24"/>
          <w:szCs w:val="24"/>
          <w:shd w:val="clear" w:color="auto" w:fill="FFFFFF"/>
          <w:lang w:val="zh-CN"/>
        </w:rPr>
        <w:t>警示通知</w:t>
      </w:r>
      <w:r w:rsidRPr="004425AA">
        <w:rPr>
          <w:kern w:val="0"/>
          <w:sz w:val="24"/>
          <w:szCs w:val="24"/>
          <w:shd w:val="clear" w:color="auto" w:fill="FFFFFF"/>
          <w:lang w:val="zh-CN"/>
        </w:rPr>
        <w:t>”</w:t>
      </w:r>
      <w:r w:rsidRPr="004425AA">
        <w:rPr>
          <w:kern w:val="0"/>
          <w:sz w:val="24"/>
          <w:szCs w:val="24"/>
          <w:shd w:val="clear" w:color="auto" w:fill="FFFFFF"/>
          <w:lang w:val="zh-CN"/>
        </w:rPr>
        <w:t>）</w:t>
      </w:r>
      <w:r w:rsidRPr="004425AA">
        <w:rPr>
          <w:kern w:val="0"/>
          <w:sz w:val="24"/>
          <w:szCs w:val="24"/>
          <w:shd w:val="clear" w:color="auto" w:fill="FFFFFF"/>
          <w:lang w:val="zh-CN"/>
        </w:rPr>
        <w:t>10</w:t>
      </w:r>
      <w:r w:rsidRPr="004425AA">
        <w:rPr>
          <w:kern w:val="0"/>
          <w:sz w:val="24"/>
          <w:szCs w:val="24"/>
          <w:shd w:val="clear" w:color="auto" w:fill="FFFFFF"/>
          <w:lang w:val="zh-CN"/>
        </w:rPr>
        <w:t>日内完成问题整改；每年度第二次违反相关约定的，应在甲方出具《警示通知》</w:t>
      </w:r>
      <w:r w:rsidRPr="004425AA">
        <w:rPr>
          <w:kern w:val="0"/>
          <w:sz w:val="24"/>
          <w:szCs w:val="24"/>
          <w:shd w:val="clear" w:color="auto" w:fill="FFFFFF"/>
          <w:lang w:val="zh-CN"/>
        </w:rPr>
        <w:t>10</w:t>
      </w:r>
      <w:r w:rsidRPr="004425AA">
        <w:rPr>
          <w:kern w:val="0"/>
          <w:sz w:val="24"/>
          <w:szCs w:val="24"/>
          <w:shd w:val="clear" w:color="auto" w:fill="FFFFFF"/>
          <w:lang w:val="zh-CN"/>
        </w:rPr>
        <w:t>日内完成问题整改，甲方有权一次性收回其</w:t>
      </w:r>
      <w:r w:rsidRPr="004425AA">
        <w:rPr>
          <w:kern w:val="0"/>
          <w:sz w:val="24"/>
          <w:szCs w:val="24"/>
          <w:shd w:val="clear" w:color="auto" w:fill="FFFFFF"/>
          <w:lang w:val="zh-CN"/>
        </w:rPr>
        <w:t>5000</w:t>
      </w:r>
      <w:r w:rsidRPr="004425AA">
        <w:rPr>
          <w:kern w:val="0"/>
          <w:sz w:val="24"/>
          <w:szCs w:val="24"/>
          <w:shd w:val="clear" w:color="auto" w:fill="FFFFFF"/>
          <w:lang w:val="zh-CN"/>
        </w:rPr>
        <w:t>部互联网租赁自行车投放及运营份额，乙方应在收到甲方《警示通知》后</w:t>
      </w:r>
      <w:r w:rsidRPr="004425AA">
        <w:rPr>
          <w:kern w:val="0"/>
          <w:sz w:val="24"/>
          <w:szCs w:val="24"/>
          <w:shd w:val="clear" w:color="auto" w:fill="FFFFFF"/>
          <w:lang w:val="zh-CN"/>
        </w:rPr>
        <w:t>10</w:t>
      </w:r>
      <w:r w:rsidRPr="004425AA">
        <w:rPr>
          <w:kern w:val="0"/>
          <w:sz w:val="24"/>
          <w:szCs w:val="24"/>
          <w:shd w:val="clear" w:color="auto" w:fill="FFFFFF"/>
          <w:lang w:val="zh-CN"/>
        </w:rPr>
        <w:t>日内收回车辆；每年度第三次违反相关约定的，甲方有权无条件解除本协议，由此产生的后果均由乙方自行承担。逾期未整改视为再次违反相关约定。</w:t>
      </w:r>
    </w:p>
    <w:p w:rsidR="004866F9" w:rsidRPr="004425AA" w:rsidRDefault="004866F9" w:rsidP="004866F9">
      <w:pPr>
        <w:shd w:val="clear" w:color="auto" w:fill="FFFFFF"/>
        <w:spacing w:line="360" w:lineRule="auto"/>
        <w:ind w:firstLine="482"/>
        <w:rPr>
          <w:kern w:val="0"/>
          <w:sz w:val="24"/>
          <w:szCs w:val="24"/>
        </w:rPr>
      </w:pPr>
      <w:r w:rsidRPr="004425AA">
        <w:rPr>
          <w:kern w:val="0"/>
          <w:sz w:val="24"/>
          <w:szCs w:val="24"/>
          <w:shd w:val="clear" w:color="auto" w:fill="FFFFFF"/>
          <w:lang w:val="zh-CN"/>
        </w:rPr>
        <w:t>（三）乙方应严格执行国家、省、市有关互联网租赁自行车行业法律法规规章以及政策要求，并服从有关法规、政策调整的要求。</w:t>
      </w:r>
    </w:p>
    <w:p w:rsidR="004866F9" w:rsidRPr="004425AA" w:rsidRDefault="004866F9" w:rsidP="004866F9">
      <w:pPr>
        <w:shd w:val="clear" w:color="auto" w:fill="FFFFFF"/>
        <w:spacing w:after="76" w:line="360" w:lineRule="auto"/>
        <w:ind w:firstLine="562"/>
        <w:rPr>
          <w:kern w:val="0"/>
          <w:sz w:val="24"/>
          <w:szCs w:val="24"/>
        </w:rPr>
      </w:pPr>
      <w:r w:rsidRPr="004425AA">
        <w:rPr>
          <w:b/>
          <w:spacing w:val="40"/>
          <w:kern w:val="0"/>
          <w:sz w:val="24"/>
          <w:szCs w:val="24"/>
          <w:shd w:val="clear" w:color="auto" w:fill="FFFFFF"/>
          <w:lang w:val="zh-CN"/>
        </w:rPr>
        <w:t>第四条</w:t>
      </w:r>
      <w:r w:rsidRPr="004425AA">
        <w:rPr>
          <w:spacing w:val="40"/>
          <w:kern w:val="0"/>
          <w:sz w:val="24"/>
          <w:szCs w:val="24"/>
          <w:shd w:val="clear" w:color="auto" w:fill="FFFFFF"/>
          <w:lang w:val="zh-CN"/>
        </w:rPr>
        <w:t xml:space="preserve"> </w:t>
      </w:r>
      <w:r w:rsidRPr="004425AA">
        <w:rPr>
          <w:spacing w:val="40"/>
          <w:kern w:val="0"/>
          <w:sz w:val="24"/>
          <w:szCs w:val="24"/>
          <w:shd w:val="clear" w:color="auto" w:fill="FFFFFF"/>
          <w:lang w:val="zh-CN"/>
        </w:rPr>
        <w:t>甲方的权利</w:t>
      </w:r>
    </w:p>
    <w:p w:rsidR="004866F9" w:rsidRPr="004425AA" w:rsidRDefault="004866F9" w:rsidP="004866F9">
      <w:pPr>
        <w:shd w:val="clear" w:color="auto" w:fill="FFFFFF"/>
        <w:spacing w:line="360" w:lineRule="auto"/>
        <w:ind w:firstLine="482"/>
        <w:rPr>
          <w:kern w:val="0"/>
          <w:sz w:val="24"/>
          <w:szCs w:val="24"/>
          <w:shd w:val="clear" w:color="auto" w:fill="FFFFFF"/>
          <w:lang w:val="zh-CN"/>
        </w:rPr>
      </w:pPr>
      <w:r w:rsidRPr="004425AA">
        <w:rPr>
          <w:kern w:val="0"/>
          <w:sz w:val="24"/>
          <w:szCs w:val="24"/>
          <w:shd w:val="clear" w:color="auto" w:fill="FFFFFF"/>
          <w:lang w:val="zh-CN"/>
        </w:rPr>
        <w:t>（一）甲方依照有关政策法规、招标约定和投标人的投标承诺以及相关行业管理要求，对乙方履约情况、投放及运营份额使用情况进行检查，根据实际情况修订《天津市互联网租赁自行车服务评价办法》，对中标企业份额实施动态调整。</w:t>
      </w:r>
    </w:p>
    <w:p w:rsidR="004866F9" w:rsidRPr="004425AA" w:rsidRDefault="004866F9" w:rsidP="004866F9">
      <w:pPr>
        <w:shd w:val="clear" w:color="auto" w:fill="FFFFFF"/>
        <w:spacing w:line="360" w:lineRule="auto"/>
        <w:ind w:firstLine="482"/>
        <w:rPr>
          <w:kern w:val="0"/>
          <w:sz w:val="24"/>
          <w:szCs w:val="24"/>
          <w:shd w:val="clear" w:color="auto" w:fill="FFFFFF"/>
          <w:lang w:val="zh-CN"/>
        </w:rPr>
      </w:pPr>
      <w:r w:rsidRPr="004425AA">
        <w:rPr>
          <w:kern w:val="0"/>
          <w:sz w:val="24"/>
          <w:szCs w:val="24"/>
          <w:shd w:val="clear" w:color="auto" w:fill="FFFFFF"/>
          <w:lang w:val="zh-CN"/>
        </w:rPr>
        <w:t>（二）监督、检查乙方的经营行为。依据有关法律、法规、规章、政规范性文件及本协议的有关规定，督促、检查乙方守法经营。对乙方监督检查的情况和处理结果，</w:t>
      </w:r>
      <w:r w:rsidRPr="004425AA">
        <w:rPr>
          <w:kern w:val="0"/>
          <w:sz w:val="24"/>
          <w:szCs w:val="24"/>
          <w:shd w:val="clear" w:color="auto" w:fill="FFFFFF"/>
          <w:lang w:val="zh-CN"/>
        </w:rPr>
        <w:lastRenderedPageBreak/>
        <w:t>可以记录、归档和向公众公开。</w:t>
      </w:r>
    </w:p>
    <w:p w:rsidR="004866F9" w:rsidRPr="004425AA" w:rsidRDefault="004866F9" w:rsidP="004866F9">
      <w:pPr>
        <w:shd w:val="clear" w:color="auto" w:fill="FFFFFF"/>
        <w:spacing w:line="360" w:lineRule="auto"/>
        <w:ind w:firstLine="482"/>
        <w:rPr>
          <w:kern w:val="0"/>
          <w:sz w:val="24"/>
          <w:szCs w:val="24"/>
          <w:shd w:val="clear" w:color="auto" w:fill="FFFFFF"/>
          <w:lang w:val="zh-CN"/>
        </w:rPr>
      </w:pPr>
      <w:r w:rsidRPr="004425AA">
        <w:rPr>
          <w:kern w:val="0"/>
          <w:sz w:val="24"/>
          <w:szCs w:val="24"/>
          <w:shd w:val="clear" w:color="auto" w:fill="FFFFFF"/>
          <w:lang w:val="zh-CN"/>
        </w:rPr>
        <w:t>（三）监督、检查乙方履行义务。义务应包括本协议所列乙方的义务和其他应尽的义务。当发现乙方不履行义务的，可以依照有关法律法规和本协议的有关规定采取措施。</w:t>
      </w:r>
    </w:p>
    <w:p w:rsidR="004866F9" w:rsidRPr="004425AA" w:rsidRDefault="004866F9" w:rsidP="004866F9">
      <w:pPr>
        <w:shd w:val="clear" w:color="auto" w:fill="FFFFFF"/>
        <w:spacing w:line="360" w:lineRule="auto"/>
        <w:ind w:firstLine="482"/>
        <w:rPr>
          <w:kern w:val="0"/>
          <w:sz w:val="24"/>
          <w:szCs w:val="24"/>
        </w:rPr>
      </w:pPr>
      <w:r w:rsidRPr="004425AA">
        <w:rPr>
          <w:kern w:val="0"/>
          <w:sz w:val="24"/>
          <w:szCs w:val="24"/>
          <w:shd w:val="clear" w:color="auto" w:fill="FFFFFF"/>
          <w:lang w:val="zh-CN"/>
        </w:rPr>
        <w:t>（四）按本协议的约定，收回互联网租赁自行车投放及运营份额。</w:t>
      </w:r>
    </w:p>
    <w:p w:rsidR="004866F9" w:rsidRPr="004425AA" w:rsidRDefault="004866F9" w:rsidP="004866F9">
      <w:pPr>
        <w:shd w:val="clear" w:color="auto" w:fill="FFFFFF"/>
        <w:spacing w:line="360" w:lineRule="auto"/>
        <w:ind w:firstLine="562"/>
        <w:jc w:val="left"/>
        <w:rPr>
          <w:kern w:val="0"/>
          <w:sz w:val="24"/>
          <w:szCs w:val="24"/>
        </w:rPr>
      </w:pPr>
      <w:r w:rsidRPr="004425AA">
        <w:rPr>
          <w:b/>
          <w:spacing w:val="40"/>
          <w:kern w:val="0"/>
          <w:sz w:val="24"/>
          <w:szCs w:val="24"/>
          <w:shd w:val="clear" w:color="auto" w:fill="FFFFFF"/>
          <w:lang w:val="zh-CN"/>
        </w:rPr>
        <w:t>第五条</w:t>
      </w:r>
      <w:r w:rsidRPr="004425AA">
        <w:rPr>
          <w:spacing w:val="40"/>
          <w:kern w:val="0"/>
          <w:sz w:val="24"/>
          <w:szCs w:val="24"/>
          <w:shd w:val="clear" w:color="auto" w:fill="FFFFFF"/>
          <w:lang w:val="zh-CN"/>
        </w:rPr>
        <w:t xml:space="preserve"> </w:t>
      </w:r>
      <w:r w:rsidRPr="004425AA">
        <w:rPr>
          <w:spacing w:val="40"/>
          <w:kern w:val="0"/>
          <w:sz w:val="24"/>
          <w:szCs w:val="24"/>
          <w:shd w:val="clear" w:color="auto" w:fill="FFFFFF"/>
          <w:lang w:val="zh-CN"/>
        </w:rPr>
        <w:t>甲方的义务</w:t>
      </w:r>
    </w:p>
    <w:p w:rsidR="004866F9" w:rsidRPr="004425AA" w:rsidRDefault="004866F9" w:rsidP="004866F9">
      <w:pPr>
        <w:shd w:val="clear" w:color="auto" w:fill="FFFFFF"/>
        <w:spacing w:line="360" w:lineRule="auto"/>
        <w:ind w:firstLine="482"/>
        <w:jc w:val="left"/>
        <w:rPr>
          <w:kern w:val="0"/>
          <w:sz w:val="24"/>
          <w:szCs w:val="24"/>
        </w:rPr>
      </w:pPr>
      <w:r w:rsidRPr="004425AA">
        <w:rPr>
          <w:kern w:val="0"/>
          <w:sz w:val="24"/>
          <w:szCs w:val="24"/>
          <w:shd w:val="clear" w:color="auto" w:fill="FFFFFF"/>
          <w:lang w:val="zh-CN"/>
        </w:rPr>
        <w:t>在符合法律、法规、规章、行政规范性文件和相关政策规定以及在甲方职权范围内，甲方应当履行以下义务：</w:t>
      </w:r>
    </w:p>
    <w:p w:rsidR="004866F9" w:rsidRPr="004425AA" w:rsidRDefault="004866F9" w:rsidP="004866F9">
      <w:pPr>
        <w:shd w:val="clear" w:color="auto" w:fill="FFFFFF"/>
        <w:tabs>
          <w:tab w:val="left" w:pos="1390"/>
        </w:tabs>
        <w:spacing w:line="360" w:lineRule="auto"/>
        <w:ind w:firstLine="482"/>
        <w:rPr>
          <w:kern w:val="0"/>
          <w:sz w:val="24"/>
          <w:szCs w:val="24"/>
        </w:rPr>
      </w:pPr>
      <w:r w:rsidRPr="004425AA">
        <w:rPr>
          <w:kern w:val="0"/>
          <w:sz w:val="24"/>
          <w:szCs w:val="24"/>
          <w:shd w:val="clear" w:color="auto" w:fill="FFFFFF"/>
          <w:lang w:val="zh-CN"/>
        </w:rPr>
        <w:t>（一）指导乙方建立健全企业管理制度。企业管理制度应包括经营、安全、服务、人员、机构等管理制度。</w:t>
      </w:r>
    </w:p>
    <w:p w:rsidR="004866F9" w:rsidRPr="004425AA" w:rsidRDefault="004866F9" w:rsidP="004866F9">
      <w:pPr>
        <w:shd w:val="clear" w:color="auto" w:fill="FFFFFF"/>
        <w:tabs>
          <w:tab w:val="left" w:pos="1400"/>
        </w:tabs>
        <w:spacing w:line="360" w:lineRule="auto"/>
        <w:ind w:firstLine="482"/>
        <w:rPr>
          <w:kern w:val="0"/>
          <w:sz w:val="24"/>
          <w:szCs w:val="24"/>
        </w:rPr>
      </w:pPr>
      <w:r w:rsidRPr="004425AA">
        <w:rPr>
          <w:kern w:val="0"/>
          <w:sz w:val="24"/>
          <w:szCs w:val="24"/>
          <w:shd w:val="clear" w:color="auto" w:fill="FFFFFF"/>
          <w:lang w:val="zh-CN"/>
        </w:rPr>
        <w:t>（二）指导乙方处理突发事件。在乙方发生突发事件时，甲方应当积极帮助乙方协调相关部门，并在部门职责范围内予以支持。</w:t>
      </w:r>
    </w:p>
    <w:p w:rsidR="004866F9" w:rsidRPr="004425AA" w:rsidRDefault="004866F9" w:rsidP="004866F9">
      <w:pPr>
        <w:shd w:val="clear" w:color="auto" w:fill="FFFFFF"/>
        <w:tabs>
          <w:tab w:val="left" w:pos="1400"/>
        </w:tabs>
        <w:spacing w:line="360" w:lineRule="auto"/>
        <w:ind w:firstLine="482"/>
        <w:rPr>
          <w:kern w:val="0"/>
          <w:sz w:val="24"/>
          <w:szCs w:val="24"/>
        </w:rPr>
      </w:pPr>
      <w:r w:rsidRPr="004425AA">
        <w:rPr>
          <w:kern w:val="0"/>
          <w:sz w:val="24"/>
          <w:szCs w:val="24"/>
          <w:shd w:val="clear" w:color="auto" w:fill="FFFFFF"/>
          <w:lang w:val="zh-CN"/>
        </w:rPr>
        <w:t>（三）会同市相关职能部门，积极研究制定各项行业管理政策，推动行业健康有序发展。</w:t>
      </w:r>
    </w:p>
    <w:p w:rsidR="004866F9" w:rsidRPr="004425AA" w:rsidRDefault="004866F9" w:rsidP="004866F9">
      <w:pPr>
        <w:shd w:val="clear" w:color="auto" w:fill="FFFFFF"/>
        <w:tabs>
          <w:tab w:val="left" w:pos="1390"/>
        </w:tabs>
        <w:spacing w:line="360" w:lineRule="auto"/>
        <w:ind w:firstLine="482"/>
        <w:rPr>
          <w:kern w:val="0"/>
          <w:sz w:val="24"/>
          <w:szCs w:val="24"/>
        </w:rPr>
      </w:pPr>
      <w:r w:rsidRPr="004425AA">
        <w:rPr>
          <w:kern w:val="0"/>
          <w:sz w:val="24"/>
          <w:szCs w:val="24"/>
          <w:shd w:val="clear" w:color="auto" w:fill="FFFFFF"/>
          <w:lang w:val="zh-CN"/>
        </w:rPr>
        <w:t>（四）向乙方传递行业信息。传达国家有关互联网租赁自行车的政策法规及相关信息，通报本市互联网租赁自行车行业情况等。</w:t>
      </w:r>
    </w:p>
    <w:p w:rsidR="004866F9" w:rsidRPr="004425AA" w:rsidRDefault="004866F9" w:rsidP="004866F9">
      <w:pPr>
        <w:shd w:val="clear" w:color="auto" w:fill="FFFFFF"/>
        <w:spacing w:line="360" w:lineRule="auto"/>
        <w:ind w:firstLineChars="200" w:firstLine="608"/>
        <w:rPr>
          <w:kern w:val="0"/>
          <w:sz w:val="24"/>
          <w:szCs w:val="24"/>
        </w:rPr>
      </w:pPr>
      <w:r w:rsidRPr="004425AA">
        <w:rPr>
          <w:b/>
          <w:spacing w:val="40"/>
          <w:kern w:val="0"/>
          <w:sz w:val="24"/>
          <w:szCs w:val="24"/>
          <w:shd w:val="clear" w:color="auto" w:fill="FFFFFF"/>
          <w:lang w:val="zh-CN"/>
        </w:rPr>
        <w:t>第六条</w:t>
      </w:r>
      <w:r w:rsidRPr="004425AA">
        <w:rPr>
          <w:spacing w:val="40"/>
          <w:kern w:val="0"/>
          <w:sz w:val="24"/>
          <w:szCs w:val="24"/>
          <w:shd w:val="clear" w:color="auto" w:fill="FFFFFF"/>
          <w:lang w:val="zh-CN"/>
        </w:rPr>
        <w:t xml:space="preserve"> </w:t>
      </w:r>
      <w:r w:rsidRPr="004425AA">
        <w:rPr>
          <w:spacing w:val="40"/>
          <w:kern w:val="0"/>
          <w:sz w:val="24"/>
          <w:szCs w:val="24"/>
          <w:shd w:val="clear" w:color="auto" w:fill="FFFFFF"/>
          <w:lang w:val="zh-CN"/>
        </w:rPr>
        <w:t>乙方的权利</w:t>
      </w:r>
    </w:p>
    <w:p w:rsidR="004866F9" w:rsidRPr="004425AA" w:rsidRDefault="004866F9" w:rsidP="004866F9">
      <w:pPr>
        <w:shd w:val="clear" w:color="auto" w:fill="FFFFFF"/>
        <w:tabs>
          <w:tab w:val="left" w:pos="1410"/>
        </w:tabs>
        <w:spacing w:line="360" w:lineRule="auto"/>
        <w:ind w:firstLine="482"/>
        <w:rPr>
          <w:kern w:val="0"/>
          <w:sz w:val="24"/>
          <w:szCs w:val="24"/>
          <w:shd w:val="clear" w:color="auto" w:fill="FFFFFF"/>
          <w:lang w:val="zh-CN"/>
        </w:rPr>
      </w:pPr>
      <w:r w:rsidRPr="004425AA">
        <w:rPr>
          <w:kern w:val="0"/>
          <w:sz w:val="24"/>
          <w:szCs w:val="24"/>
          <w:shd w:val="clear" w:color="auto" w:fill="FFFFFF"/>
        </w:rPr>
        <w:t>（一）</w:t>
      </w:r>
      <w:r w:rsidRPr="004425AA">
        <w:rPr>
          <w:kern w:val="0"/>
          <w:sz w:val="24"/>
          <w:szCs w:val="24"/>
          <w:shd w:val="clear" w:color="auto" w:fill="FFFFFF"/>
          <w:lang w:val="zh-CN"/>
        </w:rPr>
        <w:t>根据有关法律法规的规定和本协议的相关约定与要求选购车辆。</w:t>
      </w:r>
    </w:p>
    <w:p w:rsidR="004866F9" w:rsidRPr="004425AA" w:rsidRDefault="004866F9" w:rsidP="004866F9">
      <w:pPr>
        <w:shd w:val="clear" w:color="auto" w:fill="FFFFFF"/>
        <w:tabs>
          <w:tab w:val="left" w:pos="1410"/>
        </w:tabs>
        <w:spacing w:line="360" w:lineRule="auto"/>
        <w:ind w:firstLine="482"/>
        <w:rPr>
          <w:kern w:val="0"/>
          <w:sz w:val="24"/>
          <w:szCs w:val="24"/>
          <w:shd w:val="clear" w:color="auto" w:fill="FFFFFF"/>
          <w:lang w:val="zh-CN"/>
        </w:rPr>
      </w:pPr>
      <w:r w:rsidRPr="004425AA">
        <w:rPr>
          <w:kern w:val="0"/>
          <w:sz w:val="24"/>
          <w:szCs w:val="24"/>
          <w:shd w:val="clear" w:color="auto" w:fill="FFFFFF"/>
          <w:lang w:val="zh-CN"/>
        </w:rPr>
        <w:t>（二）使用自有的营运车辆在指定区域内从事互联网租赁自行车业务，并获得相应合法收益。</w:t>
      </w:r>
    </w:p>
    <w:p w:rsidR="004866F9" w:rsidRPr="004425AA" w:rsidRDefault="004866F9" w:rsidP="004866F9">
      <w:pPr>
        <w:shd w:val="clear" w:color="auto" w:fill="FFFFFF"/>
        <w:tabs>
          <w:tab w:val="left" w:pos="1400"/>
        </w:tabs>
        <w:spacing w:line="360" w:lineRule="auto"/>
        <w:ind w:firstLine="482"/>
        <w:rPr>
          <w:kern w:val="0"/>
          <w:sz w:val="24"/>
          <w:szCs w:val="24"/>
          <w:shd w:val="clear" w:color="auto" w:fill="FFFFFF"/>
          <w:lang w:val="zh-CN"/>
        </w:rPr>
      </w:pPr>
      <w:r w:rsidRPr="004425AA">
        <w:rPr>
          <w:kern w:val="0"/>
          <w:sz w:val="24"/>
          <w:szCs w:val="24"/>
          <w:shd w:val="clear" w:color="auto" w:fill="FFFFFF"/>
          <w:lang w:val="zh-CN"/>
        </w:rPr>
        <w:t>（三）依照规定接受相关行业信息、领取相关资料。</w:t>
      </w:r>
    </w:p>
    <w:p w:rsidR="004866F9" w:rsidRPr="004425AA" w:rsidRDefault="004866F9" w:rsidP="004866F9">
      <w:pPr>
        <w:shd w:val="clear" w:color="auto" w:fill="FFFFFF"/>
        <w:tabs>
          <w:tab w:val="left" w:pos="1467"/>
        </w:tabs>
        <w:spacing w:line="360" w:lineRule="auto"/>
        <w:ind w:firstLine="482"/>
        <w:rPr>
          <w:kern w:val="0"/>
          <w:sz w:val="24"/>
          <w:szCs w:val="24"/>
        </w:rPr>
      </w:pPr>
      <w:r w:rsidRPr="004425AA">
        <w:rPr>
          <w:kern w:val="0"/>
          <w:sz w:val="24"/>
          <w:szCs w:val="24"/>
          <w:shd w:val="clear" w:color="auto" w:fill="FFFFFF"/>
          <w:lang w:val="zh-CN"/>
        </w:rPr>
        <w:t>（四）在份额使用有效期内，可按有关规定更新车辆。</w:t>
      </w:r>
    </w:p>
    <w:p w:rsidR="004866F9" w:rsidRPr="004425AA" w:rsidRDefault="004866F9" w:rsidP="004866F9">
      <w:pPr>
        <w:shd w:val="clear" w:color="auto" w:fill="FFFFFF"/>
        <w:spacing w:line="360" w:lineRule="auto"/>
        <w:ind w:firstLineChars="200" w:firstLine="608"/>
        <w:rPr>
          <w:kern w:val="0"/>
          <w:sz w:val="24"/>
          <w:szCs w:val="24"/>
        </w:rPr>
      </w:pPr>
      <w:r w:rsidRPr="004425AA">
        <w:rPr>
          <w:b/>
          <w:spacing w:val="40"/>
          <w:kern w:val="0"/>
          <w:sz w:val="24"/>
          <w:szCs w:val="24"/>
          <w:shd w:val="clear" w:color="auto" w:fill="FFFFFF"/>
          <w:lang w:val="zh-CN"/>
        </w:rPr>
        <w:t>第七条</w:t>
      </w:r>
      <w:r w:rsidRPr="004425AA">
        <w:rPr>
          <w:spacing w:val="40"/>
          <w:kern w:val="0"/>
          <w:sz w:val="24"/>
          <w:szCs w:val="24"/>
          <w:shd w:val="clear" w:color="auto" w:fill="FFFFFF"/>
          <w:lang w:val="zh-CN"/>
        </w:rPr>
        <w:t xml:space="preserve"> </w:t>
      </w:r>
      <w:r w:rsidRPr="004425AA">
        <w:rPr>
          <w:kern w:val="0"/>
          <w:sz w:val="24"/>
          <w:szCs w:val="24"/>
          <w:shd w:val="clear" w:color="auto" w:fill="FFFFFF"/>
        </w:rPr>
        <w:t>乙方的义务</w:t>
      </w:r>
    </w:p>
    <w:p w:rsidR="004866F9" w:rsidRPr="004425AA" w:rsidRDefault="004866F9" w:rsidP="004866F9">
      <w:pPr>
        <w:shd w:val="clear" w:color="auto" w:fill="FFFFFF"/>
        <w:tabs>
          <w:tab w:val="left" w:pos="1400"/>
        </w:tabs>
        <w:spacing w:line="360" w:lineRule="auto"/>
        <w:ind w:firstLine="482"/>
        <w:rPr>
          <w:kern w:val="0"/>
          <w:sz w:val="24"/>
          <w:szCs w:val="24"/>
          <w:shd w:val="clear" w:color="auto" w:fill="FFFFFF"/>
        </w:rPr>
      </w:pPr>
      <w:r w:rsidRPr="004425AA">
        <w:rPr>
          <w:kern w:val="0"/>
          <w:sz w:val="24"/>
          <w:szCs w:val="24"/>
          <w:shd w:val="clear" w:color="auto" w:fill="FFFFFF"/>
        </w:rPr>
        <w:t>（一）乙方或其子公司应当取得电信管理机构颁发的《互联网信息服务增值电信</w:t>
      </w:r>
      <w:r w:rsidRPr="004425AA">
        <w:rPr>
          <w:kern w:val="0"/>
          <w:sz w:val="24"/>
          <w:szCs w:val="24"/>
          <w:shd w:val="clear" w:color="auto" w:fill="FFFFFF"/>
        </w:rPr>
        <w:lastRenderedPageBreak/>
        <w:t>业务经营许可证》。</w:t>
      </w:r>
    </w:p>
    <w:p w:rsidR="004866F9" w:rsidRPr="004425AA" w:rsidRDefault="004866F9" w:rsidP="004866F9">
      <w:pPr>
        <w:shd w:val="clear" w:color="auto" w:fill="FFFFFF"/>
        <w:tabs>
          <w:tab w:val="left" w:pos="1410"/>
        </w:tabs>
        <w:spacing w:line="360" w:lineRule="auto"/>
        <w:ind w:firstLine="482"/>
        <w:rPr>
          <w:kern w:val="0"/>
          <w:sz w:val="24"/>
          <w:szCs w:val="24"/>
          <w:shd w:val="clear" w:color="auto" w:fill="FFFFFF"/>
          <w:lang w:val="zh-CN"/>
        </w:rPr>
      </w:pPr>
      <w:r w:rsidRPr="004425AA">
        <w:rPr>
          <w:kern w:val="0"/>
          <w:sz w:val="24"/>
          <w:szCs w:val="24"/>
          <w:shd w:val="clear" w:color="auto" w:fill="FFFFFF"/>
        </w:rPr>
        <w:t>（二）</w:t>
      </w:r>
      <w:r w:rsidRPr="004425AA">
        <w:rPr>
          <w:kern w:val="0"/>
          <w:sz w:val="24"/>
          <w:szCs w:val="24"/>
          <w:shd w:val="clear" w:color="auto" w:fill="FFFFFF"/>
          <w:lang w:val="zh-CN"/>
        </w:rPr>
        <w:t>严格落实《中华人民共和国安全生产法》、《天津市安全生产条例》、《天津市生产经营单位安全生产主体责任规定》，避免出现负主要责任的安全生产事故，</w:t>
      </w:r>
      <w:r w:rsidRPr="004425AA">
        <w:rPr>
          <w:kern w:val="0"/>
          <w:sz w:val="24"/>
          <w:szCs w:val="24"/>
          <w:shd w:val="clear" w:color="auto" w:fill="FFFFFF"/>
        </w:rPr>
        <w:t>确保安全生产。</w:t>
      </w:r>
      <w:r w:rsidRPr="004425AA">
        <w:rPr>
          <w:kern w:val="0"/>
          <w:sz w:val="24"/>
          <w:szCs w:val="24"/>
          <w:shd w:val="clear" w:color="auto" w:fill="FFFFFF"/>
          <w:lang w:val="zh-CN"/>
        </w:rPr>
        <w:t>（负主要责任的安全生产事故是指因企业安全生产管理制度缺失或者执行不到位引发的造成人身伤亡或者直接经济损失的事故）</w:t>
      </w:r>
    </w:p>
    <w:p w:rsidR="004866F9" w:rsidRPr="004425AA" w:rsidRDefault="004866F9" w:rsidP="004866F9">
      <w:pPr>
        <w:shd w:val="clear" w:color="auto" w:fill="FFFFFF"/>
        <w:tabs>
          <w:tab w:val="left" w:pos="1410"/>
        </w:tabs>
        <w:spacing w:line="360" w:lineRule="auto"/>
        <w:ind w:firstLine="482"/>
        <w:rPr>
          <w:kern w:val="0"/>
          <w:sz w:val="24"/>
          <w:szCs w:val="24"/>
          <w:shd w:val="clear" w:color="auto" w:fill="FFFFFF"/>
        </w:rPr>
      </w:pPr>
      <w:r w:rsidRPr="004425AA">
        <w:rPr>
          <w:kern w:val="0"/>
          <w:sz w:val="24"/>
          <w:szCs w:val="24"/>
          <w:shd w:val="clear" w:color="auto" w:fill="FFFFFF"/>
        </w:rPr>
        <w:t>（三）全资购买并提供车辆进行营运。</w:t>
      </w:r>
    </w:p>
    <w:p w:rsidR="004866F9" w:rsidRPr="004425AA" w:rsidRDefault="004866F9" w:rsidP="004866F9">
      <w:pPr>
        <w:shd w:val="clear" w:color="auto" w:fill="FFFFFF"/>
        <w:spacing w:line="360" w:lineRule="auto"/>
        <w:ind w:firstLineChars="200" w:firstLine="446"/>
        <w:rPr>
          <w:kern w:val="0"/>
          <w:sz w:val="24"/>
          <w:szCs w:val="24"/>
          <w:shd w:val="clear" w:color="auto" w:fill="FFFFFF"/>
          <w:lang w:val="zh-CN"/>
        </w:rPr>
      </w:pPr>
      <w:r w:rsidRPr="004425AA">
        <w:rPr>
          <w:kern w:val="0"/>
          <w:sz w:val="24"/>
          <w:szCs w:val="24"/>
          <w:shd w:val="clear" w:color="auto" w:fill="FFFFFF"/>
          <w:lang w:val="zh-CN"/>
        </w:rPr>
        <w:t>1.</w:t>
      </w:r>
      <w:r w:rsidRPr="004425AA">
        <w:rPr>
          <w:kern w:val="0"/>
          <w:sz w:val="24"/>
          <w:szCs w:val="24"/>
          <w:shd w:val="clear" w:color="auto" w:fill="FFFFFF"/>
          <w:lang w:val="zh-CN"/>
        </w:rPr>
        <w:t>参加营运的车辆应当符合法律法规的规定和本协议的约定与要求。</w:t>
      </w:r>
    </w:p>
    <w:p w:rsidR="004866F9" w:rsidRPr="004425AA" w:rsidRDefault="004866F9" w:rsidP="004866F9">
      <w:pPr>
        <w:shd w:val="clear" w:color="auto" w:fill="FFFFFF"/>
        <w:spacing w:line="360" w:lineRule="auto"/>
        <w:ind w:firstLineChars="200" w:firstLine="446"/>
        <w:rPr>
          <w:kern w:val="0"/>
          <w:sz w:val="24"/>
          <w:szCs w:val="24"/>
          <w:shd w:val="clear" w:color="auto" w:fill="FFFFFF"/>
          <w:lang w:val="zh-CN"/>
        </w:rPr>
      </w:pPr>
      <w:r w:rsidRPr="004425AA">
        <w:rPr>
          <w:kern w:val="0"/>
          <w:sz w:val="24"/>
          <w:szCs w:val="24"/>
          <w:shd w:val="clear" w:color="auto" w:fill="FFFFFF"/>
        </w:rPr>
        <w:t>2</w:t>
      </w:r>
      <w:r w:rsidRPr="004425AA">
        <w:rPr>
          <w:kern w:val="0"/>
          <w:sz w:val="24"/>
          <w:szCs w:val="24"/>
          <w:shd w:val="clear" w:color="auto" w:fill="FFFFFF"/>
          <w:lang w:val="zh-CN"/>
        </w:rPr>
        <w:t>.</w:t>
      </w:r>
      <w:r w:rsidRPr="004425AA">
        <w:rPr>
          <w:kern w:val="0"/>
          <w:sz w:val="24"/>
          <w:szCs w:val="24"/>
          <w:shd w:val="clear" w:color="auto" w:fill="FFFFFF"/>
          <w:lang w:val="zh-CN"/>
        </w:rPr>
        <w:t>加强对车辆保养维护和检测，</w:t>
      </w:r>
      <w:proofErr w:type="gramStart"/>
      <w:r w:rsidRPr="004425AA">
        <w:rPr>
          <w:kern w:val="0"/>
          <w:sz w:val="24"/>
          <w:szCs w:val="24"/>
          <w:shd w:val="clear" w:color="auto" w:fill="FFFFFF"/>
          <w:lang w:val="zh-CN"/>
        </w:rPr>
        <w:t>及时维护</w:t>
      </w:r>
      <w:proofErr w:type="gramEnd"/>
      <w:r w:rsidRPr="004425AA">
        <w:rPr>
          <w:kern w:val="0"/>
          <w:sz w:val="24"/>
          <w:szCs w:val="24"/>
          <w:shd w:val="clear" w:color="auto" w:fill="FFFFFF"/>
          <w:lang w:val="zh-CN"/>
        </w:rPr>
        <w:t>和更新车辆，建立和实施车辆安全定期检测制度。维护、保养、检测应做好记录。</w:t>
      </w:r>
    </w:p>
    <w:p w:rsidR="004866F9" w:rsidRPr="004425AA" w:rsidRDefault="004866F9" w:rsidP="004866F9">
      <w:pPr>
        <w:shd w:val="clear" w:color="auto" w:fill="FFFFFF"/>
        <w:spacing w:line="360" w:lineRule="auto"/>
        <w:ind w:firstLineChars="200" w:firstLine="446"/>
        <w:rPr>
          <w:kern w:val="0"/>
          <w:sz w:val="24"/>
          <w:szCs w:val="24"/>
          <w:shd w:val="clear" w:color="auto" w:fill="FFFFFF"/>
          <w:lang w:val="zh-CN"/>
        </w:rPr>
      </w:pPr>
      <w:r w:rsidRPr="004425AA">
        <w:rPr>
          <w:kern w:val="0"/>
          <w:sz w:val="24"/>
          <w:szCs w:val="24"/>
          <w:shd w:val="clear" w:color="auto" w:fill="FFFFFF"/>
        </w:rPr>
        <w:t>3</w:t>
      </w:r>
      <w:r w:rsidRPr="004425AA">
        <w:rPr>
          <w:kern w:val="0"/>
          <w:sz w:val="24"/>
          <w:szCs w:val="24"/>
          <w:shd w:val="clear" w:color="auto" w:fill="FFFFFF"/>
          <w:lang w:val="zh-CN"/>
        </w:rPr>
        <w:t>.</w:t>
      </w:r>
      <w:r w:rsidRPr="004425AA">
        <w:rPr>
          <w:kern w:val="0"/>
          <w:sz w:val="24"/>
          <w:szCs w:val="24"/>
          <w:shd w:val="clear" w:color="auto" w:fill="FFFFFF"/>
          <w:lang w:val="zh-CN"/>
        </w:rPr>
        <w:t>按规定为车辆投保，险种包括但不限于骑行者人身意外伤害保险等。</w:t>
      </w:r>
    </w:p>
    <w:p w:rsidR="004866F9" w:rsidRPr="004425AA" w:rsidRDefault="004866F9" w:rsidP="004866F9">
      <w:pPr>
        <w:shd w:val="clear" w:color="auto" w:fill="FFFFFF"/>
        <w:spacing w:line="360" w:lineRule="auto"/>
        <w:ind w:firstLineChars="200" w:firstLine="446"/>
        <w:rPr>
          <w:kern w:val="0"/>
          <w:sz w:val="24"/>
          <w:szCs w:val="24"/>
          <w:shd w:val="clear" w:color="auto" w:fill="FFFFFF"/>
          <w:lang w:val="zh-CN"/>
        </w:rPr>
      </w:pPr>
      <w:r w:rsidRPr="004425AA">
        <w:rPr>
          <w:kern w:val="0"/>
          <w:sz w:val="24"/>
          <w:szCs w:val="24"/>
          <w:shd w:val="clear" w:color="auto" w:fill="FFFFFF"/>
        </w:rPr>
        <w:t>4</w:t>
      </w:r>
      <w:r w:rsidRPr="004425AA">
        <w:rPr>
          <w:kern w:val="0"/>
          <w:sz w:val="24"/>
          <w:szCs w:val="24"/>
          <w:shd w:val="clear" w:color="auto" w:fill="FFFFFF"/>
          <w:lang w:val="zh-CN"/>
        </w:rPr>
        <w:t>.</w:t>
      </w:r>
      <w:r w:rsidRPr="004425AA">
        <w:rPr>
          <w:kern w:val="0"/>
          <w:sz w:val="24"/>
          <w:szCs w:val="24"/>
          <w:shd w:val="clear" w:color="auto" w:fill="FFFFFF"/>
          <w:lang w:val="zh-CN"/>
        </w:rPr>
        <w:t>自觉接受甲方对车辆的监督检查。</w:t>
      </w:r>
    </w:p>
    <w:p w:rsidR="004866F9" w:rsidRPr="004425AA" w:rsidRDefault="004866F9" w:rsidP="004866F9">
      <w:pPr>
        <w:shd w:val="clear" w:color="auto" w:fill="FFFFFF"/>
        <w:tabs>
          <w:tab w:val="left" w:pos="1426"/>
        </w:tabs>
        <w:spacing w:line="360" w:lineRule="auto"/>
        <w:ind w:firstLine="482"/>
        <w:rPr>
          <w:kern w:val="0"/>
          <w:sz w:val="24"/>
          <w:szCs w:val="24"/>
          <w:shd w:val="clear" w:color="auto" w:fill="FFFFFF"/>
          <w:lang w:val="zh-CN"/>
        </w:rPr>
      </w:pPr>
      <w:r w:rsidRPr="004425AA">
        <w:rPr>
          <w:kern w:val="0"/>
          <w:sz w:val="24"/>
          <w:szCs w:val="24"/>
          <w:shd w:val="clear" w:color="auto" w:fill="FFFFFF"/>
          <w:lang w:val="zh-CN"/>
        </w:rPr>
        <w:t>（四）加强运行维护。入围的运营企业需要加强运行维护，落实投标文件中提出的运</w:t>
      </w:r>
      <w:proofErr w:type="gramStart"/>
      <w:r w:rsidRPr="004425AA">
        <w:rPr>
          <w:kern w:val="0"/>
          <w:sz w:val="24"/>
          <w:szCs w:val="24"/>
          <w:shd w:val="clear" w:color="auto" w:fill="FFFFFF"/>
          <w:lang w:val="zh-CN"/>
        </w:rPr>
        <w:t>维方案</w:t>
      </w:r>
      <w:proofErr w:type="gramEnd"/>
      <w:r w:rsidRPr="004425AA">
        <w:rPr>
          <w:kern w:val="0"/>
          <w:sz w:val="24"/>
          <w:szCs w:val="24"/>
          <w:shd w:val="clear" w:color="auto" w:fill="FFFFFF"/>
          <w:lang w:val="zh-CN"/>
        </w:rPr>
        <w:t>与标准，按照甲方的约定，派遣人员在约定区域、时段摆放车辆，配合施划停放区。</w:t>
      </w:r>
    </w:p>
    <w:p w:rsidR="004866F9" w:rsidRPr="004425AA" w:rsidRDefault="004866F9" w:rsidP="004866F9">
      <w:pPr>
        <w:shd w:val="clear" w:color="auto" w:fill="FFFFFF"/>
        <w:tabs>
          <w:tab w:val="left" w:pos="1426"/>
        </w:tabs>
        <w:spacing w:line="360" w:lineRule="auto"/>
        <w:ind w:firstLine="482"/>
        <w:rPr>
          <w:kern w:val="0"/>
          <w:sz w:val="24"/>
          <w:szCs w:val="24"/>
          <w:shd w:val="clear" w:color="auto" w:fill="FFFFFF"/>
          <w:lang w:val="zh-CN"/>
        </w:rPr>
      </w:pPr>
      <w:r w:rsidRPr="004425AA">
        <w:rPr>
          <w:kern w:val="0"/>
          <w:sz w:val="24"/>
          <w:szCs w:val="24"/>
          <w:shd w:val="clear" w:color="auto" w:fill="FFFFFF"/>
          <w:lang w:val="zh-CN"/>
        </w:rPr>
        <w:t>（五）数据接入共享单车服务管理平台。入围的运营企业需将投放单车的全量数据接入服务管理平台，包括但不限于</w:t>
      </w:r>
      <w:r w:rsidRPr="004425AA">
        <w:rPr>
          <w:kern w:val="0"/>
          <w:sz w:val="24"/>
          <w:szCs w:val="24"/>
          <w:shd w:val="clear" w:color="auto" w:fill="FFFFFF"/>
        </w:rPr>
        <w:t>运营数据（车辆基础信息数据、行程数据、轨迹数据、开关锁数据、心跳数据等）、运维数据（运</w:t>
      </w:r>
      <w:proofErr w:type="gramStart"/>
      <w:r w:rsidRPr="004425AA">
        <w:rPr>
          <w:kern w:val="0"/>
          <w:sz w:val="24"/>
          <w:szCs w:val="24"/>
          <w:shd w:val="clear" w:color="auto" w:fill="FFFFFF"/>
        </w:rPr>
        <w:t>维人员</w:t>
      </w:r>
      <w:proofErr w:type="gramEnd"/>
      <w:r w:rsidRPr="004425AA">
        <w:rPr>
          <w:kern w:val="0"/>
          <w:sz w:val="24"/>
          <w:szCs w:val="24"/>
          <w:shd w:val="clear" w:color="auto" w:fill="FFFFFF"/>
        </w:rPr>
        <w:t>打卡信息、运</w:t>
      </w:r>
      <w:proofErr w:type="gramStart"/>
      <w:r w:rsidRPr="004425AA">
        <w:rPr>
          <w:kern w:val="0"/>
          <w:sz w:val="24"/>
          <w:szCs w:val="24"/>
          <w:shd w:val="clear" w:color="auto" w:fill="FFFFFF"/>
        </w:rPr>
        <w:t>维人员</w:t>
      </w:r>
      <w:proofErr w:type="gramEnd"/>
      <w:r w:rsidRPr="004425AA">
        <w:rPr>
          <w:kern w:val="0"/>
          <w:sz w:val="24"/>
          <w:szCs w:val="24"/>
          <w:shd w:val="clear" w:color="auto" w:fill="FFFFFF"/>
        </w:rPr>
        <w:t>轨迹信息等）</w:t>
      </w:r>
      <w:r w:rsidRPr="004425AA">
        <w:rPr>
          <w:kern w:val="0"/>
          <w:sz w:val="24"/>
          <w:szCs w:val="24"/>
          <w:shd w:val="clear" w:color="auto" w:fill="FFFFFF"/>
          <w:lang w:val="zh-CN"/>
        </w:rPr>
        <w:t>以及其他涉及公共利益的信息等。乙方的互联网租赁自行车投放及运营份额使用情况以接入该平台的数据统计为准。</w:t>
      </w:r>
    </w:p>
    <w:p w:rsidR="004866F9" w:rsidRPr="004425AA" w:rsidRDefault="004866F9" w:rsidP="004866F9">
      <w:pPr>
        <w:shd w:val="clear" w:color="auto" w:fill="FFFFFF"/>
        <w:tabs>
          <w:tab w:val="left" w:pos="1493"/>
        </w:tabs>
        <w:spacing w:line="360" w:lineRule="auto"/>
        <w:ind w:firstLineChars="200" w:firstLine="446"/>
        <w:rPr>
          <w:kern w:val="0"/>
          <w:sz w:val="24"/>
          <w:szCs w:val="24"/>
        </w:rPr>
      </w:pPr>
      <w:r w:rsidRPr="004425AA">
        <w:rPr>
          <w:kern w:val="0"/>
          <w:sz w:val="24"/>
          <w:szCs w:val="24"/>
          <w:shd w:val="clear" w:color="auto" w:fill="FFFFFF"/>
          <w:lang w:val="zh-CN"/>
        </w:rPr>
        <w:t>（六）规范营运行为。</w:t>
      </w:r>
    </w:p>
    <w:p w:rsidR="004866F9" w:rsidRPr="004425AA" w:rsidRDefault="004866F9" w:rsidP="004866F9">
      <w:pPr>
        <w:shd w:val="clear" w:color="auto" w:fill="FFFFFF"/>
        <w:spacing w:line="360" w:lineRule="auto"/>
        <w:ind w:firstLine="482"/>
        <w:rPr>
          <w:kern w:val="0"/>
          <w:sz w:val="24"/>
          <w:szCs w:val="24"/>
        </w:rPr>
      </w:pPr>
      <w:r w:rsidRPr="004425AA">
        <w:rPr>
          <w:kern w:val="0"/>
          <w:sz w:val="24"/>
          <w:szCs w:val="24"/>
          <w:shd w:val="clear" w:color="auto" w:fill="FFFFFF"/>
          <w:lang w:val="zh-CN"/>
        </w:rPr>
        <w:t>乙方承诺在互联网租赁自行车投放及运营份额使用期内，按照以下规范和要求做好运营服务管理。</w:t>
      </w:r>
    </w:p>
    <w:p w:rsidR="004866F9" w:rsidRPr="004425AA" w:rsidRDefault="004866F9" w:rsidP="004866F9">
      <w:pPr>
        <w:shd w:val="clear" w:color="auto" w:fill="FFFFFF"/>
        <w:spacing w:line="360" w:lineRule="auto"/>
        <w:ind w:firstLineChars="200" w:firstLine="446"/>
        <w:rPr>
          <w:kern w:val="0"/>
          <w:sz w:val="24"/>
          <w:szCs w:val="24"/>
        </w:rPr>
      </w:pPr>
      <w:r w:rsidRPr="004425AA">
        <w:rPr>
          <w:kern w:val="0"/>
          <w:sz w:val="24"/>
          <w:szCs w:val="24"/>
          <w:shd w:val="clear" w:color="auto" w:fill="FFFFFF"/>
          <w:lang w:val="zh-CN"/>
        </w:rPr>
        <w:t>1.</w:t>
      </w:r>
      <w:r w:rsidRPr="004425AA">
        <w:rPr>
          <w:kern w:val="0"/>
          <w:sz w:val="24"/>
          <w:szCs w:val="24"/>
          <w:shd w:val="clear" w:color="auto" w:fill="FFFFFF"/>
          <w:lang w:val="zh-CN"/>
        </w:rPr>
        <w:t>实行用户实名制注册和使用，不得为未满</w:t>
      </w:r>
      <w:r w:rsidRPr="004425AA">
        <w:rPr>
          <w:kern w:val="0"/>
          <w:sz w:val="24"/>
          <w:szCs w:val="24"/>
          <w:shd w:val="clear" w:color="auto" w:fill="FFFFFF"/>
          <w:lang w:val="zh-CN"/>
        </w:rPr>
        <w:t>12</w:t>
      </w:r>
      <w:r w:rsidRPr="004425AA">
        <w:rPr>
          <w:kern w:val="0"/>
          <w:sz w:val="24"/>
          <w:szCs w:val="24"/>
          <w:shd w:val="clear" w:color="auto" w:fill="FFFFFF"/>
          <w:lang w:val="zh-CN"/>
        </w:rPr>
        <w:t>周岁的儿童提供车辆租赁服务。建立用户用车信用评价体系和守信激励、失信惩戒等管理机制</w:t>
      </w:r>
      <w:r w:rsidRPr="004425AA">
        <w:rPr>
          <w:kern w:val="0"/>
          <w:sz w:val="24"/>
          <w:szCs w:val="24"/>
          <w:shd w:val="clear" w:color="auto" w:fill="FFFFFF"/>
          <w:lang w:val="zh-CN"/>
        </w:rPr>
        <w:t>,</w:t>
      </w:r>
      <w:r w:rsidRPr="004425AA">
        <w:rPr>
          <w:kern w:val="0"/>
          <w:sz w:val="24"/>
          <w:szCs w:val="24"/>
          <w:shd w:val="clear" w:color="auto" w:fill="FFFFFF"/>
          <w:lang w:val="zh-CN"/>
        </w:rPr>
        <w:t>引导用户形成良好的用车</w:t>
      </w:r>
      <w:r w:rsidRPr="004425AA">
        <w:rPr>
          <w:kern w:val="0"/>
          <w:sz w:val="24"/>
          <w:szCs w:val="24"/>
          <w:shd w:val="clear" w:color="auto" w:fill="FFFFFF"/>
          <w:lang w:val="zh-CN"/>
        </w:rPr>
        <w:lastRenderedPageBreak/>
        <w:t>习惯。</w:t>
      </w:r>
    </w:p>
    <w:p w:rsidR="004866F9" w:rsidRPr="004425AA" w:rsidRDefault="004866F9" w:rsidP="004866F9">
      <w:pPr>
        <w:shd w:val="clear" w:color="auto" w:fill="FFFFFF"/>
        <w:tabs>
          <w:tab w:val="left" w:pos="826"/>
        </w:tabs>
        <w:spacing w:line="360" w:lineRule="auto"/>
        <w:ind w:firstLineChars="200" w:firstLine="446"/>
        <w:rPr>
          <w:kern w:val="0"/>
          <w:sz w:val="24"/>
          <w:szCs w:val="24"/>
          <w:shd w:val="clear" w:color="auto" w:fill="FFFFFF"/>
        </w:rPr>
      </w:pPr>
      <w:r w:rsidRPr="004425AA">
        <w:rPr>
          <w:kern w:val="0"/>
          <w:sz w:val="24"/>
          <w:szCs w:val="24"/>
          <w:shd w:val="clear" w:color="auto" w:fill="FFFFFF"/>
        </w:rPr>
        <w:t>2.</w:t>
      </w:r>
      <w:r w:rsidRPr="004425AA">
        <w:rPr>
          <w:kern w:val="0"/>
          <w:sz w:val="24"/>
          <w:szCs w:val="24"/>
          <w:shd w:val="clear" w:color="auto" w:fill="FFFFFF"/>
          <w:lang w:val="zh-CN"/>
        </w:rPr>
        <w:t>组建专业管理团队，负责</w:t>
      </w:r>
      <w:r w:rsidRPr="004425AA">
        <w:rPr>
          <w:kern w:val="0"/>
          <w:sz w:val="24"/>
          <w:szCs w:val="24"/>
          <w:shd w:val="clear" w:color="auto" w:fill="FFFFFF"/>
        </w:rPr>
        <w:t>承担运营范围内具体的现场运营调度管理工作。</w:t>
      </w:r>
    </w:p>
    <w:p w:rsidR="004866F9" w:rsidRPr="004425AA" w:rsidRDefault="004866F9" w:rsidP="004866F9">
      <w:pPr>
        <w:shd w:val="clear" w:color="auto" w:fill="FFFFFF"/>
        <w:tabs>
          <w:tab w:val="left" w:pos="886"/>
        </w:tabs>
        <w:spacing w:line="360" w:lineRule="auto"/>
        <w:ind w:firstLineChars="200" w:firstLine="446"/>
        <w:rPr>
          <w:kern w:val="0"/>
          <w:sz w:val="24"/>
          <w:szCs w:val="24"/>
          <w:shd w:val="clear" w:color="auto" w:fill="FFFFFF"/>
          <w:lang w:val="zh-CN"/>
        </w:rPr>
      </w:pPr>
      <w:r w:rsidRPr="004425AA">
        <w:rPr>
          <w:kern w:val="0"/>
          <w:sz w:val="24"/>
          <w:szCs w:val="24"/>
          <w:shd w:val="clear" w:color="auto" w:fill="FFFFFF"/>
        </w:rPr>
        <w:t>3.</w:t>
      </w:r>
      <w:r w:rsidRPr="004425AA">
        <w:rPr>
          <w:kern w:val="0"/>
          <w:sz w:val="24"/>
          <w:szCs w:val="24"/>
          <w:shd w:val="clear" w:color="auto" w:fill="FFFFFF"/>
          <w:lang w:val="zh-CN"/>
        </w:rPr>
        <w:t>定期做好车辆清洁消毒，对车身张贴违法小广告、虚假</w:t>
      </w:r>
      <w:proofErr w:type="gramStart"/>
      <w:r w:rsidRPr="004425AA">
        <w:rPr>
          <w:kern w:val="0"/>
          <w:sz w:val="24"/>
          <w:szCs w:val="24"/>
          <w:shd w:val="clear" w:color="auto" w:fill="FFFFFF"/>
          <w:lang w:val="zh-CN"/>
        </w:rPr>
        <w:t>二维码等</w:t>
      </w:r>
      <w:proofErr w:type="gramEnd"/>
      <w:r w:rsidRPr="004425AA">
        <w:rPr>
          <w:kern w:val="0"/>
          <w:sz w:val="24"/>
          <w:szCs w:val="24"/>
          <w:shd w:val="clear" w:color="auto" w:fill="FFFFFF"/>
          <w:lang w:val="zh-CN"/>
        </w:rPr>
        <w:t>及时进行清除，清理车身表面污染物，确保车容车貌整洁、卫生、无异味</w:t>
      </w:r>
      <w:r w:rsidRPr="004425AA">
        <w:rPr>
          <w:kern w:val="0"/>
          <w:sz w:val="24"/>
          <w:szCs w:val="24"/>
          <w:shd w:val="clear" w:color="auto" w:fill="FFFFFF"/>
          <w:lang w:val="zh-CN"/>
        </w:rPr>
        <w:t>,</w:t>
      </w:r>
      <w:r w:rsidRPr="004425AA">
        <w:rPr>
          <w:kern w:val="0"/>
          <w:sz w:val="24"/>
          <w:szCs w:val="24"/>
          <w:shd w:val="clear" w:color="auto" w:fill="FFFFFF"/>
          <w:lang w:val="zh-CN"/>
        </w:rPr>
        <w:t>确保车容车貌整洁。</w:t>
      </w:r>
    </w:p>
    <w:p w:rsidR="004866F9" w:rsidRPr="004425AA" w:rsidRDefault="004866F9" w:rsidP="004866F9">
      <w:pPr>
        <w:shd w:val="clear" w:color="auto" w:fill="FFFFFF"/>
        <w:tabs>
          <w:tab w:val="left" w:pos="1026"/>
        </w:tabs>
        <w:spacing w:line="360" w:lineRule="auto"/>
        <w:ind w:leftChars="9" w:left="17" w:firstLineChars="200" w:firstLine="446"/>
        <w:rPr>
          <w:kern w:val="0"/>
          <w:sz w:val="24"/>
          <w:szCs w:val="24"/>
          <w:shd w:val="clear" w:color="auto" w:fill="FFFFFF"/>
          <w:lang w:val="zh-CN"/>
        </w:rPr>
      </w:pPr>
      <w:r w:rsidRPr="004425AA">
        <w:rPr>
          <w:kern w:val="0"/>
          <w:sz w:val="24"/>
          <w:szCs w:val="24"/>
          <w:shd w:val="clear" w:color="auto" w:fill="FFFFFF"/>
          <w:lang w:val="zh-CN"/>
        </w:rPr>
        <w:t>4.</w:t>
      </w:r>
      <w:r w:rsidRPr="004425AA">
        <w:rPr>
          <w:kern w:val="0"/>
          <w:sz w:val="24"/>
          <w:szCs w:val="24"/>
          <w:shd w:val="clear" w:color="auto" w:fill="FFFFFF"/>
          <w:lang w:val="zh-CN"/>
        </w:rPr>
        <w:t>建立多形式多渠道的投诉受理、问题处理和结果反馈机制，设置</w:t>
      </w:r>
      <w:r w:rsidRPr="004425AA">
        <w:rPr>
          <w:kern w:val="0"/>
          <w:sz w:val="24"/>
          <w:szCs w:val="24"/>
          <w:shd w:val="clear" w:color="auto" w:fill="FFFFFF"/>
          <w:lang w:val="zh-CN"/>
        </w:rPr>
        <w:t>1</w:t>
      </w:r>
      <w:r w:rsidRPr="004425AA">
        <w:rPr>
          <w:kern w:val="0"/>
          <w:sz w:val="24"/>
          <w:szCs w:val="24"/>
          <w:shd w:val="clear" w:color="auto" w:fill="FFFFFF"/>
          <w:lang w:val="zh-CN"/>
        </w:rPr>
        <w:t>名人员驻津专项负责回复本市信访投诉问题，确保能够及时收到市民举报、媒体报道、政府部门巡查发现以及服务管理平台反馈的问题。</w:t>
      </w:r>
    </w:p>
    <w:p w:rsidR="004866F9" w:rsidRPr="004425AA" w:rsidRDefault="004866F9" w:rsidP="004866F9">
      <w:pPr>
        <w:shd w:val="clear" w:color="auto" w:fill="FFFFFF"/>
        <w:tabs>
          <w:tab w:val="left" w:pos="780"/>
        </w:tabs>
        <w:spacing w:line="360" w:lineRule="auto"/>
        <w:ind w:firstLineChars="200" w:firstLine="446"/>
        <w:rPr>
          <w:kern w:val="0"/>
          <w:sz w:val="24"/>
          <w:szCs w:val="24"/>
          <w:shd w:val="clear" w:color="auto" w:fill="FFFFFF"/>
        </w:rPr>
      </w:pPr>
      <w:r w:rsidRPr="004425AA">
        <w:rPr>
          <w:kern w:val="0"/>
          <w:sz w:val="24"/>
          <w:szCs w:val="24"/>
          <w:shd w:val="clear" w:color="auto" w:fill="FFFFFF"/>
          <w:lang w:val="zh-CN"/>
        </w:rPr>
        <w:t>5.</w:t>
      </w:r>
      <w:r w:rsidRPr="004425AA">
        <w:rPr>
          <w:kern w:val="0"/>
          <w:sz w:val="24"/>
          <w:szCs w:val="24"/>
          <w:shd w:val="clear" w:color="auto" w:fill="FFFFFF"/>
        </w:rPr>
        <w:t>落实《天津市关于鼓励规范互联网租赁自行车发展的指导意见》规定，严格履行安全、免押金、电</w:t>
      </w:r>
      <w:proofErr w:type="gramStart"/>
      <w:r w:rsidRPr="004425AA">
        <w:rPr>
          <w:kern w:val="0"/>
          <w:sz w:val="24"/>
          <w:szCs w:val="24"/>
          <w:shd w:val="clear" w:color="auto" w:fill="FFFFFF"/>
        </w:rPr>
        <w:t>单车禁投等</w:t>
      </w:r>
      <w:proofErr w:type="gramEnd"/>
      <w:r w:rsidRPr="004425AA">
        <w:rPr>
          <w:kern w:val="0"/>
          <w:sz w:val="24"/>
          <w:szCs w:val="24"/>
          <w:shd w:val="clear" w:color="auto" w:fill="FFFFFF"/>
        </w:rPr>
        <w:t>主体责任。</w:t>
      </w:r>
    </w:p>
    <w:p w:rsidR="004866F9" w:rsidRPr="004425AA" w:rsidRDefault="004866F9" w:rsidP="004866F9">
      <w:pPr>
        <w:shd w:val="clear" w:color="auto" w:fill="FFFFFF"/>
        <w:tabs>
          <w:tab w:val="left" w:pos="1040"/>
        </w:tabs>
        <w:spacing w:line="360" w:lineRule="auto"/>
        <w:ind w:firstLineChars="200" w:firstLine="446"/>
        <w:rPr>
          <w:kern w:val="0"/>
          <w:sz w:val="24"/>
          <w:szCs w:val="24"/>
          <w:shd w:val="clear" w:color="auto" w:fill="FFFFFF"/>
          <w:lang w:val="zh-CN"/>
        </w:rPr>
      </w:pPr>
      <w:r w:rsidRPr="004425AA">
        <w:rPr>
          <w:kern w:val="0"/>
          <w:sz w:val="24"/>
          <w:szCs w:val="24"/>
          <w:shd w:val="clear" w:color="auto" w:fill="FFFFFF"/>
          <w:lang w:val="zh-CN"/>
        </w:rPr>
        <w:t>6.</w:t>
      </w:r>
      <w:r w:rsidRPr="004425AA">
        <w:rPr>
          <w:kern w:val="0"/>
          <w:sz w:val="24"/>
          <w:szCs w:val="24"/>
          <w:shd w:val="clear" w:color="auto" w:fill="FFFFFF"/>
          <w:lang w:val="zh-CN"/>
        </w:rPr>
        <w:t>暂停或终止运营的，须提前</w:t>
      </w:r>
      <w:r w:rsidRPr="004425AA">
        <w:rPr>
          <w:kern w:val="0"/>
          <w:sz w:val="24"/>
          <w:szCs w:val="24"/>
          <w:shd w:val="clear" w:color="auto" w:fill="FFFFFF"/>
          <w:lang w:val="zh-CN"/>
        </w:rPr>
        <w:t>30</w:t>
      </w:r>
      <w:r w:rsidRPr="004425AA">
        <w:rPr>
          <w:kern w:val="0"/>
          <w:sz w:val="24"/>
          <w:szCs w:val="24"/>
          <w:shd w:val="clear" w:color="auto" w:fill="FFFFFF"/>
          <w:lang w:val="zh-CN"/>
        </w:rPr>
        <w:t>日书面告知甲方，说明有关情况，并向社会公告，在终止运营之前，将用户预存金等退还用户，收回投放的全部车辆，并撤除相关运营设施、设备。</w:t>
      </w:r>
    </w:p>
    <w:p w:rsidR="004866F9" w:rsidRPr="004425AA" w:rsidRDefault="004866F9" w:rsidP="004866F9">
      <w:pPr>
        <w:shd w:val="clear" w:color="auto" w:fill="FFFFFF"/>
        <w:tabs>
          <w:tab w:val="left" w:pos="925"/>
        </w:tabs>
        <w:spacing w:line="360" w:lineRule="auto"/>
        <w:ind w:firstLineChars="200" w:firstLine="446"/>
        <w:rPr>
          <w:kern w:val="0"/>
          <w:sz w:val="24"/>
          <w:szCs w:val="24"/>
          <w:shd w:val="clear" w:color="auto" w:fill="FFFFFF"/>
        </w:rPr>
      </w:pPr>
      <w:r w:rsidRPr="004425AA">
        <w:rPr>
          <w:kern w:val="0"/>
          <w:sz w:val="24"/>
          <w:szCs w:val="24"/>
          <w:shd w:val="clear" w:color="auto" w:fill="FFFFFF"/>
        </w:rPr>
        <w:t>（七）强化内部管理，避免</w:t>
      </w:r>
      <w:r w:rsidRPr="004425AA">
        <w:rPr>
          <w:kern w:val="0"/>
          <w:sz w:val="24"/>
          <w:szCs w:val="24"/>
          <w:shd w:val="clear" w:color="auto" w:fill="FFFFFF"/>
          <w:lang w:val="zh-CN"/>
        </w:rPr>
        <w:t>因管理不善、处置不当等原因，</w:t>
      </w:r>
      <w:r w:rsidRPr="004425AA">
        <w:rPr>
          <w:kern w:val="0"/>
          <w:sz w:val="24"/>
          <w:szCs w:val="24"/>
          <w:shd w:val="clear" w:color="auto" w:fill="FFFFFF"/>
        </w:rPr>
        <w:t>出现以下情形：</w:t>
      </w:r>
    </w:p>
    <w:p w:rsidR="004866F9" w:rsidRPr="004425AA" w:rsidRDefault="004866F9" w:rsidP="004866F9">
      <w:pPr>
        <w:numPr>
          <w:ilvl w:val="0"/>
          <w:numId w:val="18"/>
        </w:numPr>
        <w:shd w:val="clear" w:color="auto" w:fill="FFFFFF"/>
        <w:spacing w:after="160" w:line="360" w:lineRule="auto"/>
        <w:ind w:firstLine="482"/>
        <w:jc w:val="left"/>
        <w:rPr>
          <w:kern w:val="0"/>
          <w:sz w:val="24"/>
          <w:szCs w:val="24"/>
          <w:shd w:val="clear" w:color="auto" w:fill="FFFFFF"/>
          <w:lang w:val="zh-CN"/>
        </w:rPr>
      </w:pPr>
      <w:r w:rsidRPr="004425AA">
        <w:rPr>
          <w:kern w:val="0"/>
          <w:sz w:val="24"/>
          <w:szCs w:val="24"/>
          <w:shd w:val="clear" w:color="auto" w:fill="FFFFFF"/>
          <w:lang w:val="zh-CN"/>
        </w:rPr>
        <w:t>发生重大服务质量事故（重大服务质量事故是指因服务质量问题，如违反用户使用协议约定，对用户投诉未在合理时间内处理或者处理不当等）</w:t>
      </w:r>
    </w:p>
    <w:p w:rsidR="004866F9" w:rsidRPr="004425AA" w:rsidRDefault="004866F9" w:rsidP="004866F9">
      <w:pPr>
        <w:numPr>
          <w:ilvl w:val="0"/>
          <w:numId w:val="18"/>
        </w:numPr>
        <w:shd w:val="clear" w:color="auto" w:fill="FFFFFF"/>
        <w:spacing w:after="160" w:line="360" w:lineRule="auto"/>
        <w:ind w:firstLine="482"/>
        <w:jc w:val="left"/>
        <w:rPr>
          <w:kern w:val="0"/>
          <w:sz w:val="24"/>
          <w:szCs w:val="24"/>
          <w:shd w:val="clear" w:color="auto" w:fill="FFFFFF"/>
          <w:lang w:val="zh-CN"/>
        </w:rPr>
      </w:pPr>
      <w:r w:rsidRPr="004425AA">
        <w:rPr>
          <w:kern w:val="0"/>
          <w:sz w:val="24"/>
          <w:szCs w:val="24"/>
          <w:shd w:val="clear" w:color="auto" w:fill="FFFFFF"/>
          <w:lang w:val="zh-CN"/>
        </w:rPr>
        <w:t>引起市级以上媒体负面报道的事件；</w:t>
      </w:r>
    </w:p>
    <w:p w:rsidR="004866F9" w:rsidRPr="004425AA" w:rsidRDefault="004866F9" w:rsidP="004866F9">
      <w:pPr>
        <w:numPr>
          <w:ilvl w:val="0"/>
          <w:numId w:val="18"/>
        </w:numPr>
        <w:shd w:val="clear" w:color="auto" w:fill="FFFFFF"/>
        <w:spacing w:after="160" w:line="360" w:lineRule="auto"/>
        <w:ind w:firstLine="482"/>
        <w:jc w:val="left"/>
        <w:rPr>
          <w:kern w:val="0"/>
          <w:sz w:val="24"/>
          <w:szCs w:val="24"/>
          <w:shd w:val="clear" w:color="auto" w:fill="FFFFFF"/>
          <w:lang w:val="zh-CN"/>
        </w:rPr>
      </w:pPr>
      <w:r w:rsidRPr="004425AA">
        <w:rPr>
          <w:kern w:val="0"/>
          <w:sz w:val="24"/>
          <w:szCs w:val="24"/>
          <w:shd w:val="clear" w:color="auto" w:fill="FFFFFF"/>
          <w:lang w:val="zh-CN"/>
        </w:rPr>
        <w:t>引发不稳定事件（包括但不限于出现企业间不正常竞争，用户、员工集体上访维权等事件）；</w:t>
      </w:r>
    </w:p>
    <w:p w:rsidR="004866F9" w:rsidRPr="004425AA" w:rsidRDefault="004866F9" w:rsidP="004866F9">
      <w:pPr>
        <w:shd w:val="clear" w:color="auto" w:fill="FFFFFF"/>
        <w:tabs>
          <w:tab w:val="left" w:pos="1380"/>
        </w:tabs>
        <w:spacing w:line="360" w:lineRule="auto"/>
        <w:ind w:firstLineChars="200" w:firstLine="446"/>
        <w:rPr>
          <w:kern w:val="0"/>
          <w:sz w:val="24"/>
          <w:szCs w:val="24"/>
        </w:rPr>
      </w:pPr>
      <w:r w:rsidRPr="004425AA">
        <w:rPr>
          <w:kern w:val="0"/>
          <w:sz w:val="24"/>
          <w:szCs w:val="24"/>
          <w:shd w:val="clear" w:color="auto" w:fill="FFFFFF"/>
          <w:lang w:val="zh-CN"/>
        </w:rPr>
        <w:t>（八）保障用户资金安全</w:t>
      </w:r>
    </w:p>
    <w:p w:rsidR="004866F9" w:rsidRPr="004425AA" w:rsidRDefault="004866F9" w:rsidP="004866F9">
      <w:pPr>
        <w:shd w:val="clear" w:color="auto" w:fill="FFFFFF"/>
        <w:spacing w:line="360" w:lineRule="auto"/>
        <w:ind w:firstLine="482"/>
        <w:rPr>
          <w:kern w:val="0"/>
          <w:sz w:val="24"/>
          <w:szCs w:val="24"/>
        </w:rPr>
      </w:pPr>
      <w:r w:rsidRPr="004425AA">
        <w:rPr>
          <w:kern w:val="0"/>
          <w:sz w:val="24"/>
          <w:szCs w:val="24"/>
          <w:shd w:val="clear" w:color="auto" w:fill="FFFFFF"/>
          <w:lang w:val="zh-CN"/>
        </w:rPr>
        <w:t>乙方应当建立完善用户资金安全保障制度，按照规定开立用户押金专用存款账户、预付资金专用存款账户，采取合法有效的措施保障用户资金安全，应当实施骑行免押金、后付费等措施。</w:t>
      </w:r>
    </w:p>
    <w:p w:rsidR="004866F9" w:rsidRPr="004425AA" w:rsidRDefault="004866F9" w:rsidP="004866F9">
      <w:pPr>
        <w:shd w:val="clear" w:color="auto" w:fill="FFFFFF"/>
        <w:tabs>
          <w:tab w:val="left" w:pos="1498"/>
        </w:tabs>
        <w:spacing w:line="360" w:lineRule="auto"/>
        <w:ind w:firstLineChars="200" w:firstLine="446"/>
        <w:rPr>
          <w:kern w:val="0"/>
          <w:sz w:val="24"/>
          <w:szCs w:val="24"/>
        </w:rPr>
      </w:pPr>
      <w:r w:rsidRPr="004425AA">
        <w:rPr>
          <w:kern w:val="0"/>
          <w:sz w:val="24"/>
          <w:szCs w:val="24"/>
          <w:shd w:val="clear" w:color="auto" w:fill="FFFFFF"/>
          <w:lang w:val="zh-CN"/>
        </w:rPr>
        <w:t>（九）承担相应社会责任</w:t>
      </w:r>
    </w:p>
    <w:p w:rsidR="004866F9" w:rsidRPr="004425AA" w:rsidRDefault="004866F9" w:rsidP="004866F9">
      <w:pPr>
        <w:shd w:val="clear" w:color="auto" w:fill="FFFFFF"/>
        <w:tabs>
          <w:tab w:val="left" w:pos="1003"/>
        </w:tabs>
        <w:spacing w:line="360" w:lineRule="auto"/>
        <w:ind w:firstLineChars="200" w:firstLine="446"/>
        <w:rPr>
          <w:kern w:val="0"/>
          <w:sz w:val="24"/>
          <w:szCs w:val="24"/>
        </w:rPr>
      </w:pPr>
      <w:r w:rsidRPr="004425AA">
        <w:rPr>
          <w:kern w:val="0"/>
          <w:sz w:val="24"/>
          <w:szCs w:val="24"/>
          <w:shd w:val="clear" w:color="auto" w:fill="FFFFFF"/>
          <w:lang w:val="zh-CN"/>
        </w:rPr>
        <w:lastRenderedPageBreak/>
        <w:t>1.</w:t>
      </w:r>
      <w:r w:rsidRPr="004425AA">
        <w:rPr>
          <w:kern w:val="0"/>
          <w:sz w:val="24"/>
          <w:szCs w:val="24"/>
          <w:shd w:val="clear" w:color="auto" w:fill="FFFFFF"/>
          <w:lang w:val="zh-CN"/>
        </w:rPr>
        <w:t>诚实信用，公平竞争。</w:t>
      </w:r>
    </w:p>
    <w:p w:rsidR="004866F9" w:rsidRPr="004425AA" w:rsidRDefault="004866F9" w:rsidP="004866F9">
      <w:pPr>
        <w:shd w:val="clear" w:color="auto" w:fill="FFFFFF"/>
        <w:tabs>
          <w:tab w:val="left" w:pos="1013"/>
        </w:tabs>
        <w:spacing w:line="360" w:lineRule="auto"/>
        <w:ind w:firstLineChars="200" w:firstLine="446"/>
        <w:rPr>
          <w:kern w:val="0"/>
          <w:sz w:val="24"/>
          <w:szCs w:val="24"/>
          <w:shd w:val="clear" w:color="auto" w:fill="FFFFFF"/>
          <w:lang w:val="zh-CN"/>
        </w:rPr>
      </w:pPr>
      <w:r w:rsidRPr="004425AA">
        <w:rPr>
          <w:kern w:val="0"/>
          <w:sz w:val="24"/>
          <w:szCs w:val="24"/>
          <w:shd w:val="clear" w:color="auto" w:fill="FFFFFF"/>
        </w:rPr>
        <w:t>2.</w:t>
      </w:r>
      <w:r w:rsidRPr="004425AA">
        <w:rPr>
          <w:kern w:val="0"/>
          <w:sz w:val="24"/>
          <w:szCs w:val="24"/>
          <w:shd w:val="clear" w:color="auto" w:fill="FFFFFF"/>
          <w:lang w:val="zh-CN"/>
        </w:rPr>
        <w:t>按时按标准足额缴纳税费</w:t>
      </w:r>
    </w:p>
    <w:p w:rsidR="004866F9" w:rsidRPr="004425AA" w:rsidRDefault="004866F9" w:rsidP="004866F9">
      <w:pPr>
        <w:shd w:val="clear" w:color="auto" w:fill="FFFFFF"/>
        <w:tabs>
          <w:tab w:val="left" w:pos="1013"/>
        </w:tabs>
        <w:spacing w:line="360" w:lineRule="auto"/>
        <w:ind w:firstLineChars="200" w:firstLine="446"/>
        <w:rPr>
          <w:kern w:val="0"/>
          <w:sz w:val="24"/>
          <w:szCs w:val="24"/>
          <w:shd w:val="clear" w:color="auto" w:fill="FFFFFF"/>
        </w:rPr>
      </w:pPr>
      <w:r w:rsidRPr="004425AA">
        <w:rPr>
          <w:kern w:val="0"/>
          <w:sz w:val="24"/>
          <w:szCs w:val="24"/>
          <w:shd w:val="clear" w:color="auto" w:fill="FFFFFF"/>
        </w:rPr>
        <w:t>3.</w:t>
      </w:r>
      <w:r w:rsidRPr="004425AA">
        <w:rPr>
          <w:kern w:val="0"/>
          <w:sz w:val="24"/>
          <w:szCs w:val="24"/>
          <w:shd w:val="clear" w:color="auto" w:fill="FFFFFF"/>
        </w:rPr>
        <w:t>在经营过程中合并、分立、改组的，应当做好资产的处置和人员的安置工作，保证服务的连续性。</w:t>
      </w:r>
    </w:p>
    <w:p w:rsidR="004866F9" w:rsidRPr="004425AA" w:rsidRDefault="004866F9" w:rsidP="004866F9">
      <w:pPr>
        <w:shd w:val="clear" w:color="auto" w:fill="FFFFFF"/>
        <w:tabs>
          <w:tab w:val="left" w:pos="1013"/>
        </w:tabs>
        <w:spacing w:line="360" w:lineRule="auto"/>
        <w:ind w:firstLineChars="200" w:firstLine="446"/>
        <w:rPr>
          <w:kern w:val="0"/>
          <w:sz w:val="24"/>
          <w:szCs w:val="24"/>
          <w:shd w:val="clear" w:color="auto" w:fill="FFFFFF"/>
        </w:rPr>
      </w:pPr>
      <w:r w:rsidRPr="004425AA">
        <w:rPr>
          <w:kern w:val="0"/>
          <w:sz w:val="24"/>
          <w:szCs w:val="24"/>
          <w:shd w:val="clear" w:color="auto" w:fill="FFFFFF"/>
        </w:rPr>
        <w:t>4.</w:t>
      </w:r>
      <w:r w:rsidRPr="004425AA">
        <w:rPr>
          <w:kern w:val="0"/>
          <w:sz w:val="24"/>
          <w:szCs w:val="24"/>
          <w:shd w:val="clear" w:color="auto" w:fill="FFFFFF"/>
        </w:rPr>
        <w:t>按照甲方要求，提供其它与互联网租赁自行车运营相关的社会公共服务，包括但不限于重大活动、重要节假日期间对重点区域和路段落实车辆清理、停放秩序规整、份额临时调整等保障工作。</w:t>
      </w:r>
    </w:p>
    <w:p w:rsidR="004866F9" w:rsidRPr="004425AA" w:rsidRDefault="004866F9" w:rsidP="004866F9">
      <w:pPr>
        <w:shd w:val="clear" w:color="auto" w:fill="FFFFFF"/>
        <w:tabs>
          <w:tab w:val="left" w:pos="1013"/>
        </w:tabs>
        <w:spacing w:line="360" w:lineRule="auto"/>
        <w:ind w:firstLineChars="200" w:firstLine="446"/>
        <w:rPr>
          <w:kern w:val="0"/>
          <w:sz w:val="24"/>
          <w:szCs w:val="24"/>
          <w:shd w:val="clear" w:color="auto" w:fill="FFFFFF"/>
        </w:rPr>
      </w:pPr>
      <w:r w:rsidRPr="004425AA">
        <w:rPr>
          <w:kern w:val="0"/>
          <w:sz w:val="24"/>
          <w:szCs w:val="24"/>
          <w:shd w:val="clear" w:color="auto" w:fill="FFFFFF"/>
        </w:rPr>
        <w:t>（十）按照有关程序规定，组织开展关于互联网租赁自行车依法、规范使用和有序停放的公益宣传活动，营造良好的社会环境。</w:t>
      </w:r>
    </w:p>
    <w:p w:rsidR="004866F9" w:rsidRPr="004425AA" w:rsidRDefault="004866F9" w:rsidP="004866F9">
      <w:pPr>
        <w:shd w:val="clear" w:color="auto" w:fill="FFFFFF"/>
        <w:tabs>
          <w:tab w:val="left" w:pos="1013"/>
        </w:tabs>
        <w:spacing w:line="360" w:lineRule="auto"/>
        <w:ind w:firstLineChars="200" w:firstLine="446"/>
        <w:rPr>
          <w:kern w:val="0"/>
          <w:sz w:val="24"/>
          <w:szCs w:val="24"/>
          <w:shd w:val="clear" w:color="auto" w:fill="FFFFFF"/>
        </w:rPr>
      </w:pPr>
      <w:r w:rsidRPr="004425AA">
        <w:rPr>
          <w:kern w:val="0"/>
          <w:sz w:val="24"/>
          <w:szCs w:val="24"/>
          <w:shd w:val="clear" w:color="auto" w:fill="FFFFFF"/>
        </w:rPr>
        <w:t>（十一）认真履行法律、法规、规章和规范性文件的其他规定与要求。</w:t>
      </w:r>
    </w:p>
    <w:p w:rsidR="004866F9" w:rsidRPr="004425AA" w:rsidRDefault="004866F9" w:rsidP="004866F9">
      <w:pPr>
        <w:shd w:val="clear" w:color="auto" w:fill="FFFFFF"/>
        <w:tabs>
          <w:tab w:val="left" w:pos="1334"/>
        </w:tabs>
        <w:spacing w:line="360" w:lineRule="auto"/>
        <w:ind w:firstLine="482"/>
        <w:rPr>
          <w:kern w:val="0"/>
          <w:sz w:val="24"/>
          <w:szCs w:val="24"/>
          <w:shd w:val="clear" w:color="auto" w:fill="FFFFFF"/>
          <w:lang w:val="zh-CN"/>
        </w:rPr>
      </w:pPr>
      <w:r w:rsidRPr="004425AA">
        <w:rPr>
          <w:b/>
          <w:kern w:val="0"/>
          <w:sz w:val="24"/>
          <w:szCs w:val="24"/>
          <w:shd w:val="clear" w:color="auto" w:fill="FFFFFF"/>
          <w:lang w:val="zh-CN"/>
        </w:rPr>
        <w:t>第八条</w:t>
      </w:r>
      <w:r w:rsidRPr="004425AA">
        <w:rPr>
          <w:b/>
          <w:kern w:val="0"/>
          <w:sz w:val="24"/>
          <w:szCs w:val="24"/>
          <w:shd w:val="clear" w:color="auto" w:fill="FFFFFF"/>
          <w:lang w:val="zh-CN"/>
        </w:rPr>
        <w:t xml:space="preserve"> </w:t>
      </w:r>
      <w:r w:rsidRPr="004425AA">
        <w:rPr>
          <w:kern w:val="0"/>
          <w:sz w:val="24"/>
          <w:szCs w:val="24"/>
          <w:shd w:val="clear" w:color="auto" w:fill="FFFFFF"/>
          <w:lang w:val="zh-CN"/>
        </w:rPr>
        <w:t>乙方如果出现无法联系有效运</w:t>
      </w:r>
      <w:proofErr w:type="gramStart"/>
      <w:r w:rsidRPr="004425AA">
        <w:rPr>
          <w:kern w:val="0"/>
          <w:sz w:val="24"/>
          <w:szCs w:val="24"/>
          <w:shd w:val="clear" w:color="auto" w:fill="FFFFFF"/>
          <w:lang w:val="zh-CN"/>
        </w:rPr>
        <w:t>维力量</w:t>
      </w:r>
      <w:proofErr w:type="gramEnd"/>
      <w:r w:rsidRPr="004425AA">
        <w:rPr>
          <w:kern w:val="0"/>
          <w:sz w:val="24"/>
          <w:szCs w:val="24"/>
          <w:shd w:val="clear" w:color="auto" w:fill="FFFFFF"/>
          <w:lang w:val="zh-CN"/>
        </w:rPr>
        <w:t>进行现场管理的情况超过</w:t>
      </w:r>
      <w:r w:rsidRPr="004425AA">
        <w:rPr>
          <w:kern w:val="0"/>
          <w:sz w:val="24"/>
          <w:szCs w:val="24"/>
          <w:shd w:val="clear" w:color="auto" w:fill="FFFFFF"/>
          <w:lang w:val="zh-CN"/>
        </w:rPr>
        <w:t>30</w:t>
      </w:r>
      <w:r w:rsidRPr="004425AA">
        <w:rPr>
          <w:kern w:val="0"/>
          <w:sz w:val="24"/>
          <w:szCs w:val="24"/>
          <w:shd w:val="clear" w:color="auto" w:fill="FFFFFF"/>
          <w:lang w:val="zh-CN"/>
        </w:rPr>
        <w:t>天，或</w:t>
      </w:r>
      <w:r w:rsidRPr="004425AA">
        <w:rPr>
          <w:kern w:val="0"/>
          <w:sz w:val="24"/>
          <w:szCs w:val="24"/>
          <w:shd w:val="clear" w:color="auto" w:fill="FFFFFF"/>
          <w:lang w:val="zh-CN"/>
        </w:rPr>
        <w:t>APP</w:t>
      </w:r>
      <w:r w:rsidRPr="004425AA">
        <w:rPr>
          <w:kern w:val="0"/>
          <w:sz w:val="24"/>
          <w:szCs w:val="24"/>
          <w:shd w:val="clear" w:color="auto" w:fill="FFFFFF"/>
          <w:lang w:val="zh-CN"/>
        </w:rPr>
        <w:t>客户端出现无法解锁车辆使用的情况连续超过</w:t>
      </w:r>
      <w:r w:rsidRPr="004425AA">
        <w:rPr>
          <w:kern w:val="0"/>
          <w:sz w:val="24"/>
          <w:szCs w:val="24"/>
          <w:shd w:val="clear" w:color="auto" w:fill="FFFFFF"/>
          <w:lang w:val="zh-CN"/>
        </w:rPr>
        <w:t>30</w:t>
      </w:r>
      <w:r w:rsidRPr="004425AA">
        <w:rPr>
          <w:kern w:val="0"/>
          <w:sz w:val="24"/>
          <w:szCs w:val="24"/>
          <w:shd w:val="clear" w:color="auto" w:fill="FFFFFF"/>
          <w:lang w:val="zh-CN"/>
        </w:rPr>
        <w:t>天的，视为自动解除本协议。</w:t>
      </w:r>
    </w:p>
    <w:p w:rsidR="004866F9" w:rsidRPr="004425AA" w:rsidRDefault="004866F9" w:rsidP="004866F9">
      <w:pPr>
        <w:shd w:val="clear" w:color="auto" w:fill="FFFFFF"/>
        <w:spacing w:line="360" w:lineRule="auto"/>
        <w:ind w:firstLineChars="196" w:firstLine="439"/>
        <w:rPr>
          <w:kern w:val="0"/>
          <w:sz w:val="24"/>
          <w:szCs w:val="24"/>
        </w:rPr>
      </w:pPr>
      <w:r w:rsidRPr="004425AA">
        <w:rPr>
          <w:b/>
          <w:kern w:val="0"/>
          <w:sz w:val="24"/>
          <w:szCs w:val="24"/>
          <w:shd w:val="clear" w:color="auto" w:fill="FFFFFF"/>
          <w:lang w:val="zh-CN"/>
        </w:rPr>
        <w:t>第九条</w:t>
      </w:r>
      <w:r w:rsidRPr="004425AA">
        <w:rPr>
          <w:kern w:val="0"/>
          <w:sz w:val="24"/>
          <w:szCs w:val="24"/>
          <w:shd w:val="clear" w:color="auto" w:fill="FFFFFF"/>
          <w:lang w:val="zh-CN"/>
        </w:rPr>
        <w:t xml:space="preserve"> </w:t>
      </w:r>
      <w:r w:rsidRPr="004425AA">
        <w:rPr>
          <w:kern w:val="0"/>
          <w:sz w:val="24"/>
          <w:szCs w:val="24"/>
          <w:shd w:val="clear" w:color="auto" w:fill="FFFFFF"/>
          <w:lang w:val="zh-CN"/>
        </w:rPr>
        <w:t>甲方收回互联网租赁自行车投放及运营份额，乙方因此产生的所有损失，由乙方自行承担。对被收回的互联网租赁自行车投放及运营份额，甲方有权另行处置。</w:t>
      </w:r>
    </w:p>
    <w:p w:rsidR="004866F9" w:rsidRPr="004425AA" w:rsidRDefault="004866F9" w:rsidP="004866F9">
      <w:pPr>
        <w:shd w:val="clear" w:color="auto" w:fill="FFFFFF"/>
        <w:spacing w:line="360" w:lineRule="auto"/>
        <w:ind w:firstLineChars="200" w:firstLine="448"/>
        <w:rPr>
          <w:kern w:val="0"/>
          <w:sz w:val="24"/>
          <w:szCs w:val="24"/>
        </w:rPr>
      </w:pPr>
      <w:r w:rsidRPr="004425AA">
        <w:rPr>
          <w:b/>
          <w:kern w:val="0"/>
          <w:sz w:val="24"/>
          <w:szCs w:val="24"/>
          <w:shd w:val="clear" w:color="auto" w:fill="FFFFFF"/>
          <w:lang w:val="zh-CN"/>
        </w:rPr>
        <w:t>第十条</w:t>
      </w:r>
      <w:r w:rsidRPr="004425AA">
        <w:rPr>
          <w:kern w:val="0"/>
          <w:sz w:val="24"/>
          <w:szCs w:val="24"/>
          <w:shd w:val="clear" w:color="auto" w:fill="FFFFFF"/>
          <w:lang w:val="zh-CN"/>
        </w:rPr>
        <w:t xml:space="preserve"> </w:t>
      </w:r>
      <w:r w:rsidRPr="004425AA">
        <w:rPr>
          <w:kern w:val="0"/>
          <w:sz w:val="24"/>
          <w:szCs w:val="24"/>
          <w:shd w:val="clear" w:color="auto" w:fill="FFFFFF"/>
          <w:lang w:val="zh-CN"/>
        </w:rPr>
        <w:t>乙方提出解除合同关系的，应当提交书面申请。乙方在甲方</w:t>
      </w:r>
      <w:proofErr w:type="gramStart"/>
      <w:r w:rsidRPr="004425AA">
        <w:rPr>
          <w:kern w:val="0"/>
          <w:sz w:val="24"/>
          <w:szCs w:val="24"/>
          <w:shd w:val="clear" w:color="auto" w:fill="FFFFFF"/>
          <w:lang w:val="zh-CN"/>
        </w:rPr>
        <w:t>作出</w:t>
      </w:r>
      <w:proofErr w:type="gramEnd"/>
      <w:r w:rsidRPr="004425AA">
        <w:rPr>
          <w:kern w:val="0"/>
          <w:sz w:val="24"/>
          <w:szCs w:val="24"/>
          <w:shd w:val="clear" w:color="auto" w:fill="FFFFFF"/>
          <w:lang w:val="zh-CN"/>
        </w:rPr>
        <w:t>答复前，应当保证正常的经营与服务。</w:t>
      </w:r>
    </w:p>
    <w:p w:rsidR="004866F9" w:rsidRPr="004425AA" w:rsidRDefault="004866F9" w:rsidP="004866F9">
      <w:pPr>
        <w:shd w:val="clear" w:color="auto" w:fill="FFFFFF"/>
        <w:spacing w:line="360" w:lineRule="auto"/>
        <w:ind w:firstLineChars="196" w:firstLine="439"/>
        <w:rPr>
          <w:kern w:val="0"/>
          <w:sz w:val="24"/>
          <w:szCs w:val="24"/>
        </w:rPr>
      </w:pPr>
      <w:r w:rsidRPr="004425AA">
        <w:rPr>
          <w:b/>
          <w:kern w:val="0"/>
          <w:sz w:val="24"/>
          <w:szCs w:val="24"/>
          <w:shd w:val="clear" w:color="auto" w:fill="FFFFFF"/>
          <w:lang w:val="zh-CN"/>
        </w:rPr>
        <w:t>第十一条</w:t>
      </w:r>
      <w:r w:rsidRPr="004425AA">
        <w:rPr>
          <w:kern w:val="0"/>
          <w:sz w:val="24"/>
          <w:szCs w:val="24"/>
          <w:shd w:val="clear" w:color="auto" w:fill="FFFFFF"/>
          <w:lang w:val="zh-CN"/>
        </w:rPr>
        <w:t xml:space="preserve"> </w:t>
      </w:r>
      <w:r w:rsidRPr="004425AA">
        <w:rPr>
          <w:kern w:val="0"/>
          <w:sz w:val="24"/>
          <w:szCs w:val="24"/>
          <w:shd w:val="clear" w:color="auto" w:fill="FFFFFF"/>
          <w:lang w:val="zh-CN"/>
        </w:rPr>
        <w:t>有下列情形之一的，本协议自动终止，同时乙方应当按照协议约定收回或清理已投放的全部车辆。如乙方不回收或清理的，按照本协议第十四条处理。</w:t>
      </w:r>
    </w:p>
    <w:p w:rsidR="004866F9" w:rsidRPr="004425AA" w:rsidRDefault="004866F9" w:rsidP="004866F9">
      <w:pPr>
        <w:shd w:val="clear" w:color="auto" w:fill="FFFFFF"/>
        <w:tabs>
          <w:tab w:val="left" w:pos="1473"/>
        </w:tabs>
        <w:spacing w:line="360" w:lineRule="auto"/>
        <w:ind w:firstLineChars="200" w:firstLine="446"/>
        <w:rPr>
          <w:kern w:val="0"/>
          <w:sz w:val="24"/>
          <w:szCs w:val="24"/>
        </w:rPr>
      </w:pPr>
      <w:r w:rsidRPr="004425AA">
        <w:rPr>
          <w:kern w:val="0"/>
          <w:sz w:val="24"/>
          <w:szCs w:val="24"/>
          <w:shd w:val="clear" w:color="auto" w:fill="FFFFFF"/>
          <w:lang w:val="zh-CN"/>
        </w:rPr>
        <w:t>（一）乙方停业、歇业的；</w:t>
      </w:r>
    </w:p>
    <w:p w:rsidR="004866F9" w:rsidRPr="004425AA" w:rsidRDefault="004866F9" w:rsidP="004866F9">
      <w:pPr>
        <w:shd w:val="clear" w:color="auto" w:fill="FFFFFF"/>
        <w:tabs>
          <w:tab w:val="left" w:pos="1473"/>
        </w:tabs>
        <w:spacing w:line="360" w:lineRule="auto"/>
        <w:ind w:firstLineChars="200" w:firstLine="446"/>
        <w:rPr>
          <w:kern w:val="0"/>
          <w:sz w:val="24"/>
          <w:szCs w:val="24"/>
        </w:rPr>
      </w:pPr>
      <w:r w:rsidRPr="004425AA">
        <w:rPr>
          <w:kern w:val="0"/>
          <w:sz w:val="24"/>
          <w:szCs w:val="24"/>
          <w:shd w:val="clear" w:color="auto" w:fill="FFFFFF"/>
          <w:lang w:val="zh-CN"/>
        </w:rPr>
        <w:t>（二）政府相关部门依法吊销、撤销、撤回或注销乙方或其子公司的相关行政许可的。</w:t>
      </w:r>
    </w:p>
    <w:p w:rsidR="004866F9" w:rsidRPr="004425AA" w:rsidRDefault="004866F9" w:rsidP="004866F9">
      <w:pPr>
        <w:shd w:val="clear" w:color="auto" w:fill="FFFFFF"/>
        <w:spacing w:line="360" w:lineRule="auto"/>
        <w:ind w:firstLineChars="196" w:firstLine="439"/>
        <w:rPr>
          <w:kern w:val="0"/>
          <w:sz w:val="24"/>
          <w:szCs w:val="24"/>
        </w:rPr>
      </w:pPr>
      <w:r w:rsidRPr="004425AA">
        <w:rPr>
          <w:b/>
          <w:kern w:val="0"/>
          <w:sz w:val="24"/>
          <w:szCs w:val="24"/>
          <w:shd w:val="clear" w:color="auto" w:fill="FFFFFF"/>
          <w:lang w:val="zh-CN"/>
        </w:rPr>
        <w:t>第十二条</w:t>
      </w:r>
      <w:r w:rsidRPr="004425AA">
        <w:rPr>
          <w:kern w:val="0"/>
          <w:sz w:val="24"/>
          <w:szCs w:val="24"/>
          <w:shd w:val="clear" w:color="auto" w:fill="FFFFFF"/>
          <w:lang w:val="zh-CN"/>
        </w:rPr>
        <w:t xml:space="preserve"> </w:t>
      </w:r>
      <w:r w:rsidRPr="004425AA">
        <w:rPr>
          <w:kern w:val="0"/>
          <w:sz w:val="24"/>
          <w:szCs w:val="24"/>
          <w:shd w:val="clear" w:color="auto" w:fill="FFFFFF"/>
          <w:lang w:val="zh-CN"/>
        </w:rPr>
        <w:t>甲乙双方因履行本协议而发生的争议，应协商、调解解决。协商、调解不成的，可向甲方所在地人民法院提起诉讼。</w:t>
      </w:r>
    </w:p>
    <w:p w:rsidR="004866F9" w:rsidRPr="004425AA" w:rsidRDefault="004866F9" w:rsidP="004866F9">
      <w:pPr>
        <w:shd w:val="clear" w:color="auto" w:fill="FFFFFF"/>
        <w:spacing w:line="360" w:lineRule="auto"/>
        <w:ind w:firstLineChars="196" w:firstLine="439"/>
        <w:rPr>
          <w:kern w:val="0"/>
          <w:sz w:val="24"/>
          <w:szCs w:val="24"/>
        </w:rPr>
      </w:pPr>
      <w:r w:rsidRPr="004425AA">
        <w:rPr>
          <w:b/>
          <w:kern w:val="0"/>
          <w:sz w:val="24"/>
          <w:szCs w:val="24"/>
          <w:shd w:val="clear" w:color="auto" w:fill="FFFFFF"/>
          <w:lang w:val="zh-CN"/>
        </w:rPr>
        <w:t>第十三条</w:t>
      </w:r>
      <w:r w:rsidRPr="004425AA">
        <w:rPr>
          <w:b/>
          <w:kern w:val="0"/>
          <w:sz w:val="24"/>
          <w:szCs w:val="24"/>
          <w:shd w:val="clear" w:color="auto" w:fill="FFFFFF"/>
          <w:lang w:val="zh-CN"/>
        </w:rPr>
        <w:t xml:space="preserve"> </w:t>
      </w:r>
      <w:r w:rsidRPr="004425AA">
        <w:rPr>
          <w:kern w:val="0"/>
          <w:sz w:val="24"/>
          <w:szCs w:val="24"/>
          <w:shd w:val="clear" w:color="auto" w:fill="FFFFFF"/>
          <w:lang w:val="zh-CN"/>
        </w:rPr>
        <w:t>下列文件视为本协议的组成部分：</w:t>
      </w:r>
    </w:p>
    <w:p w:rsidR="004866F9" w:rsidRPr="004425AA" w:rsidRDefault="004866F9" w:rsidP="004866F9">
      <w:pPr>
        <w:shd w:val="clear" w:color="auto" w:fill="FFFFFF"/>
        <w:tabs>
          <w:tab w:val="left" w:pos="1398"/>
        </w:tabs>
        <w:spacing w:line="360" w:lineRule="auto"/>
        <w:ind w:firstLine="482"/>
        <w:rPr>
          <w:kern w:val="0"/>
          <w:sz w:val="24"/>
          <w:szCs w:val="24"/>
          <w:shd w:val="clear" w:color="auto" w:fill="FFFFFF"/>
          <w:lang w:val="zh-CN"/>
        </w:rPr>
      </w:pPr>
      <w:r w:rsidRPr="004425AA">
        <w:rPr>
          <w:kern w:val="0"/>
          <w:sz w:val="24"/>
          <w:szCs w:val="24"/>
          <w:shd w:val="clear" w:color="auto" w:fill="FFFFFF"/>
          <w:lang w:val="zh-CN"/>
        </w:rPr>
        <w:lastRenderedPageBreak/>
        <w:t>（一）补充协议；</w:t>
      </w:r>
    </w:p>
    <w:p w:rsidR="004866F9" w:rsidRPr="004425AA" w:rsidRDefault="004866F9" w:rsidP="004866F9">
      <w:pPr>
        <w:shd w:val="clear" w:color="auto" w:fill="FFFFFF"/>
        <w:tabs>
          <w:tab w:val="left" w:pos="1398"/>
        </w:tabs>
        <w:spacing w:line="360" w:lineRule="auto"/>
        <w:ind w:firstLine="482"/>
        <w:rPr>
          <w:kern w:val="0"/>
          <w:sz w:val="24"/>
          <w:szCs w:val="24"/>
          <w:shd w:val="clear" w:color="auto" w:fill="FFFFFF"/>
          <w:lang w:val="zh-CN"/>
        </w:rPr>
      </w:pPr>
      <w:r w:rsidRPr="004425AA">
        <w:rPr>
          <w:kern w:val="0"/>
          <w:sz w:val="24"/>
          <w:szCs w:val="24"/>
          <w:shd w:val="clear" w:color="auto" w:fill="FFFFFF"/>
          <w:lang w:val="zh-CN"/>
        </w:rPr>
        <w:t>（二）份额延续通知；</w:t>
      </w:r>
    </w:p>
    <w:p w:rsidR="004866F9" w:rsidRPr="004425AA" w:rsidRDefault="004866F9" w:rsidP="004866F9">
      <w:pPr>
        <w:shd w:val="clear" w:color="auto" w:fill="FFFFFF"/>
        <w:tabs>
          <w:tab w:val="left" w:pos="1398"/>
        </w:tabs>
        <w:spacing w:line="360" w:lineRule="auto"/>
        <w:ind w:firstLine="482"/>
        <w:rPr>
          <w:kern w:val="0"/>
          <w:sz w:val="24"/>
          <w:szCs w:val="24"/>
        </w:rPr>
      </w:pPr>
      <w:r w:rsidRPr="004425AA">
        <w:rPr>
          <w:kern w:val="0"/>
          <w:sz w:val="24"/>
          <w:szCs w:val="24"/>
          <w:shd w:val="clear" w:color="auto" w:fill="FFFFFF"/>
          <w:lang w:val="zh-CN"/>
        </w:rPr>
        <w:t>（三）招标文件；</w:t>
      </w:r>
    </w:p>
    <w:p w:rsidR="004866F9" w:rsidRPr="004425AA" w:rsidRDefault="004866F9" w:rsidP="004866F9">
      <w:pPr>
        <w:shd w:val="clear" w:color="auto" w:fill="FFFFFF"/>
        <w:tabs>
          <w:tab w:val="left" w:pos="1398"/>
        </w:tabs>
        <w:spacing w:line="360" w:lineRule="auto"/>
        <w:ind w:firstLine="482"/>
        <w:rPr>
          <w:kern w:val="0"/>
          <w:sz w:val="24"/>
          <w:szCs w:val="24"/>
        </w:rPr>
      </w:pPr>
      <w:r w:rsidRPr="004425AA">
        <w:rPr>
          <w:kern w:val="0"/>
          <w:sz w:val="24"/>
          <w:szCs w:val="24"/>
          <w:shd w:val="clear" w:color="auto" w:fill="FFFFFF"/>
          <w:lang w:val="zh-CN"/>
        </w:rPr>
        <w:t>（四）投标文件；</w:t>
      </w:r>
    </w:p>
    <w:p w:rsidR="004866F9" w:rsidRPr="004425AA" w:rsidRDefault="004866F9" w:rsidP="004866F9">
      <w:pPr>
        <w:shd w:val="clear" w:color="auto" w:fill="FFFFFF"/>
        <w:spacing w:line="360" w:lineRule="auto"/>
        <w:ind w:firstLine="482"/>
        <w:rPr>
          <w:kern w:val="0"/>
          <w:sz w:val="24"/>
          <w:szCs w:val="24"/>
        </w:rPr>
      </w:pPr>
      <w:r w:rsidRPr="004425AA">
        <w:rPr>
          <w:kern w:val="0"/>
          <w:sz w:val="24"/>
          <w:szCs w:val="24"/>
          <w:shd w:val="clear" w:color="auto" w:fill="FFFFFF"/>
          <w:lang w:val="zh-CN"/>
        </w:rPr>
        <w:t>以上文件相互补充，其中内容均视为甲乙双方的权利及义务，如有不一致，以签署或生效时间在后者为准。</w:t>
      </w:r>
    </w:p>
    <w:p w:rsidR="004866F9" w:rsidRPr="004425AA" w:rsidRDefault="004866F9" w:rsidP="004866F9">
      <w:pPr>
        <w:shd w:val="clear" w:color="auto" w:fill="FFFFFF"/>
        <w:spacing w:afterLines="100" w:after="285" w:line="360" w:lineRule="auto"/>
        <w:ind w:firstLineChars="196" w:firstLine="439"/>
        <w:rPr>
          <w:kern w:val="0"/>
          <w:sz w:val="24"/>
          <w:szCs w:val="24"/>
          <w:shd w:val="clear" w:color="auto" w:fill="FFFFFF"/>
          <w:lang w:val="zh-CN"/>
        </w:rPr>
      </w:pPr>
      <w:r w:rsidRPr="004425AA">
        <w:rPr>
          <w:b/>
          <w:kern w:val="0"/>
          <w:sz w:val="24"/>
          <w:szCs w:val="24"/>
          <w:shd w:val="clear" w:color="auto" w:fill="FFFFFF"/>
          <w:lang w:val="zh-CN"/>
        </w:rPr>
        <w:t>第十四条</w:t>
      </w:r>
      <w:r w:rsidRPr="004425AA">
        <w:rPr>
          <w:b/>
          <w:kern w:val="0"/>
          <w:sz w:val="24"/>
          <w:szCs w:val="24"/>
          <w:shd w:val="clear" w:color="auto" w:fill="FFFFFF"/>
          <w:lang w:val="zh-CN"/>
        </w:rPr>
        <w:t xml:space="preserve"> </w:t>
      </w:r>
      <w:r w:rsidRPr="004425AA">
        <w:rPr>
          <w:kern w:val="0"/>
          <w:sz w:val="24"/>
          <w:szCs w:val="24"/>
          <w:shd w:val="clear" w:color="auto" w:fill="FFFFFF"/>
          <w:lang w:val="zh-CN"/>
        </w:rPr>
        <w:t>本协议书自各方加盖单位公章之日起生效（签字盖章日期不一致的，以最后一方盖章日期为协议生效日期</w:t>
      </w:r>
      <w:r w:rsidRPr="004425AA">
        <w:rPr>
          <w:kern w:val="0"/>
          <w:sz w:val="24"/>
          <w:szCs w:val="24"/>
          <w:shd w:val="clear" w:color="auto" w:fill="FFFFFF"/>
        </w:rPr>
        <w:t>），</w:t>
      </w:r>
      <w:r w:rsidRPr="004425AA">
        <w:rPr>
          <w:kern w:val="0"/>
          <w:sz w:val="24"/>
          <w:szCs w:val="24"/>
          <w:shd w:val="clear" w:color="auto" w:fill="FFFFFF"/>
          <w:lang w:val="zh-CN"/>
        </w:rPr>
        <w:t>有效期至</w:t>
      </w:r>
      <w:r w:rsidRPr="004425AA">
        <w:rPr>
          <w:kern w:val="0"/>
          <w:sz w:val="24"/>
          <w:szCs w:val="24"/>
          <w:shd w:val="clear" w:color="auto" w:fill="FFFFFF"/>
          <w:lang w:val="zh-CN"/>
        </w:rPr>
        <w:t>2028</w:t>
      </w:r>
      <w:r w:rsidRPr="004425AA">
        <w:rPr>
          <w:kern w:val="0"/>
          <w:sz w:val="24"/>
          <w:szCs w:val="24"/>
          <w:shd w:val="clear" w:color="auto" w:fill="FFFFFF"/>
          <w:lang w:val="zh-CN"/>
        </w:rPr>
        <w:t>年</w:t>
      </w:r>
      <w:r w:rsidRPr="004425AA">
        <w:rPr>
          <w:kern w:val="0"/>
          <w:sz w:val="24"/>
          <w:szCs w:val="24"/>
          <w:u w:val="single"/>
          <w:shd w:val="clear" w:color="auto" w:fill="FFFFFF"/>
        </w:rPr>
        <w:t xml:space="preserve">  </w:t>
      </w:r>
      <w:r w:rsidRPr="004425AA">
        <w:rPr>
          <w:kern w:val="0"/>
          <w:sz w:val="24"/>
          <w:szCs w:val="24"/>
          <w:shd w:val="clear" w:color="auto" w:fill="FFFFFF"/>
          <w:lang w:val="zh-CN"/>
        </w:rPr>
        <w:t>月</w:t>
      </w:r>
      <w:r w:rsidRPr="004425AA">
        <w:rPr>
          <w:kern w:val="0"/>
          <w:sz w:val="24"/>
          <w:szCs w:val="24"/>
          <w:u w:val="single"/>
          <w:shd w:val="clear" w:color="auto" w:fill="FFFFFF"/>
        </w:rPr>
        <w:t xml:space="preserve">  </w:t>
      </w:r>
      <w:r w:rsidRPr="004425AA">
        <w:rPr>
          <w:kern w:val="0"/>
          <w:sz w:val="24"/>
          <w:szCs w:val="24"/>
          <w:shd w:val="clear" w:color="auto" w:fill="FFFFFF"/>
          <w:lang w:val="zh-CN"/>
        </w:rPr>
        <w:t>日止。本协议一式两份，双方各执一份。</w:t>
      </w:r>
    </w:p>
    <w:p w:rsidR="004866F9" w:rsidRPr="004425AA" w:rsidRDefault="004866F9" w:rsidP="004866F9">
      <w:pPr>
        <w:widowControl/>
        <w:spacing w:after="160" w:line="278" w:lineRule="auto"/>
        <w:jc w:val="left"/>
        <w:rPr>
          <w:kern w:val="0"/>
          <w:sz w:val="24"/>
          <w:szCs w:val="24"/>
          <w:shd w:val="clear" w:color="auto" w:fill="FFFFFF"/>
          <w:lang w:val="zh-CN"/>
        </w:rPr>
      </w:pPr>
      <w:r w:rsidRPr="004425AA">
        <w:rPr>
          <w:kern w:val="0"/>
          <w:sz w:val="24"/>
          <w:szCs w:val="24"/>
          <w:shd w:val="clear" w:color="auto" w:fill="FFFFFF"/>
          <w:lang w:val="zh-CN"/>
        </w:rPr>
        <w:br w:type="page"/>
      </w:r>
    </w:p>
    <w:p w:rsidR="004866F9" w:rsidRPr="004425AA" w:rsidRDefault="004866F9" w:rsidP="004866F9">
      <w:pPr>
        <w:shd w:val="clear" w:color="auto" w:fill="FFFFFF"/>
        <w:spacing w:afterLines="100" w:after="285" w:line="360" w:lineRule="auto"/>
        <w:ind w:firstLineChars="196" w:firstLine="437"/>
        <w:rPr>
          <w:kern w:val="0"/>
          <w:sz w:val="24"/>
          <w:szCs w:val="24"/>
          <w:shd w:val="clear" w:color="auto" w:fill="FFFFFF"/>
          <w:lang w:val="zh-CN"/>
        </w:rPr>
      </w:pPr>
      <w:r w:rsidRPr="004425AA">
        <w:rPr>
          <w:kern w:val="0"/>
          <w:sz w:val="24"/>
          <w:szCs w:val="24"/>
          <w:shd w:val="clear" w:color="auto" w:fill="FFFFFF"/>
          <w:lang w:val="zh-CN"/>
        </w:rPr>
        <w:lastRenderedPageBreak/>
        <w:t>签署页，本页无正文。</w:t>
      </w:r>
    </w:p>
    <w:p w:rsidR="004866F9" w:rsidRPr="004425AA" w:rsidRDefault="004866F9" w:rsidP="004866F9">
      <w:pPr>
        <w:shd w:val="clear" w:color="auto" w:fill="FFFFFF"/>
        <w:spacing w:afterLines="100" w:after="285" w:line="360" w:lineRule="auto"/>
        <w:ind w:firstLineChars="196" w:firstLine="437"/>
        <w:rPr>
          <w:kern w:val="0"/>
          <w:sz w:val="24"/>
          <w:szCs w:val="24"/>
          <w:shd w:val="clear" w:color="auto" w:fill="FFFFFF"/>
          <w:lang w:val="zh-CN"/>
        </w:rPr>
      </w:pPr>
    </w:p>
    <w:p w:rsidR="004866F9" w:rsidRPr="004425AA" w:rsidRDefault="004866F9" w:rsidP="004866F9">
      <w:pPr>
        <w:shd w:val="clear" w:color="auto" w:fill="FFFFFF"/>
        <w:spacing w:afterLines="100" w:after="285" w:line="360" w:lineRule="auto"/>
        <w:ind w:firstLine="482"/>
        <w:rPr>
          <w:kern w:val="0"/>
          <w:sz w:val="24"/>
          <w:szCs w:val="24"/>
        </w:rPr>
      </w:pPr>
      <w:r w:rsidRPr="004425AA">
        <w:rPr>
          <w:kern w:val="0"/>
          <w:sz w:val="24"/>
          <w:szCs w:val="24"/>
          <w:shd w:val="clear" w:color="auto" w:fill="FFFFFF"/>
          <w:lang w:val="zh-CN"/>
        </w:rPr>
        <w:t>甲方：</w:t>
      </w:r>
      <w:r w:rsidRPr="004425AA">
        <w:rPr>
          <w:kern w:val="0"/>
          <w:sz w:val="24"/>
          <w:szCs w:val="24"/>
          <w:u w:val="single"/>
          <w:shd w:val="clear" w:color="auto" w:fill="FFFFFF"/>
          <w:lang w:val="zh-CN"/>
        </w:rPr>
        <w:t>天津市交通运输委员会（盖章</w:t>
      </w:r>
      <w:r w:rsidRPr="004425AA">
        <w:rPr>
          <w:kern w:val="0"/>
          <w:sz w:val="24"/>
          <w:szCs w:val="24"/>
          <w:u w:val="single"/>
          <w:shd w:val="clear" w:color="auto" w:fill="FFFFFF"/>
        </w:rPr>
        <w:t>）</w:t>
      </w:r>
    </w:p>
    <w:p w:rsidR="004866F9" w:rsidRPr="004425AA" w:rsidRDefault="004866F9" w:rsidP="004866F9">
      <w:pPr>
        <w:shd w:val="clear" w:color="auto" w:fill="FFFFFF"/>
        <w:tabs>
          <w:tab w:val="left" w:leader="underscore" w:pos="5460"/>
        </w:tabs>
        <w:spacing w:line="360" w:lineRule="auto"/>
        <w:ind w:firstLineChars="1000" w:firstLine="2232"/>
        <w:rPr>
          <w:kern w:val="0"/>
          <w:sz w:val="24"/>
          <w:szCs w:val="24"/>
          <w:shd w:val="clear" w:color="auto" w:fill="FFFFFF"/>
          <w:lang w:val="zh-CN"/>
        </w:rPr>
      </w:pPr>
      <w:r w:rsidRPr="004425AA">
        <w:rPr>
          <w:kern w:val="0"/>
          <w:sz w:val="24"/>
          <w:szCs w:val="24"/>
          <w:u w:val="single"/>
          <w:shd w:val="clear" w:color="auto" w:fill="FFFFFF"/>
          <w:lang w:val="zh-CN"/>
        </w:rPr>
        <w:t xml:space="preserve">      </w:t>
      </w:r>
      <w:r w:rsidRPr="004425AA">
        <w:rPr>
          <w:kern w:val="0"/>
          <w:sz w:val="24"/>
          <w:szCs w:val="24"/>
          <w:shd w:val="clear" w:color="auto" w:fill="FFFFFF"/>
          <w:lang w:val="zh-CN"/>
        </w:rPr>
        <w:t>年</w:t>
      </w:r>
      <w:r w:rsidRPr="004425AA">
        <w:rPr>
          <w:kern w:val="0"/>
          <w:sz w:val="24"/>
          <w:szCs w:val="24"/>
          <w:u w:val="single"/>
          <w:shd w:val="clear" w:color="auto" w:fill="FFFFFF"/>
          <w:lang w:val="zh-CN"/>
        </w:rPr>
        <w:t xml:space="preserve">    </w:t>
      </w:r>
      <w:r w:rsidRPr="004425AA">
        <w:rPr>
          <w:kern w:val="0"/>
          <w:sz w:val="24"/>
          <w:szCs w:val="24"/>
          <w:shd w:val="clear" w:color="auto" w:fill="FFFFFF"/>
          <w:lang w:val="zh-CN"/>
        </w:rPr>
        <w:t>月</w:t>
      </w:r>
      <w:r w:rsidRPr="004425AA">
        <w:rPr>
          <w:kern w:val="0"/>
          <w:sz w:val="24"/>
          <w:szCs w:val="24"/>
          <w:u w:val="single"/>
          <w:shd w:val="clear" w:color="auto" w:fill="FFFFFF"/>
          <w:lang w:val="zh-CN"/>
        </w:rPr>
        <w:t xml:space="preserve">    </w:t>
      </w:r>
      <w:r w:rsidRPr="004425AA">
        <w:rPr>
          <w:kern w:val="0"/>
          <w:sz w:val="24"/>
          <w:szCs w:val="24"/>
          <w:shd w:val="clear" w:color="auto" w:fill="FFFFFF"/>
          <w:lang w:val="zh-CN"/>
        </w:rPr>
        <w:t>日</w:t>
      </w:r>
    </w:p>
    <w:p w:rsidR="004866F9" w:rsidRPr="004425AA" w:rsidRDefault="004866F9" w:rsidP="004866F9">
      <w:pPr>
        <w:shd w:val="clear" w:color="auto" w:fill="FFFFFF"/>
        <w:tabs>
          <w:tab w:val="left" w:leader="underscore" w:pos="5460"/>
        </w:tabs>
        <w:spacing w:line="360" w:lineRule="auto"/>
        <w:ind w:firstLineChars="500" w:firstLine="1116"/>
        <w:rPr>
          <w:kern w:val="0"/>
          <w:sz w:val="24"/>
          <w:szCs w:val="24"/>
          <w:shd w:val="clear" w:color="auto" w:fill="FFFFFF"/>
          <w:lang w:val="zh-CN"/>
        </w:rPr>
      </w:pPr>
    </w:p>
    <w:p w:rsidR="004866F9" w:rsidRPr="004425AA" w:rsidRDefault="004866F9" w:rsidP="004866F9">
      <w:pPr>
        <w:shd w:val="clear" w:color="auto" w:fill="FFFFFF"/>
        <w:tabs>
          <w:tab w:val="left" w:leader="underscore" w:pos="5460"/>
        </w:tabs>
        <w:spacing w:line="360" w:lineRule="auto"/>
        <w:ind w:firstLineChars="500" w:firstLine="1116"/>
        <w:rPr>
          <w:kern w:val="0"/>
          <w:sz w:val="24"/>
          <w:szCs w:val="24"/>
          <w:shd w:val="clear" w:color="auto" w:fill="FFFFFF"/>
          <w:lang w:val="zh-CN"/>
        </w:rPr>
      </w:pPr>
    </w:p>
    <w:p w:rsidR="004866F9" w:rsidRPr="004425AA" w:rsidRDefault="004866F9" w:rsidP="004866F9">
      <w:pPr>
        <w:shd w:val="clear" w:color="auto" w:fill="FFFFFF"/>
        <w:spacing w:line="360" w:lineRule="auto"/>
        <w:ind w:firstLine="482"/>
        <w:rPr>
          <w:kern w:val="0"/>
          <w:sz w:val="24"/>
          <w:szCs w:val="24"/>
          <w:shd w:val="clear" w:color="auto" w:fill="FFFFFF"/>
          <w:lang w:val="zh-CN"/>
        </w:rPr>
      </w:pPr>
    </w:p>
    <w:p w:rsidR="004866F9" w:rsidRPr="004425AA" w:rsidRDefault="004866F9" w:rsidP="004866F9">
      <w:pPr>
        <w:shd w:val="clear" w:color="auto" w:fill="FFFFFF"/>
        <w:spacing w:line="360" w:lineRule="auto"/>
        <w:ind w:firstLine="482"/>
        <w:rPr>
          <w:kern w:val="0"/>
          <w:sz w:val="24"/>
          <w:szCs w:val="24"/>
        </w:rPr>
      </w:pPr>
      <w:r w:rsidRPr="004425AA">
        <w:rPr>
          <w:kern w:val="0"/>
          <w:sz w:val="24"/>
          <w:szCs w:val="24"/>
          <w:shd w:val="clear" w:color="auto" w:fill="FFFFFF"/>
          <w:lang w:val="zh-CN"/>
        </w:rPr>
        <w:t>乙方：</w:t>
      </w:r>
      <w:r w:rsidRPr="004425AA">
        <w:rPr>
          <w:kern w:val="0"/>
          <w:sz w:val="24"/>
          <w:szCs w:val="24"/>
          <w:u w:val="single"/>
          <w:shd w:val="clear" w:color="auto" w:fill="FFFFFF"/>
          <w:lang w:val="zh-CN"/>
        </w:rPr>
        <w:t xml:space="preserve">                      </w:t>
      </w:r>
      <w:r w:rsidRPr="004425AA">
        <w:rPr>
          <w:kern w:val="0"/>
          <w:sz w:val="24"/>
          <w:szCs w:val="24"/>
          <w:u w:val="single"/>
          <w:shd w:val="clear" w:color="auto" w:fill="FFFFFF"/>
          <w:lang w:val="zh-CN"/>
        </w:rPr>
        <w:t>（盖章</w:t>
      </w:r>
      <w:r w:rsidRPr="004425AA">
        <w:rPr>
          <w:kern w:val="0"/>
          <w:sz w:val="24"/>
          <w:szCs w:val="24"/>
          <w:u w:val="single"/>
          <w:shd w:val="clear" w:color="auto" w:fill="FFFFFF"/>
        </w:rPr>
        <w:t>）</w:t>
      </w:r>
    </w:p>
    <w:p w:rsidR="004866F9" w:rsidRPr="004425AA" w:rsidRDefault="004866F9" w:rsidP="004866F9">
      <w:pPr>
        <w:shd w:val="clear" w:color="auto" w:fill="FFFFFF"/>
        <w:tabs>
          <w:tab w:val="left" w:leader="underscore" w:pos="5460"/>
        </w:tabs>
        <w:spacing w:line="360" w:lineRule="auto"/>
        <w:ind w:firstLineChars="900" w:firstLine="2008"/>
        <w:rPr>
          <w:kern w:val="0"/>
          <w:sz w:val="24"/>
          <w:szCs w:val="24"/>
          <w:u w:val="single"/>
          <w:shd w:val="clear" w:color="auto" w:fill="FFFFFF"/>
          <w:lang w:val="zh-CN"/>
        </w:rPr>
      </w:pPr>
      <w:r w:rsidRPr="004425AA">
        <w:rPr>
          <w:kern w:val="0"/>
          <w:sz w:val="24"/>
          <w:szCs w:val="24"/>
          <w:u w:val="single"/>
          <w:shd w:val="clear" w:color="auto" w:fill="FFFFFF"/>
          <w:lang w:val="zh-CN"/>
        </w:rPr>
        <w:t xml:space="preserve">      </w:t>
      </w:r>
      <w:r w:rsidRPr="004425AA">
        <w:rPr>
          <w:kern w:val="0"/>
          <w:sz w:val="24"/>
          <w:szCs w:val="24"/>
          <w:shd w:val="clear" w:color="auto" w:fill="FFFFFF"/>
          <w:lang w:val="zh-CN"/>
        </w:rPr>
        <w:t>年</w:t>
      </w:r>
      <w:r w:rsidRPr="004425AA">
        <w:rPr>
          <w:kern w:val="0"/>
          <w:sz w:val="24"/>
          <w:szCs w:val="24"/>
          <w:u w:val="single"/>
          <w:shd w:val="clear" w:color="auto" w:fill="FFFFFF"/>
          <w:lang w:val="zh-CN"/>
        </w:rPr>
        <w:t xml:space="preserve">    </w:t>
      </w:r>
      <w:r w:rsidRPr="004425AA">
        <w:rPr>
          <w:kern w:val="0"/>
          <w:sz w:val="24"/>
          <w:szCs w:val="24"/>
          <w:shd w:val="clear" w:color="auto" w:fill="FFFFFF"/>
          <w:lang w:val="zh-CN"/>
        </w:rPr>
        <w:t>月</w:t>
      </w:r>
      <w:r w:rsidRPr="004425AA">
        <w:rPr>
          <w:kern w:val="0"/>
          <w:sz w:val="24"/>
          <w:szCs w:val="24"/>
          <w:u w:val="single"/>
          <w:shd w:val="clear" w:color="auto" w:fill="FFFFFF"/>
          <w:lang w:val="zh-CN"/>
        </w:rPr>
        <w:t xml:space="preserve">    </w:t>
      </w:r>
      <w:r w:rsidRPr="004425AA">
        <w:rPr>
          <w:kern w:val="0"/>
          <w:sz w:val="24"/>
          <w:szCs w:val="24"/>
          <w:shd w:val="clear" w:color="auto" w:fill="FFFFFF"/>
          <w:lang w:val="zh-CN"/>
        </w:rPr>
        <w:t>日</w:t>
      </w:r>
    </w:p>
    <w:p w:rsidR="004F55DE" w:rsidRPr="004425AA" w:rsidRDefault="004F55DE" w:rsidP="007A5AEB">
      <w:pPr>
        <w:autoSpaceDE w:val="0"/>
        <w:autoSpaceDN w:val="0"/>
        <w:adjustRightInd w:val="0"/>
        <w:spacing w:line="360" w:lineRule="auto"/>
        <w:ind w:firstLineChars="200" w:firstLine="446"/>
        <w:rPr>
          <w:sz w:val="24"/>
        </w:rPr>
      </w:pPr>
    </w:p>
    <w:p w:rsidR="00C55371" w:rsidRPr="004425AA" w:rsidRDefault="00C55371">
      <w:pPr>
        <w:widowControl/>
        <w:jc w:val="left"/>
        <w:rPr>
          <w:sz w:val="24"/>
        </w:rPr>
      </w:pPr>
      <w:r w:rsidRPr="004425AA">
        <w:rPr>
          <w:sz w:val="24"/>
        </w:rPr>
        <w:br w:type="page"/>
      </w:r>
    </w:p>
    <w:p w:rsidR="0095612C" w:rsidRPr="004425AA" w:rsidRDefault="0095612C" w:rsidP="0095612C">
      <w:pPr>
        <w:pStyle w:val="a5"/>
        <w:rPr>
          <w:rFonts w:ascii="Times New Roman" w:hAnsi="Times New Roman"/>
        </w:rPr>
      </w:pPr>
      <w:r w:rsidRPr="004425AA">
        <w:rPr>
          <w:rFonts w:ascii="Times New Roman" w:hAnsi="Times New Roman"/>
        </w:rPr>
        <w:lastRenderedPageBreak/>
        <w:t>第五部分</w:t>
      </w:r>
      <w:r w:rsidRPr="004425AA">
        <w:rPr>
          <w:rFonts w:ascii="Times New Roman" w:hAnsi="Times New Roman"/>
        </w:rPr>
        <w:t xml:space="preserve">  </w:t>
      </w:r>
      <w:r w:rsidRPr="004425AA">
        <w:rPr>
          <w:rFonts w:ascii="Times New Roman" w:hAnsi="Times New Roman"/>
        </w:rPr>
        <w:t>投标文件格式</w:t>
      </w:r>
    </w:p>
    <w:p w:rsidR="00E71BED" w:rsidRPr="004425AA" w:rsidRDefault="00E71BED" w:rsidP="00E71BED">
      <w:pPr>
        <w:autoSpaceDN w:val="0"/>
        <w:spacing w:line="360" w:lineRule="auto"/>
        <w:jc w:val="center"/>
        <w:rPr>
          <w:b/>
          <w:bCs/>
          <w:sz w:val="24"/>
        </w:rPr>
      </w:pPr>
      <w:r w:rsidRPr="004425AA">
        <w:rPr>
          <w:b/>
          <w:bCs/>
          <w:sz w:val="24"/>
        </w:rPr>
        <w:t>投标文件封面格式</w:t>
      </w:r>
    </w:p>
    <w:p w:rsidR="004A3B65" w:rsidRPr="004425AA" w:rsidRDefault="004A3B65" w:rsidP="004A3B65">
      <w:pPr>
        <w:autoSpaceDE w:val="0"/>
        <w:autoSpaceDN w:val="0"/>
        <w:adjustRightInd w:val="0"/>
        <w:spacing w:line="520" w:lineRule="exact"/>
      </w:pPr>
    </w:p>
    <w:p w:rsidR="004A3B65" w:rsidRPr="004425AA" w:rsidRDefault="004A3B65" w:rsidP="004A3B65">
      <w:pPr>
        <w:autoSpaceDE w:val="0"/>
        <w:autoSpaceDN w:val="0"/>
        <w:adjustRightInd w:val="0"/>
        <w:spacing w:line="520" w:lineRule="exact"/>
        <w:rPr>
          <w:b/>
          <w:kern w:val="0"/>
          <w:sz w:val="24"/>
        </w:rPr>
      </w:pPr>
      <w:r w:rsidRPr="004425AA">
        <w:rPr>
          <w:noProof/>
        </w:rPr>
        <w:drawing>
          <wp:anchor distT="0" distB="0" distL="114300" distR="114300" simplePos="0" relativeHeight="251663360" behindDoc="0" locked="0" layoutInCell="1" allowOverlap="1" wp14:anchorId="120DA384" wp14:editId="3046B13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4425AA" w:rsidRDefault="004A3B65" w:rsidP="004A3B65">
      <w:pPr>
        <w:autoSpaceDE w:val="0"/>
        <w:autoSpaceDN w:val="0"/>
        <w:adjustRightInd w:val="0"/>
        <w:spacing w:line="520" w:lineRule="exact"/>
        <w:rPr>
          <w:b/>
          <w:kern w:val="0"/>
          <w:sz w:val="24"/>
        </w:rPr>
      </w:pPr>
    </w:p>
    <w:p w:rsidR="004A3B65" w:rsidRPr="004425AA" w:rsidRDefault="004A3B65" w:rsidP="004A3B65">
      <w:pPr>
        <w:autoSpaceDE w:val="0"/>
        <w:autoSpaceDN w:val="0"/>
        <w:adjustRightInd w:val="0"/>
        <w:spacing w:line="520" w:lineRule="exact"/>
        <w:rPr>
          <w:b/>
          <w:kern w:val="0"/>
          <w:sz w:val="24"/>
        </w:rPr>
      </w:pPr>
    </w:p>
    <w:p w:rsidR="004A3B65" w:rsidRPr="004425AA" w:rsidRDefault="004A3B65" w:rsidP="004A3B65">
      <w:pPr>
        <w:autoSpaceDE w:val="0"/>
        <w:autoSpaceDN w:val="0"/>
        <w:adjustRightInd w:val="0"/>
        <w:jc w:val="center"/>
        <w:rPr>
          <w:kern w:val="0"/>
          <w:sz w:val="144"/>
          <w:szCs w:val="144"/>
        </w:rPr>
      </w:pPr>
      <w:r w:rsidRPr="004425AA">
        <w:rPr>
          <w:sz w:val="160"/>
          <w:szCs w:val="84"/>
        </w:rPr>
        <w:t>投</w:t>
      </w:r>
      <w:r w:rsidRPr="004425AA">
        <w:rPr>
          <w:sz w:val="90"/>
          <w:szCs w:val="90"/>
        </w:rPr>
        <w:t xml:space="preserve"> </w:t>
      </w:r>
      <w:r w:rsidRPr="004425AA">
        <w:rPr>
          <w:sz w:val="160"/>
          <w:szCs w:val="84"/>
        </w:rPr>
        <w:t>标</w:t>
      </w:r>
      <w:r w:rsidRPr="004425AA">
        <w:rPr>
          <w:sz w:val="84"/>
          <w:szCs w:val="84"/>
        </w:rPr>
        <w:t xml:space="preserve"> </w:t>
      </w:r>
      <w:r w:rsidRPr="004425AA">
        <w:rPr>
          <w:sz w:val="160"/>
          <w:szCs w:val="84"/>
        </w:rPr>
        <w:t>文</w:t>
      </w:r>
      <w:r w:rsidRPr="004425AA">
        <w:rPr>
          <w:sz w:val="84"/>
          <w:szCs w:val="84"/>
        </w:rPr>
        <w:t xml:space="preserve"> </w:t>
      </w:r>
      <w:r w:rsidRPr="004425AA">
        <w:rPr>
          <w:sz w:val="160"/>
          <w:szCs w:val="84"/>
        </w:rPr>
        <w:t>件</w:t>
      </w:r>
    </w:p>
    <w:p w:rsidR="004A3B65" w:rsidRPr="004425AA" w:rsidRDefault="004A3B65" w:rsidP="004A3B65">
      <w:pPr>
        <w:autoSpaceDE w:val="0"/>
        <w:autoSpaceDN w:val="0"/>
        <w:adjustRightInd w:val="0"/>
        <w:spacing w:line="520" w:lineRule="exact"/>
        <w:rPr>
          <w:b/>
          <w:kern w:val="0"/>
          <w:sz w:val="36"/>
          <w:szCs w:val="36"/>
        </w:rPr>
      </w:pPr>
    </w:p>
    <w:p w:rsidR="00832534" w:rsidRPr="004425AA" w:rsidRDefault="00832534" w:rsidP="00832534">
      <w:pPr>
        <w:autoSpaceDE w:val="0"/>
        <w:autoSpaceDN w:val="0"/>
        <w:adjustRightInd w:val="0"/>
        <w:spacing w:line="520" w:lineRule="exact"/>
        <w:jc w:val="center"/>
        <w:rPr>
          <w:b/>
          <w:color w:val="FF0000"/>
          <w:kern w:val="0"/>
          <w:sz w:val="24"/>
        </w:rPr>
      </w:pPr>
      <w:r w:rsidRPr="004425AA">
        <w:rPr>
          <w:b/>
          <w:color w:val="FF0000"/>
          <w:kern w:val="0"/>
          <w:sz w:val="24"/>
        </w:rPr>
        <w:t>（加盖电子签章）</w:t>
      </w:r>
    </w:p>
    <w:p w:rsidR="004A3B65" w:rsidRPr="004425AA" w:rsidRDefault="004A3B65" w:rsidP="004A3B65">
      <w:pPr>
        <w:spacing w:beforeLines="30" w:before="85" w:afterLines="70" w:after="199" w:line="540" w:lineRule="exact"/>
        <w:ind w:leftChars="300" w:left="579"/>
        <w:rPr>
          <w:b/>
          <w:sz w:val="34"/>
          <w:szCs w:val="34"/>
        </w:rPr>
      </w:pPr>
      <w:r w:rsidRPr="004425AA">
        <w:rPr>
          <w:b/>
          <w:sz w:val="34"/>
          <w:szCs w:val="34"/>
        </w:rPr>
        <w:t>项目编号：</w:t>
      </w:r>
    </w:p>
    <w:p w:rsidR="004A3B65" w:rsidRPr="004425AA" w:rsidRDefault="004A3B65" w:rsidP="004A3B65">
      <w:pPr>
        <w:spacing w:beforeLines="30" w:before="85" w:afterLines="70" w:after="199" w:line="540" w:lineRule="exact"/>
        <w:ind w:leftChars="300" w:left="2026" w:hangingChars="446" w:hanging="1447"/>
        <w:rPr>
          <w:b/>
          <w:sz w:val="34"/>
          <w:szCs w:val="34"/>
        </w:rPr>
      </w:pPr>
      <w:r w:rsidRPr="004425AA">
        <w:rPr>
          <w:b/>
          <w:sz w:val="34"/>
          <w:szCs w:val="34"/>
        </w:rPr>
        <w:t>项目名称：</w:t>
      </w:r>
    </w:p>
    <w:p w:rsidR="00AF4C34" w:rsidRPr="004425AA" w:rsidRDefault="00AF4C34" w:rsidP="004A3B65">
      <w:pPr>
        <w:spacing w:beforeLines="30" w:before="85" w:afterLines="70" w:after="199" w:line="540" w:lineRule="exact"/>
        <w:ind w:leftChars="300" w:left="2026" w:hangingChars="446" w:hanging="1447"/>
        <w:rPr>
          <w:b/>
          <w:sz w:val="34"/>
          <w:szCs w:val="34"/>
        </w:rPr>
      </w:pPr>
      <w:r w:rsidRPr="004425AA">
        <w:rPr>
          <w:b/>
          <w:sz w:val="34"/>
          <w:szCs w:val="34"/>
        </w:rPr>
        <w:t>所投包号：</w:t>
      </w:r>
    </w:p>
    <w:p w:rsidR="004A3B65" w:rsidRPr="004425AA" w:rsidRDefault="004A3B65" w:rsidP="004A3B65">
      <w:pPr>
        <w:spacing w:beforeLines="30" w:before="85" w:afterLines="70" w:after="199" w:line="540" w:lineRule="exact"/>
        <w:ind w:leftChars="300" w:left="579"/>
        <w:rPr>
          <w:b/>
          <w:sz w:val="34"/>
          <w:szCs w:val="34"/>
        </w:rPr>
      </w:pPr>
      <w:r w:rsidRPr="004425AA">
        <w:rPr>
          <w:b/>
          <w:sz w:val="34"/>
          <w:szCs w:val="34"/>
        </w:rPr>
        <w:t>投标单位名称：</w:t>
      </w:r>
    </w:p>
    <w:p w:rsidR="00AF4C34" w:rsidRPr="004425AA" w:rsidRDefault="00C90170" w:rsidP="00AF4C34">
      <w:pPr>
        <w:spacing w:beforeLines="30" w:before="85" w:afterLines="70" w:after="199" w:line="540" w:lineRule="exact"/>
        <w:ind w:leftChars="300" w:left="579"/>
        <w:rPr>
          <w:b/>
          <w:sz w:val="34"/>
          <w:szCs w:val="34"/>
        </w:rPr>
      </w:pPr>
      <w:r w:rsidRPr="004425AA">
        <w:rPr>
          <w:b/>
          <w:sz w:val="34"/>
          <w:szCs w:val="34"/>
        </w:rPr>
        <w:t>投标代表人姓名：</w:t>
      </w:r>
    </w:p>
    <w:p w:rsidR="00AF4C34" w:rsidRPr="004425AA" w:rsidRDefault="00AF4C34" w:rsidP="00AF4C34">
      <w:pPr>
        <w:spacing w:beforeLines="30" w:before="85" w:afterLines="70" w:after="199" w:line="540" w:lineRule="exact"/>
        <w:ind w:leftChars="300" w:left="579"/>
        <w:rPr>
          <w:b/>
          <w:sz w:val="34"/>
          <w:szCs w:val="34"/>
        </w:rPr>
      </w:pPr>
    </w:p>
    <w:p w:rsidR="00AF4C34" w:rsidRPr="004425AA" w:rsidRDefault="00AF4C34" w:rsidP="00AF4C34">
      <w:pPr>
        <w:spacing w:beforeLines="30" w:before="85" w:afterLines="70" w:after="199" w:line="540" w:lineRule="exact"/>
        <w:ind w:leftChars="300" w:left="579"/>
        <w:rPr>
          <w:b/>
          <w:sz w:val="34"/>
          <w:szCs w:val="34"/>
        </w:rPr>
      </w:pPr>
    </w:p>
    <w:p w:rsidR="00AF4C34" w:rsidRPr="004425AA" w:rsidRDefault="00AF4C34" w:rsidP="00AF4C34">
      <w:pPr>
        <w:spacing w:beforeLines="30" w:before="85" w:afterLines="70" w:after="199" w:line="540" w:lineRule="exact"/>
        <w:ind w:leftChars="300" w:left="579"/>
        <w:rPr>
          <w:b/>
          <w:sz w:val="34"/>
          <w:szCs w:val="34"/>
        </w:rPr>
      </w:pPr>
    </w:p>
    <w:p w:rsidR="00E71BED" w:rsidRPr="004425AA" w:rsidRDefault="004A3B65" w:rsidP="00AF4C34">
      <w:pPr>
        <w:spacing w:beforeLines="30" w:before="85" w:afterLines="70" w:after="199" w:line="540" w:lineRule="exact"/>
        <w:ind w:leftChars="300" w:left="579"/>
        <w:rPr>
          <w:b/>
          <w:bCs/>
          <w:sz w:val="24"/>
        </w:rPr>
      </w:pPr>
      <w:r w:rsidRPr="004425AA">
        <w:rPr>
          <w:b/>
          <w:sz w:val="34"/>
          <w:szCs w:val="34"/>
        </w:rPr>
        <w:t>投标日期：</w:t>
      </w:r>
      <w:r w:rsidRPr="004425AA">
        <w:rPr>
          <w:b/>
          <w:sz w:val="34"/>
          <w:szCs w:val="34"/>
        </w:rPr>
        <w:t xml:space="preserve"> </w:t>
      </w:r>
      <w:r w:rsidR="00C24668" w:rsidRPr="004425AA">
        <w:rPr>
          <w:b/>
          <w:sz w:val="34"/>
          <w:szCs w:val="34"/>
        </w:rPr>
        <w:t xml:space="preserve"> </w:t>
      </w:r>
      <w:r w:rsidRPr="004425AA">
        <w:rPr>
          <w:b/>
          <w:sz w:val="34"/>
          <w:szCs w:val="34"/>
        </w:rPr>
        <w:t xml:space="preserve"> </w:t>
      </w:r>
      <w:r w:rsidRPr="004425AA">
        <w:rPr>
          <w:b/>
          <w:sz w:val="34"/>
          <w:szCs w:val="34"/>
        </w:rPr>
        <w:t>年</w:t>
      </w:r>
      <w:r w:rsidRPr="004425AA">
        <w:rPr>
          <w:b/>
          <w:sz w:val="34"/>
          <w:szCs w:val="34"/>
        </w:rPr>
        <w:t xml:space="preserve">   </w:t>
      </w:r>
      <w:r w:rsidRPr="004425AA">
        <w:rPr>
          <w:b/>
          <w:sz w:val="34"/>
          <w:szCs w:val="34"/>
        </w:rPr>
        <w:t>月</w:t>
      </w:r>
      <w:r w:rsidRPr="004425AA">
        <w:rPr>
          <w:b/>
          <w:sz w:val="34"/>
          <w:szCs w:val="34"/>
        </w:rPr>
        <w:t xml:space="preserve">   </w:t>
      </w:r>
      <w:r w:rsidRPr="004425AA">
        <w:rPr>
          <w:b/>
          <w:sz w:val="34"/>
          <w:szCs w:val="34"/>
        </w:rPr>
        <w:t>日</w:t>
      </w:r>
    </w:p>
    <w:p w:rsidR="00E71BED" w:rsidRPr="004425AA" w:rsidRDefault="00E71BED">
      <w:pPr>
        <w:widowControl/>
        <w:jc w:val="left"/>
        <w:rPr>
          <w:b/>
          <w:bCs/>
          <w:sz w:val="24"/>
        </w:rPr>
      </w:pPr>
      <w:r w:rsidRPr="004425AA">
        <w:rPr>
          <w:b/>
          <w:bCs/>
          <w:sz w:val="24"/>
        </w:rPr>
        <w:br w:type="page"/>
      </w:r>
    </w:p>
    <w:p w:rsidR="00E71BED" w:rsidRPr="004425AA" w:rsidRDefault="00E71BED" w:rsidP="00E71BED">
      <w:pPr>
        <w:autoSpaceDN w:val="0"/>
        <w:spacing w:line="360" w:lineRule="auto"/>
        <w:jc w:val="center"/>
        <w:rPr>
          <w:b/>
          <w:bCs/>
          <w:sz w:val="24"/>
        </w:rPr>
      </w:pPr>
      <w:r w:rsidRPr="004425AA">
        <w:rPr>
          <w:b/>
          <w:bCs/>
          <w:sz w:val="24"/>
        </w:rPr>
        <w:lastRenderedPageBreak/>
        <w:t>投标文件</w:t>
      </w:r>
      <w:r w:rsidR="0014712D" w:rsidRPr="004425AA">
        <w:rPr>
          <w:b/>
          <w:bCs/>
          <w:sz w:val="24"/>
        </w:rPr>
        <w:t>总目录</w:t>
      </w:r>
    </w:p>
    <w:p w:rsidR="00B13CD0" w:rsidRPr="004425AA" w:rsidRDefault="00B13CD0" w:rsidP="00E71BED">
      <w:pPr>
        <w:autoSpaceDN w:val="0"/>
        <w:spacing w:line="360" w:lineRule="auto"/>
        <w:jc w:val="center"/>
        <w:rPr>
          <w:b/>
          <w:bCs/>
          <w:sz w:val="24"/>
        </w:rPr>
      </w:pPr>
      <w:r w:rsidRPr="004425AA">
        <w:rPr>
          <w:b/>
          <w:bCs/>
          <w:sz w:val="24"/>
        </w:rPr>
        <w:t>（</w:t>
      </w:r>
      <w:r w:rsidR="00277AEF" w:rsidRPr="004425AA">
        <w:rPr>
          <w:b/>
          <w:bCs/>
          <w:sz w:val="24"/>
        </w:rPr>
        <w:t>投标人</w:t>
      </w:r>
      <w:r w:rsidRPr="004425AA">
        <w:rPr>
          <w:b/>
          <w:bCs/>
          <w:sz w:val="24"/>
        </w:rPr>
        <w:t>自行编制）</w:t>
      </w:r>
    </w:p>
    <w:p w:rsidR="008951B3" w:rsidRPr="004425AA" w:rsidRDefault="008951B3" w:rsidP="008951B3">
      <w:pPr>
        <w:widowControl/>
        <w:jc w:val="center"/>
        <w:rPr>
          <w:b/>
          <w:sz w:val="24"/>
        </w:rPr>
      </w:pPr>
    </w:p>
    <w:p w:rsidR="00B13CD0" w:rsidRPr="004425AA" w:rsidRDefault="00B13CD0" w:rsidP="00B13CD0">
      <w:pPr>
        <w:widowControl/>
        <w:jc w:val="left"/>
        <w:rPr>
          <w:b/>
          <w:sz w:val="24"/>
        </w:rPr>
      </w:pPr>
      <w:r w:rsidRPr="004425AA">
        <w:rPr>
          <w:b/>
          <w:sz w:val="24"/>
        </w:rPr>
        <w:br w:type="page"/>
      </w:r>
    </w:p>
    <w:p w:rsidR="008D640B" w:rsidRPr="004425AA" w:rsidRDefault="00B13CD0" w:rsidP="008951B3">
      <w:pPr>
        <w:widowControl/>
        <w:jc w:val="center"/>
        <w:rPr>
          <w:b/>
          <w:sz w:val="24"/>
        </w:rPr>
      </w:pPr>
      <w:r w:rsidRPr="004425AA">
        <w:rPr>
          <w:b/>
          <w:sz w:val="24"/>
        </w:rPr>
        <w:lastRenderedPageBreak/>
        <w:t>评分因素及评标标准页码检索</w:t>
      </w:r>
    </w:p>
    <w:p w:rsidR="008D640B" w:rsidRPr="004425AA" w:rsidRDefault="00746D3F" w:rsidP="008951B3">
      <w:pPr>
        <w:widowControl/>
        <w:jc w:val="center"/>
        <w:rPr>
          <w:b/>
          <w:sz w:val="24"/>
        </w:rPr>
      </w:pPr>
      <w:r w:rsidRPr="004425AA">
        <w:rPr>
          <w:b/>
          <w:bCs/>
          <w:sz w:val="24"/>
        </w:rPr>
        <w:t>（需投标人按招标文件</w:t>
      </w:r>
      <w:r w:rsidRPr="004425AA">
        <w:rPr>
          <w:b/>
          <w:bCs/>
          <w:sz w:val="24"/>
        </w:rPr>
        <w:t>“</w:t>
      </w:r>
      <w:r w:rsidRPr="004425AA">
        <w:rPr>
          <w:b/>
          <w:bCs/>
          <w:sz w:val="24"/>
        </w:rPr>
        <w:t>评分因素及评标标准</w:t>
      </w:r>
      <w:r w:rsidRPr="004425AA">
        <w:rPr>
          <w:b/>
          <w:bCs/>
          <w:sz w:val="24"/>
        </w:rPr>
        <w:t>”</w:t>
      </w:r>
      <w:r w:rsidRPr="004425AA">
        <w:rPr>
          <w:b/>
          <w:bCs/>
          <w:sz w:val="24"/>
        </w:rPr>
        <w:t>中每个评分项逐项列明页码）</w:t>
      </w:r>
    </w:p>
    <w:p w:rsidR="00B13CD0" w:rsidRPr="004425AA" w:rsidRDefault="00B13CD0">
      <w:pPr>
        <w:widowControl/>
        <w:jc w:val="left"/>
        <w:rPr>
          <w:sz w:val="24"/>
        </w:rPr>
      </w:pPr>
      <w:r w:rsidRPr="004425AA">
        <w:rPr>
          <w:sz w:val="24"/>
        </w:rPr>
        <w:br w:type="page"/>
      </w:r>
    </w:p>
    <w:p w:rsidR="0079363C" w:rsidRPr="004425AA" w:rsidRDefault="0079363C" w:rsidP="00CF67CD">
      <w:pPr>
        <w:tabs>
          <w:tab w:val="left" w:pos="360"/>
        </w:tabs>
        <w:spacing w:afterLines="100" w:after="285" w:line="360" w:lineRule="auto"/>
        <w:rPr>
          <w:b/>
          <w:sz w:val="24"/>
        </w:rPr>
      </w:pPr>
      <w:r w:rsidRPr="004425AA">
        <w:rPr>
          <w:b/>
          <w:sz w:val="24"/>
        </w:rPr>
        <w:lastRenderedPageBreak/>
        <w:t>附件</w:t>
      </w:r>
      <w:r w:rsidRPr="004425AA">
        <w:rPr>
          <w:b/>
          <w:sz w:val="24"/>
        </w:rPr>
        <w:t>1</w:t>
      </w:r>
    </w:p>
    <w:p w:rsidR="0079363C" w:rsidRPr="004425AA" w:rsidRDefault="0079363C" w:rsidP="005D792B">
      <w:pPr>
        <w:autoSpaceDN w:val="0"/>
        <w:spacing w:line="360" w:lineRule="auto"/>
        <w:jc w:val="center"/>
        <w:rPr>
          <w:b/>
          <w:bCs/>
          <w:sz w:val="24"/>
        </w:rPr>
      </w:pPr>
      <w:r w:rsidRPr="004425AA">
        <w:rPr>
          <w:b/>
          <w:bCs/>
          <w:sz w:val="24"/>
        </w:rPr>
        <w:t>投标书</w:t>
      </w:r>
    </w:p>
    <w:p w:rsidR="0079363C" w:rsidRPr="004425AA" w:rsidRDefault="0079363C" w:rsidP="005D792B">
      <w:pPr>
        <w:spacing w:line="360" w:lineRule="auto"/>
        <w:rPr>
          <w:sz w:val="24"/>
        </w:rPr>
      </w:pPr>
      <w:r w:rsidRPr="004425AA">
        <w:rPr>
          <w:sz w:val="24"/>
        </w:rPr>
        <w:t>致：天津市政府采购中心</w:t>
      </w:r>
    </w:p>
    <w:p w:rsidR="0079363C" w:rsidRPr="004425AA" w:rsidRDefault="0079363C" w:rsidP="005D792B">
      <w:pPr>
        <w:spacing w:line="360" w:lineRule="auto"/>
        <w:ind w:firstLineChars="200" w:firstLine="446"/>
        <w:rPr>
          <w:sz w:val="24"/>
        </w:rPr>
      </w:pPr>
      <w:r w:rsidRPr="004425AA">
        <w:rPr>
          <w:sz w:val="24"/>
        </w:rPr>
        <w:t>根据贵方为天津市</w:t>
      </w:r>
      <w:r w:rsidRPr="004425AA">
        <w:rPr>
          <w:sz w:val="24"/>
          <w:u w:val="single"/>
        </w:rPr>
        <w:t xml:space="preserve">      </w:t>
      </w:r>
      <w:r w:rsidR="007737A3" w:rsidRPr="004425AA">
        <w:rPr>
          <w:sz w:val="24"/>
          <w:u w:val="single"/>
        </w:rPr>
        <w:t xml:space="preserve">   </w:t>
      </w:r>
      <w:r w:rsidRPr="004425AA">
        <w:rPr>
          <w:sz w:val="24"/>
          <w:u w:val="single"/>
        </w:rPr>
        <w:t xml:space="preserve">         </w:t>
      </w:r>
      <w:r w:rsidRPr="004425AA">
        <w:rPr>
          <w:sz w:val="24"/>
        </w:rPr>
        <w:t>项目</w:t>
      </w:r>
      <w:r w:rsidR="007737A3" w:rsidRPr="004425AA">
        <w:rPr>
          <w:sz w:val="24"/>
        </w:rPr>
        <w:t>（项目编号：</w:t>
      </w:r>
      <w:r w:rsidR="007737A3" w:rsidRPr="004425AA">
        <w:rPr>
          <w:sz w:val="24"/>
          <w:u w:val="single"/>
        </w:rPr>
        <w:t xml:space="preserve">             </w:t>
      </w:r>
      <w:r w:rsidR="007737A3" w:rsidRPr="004425AA">
        <w:rPr>
          <w:sz w:val="24"/>
        </w:rPr>
        <w:t>）</w:t>
      </w:r>
      <w:r w:rsidRPr="004425AA">
        <w:rPr>
          <w:sz w:val="24"/>
        </w:rPr>
        <w:t>的投标邀请，签字代表</w:t>
      </w:r>
      <w:r w:rsidRPr="004425AA">
        <w:rPr>
          <w:sz w:val="24"/>
          <w:u w:val="single"/>
        </w:rPr>
        <w:t xml:space="preserve">       </w:t>
      </w:r>
      <w:r w:rsidR="007737A3" w:rsidRPr="004425AA">
        <w:rPr>
          <w:sz w:val="24"/>
          <w:u w:val="single"/>
        </w:rPr>
        <w:t xml:space="preserve">              </w:t>
      </w:r>
      <w:r w:rsidRPr="004425AA">
        <w:rPr>
          <w:sz w:val="24"/>
          <w:u w:val="single"/>
        </w:rPr>
        <w:t xml:space="preserve">      </w:t>
      </w:r>
      <w:r w:rsidRPr="004425AA">
        <w:rPr>
          <w:sz w:val="24"/>
        </w:rPr>
        <w:t>（姓名</w:t>
      </w:r>
      <w:r w:rsidRPr="004425AA">
        <w:rPr>
          <w:sz w:val="24"/>
          <w:lang w:val="en-GB"/>
        </w:rPr>
        <w:t>/</w:t>
      </w:r>
      <w:r w:rsidRPr="004425AA">
        <w:rPr>
          <w:sz w:val="24"/>
        </w:rPr>
        <w:t>职务）经正式授权并代表</w:t>
      </w:r>
      <w:r w:rsidR="00010DCF" w:rsidRPr="004425AA">
        <w:rPr>
          <w:sz w:val="24"/>
        </w:rPr>
        <w:t>我公司</w:t>
      </w:r>
      <w:r w:rsidRPr="004425AA">
        <w:rPr>
          <w:sz w:val="24"/>
          <w:u w:val="single"/>
        </w:rPr>
        <w:t xml:space="preserve">               </w:t>
      </w:r>
      <w:r w:rsidR="007737A3" w:rsidRPr="004425AA">
        <w:rPr>
          <w:sz w:val="24"/>
          <w:u w:val="single"/>
        </w:rPr>
        <w:t xml:space="preserve">   </w:t>
      </w:r>
      <w:r w:rsidRPr="004425AA">
        <w:rPr>
          <w:sz w:val="24"/>
          <w:u w:val="single"/>
        </w:rPr>
        <w:t xml:space="preserve">         </w:t>
      </w:r>
      <w:r w:rsidR="00010DCF" w:rsidRPr="004425AA">
        <w:rPr>
          <w:sz w:val="24"/>
        </w:rPr>
        <w:t>（投标单位</w:t>
      </w:r>
      <w:r w:rsidRPr="004425AA">
        <w:rPr>
          <w:sz w:val="24"/>
        </w:rPr>
        <w:t>名称、地址）</w:t>
      </w:r>
      <w:r w:rsidR="00437DB0" w:rsidRPr="004425AA">
        <w:rPr>
          <w:sz w:val="24"/>
        </w:rPr>
        <w:t>提交网上应答及上传加盖电子签章的投标文件。</w:t>
      </w:r>
    </w:p>
    <w:p w:rsidR="0079363C" w:rsidRPr="004425AA" w:rsidRDefault="0079363C" w:rsidP="005D792B">
      <w:pPr>
        <w:spacing w:line="360" w:lineRule="auto"/>
        <w:ind w:firstLineChars="200" w:firstLine="446"/>
        <w:rPr>
          <w:sz w:val="24"/>
        </w:rPr>
      </w:pPr>
      <w:r w:rsidRPr="004425AA">
        <w:rPr>
          <w:sz w:val="24"/>
        </w:rPr>
        <w:t>据此函，签字代表宣布同意如下：</w:t>
      </w:r>
    </w:p>
    <w:p w:rsidR="0079363C" w:rsidRPr="004425AA" w:rsidRDefault="00000B33" w:rsidP="005D792B">
      <w:pPr>
        <w:spacing w:line="360" w:lineRule="auto"/>
        <w:ind w:firstLineChars="200" w:firstLine="446"/>
        <w:rPr>
          <w:sz w:val="24"/>
        </w:rPr>
      </w:pPr>
      <w:r w:rsidRPr="004425AA">
        <w:rPr>
          <w:sz w:val="24"/>
        </w:rPr>
        <w:t>1</w:t>
      </w:r>
      <w:r w:rsidR="0079363C" w:rsidRPr="004425AA">
        <w:rPr>
          <w:sz w:val="24"/>
        </w:rPr>
        <w:t>.</w:t>
      </w:r>
      <w:r w:rsidR="007737A3" w:rsidRPr="004425AA">
        <w:rPr>
          <w:sz w:val="24"/>
        </w:rPr>
        <w:t xml:space="preserve"> </w:t>
      </w:r>
      <w:r w:rsidR="00010DCF" w:rsidRPr="004425AA">
        <w:rPr>
          <w:sz w:val="24"/>
        </w:rPr>
        <w:t>我公司</w:t>
      </w:r>
      <w:r w:rsidR="0079363C" w:rsidRPr="004425AA">
        <w:rPr>
          <w:sz w:val="24"/>
        </w:rPr>
        <w:t>将按招标文件的规定履行合同责任和义务。</w:t>
      </w:r>
    </w:p>
    <w:p w:rsidR="0079363C" w:rsidRPr="004425AA" w:rsidRDefault="00000B33" w:rsidP="005D792B">
      <w:pPr>
        <w:spacing w:line="360" w:lineRule="auto"/>
        <w:ind w:firstLineChars="200" w:firstLine="446"/>
        <w:rPr>
          <w:sz w:val="24"/>
        </w:rPr>
      </w:pPr>
      <w:r w:rsidRPr="004425AA">
        <w:rPr>
          <w:sz w:val="24"/>
        </w:rPr>
        <w:t>2</w:t>
      </w:r>
      <w:r w:rsidR="0079363C" w:rsidRPr="004425AA">
        <w:rPr>
          <w:sz w:val="24"/>
        </w:rPr>
        <w:t>.</w:t>
      </w:r>
      <w:r w:rsidR="007737A3" w:rsidRPr="004425AA">
        <w:rPr>
          <w:sz w:val="24"/>
        </w:rPr>
        <w:t xml:space="preserve"> </w:t>
      </w:r>
      <w:r w:rsidR="00766299" w:rsidRPr="004425AA">
        <w:rPr>
          <w:sz w:val="24"/>
        </w:rPr>
        <w:t>我公司已详细审查全部招标文件，包括更正公告以及全部参考资料和所有附件。</w:t>
      </w:r>
      <w:r w:rsidR="00E26969" w:rsidRPr="004425AA">
        <w:rPr>
          <w:sz w:val="24"/>
        </w:rPr>
        <w:t>我们</w:t>
      </w:r>
      <w:r w:rsidR="00766299" w:rsidRPr="004425AA">
        <w:rPr>
          <w:sz w:val="24"/>
        </w:rPr>
        <w:t>认为全部招标文件（包括</w:t>
      </w:r>
      <w:r w:rsidR="00E26969" w:rsidRPr="004425AA">
        <w:rPr>
          <w:sz w:val="24"/>
        </w:rPr>
        <w:t>更正公告以及全部参考资料和所有附件）公平公正，无倾向性和排他性，我们完全理解并同意放弃对这方面有不明及误解的权利。</w:t>
      </w:r>
    </w:p>
    <w:p w:rsidR="00766299" w:rsidRPr="004425AA" w:rsidRDefault="00000B33" w:rsidP="005D792B">
      <w:pPr>
        <w:spacing w:line="360" w:lineRule="auto"/>
        <w:ind w:firstLineChars="200" w:firstLine="446"/>
        <w:rPr>
          <w:sz w:val="24"/>
        </w:rPr>
      </w:pPr>
      <w:r w:rsidRPr="004425AA">
        <w:rPr>
          <w:sz w:val="24"/>
        </w:rPr>
        <w:t>3</w:t>
      </w:r>
      <w:r w:rsidR="0079363C" w:rsidRPr="004425AA">
        <w:rPr>
          <w:sz w:val="24"/>
        </w:rPr>
        <w:t>.</w:t>
      </w:r>
      <w:r w:rsidR="007737A3" w:rsidRPr="004425AA">
        <w:rPr>
          <w:sz w:val="24"/>
        </w:rPr>
        <w:t xml:space="preserve"> </w:t>
      </w:r>
      <w:r w:rsidR="00136F51" w:rsidRPr="004425AA">
        <w:rPr>
          <w:sz w:val="24"/>
        </w:rPr>
        <w:t>我公司的</w:t>
      </w:r>
      <w:r w:rsidR="00766299" w:rsidRPr="004425AA">
        <w:rPr>
          <w:sz w:val="24"/>
        </w:rPr>
        <w:t>投标有效期为开标之日起</w:t>
      </w:r>
      <w:r w:rsidR="00766299" w:rsidRPr="004425AA">
        <w:rPr>
          <w:sz w:val="24"/>
        </w:rPr>
        <w:t>60</w:t>
      </w:r>
      <w:r w:rsidR="00766299" w:rsidRPr="004425AA">
        <w:rPr>
          <w:sz w:val="24"/>
        </w:rPr>
        <w:t>天。</w:t>
      </w:r>
    </w:p>
    <w:p w:rsidR="0079363C" w:rsidRPr="004425AA" w:rsidRDefault="00000B33" w:rsidP="005D792B">
      <w:pPr>
        <w:spacing w:line="360" w:lineRule="auto"/>
        <w:ind w:firstLineChars="200" w:firstLine="446"/>
        <w:rPr>
          <w:sz w:val="24"/>
        </w:rPr>
      </w:pPr>
      <w:r w:rsidRPr="004425AA">
        <w:rPr>
          <w:sz w:val="24"/>
        </w:rPr>
        <w:t>4</w:t>
      </w:r>
      <w:r w:rsidR="0079363C" w:rsidRPr="004425AA">
        <w:rPr>
          <w:sz w:val="24"/>
        </w:rPr>
        <w:t>.</w:t>
      </w:r>
      <w:r w:rsidR="007737A3" w:rsidRPr="004425AA">
        <w:rPr>
          <w:sz w:val="24"/>
        </w:rPr>
        <w:t xml:space="preserve"> </w:t>
      </w:r>
      <w:r w:rsidR="00010DCF" w:rsidRPr="004425AA">
        <w:rPr>
          <w:sz w:val="24"/>
        </w:rPr>
        <w:t>我公司同意按照招标方要求</w:t>
      </w:r>
      <w:r w:rsidR="0079363C" w:rsidRPr="004425AA">
        <w:rPr>
          <w:sz w:val="24"/>
        </w:rPr>
        <w:t>提供的与</w:t>
      </w:r>
      <w:r w:rsidR="00010DCF" w:rsidRPr="004425AA">
        <w:rPr>
          <w:sz w:val="24"/>
        </w:rPr>
        <w:t>投标有关的一切数据或资料</w:t>
      </w:r>
      <w:r w:rsidR="00CB1696" w:rsidRPr="004425AA">
        <w:rPr>
          <w:sz w:val="24"/>
        </w:rPr>
        <w:t>，</w:t>
      </w:r>
      <w:r w:rsidR="00DA1C99" w:rsidRPr="004425AA">
        <w:rPr>
          <w:sz w:val="24"/>
        </w:rPr>
        <w:t>并声明投标文件及所提供的一切资料</w:t>
      </w:r>
      <w:proofErr w:type="gramStart"/>
      <w:r w:rsidR="00DA1C99" w:rsidRPr="004425AA">
        <w:rPr>
          <w:sz w:val="24"/>
        </w:rPr>
        <w:t>均真实</w:t>
      </w:r>
      <w:proofErr w:type="gramEnd"/>
      <w:r w:rsidR="00CB1696" w:rsidRPr="004425AA">
        <w:rPr>
          <w:sz w:val="24"/>
        </w:rPr>
        <w:t>有效。由于我公司提供资料不实而造成的责任和后果由我公司自行承担。</w:t>
      </w:r>
    </w:p>
    <w:p w:rsidR="00136F51" w:rsidRPr="004425AA" w:rsidRDefault="00000B33" w:rsidP="00136F51">
      <w:pPr>
        <w:spacing w:line="360" w:lineRule="auto"/>
        <w:ind w:firstLineChars="200" w:firstLine="446"/>
        <w:rPr>
          <w:sz w:val="24"/>
        </w:rPr>
      </w:pPr>
      <w:r w:rsidRPr="004425AA">
        <w:rPr>
          <w:sz w:val="24"/>
        </w:rPr>
        <w:t>5</w:t>
      </w:r>
      <w:r w:rsidR="00136F51" w:rsidRPr="004425AA">
        <w:rPr>
          <w:sz w:val="24"/>
        </w:rPr>
        <w:t xml:space="preserve">. </w:t>
      </w:r>
      <w:r w:rsidR="00136F51" w:rsidRPr="004425AA">
        <w:rPr>
          <w:sz w:val="24"/>
        </w:rPr>
        <w:t>我公司保证所投产品来自合法的供货渠道，若中标，则有义务向采购人提供其需要的有效书面证明材料。如果提供非法渠道的商品，视为欺诈，</w:t>
      </w:r>
      <w:r w:rsidR="00A62455" w:rsidRPr="004425AA">
        <w:rPr>
          <w:sz w:val="24"/>
        </w:rPr>
        <w:t>并</w:t>
      </w:r>
      <w:r w:rsidR="00136F51" w:rsidRPr="004425AA">
        <w:rPr>
          <w:sz w:val="24"/>
        </w:rPr>
        <w:t>承担</w:t>
      </w:r>
      <w:r w:rsidR="00A62455" w:rsidRPr="004425AA">
        <w:rPr>
          <w:sz w:val="24"/>
        </w:rPr>
        <w:t>相关责任</w:t>
      </w:r>
      <w:r w:rsidR="00136F51" w:rsidRPr="004425AA">
        <w:rPr>
          <w:sz w:val="24"/>
        </w:rPr>
        <w:t>。</w:t>
      </w:r>
    </w:p>
    <w:p w:rsidR="00136F51" w:rsidRPr="004425AA" w:rsidRDefault="00000B33" w:rsidP="00136F51">
      <w:pPr>
        <w:spacing w:line="360" w:lineRule="auto"/>
        <w:ind w:firstLineChars="200" w:firstLine="446"/>
        <w:rPr>
          <w:sz w:val="24"/>
        </w:rPr>
      </w:pPr>
      <w:r w:rsidRPr="004425AA">
        <w:rPr>
          <w:sz w:val="24"/>
        </w:rPr>
        <w:t>6</w:t>
      </w:r>
      <w:r w:rsidR="00136F51" w:rsidRPr="004425AA">
        <w:rPr>
          <w:sz w:val="24"/>
        </w:rPr>
        <w:t xml:space="preserve">. </w:t>
      </w:r>
      <w:r w:rsidR="00136F51" w:rsidRPr="004425AA">
        <w:rPr>
          <w:sz w:val="24"/>
        </w:rPr>
        <w:t>我公司已熟知</w:t>
      </w:r>
      <w:r w:rsidR="00BC74D7" w:rsidRPr="004425AA">
        <w:rPr>
          <w:sz w:val="24"/>
        </w:rPr>
        <w:t>贵</w:t>
      </w:r>
      <w:r w:rsidR="00136F51" w:rsidRPr="004425AA">
        <w:rPr>
          <w:sz w:val="24"/>
        </w:rPr>
        <w:t>中心关于本项目电子招投标的要求和规定</w:t>
      </w:r>
      <w:r w:rsidR="00E26969" w:rsidRPr="004425AA">
        <w:rPr>
          <w:sz w:val="24"/>
        </w:rPr>
        <w:t>，</w:t>
      </w:r>
      <w:r w:rsidR="00136F51" w:rsidRPr="004425AA">
        <w:rPr>
          <w:sz w:val="24"/>
        </w:rPr>
        <w:t>我公司</w:t>
      </w:r>
      <w:proofErr w:type="gramStart"/>
      <w:r w:rsidR="00136F51" w:rsidRPr="004425AA">
        <w:rPr>
          <w:sz w:val="24"/>
        </w:rPr>
        <w:t>完全响应</w:t>
      </w:r>
      <w:proofErr w:type="gramEnd"/>
      <w:r w:rsidR="00136F51" w:rsidRPr="004425AA">
        <w:rPr>
          <w:sz w:val="24"/>
        </w:rPr>
        <w:t>本次招投标通过网上</w:t>
      </w:r>
      <w:r w:rsidR="00E26969" w:rsidRPr="004425AA">
        <w:rPr>
          <w:sz w:val="24"/>
        </w:rPr>
        <w:t>应答</w:t>
      </w:r>
      <w:r w:rsidR="00136F51" w:rsidRPr="004425AA">
        <w:rPr>
          <w:sz w:val="24"/>
        </w:rPr>
        <w:t>进行的方式，我方承诺投标数据以应答截止时间贵中心网络服务器数据库的记录为准，一切因网络通信或我方操作失误造成的应答数据错误或</w:t>
      </w:r>
      <w:proofErr w:type="gramStart"/>
      <w:r w:rsidR="00136F51" w:rsidRPr="004425AA">
        <w:rPr>
          <w:sz w:val="24"/>
        </w:rPr>
        <w:t>缺失均</w:t>
      </w:r>
      <w:proofErr w:type="gramEnd"/>
      <w:r w:rsidR="00136F51" w:rsidRPr="004425AA">
        <w:rPr>
          <w:sz w:val="24"/>
        </w:rPr>
        <w:t>与贵中心无关，我方愿承担因此出现的任何风险和责任。</w:t>
      </w:r>
    </w:p>
    <w:p w:rsidR="00136F51" w:rsidRPr="004425AA" w:rsidRDefault="00000B33" w:rsidP="00136F51">
      <w:pPr>
        <w:spacing w:line="360" w:lineRule="auto"/>
        <w:ind w:firstLineChars="200" w:firstLine="446"/>
        <w:rPr>
          <w:sz w:val="24"/>
        </w:rPr>
      </w:pPr>
      <w:r w:rsidRPr="004425AA">
        <w:rPr>
          <w:sz w:val="24"/>
        </w:rPr>
        <w:t>7</w:t>
      </w:r>
      <w:r w:rsidR="00136F51" w:rsidRPr="004425AA">
        <w:rPr>
          <w:sz w:val="24"/>
        </w:rPr>
        <w:t xml:space="preserve">. </w:t>
      </w:r>
      <w:r w:rsidR="00136F51" w:rsidRPr="004425AA">
        <w:rPr>
          <w:sz w:val="24"/>
        </w:rPr>
        <w:t>我公司承诺完全符合《政府采购法》、《政府采购法实施条例》等法律法规规定，并随时接受</w:t>
      </w:r>
      <w:r w:rsidR="00295883" w:rsidRPr="004425AA">
        <w:rPr>
          <w:sz w:val="24"/>
        </w:rPr>
        <w:t>采购人、采购代理机构</w:t>
      </w:r>
      <w:r w:rsidR="00136F51" w:rsidRPr="004425AA">
        <w:rPr>
          <w:sz w:val="24"/>
        </w:rPr>
        <w:t>的检查验证。在整个招标过程中，</w:t>
      </w:r>
      <w:r w:rsidR="00121CDE" w:rsidRPr="004425AA">
        <w:rPr>
          <w:sz w:val="24"/>
        </w:rPr>
        <w:t>我公司</w:t>
      </w:r>
      <w:r w:rsidR="00136F51" w:rsidRPr="004425AA">
        <w:rPr>
          <w:sz w:val="24"/>
        </w:rPr>
        <w:t>若有违规</w:t>
      </w:r>
      <w:r w:rsidR="00136F51" w:rsidRPr="004425AA">
        <w:rPr>
          <w:sz w:val="24"/>
        </w:rPr>
        <w:lastRenderedPageBreak/>
        <w:t>行为，</w:t>
      </w:r>
      <w:r w:rsidR="00121CDE" w:rsidRPr="004425AA">
        <w:rPr>
          <w:sz w:val="24"/>
        </w:rPr>
        <w:t>我公司完全接受</w:t>
      </w:r>
      <w:r w:rsidR="00136F51" w:rsidRPr="004425AA">
        <w:rPr>
          <w:sz w:val="24"/>
        </w:rPr>
        <w:t>贵中心</w:t>
      </w:r>
      <w:r w:rsidR="00121CDE" w:rsidRPr="004425AA">
        <w:rPr>
          <w:sz w:val="24"/>
        </w:rPr>
        <w:t>依照</w:t>
      </w:r>
      <w:r w:rsidR="00F238DF" w:rsidRPr="004425AA">
        <w:rPr>
          <w:sz w:val="24"/>
        </w:rPr>
        <w:t>相关法律法规和</w:t>
      </w:r>
      <w:r w:rsidR="00136F51" w:rsidRPr="004425AA">
        <w:rPr>
          <w:sz w:val="24"/>
        </w:rPr>
        <w:t>招标文件</w:t>
      </w:r>
      <w:r w:rsidR="00F238DF" w:rsidRPr="004425AA">
        <w:rPr>
          <w:sz w:val="24"/>
        </w:rPr>
        <w:t>的</w:t>
      </w:r>
      <w:r w:rsidR="00136F51" w:rsidRPr="004425AA">
        <w:rPr>
          <w:sz w:val="24"/>
        </w:rPr>
        <w:t>规定给予</w:t>
      </w:r>
      <w:r w:rsidR="00F238DF" w:rsidRPr="004425AA">
        <w:rPr>
          <w:sz w:val="24"/>
        </w:rPr>
        <w:t>处罚</w:t>
      </w:r>
      <w:r w:rsidR="00136F51" w:rsidRPr="004425AA">
        <w:rPr>
          <w:sz w:val="24"/>
        </w:rPr>
        <w:t>。</w:t>
      </w:r>
    </w:p>
    <w:p w:rsidR="00ED3B82" w:rsidRPr="004425AA" w:rsidRDefault="00000B33" w:rsidP="00ED3B82">
      <w:pPr>
        <w:spacing w:line="360" w:lineRule="auto"/>
        <w:ind w:firstLineChars="200" w:firstLine="446"/>
        <w:rPr>
          <w:sz w:val="24"/>
        </w:rPr>
      </w:pPr>
      <w:r w:rsidRPr="004425AA">
        <w:rPr>
          <w:sz w:val="24"/>
        </w:rPr>
        <w:t>8</w:t>
      </w:r>
      <w:r w:rsidR="00ED3B82" w:rsidRPr="004425AA">
        <w:rPr>
          <w:sz w:val="24"/>
        </w:rPr>
        <w:t xml:space="preserve">. </w:t>
      </w:r>
      <w:r w:rsidR="00ED3B82" w:rsidRPr="004425AA">
        <w:rPr>
          <w:sz w:val="24"/>
        </w:rPr>
        <w:t>我公司承诺未列入</w:t>
      </w:r>
      <w:r w:rsidR="00ED3B82" w:rsidRPr="004425AA">
        <w:rPr>
          <w:sz w:val="24"/>
        </w:rPr>
        <w:t>“</w:t>
      </w:r>
      <w:r w:rsidR="00ED3B82" w:rsidRPr="004425AA">
        <w:rPr>
          <w:sz w:val="24"/>
        </w:rPr>
        <w:t>信用中国</w:t>
      </w:r>
      <w:r w:rsidR="00ED3B82" w:rsidRPr="004425AA">
        <w:rPr>
          <w:sz w:val="24"/>
        </w:rPr>
        <w:t>”</w:t>
      </w:r>
      <w:r w:rsidR="00ED3B82" w:rsidRPr="004425AA">
        <w:rPr>
          <w:sz w:val="24"/>
        </w:rPr>
        <w:t>网站（</w:t>
      </w:r>
      <w:r w:rsidR="00ED3B82" w:rsidRPr="004425AA">
        <w:rPr>
          <w:sz w:val="24"/>
        </w:rPr>
        <w:t>www.creditchina.gov.cn</w:t>
      </w:r>
      <w:r w:rsidR="00ED3B82" w:rsidRPr="004425AA">
        <w:rPr>
          <w:sz w:val="24"/>
        </w:rPr>
        <w:t>）失信被执行人、重大税收违法案件当事人名单，也未列入中国政府采购网（</w:t>
      </w:r>
      <w:r w:rsidR="00ED3B82" w:rsidRPr="004425AA">
        <w:rPr>
          <w:sz w:val="24"/>
        </w:rPr>
        <w:t>www.ccgp.gov.cn</w:t>
      </w:r>
      <w:r w:rsidR="00ED3B82" w:rsidRPr="004425AA">
        <w:rPr>
          <w:sz w:val="24"/>
        </w:rPr>
        <w:t>）政府采购严重违法失信行为记录名单，符合《中华人民共和国政府采购法》第二十二条规定的各项条件</w:t>
      </w:r>
      <w:r w:rsidR="00F374A1" w:rsidRPr="004425AA">
        <w:rPr>
          <w:sz w:val="24"/>
        </w:rPr>
        <w:t>，</w:t>
      </w:r>
      <w:r w:rsidR="00D27C0B" w:rsidRPr="004425AA">
        <w:rPr>
          <w:sz w:val="24"/>
        </w:rPr>
        <w:t>具备履行合同所必需的设备和专业技术能力，</w:t>
      </w:r>
      <w:r w:rsidR="00F374A1" w:rsidRPr="004425AA">
        <w:rPr>
          <w:sz w:val="24"/>
          <w:szCs w:val="24"/>
        </w:rPr>
        <w:t>投标截止日前</w:t>
      </w:r>
      <w:r w:rsidR="00F374A1" w:rsidRPr="004425AA">
        <w:rPr>
          <w:sz w:val="24"/>
          <w:szCs w:val="24"/>
        </w:rPr>
        <w:t>3</w:t>
      </w:r>
      <w:r w:rsidR="00F374A1" w:rsidRPr="004425AA">
        <w:rPr>
          <w:sz w:val="24"/>
          <w:szCs w:val="24"/>
        </w:rPr>
        <w:t>年在经营活动中没有重大违法记录</w:t>
      </w:r>
      <w:r w:rsidR="00ED3B82" w:rsidRPr="004425AA">
        <w:rPr>
          <w:sz w:val="24"/>
        </w:rPr>
        <w:t>。</w:t>
      </w:r>
    </w:p>
    <w:p w:rsidR="001C0E64" w:rsidRPr="004425AA" w:rsidRDefault="00000B33" w:rsidP="001C0E64">
      <w:pPr>
        <w:spacing w:line="360" w:lineRule="auto"/>
        <w:ind w:firstLineChars="200" w:firstLine="446"/>
        <w:rPr>
          <w:sz w:val="24"/>
        </w:rPr>
      </w:pPr>
      <w:r w:rsidRPr="004425AA">
        <w:rPr>
          <w:sz w:val="24"/>
        </w:rPr>
        <w:t>9</w:t>
      </w:r>
      <w:r w:rsidR="001C0E64" w:rsidRPr="004425AA">
        <w:rPr>
          <w:sz w:val="24"/>
        </w:rPr>
        <w:t xml:space="preserve">. </w:t>
      </w:r>
      <w:r w:rsidR="001C0E64" w:rsidRPr="004425AA">
        <w:rPr>
          <w:sz w:val="24"/>
        </w:rPr>
        <w:t>我公司若中标，</w:t>
      </w:r>
      <w:proofErr w:type="gramStart"/>
      <w:r w:rsidR="001C0E64" w:rsidRPr="004425AA">
        <w:rPr>
          <w:sz w:val="24"/>
        </w:rPr>
        <w:t>本承诺</w:t>
      </w:r>
      <w:proofErr w:type="gramEnd"/>
      <w:r w:rsidR="001C0E64" w:rsidRPr="004425AA">
        <w:rPr>
          <w:sz w:val="24"/>
        </w:rPr>
        <w:t>将成为合同不可分割的一部分，与合同具有同等的法律效力。</w:t>
      </w:r>
    </w:p>
    <w:p w:rsidR="00136F51" w:rsidRPr="004425AA" w:rsidRDefault="001C0E64" w:rsidP="005D792B">
      <w:pPr>
        <w:spacing w:line="360" w:lineRule="auto"/>
        <w:ind w:firstLineChars="200" w:firstLine="446"/>
        <w:rPr>
          <w:sz w:val="24"/>
        </w:rPr>
      </w:pPr>
      <w:r w:rsidRPr="004425AA">
        <w:rPr>
          <w:sz w:val="24"/>
        </w:rPr>
        <w:t>1</w:t>
      </w:r>
      <w:r w:rsidR="00000B33" w:rsidRPr="004425AA">
        <w:rPr>
          <w:sz w:val="24"/>
        </w:rPr>
        <w:t>0</w:t>
      </w:r>
      <w:r w:rsidRPr="004425AA">
        <w:rPr>
          <w:sz w:val="24"/>
        </w:rPr>
        <w:t xml:space="preserve">. </w:t>
      </w:r>
      <w:r w:rsidR="00136F51" w:rsidRPr="004425AA">
        <w:rPr>
          <w:sz w:val="24"/>
        </w:rPr>
        <w:t>如违反上述承诺，我</w:t>
      </w:r>
      <w:r w:rsidR="00A35BC5" w:rsidRPr="004425AA">
        <w:rPr>
          <w:sz w:val="24"/>
        </w:rPr>
        <w:t>公司</w:t>
      </w:r>
      <w:r w:rsidR="00136F51" w:rsidRPr="004425AA">
        <w:rPr>
          <w:sz w:val="24"/>
        </w:rPr>
        <w:t>投标无效</w:t>
      </w:r>
      <w:r w:rsidRPr="004425AA">
        <w:rPr>
          <w:sz w:val="24"/>
        </w:rPr>
        <w:t>且接受</w:t>
      </w:r>
      <w:r w:rsidR="00136F51" w:rsidRPr="004425AA">
        <w:rPr>
          <w:sz w:val="24"/>
        </w:rPr>
        <w:t>相关部门依法</w:t>
      </w:r>
      <w:proofErr w:type="gramStart"/>
      <w:r w:rsidR="00136F51" w:rsidRPr="004425AA">
        <w:rPr>
          <w:sz w:val="24"/>
        </w:rPr>
        <w:t>作出</w:t>
      </w:r>
      <w:proofErr w:type="gramEnd"/>
      <w:r w:rsidR="00136F51" w:rsidRPr="004425AA">
        <w:rPr>
          <w:sz w:val="24"/>
        </w:rPr>
        <w:t>的处罚，并</w:t>
      </w:r>
      <w:r w:rsidR="00BC74D7" w:rsidRPr="004425AA">
        <w:rPr>
          <w:sz w:val="24"/>
        </w:rPr>
        <w:t>承担</w:t>
      </w:r>
      <w:r w:rsidR="00136F51" w:rsidRPr="004425AA">
        <w:rPr>
          <w:sz w:val="24"/>
        </w:rPr>
        <w:t>通过相关媒体予以公布</w:t>
      </w:r>
      <w:r w:rsidR="00BC74D7" w:rsidRPr="004425AA">
        <w:rPr>
          <w:sz w:val="24"/>
        </w:rPr>
        <w:t>的任何风险和责任。</w:t>
      </w:r>
    </w:p>
    <w:p w:rsidR="00BB41E8" w:rsidRPr="004425AA" w:rsidRDefault="00BB41E8" w:rsidP="00BB41E8">
      <w:pPr>
        <w:spacing w:line="360" w:lineRule="auto"/>
        <w:ind w:firstLineChars="200" w:firstLine="446"/>
        <w:rPr>
          <w:sz w:val="24"/>
        </w:rPr>
      </w:pPr>
      <w:r w:rsidRPr="004425AA">
        <w:rPr>
          <w:sz w:val="24"/>
        </w:rPr>
        <w:t>1</w:t>
      </w:r>
      <w:r w:rsidR="00000B33" w:rsidRPr="004425AA">
        <w:rPr>
          <w:sz w:val="24"/>
        </w:rPr>
        <w:t>1</w:t>
      </w:r>
      <w:r w:rsidRPr="004425AA">
        <w:rPr>
          <w:sz w:val="24"/>
        </w:rPr>
        <w:t xml:space="preserve">. </w:t>
      </w:r>
      <w:r w:rsidRPr="004425AA">
        <w:rPr>
          <w:sz w:val="24"/>
        </w:rPr>
        <w:t>我公司开票信息如下，</w:t>
      </w:r>
      <w:r w:rsidRPr="004425AA">
        <w:rPr>
          <w:b/>
          <w:sz w:val="24"/>
        </w:rPr>
        <w:t>此信息与我公司在税务局注册的信息一致</w:t>
      </w:r>
      <w:r w:rsidRPr="004425AA">
        <w:rPr>
          <w:sz w:val="24"/>
        </w:rPr>
        <w:t>：</w:t>
      </w:r>
    </w:p>
    <w:p w:rsidR="00BB41E8" w:rsidRPr="004425AA" w:rsidRDefault="00BB41E8" w:rsidP="00BB41E8">
      <w:pPr>
        <w:spacing w:line="360" w:lineRule="auto"/>
        <w:ind w:firstLineChars="200" w:firstLine="446"/>
        <w:rPr>
          <w:sz w:val="24"/>
        </w:rPr>
      </w:pPr>
      <w:r w:rsidRPr="004425AA">
        <w:rPr>
          <w:sz w:val="24"/>
        </w:rPr>
        <w:t>纳税人识别号：</w:t>
      </w:r>
    </w:p>
    <w:p w:rsidR="00BB41E8" w:rsidRPr="004425AA" w:rsidRDefault="00BB41E8" w:rsidP="00BB41E8">
      <w:pPr>
        <w:spacing w:line="360" w:lineRule="auto"/>
        <w:ind w:firstLineChars="200" w:firstLine="446"/>
        <w:rPr>
          <w:sz w:val="24"/>
        </w:rPr>
      </w:pPr>
      <w:r w:rsidRPr="004425AA">
        <w:rPr>
          <w:sz w:val="24"/>
        </w:rPr>
        <w:t>地址、电话：</w:t>
      </w:r>
    </w:p>
    <w:p w:rsidR="00BB41E8" w:rsidRPr="004425AA" w:rsidRDefault="00BB41E8" w:rsidP="00BB41E8">
      <w:pPr>
        <w:spacing w:line="360" w:lineRule="auto"/>
        <w:ind w:firstLineChars="200" w:firstLine="446"/>
        <w:rPr>
          <w:sz w:val="24"/>
        </w:rPr>
      </w:pPr>
      <w:r w:rsidRPr="004425AA">
        <w:rPr>
          <w:sz w:val="24"/>
        </w:rPr>
        <w:t>开户行及账号：</w:t>
      </w:r>
    </w:p>
    <w:p w:rsidR="00BB41E8" w:rsidRPr="004425AA" w:rsidRDefault="00BB41E8" w:rsidP="00BB41E8">
      <w:pPr>
        <w:spacing w:line="360" w:lineRule="auto"/>
        <w:ind w:firstLineChars="200" w:firstLine="446"/>
        <w:rPr>
          <w:sz w:val="24"/>
        </w:rPr>
      </w:pPr>
      <w:r w:rsidRPr="004425AA">
        <w:rPr>
          <w:sz w:val="24"/>
        </w:rPr>
        <w:t>开具发票类型：</w:t>
      </w:r>
      <w:r w:rsidRPr="004425AA">
        <w:rPr>
          <w:sz w:val="24"/>
        </w:rPr>
        <w:t>□</w:t>
      </w:r>
      <w:r w:rsidRPr="004425AA">
        <w:rPr>
          <w:sz w:val="24"/>
        </w:rPr>
        <w:t>增值税专用发票</w:t>
      </w:r>
      <w:r w:rsidRPr="004425AA">
        <w:rPr>
          <w:sz w:val="24"/>
        </w:rPr>
        <w:t xml:space="preserve">         □</w:t>
      </w:r>
      <w:r w:rsidRPr="004425AA">
        <w:rPr>
          <w:sz w:val="24"/>
        </w:rPr>
        <w:t>增值税普通发票</w:t>
      </w:r>
    </w:p>
    <w:p w:rsidR="00BB41E8" w:rsidRPr="004425AA" w:rsidRDefault="00BB41E8" w:rsidP="00BB41E8">
      <w:pPr>
        <w:spacing w:line="360" w:lineRule="auto"/>
        <w:ind w:firstLineChars="200" w:firstLine="446"/>
        <w:rPr>
          <w:sz w:val="24"/>
        </w:rPr>
      </w:pPr>
      <w:r w:rsidRPr="004425AA">
        <w:rPr>
          <w:sz w:val="24"/>
        </w:rPr>
        <w:t>1</w:t>
      </w:r>
      <w:r w:rsidR="00000B33" w:rsidRPr="004425AA">
        <w:rPr>
          <w:sz w:val="24"/>
        </w:rPr>
        <w:t>2</w:t>
      </w:r>
      <w:r w:rsidRPr="004425AA">
        <w:rPr>
          <w:sz w:val="24"/>
        </w:rPr>
        <w:t xml:space="preserve">. </w:t>
      </w:r>
      <w:r w:rsidRPr="004425AA">
        <w:rPr>
          <w:sz w:val="24"/>
        </w:rPr>
        <w:t>我公司选择招标代理服务费发票领取方式（请自行选择以下任</w:t>
      </w:r>
      <w:proofErr w:type="gramStart"/>
      <w:r w:rsidRPr="004425AA">
        <w:rPr>
          <w:sz w:val="24"/>
        </w:rPr>
        <w:t>一</w:t>
      </w:r>
      <w:proofErr w:type="gramEnd"/>
      <w:r w:rsidRPr="004425AA">
        <w:rPr>
          <w:sz w:val="24"/>
        </w:rPr>
        <w:t>方式并在相应</w:t>
      </w:r>
      <w:r w:rsidRPr="004425AA">
        <w:rPr>
          <w:sz w:val="24"/>
        </w:rPr>
        <w:t>□</w:t>
      </w:r>
      <w:r w:rsidRPr="004425AA">
        <w:rPr>
          <w:sz w:val="24"/>
        </w:rPr>
        <w:t>里划</w:t>
      </w:r>
      <w:r w:rsidRPr="004425AA">
        <w:rPr>
          <w:sz w:val="24"/>
        </w:rPr>
        <w:t>“√”</w:t>
      </w:r>
      <w:r w:rsidRPr="004425AA">
        <w:rPr>
          <w:sz w:val="24"/>
        </w:rPr>
        <w:t>）：</w:t>
      </w:r>
    </w:p>
    <w:p w:rsidR="00BB41E8" w:rsidRPr="004425AA" w:rsidRDefault="00BB41E8" w:rsidP="00BB41E8">
      <w:pPr>
        <w:spacing w:line="360" w:lineRule="auto"/>
        <w:ind w:firstLineChars="200" w:firstLine="448"/>
        <w:rPr>
          <w:b/>
          <w:sz w:val="24"/>
        </w:rPr>
      </w:pPr>
      <w:r w:rsidRPr="004425AA">
        <w:rPr>
          <w:b/>
          <w:sz w:val="24"/>
        </w:rPr>
        <w:t>□</w:t>
      </w:r>
      <w:r w:rsidRPr="004425AA">
        <w:rPr>
          <w:b/>
          <w:sz w:val="24"/>
        </w:rPr>
        <w:t>上门自取</w:t>
      </w:r>
    </w:p>
    <w:p w:rsidR="00BB41E8" w:rsidRPr="004425AA" w:rsidRDefault="00BB41E8" w:rsidP="00BB41E8">
      <w:pPr>
        <w:spacing w:line="360" w:lineRule="auto"/>
        <w:ind w:firstLineChars="200" w:firstLine="446"/>
        <w:rPr>
          <w:sz w:val="24"/>
        </w:rPr>
      </w:pPr>
    </w:p>
    <w:p w:rsidR="00BB41E8" w:rsidRPr="004425AA" w:rsidRDefault="00BB41E8" w:rsidP="00BB41E8">
      <w:pPr>
        <w:spacing w:line="360" w:lineRule="auto"/>
        <w:ind w:firstLineChars="200" w:firstLine="448"/>
        <w:rPr>
          <w:b/>
          <w:sz w:val="24"/>
        </w:rPr>
      </w:pPr>
      <w:r w:rsidRPr="004425AA">
        <w:rPr>
          <w:b/>
          <w:sz w:val="24"/>
        </w:rPr>
        <w:t>□</w:t>
      </w:r>
      <w:r w:rsidRPr="004425AA">
        <w:rPr>
          <w:b/>
          <w:sz w:val="24"/>
        </w:rPr>
        <w:t>到付邮寄</w:t>
      </w:r>
    </w:p>
    <w:p w:rsidR="00BB41E8" w:rsidRPr="004425AA" w:rsidRDefault="00BB41E8" w:rsidP="00BB41E8">
      <w:pPr>
        <w:spacing w:line="360" w:lineRule="auto"/>
        <w:ind w:firstLineChars="200" w:firstLine="446"/>
        <w:rPr>
          <w:sz w:val="24"/>
        </w:rPr>
      </w:pPr>
      <w:r w:rsidRPr="004425AA">
        <w:rPr>
          <w:sz w:val="24"/>
        </w:rPr>
        <w:t>邮寄地址、邮编：</w:t>
      </w:r>
    </w:p>
    <w:p w:rsidR="00BB41E8" w:rsidRPr="004425AA" w:rsidRDefault="00BB41E8" w:rsidP="00BB41E8">
      <w:pPr>
        <w:spacing w:line="360" w:lineRule="auto"/>
        <w:ind w:firstLineChars="200" w:firstLine="446"/>
        <w:rPr>
          <w:sz w:val="24"/>
        </w:rPr>
      </w:pPr>
      <w:r w:rsidRPr="004425AA">
        <w:rPr>
          <w:sz w:val="24"/>
        </w:rPr>
        <w:t>邮寄联系人、手机号码：</w:t>
      </w:r>
    </w:p>
    <w:p w:rsidR="00CD3FAC" w:rsidRPr="004425AA" w:rsidRDefault="00CD3FAC" w:rsidP="00832534">
      <w:pPr>
        <w:spacing w:line="360" w:lineRule="auto"/>
        <w:ind w:firstLineChars="1700" w:firstLine="3794"/>
        <w:rPr>
          <w:sz w:val="24"/>
        </w:rPr>
      </w:pPr>
    </w:p>
    <w:p w:rsidR="00832534" w:rsidRPr="004425AA" w:rsidRDefault="00832534" w:rsidP="00832534">
      <w:pPr>
        <w:spacing w:line="360" w:lineRule="auto"/>
        <w:ind w:firstLineChars="1700" w:firstLine="3794"/>
        <w:rPr>
          <w:sz w:val="24"/>
        </w:rPr>
      </w:pPr>
      <w:r w:rsidRPr="004425AA">
        <w:rPr>
          <w:sz w:val="24"/>
        </w:rPr>
        <w:t>投标人名称：</w:t>
      </w:r>
    </w:p>
    <w:p w:rsidR="00832534" w:rsidRPr="004425AA" w:rsidRDefault="00832534" w:rsidP="00832534">
      <w:pPr>
        <w:spacing w:line="360" w:lineRule="auto"/>
        <w:ind w:firstLineChars="1700" w:firstLine="3794"/>
        <w:rPr>
          <w:sz w:val="24"/>
        </w:rPr>
      </w:pPr>
    </w:p>
    <w:p w:rsidR="00832534" w:rsidRPr="004425AA" w:rsidRDefault="00832534" w:rsidP="00832534">
      <w:pPr>
        <w:spacing w:line="360" w:lineRule="auto"/>
        <w:ind w:firstLineChars="1700" w:firstLine="3794"/>
        <w:rPr>
          <w:sz w:val="24"/>
        </w:rPr>
      </w:pPr>
      <w:r w:rsidRPr="004425AA">
        <w:rPr>
          <w:sz w:val="24"/>
        </w:rPr>
        <w:lastRenderedPageBreak/>
        <w:t>日期：</w:t>
      </w:r>
      <w:r w:rsidRPr="004425AA">
        <w:rPr>
          <w:sz w:val="24"/>
          <w:u w:val="single"/>
        </w:rPr>
        <w:t xml:space="preserve">     </w:t>
      </w:r>
      <w:r w:rsidRPr="004425AA">
        <w:rPr>
          <w:sz w:val="24"/>
        </w:rPr>
        <w:t>年</w:t>
      </w:r>
      <w:r w:rsidRPr="004425AA">
        <w:rPr>
          <w:sz w:val="24"/>
          <w:u w:val="single"/>
        </w:rPr>
        <w:t xml:space="preserve">    </w:t>
      </w:r>
      <w:r w:rsidRPr="004425AA">
        <w:rPr>
          <w:sz w:val="24"/>
        </w:rPr>
        <w:t>月</w:t>
      </w:r>
      <w:r w:rsidRPr="004425AA">
        <w:rPr>
          <w:sz w:val="24"/>
          <w:u w:val="single"/>
        </w:rPr>
        <w:t xml:space="preserve">    </w:t>
      </w:r>
      <w:r w:rsidRPr="004425AA">
        <w:rPr>
          <w:sz w:val="24"/>
        </w:rPr>
        <w:t>日</w:t>
      </w:r>
    </w:p>
    <w:p w:rsidR="0079363C" w:rsidRPr="004425AA" w:rsidRDefault="0079363C" w:rsidP="0079363C">
      <w:pPr>
        <w:spacing w:line="460" w:lineRule="exact"/>
        <w:rPr>
          <w:sz w:val="24"/>
        </w:rPr>
      </w:pPr>
    </w:p>
    <w:p w:rsidR="0079363C" w:rsidRPr="004425AA" w:rsidRDefault="0079363C">
      <w:pPr>
        <w:widowControl/>
        <w:jc w:val="left"/>
        <w:rPr>
          <w:sz w:val="24"/>
        </w:rPr>
      </w:pPr>
      <w:r w:rsidRPr="004425AA">
        <w:rPr>
          <w:sz w:val="24"/>
        </w:rPr>
        <w:br w:type="page"/>
      </w:r>
    </w:p>
    <w:p w:rsidR="0079363C" w:rsidRPr="004425AA" w:rsidRDefault="0079363C" w:rsidP="00B13CD0">
      <w:pPr>
        <w:widowControl/>
        <w:jc w:val="left"/>
        <w:rPr>
          <w:b/>
          <w:sz w:val="24"/>
        </w:rPr>
      </w:pPr>
      <w:r w:rsidRPr="004425AA">
        <w:rPr>
          <w:b/>
          <w:sz w:val="24"/>
        </w:rPr>
        <w:lastRenderedPageBreak/>
        <w:t>附件</w:t>
      </w:r>
      <w:r w:rsidR="0014712D" w:rsidRPr="004425AA">
        <w:rPr>
          <w:b/>
          <w:sz w:val="24"/>
        </w:rPr>
        <w:t>2</w:t>
      </w:r>
    </w:p>
    <w:p w:rsidR="0079363C" w:rsidRPr="004425AA" w:rsidRDefault="00000B33" w:rsidP="005D792B">
      <w:pPr>
        <w:autoSpaceDN w:val="0"/>
        <w:spacing w:line="360" w:lineRule="auto"/>
        <w:jc w:val="center"/>
        <w:rPr>
          <w:b/>
          <w:bCs/>
          <w:sz w:val="24"/>
        </w:rPr>
      </w:pPr>
      <w:r w:rsidRPr="004425AA">
        <w:rPr>
          <w:b/>
          <w:bCs/>
          <w:sz w:val="24"/>
        </w:rPr>
        <w:t>拟投放的互联网租赁自行车份额</w:t>
      </w:r>
    </w:p>
    <w:p w:rsidR="0079363C" w:rsidRPr="004425AA" w:rsidRDefault="0079363C" w:rsidP="0079363C">
      <w:pPr>
        <w:ind w:right="84"/>
        <w:rPr>
          <w:sz w:val="24"/>
        </w:rPr>
      </w:pPr>
    </w:p>
    <w:p w:rsidR="006E76A5" w:rsidRPr="004425AA" w:rsidRDefault="006E76A5" w:rsidP="006E76A5">
      <w:pPr>
        <w:spacing w:line="460" w:lineRule="exact"/>
        <w:rPr>
          <w:sz w:val="24"/>
        </w:rPr>
      </w:pPr>
      <w:r w:rsidRPr="004425AA">
        <w:rPr>
          <w:sz w:val="24"/>
        </w:rPr>
        <w:t>项目名称：</w:t>
      </w:r>
      <w:r w:rsidRPr="004425AA">
        <w:rPr>
          <w:sz w:val="24"/>
          <w:u w:val="single"/>
        </w:rPr>
        <w:t xml:space="preserve">                    </w:t>
      </w:r>
    </w:p>
    <w:p w:rsidR="006E76A5" w:rsidRPr="004425AA" w:rsidRDefault="006E76A5" w:rsidP="006E76A5">
      <w:pPr>
        <w:spacing w:line="460" w:lineRule="exact"/>
        <w:rPr>
          <w:sz w:val="24"/>
        </w:rPr>
      </w:pPr>
      <w:r w:rsidRPr="004425AA">
        <w:rPr>
          <w:sz w:val="24"/>
        </w:rPr>
        <w:t>项目编号：</w:t>
      </w:r>
      <w:r w:rsidRPr="004425AA">
        <w:rPr>
          <w:sz w:val="24"/>
          <w:u w:val="single"/>
        </w:rPr>
        <w:t xml:space="preserve">                    </w:t>
      </w:r>
    </w:p>
    <w:p w:rsidR="002E1053" w:rsidRPr="004425AA" w:rsidRDefault="002E1053" w:rsidP="0079363C">
      <w:pPr>
        <w:spacing w:line="360" w:lineRule="auto"/>
        <w:ind w:right="84" w:firstLine="420"/>
        <w:rPr>
          <w:sz w:val="24"/>
        </w:rPr>
      </w:pPr>
    </w:p>
    <w:p w:rsidR="00000B33" w:rsidRPr="004425AA" w:rsidRDefault="00000B33" w:rsidP="00000B33">
      <w:pPr>
        <w:spacing w:line="360" w:lineRule="auto"/>
        <w:ind w:right="84"/>
        <w:rPr>
          <w:sz w:val="32"/>
        </w:rPr>
      </w:pPr>
      <w:r w:rsidRPr="004425AA">
        <w:rPr>
          <w:sz w:val="24"/>
        </w:rPr>
        <w:t>天津市交通运输委员会：</w:t>
      </w:r>
    </w:p>
    <w:p w:rsidR="00367868" w:rsidRPr="004425AA" w:rsidRDefault="00000B33" w:rsidP="0079363C">
      <w:pPr>
        <w:spacing w:line="360" w:lineRule="auto"/>
        <w:ind w:right="84" w:firstLine="420"/>
        <w:rPr>
          <w:sz w:val="24"/>
        </w:rPr>
      </w:pPr>
      <w:r w:rsidRPr="004425AA">
        <w:rPr>
          <w:sz w:val="24"/>
        </w:rPr>
        <w:t>我单位自愿参与本项目的投标，认真阅读了招标文件，根据我们单位自身实力、天津市互联网租赁自行车实际需要量等多方面因素，我单位提出，若有幸获得中标资格，在合同规定的三年服务期内，我单</w:t>
      </w:r>
      <w:proofErr w:type="gramStart"/>
      <w:r w:rsidRPr="004425AA">
        <w:rPr>
          <w:sz w:val="24"/>
        </w:rPr>
        <w:t>位拟</w:t>
      </w:r>
      <w:proofErr w:type="gramEnd"/>
      <w:r w:rsidRPr="004425AA">
        <w:rPr>
          <w:sz w:val="24"/>
        </w:rPr>
        <w:t>投放的互联网租赁自行车总数不超过</w:t>
      </w:r>
      <w:r w:rsidRPr="004425AA">
        <w:rPr>
          <w:sz w:val="24"/>
          <w:u w:val="single"/>
        </w:rPr>
        <w:t xml:space="preserve">   </w:t>
      </w:r>
      <w:r w:rsidRPr="004425AA">
        <w:rPr>
          <w:sz w:val="24"/>
        </w:rPr>
        <w:t>万辆。</w:t>
      </w:r>
    </w:p>
    <w:p w:rsidR="00000B33" w:rsidRPr="004425AA" w:rsidRDefault="00000B33" w:rsidP="0079363C">
      <w:pPr>
        <w:spacing w:line="360" w:lineRule="auto"/>
        <w:ind w:right="84" w:firstLine="420"/>
        <w:rPr>
          <w:sz w:val="24"/>
        </w:rPr>
      </w:pPr>
    </w:p>
    <w:p w:rsidR="00000B33" w:rsidRPr="004425AA" w:rsidRDefault="00000B33" w:rsidP="0079363C">
      <w:pPr>
        <w:spacing w:line="360" w:lineRule="auto"/>
        <w:ind w:right="84" w:firstLine="420"/>
        <w:rPr>
          <w:sz w:val="24"/>
        </w:rPr>
      </w:pPr>
    </w:p>
    <w:p w:rsidR="00000B33" w:rsidRPr="004425AA" w:rsidRDefault="00000B33" w:rsidP="0079363C">
      <w:pPr>
        <w:spacing w:line="360" w:lineRule="auto"/>
        <w:ind w:right="84" w:firstLine="420"/>
        <w:rPr>
          <w:sz w:val="24"/>
        </w:rPr>
      </w:pPr>
    </w:p>
    <w:p w:rsidR="00000B33" w:rsidRPr="004425AA" w:rsidRDefault="00000B33" w:rsidP="0079363C">
      <w:pPr>
        <w:spacing w:line="360" w:lineRule="auto"/>
        <w:ind w:right="84" w:firstLine="420"/>
        <w:rPr>
          <w:sz w:val="24"/>
        </w:rPr>
      </w:pPr>
    </w:p>
    <w:p w:rsidR="00832534" w:rsidRPr="004425AA" w:rsidRDefault="00832534" w:rsidP="00832534">
      <w:pPr>
        <w:spacing w:line="360" w:lineRule="auto"/>
        <w:ind w:firstLineChars="1700" w:firstLine="3794"/>
        <w:rPr>
          <w:sz w:val="24"/>
        </w:rPr>
      </w:pPr>
      <w:r w:rsidRPr="004425AA">
        <w:rPr>
          <w:sz w:val="24"/>
        </w:rPr>
        <w:t>投标人名称：</w:t>
      </w:r>
    </w:p>
    <w:p w:rsidR="00832534" w:rsidRPr="004425AA" w:rsidRDefault="00832534" w:rsidP="00832534">
      <w:pPr>
        <w:spacing w:line="360" w:lineRule="auto"/>
        <w:ind w:firstLineChars="1700" w:firstLine="3794"/>
        <w:rPr>
          <w:sz w:val="24"/>
        </w:rPr>
      </w:pPr>
    </w:p>
    <w:p w:rsidR="00832534" w:rsidRPr="004425AA" w:rsidRDefault="00832534" w:rsidP="00832534">
      <w:pPr>
        <w:spacing w:line="360" w:lineRule="auto"/>
        <w:ind w:firstLineChars="1700" w:firstLine="3794"/>
        <w:rPr>
          <w:sz w:val="24"/>
        </w:rPr>
      </w:pPr>
      <w:r w:rsidRPr="004425AA">
        <w:rPr>
          <w:sz w:val="24"/>
        </w:rPr>
        <w:t>日期：</w:t>
      </w:r>
      <w:r w:rsidRPr="004425AA">
        <w:rPr>
          <w:sz w:val="24"/>
          <w:u w:val="single"/>
        </w:rPr>
        <w:t xml:space="preserve">     </w:t>
      </w:r>
      <w:r w:rsidRPr="004425AA">
        <w:rPr>
          <w:sz w:val="24"/>
        </w:rPr>
        <w:t>年</w:t>
      </w:r>
      <w:r w:rsidRPr="004425AA">
        <w:rPr>
          <w:sz w:val="24"/>
          <w:u w:val="single"/>
        </w:rPr>
        <w:t xml:space="preserve">    </w:t>
      </w:r>
      <w:r w:rsidRPr="004425AA">
        <w:rPr>
          <w:sz w:val="24"/>
        </w:rPr>
        <w:t>月</w:t>
      </w:r>
      <w:r w:rsidRPr="004425AA">
        <w:rPr>
          <w:sz w:val="24"/>
          <w:u w:val="single"/>
        </w:rPr>
        <w:t xml:space="preserve">    </w:t>
      </w:r>
      <w:r w:rsidRPr="004425AA">
        <w:rPr>
          <w:sz w:val="24"/>
        </w:rPr>
        <w:t>日</w:t>
      </w:r>
    </w:p>
    <w:p w:rsidR="0079363C" w:rsidRPr="004425AA" w:rsidRDefault="0079363C" w:rsidP="0079363C">
      <w:pPr>
        <w:spacing w:line="360" w:lineRule="auto"/>
        <w:ind w:right="84" w:firstLine="420"/>
        <w:rPr>
          <w:sz w:val="24"/>
        </w:rPr>
      </w:pPr>
    </w:p>
    <w:p w:rsidR="0079363C" w:rsidRPr="004425AA" w:rsidRDefault="0079363C" w:rsidP="0079363C">
      <w:pPr>
        <w:widowControl/>
        <w:jc w:val="left"/>
        <w:rPr>
          <w:sz w:val="24"/>
        </w:rPr>
      </w:pPr>
      <w:r w:rsidRPr="004425AA">
        <w:rPr>
          <w:sz w:val="24"/>
        </w:rPr>
        <w:br w:type="page"/>
      </w:r>
    </w:p>
    <w:p w:rsidR="0079363C" w:rsidRPr="004425AA" w:rsidRDefault="0079363C" w:rsidP="00CF67CD">
      <w:pPr>
        <w:tabs>
          <w:tab w:val="left" w:pos="360"/>
        </w:tabs>
        <w:spacing w:afterLines="100" w:after="285" w:line="360" w:lineRule="auto"/>
        <w:rPr>
          <w:b/>
          <w:sz w:val="24"/>
        </w:rPr>
      </w:pPr>
      <w:r w:rsidRPr="004425AA">
        <w:rPr>
          <w:b/>
          <w:sz w:val="24"/>
        </w:rPr>
        <w:lastRenderedPageBreak/>
        <w:t>附件</w:t>
      </w:r>
      <w:r w:rsidR="0014712D" w:rsidRPr="004425AA">
        <w:rPr>
          <w:b/>
          <w:sz w:val="24"/>
        </w:rPr>
        <w:t>3</w:t>
      </w:r>
    </w:p>
    <w:p w:rsidR="00537D63" w:rsidRPr="004425AA" w:rsidRDefault="00537D63" w:rsidP="005D792B">
      <w:pPr>
        <w:autoSpaceDN w:val="0"/>
        <w:spacing w:line="360" w:lineRule="auto"/>
        <w:jc w:val="center"/>
        <w:rPr>
          <w:b/>
          <w:bCs/>
          <w:sz w:val="24"/>
        </w:rPr>
      </w:pPr>
      <w:r w:rsidRPr="004425AA">
        <w:rPr>
          <w:b/>
          <w:bCs/>
          <w:sz w:val="24"/>
        </w:rPr>
        <w:t>商务要求点对点应答表</w:t>
      </w:r>
    </w:p>
    <w:p w:rsidR="007737A3" w:rsidRPr="004425AA" w:rsidRDefault="007737A3" w:rsidP="00537D63">
      <w:pPr>
        <w:spacing w:line="460" w:lineRule="exact"/>
        <w:rPr>
          <w:sz w:val="24"/>
        </w:rPr>
      </w:pPr>
    </w:p>
    <w:p w:rsidR="00537D63" w:rsidRPr="004425AA" w:rsidRDefault="00537D63" w:rsidP="00537D63">
      <w:pPr>
        <w:spacing w:line="460" w:lineRule="exact"/>
        <w:rPr>
          <w:sz w:val="24"/>
        </w:rPr>
      </w:pPr>
      <w:r w:rsidRPr="004425AA">
        <w:rPr>
          <w:sz w:val="24"/>
        </w:rPr>
        <w:t>项目名称：</w:t>
      </w:r>
      <w:r w:rsidRPr="004425AA">
        <w:rPr>
          <w:sz w:val="24"/>
          <w:u w:val="single"/>
        </w:rPr>
        <w:t xml:space="preserve">                    </w:t>
      </w:r>
    </w:p>
    <w:p w:rsidR="00537D63" w:rsidRPr="004425AA" w:rsidRDefault="00537D63" w:rsidP="00537D63">
      <w:pPr>
        <w:spacing w:line="460" w:lineRule="exact"/>
        <w:rPr>
          <w:sz w:val="24"/>
        </w:rPr>
      </w:pPr>
      <w:r w:rsidRPr="004425AA">
        <w:rPr>
          <w:sz w:val="24"/>
        </w:rPr>
        <w:t>项目编号：</w:t>
      </w:r>
      <w:r w:rsidRPr="004425AA">
        <w:rPr>
          <w:sz w:val="24"/>
          <w:u w:val="single"/>
        </w:rPr>
        <w:t xml:space="preserve">                    </w:t>
      </w:r>
    </w:p>
    <w:p w:rsidR="00987484" w:rsidRPr="004425AA" w:rsidRDefault="00987484" w:rsidP="00537D63">
      <w:pPr>
        <w:spacing w:line="460" w:lineRule="exact"/>
        <w:rPr>
          <w:sz w:val="24"/>
          <w:u w:val="single"/>
        </w:rPr>
      </w:pPr>
    </w:p>
    <w:tbl>
      <w:tblPr>
        <w:tblW w:w="5133" w:type="pct"/>
        <w:tblLook w:val="04A0" w:firstRow="1" w:lastRow="0" w:firstColumn="1" w:lastColumn="0" w:noHBand="0" w:noVBand="1"/>
      </w:tblPr>
      <w:tblGrid>
        <w:gridCol w:w="817"/>
        <w:gridCol w:w="3119"/>
        <w:gridCol w:w="2551"/>
        <w:gridCol w:w="1135"/>
        <w:gridCol w:w="1133"/>
      </w:tblGrid>
      <w:tr w:rsidR="00987484" w:rsidRPr="004425AA" w:rsidTr="004530ED">
        <w:trPr>
          <w:trHeight w:val="373"/>
        </w:trPr>
        <w:tc>
          <w:tcPr>
            <w:tcW w:w="467"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4425AA" w:rsidRDefault="00987484" w:rsidP="00987484">
            <w:pPr>
              <w:widowControl/>
              <w:jc w:val="center"/>
              <w:rPr>
                <w:color w:val="000000"/>
                <w:kern w:val="0"/>
                <w:szCs w:val="21"/>
              </w:rPr>
            </w:pPr>
            <w:r w:rsidRPr="004425AA">
              <w:rPr>
                <w:color w:val="000000"/>
                <w:kern w:val="0"/>
                <w:szCs w:val="21"/>
              </w:rPr>
              <w:t>序号</w:t>
            </w:r>
          </w:p>
        </w:tc>
        <w:tc>
          <w:tcPr>
            <w:tcW w:w="1781" w:type="pct"/>
            <w:tcBorders>
              <w:top w:val="single" w:sz="8" w:space="0" w:color="auto"/>
              <w:left w:val="nil"/>
              <w:bottom w:val="single" w:sz="8" w:space="0" w:color="auto"/>
              <w:right w:val="single" w:sz="8" w:space="0" w:color="auto"/>
            </w:tcBorders>
            <w:shd w:val="clear" w:color="auto" w:fill="auto"/>
            <w:vAlign w:val="center"/>
            <w:hideMark/>
          </w:tcPr>
          <w:p w:rsidR="00987484" w:rsidRPr="004425AA" w:rsidRDefault="00987484" w:rsidP="00987484">
            <w:pPr>
              <w:widowControl/>
              <w:jc w:val="center"/>
              <w:rPr>
                <w:color w:val="000000"/>
                <w:kern w:val="0"/>
                <w:szCs w:val="21"/>
              </w:rPr>
            </w:pPr>
            <w:r w:rsidRPr="004425AA">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4425AA" w:rsidRDefault="00987484" w:rsidP="00987484">
            <w:pPr>
              <w:widowControl/>
              <w:jc w:val="center"/>
              <w:rPr>
                <w:color w:val="000000"/>
                <w:kern w:val="0"/>
                <w:szCs w:val="21"/>
              </w:rPr>
            </w:pPr>
            <w:r w:rsidRPr="004425AA">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4425AA" w:rsidRDefault="00987484" w:rsidP="00987484">
            <w:pPr>
              <w:widowControl/>
              <w:jc w:val="center"/>
              <w:rPr>
                <w:color w:val="000000"/>
                <w:kern w:val="0"/>
                <w:szCs w:val="21"/>
              </w:rPr>
            </w:pPr>
            <w:r w:rsidRPr="004425AA">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4425AA" w:rsidRDefault="00987484" w:rsidP="00987484">
            <w:pPr>
              <w:widowControl/>
              <w:jc w:val="center"/>
              <w:rPr>
                <w:color w:val="000000"/>
                <w:kern w:val="0"/>
                <w:szCs w:val="21"/>
              </w:rPr>
            </w:pPr>
            <w:r w:rsidRPr="004425AA">
              <w:rPr>
                <w:color w:val="000000"/>
                <w:kern w:val="0"/>
                <w:szCs w:val="21"/>
              </w:rPr>
              <w:t>备注</w:t>
            </w:r>
          </w:p>
        </w:tc>
      </w:tr>
      <w:tr w:rsidR="00987484" w:rsidRPr="004425AA"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4425AA" w:rsidRDefault="00987484" w:rsidP="007738A0">
            <w:pPr>
              <w:widowControl/>
              <w:jc w:val="left"/>
              <w:rPr>
                <w:color w:val="000000"/>
                <w:kern w:val="0"/>
                <w:szCs w:val="21"/>
              </w:rPr>
            </w:pPr>
            <w:r w:rsidRPr="004425AA">
              <w:rPr>
                <w:color w:val="000000"/>
                <w:kern w:val="0"/>
                <w:szCs w:val="21"/>
              </w:rPr>
              <w:t>（</w:t>
            </w:r>
            <w:r w:rsidR="004530ED" w:rsidRPr="004425AA">
              <w:rPr>
                <w:color w:val="000000"/>
                <w:kern w:val="0"/>
                <w:szCs w:val="21"/>
              </w:rPr>
              <w:t>一</w:t>
            </w:r>
            <w:r w:rsidRPr="004425AA">
              <w:rPr>
                <w:color w:val="000000"/>
                <w:kern w:val="0"/>
                <w:szCs w:val="21"/>
              </w:rPr>
              <w:t>）</w:t>
            </w:r>
            <w:r w:rsidR="007738A0" w:rsidRPr="004425AA">
              <w:rPr>
                <w:color w:val="000000"/>
                <w:kern w:val="0"/>
                <w:szCs w:val="21"/>
              </w:rPr>
              <w:t>时间、地点要求</w:t>
            </w:r>
          </w:p>
        </w:tc>
      </w:tr>
      <w:tr w:rsidR="00987484" w:rsidRPr="004425AA" w:rsidTr="004530ED">
        <w:tc>
          <w:tcPr>
            <w:tcW w:w="467" w:type="pct"/>
            <w:tcBorders>
              <w:top w:val="nil"/>
              <w:left w:val="single" w:sz="8" w:space="0" w:color="auto"/>
              <w:bottom w:val="single" w:sz="8" w:space="0" w:color="auto"/>
              <w:right w:val="single" w:sz="8" w:space="0" w:color="auto"/>
            </w:tcBorders>
            <w:shd w:val="clear" w:color="auto" w:fill="auto"/>
            <w:vAlign w:val="center"/>
            <w:hideMark/>
          </w:tcPr>
          <w:p w:rsidR="00987484" w:rsidRPr="004425AA" w:rsidRDefault="004530ED" w:rsidP="004530ED">
            <w:pPr>
              <w:widowControl/>
              <w:jc w:val="center"/>
              <w:rPr>
                <w:color w:val="000000"/>
                <w:kern w:val="0"/>
                <w:szCs w:val="21"/>
              </w:rPr>
            </w:pPr>
            <w:r w:rsidRPr="004425AA">
              <w:rPr>
                <w:color w:val="000000"/>
                <w:kern w:val="0"/>
                <w:szCs w:val="21"/>
              </w:rPr>
              <w:t>1</w:t>
            </w:r>
          </w:p>
        </w:tc>
        <w:tc>
          <w:tcPr>
            <w:tcW w:w="1781" w:type="pct"/>
            <w:tcBorders>
              <w:top w:val="nil"/>
              <w:left w:val="nil"/>
              <w:bottom w:val="single" w:sz="8" w:space="0" w:color="auto"/>
              <w:right w:val="single" w:sz="8" w:space="0" w:color="auto"/>
            </w:tcBorders>
            <w:shd w:val="clear" w:color="auto" w:fill="auto"/>
            <w:vAlign w:val="center"/>
            <w:hideMark/>
          </w:tcPr>
          <w:p w:rsidR="00987484" w:rsidRPr="004425AA" w:rsidRDefault="004530ED" w:rsidP="00987484">
            <w:pPr>
              <w:widowControl/>
              <w:jc w:val="left"/>
              <w:rPr>
                <w:color w:val="000000"/>
                <w:kern w:val="0"/>
                <w:szCs w:val="21"/>
              </w:rPr>
            </w:pPr>
            <w:r w:rsidRPr="004425AA">
              <w:rPr>
                <w:color w:val="000000"/>
                <w:kern w:val="0"/>
                <w:szCs w:val="21"/>
              </w:rPr>
              <w:t>时间要求：合同规定的服务起始之日起三年的服务期（特殊情况以合同为准）。</w:t>
            </w:r>
          </w:p>
        </w:tc>
        <w:tc>
          <w:tcPr>
            <w:tcW w:w="1457" w:type="pct"/>
            <w:tcBorders>
              <w:top w:val="nil"/>
              <w:left w:val="nil"/>
              <w:bottom w:val="single" w:sz="8" w:space="0" w:color="auto"/>
              <w:right w:val="single" w:sz="8" w:space="0" w:color="auto"/>
            </w:tcBorders>
            <w:shd w:val="clear" w:color="auto" w:fill="auto"/>
            <w:vAlign w:val="center"/>
            <w:hideMark/>
          </w:tcPr>
          <w:p w:rsidR="00987484" w:rsidRPr="004425AA" w:rsidRDefault="00987484" w:rsidP="00987484">
            <w:pPr>
              <w:widowControl/>
              <w:jc w:val="left"/>
              <w:rPr>
                <w:color w:val="000000"/>
                <w:kern w:val="0"/>
                <w:szCs w:val="21"/>
              </w:rPr>
            </w:pPr>
            <w:r w:rsidRPr="004425AA">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4425AA" w:rsidRDefault="00987484" w:rsidP="00987484">
            <w:pPr>
              <w:widowControl/>
              <w:jc w:val="left"/>
              <w:rPr>
                <w:color w:val="000000"/>
                <w:kern w:val="0"/>
                <w:szCs w:val="21"/>
              </w:rPr>
            </w:pPr>
            <w:r w:rsidRPr="004425AA">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4425AA" w:rsidRDefault="00987484" w:rsidP="00987484">
            <w:pPr>
              <w:widowControl/>
              <w:jc w:val="left"/>
              <w:rPr>
                <w:color w:val="000000"/>
                <w:kern w:val="0"/>
                <w:szCs w:val="21"/>
              </w:rPr>
            </w:pPr>
            <w:r w:rsidRPr="004425AA">
              <w:rPr>
                <w:color w:val="000000"/>
                <w:kern w:val="0"/>
                <w:szCs w:val="21"/>
              </w:rPr>
              <w:t xml:space="preserve">　</w:t>
            </w:r>
          </w:p>
        </w:tc>
      </w:tr>
      <w:tr w:rsidR="004530ED" w:rsidRPr="004425AA" w:rsidTr="004530ED">
        <w:tc>
          <w:tcPr>
            <w:tcW w:w="467" w:type="pct"/>
            <w:tcBorders>
              <w:top w:val="nil"/>
              <w:left w:val="single" w:sz="8" w:space="0" w:color="auto"/>
              <w:bottom w:val="single" w:sz="8" w:space="0" w:color="auto"/>
              <w:right w:val="single" w:sz="8" w:space="0" w:color="auto"/>
            </w:tcBorders>
            <w:shd w:val="clear" w:color="auto" w:fill="auto"/>
            <w:vAlign w:val="center"/>
          </w:tcPr>
          <w:p w:rsidR="004530ED" w:rsidRPr="004425AA" w:rsidRDefault="004530ED" w:rsidP="004530ED">
            <w:pPr>
              <w:widowControl/>
              <w:jc w:val="center"/>
              <w:rPr>
                <w:color w:val="000000"/>
                <w:kern w:val="0"/>
                <w:szCs w:val="21"/>
              </w:rPr>
            </w:pPr>
            <w:r w:rsidRPr="004425AA">
              <w:rPr>
                <w:color w:val="000000"/>
                <w:kern w:val="0"/>
                <w:szCs w:val="21"/>
              </w:rPr>
              <w:t>2</w:t>
            </w:r>
          </w:p>
        </w:tc>
        <w:tc>
          <w:tcPr>
            <w:tcW w:w="1781" w:type="pct"/>
            <w:tcBorders>
              <w:top w:val="nil"/>
              <w:left w:val="nil"/>
              <w:bottom w:val="single" w:sz="8" w:space="0" w:color="auto"/>
              <w:right w:val="single" w:sz="8" w:space="0" w:color="auto"/>
            </w:tcBorders>
            <w:shd w:val="clear" w:color="auto" w:fill="auto"/>
            <w:vAlign w:val="center"/>
          </w:tcPr>
          <w:p w:rsidR="004530ED" w:rsidRPr="004425AA" w:rsidRDefault="004530ED" w:rsidP="00987484">
            <w:pPr>
              <w:widowControl/>
              <w:jc w:val="left"/>
              <w:rPr>
                <w:color w:val="000000"/>
                <w:kern w:val="0"/>
                <w:szCs w:val="21"/>
              </w:rPr>
            </w:pPr>
            <w:r w:rsidRPr="004425AA">
              <w:rPr>
                <w:color w:val="000000"/>
                <w:kern w:val="0"/>
                <w:szCs w:val="21"/>
              </w:rPr>
              <w:t>服务地点：天津市中心城区（外环线以内）（特殊情况以合同为准）。</w:t>
            </w:r>
          </w:p>
        </w:tc>
        <w:tc>
          <w:tcPr>
            <w:tcW w:w="1457" w:type="pct"/>
            <w:tcBorders>
              <w:top w:val="nil"/>
              <w:left w:val="nil"/>
              <w:bottom w:val="single" w:sz="8" w:space="0" w:color="auto"/>
              <w:right w:val="single" w:sz="8" w:space="0" w:color="auto"/>
            </w:tcBorders>
            <w:shd w:val="clear" w:color="auto" w:fill="auto"/>
            <w:vAlign w:val="center"/>
          </w:tcPr>
          <w:p w:rsidR="004530ED" w:rsidRPr="004425AA" w:rsidRDefault="004530ED" w:rsidP="00987484">
            <w:pPr>
              <w:widowControl/>
              <w:jc w:val="left"/>
              <w:rPr>
                <w:color w:val="000000"/>
                <w:kern w:val="0"/>
                <w:szCs w:val="21"/>
              </w:rPr>
            </w:pPr>
          </w:p>
        </w:tc>
        <w:tc>
          <w:tcPr>
            <w:tcW w:w="648" w:type="pct"/>
            <w:tcBorders>
              <w:top w:val="nil"/>
              <w:left w:val="nil"/>
              <w:bottom w:val="single" w:sz="8" w:space="0" w:color="auto"/>
              <w:right w:val="single" w:sz="8" w:space="0" w:color="auto"/>
            </w:tcBorders>
            <w:shd w:val="clear" w:color="auto" w:fill="auto"/>
            <w:vAlign w:val="center"/>
          </w:tcPr>
          <w:p w:rsidR="004530ED" w:rsidRPr="004425AA" w:rsidRDefault="004530ED" w:rsidP="00987484">
            <w:pPr>
              <w:widowControl/>
              <w:jc w:val="left"/>
              <w:rPr>
                <w:color w:val="000000"/>
                <w:kern w:val="0"/>
                <w:szCs w:val="21"/>
              </w:rPr>
            </w:pPr>
          </w:p>
        </w:tc>
        <w:tc>
          <w:tcPr>
            <w:tcW w:w="647" w:type="pct"/>
            <w:tcBorders>
              <w:top w:val="nil"/>
              <w:left w:val="nil"/>
              <w:bottom w:val="single" w:sz="8" w:space="0" w:color="auto"/>
              <w:right w:val="single" w:sz="8" w:space="0" w:color="auto"/>
            </w:tcBorders>
            <w:shd w:val="clear" w:color="auto" w:fill="auto"/>
            <w:vAlign w:val="center"/>
          </w:tcPr>
          <w:p w:rsidR="004530ED" w:rsidRPr="004425AA" w:rsidRDefault="004530ED" w:rsidP="00987484">
            <w:pPr>
              <w:widowControl/>
              <w:jc w:val="left"/>
              <w:rPr>
                <w:color w:val="000000"/>
                <w:kern w:val="0"/>
                <w:szCs w:val="21"/>
              </w:rPr>
            </w:pPr>
          </w:p>
        </w:tc>
      </w:tr>
      <w:tr w:rsidR="00987484" w:rsidRPr="004425AA"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4425AA" w:rsidRDefault="00987484" w:rsidP="00987484">
            <w:pPr>
              <w:widowControl/>
              <w:jc w:val="left"/>
              <w:rPr>
                <w:color w:val="000000"/>
                <w:kern w:val="0"/>
                <w:szCs w:val="21"/>
              </w:rPr>
            </w:pPr>
            <w:r w:rsidRPr="004425AA">
              <w:rPr>
                <w:color w:val="000000"/>
                <w:kern w:val="0"/>
                <w:szCs w:val="21"/>
              </w:rPr>
              <w:t>（</w:t>
            </w:r>
            <w:r w:rsidR="004530ED" w:rsidRPr="004425AA">
              <w:rPr>
                <w:color w:val="000000"/>
                <w:kern w:val="0"/>
                <w:szCs w:val="21"/>
              </w:rPr>
              <w:t>二</w:t>
            </w:r>
            <w:r w:rsidRPr="004425AA">
              <w:rPr>
                <w:color w:val="000000"/>
                <w:kern w:val="0"/>
                <w:szCs w:val="21"/>
              </w:rPr>
              <w:t>）投标保证金和履约保证金</w:t>
            </w:r>
          </w:p>
        </w:tc>
      </w:tr>
      <w:tr w:rsidR="00987484" w:rsidRPr="004425AA" w:rsidTr="004530ED">
        <w:tc>
          <w:tcPr>
            <w:tcW w:w="467" w:type="pct"/>
            <w:tcBorders>
              <w:top w:val="nil"/>
              <w:left w:val="single" w:sz="8" w:space="0" w:color="auto"/>
              <w:bottom w:val="single" w:sz="8" w:space="0" w:color="auto"/>
              <w:right w:val="single" w:sz="8" w:space="0" w:color="auto"/>
            </w:tcBorders>
            <w:shd w:val="clear" w:color="auto" w:fill="auto"/>
            <w:vAlign w:val="center"/>
            <w:hideMark/>
          </w:tcPr>
          <w:p w:rsidR="00987484" w:rsidRPr="004425AA" w:rsidRDefault="004530ED" w:rsidP="004530ED">
            <w:pPr>
              <w:widowControl/>
              <w:jc w:val="center"/>
              <w:rPr>
                <w:color w:val="000000"/>
                <w:kern w:val="0"/>
                <w:szCs w:val="21"/>
              </w:rPr>
            </w:pPr>
            <w:r w:rsidRPr="004425AA">
              <w:rPr>
                <w:color w:val="000000"/>
                <w:kern w:val="0"/>
                <w:szCs w:val="21"/>
              </w:rPr>
              <w:t>1</w:t>
            </w:r>
          </w:p>
        </w:tc>
        <w:tc>
          <w:tcPr>
            <w:tcW w:w="1781" w:type="pct"/>
            <w:tcBorders>
              <w:top w:val="nil"/>
              <w:left w:val="nil"/>
              <w:bottom w:val="single" w:sz="8" w:space="0" w:color="auto"/>
              <w:right w:val="single" w:sz="8" w:space="0" w:color="auto"/>
            </w:tcBorders>
            <w:shd w:val="clear" w:color="auto" w:fill="auto"/>
            <w:vAlign w:val="center"/>
            <w:hideMark/>
          </w:tcPr>
          <w:p w:rsidR="00987484" w:rsidRPr="004425AA" w:rsidRDefault="004530ED" w:rsidP="00987484">
            <w:pPr>
              <w:widowControl/>
              <w:jc w:val="left"/>
              <w:rPr>
                <w:color w:val="000000"/>
                <w:kern w:val="0"/>
                <w:szCs w:val="21"/>
              </w:rPr>
            </w:pPr>
            <w:r w:rsidRPr="004425AA">
              <w:rPr>
                <w:color w:val="000000"/>
                <w:kern w:val="0"/>
                <w:szCs w:val="21"/>
              </w:rPr>
              <w:t>本项目不收取投标保证金和履约保证金。</w:t>
            </w:r>
          </w:p>
        </w:tc>
        <w:tc>
          <w:tcPr>
            <w:tcW w:w="1457" w:type="pct"/>
            <w:tcBorders>
              <w:top w:val="nil"/>
              <w:left w:val="nil"/>
              <w:bottom w:val="single" w:sz="8" w:space="0" w:color="auto"/>
              <w:right w:val="single" w:sz="8" w:space="0" w:color="auto"/>
            </w:tcBorders>
            <w:shd w:val="clear" w:color="auto" w:fill="auto"/>
            <w:vAlign w:val="center"/>
            <w:hideMark/>
          </w:tcPr>
          <w:p w:rsidR="00987484" w:rsidRPr="004425AA" w:rsidRDefault="00987484" w:rsidP="00987484">
            <w:pPr>
              <w:widowControl/>
              <w:jc w:val="left"/>
              <w:rPr>
                <w:color w:val="000000"/>
                <w:kern w:val="0"/>
                <w:szCs w:val="21"/>
              </w:rPr>
            </w:pPr>
            <w:r w:rsidRPr="004425AA">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4425AA" w:rsidRDefault="00987484" w:rsidP="00987484">
            <w:pPr>
              <w:widowControl/>
              <w:jc w:val="left"/>
              <w:rPr>
                <w:color w:val="000000"/>
                <w:kern w:val="0"/>
                <w:szCs w:val="21"/>
              </w:rPr>
            </w:pPr>
            <w:r w:rsidRPr="004425AA">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4425AA" w:rsidRDefault="00987484" w:rsidP="00987484">
            <w:pPr>
              <w:widowControl/>
              <w:jc w:val="left"/>
              <w:rPr>
                <w:color w:val="000000"/>
                <w:kern w:val="0"/>
                <w:szCs w:val="21"/>
              </w:rPr>
            </w:pPr>
            <w:r w:rsidRPr="004425AA">
              <w:rPr>
                <w:color w:val="000000"/>
                <w:kern w:val="0"/>
                <w:szCs w:val="21"/>
              </w:rPr>
              <w:t xml:space="preserve">　</w:t>
            </w:r>
          </w:p>
        </w:tc>
      </w:tr>
    </w:tbl>
    <w:p w:rsidR="00537D63" w:rsidRPr="004425AA" w:rsidRDefault="00537D63" w:rsidP="00537D63">
      <w:pPr>
        <w:spacing w:line="620" w:lineRule="exact"/>
        <w:rPr>
          <w:sz w:val="24"/>
        </w:rPr>
      </w:pPr>
      <w:r w:rsidRPr="004425AA">
        <w:rPr>
          <w:sz w:val="24"/>
        </w:rPr>
        <w:t>注：</w:t>
      </w:r>
    </w:p>
    <w:p w:rsidR="00537D63" w:rsidRPr="004425AA" w:rsidRDefault="00537D63" w:rsidP="00537D63">
      <w:pPr>
        <w:spacing w:line="360" w:lineRule="auto"/>
        <w:rPr>
          <w:sz w:val="24"/>
        </w:rPr>
      </w:pPr>
      <w:r w:rsidRPr="004425AA">
        <w:rPr>
          <w:sz w:val="24"/>
        </w:rPr>
        <w:t xml:space="preserve">1. </w:t>
      </w:r>
      <w:proofErr w:type="gramStart"/>
      <w:r w:rsidR="007C1D1B" w:rsidRPr="004425AA">
        <w:rPr>
          <w:sz w:val="24"/>
        </w:rPr>
        <w:t>不</w:t>
      </w:r>
      <w:proofErr w:type="gramEnd"/>
      <w:r w:rsidR="007C1D1B" w:rsidRPr="004425AA">
        <w:rPr>
          <w:sz w:val="24"/>
        </w:rPr>
        <w:t>如实填写</w:t>
      </w:r>
      <w:r w:rsidRPr="004425AA">
        <w:rPr>
          <w:sz w:val="24"/>
        </w:rPr>
        <w:t>偏离情况的投标文件将视为虚假材料。</w:t>
      </w:r>
    </w:p>
    <w:p w:rsidR="00537D63" w:rsidRPr="004425AA" w:rsidRDefault="00537D63" w:rsidP="00537D63">
      <w:pPr>
        <w:spacing w:line="360" w:lineRule="auto"/>
        <w:rPr>
          <w:sz w:val="24"/>
        </w:rPr>
      </w:pPr>
      <w:r w:rsidRPr="004425AA">
        <w:rPr>
          <w:sz w:val="24"/>
        </w:rPr>
        <w:t xml:space="preserve">2. </w:t>
      </w:r>
      <w:r w:rsidRPr="004425AA">
        <w:rPr>
          <w:sz w:val="24"/>
        </w:rPr>
        <w:t>招标要求指招标文件中规定的具体要求，投标</w:t>
      </w:r>
      <w:proofErr w:type="gramStart"/>
      <w:r w:rsidRPr="004425AA">
        <w:rPr>
          <w:sz w:val="24"/>
        </w:rPr>
        <w:t>应答指</w:t>
      </w:r>
      <w:proofErr w:type="gramEnd"/>
      <w:r w:rsidR="007C1D1B" w:rsidRPr="004425AA">
        <w:rPr>
          <w:sz w:val="24"/>
        </w:rPr>
        <w:t>投标文件</w:t>
      </w:r>
      <w:r w:rsidRPr="004425AA">
        <w:rPr>
          <w:sz w:val="24"/>
        </w:rPr>
        <w:t>的</w:t>
      </w:r>
      <w:r w:rsidR="007C1D1B" w:rsidRPr="004425AA">
        <w:rPr>
          <w:sz w:val="24"/>
        </w:rPr>
        <w:t>具体内容</w:t>
      </w:r>
      <w:r w:rsidRPr="004425AA">
        <w:rPr>
          <w:sz w:val="24"/>
        </w:rPr>
        <w:t>。</w:t>
      </w:r>
    </w:p>
    <w:p w:rsidR="00537D63" w:rsidRPr="004425AA" w:rsidRDefault="003C6ECC" w:rsidP="00537D63">
      <w:pPr>
        <w:spacing w:line="360" w:lineRule="auto"/>
        <w:rPr>
          <w:sz w:val="24"/>
        </w:rPr>
      </w:pPr>
      <w:r w:rsidRPr="004425AA">
        <w:rPr>
          <w:sz w:val="24"/>
        </w:rPr>
        <w:t>3</w:t>
      </w:r>
      <w:r w:rsidR="00537D63" w:rsidRPr="004425AA">
        <w:rPr>
          <w:sz w:val="24"/>
        </w:rPr>
        <w:t xml:space="preserve">. </w:t>
      </w:r>
      <w:r w:rsidR="00537D63" w:rsidRPr="004425AA">
        <w:rPr>
          <w:sz w:val="24"/>
        </w:rPr>
        <w:t>偏离说明指招标要求与投标应答之间的不同之处。</w:t>
      </w:r>
    </w:p>
    <w:p w:rsidR="00537D63" w:rsidRPr="004425AA" w:rsidRDefault="00537D63" w:rsidP="00537D63">
      <w:pPr>
        <w:spacing w:line="360" w:lineRule="auto"/>
        <w:rPr>
          <w:sz w:val="24"/>
        </w:rPr>
      </w:pPr>
    </w:p>
    <w:p w:rsidR="00832534" w:rsidRPr="004425AA" w:rsidRDefault="00832534" w:rsidP="00832534">
      <w:pPr>
        <w:spacing w:line="360" w:lineRule="auto"/>
        <w:ind w:firstLineChars="1700" w:firstLine="3794"/>
        <w:rPr>
          <w:sz w:val="24"/>
        </w:rPr>
      </w:pPr>
      <w:r w:rsidRPr="004425AA">
        <w:rPr>
          <w:sz w:val="24"/>
        </w:rPr>
        <w:t>投标人名称：</w:t>
      </w:r>
    </w:p>
    <w:p w:rsidR="00832534" w:rsidRPr="004425AA" w:rsidRDefault="00832534" w:rsidP="00832534">
      <w:pPr>
        <w:spacing w:line="360" w:lineRule="auto"/>
        <w:ind w:firstLineChars="1700" w:firstLine="3794"/>
        <w:rPr>
          <w:sz w:val="24"/>
        </w:rPr>
      </w:pPr>
    </w:p>
    <w:p w:rsidR="00832534" w:rsidRPr="004425AA" w:rsidRDefault="00832534" w:rsidP="00832534">
      <w:pPr>
        <w:spacing w:line="360" w:lineRule="auto"/>
        <w:ind w:firstLineChars="1700" w:firstLine="3794"/>
        <w:rPr>
          <w:sz w:val="24"/>
        </w:rPr>
      </w:pPr>
      <w:r w:rsidRPr="004425AA">
        <w:rPr>
          <w:sz w:val="24"/>
        </w:rPr>
        <w:t>日期：</w:t>
      </w:r>
      <w:r w:rsidRPr="004425AA">
        <w:rPr>
          <w:sz w:val="24"/>
          <w:u w:val="single"/>
        </w:rPr>
        <w:t xml:space="preserve">     </w:t>
      </w:r>
      <w:r w:rsidRPr="004425AA">
        <w:rPr>
          <w:sz w:val="24"/>
        </w:rPr>
        <w:t>年</w:t>
      </w:r>
      <w:r w:rsidRPr="004425AA">
        <w:rPr>
          <w:sz w:val="24"/>
          <w:u w:val="single"/>
        </w:rPr>
        <w:t xml:space="preserve">    </w:t>
      </w:r>
      <w:r w:rsidRPr="004425AA">
        <w:rPr>
          <w:sz w:val="24"/>
        </w:rPr>
        <w:t>月</w:t>
      </w:r>
      <w:r w:rsidRPr="004425AA">
        <w:rPr>
          <w:sz w:val="24"/>
          <w:u w:val="single"/>
        </w:rPr>
        <w:t xml:space="preserve">    </w:t>
      </w:r>
      <w:r w:rsidRPr="004425AA">
        <w:rPr>
          <w:sz w:val="24"/>
        </w:rPr>
        <w:t>日</w:t>
      </w:r>
    </w:p>
    <w:p w:rsidR="00537D63" w:rsidRPr="004425AA" w:rsidRDefault="00537D63" w:rsidP="004530ED">
      <w:pPr>
        <w:tabs>
          <w:tab w:val="left" w:pos="360"/>
        </w:tabs>
        <w:spacing w:line="360" w:lineRule="auto"/>
        <w:rPr>
          <w:b/>
          <w:sz w:val="24"/>
        </w:rPr>
      </w:pPr>
      <w:r w:rsidRPr="004425AA">
        <w:rPr>
          <w:sz w:val="24"/>
        </w:rPr>
        <w:br w:type="page"/>
      </w:r>
      <w:r w:rsidRPr="004425AA">
        <w:rPr>
          <w:b/>
          <w:sz w:val="24"/>
        </w:rPr>
        <w:lastRenderedPageBreak/>
        <w:t>附件</w:t>
      </w:r>
      <w:r w:rsidR="004530ED" w:rsidRPr="004425AA">
        <w:rPr>
          <w:b/>
          <w:sz w:val="24"/>
        </w:rPr>
        <w:t>4</w:t>
      </w:r>
    </w:p>
    <w:p w:rsidR="00537D63" w:rsidRPr="004425AA" w:rsidRDefault="00537D63" w:rsidP="005D792B">
      <w:pPr>
        <w:autoSpaceDN w:val="0"/>
        <w:spacing w:line="360" w:lineRule="auto"/>
        <w:jc w:val="center"/>
        <w:rPr>
          <w:b/>
          <w:bCs/>
          <w:sz w:val="24"/>
        </w:rPr>
      </w:pPr>
      <w:r w:rsidRPr="004425AA">
        <w:rPr>
          <w:b/>
          <w:bCs/>
          <w:sz w:val="24"/>
        </w:rPr>
        <w:t>技术要求点对点应答表</w:t>
      </w:r>
    </w:p>
    <w:p w:rsidR="007737A3" w:rsidRPr="004425AA" w:rsidRDefault="007737A3" w:rsidP="00537D63">
      <w:pPr>
        <w:spacing w:line="460" w:lineRule="exact"/>
        <w:rPr>
          <w:sz w:val="24"/>
        </w:rPr>
      </w:pPr>
    </w:p>
    <w:p w:rsidR="00537D63" w:rsidRPr="004425AA" w:rsidRDefault="00537D63" w:rsidP="00537D63">
      <w:pPr>
        <w:spacing w:line="460" w:lineRule="exact"/>
        <w:rPr>
          <w:sz w:val="24"/>
        </w:rPr>
      </w:pPr>
      <w:r w:rsidRPr="004425AA">
        <w:rPr>
          <w:sz w:val="24"/>
        </w:rPr>
        <w:t>项目名称：</w:t>
      </w:r>
      <w:r w:rsidRPr="004425AA">
        <w:rPr>
          <w:sz w:val="24"/>
          <w:u w:val="single"/>
        </w:rPr>
        <w:t xml:space="preserve">                    </w:t>
      </w:r>
    </w:p>
    <w:p w:rsidR="00537D63" w:rsidRPr="004425AA" w:rsidRDefault="00537D63" w:rsidP="00537D63">
      <w:pPr>
        <w:spacing w:line="460" w:lineRule="exact"/>
        <w:rPr>
          <w:sz w:val="24"/>
        </w:rPr>
      </w:pPr>
      <w:r w:rsidRPr="004425AA">
        <w:rPr>
          <w:sz w:val="24"/>
        </w:rPr>
        <w:t>项目编号：</w:t>
      </w:r>
      <w:r w:rsidRPr="004425AA">
        <w:rPr>
          <w:sz w:val="24"/>
          <w:u w:val="single"/>
        </w:rPr>
        <w:t xml:space="preserve">                    </w:t>
      </w:r>
    </w:p>
    <w:p w:rsidR="00537D63" w:rsidRPr="004425AA" w:rsidRDefault="00537D63" w:rsidP="00537D63">
      <w:pPr>
        <w:spacing w:line="460" w:lineRule="exact"/>
        <w:rPr>
          <w:sz w:val="24"/>
          <w:u w:val="single"/>
        </w:rPr>
      </w:pPr>
      <w:r w:rsidRPr="004425AA">
        <w:rPr>
          <w:sz w:val="24"/>
        </w:rPr>
        <w:t>包号：</w:t>
      </w:r>
      <w:r w:rsidRPr="004425AA">
        <w:rPr>
          <w:sz w:val="24"/>
          <w:u w:val="single"/>
        </w:rPr>
        <w:t xml:space="preserve">                        </w:t>
      </w:r>
    </w:p>
    <w:p w:rsidR="00537D63" w:rsidRPr="004425AA"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4425AA" w:rsidTr="0014712D">
        <w:trPr>
          <w:tblHeader/>
          <w:jc w:val="center"/>
        </w:trPr>
        <w:tc>
          <w:tcPr>
            <w:tcW w:w="843" w:type="dxa"/>
            <w:shd w:val="clear" w:color="auto" w:fill="auto"/>
            <w:vAlign w:val="center"/>
            <w:hideMark/>
          </w:tcPr>
          <w:p w:rsidR="00537D63" w:rsidRPr="004425AA" w:rsidRDefault="00537D63" w:rsidP="007737A3">
            <w:pPr>
              <w:widowControl/>
              <w:snapToGrid w:val="0"/>
              <w:jc w:val="center"/>
              <w:rPr>
                <w:kern w:val="0"/>
                <w:sz w:val="24"/>
                <w:szCs w:val="21"/>
              </w:rPr>
            </w:pPr>
            <w:r w:rsidRPr="004425AA">
              <w:rPr>
                <w:kern w:val="0"/>
                <w:sz w:val="24"/>
                <w:szCs w:val="21"/>
              </w:rPr>
              <w:t>序号</w:t>
            </w:r>
          </w:p>
        </w:tc>
        <w:tc>
          <w:tcPr>
            <w:tcW w:w="3922" w:type="dxa"/>
            <w:shd w:val="clear" w:color="auto" w:fill="auto"/>
            <w:vAlign w:val="center"/>
            <w:hideMark/>
          </w:tcPr>
          <w:p w:rsidR="00537D63" w:rsidRPr="004425AA" w:rsidRDefault="00537D63" w:rsidP="007737A3">
            <w:pPr>
              <w:widowControl/>
              <w:snapToGrid w:val="0"/>
              <w:jc w:val="center"/>
              <w:rPr>
                <w:kern w:val="0"/>
                <w:sz w:val="24"/>
                <w:szCs w:val="21"/>
              </w:rPr>
            </w:pPr>
            <w:r w:rsidRPr="004425AA">
              <w:rPr>
                <w:kern w:val="0"/>
                <w:sz w:val="24"/>
                <w:szCs w:val="21"/>
              </w:rPr>
              <w:t>招标要求</w:t>
            </w:r>
          </w:p>
        </w:tc>
        <w:tc>
          <w:tcPr>
            <w:tcW w:w="2438" w:type="dxa"/>
            <w:shd w:val="clear" w:color="auto" w:fill="auto"/>
            <w:vAlign w:val="center"/>
            <w:hideMark/>
          </w:tcPr>
          <w:p w:rsidR="00537D63" w:rsidRPr="004425AA" w:rsidRDefault="00537D63" w:rsidP="007737A3">
            <w:pPr>
              <w:widowControl/>
              <w:snapToGrid w:val="0"/>
              <w:jc w:val="center"/>
              <w:rPr>
                <w:kern w:val="0"/>
                <w:sz w:val="24"/>
                <w:szCs w:val="21"/>
              </w:rPr>
            </w:pPr>
            <w:r w:rsidRPr="004425AA">
              <w:rPr>
                <w:kern w:val="0"/>
                <w:sz w:val="24"/>
                <w:szCs w:val="21"/>
              </w:rPr>
              <w:t>投标应答</w:t>
            </w:r>
          </w:p>
        </w:tc>
        <w:tc>
          <w:tcPr>
            <w:tcW w:w="1289" w:type="dxa"/>
            <w:shd w:val="clear" w:color="auto" w:fill="auto"/>
            <w:vAlign w:val="center"/>
            <w:hideMark/>
          </w:tcPr>
          <w:p w:rsidR="00537D63" w:rsidRPr="004425AA" w:rsidRDefault="00537D63" w:rsidP="007737A3">
            <w:pPr>
              <w:widowControl/>
              <w:snapToGrid w:val="0"/>
              <w:jc w:val="center"/>
              <w:rPr>
                <w:kern w:val="0"/>
                <w:sz w:val="24"/>
                <w:szCs w:val="21"/>
              </w:rPr>
            </w:pPr>
            <w:r w:rsidRPr="004425AA">
              <w:rPr>
                <w:kern w:val="0"/>
                <w:sz w:val="24"/>
                <w:szCs w:val="21"/>
              </w:rPr>
              <w:t>偏离说明</w:t>
            </w:r>
          </w:p>
        </w:tc>
        <w:tc>
          <w:tcPr>
            <w:tcW w:w="843" w:type="dxa"/>
            <w:shd w:val="clear" w:color="auto" w:fill="auto"/>
            <w:vAlign w:val="center"/>
            <w:hideMark/>
          </w:tcPr>
          <w:p w:rsidR="00537D63" w:rsidRPr="004425AA" w:rsidRDefault="00537D63" w:rsidP="007737A3">
            <w:pPr>
              <w:widowControl/>
              <w:snapToGrid w:val="0"/>
              <w:jc w:val="center"/>
              <w:rPr>
                <w:kern w:val="0"/>
                <w:sz w:val="24"/>
                <w:szCs w:val="21"/>
              </w:rPr>
            </w:pPr>
            <w:r w:rsidRPr="004425AA">
              <w:rPr>
                <w:kern w:val="0"/>
                <w:sz w:val="24"/>
                <w:szCs w:val="21"/>
              </w:rPr>
              <w:t>备注</w:t>
            </w:r>
          </w:p>
        </w:tc>
      </w:tr>
      <w:tr w:rsidR="00537D63" w:rsidRPr="004425AA" w:rsidTr="0014712D">
        <w:trPr>
          <w:jc w:val="center"/>
        </w:trPr>
        <w:tc>
          <w:tcPr>
            <w:tcW w:w="843" w:type="dxa"/>
            <w:shd w:val="clear" w:color="auto" w:fill="auto"/>
            <w:vAlign w:val="center"/>
            <w:hideMark/>
          </w:tcPr>
          <w:p w:rsidR="00537D63" w:rsidRPr="004425AA" w:rsidRDefault="00537D63" w:rsidP="007737A3">
            <w:pPr>
              <w:widowControl/>
              <w:snapToGrid w:val="0"/>
              <w:jc w:val="center"/>
              <w:rPr>
                <w:kern w:val="0"/>
                <w:sz w:val="24"/>
                <w:szCs w:val="21"/>
              </w:rPr>
            </w:pPr>
            <w:r w:rsidRPr="004425AA">
              <w:rPr>
                <w:kern w:val="0"/>
                <w:sz w:val="24"/>
                <w:szCs w:val="21"/>
              </w:rPr>
              <w:t>1</w:t>
            </w:r>
          </w:p>
        </w:tc>
        <w:tc>
          <w:tcPr>
            <w:tcW w:w="3922" w:type="dxa"/>
            <w:shd w:val="clear" w:color="auto" w:fill="auto"/>
            <w:vAlign w:val="center"/>
          </w:tcPr>
          <w:p w:rsidR="00395727" w:rsidRPr="004425AA" w:rsidRDefault="00631029" w:rsidP="007738A0">
            <w:pPr>
              <w:widowControl/>
              <w:snapToGrid w:val="0"/>
              <w:jc w:val="left"/>
              <w:rPr>
                <w:kern w:val="0"/>
                <w:sz w:val="24"/>
                <w:szCs w:val="21"/>
              </w:rPr>
            </w:pPr>
            <w:r w:rsidRPr="004425AA">
              <w:rPr>
                <w:kern w:val="0"/>
                <w:sz w:val="24"/>
                <w:szCs w:val="21"/>
              </w:rPr>
              <w:t>（一）</w:t>
            </w:r>
            <w:r w:rsidR="007738A0" w:rsidRPr="004425AA">
              <w:rPr>
                <w:sz w:val="24"/>
              </w:rPr>
              <w:t>投标人须承诺所提供的服务、人员及设备符合相关强制性规定</w:t>
            </w:r>
          </w:p>
        </w:tc>
        <w:tc>
          <w:tcPr>
            <w:tcW w:w="2438" w:type="dxa"/>
            <w:shd w:val="clear" w:color="auto" w:fill="auto"/>
            <w:vAlign w:val="center"/>
            <w:hideMark/>
          </w:tcPr>
          <w:p w:rsidR="00537D63" w:rsidRPr="004425AA" w:rsidRDefault="00537D63" w:rsidP="007737A3">
            <w:pPr>
              <w:widowControl/>
              <w:snapToGrid w:val="0"/>
              <w:jc w:val="center"/>
              <w:rPr>
                <w:kern w:val="0"/>
                <w:sz w:val="24"/>
                <w:szCs w:val="21"/>
              </w:rPr>
            </w:pPr>
          </w:p>
        </w:tc>
        <w:tc>
          <w:tcPr>
            <w:tcW w:w="1289" w:type="dxa"/>
            <w:shd w:val="clear" w:color="auto" w:fill="auto"/>
            <w:vAlign w:val="center"/>
            <w:hideMark/>
          </w:tcPr>
          <w:p w:rsidR="00537D63" w:rsidRPr="004425AA" w:rsidRDefault="00537D63" w:rsidP="007737A3">
            <w:pPr>
              <w:widowControl/>
              <w:snapToGrid w:val="0"/>
              <w:jc w:val="center"/>
              <w:rPr>
                <w:kern w:val="0"/>
                <w:sz w:val="24"/>
                <w:szCs w:val="21"/>
              </w:rPr>
            </w:pPr>
          </w:p>
        </w:tc>
        <w:tc>
          <w:tcPr>
            <w:tcW w:w="843" w:type="dxa"/>
            <w:shd w:val="clear" w:color="auto" w:fill="auto"/>
            <w:vAlign w:val="center"/>
            <w:hideMark/>
          </w:tcPr>
          <w:p w:rsidR="00537D63" w:rsidRPr="004425AA" w:rsidRDefault="00537D63" w:rsidP="007737A3">
            <w:pPr>
              <w:widowControl/>
              <w:snapToGrid w:val="0"/>
              <w:jc w:val="center"/>
              <w:rPr>
                <w:kern w:val="0"/>
                <w:sz w:val="24"/>
                <w:szCs w:val="21"/>
              </w:rPr>
            </w:pPr>
          </w:p>
        </w:tc>
      </w:tr>
      <w:tr w:rsidR="00537D63" w:rsidRPr="004425AA" w:rsidTr="0014712D">
        <w:trPr>
          <w:jc w:val="center"/>
        </w:trPr>
        <w:tc>
          <w:tcPr>
            <w:tcW w:w="9335" w:type="dxa"/>
            <w:gridSpan w:val="5"/>
            <w:shd w:val="clear" w:color="auto" w:fill="auto"/>
            <w:vAlign w:val="center"/>
          </w:tcPr>
          <w:p w:rsidR="00537D63" w:rsidRPr="004425AA" w:rsidRDefault="00537D63" w:rsidP="00977B5E">
            <w:pPr>
              <w:widowControl/>
              <w:snapToGrid w:val="0"/>
              <w:rPr>
                <w:kern w:val="0"/>
                <w:sz w:val="24"/>
                <w:szCs w:val="21"/>
              </w:rPr>
            </w:pPr>
            <w:r w:rsidRPr="004425AA">
              <w:rPr>
                <w:kern w:val="0"/>
                <w:sz w:val="24"/>
                <w:szCs w:val="21"/>
              </w:rPr>
              <w:t>项目需求书要求</w:t>
            </w:r>
          </w:p>
        </w:tc>
      </w:tr>
      <w:tr w:rsidR="00395727" w:rsidRPr="004425AA" w:rsidTr="0014712D">
        <w:trPr>
          <w:jc w:val="center"/>
        </w:trPr>
        <w:tc>
          <w:tcPr>
            <w:tcW w:w="843" w:type="dxa"/>
            <w:shd w:val="clear" w:color="auto" w:fill="auto"/>
            <w:vAlign w:val="center"/>
          </w:tcPr>
          <w:p w:rsidR="00395727" w:rsidRPr="004425AA" w:rsidRDefault="00395727" w:rsidP="00E3578B">
            <w:pPr>
              <w:widowControl/>
              <w:snapToGrid w:val="0"/>
              <w:jc w:val="center"/>
              <w:rPr>
                <w:kern w:val="0"/>
                <w:sz w:val="24"/>
                <w:szCs w:val="21"/>
              </w:rPr>
            </w:pPr>
            <w:r w:rsidRPr="004425AA">
              <w:rPr>
                <w:kern w:val="0"/>
                <w:sz w:val="24"/>
                <w:szCs w:val="21"/>
              </w:rPr>
              <w:t>序号</w:t>
            </w:r>
          </w:p>
        </w:tc>
        <w:tc>
          <w:tcPr>
            <w:tcW w:w="3922" w:type="dxa"/>
            <w:shd w:val="clear" w:color="auto" w:fill="auto"/>
            <w:vAlign w:val="center"/>
          </w:tcPr>
          <w:p w:rsidR="00395727" w:rsidRPr="004425AA" w:rsidRDefault="00395727" w:rsidP="00E3578B">
            <w:pPr>
              <w:widowControl/>
              <w:snapToGrid w:val="0"/>
              <w:jc w:val="center"/>
              <w:rPr>
                <w:kern w:val="0"/>
                <w:sz w:val="24"/>
                <w:szCs w:val="21"/>
              </w:rPr>
            </w:pPr>
            <w:r w:rsidRPr="004425AA">
              <w:rPr>
                <w:kern w:val="0"/>
                <w:sz w:val="24"/>
                <w:szCs w:val="21"/>
              </w:rPr>
              <w:t>招标要求</w:t>
            </w:r>
          </w:p>
        </w:tc>
        <w:tc>
          <w:tcPr>
            <w:tcW w:w="2438" w:type="dxa"/>
            <w:shd w:val="clear" w:color="auto" w:fill="auto"/>
            <w:vAlign w:val="center"/>
          </w:tcPr>
          <w:p w:rsidR="00395727" w:rsidRPr="004425AA" w:rsidRDefault="00395727" w:rsidP="00E3578B">
            <w:pPr>
              <w:widowControl/>
              <w:snapToGrid w:val="0"/>
              <w:jc w:val="center"/>
              <w:rPr>
                <w:kern w:val="0"/>
                <w:sz w:val="24"/>
                <w:szCs w:val="21"/>
              </w:rPr>
            </w:pPr>
            <w:r w:rsidRPr="004425AA">
              <w:rPr>
                <w:kern w:val="0"/>
                <w:sz w:val="24"/>
                <w:szCs w:val="21"/>
              </w:rPr>
              <w:t>投标应答</w:t>
            </w:r>
          </w:p>
        </w:tc>
        <w:tc>
          <w:tcPr>
            <w:tcW w:w="1289" w:type="dxa"/>
            <w:shd w:val="clear" w:color="auto" w:fill="auto"/>
            <w:vAlign w:val="center"/>
          </w:tcPr>
          <w:p w:rsidR="00395727" w:rsidRPr="004425AA" w:rsidRDefault="00395727" w:rsidP="00E3578B">
            <w:pPr>
              <w:widowControl/>
              <w:snapToGrid w:val="0"/>
              <w:jc w:val="center"/>
              <w:rPr>
                <w:kern w:val="0"/>
                <w:sz w:val="24"/>
                <w:szCs w:val="21"/>
              </w:rPr>
            </w:pPr>
            <w:r w:rsidRPr="004425AA">
              <w:rPr>
                <w:kern w:val="0"/>
                <w:sz w:val="24"/>
                <w:szCs w:val="21"/>
              </w:rPr>
              <w:t>偏离说明</w:t>
            </w:r>
          </w:p>
        </w:tc>
        <w:tc>
          <w:tcPr>
            <w:tcW w:w="843" w:type="dxa"/>
            <w:shd w:val="clear" w:color="auto" w:fill="auto"/>
            <w:vAlign w:val="center"/>
          </w:tcPr>
          <w:p w:rsidR="00395727" w:rsidRPr="004425AA" w:rsidRDefault="00395727" w:rsidP="00E3578B">
            <w:pPr>
              <w:widowControl/>
              <w:snapToGrid w:val="0"/>
              <w:jc w:val="center"/>
              <w:rPr>
                <w:kern w:val="0"/>
                <w:sz w:val="24"/>
                <w:szCs w:val="21"/>
              </w:rPr>
            </w:pPr>
            <w:r w:rsidRPr="004425AA">
              <w:rPr>
                <w:kern w:val="0"/>
                <w:sz w:val="24"/>
                <w:szCs w:val="21"/>
              </w:rPr>
              <w:t>备注</w:t>
            </w:r>
          </w:p>
        </w:tc>
      </w:tr>
      <w:tr w:rsidR="00395727" w:rsidRPr="004425AA" w:rsidTr="0014712D">
        <w:trPr>
          <w:jc w:val="center"/>
        </w:trPr>
        <w:tc>
          <w:tcPr>
            <w:tcW w:w="843" w:type="dxa"/>
            <w:shd w:val="clear" w:color="auto" w:fill="auto"/>
            <w:vAlign w:val="center"/>
            <w:hideMark/>
          </w:tcPr>
          <w:p w:rsidR="00395727" w:rsidRPr="004425AA" w:rsidRDefault="00395727" w:rsidP="007737A3">
            <w:pPr>
              <w:widowControl/>
              <w:snapToGrid w:val="0"/>
              <w:jc w:val="center"/>
              <w:rPr>
                <w:kern w:val="0"/>
                <w:sz w:val="24"/>
                <w:szCs w:val="21"/>
              </w:rPr>
            </w:pPr>
          </w:p>
        </w:tc>
        <w:tc>
          <w:tcPr>
            <w:tcW w:w="3922" w:type="dxa"/>
            <w:shd w:val="clear" w:color="auto" w:fill="auto"/>
            <w:vAlign w:val="center"/>
            <w:hideMark/>
          </w:tcPr>
          <w:p w:rsidR="00395727" w:rsidRPr="004425AA" w:rsidRDefault="00395727" w:rsidP="007737A3">
            <w:pPr>
              <w:widowControl/>
              <w:snapToGrid w:val="0"/>
              <w:jc w:val="center"/>
              <w:rPr>
                <w:kern w:val="0"/>
                <w:sz w:val="24"/>
                <w:szCs w:val="21"/>
              </w:rPr>
            </w:pPr>
          </w:p>
        </w:tc>
        <w:tc>
          <w:tcPr>
            <w:tcW w:w="2438" w:type="dxa"/>
            <w:shd w:val="clear" w:color="auto" w:fill="auto"/>
            <w:vAlign w:val="center"/>
            <w:hideMark/>
          </w:tcPr>
          <w:p w:rsidR="00395727" w:rsidRPr="004425AA" w:rsidRDefault="00395727" w:rsidP="007737A3">
            <w:pPr>
              <w:widowControl/>
              <w:snapToGrid w:val="0"/>
              <w:jc w:val="center"/>
              <w:rPr>
                <w:kern w:val="0"/>
                <w:sz w:val="24"/>
                <w:szCs w:val="21"/>
              </w:rPr>
            </w:pPr>
          </w:p>
        </w:tc>
        <w:tc>
          <w:tcPr>
            <w:tcW w:w="1289" w:type="dxa"/>
            <w:shd w:val="clear" w:color="auto" w:fill="auto"/>
            <w:vAlign w:val="center"/>
            <w:hideMark/>
          </w:tcPr>
          <w:p w:rsidR="00395727" w:rsidRPr="004425AA" w:rsidRDefault="00395727" w:rsidP="007737A3">
            <w:pPr>
              <w:widowControl/>
              <w:snapToGrid w:val="0"/>
              <w:jc w:val="center"/>
              <w:rPr>
                <w:kern w:val="0"/>
                <w:sz w:val="24"/>
                <w:szCs w:val="21"/>
              </w:rPr>
            </w:pPr>
          </w:p>
        </w:tc>
        <w:tc>
          <w:tcPr>
            <w:tcW w:w="843" w:type="dxa"/>
            <w:shd w:val="clear" w:color="auto" w:fill="auto"/>
            <w:vAlign w:val="center"/>
            <w:hideMark/>
          </w:tcPr>
          <w:p w:rsidR="00395727" w:rsidRPr="004425AA" w:rsidRDefault="00395727" w:rsidP="007737A3">
            <w:pPr>
              <w:widowControl/>
              <w:snapToGrid w:val="0"/>
              <w:jc w:val="center"/>
              <w:rPr>
                <w:kern w:val="0"/>
                <w:sz w:val="24"/>
                <w:szCs w:val="21"/>
              </w:rPr>
            </w:pPr>
          </w:p>
        </w:tc>
      </w:tr>
      <w:tr w:rsidR="00395727" w:rsidRPr="004425AA" w:rsidTr="0014712D">
        <w:trPr>
          <w:jc w:val="center"/>
        </w:trPr>
        <w:tc>
          <w:tcPr>
            <w:tcW w:w="843" w:type="dxa"/>
            <w:shd w:val="clear" w:color="auto" w:fill="auto"/>
            <w:vAlign w:val="center"/>
          </w:tcPr>
          <w:p w:rsidR="00395727" w:rsidRPr="004425AA" w:rsidRDefault="004530ED" w:rsidP="007737A3">
            <w:pPr>
              <w:widowControl/>
              <w:snapToGrid w:val="0"/>
              <w:jc w:val="center"/>
              <w:rPr>
                <w:kern w:val="0"/>
                <w:sz w:val="24"/>
                <w:szCs w:val="21"/>
              </w:rPr>
            </w:pPr>
            <w:r w:rsidRPr="004425AA">
              <w:rPr>
                <w:kern w:val="0"/>
                <w:sz w:val="24"/>
                <w:szCs w:val="21"/>
              </w:rPr>
              <w:t>1</w:t>
            </w:r>
          </w:p>
        </w:tc>
        <w:tc>
          <w:tcPr>
            <w:tcW w:w="3922" w:type="dxa"/>
            <w:shd w:val="clear" w:color="auto" w:fill="auto"/>
            <w:vAlign w:val="center"/>
          </w:tcPr>
          <w:p w:rsidR="00977B5E" w:rsidRPr="004425AA" w:rsidRDefault="00977B5E" w:rsidP="00977B5E">
            <w:pPr>
              <w:widowControl/>
              <w:snapToGrid w:val="0"/>
              <w:jc w:val="left"/>
              <w:rPr>
                <w:kern w:val="0"/>
                <w:sz w:val="24"/>
                <w:szCs w:val="21"/>
              </w:rPr>
            </w:pPr>
            <w:r w:rsidRPr="004425AA">
              <w:rPr>
                <w:kern w:val="0"/>
                <w:sz w:val="24"/>
                <w:szCs w:val="21"/>
              </w:rPr>
              <w:t>招标事项：本次拟通过公开招标方式确定在天津市中心城区（外环线以内）的互联网租赁自行车投放份额，总投放份额共</w:t>
            </w:r>
            <w:r w:rsidRPr="004425AA">
              <w:rPr>
                <w:kern w:val="0"/>
                <w:sz w:val="24"/>
                <w:szCs w:val="21"/>
              </w:rPr>
              <w:t>24</w:t>
            </w:r>
            <w:r w:rsidRPr="004425AA">
              <w:rPr>
                <w:kern w:val="0"/>
                <w:sz w:val="24"/>
                <w:szCs w:val="21"/>
              </w:rPr>
              <w:t>万辆。由参与投标的企业自主提出拟投放的单车份额（不得超过</w:t>
            </w:r>
            <w:r w:rsidRPr="004425AA">
              <w:rPr>
                <w:kern w:val="0"/>
                <w:sz w:val="24"/>
                <w:szCs w:val="21"/>
              </w:rPr>
              <w:t>12</w:t>
            </w:r>
            <w:r w:rsidRPr="004425AA">
              <w:rPr>
                <w:kern w:val="0"/>
                <w:sz w:val="24"/>
                <w:szCs w:val="21"/>
              </w:rPr>
              <w:t>万辆，按照</w:t>
            </w:r>
            <w:r w:rsidRPr="004425AA">
              <w:rPr>
                <w:kern w:val="0"/>
                <w:sz w:val="24"/>
                <w:szCs w:val="21"/>
              </w:rPr>
              <w:t>24</w:t>
            </w:r>
            <w:r w:rsidRPr="004425AA">
              <w:rPr>
                <w:kern w:val="0"/>
                <w:sz w:val="24"/>
                <w:szCs w:val="21"/>
              </w:rPr>
              <w:t>万的</w:t>
            </w:r>
            <w:r w:rsidRPr="004425AA">
              <w:rPr>
                <w:kern w:val="0"/>
                <w:sz w:val="24"/>
                <w:szCs w:val="21"/>
              </w:rPr>
              <w:t>50%</w:t>
            </w:r>
            <w:r w:rsidRPr="004425AA">
              <w:rPr>
                <w:kern w:val="0"/>
                <w:sz w:val="24"/>
                <w:szCs w:val="21"/>
              </w:rPr>
              <w:t>计算，否则视为无效投标），再由评标委员会根据招标文件中的评分因素及评标标准确定每家企业中标份额，本次招标不限制中标供应商数量，符合条件的投标人均可获得一定份额。每家供应商最终获得的份额将根据</w:t>
            </w:r>
            <w:r w:rsidRPr="004425AA">
              <w:rPr>
                <w:kern w:val="0"/>
                <w:sz w:val="24"/>
                <w:szCs w:val="21"/>
              </w:rPr>
              <w:t xml:space="preserve"> “</w:t>
            </w:r>
            <w:r w:rsidRPr="004425AA">
              <w:rPr>
                <w:kern w:val="0"/>
                <w:sz w:val="24"/>
                <w:szCs w:val="21"/>
              </w:rPr>
              <w:t>评分因素及评标标准</w:t>
            </w:r>
            <w:r w:rsidRPr="004425AA">
              <w:rPr>
                <w:kern w:val="0"/>
                <w:sz w:val="24"/>
                <w:szCs w:val="21"/>
              </w:rPr>
              <w:t>”</w:t>
            </w:r>
            <w:r w:rsidRPr="004425AA">
              <w:rPr>
                <w:kern w:val="0"/>
                <w:sz w:val="24"/>
                <w:szCs w:val="21"/>
              </w:rPr>
              <w:t>中的关键</w:t>
            </w:r>
            <w:proofErr w:type="gramStart"/>
            <w:r w:rsidRPr="004425AA">
              <w:rPr>
                <w:kern w:val="0"/>
                <w:sz w:val="24"/>
                <w:szCs w:val="21"/>
              </w:rPr>
              <w:t>定档分与</w:t>
            </w:r>
            <w:proofErr w:type="gramEnd"/>
            <w:r w:rsidRPr="004425AA">
              <w:rPr>
                <w:kern w:val="0"/>
                <w:sz w:val="24"/>
                <w:szCs w:val="21"/>
              </w:rPr>
              <w:t>必要基础分确定，供应商获得的互联网租赁自行车投放份额</w:t>
            </w:r>
            <w:r w:rsidRPr="004425AA">
              <w:rPr>
                <w:kern w:val="0"/>
                <w:sz w:val="24"/>
                <w:szCs w:val="21"/>
              </w:rPr>
              <w:t>=</w:t>
            </w:r>
            <w:r w:rsidRPr="004425AA">
              <w:rPr>
                <w:kern w:val="0"/>
                <w:sz w:val="24"/>
                <w:szCs w:val="21"/>
              </w:rPr>
              <w:t>通过关键</w:t>
            </w:r>
            <w:proofErr w:type="gramStart"/>
            <w:r w:rsidRPr="004425AA">
              <w:rPr>
                <w:kern w:val="0"/>
                <w:sz w:val="24"/>
                <w:szCs w:val="21"/>
              </w:rPr>
              <w:t>定档分确定</w:t>
            </w:r>
            <w:proofErr w:type="gramEnd"/>
            <w:r w:rsidRPr="004425AA">
              <w:rPr>
                <w:kern w:val="0"/>
                <w:sz w:val="24"/>
                <w:szCs w:val="21"/>
              </w:rPr>
              <w:t>的定档份额</w:t>
            </w:r>
            <w:r w:rsidRPr="004425AA">
              <w:rPr>
                <w:kern w:val="0"/>
                <w:sz w:val="24"/>
                <w:szCs w:val="21"/>
              </w:rPr>
              <w:t>+</w:t>
            </w:r>
            <w:r w:rsidRPr="004425AA">
              <w:rPr>
                <w:kern w:val="0"/>
                <w:sz w:val="24"/>
                <w:szCs w:val="21"/>
              </w:rPr>
              <w:t>通过必要基础分确定的基础份额。</w:t>
            </w:r>
          </w:p>
          <w:p w:rsidR="00395727" w:rsidRPr="004425AA" w:rsidRDefault="00977B5E" w:rsidP="00977B5E">
            <w:pPr>
              <w:widowControl/>
              <w:snapToGrid w:val="0"/>
              <w:jc w:val="left"/>
              <w:rPr>
                <w:kern w:val="0"/>
                <w:sz w:val="24"/>
                <w:szCs w:val="21"/>
              </w:rPr>
            </w:pPr>
            <w:r w:rsidRPr="004425AA">
              <w:rPr>
                <w:kern w:val="0"/>
                <w:sz w:val="24"/>
                <w:szCs w:val="21"/>
              </w:rPr>
              <w:t>如果关键</w:t>
            </w:r>
            <w:proofErr w:type="gramStart"/>
            <w:r w:rsidRPr="004425AA">
              <w:rPr>
                <w:kern w:val="0"/>
                <w:sz w:val="24"/>
                <w:szCs w:val="21"/>
              </w:rPr>
              <w:t>定档分相同</w:t>
            </w:r>
            <w:proofErr w:type="gramEnd"/>
            <w:r w:rsidRPr="004425AA">
              <w:rPr>
                <w:kern w:val="0"/>
                <w:sz w:val="24"/>
                <w:szCs w:val="21"/>
              </w:rPr>
              <w:t>，则参考</w:t>
            </w:r>
            <w:r w:rsidRPr="004425AA">
              <w:rPr>
                <w:kern w:val="0"/>
                <w:sz w:val="24"/>
                <w:szCs w:val="21"/>
              </w:rPr>
              <w:t>“</w:t>
            </w:r>
            <w:r w:rsidRPr="004425AA">
              <w:rPr>
                <w:kern w:val="0"/>
                <w:sz w:val="24"/>
                <w:szCs w:val="21"/>
              </w:rPr>
              <w:t>现场运维人员评价</w:t>
            </w:r>
            <w:r w:rsidRPr="004425AA">
              <w:rPr>
                <w:kern w:val="0"/>
                <w:sz w:val="24"/>
                <w:szCs w:val="21"/>
              </w:rPr>
              <w:t>”</w:t>
            </w:r>
            <w:r w:rsidRPr="004425AA">
              <w:rPr>
                <w:kern w:val="0"/>
                <w:sz w:val="24"/>
                <w:szCs w:val="21"/>
              </w:rPr>
              <w:t>中投标人提供证明</w:t>
            </w:r>
            <w:r w:rsidRPr="004425AA">
              <w:rPr>
                <w:rFonts w:ascii="宋体" w:hAnsi="宋体" w:cs="宋体" w:hint="eastAsia"/>
                <w:kern w:val="0"/>
                <w:sz w:val="24"/>
                <w:szCs w:val="21"/>
              </w:rPr>
              <w:t>①②</w:t>
            </w:r>
            <w:r w:rsidRPr="004425AA">
              <w:rPr>
                <w:kern w:val="0"/>
                <w:sz w:val="24"/>
                <w:szCs w:val="21"/>
              </w:rPr>
              <w:t>优先于</w:t>
            </w:r>
            <w:r w:rsidRPr="004425AA">
              <w:rPr>
                <w:rFonts w:ascii="宋体" w:hAnsi="宋体" w:cs="宋体" w:hint="eastAsia"/>
                <w:kern w:val="0"/>
                <w:sz w:val="24"/>
                <w:szCs w:val="21"/>
              </w:rPr>
              <w:t>③</w:t>
            </w:r>
            <w:r w:rsidRPr="004425AA">
              <w:rPr>
                <w:kern w:val="0"/>
                <w:sz w:val="24"/>
                <w:szCs w:val="21"/>
              </w:rPr>
              <w:t>优先于</w:t>
            </w:r>
            <w:r w:rsidRPr="004425AA">
              <w:rPr>
                <w:rFonts w:ascii="宋体" w:hAnsi="宋体" w:cs="宋体" w:hint="eastAsia"/>
                <w:kern w:val="0"/>
                <w:sz w:val="24"/>
                <w:szCs w:val="21"/>
              </w:rPr>
              <w:t>④</w:t>
            </w:r>
            <w:r w:rsidRPr="004425AA">
              <w:rPr>
                <w:kern w:val="0"/>
                <w:sz w:val="24"/>
                <w:szCs w:val="21"/>
              </w:rPr>
              <w:t>的顺序进行定档排序。</w:t>
            </w:r>
          </w:p>
        </w:tc>
        <w:tc>
          <w:tcPr>
            <w:tcW w:w="2438" w:type="dxa"/>
            <w:shd w:val="clear" w:color="auto" w:fill="auto"/>
            <w:vAlign w:val="center"/>
          </w:tcPr>
          <w:p w:rsidR="00395727" w:rsidRPr="004425AA" w:rsidRDefault="00395727" w:rsidP="007737A3">
            <w:pPr>
              <w:widowControl/>
              <w:snapToGrid w:val="0"/>
              <w:jc w:val="center"/>
              <w:rPr>
                <w:kern w:val="0"/>
                <w:sz w:val="24"/>
                <w:szCs w:val="21"/>
              </w:rPr>
            </w:pPr>
          </w:p>
        </w:tc>
        <w:tc>
          <w:tcPr>
            <w:tcW w:w="1289" w:type="dxa"/>
            <w:shd w:val="clear" w:color="auto" w:fill="auto"/>
            <w:vAlign w:val="center"/>
          </w:tcPr>
          <w:p w:rsidR="00395727" w:rsidRPr="004425AA" w:rsidRDefault="00395727" w:rsidP="007737A3">
            <w:pPr>
              <w:widowControl/>
              <w:snapToGrid w:val="0"/>
              <w:jc w:val="center"/>
              <w:rPr>
                <w:kern w:val="0"/>
                <w:sz w:val="24"/>
                <w:szCs w:val="21"/>
              </w:rPr>
            </w:pPr>
          </w:p>
        </w:tc>
        <w:tc>
          <w:tcPr>
            <w:tcW w:w="843" w:type="dxa"/>
            <w:shd w:val="clear" w:color="auto" w:fill="auto"/>
            <w:vAlign w:val="center"/>
          </w:tcPr>
          <w:p w:rsidR="00395727" w:rsidRPr="004425AA" w:rsidRDefault="00395727" w:rsidP="007737A3">
            <w:pPr>
              <w:widowControl/>
              <w:snapToGrid w:val="0"/>
              <w:jc w:val="center"/>
              <w:rPr>
                <w:kern w:val="0"/>
                <w:sz w:val="24"/>
                <w:szCs w:val="21"/>
              </w:rPr>
            </w:pPr>
          </w:p>
        </w:tc>
      </w:tr>
      <w:tr w:rsidR="007738A0" w:rsidRPr="004425AA" w:rsidTr="0014712D">
        <w:trPr>
          <w:jc w:val="center"/>
        </w:trPr>
        <w:tc>
          <w:tcPr>
            <w:tcW w:w="843" w:type="dxa"/>
            <w:shd w:val="clear" w:color="auto" w:fill="auto"/>
            <w:vAlign w:val="center"/>
          </w:tcPr>
          <w:p w:rsidR="007738A0" w:rsidRPr="004425AA" w:rsidRDefault="004530ED" w:rsidP="007737A3">
            <w:pPr>
              <w:widowControl/>
              <w:snapToGrid w:val="0"/>
              <w:jc w:val="center"/>
              <w:rPr>
                <w:kern w:val="0"/>
                <w:sz w:val="24"/>
                <w:szCs w:val="21"/>
              </w:rPr>
            </w:pPr>
            <w:r w:rsidRPr="004425AA">
              <w:rPr>
                <w:kern w:val="0"/>
                <w:sz w:val="24"/>
                <w:szCs w:val="21"/>
              </w:rPr>
              <w:t>2</w:t>
            </w:r>
          </w:p>
        </w:tc>
        <w:tc>
          <w:tcPr>
            <w:tcW w:w="3922" w:type="dxa"/>
            <w:shd w:val="clear" w:color="auto" w:fill="auto"/>
            <w:vAlign w:val="center"/>
          </w:tcPr>
          <w:p w:rsidR="007738A0" w:rsidRPr="004425AA" w:rsidRDefault="00977B5E" w:rsidP="004530ED">
            <w:pPr>
              <w:widowControl/>
              <w:snapToGrid w:val="0"/>
              <w:rPr>
                <w:kern w:val="0"/>
                <w:sz w:val="24"/>
                <w:szCs w:val="21"/>
              </w:rPr>
            </w:pPr>
            <w:r w:rsidRPr="004425AA">
              <w:rPr>
                <w:sz w:val="24"/>
              </w:rPr>
              <w:t>服务能力要求</w:t>
            </w:r>
          </w:p>
        </w:tc>
        <w:tc>
          <w:tcPr>
            <w:tcW w:w="2438" w:type="dxa"/>
            <w:shd w:val="clear" w:color="auto" w:fill="auto"/>
            <w:vAlign w:val="center"/>
          </w:tcPr>
          <w:p w:rsidR="007738A0" w:rsidRPr="004425AA" w:rsidRDefault="007738A0" w:rsidP="007737A3">
            <w:pPr>
              <w:widowControl/>
              <w:snapToGrid w:val="0"/>
              <w:jc w:val="center"/>
              <w:rPr>
                <w:kern w:val="0"/>
                <w:sz w:val="24"/>
                <w:szCs w:val="21"/>
              </w:rPr>
            </w:pPr>
          </w:p>
        </w:tc>
        <w:tc>
          <w:tcPr>
            <w:tcW w:w="1289" w:type="dxa"/>
            <w:shd w:val="clear" w:color="auto" w:fill="auto"/>
            <w:vAlign w:val="center"/>
          </w:tcPr>
          <w:p w:rsidR="007738A0" w:rsidRPr="004425AA" w:rsidRDefault="007738A0" w:rsidP="007737A3">
            <w:pPr>
              <w:widowControl/>
              <w:snapToGrid w:val="0"/>
              <w:jc w:val="center"/>
              <w:rPr>
                <w:kern w:val="0"/>
                <w:sz w:val="24"/>
                <w:szCs w:val="21"/>
              </w:rPr>
            </w:pPr>
          </w:p>
        </w:tc>
        <w:tc>
          <w:tcPr>
            <w:tcW w:w="843" w:type="dxa"/>
            <w:shd w:val="clear" w:color="auto" w:fill="auto"/>
            <w:vAlign w:val="center"/>
          </w:tcPr>
          <w:p w:rsidR="007738A0" w:rsidRPr="004425AA" w:rsidRDefault="007738A0" w:rsidP="007737A3">
            <w:pPr>
              <w:widowControl/>
              <w:snapToGrid w:val="0"/>
              <w:jc w:val="center"/>
              <w:rPr>
                <w:kern w:val="0"/>
                <w:sz w:val="24"/>
                <w:szCs w:val="21"/>
              </w:rPr>
            </w:pPr>
          </w:p>
        </w:tc>
      </w:tr>
      <w:tr w:rsidR="00977B5E" w:rsidRPr="004425AA" w:rsidTr="0014712D">
        <w:trPr>
          <w:jc w:val="center"/>
        </w:trPr>
        <w:tc>
          <w:tcPr>
            <w:tcW w:w="843" w:type="dxa"/>
            <w:shd w:val="clear" w:color="auto" w:fill="auto"/>
            <w:vAlign w:val="center"/>
          </w:tcPr>
          <w:p w:rsidR="00977B5E" w:rsidRPr="004425AA" w:rsidRDefault="00977B5E" w:rsidP="007737A3">
            <w:pPr>
              <w:widowControl/>
              <w:snapToGrid w:val="0"/>
              <w:jc w:val="center"/>
              <w:rPr>
                <w:kern w:val="0"/>
                <w:sz w:val="24"/>
                <w:szCs w:val="21"/>
              </w:rPr>
            </w:pPr>
            <w:r w:rsidRPr="004425AA">
              <w:rPr>
                <w:sz w:val="24"/>
              </w:rPr>
              <w:t>（</w:t>
            </w:r>
            <w:r w:rsidRPr="004425AA">
              <w:rPr>
                <w:sz w:val="24"/>
              </w:rPr>
              <w:t>1</w:t>
            </w:r>
            <w:r w:rsidRPr="004425AA">
              <w:rPr>
                <w:sz w:val="24"/>
              </w:rPr>
              <w:t>）</w:t>
            </w:r>
          </w:p>
        </w:tc>
        <w:tc>
          <w:tcPr>
            <w:tcW w:w="3922" w:type="dxa"/>
            <w:shd w:val="clear" w:color="auto" w:fill="auto"/>
            <w:vAlign w:val="center"/>
          </w:tcPr>
          <w:p w:rsidR="00977B5E" w:rsidRPr="004425AA" w:rsidRDefault="00977B5E" w:rsidP="00977B5E">
            <w:pPr>
              <w:widowControl/>
              <w:snapToGrid w:val="0"/>
              <w:rPr>
                <w:sz w:val="24"/>
              </w:rPr>
            </w:pPr>
            <w:r w:rsidRPr="004425AA">
              <w:rPr>
                <w:sz w:val="24"/>
              </w:rPr>
              <w:t>投放运营自行车的基本要求</w:t>
            </w:r>
          </w:p>
          <w:p w:rsidR="00977B5E" w:rsidRPr="004425AA" w:rsidRDefault="00977B5E" w:rsidP="00977B5E">
            <w:pPr>
              <w:widowControl/>
              <w:snapToGrid w:val="0"/>
              <w:rPr>
                <w:sz w:val="24"/>
              </w:rPr>
            </w:pPr>
            <w:r w:rsidRPr="004425AA">
              <w:rPr>
                <w:sz w:val="24"/>
              </w:rPr>
              <w:t>拟投入运营的互联网租赁自行车（包括中标前已投放的）必须符合国家、行业相关车辆技术标准的要求，具有统一车型、外观、标识，有唯一性的身份编码，保障车辆技术状态良好，不得安装影响安全骑行的附属设备，无外接动力驱动的装置和接口，且获得由有资质的检测</w:t>
            </w:r>
            <w:r w:rsidRPr="004425AA">
              <w:rPr>
                <w:sz w:val="24"/>
              </w:rPr>
              <w:lastRenderedPageBreak/>
              <w:t>部门出具的车辆产品质量检测合格报告。</w:t>
            </w:r>
          </w:p>
          <w:p w:rsidR="00977B5E" w:rsidRPr="004425AA" w:rsidRDefault="00977B5E" w:rsidP="00977B5E">
            <w:pPr>
              <w:widowControl/>
              <w:snapToGrid w:val="0"/>
              <w:rPr>
                <w:sz w:val="24"/>
              </w:rPr>
            </w:pPr>
            <w:r w:rsidRPr="004425AA">
              <w:rPr>
                <w:sz w:val="24"/>
              </w:rPr>
              <w:t>拟投入运营的互联网租赁自行车（包括中标前已投放的）必须具备带有智能通讯控制模块的智能锁，能够实现对车辆的实时定位和精确查找，利用电子围栏技术引导用户在允许停放的位置停放车辆，以及在指定区域或路段限制用户停放车辆的功能。</w:t>
            </w:r>
          </w:p>
          <w:p w:rsidR="00977B5E" w:rsidRPr="004425AA" w:rsidRDefault="00977B5E" w:rsidP="00977B5E">
            <w:pPr>
              <w:widowControl/>
              <w:snapToGrid w:val="0"/>
              <w:rPr>
                <w:sz w:val="24"/>
              </w:rPr>
            </w:pPr>
            <w:r w:rsidRPr="004425AA">
              <w:rPr>
                <w:sz w:val="24"/>
              </w:rPr>
              <w:t>采用轮毂锁的高精度定位车辆（定位精度至少为亚米级），鼓励使用国产卫星导航定位系统，企业</w:t>
            </w:r>
            <w:proofErr w:type="gramStart"/>
            <w:r w:rsidRPr="004425AA">
              <w:rPr>
                <w:sz w:val="24"/>
              </w:rPr>
              <w:t>须开放</w:t>
            </w:r>
            <w:proofErr w:type="gramEnd"/>
            <w:r w:rsidRPr="004425AA">
              <w:rPr>
                <w:sz w:val="24"/>
              </w:rPr>
              <w:t>智能</w:t>
            </w:r>
            <w:proofErr w:type="gramStart"/>
            <w:r w:rsidRPr="004425AA">
              <w:rPr>
                <w:sz w:val="24"/>
              </w:rPr>
              <w:t>车锁蓝牙通讯</w:t>
            </w:r>
            <w:proofErr w:type="gramEnd"/>
            <w:r w:rsidRPr="004425AA">
              <w:rPr>
                <w:sz w:val="24"/>
              </w:rPr>
              <w:t>协议。</w:t>
            </w:r>
          </w:p>
          <w:p w:rsidR="00977B5E" w:rsidRPr="004425AA" w:rsidRDefault="00977B5E" w:rsidP="00977B5E">
            <w:pPr>
              <w:widowControl/>
              <w:snapToGrid w:val="0"/>
              <w:rPr>
                <w:sz w:val="24"/>
              </w:rPr>
            </w:pPr>
            <w:r w:rsidRPr="004425AA">
              <w:rPr>
                <w:sz w:val="24"/>
              </w:rPr>
              <w:t>投标人需要提供退出车辆循环利用方案，在运营动态配额调整、回收或者使用期满时，提出对于运营车辆的处置措施。</w:t>
            </w:r>
          </w:p>
        </w:tc>
        <w:tc>
          <w:tcPr>
            <w:tcW w:w="2438" w:type="dxa"/>
            <w:shd w:val="clear" w:color="auto" w:fill="auto"/>
            <w:vAlign w:val="center"/>
          </w:tcPr>
          <w:p w:rsidR="00977B5E" w:rsidRPr="004425AA" w:rsidRDefault="00977B5E" w:rsidP="007737A3">
            <w:pPr>
              <w:widowControl/>
              <w:snapToGrid w:val="0"/>
              <w:jc w:val="center"/>
              <w:rPr>
                <w:kern w:val="0"/>
                <w:sz w:val="24"/>
                <w:szCs w:val="21"/>
              </w:rPr>
            </w:pPr>
          </w:p>
        </w:tc>
        <w:tc>
          <w:tcPr>
            <w:tcW w:w="1289" w:type="dxa"/>
            <w:shd w:val="clear" w:color="auto" w:fill="auto"/>
            <w:vAlign w:val="center"/>
          </w:tcPr>
          <w:p w:rsidR="00977B5E" w:rsidRPr="004425AA" w:rsidRDefault="00977B5E" w:rsidP="007737A3">
            <w:pPr>
              <w:widowControl/>
              <w:snapToGrid w:val="0"/>
              <w:jc w:val="center"/>
              <w:rPr>
                <w:kern w:val="0"/>
                <w:sz w:val="24"/>
                <w:szCs w:val="21"/>
              </w:rPr>
            </w:pPr>
          </w:p>
        </w:tc>
        <w:tc>
          <w:tcPr>
            <w:tcW w:w="843" w:type="dxa"/>
            <w:shd w:val="clear" w:color="auto" w:fill="auto"/>
            <w:vAlign w:val="center"/>
          </w:tcPr>
          <w:p w:rsidR="00977B5E" w:rsidRPr="004425AA" w:rsidRDefault="00977B5E" w:rsidP="007737A3">
            <w:pPr>
              <w:widowControl/>
              <w:snapToGrid w:val="0"/>
              <w:jc w:val="center"/>
              <w:rPr>
                <w:kern w:val="0"/>
                <w:sz w:val="24"/>
                <w:szCs w:val="21"/>
              </w:rPr>
            </w:pPr>
          </w:p>
        </w:tc>
      </w:tr>
      <w:tr w:rsidR="00977B5E" w:rsidRPr="004425AA" w:rsidTr="0014712D">
        <w:trPr>
          <w:jc w:val="center"/>
        </w:trPr>
        <w:tc>
          <w:tcPr>
            <w:tcW w:w="843" w:type="dxa"/>
            <w:shd w:val="clear" w:color="auto" w:fill="auto"/>
            <w:vAlign w:val="center"/>
          </w:tcPr>
          <w:p w:rsidR="00977B5E" w:rsidRPr="004425AA" w:rsidRDefault="00977B5E" w:rsidP="007737A3">
            <w:pPr>
              <w:widowControl/>
              <w:snapToGrid w:val="0"/>
              <w:jc w:val="center"/>
              <w:rPr>
                <w:kern w:val="0"/>
                <w:sz w:val="24"/>
                <w:szCs w:val="21"/>
              </w:rPr>
            </w:pPr>
            <w:r w:rsidRPr="004425AA">
              <w:rPr>
                <w:sz w:val="24"/>
              </w:rPr>
              <w:lastRenderedPageBreak/>
              <w:t>（</w:t>
            </w:r>
            <w:r w:rsidRPr="004425AA">
              <w:rPr>
                <w:sz w:val="24"/>
              </w:rPr>
              <w:t>2</w:t>
            </w:r>
            <w:r w:rsidRPr="004425AA">
              <w:rPr>
                <w:sz w:val="24"/>
              </w:rPr>
              <w:t>）</w:t>
            </w:r>
          </w:p>
        </w:tc>
        <w:tc>
          <w:tcPr>
            <w:tcW w:w="3922" w:type="dxa"/>
            <w:shd w:val="clear" w:color="auto" w:fill="auto"/>
            <w:vAlign w:val="center"/>
          </w:tcPr>
          <w:p w:rsidR="00977B5E" w:rsidRPr="004425AA" w:rsidRDefault="00977B5E" w:rsidP="00977B5E">
            <w:pPr>
              <w:widowControl/>
              <w:snapToGrid w:val="0"/>
              <w:rPr>
                <w:sz w:val="24"/>
              </w:rPr>
            </w:pPr>
            <w:r w:rsidRPr="004425AA">
              <w:rPr>
                <w:sz w:val="24"/>
              </w:rPr>
              <w:t>车辆投放要求</w:t>
            </w:r>
          </w:p>
          <w:p w:rsidR="00977B5E" w:rsidRPr="004425AA" w:rsidRDefault="00977B5E" w:rsidP="00977B5E">
            <w:pPr>
              <w:widowControl/>
              <w:snapToGrid w:val="0"/>
              <w:rPr>
                <w:sz w:val="24"/>
              </w:rPr>
            </w:pPr>
            <w:r w:rsidRPr="004425AA">
              <w:rPr>
                <w:sz w:val="24"/>
              </w:rPr>
              <w:t>拟投入运营的互联网租赁自行车运营范围为天津市中心城区（外环线以内，如图所示），并按照总投放量的一定比例，设置</w:t>
            </w:r>
            <w:proofErr w:type="gramStart"/>
            <w:r w:rsidRPr="004425AA">
              <w:rPr>
                <w:sz w:val="24"/>
              </w:rPr>
              <w:t>仓储维保场地</w:t>
            </w:r>
            <w:proofErr w:type="gramEnd"/>
            <w:r w:rsidRPr="004425AA">
              <w:rPr>
                <w:sz w:val="24"/>
              </w:rPr>
              <w:t>，用于动态配额调整与车辆维修。</w:t>
            </w:r>
          </w:p>
        </w:tc>
        <w:tc>
          <w:tcPr>
            <w:tcW w:w="2438" w:type="dxa"/>
            <w:shd w:val="clear" w:color="auto" w:fill="auto"/>
            <w:vAlign w:val="center"/>
          </w:tcPr>
          <w:p w:rsidR="00977B5E" w:rsidRPr="004425AA" w:rsidRDefault="00977B5E" w:rsidP="007737A3">
            <w:pPr>
              <w:widowControl/>
              <w:snapToGrid w:val="0"/>
              <w:jc w:val="center"/>
              <w:rPr>
                <w:kern w:val="0"/>
                <w:sz w:val="24"/>
                <w:szCs w:val="21"/>
              </w:rPr>
            </w:pPr>
          </w:p>
        </w:tc>
        <w:tc>
          <w:tcPr>
            <w:tcW w:w="1289" w:type="dxa"/>
            <w:shd w:val="clear" w:color="auto" w:fill="auto"/>
            <w:vAlign w:val="center"/>
          </w:tcPr>
          <w:p w:rsidR="00977B5E" w:rsidRPr="004425AA" w:rsidRDefault="00977B5E" w:rsidP="007737A3">
            <w:pPr>
              <w:widowControl/>
              <w:snapToGrid w:val="0"/>
              <w:jc w:val="center"/>
              <w:rPr>
                <w:kern w:val="0"/>
                <w:sz w:val="24"/>
                <w:szCs w:val="21"/>
              </w:rPr>
            </w:pPr>
          </w:p>
        </w:tc>
        <w:tc>
          <w:tcPr>
            <w:tcW w:w="843" w:type="dxa"/>
            <w:shd w:val="clear" w:color="auto" w:fill="auto"/>
            <w:vAlign w:val="center"/>
          </w:tcPr>
          <w:p w:rsidR="00977B5E" w:rsidRPr="004425AA" w:rsidRDefault="00977B5E" w:rsidP="007737A3">
            <w:pPr>
              <w:widowControl/>
              <w:snapToGrid w:val="0"/>
              <w:jc w:val="center"/>
              <w:rPr>
                <w:kern w:val="0"/>
                <w:sz w:val="24"/>
                <w:szCs w:val="21"/>
              </w:rPr>
            </w:pPr>
          </w:p>
        </w:tc>
      </w:tr>
      <w:tr w:rsidR="00977B5E" w:rsidRPr="004425AA" w:rsidTr="0014712D">
        <w:trPr>
          <w:jc w:val="center"/>
        </w:trPr>
        <w:tc>
          <w:tcPr>
            <w:tcW w:w="843" w:type="dxa"/>
            <w:shd w:val="clear" w:color="auto" w:fill="auto"/>
            <w:vAlign w:val="center"/>
          </w:tcPr>
          <w:p w:rsidR="00977B5E" w:rsidRPr="004425AA" w:rsidRDefault="00977B5E" w:rsidP="007737A3">
            <w:pPr>
              <w:widowControl/>
              <w:snapToGrid w:val="0"/>
              <w:jc w:val="center"/>
              <w:rPr>
                <w:kern w:val="0"/>
                <w:sz w:val="24"/>
                <w:szCs w:val="21"/>
              </w:rPr>
            </w:pPr>
            <w:r w:rsidRPr="004425AA">
              <w:rPr>
                <w:sz w:val="24"/>
              </w:rPr>
              <w:t>（</w:t>
            </w:r>
            <w:r w:rsidRPr="004425AA">
              <w:rPr>
                <w:sz w:val="24"/>
              </w:rPr>
              <w:t>3</w:t>
            </w:r>
            <w:r w:rsidRPr="004425AA">
              <w:rPr>
                <w:sz w:val="24"/>
              </w:rPr>
              <w:t>）</w:t>
            </w:r>
          </w:p>
        </w:tc>
        <w:tc>
          <w:tcPr>
            <w:tcW w:w="3922" w:type="dxa"/>
            <w:shd w:val="clear" w:color="auto" w:fill="auto"/>
            <w:vAlign w:val="center"/>
          </w:tcPr>
          <w:p w:rsidR="00977B5E" w:rsidRPr="004425AA" w:rsidRDefault="00977B5E" w:rsidP="00977B5E">
            <w:pPr>
              <w:widowControl/>
              <w:snapToGrid w:val="0"/>
              <w:rPr>
                <w:sz w:val="24"/>
              </w:rPr>
            </w:pPr>
            <w:r w:rsidRPr="004425AA">
              <w:rPr>
                <w:sz w:val="24"/>
              </w:rPr>
              <w:t>运营服务要求</w:t>
            </w:r>
          </w:p>
          <w:p w:rsidR="00977B5E" w:rsidRPr="004425AA" w:rsidRDefault="00977B5E" w:rsidP="00977B5E">
            <w:pPr>
              <w:widowControl/>
              <w:snapToGrid w:val="0"/>
              <w:rPr>
                <w:sz w:val="24"/>
              </w:rPr>
            </w:pPr>
            <w:r w:rsidRPr="004425AA">
              <w:rPr>
                <w:sz w:val="24"/>
              </w:rPr>
              <w:t>投标人应制定完备的运营服务方案，满足车辆运营调度、运行运维监控、现场秩序管理、停车入</w:t>
            </w:r>
            <w:proofErr w:type="gramStart"/>
            <w:r w:rsidRPr="004425AA">
              <w:rPr>
                <w:sz w:val="24"/>
              </w:rPr>
              <w:t>框以及</w:t>
            </w:r>
            <w:proofErr w:type="gramEnd"/>
            <w:r w:rsidRPr="004425AA">
              <w:rPr>
                <w:sz w:val="24"/>
              </w:rPr>
              <w:t>重点区域、重大活动、重要节假日的保障需求。明确现场巡查、车辆摆放、车辆调度、车辆维修的服务流程和时效。</w:t>
            </w:r>
          </w:p>
          <w:p w:rsidR="00977B5E" w:rsidRPr="004425AA" w:rsidRDefault="00977B5E" w:rsidP="00977B5E">
            <w:pPr>
              <w:widowControl/>
              <w:snapToGrid w:val="0"/>
              <w:rPr>
                <w:sz w:val="24"/>
              </w:rPr>
            </w:pPr>
            <w:r w:rsidRPr="004425AA">
              <w:rPr>
                <w:sz w:val="24"/>
              </w:rPr>
              <w:t>运营调度与现场秩序要求。投标人应在外环线范围内精准投放车辆，并制定相应的调度计划，根据运营范围内整体需求，兼顾重点与全面，在区级、街道</w:t>
            </w:r>
            <w:proofErr w:type="gramStart"/>
            <w:r w:rsidRPr="004425AA">
              <w:rPr>
                <w:sz w:val="24"/>
              </w:rPr>
              <w:t>级合理</w:t>
            </w:r>
            <w:proofErr w:type="gramEnd"/>
            <w:r w:rsidRPr="004425AA">
              <w:rPr>
                <w:sz w:val="24"/>
              </w:rPr>
              <w:t>投放车辆。投标人应深度剖析全市共享单车运行状况，精准</w:t>
            </w:r>
            <w:proofErr w:type="gramStart"/>
            <w:r w:rsidRPr="004425AA">
              <w:rPr>
                <w:sz w:val="24"/>
              </w:rPr>
              <w:t>研判车辆</w:t>
            </w:r>
            <w:proofErr w:type="gramEnd"/>
            <w:r w:rsidRPr="004425AA">
              <w:rPr>
                <w:sz w:val="24"/>
              </w:rPr>
              <w:t>流动规律与潮汐点位，自行确定共享单车重要服务点位，重要服务点位包括但不限于客流量较高的地铁站、综合商超、商业综合体等。通过合理安排调度车辆与运维人员，保障投放车辆高效利用，实现动态调度管理的。加强现场秩序维护，通过制定全面细致的秩序网格化管</w:t>
            </w:r>
            <w:r w:rsidRPr="004425AA">
              <w:rPr>
                <w:sz w:val="24"/>
              </w:rPr>
              <w:lastRenderedPageBreak/>
              <w:t>理方案，明确现场运</w:t>
            </w:r>
            <w:proofErr w:type="gramStart"/>
            <w:r w:rsidRPr="004425AA">
              <w:rPr>
                <w:sz w:val="24"/>
              </w:rPr>
              <w:t>维人员</w:t>
            </w:r>
            <w:proofErr w:type="gramEnd"/>
            <w:r w:rsidRPr="004425AA">
              <w:rPr>
                <w:sz w:val="24"/>
              </w:rPr>
              <w:t>的职责和工作流程，维护良好秩序。鼓励投标人针对重要服务点</w:t>
            </w:r>
            <w:proofErr w:type="gramStart"/>
            <w:r w:rsidRPr="004425AA">
              <w:rPr>
                <w:sz w:val="24"/>
              </w:rPr>
              <w:t>位制定</w:t>
            </w:r>
            <w:proofErr w:type="gramEnd"/>
            <w:r w:rsidRPr="004425AA">
              <w:rPr>
                <w:sz w:val="24"/>
              </w:rPr>
              <w:t>统一的运行调度响应时效要求。</w:t>
            </w:r>
          </w:p>
          <w:p w:rsidR="00977B5E" w:rsidRPr="004425AA" w:rsidRDefault="00977B5E" w:rsidP="00977B5E">
            <w:pPr>
              <w:widowControl/>
              <w:snapToGrid w:val="0"/>
              <w:rPr>
                <w:sz w:val="24"/>
              </w:rPr>
            </w:pPr>
            <w:r w:rsidRPr="004425AA">
              <w:rPr>
                <w:sz w:val="24"/>
              </w:rPr>
              <w:t>运行运维监控要求。投标人需将投放单车的全量数据接入服务管理平台，包括但不限于运营数据（车辆基础信息数据、行程数据、轨迹数据、开关锁数据、心跳数据等）、运维数据（运</w:t>
            </w:r>
            <w:proofErr w:type="gramStart"/>
            <w:r w:rsidRPr="004425AA">
              <w:rPr>
                <w:sz w:val="24"/>
              </w:rPr>
              <w:t>维人员</w:t>
            </w:r>
            <w:proofErr w:type="gramEnd"/>
            <w:r w:rsidRPr="004425AA">
              <w:rPr>
                <w:sz w:val="24"/>
              </w:rPr>
              <w:t>打卡信息、运</w:t>
            </w:r>
            <w:proofErr w:type="gramStart"/>
            <w:r w:rsidRPr="004425AA">
              <w:rPr>
                <w:sz w:val="24"/>
              </w:rPr>
              <w:t>维人员</w:t>
            </w:r>
            <w:proofErr w:type="gramEnd"/>
            <w:r w:rsidRPr="004425AA">
              <w:rPr>
                <w:sz w:val="24"/>
              </w:rPr>
              <w:t>轨迹信息等）以及其他涉及公共利益的信息等。投标人的互联网租赁自行车投放及运营份额使用情况以接入该平台的数据统计为准。投标人应向行业管理部门开放共享单车运行监控系统、运</w:t>
            </w:r>
            <w:proofErr w:type="gramStart"/>
            <w:r w:rsidRPr="004425AA">
              <w:rPr>
                <w:sz w:val="24"/>
              </w:rPr>
              <w:t>维人员</w:t>
            </w:r>
            <w:proofErr w:type="gramEnd"/>
            <w:r w:rsidRPr="004425AA">
              <w:rPr>
                <w:sz w:val="24"/>
              </w:rPr>
              <w:t>管理监控系统的具体方式，并保障行业管理部门可查询车辆运行、运</w:t>
            </w:r>
            <w:proofErr w:type="gramStart"/>
            <w:r w:rsidRPr="004425AA">
              <w:rPr>
                <w:sz w:val="24"/>
              </w:rPr>
              <w:t>维人员</w:t>
            </w:r>
            <w:proofErr w:type="gramEnd"/>
            <w:r w:rsidRPr="004425AA">
              <w:rPr>
                <w:sz w:val="24"/>
              </w:rPr>
              <w:t>实时位置等情况的措施。投标人应提供入框停放管理方案，包括入框停放的技术路线，技术方案测试情况，鼓励采用创新技术手段提高入框准确率，如高精度地图定位、</w:t>
            </w:r>
            <w:proofErr w:type="gramStart"/>
            <w:r w:rsidRPr="004425AA">
              <w:rPr>
                <w:sz w:val="24"/>
              </w:rPr>
              <w:t>蓝牙感应</w:t>
            </w:r>
            <w:proofErr w:type="gramEnd"/>
            <w:r w:rsidRPr="004425AA">
              <w:rPr>
                <w:sz w:val="24"/>
              </w:rPr>
              <w:t>技术等，并结合技术方案特点，补充现场运维支持，通过线上线下相结合的方式，实现入框停放的有效应用。配套制定用户违</w:t>
            </w:r>
            <w:proofErr w:type="gramStart"/>
            <w:r w:rsidRPr="004425AA">
              <w:rPr>
                <w:sz w:val="24"/>
              </w:rPr>
              <w:t>停处理</w:t>
            </w:r>
            <w:proofErr w:type="gramEnd"/>
            <w:r w:rsidRPr="004425AA">
              <w:rPr>
                <w:sz w:val="24"/>
              </w:rPr>
              <w:t>方案，通过多种渠道对于违停用户进行惩戒管理。</w:t>
            </w:r>
          </w:p>
        </w:tc>
        <w:tc>
          <w:tcPr>
            <w:tcW w:w="2438" w:type="dxa"/>
            <w:shd w:val="clear" w:color="auto" w:fill="auto"/>
            <w:vAlign w:val="center"/>
          </w:tcPr>
          <w:p w:rsidR="00977B5E" w:rsidRPr="004425AA" w:rsidRDefault="00977B5E" w:rsidP="007737A3">
            <w:pPr>
              <w:widowControl/>
              <w:snapToGrid w:val="0"/>
              <w:jc w:val="center"/>
              <w:rPr>
                <w:kern w:val="0"/>
                <w:sz w:val="24"/>
                <w:szCs w:val="21"/>
              </w:rPr>
            </w:pPr>
          </w:p>
        </w:tc>
        <w:tc>
          <w:tcPr>
            <w:tcW w:w="1289" w:type="dxa"/>
            <w:shd w:val="clear" w:color="auto" w:fill="auto"/>
            <w:vAlign w:val="center"/>
          </w:tcPr>
          <w:p w:rsidR="00977B5E" w:rsidRPr="004425AA" w:rsidRDefault="00977B5E" w:rsidP="007737A3">
            <w:pPr>
              <w:widowControl/>
              <w:snapToGrid w:val="0"/>
              <w:jc w:val="center"/>
              <w:rPr>
                <w:kern w:val="0"/>
                <w:sz w:val="24"/>
                <w:szCs w:val="21"/>
              </w:rPr>
            </w:pPr>
          </w:p>
        </w:tc>
        <w:tc>
          <w:tcPr>
            <w:tcW w:w="843" w:type="dxa"/>
            <w:shd w:val="clear" w:color="auto" w:fill="auto"/>
            <w:vAlign w:val="center"/>
          </w:tcPr>
          <w:p w:rsidR="00977B5E" w:rsidRPr="004425AA" w:rsidRDefault="00977B5E" w:rsidP="007737A3">
            <w:pPr>
              <w:widowControl/>
              <w:snapToGrid w:val="0"/>
              <w:jc w:val="center"/>
              <w:rPr>
                <w:kern w:val="0"/>
                <w:sz w:val="24"/>
                <w:szCs w:val="21"/>
              </w:rPr>
            </w:pPr>
          </w:p>
        </w:tc>
      </w:tr>
      <w:tr w:rsidR="00977B5E" w:rsidRPr="004425AA" w:rsidTr="0014712D">
        <w:trPr>
          <w:jc w:val="center"/>
        </w:trPr>
        <w:tc>
          <w:tcPr>
            <w:tcW w:w="843" w:type="dxa"/>
            <w:shd w:val="clear" w:color="auto" w:fill="auto"/>
            <w:vAlign w:val="center"/>
          </w:tcPr>
          <w:p w:rsidR="00977B5E" w:rsidRPr="004425AA" w:rsidRDefault="00977B5E" w:rsidP="007737A3">
            <w:pPr>
              <w:widowControl/>
              <w:snapToGrid w:val="0"/>
              <w:jc w:val="center"/>
              <w:rPr>
                <w:kern w:val="0"/>
                <w:sz w:val="24"/>
                <w:szCs w:val="21"/>
              </w:rPr>
            </w:pPr>
            <w:r w:rsidRPr="004425AA">
              <w:rPr>
                <w:sz w:val="24"/>
              </w:rPr>
              <w:lastRenderedPageBreak/>
              <w:t>（</w:t>
            </w:r>
            <w:r w:rsidRPr="004425AA">
              <w:rPr>
                <w:sz w:val="24"/>
              </w:rPr>
              <w:t>4</w:t>
            </w:r>
            <w:r w:rsidRPr="004425AA">
              <w:rPr>
                <w:sz w:val="24"/>
              </w:rPr>
              <w:t>）</w:t>
            </w:r>
          </w:p>
        </w:tc>
        <w:tc>
          <w:tcPr>
            <w:tcW w:w="3922" w:type="dxa"/>
            <w:shd w:val="clear" w:color="auto" w:fill="auto"/>
            <w:vAlign w:val="center"/>
          </w:tcPr>
          <w:p w:rsidR="00977B5E" w:rsidRPr="004425AA" w:rsidRDefault="00977B5E" w:rsidP="00977B5E">
            <w:pPr>
              <w:widowControl/>
              <w:snapToGrid w:val="0"/>
              <w:rPr>
                <w:sz w:val="24"/>
              </w:rPr>
            </w:pPr>
            <w:r w:rsidRPr="004425AA">
              <w:rPr>
                <w:sz w:val="24"/>
              </w:rPr>
              <w:t>行业发展支持</w:t>
            </w:r>
          </w:p>
          <w:p w:rsidR="00977B5E" w:rsidRPr="004425AA" w:rsidRDefault="00977B5E" w:rsidP="00977B5E">
            <w:pPr>
              <w:widowControl/>
              <w:snapToGrid w:val="0"/>
              <w:rPr>
                <w:sz w:val="24"/>
              </w:rPr>
            </w:pPr>
            <w:r w:rsidRPr="004425AA">
              <w:rPr>
                <w:sz w:val="24"/>
              </w:rPr>
              <w:t>投标人应在用户体验、行业宣传、慢行环境改善等方面强化自主创新，发挥企业自身动力。</w:t>
            </w:r>
          </w:p>
          <w:p w:rsidR="00977B5E" w:rsidRPr="004425AA" w:rsidRDefault="00977B5E" w:rsidP="00977B5E">
            <w:pPr>
              <w:widowControl/>
              <w:snapToGrid w:val="0"/>
              <w:rPr>
                <w:sz w:val="24"/>
              </w:rPr>
            </w:pPr>
            <w:r w:rsidRPr="004425AA">
              <w:rPr>
                <w:sz w:val="24"/>
              </w:rPr>
              <w:t>建立完善的用户反馈收集与分析机制，通过大数据技术深入挖掘用户在骑行过程中的痛点与需求，有效处理各渠道用户投诉，有效提升用户体验。建立用户信用管理机制，采用信用方式对信用良好的用户进行奖励，对多次违规停放共享单车、恶意欠费、损坏车辆等不文明行为的用户实施骑行限制。</w:t>
            </w:r>
          </w:p>
          <w:p w:rsidR="00977B5E" w:rsidRPr="004425AA" w:rsidRDefault="00977B5E" w:rsidP="00977B5E">
            <w:pPr>
              <w:widowControl/>
              <w:snapToGrid w:val="0"/>
              <w:rPr>
                <w:sz w:val="24"/>
              </w:rPr>
            </w:pPr>
            <w:r w:rsidRPr="004425AA">
              <w:rPr>
                <w:sz w:val="24"/>
              </w:rPr>
              <w:t>强化用户资金安全保障，细化用户预付金、押金等资金安全保障的举措，应当建立完善用户资金安全保障制度，按照规定开立用户押金专用存款账户、预付资金专用存款账户，采取合法有效的措</w:t>
            </w:r>
            <w:r w:rsidRPr="004425AA">
              <w:rPr>
                <w:sz w:val="24"/>
              </w:rPr>
              <w:lastRenderedPageBreak/>
              <w:t>施保障用户资金安全，应当实施骑行免押金、后付费等措施。</w:t>
            </w:r>
          </w:p>
          <w:p w:rsidR="00977B5E" w:rsidRPr="004425AA" w:rsidRDefault="00977B5E" w:rsidP="00977B5E">
            <w:pPr>
              <w:widowControl/>
              <w:snapToGrid w:val="0"/>
              <w:rPr>
                <w:sz w:val="24"/>
              </w:rPr>
            </w:pPr>
            <w:r w:rsidRPr="004425AA">
              <w:rPr>
                <w:sz w:val="24"/>
              </w:rPr>
              <w:t>加强绿色出行宣传，投标人应编制绿色出行、文明骑行等主题的线上线下宣传方案，鼓励居民采用绿色交通出行。</w:t>
            </w:r>
          </w:p>
          <w:p w:rsidR="00977B5E" w:rsidRPr="004425AA" w:rsidRDefault="00977B5E" w:rsidP="00977B5E">
            <w:pPr>
              <w:widowControl/>
              <w:snapToGrid w:val="0"/>
              <w:rPr>
                <w:sz w:val="24"/>
              </w:rPr>
            </w:pPr>
            <w:r w:rsidRPr="004425AA">
              <w:rPr>
                <w:sz w:val="24"/>
              </w:rPr>
              <w:t>慢行环境改善，为助力天津城市交通品质升级、营造更优出行环境，鼓励各投标人发挥自身优势，主动谋划并提交回馈天津的行动方案。可围绕重要点位非机动车相关的交通设施更新、出资建设非机动车停放设施，联合交通、城管、交管等部门，提供慢行环境改善支持。</w:t>
            </w:r>
          </w:p>
        </w:tc>
        <w:tc>
          <w:tcPr>
            <w:tcW w:w="2438" w:type="dxa"/>
            <w:shd w:val="clear" w:color="auto" w:fill="auto"/>
            <w:vAlign w:val="center"/>
          </w:tcPr>
          <w:p w:rsidR="00977B5E" w:rsidRPr="004425AA" w:rsidRDefault="00977B5E" w:rsidP="007737A3">
            <w:pPr>
              <w:widowControl/>
              <w:snapToGrid w:val="0"/>
              <w:jc w:val="center"/>
              <w:rPr>
                <w:kern w:val="0"/>
                <w:sz w:val="24"/>
                <w:szCs w:val="21"/>
              </w:rPr>
            </w:pPr>
          </w:p>
        </w:tc>
        <w:tc>
          <w:tcPr>
            <w:tcW w:w="1289" w:type="dxa"/>
            <w:shd w:val="clear" w:color="auto" w:fill="auto"/>
            <w:vAlign w:val="center"/>
          </w:tcPr>
          <w:p w:rsidR="00977B5E" w:rsidRPr="004425AA" w:rsidRDefault="00977B5E" w:rsidP="007737A3">
            <w:pPr>
              <w:widowControl/>
              <w:snapToGrid w:val="0"/>
              <w:jc w:val="center"/>
              <w:rPr>
                <w:kern w:val="0"/>
                <w:sz w:val="24"/>
                <w:szCs w:val="21"/>
              </w:rPr>
            </w:pPr>
          </w:p>
        </w:tc>
        <w:tc>
          <w:tcPr>
            <w:tcW w:w="843" w:type="dxa"/>
            <w:shd w:val="clear" w:color="auto" w:fill="auto"/>
            <w:vAlign w:val="center"/>
          </w:tcPr>
          <w:p w:rsidR="00977B5E" w:rsidRPr="004425AA" w:rsidRDefault="00977B5E" w:rsidP="007737A3">
            <w:pPr>
              <w:widowControl/>
              <w:snapToGrid w:val="0"/>
              <w:jc w:val="center"/>
              <w:rPr>
                <w:kern w:val="0"/>
                <w:sz w:val="24"/>
                <w:szCs w:val="21"/>
              </w:rPr>
            </w:pPr>
          </w:p>
        </w:tc>
      </w:tr>
      <w:tr w:rsidR="00977B5E" w:rsidRPr="004425AA" w:rsidTr="0014712D">
        <w:trPr>
          <w:jc w:val="center"/>
        </w:trPr>
        <w:tc>
          <w:tcPr>
            <w:tcW w:w="843" w:type="dxa"/>
            <w:shd w:val="clear" w:color="auto" w:fill="auto"/>
            <w:vAlign w:val="center"/>
          </w:tcPr>
          <w:p w:rsidR="00977B5E" w:rsidRPr="004425AA" w:rsidRDefault="00977B5E" w:rsidP="007737A3">
            <w:pPr>
              <w:widowControl/>
              <w:snapToGrid w:val="0"/>
              <w:jc w:val="center"/>
              <w:rPr>
                <w:kern w:val="0"/>
                <w:sz w:val="24"/>
                <w:szCs w:val="21"/>
              </w:rPr>
            </w:pPr>
            <w:r w:rsidRPr="004425AA">
              <w:rPr>
                <w:sz w:val="24"/>
              </w:rPr>
              <w:lastRenderedPageBreak/>
              <w:t>（</w:t>
            </w:r>
            <w:r w:rsidRPr="004425AA">
              <w:rPr>
                <w:sz w:val="24"/>
              </w:rPr>
              <w:t>5</w:t>
            </w:r>
            <w:r w:rsidRPr="004425AA">
              <w:rPr>
                <w:sz w:val="24"/>
              </w:rPr>
              <w:t>）</w:t>
            </w:r>
          </w:p>
        </w:tc>
        <w:tc>
          <w:tcPr>
            <w:tcW w:w="3922" w:type="dxa"/>
            <w:shd w:val="clear" w:color="auto" w:fill="auto"/>
            <w:vAlign w:val="center"/>
          </w:tcPr>
          <w:p w:rsidR="00977B5E" w:rsidRPr="004425AA" w:rsidRDefault="00977B5E" w:rsidP="00977B5E">
            <w:pPr>
              <w:widowControl/>
              <w:adjustRightInd w:val="0"/>
              <w:snapToGrid w:val="0"/>
              <w:jc w:val="left"/>
              <w:rPr>
                <w:sz w:val="24"/>
              </w:rPr>
            </w:pPr>
            <w:r w:rsidRPr="004425AA">
              <w:rPr>
                <w:sz w:val="24"/>
              </w:rPr>
              <w:t>安全生产</w:t>
            </w:r>
          </w:p>
          <w:p w:rsidR="00977B5E" w:rsidRPr="004425AA" w:rsidRDefault="00977B5E" w:rsidP="00977B5E">
            <w:pPr>
              <w:widowControl/>
              <w:adjustRightInd w:val="0"/>
              <w:snapToGrid w:val="0"/>
              <w:jc w:val="left"/>
              <w:rPr>
                <w:sz w:val="24"/>
              </w:rPr>
            </w:pPr>
            <w:r w:rsidRPr="004425AA">
              <w:rPr>
                <w:sz w:val="24"/>
              </w:rPr>
              <w:t>投标人应严格落实《中华人民共和国安全生产法》、《天津市安全生产条例》、《天津市生产经营单位安全生产主体责任规定》，避免出现负主要责任的安全生产事故，确保安全生产。（负主要责任的安全生产事故是指因企业安全生产管理制度缺失或者执行不到位引发的造成人身伤亡或者直接经济损失的事故）。</w:t>
            </w:r>
          </w:p>
        </w:tc>
        <w:tc>
          <w:tcPr>
            <w:tcW w:w="2438" w:type="dxa"/>
            <w:shd w:val="clear" w:color="auto" w:fill="auto"/>
            <w:vAlign w:val="center"/>
          </w:tcPr>
          <w:p w:rsidR="00977B5E" w:rsidRPr="004425AA" w:rsidRDefault="00977B5E" w:rsidP="007737A3">
            <w:pPr>
              <w:widowControl/>
              <w:snapToGrid w:val="0"/>
              <w:jc w:val="center"/>
              <w:rPr>
                <w:kern w:val="0"/>
                <w:sz w:val="24"/>
                <w:szCs w:val="21"/>
              </w:rPr>
            </w:pPr>
          </w:p>
        </w:tc>
        <w:tc>
          <w:tcPr>
            <w:tcW w:w="1289" w:type="dxa"/>
            <w:shd w:val="clear" w:color="auto" w:fill="auto"/>
            <w:vAlign w:val="center"/>
          </w:tcPr>
          <w:p w:rsidR="00977B5E" w:rsidRPr="004425AA" w:rsidRDefault="00977B5E" w:rsidP="007737A3">
            <w:pPr>
              <w:widowControl/>
              <w:snapToGrid w:val="0"/>
              <w:jc w:val="center"/>
              <w:rPr>
                <w:kern w:val="0"/>
                <w:sz w:val="24"/>
                <w:szCs w:val="21"/>
              </w:rPr>
            </w:pPr>
          </w:p>
        </w:tc>
        <w:tc>
          <w:tcPr>
            <w:tcW w:w="843" w:type="dxa"/>
            <w:shd w:val="clear" w:color="auto" w:fill="auto"/>
            <w:vAlign w:val="center"/>
          </w:tcPr>
          <w:p w:rsidR="00977B5E" w:rsidRPr="004425AA" w:rsidRDefault="00977B5E" w:rsidP="007737A3">
            <w:pPr>
              <w:widowControl/>
              <w:snapToGrid w:val="0"/>
              <w:jc w:val="center"/>
              <w:rPr>
                <w:kern w:val="0"/>
                <w:sz w:val="24"/>
                <w:szCs w:val="21"/>
              </w:rPr>
            </w:pPr>
          </w:p>
        </w:tc>
      </w:tr>
      <w:tr w:rsidR="00977B5E" w:rsidRPr="004425AA" w:rsidTr="0014712D">
        <w:trPr>
          <w:jc w:val="center"/>
        </w:trPr>
        <w:tc>
          <w:tcPr>
            <w:tcW w:w="843" w:type="dxa"/>
            <w:shd w:val="clear" w:color="auto" w:fill="auto"/>
            <w:vAlign w:val="center"/>
          </w:tcPr>
          <w:p w:rsidR="00977B5E" w:rsidRPr="004425AA" w:rsidRDefault="00977B5E" w:rsidP="007737A3">
            <w:pPr>
              <w:widowControl/>
              <w:snapToGrid w:val="0"/>
              <w:jc w:val="center"/>
              <w:rPr>
                <w:kern w:val="0"/>
                <w:sz w:val="24"/>
                <w:szCs w:val="21"/>
              </w:rPr>
            </w:pPr>
            <w:r w:rsidRPr="004425AA">
              <w:rPr>
                <w:kern w:val="0"/>
                <w:sz w:val="24"/>
                <w:szCs w:val="21"/>
              </w:rPr>
              <w:t>3</w:t>
            </w:r>
          </w:p>
        </w:tc>
        <w:tc>
          <w:tcPr>
            <w:tcW w:w="3922" w:type="dxa"/>
            <w:shd w:val="clear" w:color="auto" w:fill="auto"/>
            <w:vAlign w:val="center"/>
          </w:tcPr>
          <w:p w:rsidR="00977B5E" w:rsidRPr="004425AA" w:rsidRDefault="00977B5E" w:rsidP="004530ED">
            <w:pPr>
              <w:widowControl/>
              <w:adjustRightInd w:val="0"/>
              <w:snapToGrid w:val="0"/>
              <w:jc w:val="left"/>
              <w:rPr>
                <w:sz w:val="24"/>
              </w:rPr>
            </w:pPr>
            <w:r w:rsidRPr="004425AA">
              <w:rPr>
                <w:sz w:val="24"/>
              </w:rPr>
              <w:t>管理要求</w:t>
            </w:r>
          </w:p>
        </w:tc>
        <w:tc>
          <w:tcPr>
            <w:tcW w:w="2438" w:type="dxa"/>
            <w:shd w:val="clear" w:color="auto" w:fill="auto"/>
            <w:vAlign w:val="center"/>
          </w:tcPr>
          <w:p w:rsidR="00977B5E" w:rsidRPr="004425AA" w:rsidRDefault="00977B5E" w:rsidP="007737A3">
            <w:pPr>
              <w:widowControl/>
              <w:snapToGrid w:val="0"/>
              <w:jc w:val="center"/>
              <w:rPr>
                <w:kern w:val="0"/>
                <w:sz w:val="24"/>
                <w:szCs w:val="21"/>
              </w:rPr>
            </w:pPr>
          </w:p>
        </w:tc>
        <w:tc>
          <w:tcPr>
            <w:tcW w:w="1289" w:type="dxa"/>
            <w:shd w:val="clear" w:color="auto" w:fill="auto"/>
            <w:vAlign w:val="center"/>
          </w:tcPr>
          <w:p w:rsidR="00977B5E" w:rsidRPr="004425AA" w:rsidRDefault="00977B5E" w:rsidP="007737A3">
            <w:pPr>
              <w:widowControl/>
              <w:snapToGrid w:val="0"/>
              <w:jc w:val="center"/>
              <w:rPr>
                <w:kern w:val="0"/>
                <w:sz w:val="24"/>
                <w:szCs w:val="21"/>
              </w:rPr>
            </w:pPr>
          </w:p>
        </w:tc>
        <w:tc>
          <w:tcPr>
            <w:tcW w:w="843" w:type="dxa"/>
            <w:shd w:val="clear" w:color="auto" w:fill="auto"/>
            <w:vAlign w:val="center"/>
          </w:tcPr>
          <w:p w:rsidR="00977B5E" w:rsidRPr="004425AA" w:rsidRDefault="00977B5E" w:rsidP="007737A3">
            <w:pPr>
              <w:widowControl/>
              <w:snapToGrid w:val="0"/>
              <w:jc w:val="center"/>
              <w:rPr>
                <w:kern w:val="0"/>
                <w:sz w:val="24"/>
                <w:szCs w:val="21"/>
              </w:rPr>
            </w:pPr>
          </w:p>
        </w:tc>
      </w:tr>
      <w:tr w:rsidR="00977B5E" w:rsidRPr="004425AA" w:rsidTr="0014712D">
        <w:trPr>
          <w:jc w:val="center"/>
        </w:trPr>
        <w:tc>
          <w:tcPr>
            <w:tcW w:w="843" w:type="dxa"/>
            <w:shd w:val="clear" w:color="auto" w:fill="auto"/>
            <w:vAlign w:val="center"/>
          </w:tcPr>
          <w:p w:rsidR="00977B5E" w:rsidRPr="004425AA" w:rsidRDefault="00977B5E" w:rsidP="007737A3">
            <w:pPr>
              <w:widowControl/>
              <w:snapToGrid w:val="0"/>
              <w:jc w:val="center"/>
              <w:rPr>
                <w:kern w:val="0"/>
                <w:sz w:val="24"/>
                <w:szCs w:val="21"/>
              </w:rPr>
            </w:pPr>
            <w:r w:rsidRPr="004425AA">
              <w:rPr>
                <w:sz w:val="24"/>
              </w:rPr>
              <w:t>（</w:t>
            </w:r>
            <w:r w:rsidRPr="004425AA">
              <w:rPr>
                <w:sz w:val="24"/>
              </w:rPr>
              <w:t>1</w:t>
            </w:r>
            <w:r w:rsidRPr="004425AA">
              <w:rPr>
                <w:sz w:val="24"/>
              </w:rPr>
              <w:t>）</w:t>
            </w:r>
          </w:p>
        </w:tc>
        <w:tc>
          <w:tcPr>
            <w:tcW w:w="3922" w:type="dxa"/>
            <w:shd w:val="clear" w:color="auto" w:fill="auto"/>
            <w:vAlign w:val="center"/>
          </w:tcPr>
          <w:p w:rsidR="00977B5E" w:rsidRPr="004425AA" w:rsidRDefault="00977B5E" w:rsidP="00977B5E">
            <w:pPr>
              <w:widowControl/>
              <w:adjustRightInd w:val="0"/>
              <w:snapToGrid w:val="0"/>
              <w:jc w:val="left"/>
              <w:rPr>
                <w:sz w:val="24"/>
              </w:rPr>
            </w:pPr>
            <w:r w:rsidRPr="004425AA">
              <w:rPr>
                <w:sz w:val="24"/>
              </w:rPr>
              <w:t>投放运营协议书：为规范互联网租赁自行车企业的运营行为，保障招标内容取得实效，中标供应商必须与采购人签订协议书。主要义务包括按照合同约定调整投入车辆，负责自家车辆的运维管理，接受行业部门的监管与评价，全量投放的单车接入行业管理部门统一的信息化平台监管。</w:t>
            </w:r>
          </w:p>
        </w:tc>
        <w:tc>
          <w:tcPr>
            <w:tcW w:w="2438" w:type="dxa"/>
            <w:shd w:val="clear" w:color="auto" w:fill="auto"/>
            <w:vAlign w:val="center"/>
          </w:tcPr>
          <w:p w:rsidR="00977B5E" w:rsidRPr="004425AA" w:rsidRDefault="00977B5E" w:rsidP="007737A3">
            <w:pPr>
              <w:widowControl/>
              <w:snapToGrid w:val="0"/>
              <w:jc w:val="center"/>
              <w:rPr>
                <w:kern w:val="0"/>
                <w:sz w:val="24"/>
                <w:szCs w:val="21"/>
              </w:rPr>
            </w:pPr>
          </w:p>
        </w:tc>
        <w:tc>
          <w:tcPr>
            <w:tcW w:w="1289" w:type="dxa"/>
            <w:shd w:val="clear" w:color="auto" w:fill="auto"/>
            <w:vAlign w:val="center"/>
          </w:tcPr>
          <w:p w:rsidR="00977B5E" w:rsidRPr="004425AA" w:rsidRDefault="00977B5E" w:rsidP="007737A3">
            <w:pPr>
              <w:widowControl/>
              <w:snapToGrid w:val="0"/>
              <w:jc w:val="center"/>
              <w:rPr>
                <w:kern w:val="0"/>
                <w:sz w:val="24"/>
                <w:szCs w:val="21"/>
              </w:rPr>
            </w:pPr>
          </w:p>
        </w:tc>
        <w:tc>
          <w:tcPr>
            <w:tcW w:w="843" w:type="dxa"/>
            <w:shd w:val="clear" w:color="auto" w:fill="auto"/>
            <w:vAlign w:val="center"/>
          </w:tcPr>
          <w:p w:rsidR="00977B5E" w:rsidRPr="004425AA" w:rsidRDefault="00977B5E" w:rsidP="007737A3">
            <w:pPr>
              <w:widowControl/>
              <w:snapToGrid w:val="0"/>
              <w:jc w:val="center"/>
              <w:rPr>
                <w:kern w:val="0"/>
                <w:sz w:val="24"/>
                <w:szCs w:val="21"/>
              </w:rPr>
            </w:pPr>
          </w:p>
        </w:tc>
      </w:tr>
      <w:tr w:rsidR="00977B5E" w:rsidRPr="004425AA" w:rsidTr="0014712D">
        <w:trPr>
          <w:jc w:val="center"/>
        </w:trPr>
        <w:tc>
          <w:tcPr>
            <w:tcW w:w="843" w:type="dxa"/>
            <w:shd w:val="clear" w:color="auto" w:fill="auto"/>
            <w:vAlign w:val="center"/>
          </w:tcPr>
          <w:p w:rsidR="00977B5E" w:rsidRPr="004425AA" w:rsidRDefault="00977B5E" w:rsidP="007737A3">
            <w:pPr>
              <w:widowControl/>
              <w:snapToGrid w:val="0"/>
              <w:jc w:val="center"/>
              <w:rPr>
                <w:kern w:val="0"/>
                <w:sz w:val="24"/>
                <w:szCs w:val="21"/>
              </w:rPr>
            </w:pPr>
            <w:r w:rsidRPr="004425AA">
              <w:rPr>
                <w:sz w:val="24"/>
              </w:rPr>
              <w:t>（</w:t>
            </w:r>
            <w:r w:rsidRPr="004425AA">
              <w:rPr>
                <w:sz w:val="24"/>
              </w:rPr>
              <w:t>2</w:t>
            </w:r>
            <w:r w:rsidRPr="004425AA">
              <w:rPr>
                <w:sz w:val="24"/>
              </w:rPr>
              <w:t>）</w:t>
            </w:r>
          </w:p>
        </w:tc>
        <w:tc>
          <w:tcPr>
            <w:tcW w:w="3922" w:type="dxa"/>
            <w:shd w:val="clear" w:color="auto" w:fill="auto"/>
            <w:vAlign w:val="center"/>
          </w:tcPr>
          <w:p w:rsidR="00977B5E" w:rsidRPr="004425AA" w:rsidRDefault="00977B5E" w:rsidP="004530ED">
            <w:pPr>
              <w:widowControl/>
              <w:adjustRightInd w:val="0"/>
              <w:snapToGrid w:val="0"/>
              <w:jc w:val="left"/>
              <w:rPr>
                <w:sz w:val="24"/>
              </w:rPr>
            </w:pPr>
            <w:r w:rsidRPr="004425AA">
              <w:rPr>
                <w:sz w:val="24"/>
              </w:rPr>
              <w:t>严格按中标配额投放：投标单位中标后，应严格按照配额投放轮毂锁的高精度定位车辆（定位精度为亚米级）。</w:t>
            </w:r>
          </w:p>
        </w:tc>
        <w:tc>
          <w:tcPr>
            <w:tcW w:w="2438" w:type="dxa"/>
            <w:shd w:val="clear" w:color="auto" w:fill="auto"/>
            <w:vAlign w:val="center"/>
          </w:tcPr>
          <w:p w:rsidR="00977B5E" w:rsidRPr="004425AA" w:rsidRDefault="00977B5E" w:rsidP="007737A3">
            <w:pPr>
              <w:widowControl/>
              <w:snapToGrid w:val="0"/>
              <w:jc w:val="center"/>
              <w:rPr>
                <w:kern w:val="0"/>
                <w:sz w:val="24"/>
                <w:szCs w:val="21"/>
              </w:rPr>
            </w:pPr>
          </w:p>
        </w:tc>
        <w:tc>
          <w:tcPr>
            <w:tcW w:w="1289" w:type="dxa"/>
            <w:shd w:val="clear" w:color="auto" w:fill="auto"/>
            <w:vAlign w:val="center"/>
          </w:tcPr>
          <w:p w:rsidR="00977B5E" w:rsidRPr="004425AA" w:rsidRDefault="00977B5E" w:rsidP="007737A3">
            <w:pPr>
              <w:widowControl/>
              <w:snapToGrid w:val="0"/>
              <w:jc w:val="center"/>
              <w:rPr>
                <w:kern w:val="0"/>
                <w:sz w:val="24"/>
                <w:szCs w:val="21"/>
              </w:rPr>
            </w:pPr>
          </w:p>
        </w:tc>
        <w:tc>
          <w:tcPr>
            <w:tcW w:w="843" w:type="dxa"/>
            <w:shd w:val="clear" w:color="auto" w:fill="auto"/>
            <w:vAlign w:val="center"/>
          </w:tcPr>
          <w:p w:rsidR="00977B5E" w:rsidRPr="004425AA" w:rsidRDefault="00977B5E" w:rsidP="007737A3">
            <w:pPr>
              <w:widowControl/>
              <w:snapToGrid w:val="0"/>
              <w:jc w:val="center"/>
              <w:rPr>
                <w:kern w:val="0"/>
                <w:sz w:val="24"/>
                <w:szCs w:val="21"/>
              </w:rPr>
            </w:pPr>
          </w:p>
        </w:tc>
      </w:tr>
      <w:tr w:rsidR="00977B5E" w:rsidRPr="004425AA" w:rsidTr="0014712D">
        <w:trPr>
          <w:jc w:val="center"/>
        </w:trPr>
        <w:tc>
          <w:tcPr>
            <w:tcW w:w="843" w:type="dxa"/>
            <w:shd w:val="clear" w:color="auto" w:fill="auto"/>
            <w:vAlign w:val="center"/>
          </w:tcPr>
          <w:p w:rsidR="00977B5E" w:rsidRPr="004425AA" w:rsidRDefault="00977B5E" w:rsidP="007737A3">
            <w:pPr>
              <w:widowControl/>
              <w:snapToGrid w:val="0"/>
              <w:jc w:val="center"/>
              <w:rPr>
                <w:kern w:val="0"/>
                <w:sz w:val="24"/>
                <w:szCs w:val="21"/>
              </w:rPr>
            </w:pPr>
            <w:r w:rsidRPr="004425AA">
              <w:rPr>
                <w:sz w:val="24"/>
              </w:rPr>
              <w:t>（</w:t>
            </w:r>
            <w:r w:rsidRPr="004425AA">
              <w:rPr>
                <w:sz w:val="24"/>
              </w:rPr>
              <w:t>3</w:t>
            </w:r>
            <w:r w:rsidRPr="004425AA">
              <w:rPr>
                <w:sz w:val="24"/>
              </w:rPr>
              <w:t>）</w:t>
            </w:r>
          </w:p>
        </w:tc>
        <w:tc>
          <w:tcPr>
            <w:tcW w:w="3922" w:type="dxa"/>
            <w:shd w:val="clear" w:color="auto" w:fill="auto"/>
            <w:vAlign w:val="center"/>
          </w:tcPr>
          <w:p w:rsidR="00977B5E" w:rsidRPr="004425AA" w:rsidRDefault="00977B5E" w:rsidP="00977B5E">
            <w:pPr>
              <w:widowControl/>
              <w:adjustRightInd w:val="0"/>
              <w:snapToGrid w:val="0"/>
              <w:jc w:val="left"/>
              <w:rPr>
                <w:sz w:val="24"/>
              </w:rPr>
            </w:pPr>
            <w:r w:rsidRPr="004425AA">
              <w:rPr>
                <w:sz w:val="24"/>
              </w:rPr>
              <w:t>配额动态调整</w:t>
            </w:r>
          </w:p>
          <w:p w:rsidR="00977B5E" w:rsidRPr="004425AA" w:rsidRDefault="00977B5E" w:rsidP="00977B5E">
            <w:pPr>
              <w:widowControl/>
              <w:adjustRightInd w:val="0"/>
              <w:snapToGrid w:val="0"/>
              <w:jc w:val="left"/>
              <w:rPr>
                <w:sz w:val="24"/>
              </w:rPr>
            </w:pPr>
            <w:r w:rsidRPr="004425AA">
              <w:rPr>
                <w:sz w:val="24"/>
              </w:rPr>
              <w:t>为营造公平竞争、优胜劣汰的营商环境，形成良性竞争的市场格局，企业必须接受天津市行业管理部门对总量的控制，实现配额的动态调整，调整方式分为三种：</w:t>
            </w:r>
          </w:p>
          <w:p w:rsidR="00977B5E" w:rsidRPr="004425AA" w:rsidRDefault="00977B5E" w:rsidP="00977B5E">
            <w:pPr>
              <w:widowControl/>
              <w:adjustRightInd w:val="0"/>
              <w:snapToGrid w:val="0"/>
              <w:jc w:val="left"/>
              <w:rPr>
                <w:sz w:val="24"/>
              </w:rPr>
            </w:pPr>
            <w:r w:rsidRPr="004425AA">
              <w:rPr>
                <w:sz w:val="24"/>
              </w:rPr>
              <w:t>季节动态调整。除冬季运营期外，其余月份各企业常规单车投放总量上限为中标份额。</w:t>
            </w:r>
            <w:r w:rsidRPr="004425AA">
              <w:rPr>
                <w:sz w:val="24"/>
              </w:rPr>
              <w:t>11</w:t>
            </w:r>
            <w:r w:rsidRPr="004425AA">
              <w:rPr>
                <w:sz w:val="24"/>
              </w:rPr>
              <w:t>月中旬至</w:t>
            </w:r>
            <w:r w:rsidRPr="004425AA">
              <w:rPr>
                <w:sz w:val="24"/>
              </w:rPr>
              <w:t>2</w:t>
            </w:r>
            <w:r w:rsidRPr="004425AA">
              <w:rPr>
                <w:sz w:val="24"/>
              </w:rPr>
              <w:t>月中下旬为</w:t>
            </w:r>
            <w:r w:rsidRPr="004425AA">
              <w:rPr>
                <w:sz w:val="24"/>
              </w:rPr>
              <w:lastRenderedPageBreak/>
              <w:t>冬季，骑行量减少，为保障运营秩序平稳过渡，各企业需在</w:t>
            </w:r>
            <w:r w:rsidRPr="004425AA">
              <w:rPr>
                <w:sz w:val="24"/>
              </w:rPr>
              <w:t>7</w:t>
            </w:r>
            <w:r w:rsidRPr="004425AA">
              <w:rPr>
                <w:sz w:val="24"/>
              </w:rPr>
              <w:t>日弹性调整期内，对超量车辆实施回收管理，确保回收车辆数量不低于现有投放总量的</w:t>
            </w:r>
            <w:r w:rsidRPr="004425AA">
              <w:rPr>
                <w:sz w:val="24"/>
              </w:rPr>
              <w:t>10%</w:t>
            </w:r>
            <w:r w:rsidRPr="004425AA">
              <w:rPr>
                <w:sz w:val="24"/>
              </w:rPr>
              <w:t>。</w:t>
            </w:r>
          </w:p>
          <w:p w:rsidR="00977B5E" w:rsidRPr="004425AA" w:rsidRDefault="00977B5E" w:rsidP="00977B5E">
            <w:pPr>
              <w:widowControl/>
              <w:adjustRightInd w:val="0"/>
              <w:snapToGrid w:val="0"/>
              <w:jc w:val="left"/>
              <w:rPr>
                <w:sz w:val="24"/>
              </w:rPr>
            </w:pPr>
            <w:r w:rsidRPr="004425AA">
              <w:rPr>
                <w:sz w:val="24"/>
              </w:rPr>
              <w:t>精准投放小增量：运行监测显示骑行需求旺，特定指标达临界值时，启动小增量评估。经行业管理部门审核批准后，对近期运营评价结果靠前的企业（调度响应快、投诉处理好、维护质量高）的企业，给予小增量定点投放，投放至指定区域内，每次每家最多</w:t>
            </w:r>
            <w:r w:rsidRPr="004425AA">
              <w:rPr>
                <w:sz w:val="24"/>
              </w:rPr>
              <w:t xml:space="preserve"> 1000 </w:t>
            </w:r>
            <w:r w:rsidRPr="004425AA">
              <w:rPr>
                <w:sz w:val="24"/>
              </w:rPr>
              <w:t>辆。</w:t>
            </w:r>
          </w:p>
          <w:p w:rsidR="00977B5E" w:rsidRPr="004425AA" w:rsidRDefault="00977B5E" w:rsidP="00977B5E">
            <w:pPr>
              <w:widowControl/>
              <w:adjustRightInd w:val="0"/>
              <w:snapToGrid w:val="0"/>
              <w:jc w:val="left"/>
              <w:rPr>
                <w:sz w:val="24"/>
              </w:rPr>
            </w:pPr>
            <w:r w:rsidRPr="004425AA">
              <w:rPr>
                <w:sz w:val="24"/>
              </w:rPr>
              <w:t>全面调控大增量：每年度评估一次，以上</w:t>
            </w:r>
            <w:proofErr w:type="gramStart"/>
            <w:r w:rsidRPr="004425AA">
              <w:rPr>
                <w:sz w:val="24"/>
              </w:rPr>
              <w:t>一</w:t>
            </w:r>
            <w:proofErr w:type="gramEnd"/>
            <w:r w:rsidRPr="004425AA">
              <w:rPr>
                <w:sz w:val="24"/>
              </w:rPr>
              <w:t>年度运营数据为基础，分析骑行需求、交通承载能力、公交协同等因素，动态评估合理的投放规模。若需增投，根据运营服务评价结果向各企业安排增投份额。</w:t>
            </w:r>
          </w:p>
        </w:tc>
        <w:tc>
          <w:tcPr>
            <w:tcW w:w="2438" w:type="dxa"/>
            <w:shd w:val="clear" w:color="auto" w:fill="auto"/>
            <w:vAlign w:val="center"/>
          </w:tcPr>
          <w:p w:rsidR="00977B5E" w:rsidRPr="004425AA" w:rsidRDefault="00977B5E" w:rsidP="007737A3">
            <w:pPr>
              <w:widowControl/>
              <w:snapToGrid w:val="0"/>
              <w:jc w:val="center"/>
              <w:rPr>
                <w:kern w:val="0"/>
                <w:sz w:val="24"/>
                <w:szCs w:val="21"/>
              </w:rPr>
            </w:pPr>
          </w:p>
        </w:tc>
        <w:tc>
          <w:tcPr>
            <w:tcW w:w="1289" w:type="dxa"/>
            <w:shd w:val="clear" w:color="auto" w:fill="auto"/>
            <w:vAlign w:val="center"/>
          </w:tcPr>
          <w:p w:rsidR="00977B5E" w:rsidRPr="004425AA" w:rsidRDefault="00977B5E" w:rsidP="007737A3">
            <w:pPr>
              <w:widowControl/>
              <w:snapToGrid w:val="0"/>
              <w:jc w:val="center"/>
              <w:rPr>
                <w:kern w:val="0"/>
                <w:sz w:val="24"/>
                <w:szCs w:val="21"/>
              </w:rPr>
            </w:pPr>
          </w:p>
        </w:tc>
        <w:tc>
          <w:tcPr>
            <w:tcW w:w="843" w:type="dxa"/>
            <w:shd w:val="clear" w:color="auto" w:fill="auto"/>
            <w:vAlign w:val="center"/>
          </w:tcPr>
          <w:p w:rsidR="00977B5E" w:rsidRPr="004425AA" w:rsidRDefault="00977B5E" w:rsidP="007737A3">
            <w:pPr>
              <w:widowControl/>
              <w:snapToGrid w:val="0"/>
              <w:jc w:val="center"/>
              <w:rPr>
                <w:kern w:val="0"/>
                <w:sz w:val="24"/>
                <w:szCs w:val="21"/>
              </w:rPr>
            </w:pPr>
          </w:p>
        </w:tc>
      </w:tr>
      <w:tr w:rsidR="00977B5E" w:rsidRPr="004425AA" w:rsidTr="0014712D">
        <w:trPr>
          <w:jc w:val="center"/>
        </w:trPr>
        <w:tc>
          <w:tcPr>
            <w:tcW w:w="843" w:type="dxa"/>
            <w:shd w:val="clear" w:color="auto" w:fill="auto"/>
            <w:vAlign w:val="center"/>
          </w:tcPr>
          <w:p w:rsidR="00977B5E" w:rsidRPr="004425AA" w:rsidRDefault="00977B5E" w:rsidP="007737A3">
            <w:pPr>
              <w:widowControl/>
              <w:snapToGrid w:val="0"/>
              <w:jc w:val="center"/>
              <w:rPr>
                <w:kern w:val="0"/>
                <w:sz w:val="24"/>
                <w:szCs w:val="21"/>
              </w:rPr>
            </w:pPr>
            <w:r w:rsidRPr="004425AA">
              <w:rPr>
                <w:sz w:val="24"/>
              </w:rPr>
              <w:lastRenderedPageBreak/>
              <w:t>（</w:t>
            </w:r>
            <w:r w:rsidRPr="004425AA">
              <w:rPr>
                <w:sz w:val="24"/>
              </w:rPr>
              <w:t>4</w:t>
            </w:r>
            <w:r w:rsidRPr="004425AA">
              <w:rPr>
                <w:sz w:val="24"/>
              </w:rPr>
              <w:t>）</w:t>
            </w:r>
          </w:p>
        </w:tc>
        <w:tc>
          <w:tcPr>
            <w:tcW w:w="3922" w:type="dxa"/>
            <w:shd w:val="clear" w:color="auto" w:fill="auto"/>
            <w:vAlign w:val="center"/>
          </w:tcPr>
          <w:p w:rsidR="00977B5E" w:rsidRPr="004425AA" w:rsidRDefault="00977B5E" w:rsidP="004530ED">
            <w:pPr>
              <w:widowControl/>
              <w:adjustRightInd w:val="0"/>
              <w:snapToGrid w:val="0"/>
              <w:jc w:val="left"/>
              <w:rPr>
                <w:sz w:val="24"/>
              </w:rPr>
            </w:pPr>
            <w:r w:rsidRPr="004425AA">
              <w:rPr>
                <w:sz w:val="24"/>
              </w:rPr>
              <w:t>接受《天津市互联网租赁自行车服务质量评价办法》（初稿）评价与管理（以正式印发稿及配套实施细则为准）。</w:t>
            </w:r>
          </w:p>
        </w:tc>
        <w:tc>
          <w:tcPr>
            <w:tcW w:w="2438" w:type="dxa"/>
            <w:shd w:val="clear" w:color="auto" w:fill="auto"/>
            <w:vAlign w:val="center"/>
          </w:tcPr>
          <w:p w:rsidR="00977B5E" w:rsidRPr="004425AA" w:rsidRDefault="00977B5E" w:rsidP="007737A3">
            <w:pPr>
              <w:widowControl/>
              <w:snapToGrid w:val="0"/>
              <w:jc w:val="center"/>
              <w:rPr>
                <w:kern w:val="0"/>
                <w:sz w:val="24"/>
                <w:szCs w:val="21"/>
              </w:rPr>
            </w:pPr>
          </w:p>
        </w:tc>
        <w:tc>
          <w:tcPr>
            <w:tcW w:w="1289" w:type="dxa"/>
            <w:shd w:val="clear" w:color="auto" w:fill="auto"/>
            <w:vAlign w:val="center"/>
          </w:tcPr>
          <w:p w:rsidR="00977B5E" w:rsidRPr="004425AA" w:rsidRDefault="00977B5E" w:rsidP="007737A3">
            <w:pPr>
              <w:widowControl/>
              <w:snapToGrid w:val="0"/>
              <w:jc w:val="center"/>
              <w:rPr>
                <w:kern w:val="0"/>
                <w:sz w:val="24"/>
                <w:szCs w:val="21"/>
              </w:rPr>
            </w:pPr>
          </w:p>
        </w:tc>
        <w:tc>
          <w:tcPr>
            <w:tcW w:w="843" w:type="dxa"/>
            <w:shd w:val="clear" w:color="auto" w:fill="auto"/>
            <w:vAlign w:val="center"/>
          </w:tcPr>
          <w:p w:rsidR="00977B5E" w:rsidRPr="004425AA" w:rsidRDefault="00977B5E" w:rsidP="007737A3">
            <w:pPr>
              <w:widowControl/>
              <w:snapToGrid w:val="0"/>
              <w:jc w:val="center"/>
              <w:rPr>
                <w:kern w:val="0"/>
                <w:sz w:val="24"/>
                <w:szCs w:val="21"/>
              </w:rPr>
            </w:pPr>
          </w:p>
        </w:tc>
      </w:tr>
    </w:tbl>
    <w:p w:rsidR="00537D63" w:rsidRPr="004425AA" w:rsidRDefault="00537D63" w:rsidP="00537D63">
      <w:pPr>
        <w:spacing w:line="620" w:lineRule="exact"/>
        <w:rPr>
          <w:sz w:val="24"/>
        </w:rPr>
      </w:pPr>
      <w:r w:rsidRPr="004425AA">
        <w:rPr>
          <w:sz w:val="24"/>
        </w:rPr>
        <w:t>注：</w:t>
      </w:r>
    </w:p>
    <w:p w:rsidR="00537D63" w:rsidRPr="004425AA" w:rsidRDefault="00537D63" w:rsidP="00537D63">
      <w:pPr>
        <w:spacing w:line="360" w:lineRule="auto"/>
        <w:rPr>
          <w:sz w:val="24"/>
        </w:rPr>
      </w:pPr>
      <w:r w:rsidRPr="004425AA">
        <w:rPr>
          <w:sz w:val="24"/>
        </w:rPr>
        <w:t xml:space="preserve">1. </w:t>
      </w:r>
      <w:proofErr w:type="gramStart"/>
      <w:r w:rsidR="009E44DC" w:rsidRPr="004425AA">
        <w:rPr>
          <w:sz w:val="24"/>
        </w:rPr>
        <w:t>不</w:t>
      </w:r>
      <w:proofErr w:type="gramEnd"/>
      <w:r w:rsidR="009E44DC" w:rsidRPr="004425AA">
        <w:rPr>
          <w:sz w:val="24"/>
        </w:rPr>
        <w:t>如实填写</w:t>
      </w:r>
      <w:r w:rsidRPr="004425AA">
        <w:rPr>
          <w:sz w:val="24"/>
        </w:rPr>
        <w:t>偏离情况的投标文件将视为虚假材料。</w:t>
      </w:r>
    </w:p>
    <w:p w:rsidR="00537D63" w:rsidRPr="004425AA" w:rsidRDefault="00537D63" w:rsidP="00537D63">
      <w:pPr>
        <w:spacing w:line="360" w:lineRule="auto"/>
        <w:rPr>
          <w:sz w:val="24"/>
        </w:rPr>
      </w:pPr>
      <w:r w:rsidRPr="004425AA">
        <w:rPr>
          <w:sz w:val="24"/>
        </w:rPr>
        <w:t xml:space="preserve">2. </w:t>
      </w:r>
      <w:r w:rsidRPr="004425AA">
        <w:rPr>
          <w:sz w:val="24"/>
        </w:rPr>
        <w:t>招标要求指招标文件中规定的具体要求，投标</w:t>
      </w:r>
      <w:proofErr w:type="gramStart"/>
      <w:r w:rsidRPr="004425AA">
        <w:rPr>
          <w:sz w:val="24"/>
        </w:rPr>
        <w:t>应答指</w:t>
      </w:r>
      <w:proofErr w:type="gramEnd"/>
      <w:r w:rsidRPr="004425AA">
        <w:rPr>
          <w:sz w:val="24"/>
        </w:rPr>
        <w:t>投标</w:t>
      </w:r>
      <w:r w:rsidR="009E44DC" w:rsidRPr="004425AA">
        <w:rPr>
          <w:sz w:val="24"/>
        </w:rPr>
        <w:t>文件的具体内容</w:t>
      </w:r>
      <w:r w:rsidRPr="004425AA">
        <w:rPr>
          <w:sz w:val="24"/>
        </w:rPr>
        <w:t>。</w:t>
      </w:r>
    </w:p>
    <w:p w:rsidR="00537D63" w:rsidRPr="004425AA" w:rsidRDefault="007737A3" w:rsidP="00537D63">
      <w:pPr>
        <w:spacing w:line="360" w:lineRule="auto"/>
        <w:rPr>
          <w:sz w:val="24"/>
        </w:rPr>
      </w:pPr>
      <w:r w:rsidRPr="004425AA">
        <w:rPr>
          <w:sz w:val="24"/>
        </w:rPr>
        <w:t>3</w:t>
      </w:r>
      <w:r w:rsidR="00537D63" w:rsidRPr="004425AA">
        <w:rPr>
          <w:sz w:val="24"/>
        </w:rPr>
        <w:t xml:space="preserve">. </w:t>
      </w:r>
      <w:r w:rsidR="00537D63" w:rsidRPr="004425AA">
        <w:rPr>
          <w:sz w:val="24"/>
        </w:rPr>
        <w:t>偏离说明指招标要求与投标应答之间的不同之处。</w:t>
      </w:r>
    </w:p>
    <w:p w:rsidR="00EF0D03" w:rsidRPr="004425AA" w:rsidRDefault="00EF0D03" w:rsidP="00537D63">
      <w:pPr>
        <w:spacing w:line="360" w:lineRule="auto"/>
        <w:rPr>
          <w:sz w:val="24"/>
        </w:rPr>
      </w:pPr>
      <w:r w:rsidRPr="004425AA">
        <w:rPr>
          <w:sz w:val="24"/>
        </w:rPr>
        <w:t xml:space="preserve">4. </w:t>
      </w:r>
      <w:r w:rsidRPr="004425AA">
        <w:rPr>
          <w:sz w:val="24"/>
        </w:rPr>
        <w:t>投标人在</w:t>
      </w:r>
      <w:r w:rsidR="00987484" w:rsidRPr="004425AA">
        <w:rPr>
          <w:sz w:val="24"/>
        </w:rPr>
        <w:t>上表</w:t>
      </w:r>
      <w:r w:rsidRPr="004425AA">
        <w:rPr>
          <w:sz w:val="24"/>
        </w:rPr>
        <w:t>“</w:t>
      </w:r>
      <w:r w:rsidRPr="004425AA">
        <w:rPr>
          <w:sz w:val="24"/>
        </w:rPr>
        <w:t>项目需求书要求</w:t>
      </w:r>
      <w:r w:rsidRPr="004425AA">
        <w:rPr>
          <w:sz w:val="24"/>
        </w:rPr>
        <w:t>”</w:t>
      </w:r>
      <w:r w:rsidRPr="004425AA">
        <w:rPr>
          <w:sz w:val="24"/>
        </w:rPr>
        <w:t>的投标应答中必须列出具体数值或内容。如投标人未应答或只注明</w:t>
      </w:r>
      <w:r w:rsidRPr="004425AA">
        <w:rPr>
          <w:sz w:val="24"/>
        </w:rPr>
        <w:t>“</w:t>
      </w:r>
      <w:r w:rsidRPr="004425AA">
        <w:rPr>
          <w:sz w:val="24"/>
        </w:rPr>
        <w:t>符合</w:t>
      </w:r>
      <w:r w:rsidRPr="004425AA">
        <w:rPr>
          <w:sz w:val="24"/>
        </w:rPr>
        <w:t>”</w:t>
      </w:r>
      <w:r w:rsidRPr="004425AA">
        <w:rPr>
          <w:sz w:val="24"/>
        </w:rPr>
        <w:t>、</w:t>
      </w:r>
      <w:r w:rsidRPr="004425AA">
        <w:rPr>
          <w:sz w:val="24"/>
        </w:rPr>
        <w:t>“</w:t>
      </w:r>
      <w:r w:rsidRPr="004425AA">
        <w:rPr>
          <w:sz w:val="24"/>
        </w:rPr>
        <w:t>满足</w:t>
      </w:r>
      <w:r w:rsidRPr="004425AA">
        <w:rPr>
          <w:sz w:val="24"/>
        </w:rPr>
        <w:t>”</w:t>
      </w:r>
      <w:r w:rsidRPr="004425AA">
        <w:rPr>
          <w:sz w:val="24"/>
        </w:rPr>
        <w:t>等类似无具体内容的表述，将被视为不符合招标文件要求。投标人自行承担由此造成的一切后果。</w:t>
      </w:r>
    </w:p>
    <w:p w:rsidR="00537D63" w:rsidRPr="004425AA" w:rsidRDefault="00537D63" w:rsidP="00537D63">
      <w:pPr>
        <w:spacing w:line="360" w:lineRule="auto"/>
        <w:rPr>
          <w:sz w:val="24"/>
        </w:rPr>
      </w:pPr>
    </w:p>
    <w:p w:rsidR="00832534" w:rsidRPr="004425AA" w:rsidRDefault="00832534" w:rsidP="00832534">
      <w:pPr>
        <w:spacing w:line="360" w:lineRule="auto"/>
        <w:ind w:firstLineChars="1700" w:firstLine="3794"/>
        <w:rPr>
          <w:sz w:val="24"/>
        </w:rPr>
      </w:pPr>
      <w:r w:rsidRPr="004425AA">
        <w:rPr>
          <w:sz w:val="24"/>
        </w:rPr>
        <w:t>投标人名称：</w:t>
      </w:r>
    </w:p>
    <w:p w:rsidR="00832534" w:rsidRPr="004425AA" w:rsidRDefault="00832534" w:rsidP="00832534">
      <w:pPr>
        <w:spacing w:line="360" w:lineRule="auto"/>
        <w:ind w:firstLineChars="1700" w:firstLine="3794"/>
        <w:rPr>
          <w:sz w:val="24"/>
        </w:rPr>
      </w:pPr>
    </w:p>
    <w:p w:rsidR="00832534" w:rsidRPr="004425AA" w:rsidRDefault="00832534" w:rsidP="00832534">
      <w:pPr>
        <w:spacing w:line="360" w:lineRule="auto"/>
        <w:ind w:firstLineChars="1700" w:firstLine="3794"/>
        <w:rPr>
          <w:sz w:val="24"/>
        </w:rPr>
      </w:pPr>
      <w:r w:rsidRPr="004425AA">
        <w:rPr>
          <w:sz w:val="24"/>
        </w:rPr>
        <w:t>日期：</w:t>
      </w:r>
      <w:r w:rsidRPr="004425AA">
        <w:rPr>
          <w:sz w:val="24"/>
          <w:u w:val="single"/>
        </w:rPr>
        <w:t xml:space="preserve">     </w:t>
      </w:r>
      <w:r w:rsidRPr="004425AA">
        <w:rPr>
          <w:sz w:val="24"/>
        </w:rPr>
        <w:t>年</w:t>
      </w:r>
      <w:r w:rsidRPr="004425AA">
        <w:rPr>
          <w:sz w:val="24"/>
          <w:u w:val="single"/>
        </w:rPr>
        <w:t xml:space="preserve">    </w:t>
      </w:r>
      <w:r w:rsidRPr="004425AA">
        <w:rPr>
          <w:sz w:val="24"/>
        </w:rPr>
        <w:t>月</w:t>
      </w:r>
      <w:r w:rsidRPr="004425AA">
        <w:rPr>
          <w:sz w:val="24"/>
          <w:u w:val="single"/>
        </w:rPr>
        <w:t xml:space="preserve">    </w:t>
      </w:r>
      <w:r w:rsidRPr="004425AA">
        <w:rPr>
          <w:sz w:val="24"/>
        </w:rPr>
        <w:t>日</w:t>
      </w:r>
    </w:p>
    <w:p w:rsidR="00537D63" w:rsidRPr="004425AA" w:rsidRDefault="00537D63" w:rsidP="004530ED">
      <w:pPr>
        <w:tabs>
          <w:tab w:val="left" w:pos="360"/>
        </w:tabs>
        <w:spacing w:line="360" w:lineRule="auto"/>
        <w:rPr>
          <w:b/>
          <w:sz w:val="24"/>
        </w:rPr>
      </w:pPr>
      <w:r w:rsidRPr="004425AA">
        <w:rPr>
          <w:sz w:val="24"/>
        </w:rPr>
        <w:br w:type="page"/>
      </w:r>
      <w:r w:rsidRPr="004425AA">
        <w:rPr>
          <w:b/>
          <w:sz w:val="24"/>
        </w:rPr>
        <w:lastRenderedPageBreak/>
        <w:t>附件</w:t>
      </w:r>
      <w:r w:rsidR="004530ED" w:rsidRPr="004425AA">
        <w:rPr>
          <w:b/>
          <w:sz w:val="24"/>
        </w:rPr>
        <w:t>5</w:t>
      </w:r>
    </w:p>
    <w:p w:rsidR="00537D63" w:rsidRPr="004425AA" w:rsidRDefault="007738A0" w:rsidP="005D792B">
      <w:pPr>
        <w:autoSpaceDN w:val="0"/>
        <w:spacing w:line="360" w:lineRule="auto"/>
        <w:jc w:val="center"/>
        <w:rPr>
          <w:b/>
          <w:bCs/>
          <w:sz w:val="24"/>
        </w:rPr>
      </w:pPr>
      <w:r w:rsidRPr="004425AA">
        <w:rPr>
          <w:b/>
          <w:sz w:val="24"/>
        </w:rPr>
        <w:t>主要相关项目业绩一览表</w:t>
      </w:r>
    </w:p>
    <w:p w:rsidR="00056208" w:rsidRPr="004425AA" w:rsidRDefault="00056208" w:rsidP="00537D63">
      <w:pPr>
        <w:spacing w:line="460" w:lineRule="exact"/>
        <w:ind w:left="192"/>
        <w:rPr>
          <w:sz w:val="24"/>
        </w:rPr>
      </w:pPr>
    </w:p>
    <w:p w:rsidR="00056208" w:rsidRPr="004425AA" w:rsidRDefault="00056208" w:rsidP="00056208">
      <w:pPr>
        <w:spacing w:line="460" w:lineRule="exact"/>
        <w:rPr>
          <w:sz w:val="24"/>
        </w:rPr>
      </w:pPr>
      <w:r w:rsidRPr="004425AA">
        <w:rPr>
          <w:sz w:val="24"/>
        </w:rPr>
        <w:t>项目名称：</w:t>
      </w:r>
      <w:r w:rsidRPr="004425AA">
        <w:rPr>
          <w:sz w:val="24"/>
          <w:u w:val="single"/>
        </w:rPr>
        <w:t xml:space="preserve">                    </w:t>
      </w:r>
    </w:p>
    <w:p w:rsidR="00056208" w:rsidRPr="004425AA" w:rsidRDefault="00056208" w:rsidP="00056208">
      <w:pPr>
        <w:spacing w:line="460" w:lineRule="exact"/>
        <w:rPr>
          <w:sz w:val="24"/>
        </w:rPr>
      </w:pPr>
      <w:r w:rsidRPr="004425AA">
        <w:rPr>
          <w:sz w:val="24"/>
        </w:rPr>
        <w:t>项目编号：</w:t>
      </w:r>
      <w:r w:rsidRPr="004425AA">
        <w:rPr>
          <w:sz w:val="24"/>
          <w:u w:val="single"/>
        </w:rPr>
        <w:t xml:space="preserve">                    </w:t>
      </w:r>
    </w:p>
    <w:p w:rsidR="00537D63" w:rsidRPr="004425AA"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1590"/>
        <w:gridCol w:w="1078"/>
        <w:gridCol w:w="1845"/>
      </w:tblGrid>
      <w:tr w:rsidR="007738A0" w:rsidRPr="004425A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r w:rsidRPr="004425AA">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r w:rsidRPr="004425AA">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r w:rsidRPr="004425AA">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r w:rsidRPr="004425AA">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r w:rsidRPr="004425AA">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r w:rsidRPr="004425AA">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4530ED" w:rsidP="00056208">
            <w:pPr>
              <w:snapToGrid w:val="0"/>
              <w:jc w:val="center"/>
              <w:rPr>
                <w:sz w:val="24"/>
              </w:rPr>
            </w:pPr>
            <w:r w:rsidRPr="004425AA">
              <w:rPr>
                <w:kern w:val="0"/>
                <w:sz w:val="24"/>
                <w:szCs w:val="24"/>
              </w:rPr>
              <w:t>投放互联网租赁自行车数量</w:t>
            </w:r>
          </w:p>
        </w:tc>
      </w:tr>
      <w:tr w:rsidR="007738A0" w:rsidRPr="004425A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r>
      <w:tr w:rsidR="007738A0" w:rsidRPr="004425A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r>
      <w:tr w:rsidR="007738A0" w:rsidRPr="004425A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r>
      <w:tr w:rsidR="007738A0" w:rsidRPr="004425A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r>
      <w:tr w:rsidR="007738A0" w:rsidRPr="004425A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r>
      <w:tr w:rsidR="007738A0" w:rsidRPr="004425A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r>
      <w:tr w:rsidR="007738A0" w:rsidRPr="004425A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r>
      <w:tr w:rsidR="007738A0" w:rsidRPr="004425A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r>
      <w:tr w:rsidR="007738A0" w:rsidRPr="004425A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r>
      <w:tr w:rsidR="007738A0" w:rsidRPr="004425A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r>
      <w:tr w:rsidR="007738A0" w:rsidRPr="004425AA"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4425AA" w:rsidRDefault="007738A0" w:rsidP="00056208">
            <w:pPr>
              <w:snapToGrid w:val="0"/>
              <w:jc w:val="center"/>
              <w:rPr>
                <w:sz w:val="24"/>
              </w:rPr>
            </w:pPr>
          </w:p>
        </w:tc>
      </w:tr>
    </w:tbl>
    <w:p w:rsidR="00537D63" w:rsidRPr="004425AA" w:rsidRDefault="00537D63" w:rsidP="00537D63">
      <w:pPr>
        <w:spacing w:line="560" w:lineRule="exact"/>
        <w:rPr>
          <w:sz w:val="24"/>
        </w:rPr>
      </w:pPr>
    </w:p>
    <w:p w:rsidR="004530ED" w:rsidRPr="004425AA" w:rsidRDefault="004530ED" w:rsidP="00537D63">
      <w:pPr>
        <w:spacing w:line="560" w:lineRule="exact"/>
        <w:rPr>
          <w:sz w:val="24"/>
        </w:rPr>
      </w:pPr>
    </w:p>
    <w:p w:rsidR="00832534" w:rsidRPr="004425AA" w:rsidRDefault="00832534" w:rsidP="00832534">
      <w:pPr>
        <w:spacing w:line="360" w:lineRule="auto"/>
        <w:ind w:firstLineChars="1700" w:firstLine="3794"/>
        <w:rPr>
          <w:sz w:val="24"/>
        </w:rPr>
      </w:pPr>
      <w:r w:rsidRPr="004425AA">
        <w:rPr>
          <w:sz w:val="24"/>
        </w:rPr>
        <w:t>投标人名称：</w:t>
      </w:r>
    </w:p>
    <w:p w:rsidR="00832534" w:rsidRPr="004425AA" w:rsidRDefault="00832534" w:rsidP="00832534">
      <w:pPr>
        <w:spacing w:line="360" w:lineRule="auto"/>
        <w:ind w:firstLineChars="1700" w:firstLine="3794"/>
        <w:rPr>
          <w:sz w:val="24"/>
        </w:rPr>
      </w:pPr>
    </w:p>
    <w:p w:rsidR="00832534" w:rsidRPr="004425AA" w:rsidRDefault="00832534" w:rsidP="00832534">
      <w:pPr>
        <w:spacing w:line="360" w:lineRule="auto"/>
        <w:ind w:firstLineChars="1700" w:firstLine="3794"/>
        <w:rPr>
          <w:sz w:val="24"/>
        </w:rPr>
      </w:pPr>
      <w:r w:rsidRPr="004425AA">
        <w:rPr>
          <w:sz w:val="24"/>
        </w:rPr>
        <w:t>日期：</w:t>
      </w:r>
      <w:r w:rsidRPr="004425AA">
        <w:rPr>
          <w:sz w:val="24"/>
          <w:u w:val="single"/>
        </w:rPr>
        <w:t xml:space="preserve">     </w:t>
      </w:r>
      <w:r w:rsidRPr="004425AA">
        <w:rPr>
          <w:sz w:val="24"/>
        </w:rPr>
        <w:t>年</w:t>
      </w:r>
      <w:r w:rsidRPr="004425AA">
        <w:rPr>
          <w:sz w:val="24"/>
          <w:u w:val="single"/>
        </w:rPr>
        <w:t xml:space="preserve">    </w:t>
      </w:r>
      <w:r w:rsidRPr="004425AA">
        <w:rPr>
          <w:sz w:val="24"/>
        </w:rPr>
        <w:t>月</w:t>
      </w:r>
      <w:r w:rsidRPr="004425AA">
        <w:rPr>
          <w:sz w:val="24"/>
          <w:u w:val="single"/>
        </w:rPr>
        <w:t xml:space="preserve">    </w:t>
      </w:r>
      <w:r w:rsidRPr="004425AA">
        <w:rPr>
          <w:sz w:val="24"/>
        </w:rPr>
        <w:t>日</w:t>
      </w:r>
    </w:p>
    <w:p w:rsidR="00537D63" w:rsidRPr="004425AA" w:rsidRDefault="00537D63" w:rsidP="00537D63">
      <w:pPr>
        <w:spacing w:line="460" w:lineRule="exact"/>
        <w:rPr>
          <w:sz w:val="24"/>
        </w:rPr>
      </w:pPr>
    </w:p>
    <w:p w:rsidR="00537D63" w:rsidRPr="004425AA" w:rsidRDefault="00537D63">
      <w:pPr>
        <w:widowControl/>
        <w:jc w:val="left"/>
        <w:rPr>
          <w:sz w:val="24"/>
        </w:rPr>
      </w:pPr>
      <w:r w:rsidRPr="004425AA">
        <w:rPr>
          <w:sz w:val="24"/>
        </w:rPr>
        <w:br w:type="page"/>
      </w:r>
    </w:p>
    <w:p w:rsidR="00994D53" w:rsidRPr="004425AA" w:rsidRDefault="00994D53" w:rsidP="004530ED">
      <w:pPr>
        <w:tabs>
          <w:tab w:val="left" w:pos="360"/>
        </w:tabs>
        <w:spacing w:line="360" w:lineRule="auto"/>
        <w:rPr>
          <w:b/>
          <w:sz w:val="24"/>
        </w:rPr>
      </w:pPr>
      <w:r w:rsidRPr="004425AA">
        <w:rPr>
          <w:b/>
          <w:sz w:val="24"/>
        </w:rPr>
        <w:lastRenderedPageBreak/>
        <w:t>附件</w:t>
      </w:r>
      <w:r w:rsidR="004530ED" w:rsidRPr="004425AA">
        <w:rPr>
          <w:b/>
          <w:sz w:val="24"/>
        </w:rPr>
        <w:t>6</w:t>
      </w:r>
    </w:p>
    <w:p w:rsidR="0027012A" w:rsidRPr="004425AA" w:rsidRDefault="0027012A" w:rsidP="00643D14">
      <w:pPr>
        <w:autoSpaceDN w:val="0"/>
        <w:spacing w:line="360" w:lineRule="auto"/>
        <w:jc w:val="center"/>
        <w:rPr>
          <w:b/>
          <w:bCs/>
          <w:sz w:val="24"/>
        </w:rPr>
      </w:pPr>
    </w:p>
    <w:p w:rsidR="0027012A" w:rsidRPr="004425AA" w:rsidRDefault="0027012A" w:rsidP="00643D14">
      <w:pPr>
        <w:autoSpaceDN w:val="0"/>
        <w:spacing w:line="360" w:lineRule="auto"/>
        <w:jc w:val="center"/>
        <w:rPr>
          <w:b/>
          <w:bCs/>
          <w:sz w:val="24"/>
        </w:rPr>
      </w:pPr>
      <w:r w:rsidRPr="004425AA">
        <w:rPr>
          <w:b/>
          <w:kern w:val="0"/>
          <w:sz w:val="24"/>
          <w:szCs w:val="24"/>
        </w:rPr>
        <w:t>重点服务区域投放情况表</w:t>
      </w:r>
    </w:p>
    <w:p w:rsidR="0027012A" w:rsidRPr="004425AA" w:rsidRDefault="0027012A" w:rsidP="00643D14">
      <w:pPr>
        <w:autoSpaceDN w:val="0"/>
        <w:spacing w:line="360" w:lineRule="auto"/>
        <w:jc w:val="center"/>
        <w:rPr>
          <w:b/>
          <w:bCs/>
          <w:sz w:val="24"/>
        </w:rPr>
      </w:pPr>
    </w:p>
    <w:p w:rsidR="0027012A" w:rsidRPr="004425AA" w:rsidRDefault="0027012A" w:rsidP="0027012A">
      <w:pPr>
        <w:spacing w:line="460" w:lineRule="exact"/>
        <w:rPr>
          <w:sz w:val="24"/>
        </w:rPr>
      </w:pPr>
      <w:r w:rsidRPr="004425AA">
        <w:rPr>
          <w:sz w:val="24"/>
        </w:rPr>
        <w:t>项目名称：</w:t>
      </w:r>
      <w:r w:rsidRPr="004425AA">
        <w:rPr>
          <w:sz w:val="24"/>
          <w:u w:val="single"/>
        </w:rPr>
        <w:t xml:space="preserve">                    </w:t>
      </w:r>
    </w:p>
    <w:p w:rsidR="0027012A" w:rsidRPr="004425AA" w:rsidRDefault="0027012A" w:rsidP="0027012A">
      <w:pPr>
        <w:spacing w:line="460" w:lineRule="exact"/>
        <w:rPr>
          <w:sz w:val="24"/>
        </w:rPr>
      </w:pPr>
      <w:r w:rsidRPr="004425AA">
        <w:rPr>
          <w:sz w:val="24"/>
        </w:rPr>
        <w:t>项目编号：</w:t>
      </w:r>
      <w:r w:rsidRPr="004425AA">
        <w:rPr>
          <w:sz w:val="24"/>
          <w:u w:val="single"/>
        </w:rPr>
        <w:t xml:space="preserve">                    </w:t>
      </w:r>
    </w:p>
    <w:p w:rsidR="0027012A" w:rsidRPr="004425AA" w:rsidRDefault="0027012A" w:rsidP="0027012A">
      <w:pPr>
        <w:autoSpaceDN w:val="0"/>
        <w:spacing w:line="360" w:lineRule="auto"/>
        <w:rPr>
          <w:b/>
          <w:bCs/>
          <w:sz w:val="24"/>
        </w:rPr>
      </w:pPr>
    </w:p>
    <w:p w:rsidR="0027012A" w:rsidRPr="004425AA" w:rsidRDefault="0027012A" w:rsidP="00643D14">
      <w:pPr>
        <w:autoSpaceDN w:val="0"/>
        <w:spacing w:line="360" w:lineRule="auto"/>
        <w:jc w:val="center"/>
        <w:rPr>
          <w:b/>
          <w:bCs/>
          <w:sz w:val="24"/>
        </w:rPr>
      </w:pPr>
    </w:p>
    <w:tbl>
      <w:tblPr>
        <w:tblStyle w:val="ab"/>
        <w:tblW w:w="0" w:type="auto"/>
        <w:tblLook w:val="04A0" w:firstRow="1" w:lastRow="0" w:firstColumn="1" w:lastColumn="0" w:noHBand="0" w:noVBand="1"/>
      </w:tblPr>
      <w:tblGrid>
        <w:gridCol w:w="620"/>
        <w:gridCol w:w="1091"/>
        <w:gridCol w:w="1091"/>
        <w:gridCol w:w="1227"/>
        <w:gridCol w:w="1772"/>
        <w:gridCol w:w="1636"/>
        <w:gridCol w:w="1091"/>
      </w:tblGrid>
      <w:tr w:rsidR="00EF2381" w:rsidRPr="004425AA" w:rsidTr="00EF2381">
        <w:tc>
          <w:tcPr>
            <w:tcW w:w="0" w:type="auto"/>
            <w:vAlign w:val="center"/>
          </w:tcPr>
          <w:p w:rsidR="00EF2381" w:rsidRPr="004425AA" w:rsidRDefault="00EF2381" w:rsidP="00EF2381">
            <w:pPr>
              <w:jc w:val="center"/>
              <w:rPr>
                <w:b/>
              </w:rPr>
            </w:pPr>
            <w:r w:rsidRPr="004425AA">
              <w:rPr>
                <w:b/>
              </w:rPr>
              <w:t>序号</w:t>
            </w:r>
          </w:p>
        </w:tc>
        <w:tc>
          <w:tcPr>
            <w:tcW w:w="0" w:type="auto"/>
            <w:vAlign w:val="center"/>
          </w:tcPr>
          <w:p w:rsidR="00EF2381" w:rsidRPr="004425AA" w:rsidRDefault="00EF2381" w:rsidP="00EF2381">
            <w:pPr>
              <w:jc w:val="center"/>
              <w:rPr>
                <w:b/>
              </w:rPr>
            </w:pPr>
            <w:r w:rsidRPr="004425AA">
              <w:rPr>
                <w:b/>
              </w:rPr>
              <w:t>重要点位名称</w:t>
            </w:r>
          </w:p>
        </w:tc>
        <w:tc>
          <w:tcPr>
            <w:tcW w:w="0" w:type="auto"/>
            <w:vAlign w:val="center"/>
          </w:tcPr>
          <w:p w:rsidR="00EF2381" w:rsidRPr="004425AA" w:rsidRDefault="00EF2381" w:rsidP="00EF2381">
            <w:pPr>
              <w:jc w:val="center"/>
              <w:rPr>
                <w:b/>
              </w:rPr>
            </w:pPr>
            <w:r w:rsidRPr="004425AA">
              <w:rPr>
                <w:b/>
              </w:rPr>
              <w:t>投放单车规模</w:t>
            </w:r>
          </w:p>
        </w:tc>
        <w:tc>
          <w:tcPr>
            <w:tcW w:w="0" w:type="auto"/>
            <w:vAlign w:val="center"/>
          </w:tcPr>
          <w:p w:rsidR="00EF2381" w:rsidRPr="004425AA" w:rsidRDefault="00EF2381" w:rsidP="00EF2381">
            <w:pPr>
              <w:jc w:val="center"/>
              <w:rPr>
                <w:b/>
              </w:rPr>
            </w:pPr>
            <w:r w:rsidRPr="004425AA">
              <w:rPr>
                <w:b/>
              </w:rPr>
              <w:t>运维调度时间段</w:t>
            </w:r>
          </w:p>
        </w:tc>
        <w:tc>
          <w:tcPr>
            <w:tcW w:w="0" w:type="auto"/>
            <w:vAlign w:val="center"/>
          </w:tcPr>
          <w:p w:rsidR="00EF2381" w:rsidRPr="004425AA" w:rsidRDefault="00EF2381" w:rsidP="00EF2381">
            <w:pPr>
              <w:jc w:val="center"/>
              <w:rPr>
                <w:b/>
              </w:rPr>
            </w:pPr>
            <w:r w:rsidRPr="004425AA">
              <w:rPr>
                <w:b/>
              </w:rPr>
              <w:t>停放区与禁停区设置规模</w:t>
            </w:r>
          </w:p>
        </w:tc>
        <w:tc>
          <w:tcPr>
            <w:tcW w:w="0" w:type="auto"/>
            <w:vAlign w:val="center"/>
          </w:tcPr>
          <w:p w:rsidR="00EF2381" w:rsidRPr="004425AA" w:rsidRDefault="00EF2381" w:rsidP="00EF2381">
            <w:pPr>
              <w:jc w:val="center"/>
              <w:rPr>
                <w:b/>
              </w:rPr>
            </w:pPr>
            <w:r w:rsidRPr="004425AA">
              <w:rPr>
                <w:b/>
              </w:rPr>
              <w:t>现场运</w:t>
            </w:r>
            <w:proofErr w:type="gramStart"/>
            <w:r w:rsidRPr="004425AA">
              <w:rPr>
                <w:b/>
              </w:rPr>
              <w:t>维人员</w:t>
            </w:r>
            <w:proofErr w:type="gramEnd"/>
            <w:r w:rsidRPr="004425AA">
              <w:rPr>
                <w:b/>
              </w:rPr>
              <w:t>投入规模</w:t>
            </w:r>
          </w:p>
        </w:tc>
        <w:tc>
          <w:tcPr>
            <w:tcW w:w="0" w:type="auto"/>
            <w:vAlign w:val="center"/>
          </w:tcPr>
          <w:p w:rsidR="00EF2381" w:rsidRPr="004425AA" w:rsidRDefault="00EF2381" w:rsidP="00EF2381">
            <w:pPr>
              <w:jc w:val="center"/>
              <w:rPr>
                <w:b/>
              </w:rPr>
            </w:pPr>
            <w:r w:rsidRPr="004425AA">
              <w:rPr>
                <w:b/>
              </w:rPr>
              <w:t>其他运维举措</w:t>
            </w:r>
          </w:p>
        </w:tc>
      </w:tr>
      <w:tr w:rsidR="00EF2381" w:rsidRPr="004425AA" w:rsidTr="00EF2381">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r>
      <w:tr w:rsidR="00EF2381" w:rsidRPr="004425AA" w:rsidTr="00EF2381">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r>
      <w:tr w:rsidR="00EF2381" w:rsidRPr="004425AA" w:rsidTr="00EF2381">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r>
      <w:tr w:rsidR="00EF2381" w:rsidRPr="004425AA" w:rsidTr="00EF2381">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r>
      <w:tr w:rsidR="00EF2381" w:rsidRPr="004425AA" w:rsidTr="00EF2381">
        <w:tc>
          <w:tcPr>
            <w:tcW w:w="0" w:type="auto"/>
          </w:tcPr>
          <w:p w:rsidR="00EF2381" w:rsidRPr="004425AA" w:rsidRDefault="00EF2381" w:rsidP="00FC7532">
            <w:r w:rsidRPr="004425AA">
              <w:t>……</w:t>
            </w:r>
          </w:p>
        </w:tc>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c>
          <w:tcPr>
            <w:tcW w:w="0" w:type="auto"/>
          </w:tcPr>
          <w:p w:rsidR="00EF2381" w:rsidRPr="004425AA" w:rsidRDefault="00EF2381" w:rsidP="00FC7532"/>
        </w:tc>
      </w:tr>
    </w:tbl>
    <w:p w:rsidR="0027012A" w:rsidRPr="004425AA" w:rsidRDefault="0027012A" w:rsidP="00643D14">
      <w:pPr>
        <w:autoSpaceDN w:val="0"/>
        <w:spacing w:line="360" w:lineRule="auto"/>
        <w:jc w:val="center"/>
        <w:rPr>
          <w:b/>
          <w:bCs/>
          <w:sz w:val="24"/>
        </w:rPr>
      </w:pPr>
    </w:p>
    <w:p w:rsidR="0027012A" w:rsidRPr="004425AA" w:rsidRDefault="0027012A" w:rsidP="00643D14">
      <w:pPr>
        <w:autoSpaceDN w:val="0"/>
        <w:spacing w:line="360" w:lineRule="auto"/>
        <w:jc w:val="center"/>
        <w:rPr>
          <w:b/>
          <w:bCs/>
          <w:sz w:val="24"/>
        </w:rPr>
      </w:pPr>
    </w:p>
    <w:p w:rsidR="0027012A" w:rsidRPr="004425AA" w:rsidRDefault="0027012A" w:rsidP="00643D14">
      <w:pPr>
        <w:autoSpaceDN w:val="0"/>
        <w:spacing w:line="360" w:lineRule="auto"/>
        <w:jc w:val="center"/>
        <w:rPr>
          <w:b/>
          <w:bCs/>
          <w:sz w:val="24"/>
        </w:rPr>
      </w:pPr>
    </w:p>
    <w:p w:rsidR="0027012A" w:rsidRPr="004425AA" w:rsidRDefault="0027012A" w:rsidP="0027012A">
      <w:pPr>
        <w:spacing w:line="360" w:lineRule="auto"/>
        <w:ind w:firstLineChars="1700" w:firstLine="3794"/>
        <w:rPr>
          <w:sz w:val="24"/>
        </w:rPr>
      </w:pPr>
      <w:r w:rsidRPr="004425AA">
        <w:rPr>
          <w:sz w:val="24"/>
        </w:rPr>
        <w:t>投标人名称：</w:t>
      </w:r>
    </w:p>
    <w:p w:rsidR="0027012A" w:rsidRPr="004425AA" w:rsidRDefault="0027012A" w:rsidP="0027012A">
      <w:pPr>
        <w:spacing w:line="360" w:lineRule="auto"/>
        <w:ind w:firstLineChars="1700" w:firstLine="3794"/>
        <w:rPr>
          <w:sz w:val="24"/>
        </w:rPr>
      </w:pPr>
    </w:p>
    <w:p w:rsidR="0027012A" w:rsidRPr="004425AA" w:rsidRDefault="0027012A" w:rsidP="0027012A">
      <w:pPr>
        <w:spacing w:line="360" w:lineRule="auto"/>
        <w:ind w:firstLineChars="1700" w:firstLine="3794"/>
        <w:rPr>
          <w:sz w:val="24"/>
        </w:rPr>
      </w:pPr>
      <w:r w:rsidRPr="004425AA">
        <w:rPr>
          <w:sz w:val="24"/>
        </w:rPr>
        <w:t>日期：</w:t>
      </w:r>
      <w:r w:rsidRPr="004425AA">
        <w:rPr>
          <w:sz w:val="24"/>
          <w:u w:val="single"/>
        </w:rPr>
        <w:t xml:space="preserve">     </w:t>
      </w:r>
      <w:r w:rsidRPr="004425AA">
        <w:rPr>
          <w:sz w:val="24"/>
        </w:rPr>
        <w:t>年</w:t>
      </w:r>
      <w:r w:rsidRPr="004425AA">
        <w:rPr>
          <w:sz w:val="24"/>
          <w:u w:val="single"/>
        </w:rPr>
        <w:t xml:space="preserve">    </w:t>
      </w:r>
      <w:r w:rsidRPr="004425AA">
        <w:rPr>
          <w:sz w:val="24"/>
        </w:rPr>
        <w:t>月</w:t>
      </w:r>
      <w:r w:rsidRPr="004425AA">
        <w:rPr>
          <w:sz w:val="24"/>
          <w:u w:val="single"/>
        </w:rPr>
        <w:t xml:space="preserve">    </w:t>
      </w:r>
      <w:r w:rsidRPr="004425AA">
        <w:rPr>
          <w:sz w:val="24"/>
        </w:rPr>
        <w:t>日</w:t>
      </w:r>
    </w:p>
    <w:p w:rsidR="0027012A" w:rsidRPr="004425AA" w:rsidRDefault="0027012A" w:rsidP="00643D14">
      <w:pPr>
        <w:autoSpaceDN w:val="0"/>
        <w:spacing w:line="360" w:lineRule="auto"/>
        <w:jc w:val="center"/>
        <w:rPr>
          <w:b/>
          <w:bCs/>
          <w:sz w:val="24"/>
        </w:rPr>
      </w:pPr>
    </w:p>
    <w:p w:rsidR="0027012A" w:rsidRPr="004425AA" w:rsidRDefault="0027012A" w:rsidP="00643D14">
      <w:pPr>
        <w:autoSpaceDN w:val="0"/>
        <w:spacing w:line="360" w:lineRule="auto"/>
        <w:jc w:val="center"/>
        <w:rPr>
          <w:b/>
          <w:bCs/>
          <w:sz w:val="24"/>
        </w:rPr>
      </w:pPr>
    </w:p>
    <w:p w:rsidR="0027012A" w:rsidRPr="004425AA" w:rsidRDefault="0027012A" w:rsidP="00643D14">
      <w:pPr>
        <w:autoSpaceDN w:val="0"/>
        <w:spacing w:line="360" w:lineRule="auto"/>
        <w:jc w:val="center"/>
        <w:rPr>
          <w:b/>
          <w:bCs/>
          <w:sz w:val="24"/>
        </w:rPr>
      </w:pPr>
    </w:p>
    <w:p w:rsidR="0027012A" w:rsidRPr="004425AA" w:rsidRDefault="0027012A">
      <w:pPr>
        <w:widowControl/>
        <w:jc w:val="left"/>
        <w:rPr>
          <w:b/>
          <w:bCs/>
          <w:sz w:val="24"/>
        </w:rPr>
      </w:pPr>
      <w:r w:rsidRPr="004425AA">
        <w:rPr>
          <w:b/>
          <w:bCs/>
          <w:sz w:val="24"/>
        </w:rPr>
        <w:br w:type="page"/>
      </w:r>
    </w:p>
    <w:p w:rsidR="0027012A" w:rsidRPr="004425AA" w:rsidRDefault="0027012A" w:rsidP="0027012A">
      <w:pPr>
        <w:autoSpaceDN w:val="0"/>
        <w:spacing w:line="360" w:lineRule="auto"/>
        <w:rPr>
          <w:b/>
          <w:bCs/>
          <w:sz w:val="24"/>
        </w:rPr>
      </w:pPr>
      <w:r w:rsidRPr="004425AA">
        <w:rPr>
          <w:b/>
          <w:bCs/>
          <w:sz w:val="24"/>
        </w:rPr>
        <w:lastRenderedPageBreak/>
        <w:t>附件</w:t>
      </w:r>
      <w:r w:rsidRPr="004425AA">
        <w:rPr>
          <w:b/>
          <w:bCs/>
          <w:sz w:val="24"/>
        </w:rPr>
        <w:t>7</w:t>
      </w:r>
    </w:p>
    <w:p w:rsidR="00643D14" w:rsidRPr="004425AA" w:rsidRDefault="00643D14" w:rsidP="00643D14">
      <w:pPr>
        <w:autoSpaceDN w:val="0"/>
        <w:spacing w:line="360" w:lineRule="auto"/>
        <w:jc w:val="center"/>
        <w:rPr>
          <w:b/>
          <w:bCs/>
          <w:sz w:val="24"/>
        </w:rPr>
      </w:pPr>
      <w:r w:rsidRPr="004425AA">
        <w:rPr>
          <w:b/>
          <w:bCs/>
          <w:sz w:val="24"/>
        </w:rPr>
        <w:t>投标代表人授权书</w:t>
      </w:r>
    </w:p>
    <w:p w:rsidR="00643D14" w:rsidRPr="004425AA" w:rsidRDefault="00643D14" w:rsidP="00643D14">
      <w:pPr>
        <w:spacing w:line="360" w:lineRule="auto"/>
        <w:rPr>
          <w:sz w:val="24"/>
          <w:szCs w:val="21"/>
        </w:rPr>
      </w:pPr>
    </w:p>
    <w:p w:rsidR="00643D14" w:rsidRPr="004425AA" w:rsidRDefault="00643D14" w:rsidP="008D2B13">
      <w:pPr>
        <w:spacing w:line="360" w:lineRule="auto"/>
        <w:rPr>
          <w:sz w:val="24"/>
          <w:szCs w:val="21"/>
        </w:rPr>
      </w:pPr>
      <w:r w:rsidRPr="004425AA">
        <w:rPr>
          <w:sz w:val="24"/>
          <w:szCs w:val="21"/>
        </w:rPr>
        <w:t>致：天津市政府采购中心</w:t>
      </w:r>
    </w:p>
    <w:p w:rsidR="00643D14" w:rsidRPr="004425AA" w:rsidRDefault="008D2B13" w:rsidP="008D2B13">
      <w:pPr>
        <w:spacing w:line="360" w:lineRule="auto"/>
        <w:ind w:firstLineChars="200" w:firstLine="446"/>
        <w:rPr>
          <w:sz w:val="24"/>
          <w:szCs w:val="21"/>
        </w:rPr>
      </w:pPr>
      <w:r w:rsidRPr="004425AA">
        <w:rPr>
          <w:sz w:val="24"/>
          <w:szCs w:val="21"/>
        </w:rPr>
        <w:t>我单位授权委托本月</w:t>
      </w:r>
      <w:r w:rsidRPr="004425AA">
        <w:rPr>
          <w:sz w:val="24"/>
          <w:szCs w:val="21"/>
        </w:rPr>
        <w:t>/</w:t>
      </w:r>
      <w:r w:rsidRPr="004425AA">
        <w:rPr>
          <w:sz w:val="24"/>
          <w:szCs w:val="21"/>
        </w:rPr>
        <w:t>上月（本月尚未缴纳社保的，则填写上月）由我单位缴纳社会保险的在职职工</w:t>
      </w:r>
      <w:r w:rsidRPr="004425AA">
        <w:rPr>
          <w:sz w:val="24"/>
          <w:szCs w:val="21"/>
        </w:rPr>
        <w:t>_______________</w:t>
      </w:r>
      <w:r w:rsidRPr="004425AA">
        <w:rPr>
          <w:sz w:val="24"/>
          <w:szCs w:val="21"/>
        </w:rPr>
        <w:t>（姓名）（身份证号码：</w:t>
      </w:r>
      <w:r w:rsidRPr="004425AA">
        <w:rPr>
          <w:sz w:val="24"/>
          <w:szCs w:val="21"/>
        </w:rPr>
        <w:t>____________________</w:t>
      </w:r>
      <w:r w:rsidRPr="004425AA">
        <w:rPr>
          <w:sz w:val="24"/>
          <w:szCs w:val="21"/>
        </w:rPr>
        <w:t>、联系电话：</w:t>
      </w:r>
      <w:r w:rsidRPr="004425AA">
        <w:rPr>
          <w:sz w:val="24"/>
          <w:szCs w:val="21"/>
        </w:rPr>
        <w:t>_______________</w:t>
      </w:r>
      <w:r w:rsidRPr="004425AA">
        <w:rPr>
          <w:sz w:val="24"/>
          <w:szCs w:val="21"/>
        </w:rPr>
        <w:t>）作为投标代表人以我方的名义参加贵中心组织的</w:t>
      </w:r>
      <w:r w:rsidRPr="004425AA">
        <w:rPr>
          <w:sz w:val="24"/>
          <w:szCs w:val="21"/>
        </w:rPr>
        <w:t>______________________</w:t>
      </w:r>
      <w:r w:rsidRPr="004425AA">
        <w:rPr>
          <w:sz w:val="24"/>
          <w:szCs w:val="21"/>
        </w:rPr>
        <w:t>项目（项目编号：</w:t>
      </w:r>
      <w:r w:rsidRPr="004425AA">
        <w:rPr>
          <w:sz w:val="24"/>
          <w:szCs w:val="21"/>
        </w:rPr>
        <w:t>_______________</w:t>
      </w:r>
      <w:r w:rsidRPr="004425AA">
        <w:rPr>
          <w:sz w:val="24"/>
          <w:szCs w:val="21"/>
        </w:rPr>
        <w:t>）的投标活动，并代表我方全权办理针对上述项目的投标、开标、投标文件澄清、签约等一切具体事务和签署相关文件。</w:t>
      </w:r>
    </w:p>
    <w:p w:rsidR="00643D14" w:rsidRPr="004425AA" w:rsidRDefault="00643D14" w:rsidP="008D2B13">
      <w:pPr>
        <w:spacing w:line="360" w:lineRule="auto"/>
        <w:ind w:firstLineChars="200" w:firstLine="446"/>
        <w:rPr>
          <w:sz w:val="24"/>
          <w:szCs w:val="21"/>
        </w:rPr>
      </w:pPr>
      <w:r w:rsidRPr="004425AA">
        <w:rPr>
          <w:sz w:val="24"/>
          <w:szCs w:val="21"/>
        </w:rPr>
        <w:t>我方对投标代表人的签名事项负全部责任。</w:t>
      </w:r>
    </w:p>
    <w:p w:rsidR="00643D14" w:rsidRPr="004425AA" w:rsidRDefault="00643D14" w:rsidP="008D2B13">
      <w:pPr>
        <w:spacing w:line="360" w:lineRule="auto"/>
        <w:ind w:firstLineChars="200" w:firstLine="446"/>
        <w:rPr>
          <w:sz w:val="24"/>
          <w:szCs w:val="21"/>
        </w:rPr>
      </w:pPr>
      <w:r w:rsidRPr="004425AA">
        <w:rPr>
          <w:sz w:val="24"/>
          <w:szCs w:val="21"/>
        </w:rPr>
        <w:t>本授权书至投标有效期结束前始终有效。</w:t>
      </w:r>
    </w:p>
    <w:p w:rsidR="00643D14" w:rsidRPr="004425AA" w:rsidRDefault="00643D14" w:rsidP="008D2B13">
      <w:pPr>
        <w:spacing w:line="360" w:lineRule="auto"/>
        <w:ind w:firstLineChars="200" w:firstLine="446"/>
        <w:rPr>
          <w:sz w:val="24"/>
          <w:szCs w:val="21"/>
        </w:rPr>
      </w:pPr>
      <w:r w:rsidRPr="004425AA">
        <w:rPr>
          <w:sz w:val="24"/>
          <w:szCs w:val="21"/>
        </w:rPr>
        <w:t>投标代表人无转委托权，特此委托。</w:t>
      </w:r>
    </w:p>
    <w:p w:rsidR="00643D14" w:rsidRPr="004425AA" w:rsidRDefault="00643D14" w:rsidP="00643D14">
      <w:pPr>
        <w:spacing w:line="360" w:lineRule="auto"/>
        <w:ind w:firstLineChars="200" w:firstLine="446"/>
        <w:rPr>
          <w:sz w:val="24"/>
        </w:rPr>
      </w:pPr>
    </w:p>
    <w:p w:rsidR="00643D14" w:rsidRPr="004425AA" w:rsidRDefault="00643D14" w:rsidP="00643D14">
      <w:pPr>
        <w:spacing w:line="360" w:lineRule="auto"/>
        <w:ind w:firstLineChars="200" w:firstLine="446"/>
        <w:rPr>
          <w:sz w:val="24"/>
        </w:rPr>
      </w:pPr>
    </w:p>
    <w:p w:rsidR="00994D53" w:rsidRPr="004425AA" w:rsidRDefault="00643D14" w:rsidP="00643D14">
      <w:pPr>
        <w:spacing w:line="480" w:lineRule="auto"/>
        <w:jc w:val="center"/>
        <w:rPr>
          <w:sz w:val="24"/>
        </w:rPr>
      </w:pPr>
      <w:r w:rsidRPr="004425AA">
        <w:rPr>
          <w:sz w:val="24"/>
        </w:rPr>
        <w:t xml:space="preserve">     </w:t>
      </w:r>
      <w:r w:rsidRPr="004425AA">
        <w:rPr>
          <w:sz w:val="24"/>
        </w:rPr>
        <w:t>年</w:t>
      </w:r>
      <w:r w:rsidRPr="004425AA">
        <w:rPr>
          <w:sz w:val="24"/>
        </w:rPr>
        <w:t xml:space="preserve">   </w:t>
      </w:r>
      <w:r w:rsidRPr="004425AA">
        <w:rPr>
          <w:sz w:val="24"/>
        </w:rPr>
        <w:t>月</w:t>
      </w:r>
      <w:r w:rsidRPr="004425AA">
        <w:rPr>
          <w:sz w:val="24"/>
        </w:rPr>
        <w:t xml:space="preserve">   </w:t>
      </w:r>
      <w:r w:rsidRPr="004425AA">
        <w:rPr>
          <w:sz w:val="24"/>
        </w:rPr>
        <w:t>日</w:t>
      </w:r>
      <w:r w:rsidR="00994D53" w:rsidRPr="004425AA">
        <w:rPr>
          <w:sz w:val="24"/>
        </w:rPr>
        <w:t xml:space="preserve"> </w:t>
      </w:r>
    </w:p>
    <w:p w:rsidR="00994D53" w:rsidRPr="004425AA"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4425AA" w:rsidTr="00544107">
        <w:tc>
          <w:tcPr>
            <w:tcW w:w="4264" w:type="dxa"/>
          </w:tcPr>
          <w:p w:rsidR="00994D53" w:rsidRPr="004425AA" w:rsidRDefault="00994D53" w:rsidP="00544107">
            <w:pPr>
              <w:spacing w:line="360" w:lineRule="auto"/>
              <w:jc w:val="left"/>
              <w:rPr>
                <w:sz w:val="24"/>
              </w:rPr>
            </w:pPr>
            <w:r w:rsidRPr="004425AA">
              <w:rPr>
                <w:sz w:val="24"/>
              </w:rPr>
              <w:t>投标代表人身份证正面</w:t>
            </w:r>
          </w:p>
          <w:p w:rsidR="00994D53" w:rsidRPr="004425AA" w:rsidRDefault="00994D53" w:rsidP="00544107">
            <w:pPr>
              <w:spacing w:line="360" w:lineRule="auto"/>
              <w:jc w:val="left"/>
              <w:rPr>
                <w:sz w:val="24"/>
              </w:rPr>
            </w:pPr>
          </w:p>
          <w:p w:rsidR="00994D53" w:rsidRPr="004425AA" w:rsidRDefault="00994D53" w:rsidP="00544107">
            <w:pPr>
              <w:spacing w:line="360" w:lineRule="auto"/>
              <w:jc w:val="left"/>
              <w:rPr>
                <w:sz w:val="24"/>
              </w:rPr>
            </w:pPr>
          </w:p>
          <w:p w:rsidR="00994D53" w:rsidRPr="004425AA" w:rsidRDefault="00994D53" w:rsidP="00544107">
            <w:pPr>
              <w:spacing w:line="360" w:lineRule="auto"/>
              <w:jc w:val="left"/>
              <w:rPr>
                <w:sz w:val="24"/>
              </w:rPr>
            </w:pPr>
          </w:p>
          <w:p w:rsidR="00994D53" w:rsidRPr="004425AA" w:rsidRDefault="00994D53" w:rsidP="00544107">
            <w:pPr>
              <w:spacing w:line="360" w:lineRule="auto"/>
              <w:jc w:val="left"/>
              <w:rPr>
                <w:sz w:val="24"/>
              </w:rPr>
            </w:pPr>
          </w:p>
          <w:p w:rsidR="00994D53" w:rsidRPr="004425AA" w:rsidRDefault="00994D53" w:rsidP="00544107">
            <w:pPr>
              <w:spacing w:line="360" w:lineRule="auto"/>
              <w:jc w:val="left"/>
              <w:rPr>
                <w:sz w:val="24"/>
              </w:rPr>
            </w:pPr>
          </w:p>
        </w:tc>
        <w:tc>
          <w:tcPr>
            <w:tcW w:w="4264" w:type="dxa"/>
          </w:tcPr>
          <w:p w:rsidR="00994D53" w:rsidRPr="004425AA" w:rsidRDefault="00994D53" w:rsidP="00544107">
            <w:pPr>
              <w:spacing w:line="360" w:lineRule="auto"/>
              <w:jc w:val="left"/>
              <w:rPr>
                <w:sz w:val="24"/>
              </w:rPr>
            </w:pPr>
            <w:r w:rsidRPr="004425AA">
              <w:rPr>
                <w:sz w:val="24"/>
              </w:rPr>
              <w:t>投标代表人身份证背面</w:t>
            </w:r>
          </w:p>
        </w:tc>
      </w:tr>
    </w:tbl>
    <w:p w:rsidR="00994D53" w:rsidRPr="004425AA" w:rsidRDefault="00994D53">
      <w:pPr>
        <w:widowControl/>
        <w:jc w:val="left"/>
        <w:rPr>
          <w:sz w:val="24"/>
        </w:rPr>
      </w:pPr>
      <w:r w:rsidRPr="004425AA">
        <w:rPr>
          <w:sz w:val="24"/>
        </w:rPr>
        <w:br w:type="page"/>
      </w:r>
    </w:p>
    <w:p w:rsidR="004530ED" w:rsidRPr="004425AA" w:rsidRDefault="0014712D" w:rsidP="004530ED">
      <w:pPr>
        <w:snapToGrid w:val="0"/>
        <w:spacing w:line="360" w:lineRule="auto"/>
        <w:rPr>
          <w:b/>
          <w:bCs/>
          <w:sz w:val="24"/>
        </w:rPr>
      </w:pPr>
      <w:r w:rsidRPr="004425AA">
        <w:rPr>
          <w:b/>
          <w:sz w:val="24"/>
          <w:szCs w:val="21"/>
        </w:rPr>
        <w:lastRenderedPageBreak/>
        <w:t>附件</w:t>
      </w:r>
      <w:r w:rsidR="0027012A" w:rsidRPr="004425AA">
        <w:rPr>
          <w:b/>
          <w:sz w:val="24"/>
          <w:szCs w:val="21"/>
        </w:rPr>
        <w:t>8</w:t>
      </w:r>
      <w:r w:rsidRPr="004425AA">
        <w:rPr>
          <w:b/>
          <w:sz w:val="24"/>
          <w:szCs w:val="21"/>
        </w:rPr>
        <w:t>：</w:t>
      </w:r>
      <w:r w:rsidRPr="004425AA">
        <w:rPr>
          <w:b/>
          <w:sz w:val="24"/>
        </w:rPr>
        <w:t>招标文件</w:t>
      </w:r>
      <w:r w:rsidR="00B2233E" w:rsidRPr="004425AA">
        <w:rPr>
          <w:b/>
          <w:sz w:val="24"/>
        </w:rPr>
        <w:t>第一部分供应商资格要求的证件</w:t>
      </w:r>
    </w:p>
    <w:p w:rsidR="004530ED" w:rsidRPr="004425AA" w:rsidRDefault="004530ED">
      <w:pPr>
        <w:widowControl/>
        <w:jc w:val="left"/>
        <w:rPr>
          <w:b/>
          <w:bCs/>
          <w:sz w:val="24"/>
        </w:rPr>
      </w:pPr>
      <w:r w:rsidRPr="004425AA">
        <w:rPr>
          <w:b/>
          <w:bCs/>
          <w:sz w:val="24"/>
        </w:rPr>
        <w:br w:type="page"/>
      </w:r>
    </w:p>
    <w:p w:rsidR="00AD422E" w:rsidRPr="004425AA" w:rsidRDefault="00E53369" w:rsidP="00A76AD8">
      <w:pPr>
        <w:autoSpaceDN w:val="0"/>
        <w:spacing w:line="360" w:lineRule="auto"/>
        <w:jc w:val="left"/>
        <w:rPr>
          <w:b/>
          <w:bCs/>
          <w:sz w:val="24"/>
        </w:rPr>
      </w:pPr>
      <w:r w:rsidRPr="004425AA">
        <w:rPr>
          <w:b/>
          <w:bCs/>
          <w:sz w:val="24"/>
        </w:rPr>
        <w:lastRenderedPageBreak/>
        <w:t>附件</w:t>
      </w:r>
      <w:r w:rsidR="0027012A" w:rsidRPr="004425AA">
        <w:rPr>
          <w:b/>
          <w:bCs/>
          <w:sz w:val="24"/>
        </w:rPr>
        <w:t>9</w:t>
      </w:r>
    </w:p>
    <w:p w:rsidR="00A76AD8" w:rsidRPr="004425AA" w:rsidRDefault="00A76AD8" w:rsidP="00A76AD8">
      <w:pPr>
        <w:autoSpaceDN w:val="0"/>
        <w:spacing w:line="360" w:lineRule="auto"/>
        <w:jc w:val="center"/>
        <w:rPr>
          <w:bCs/>
          <w:sz w:val="24"/>
        </w:rPr>
      </w:pPr>
    </w:p>
    <w:p w:rsidR="00A76AD8" w:rsidRPr="004425AA" w:rsidRDefault="00A76AD8" w:rsidP="00A76AD8">
      <w:pPr>
        <w:tabs>
          <w:tab w:val="left" w:pos="360"/>
        </w:tabs>
        <w:spacing w:line="360" w:lineRule="auto"/>
        <w:jc w:val="center"/>
        <w:rPr>
          <w:b/>
          <w:bCs/>
          <w:sz w:val="24"/>
        </w:rPr>
      </w:pPr>
      <w:r w:rsidRPr="004425AA">
        <w:rPr>
          <w:b/>
          <w:bCs/>
          <w:sz w:val="24"/>
        </w:rPr>
        <w:t>书面声明</w:t>
      </w:r>
    </w:p>
    <w:p w:rsidR="00A76AD8" w:rsidRPr="004425AA" w:rsidRDefault="00A76AD8" w:rsidP="00A76AD8">
      <w:pPr>
        <w:pStyle w:val="a9"/>
        <w:tabs>
          <w:tab w:val="left" w:pos="360"/>
        </w:tabs>
        <w:spacing w:line="360" w:lineRule="auto"/>
        <w:ind w:firstLine="446"/>
        <w:rPr>
          <w:sz w:val="24"/>
        </w:rPr>
      </w:pPr>
    </w:p>
    <w:p w:rsidR="00A76AD8" w:rsidRPr="004425AA" w:rsidRDefault="00A76AD8" w:rsidP="00A76AD8">
      <w:pPr>
        <w:pStyle w:val="a9"/>
        <w:tabs>
          <w:tab w:val="left" w:pos="360"/>
        </w:tabs>
        <w:spacing w:line="360" w:lineRule="auto"/>
        <w:ind w:firstLine="446"/>
        <w:rPr>
          <w:sz w:val="24"/>
        </w:rPr>
      </w:pPr>
      <w:r w:rsidRPr="004425AA">
        <w:rPr>
          <w:sz w:val="24"/>
        </w:rPr>
        <w:t>参加政府采购活动前</w:t>
      </w:r>
      <w:r w:rsidRPr="004425AA">
        <w:rPr>
          <w:sz w:val="24"/>
        </w:rPr>
        <w:t>3</w:t>
      </w:r>
      <w:r w:rsidRPr="004425AA">
        <w:rPr>
          <w:sz w:val="24"/>
        </w:rPr>
        <w:t>年我单位在经营活动中没有重大违法记录。</w:t>
      </w:r>
    </w:p>
    <w:p w:rsidR="00A76AD8" w:rsidRPr="004425AA" w:rsidRDefault="00730D0F" w:rsidP="00A76AD8">
      <w:pPr>
        <w:pStyle w:val="a9"/>
        <w:tabs>
          <w:tab w:val="left" w:pos="360"/>
        </w:tabs>
        <w:spacing w:line="360" w:lineRule="auto"/>
        <w:ind w:firstLine="446"/>
        <w:rPr>
          <w:sz w:val="24"/>
        </w:rPr>
      </w:pPr>
      <w:r w:rsidRPr="004425AA">
        <w:rPr>
          <w:sz w:val="24"/>
        </w:rPr>
        <w:t>我单位具备良好的商业信誉和健全的财务会计制度，依法缴纳税收和社会保障资金。</w:t>
      </w:r>
    </w:p>
    <w:p w:rsidR="00A76AD8" w:rsidRPr="004425AA" w:rsidRDefault="00A76AD8" w:rsidP="00A76AD8">
      <w:pPr>
        <w:pStyle w:val="a9"/>
        <w:tabs>
          <w:tab w:val="left" w:pos="360"/>
        </w:tabs>
        <w:spacing w:line="360" w:lineRule="auto"/>
        <w:ind w:firstLine="446"/>
        <w:rPr>
          <w:sz w:val="24"/>
        </w:rPr>
      </w:pPr>
    </w:p>
    <w:p w:rsidR="00A76AD8" w:rsidRPr="004425AA" w:rsidRDefault="00A76AD8" w:rsidP="00A76AD8">
      <w:pPr>
        <w:autoSpaceDE w:val="0"/>
        <w:autoSpaceDN w:val="0"/>
        <w:spacing w:line="500" w:lineRule="exact"/>
        <w:ind w:left="3840"/>
        <w:jc w:val="left"/>
        <w:rPr>
          <w:sz w:val="24"/>
          <w:szCs w:val="24"/>
        </w:rPr>
      </w:pPr>
      <w:r w:rsidRPr="004425AA">
        <w:rPr>
          <w:sz w:val="24"/>
          <w:szCs w:val="24"/>
        </w:rPr>
        <w:t>投标人名称：</w:t>
      </w:r>
    </w:p>
    <w:p w:rsidR="00A76AD8" w:rsidRPr="004425AA" w:rsidRDefault="00A76AD8" w:rsidP="00A76AD8">
      <w:pPr>
        <w:autoSpaceDE w:val="0"/>
        <w:autoSpaceDN w:val="0"/>
        <w:spacing w:line="500" w:lineRule="exact"/>
        <w:ind w:left="3840"/>
        <w:jc w:val="left"/>
        <w:rPr>
          <w:sz w:val="24"/>
          <w:szCs w:val="24"/>
        </w:rPr>
      </w:pPr>
    </w:p>
    <w:p w:rsidR="00A76AD8" w:rsidRPr="004425AA" w:rsidRDefault="00A76AD8" w:rsidP="00A76AD8">
      <w:pPr>
        <w:autoSpaceDE w:val="0"/>
        <w:autoSpaceDN w:val="0"/>
        <w:spacing w:line="500" w:lineRule="exact"/>
        <w:ind w:left="3840"/>
        <w:jc w:val="left"/>
        <w:rPr>
          <w:sz w:val="24"/>
          <w:szCs w:val="24"/>
        </w:rPr>
      </w:pPr>
      <w:r w:rsidRPr="004425AA">
        <w:rPr>
          <w:sz w:val="24"/>
          <w:szCs w:val="24"/>
        </w:rPr>
        <w:t>日期：</w:t>
      </w:r>
    </w:p>
    <w:p w:rsidR="00A76AD8" w:rsidRPr="004425AA" w:rsidRDefault="00A76AD8" w:rsidP="00A76AD8">
      <w:pPr>
        <w:autoSpaceDE w:val="0"/>
        <w:autoSpaceDN w:val="0"/>
        <w:spacing w:line="500" w:lineRule="exact"/>
        <w:ind w:left="3840"/>
        <w:jc w:val="left"/>
        <w:rPr>
          <w:sz w:val="24"/>
          <w:szCs w:val="24"/>
        </w:rPr>
      </w:pPr>
    </w:p>
    <w:p w:rsidR="00A76AD8" w:rsidRPr="004425AA" w:rsidRDefault="00A76AD8" w:rsidP="00A76AD8">
      <w:pPr>
        <w:pStyle w:val="a9"/>
        <w:tabs>
          <w:tab w:val="left" w:pos="360"/>
        </w:tabs>
        <w:spacing w:line="360" w:lineRule="auto"/>
        <w:ind w:firstLineChars="0" w:firstLine="0"/>
        <w:rPr>
          <w:sz w:val="24"/>
          <w:u w:val="single"/>
        </w:rPr>
      </w:pPr>
      <w:r w:rsidRPr="004425AA">
        <w:rPr>
          <w:sz w:val="24"/>
          <w:u w:val="single"/>
        </w:rPr>
        <w:t xml:space="preserve">                                                                     </w:t>
      </w:r>
    </w:p>
    <w:p w:rsidR="00A76AD8" w:rsidRPr="004425AA" w:rsidRDefault="00A76AD8" w:rsidP="00A76AD8">
      <w:pPr>
        <w:pStyle w:val="a9"/>
        <w:tabs>
          <w:tab w:val="left" w:pos="360"/>
        </w:tabs>
        <w:spacing w:line="360" w:lineRule="auto"/>
        <w:ind w:firstLine="446"/>
        <w:rPr>
          <w:sz w:val="24"/>
        </w:rPr>
      </w:pPr>
    </w:p>
    <w:p w:rsidR="00A76AD8" w:rsidRPr="004425AA" w:rsidRDefault="00A76AD8" w:rsidP="00A76AD8">
      <w:pPr>
        <w:pStyle w:val="a9"/>
        <w:spacing w:line="360" w:lineRule="auto"/>
        <w:ind w:firstLineChars="0" w:firstLine="0"/>
        <w:jc w:val="center"/>
        <w:rPr>
          <w:b/>
          <w:sz w:val="24"/>
        </w:rPr>
      </w:pPr>
    </w:p>
    <w:p w:rsidR="00A76AD8" w:rsidRPr="004425AA" w:rsidRDefault="00A76AD8" w:rsidP="00A76AD8">
      <w:pPr>
        <w:pStyle w:val="a9"/>
        <w:spacing w:line="360" w:lineRule="auto"/>
        <w:ind w:firstLineChars="0" w:firstLine="0"/>
        <w:jc w:val="center"/>
        <w:rPr>
          <w:b/>
          <w:sz w:val="24"/>
        </w:rPr>
      </w:pPr>
    </w:p>
    <w:p w:rsidR="00A76AD8" w:rsidRPr="004425AA" w:rsidRDefault="00A76AD8" w:rsidP="00A76AD8">
      <w:pPr>
        <w:pStyle w:val="a9"/>
        <w:spacing w:line="360" w:lineRule="auto"/>
        <w:ind w:firstLineChars="0" w:firstLine="0"/>
        <w:jc w:val="center"/>
        <w:rPr>
          <w:b/>
          <w:sz w:val="24"/>
        </w:rPr>
      </w:pPr>
      <w:r w:rsidRPr="004425AA">
        <w:rPr>
          <w:b/>
          <w:sz w:val="24"/>
        </w:rPr>
        <w:t>证明材料</w:t>
      </w:r>
    </w:p>
    <w:p w:rsidR="00A76AD8" w:rsidRPr="004425AA" w:rsidRDefault="00A76AD8" w:rsidP="00A76AD8">
      <w:pPr>
        <w:pStyle w:val="a9"/>
        <w:tabs>
          <w:tab w:val="left" w:pos="360"/>
        </w:tabs>
        <w:spacing w:line="360" w:lineRule="auto"/>
        <w:ind w:firstLine="446"/>
        <w:rPr>
          <w:sz w:val="24"/>
        </w:rPr>
      </w:pPr>
    </w:p>
    <w:p w:rsidR="00A76AD8" w:rsidRPr="004425AA" w:rsidRDefault="00A76AD8" w:rsidP="00A76AD8">
      <w:pPr>
        <w:pStyle w:val="a9"/>
        <w:tabs>
          <w:tab w:val="left" w:pos="360"/>
        </w:tabs>
        <w:spacing w:line="360" w:lineRule="auto"/>
        <w:ind w:firstLine="446"/>
        <w:rPr>
          <w:sz w:val="24"/>
        </w:rPr>
      </w:pPr>
      <w:r w:rsidRPr="004425AA">
        <w:rPr>
          <w:sz w:val="24"/>
        </w:rPr>
        <w:t>我单位具备履行本项目合同所必需的设备和专业技术能力。</w:t>
      </w:r>
    </w:p>
    <w:p w:rsidR="00A76AD8" w:rsidRPr="004425AA" w:rsidRDefault="00A76AD8" w:rsidP="00A76AD8">
      <w:pPr>
        <w:autoSpaceDE w:val="0"/>
        <w:autoSpaceDN w:val="0"/>
        <w:spacing w:line="500" w:lineRule="exact"/>
        <w:ind w:left="3840"/>
        <w:jc w:val="left"/>
        <w:rPr>
          <w:sz w:val="24"/>
          <w:szCs w:val="24"/>
        </w:rPr>
      </w:pPr>
    </w:p>
    <w:p w:rsidR="00A76AD8" w:rsidRPr="004425AA" w:rsidRDefault="00A76AD8" w:rsidP="00A76AD8">
      <w:pPr>
        <w:autoSpaceDE w:val="0"/>
        <w:autoSpaceDN w:val="0"/>
        <w:spacing w:line="500" w:lineRule="exact"/>
        <w:ind w:left="3840"/>
        <w:jc w:val="left"/>
        <w:rPr>
          <w:sz w:val="24"/>
          <w:szCs w:val="24"/>
        </w:rPr>
      </w:pPr>
    </w:p>
    <w:p w:rsidR="00A76AD8" w:rsidRPr="004425AA" w:rsidRDefault="00A76AD8" w:rsidP="00A76AD8">
      <w:pPr>
        <w:autoSpaceDE w:val="0"/>
        <w:autoSpaceDN w:val="0"/>
        <w:spacing w:line="500" w:lineRule="exact"/>
        <w:ind w:left="3840"/>
        <w:jc w:val="left"/>
        <w:rPr>
          <w:sz w:val="24"/>
          <w:szCs w:val="24"/>
        </w:rPr>
      </w:pPr>
      <w:r w:rsidRPr="004425AA">
        <w:rPr>
          <w:sz w:val="24"/>
          <w:szCs w:val="24"/>
        </w:rPr>
        <w:t>投标人名称：</w:t>
      </w:r>
    </w:p>
    <w:p w:rsidR="00A76AD8" w:rsidRPr="004425AA" w:rsidRDefault="00A76AD8" w:rsidP="00A76AD8">
      <w:pPr>
        <w:autoSpaceDE w:val="0"/>
        <w:autoSpaceDN w:val="0"/>
        <w:spacing w:line="500" w:lineRule="exact"/>
        <w:ind w:left="3840"/>
        <w:jc w:val="left"/>
        <w:rPr>
          <w:sz w:val="24"/>
          <w:szCs w:val="24"/>
        </w:rPr>
      </w:pPr>
    </w:p>
    <w:p w:rsidR="00A76AD8" w:rsidRPr="004425AA" w:rsidRDefault="00A76AD8" w:rsidP="00A76AD8">
      <w:pPr>
        <w:autoSpaceDE w:val="0"/>
        <w:autoSpaceDN w:val="0"/>
        <w:spacing w:line="500" w:lineRule="exact"/>
        <w:ind w:left="3840"/>
        <w:jc w:val="left"/>
        <w:rPr>
          <w:b/>
          <w:sz w:val="24"/>
        </w:rPr>
      </w:pPr>
      <w:r w:rsidRPr="004425AA">
        <w:rPr>
          <w:sz w:val="24"/>
          <w:szCs w:val="24"/>
        </w:rPr>
        <w:t>日期：</w:t>
      </w:r>
    </w:p>
    <w:p w:rsidR="00E53369" w:rsidRPr="004425AA" w:rsidRDefault="00E53369" w:rsidP="00BF3B42">
      <w:pPr>
        <w:snapToGrid w:val="0"/>
        <w:spacing w:line="360" w:lineRule="auto"/>
        <w:rPr>
          <w:sz w:val="24"/>
        </w:rPr>
      </w:pPr>
    </w:p>
    <w:p w:rsidR="00E53369" w:rsidRPr="004425AA" w:rsidRDefault="00E53369" w:rsidP="00BF3B42">
      <w:pPr>
        <w:snapToGrid w:val="0"/>
        <w:spacing w:line="360" w:lineRule="auto"/>
        <w:rPr>
          <w:sz w:val="24"/>
        </w:rPr>
      </w:pPr>
    </w:p>
    <w:p w:rsidR="00E53369" w:rsidRPr="004425AA" w:rsidRDefault="00E53369">
      <w:pPr>
        <w:widowControl/>
        <w:jc w:val="left"/>
        <w:rPr>
          <w:sz w:val="24"/>
        </w:rPr>
      </w:pPr>
      <w:r w:rsidRPr="004425AA">
        <w:rPr>
          <w:sz w:val="24"/>
        </w:rPr>
        <w:br w:type="page"/>
      </w:r>
    </w:p>
    <w:p w:rsidR="00CF67CD" w:rsidRPr="004425AA" w:rsidRDefault="0014712D" w:rsidP="004530ED">
      <w:pPr>
        <w:snapToGrid w:val="0"/>
        <w:spacing w:line="360" w:lineRule="auto"/>
        <w:rPr>
          <w:b/>
          <w:bCs/>
          <w:sz w:val="24"/>
        </w:rPr>
      </w:pPr>
      <w:r w:rsidRPr="004425AA">
        <w:rPr>
          <w:b/>
          <w:sz w:val="24"/>
        </w:rPr>
        <w:lastRenderedPageBreak/>
        <w:t>附件</w:t>
      </w:r>
      <w:r w:rsidR="0027012A" w:rsidRPr="004425AA">
        <w:rPr>
          <w:b/>
          <w:sz w:val="24"/>
        </w:rPr>
        <w:t>10</w:t>
      </w:r>
      <w:r w:rsidRPr="004425AA">
        <w:rPr>
          <w:b/>
          <w:sz w:val="24"/>
        </w:rPr>
        <w:t>：招标文件</w:t>
      </w:r>
      <w:r w:rsidRPr="004425AA">
        <w:rPr>
          <w:b/>
          <w:bCs/>
          <w:sz w:val="24"/>
        </w:rPr>
        <w:t>评分因素及评标标准中要求的证明材料</w:t>
      </w:r>
      <w:r w:rsidR="00256A4A" w:rsidRPr="004425AA">
        <w:rPr>
          <w:b/>
          <w:bCs/>
          <w:sz w:val="24"/>
        </w:rPr>
        <w:t>扫描件</w:t>
      </w:r>
      <w:r w:rsidRPr="004425AA">
        <w:rPr>
          <w:b/>
          <w:bCs/>
          <w:sz w:val="24"/>
        </w:rPr>
        <w:t>、方案等</w:t>
      </w:r>
    </w:p>
    <w:p w:rsidR="0014712D" w:rsidRPr="004425AA" w:rsidRDefault="0014712D" w:rsidP="00BF3B42">
      <w:pPr>
        <w:snapToGrid w:val="0"/>
        <w:spacing w:line="360" w:lineRule="auto"/>
        <w:rPr>
          <w:b/>
          <w:sz w:val="24"/>
          <w:szCs w:val="21"/>
        </w:rPr>
      </w:pPr>
      <w:r w:rsidRPr="004425AA">
        <w:rPr>
          <w:b/>
          <w:bCs/>
          <w:sz w:val="24"/>
        </w:rPr>
        <w:t>附件</w:t>
      </w:r>
      <w:r w:rsidRPr="004425AA">
        <w:rPr>
          <w:b/>
          <w:bCs/>
          <w:sz w:val="24"/>
        </w:rPr>
        <w:t>1</w:t>
      </w:r>
      <w:r w:rsidR="0027012A" w:rsidRPr="004425AA">
        <w:rPr>
          <w:b/>
          <w:bCs/>
          <w:sz w:val="24"/>
        </w:rPr>
        <w:t>1</w:t>
      </w:r>
      <w:r w:rsidRPr="004425AA">
        <w:rPr>
          <w:b/>
          <w:bCs/>
          <w:sz w:val="24"/>
        </w:rPr>
        <w:t>：</w:t>
      </w:r>
      <w:r w:rsidRPr="004425AA">
        <w:rPr>
          <w:b/>
          <w:sz w:val="24"/>
        </w:rPr>
        <w:t>投标人认为</w:t>
      </w:r>
      <w:r w:rsidR="00B7176B" w:rsidRPr="004425AA">
        <w:rPr>
          <w:b/>
          <w:sz w:val="24"/>
        </w:rPr>
        <w:t>需要提供</w:t>
      </w:r>
      <w:r w:rsidRPr="004425AA">
        <w:rPr>
          <w:b/>
          <w:sz w:val="24"/>
        </w:rPr>
        <w:t>的其他资料</w:t>
      </w:r>
    </w:p>
    <w:sectPr w:rsidR="0014712D" w:rsidRPr="004425AA" w:rsidSect="00AE5C1F">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687A" w:rsidRDefault="0051687A" w:rsidP="00AE5C1F">
      <w:r>
        <w:separator/>
      </w:r>
    </w:p>
  </w:endnote>
  <w:endnote w:type="continuationSeparator" w:id="0">
    <w:p w:rsidR="0051687A" w:rsidRDefault="0051687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华文中宋"/>
    <w:charset w:val="00"/>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434D" w:rsidRDefault="0005434D" w:rsidP="00AE5C1F">
    <w:pPr>
      <w:pStyle w:val="a7"/>
      <w:jc w:val="center"/>
    </w:pPr>
    <w:r>
      <w:rPr>
        <w:b/>
      </w:rPr>
      <w:fldChar w:fldCharType="begin"/>
    </w:r>
    <w:r>
      <w:rPr>
        <w:b/>
      </w:rPr>
      <w:instrText>PAGE  \* Arabic  \* MERGEFORMAT</w:instrText>
    </w:r>
    <w:r>
      <w:rPr>
        <w:b/>
      </w:rPr>
      <w:fldChar w:fldCharType="separate"/>
    </w:r>
    <w:r w:rsidR="00C628A5" w:rsidRPr="00C628A5">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687A" w:rsidRDefault="0051687A" w:rsidP="00AE5C1F">
      <w:r>
        <w:separator/>
      </w:r>
    </w:p>
  </w:footnote>
  <w:footnote w:type="continuationSeparator" w:id="0">
    <w:p w:rsidR="0051687A" w:rsidRDefault="0051687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434D" w:rsidRDefault="0005434D"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3682757"/>
    <w:multiLevelType w:val="multilevel"/>
    <w:tmpl w:val="43682757"/>
    <w:lvl w:ilvl="0">
      <w:start w:val="1"/>
      <w:numFmt w:val="japaneseCounting"/>
      <w:lvlText w:val="第%1章"/>
      <w:lvlJc w:val="left"/>
      <w:pPr>
        <w:ind w:left="3995" w:hanging="735"/>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FF9970"/>
    <w:multiLevelType w:val="singleLevel"/>
    <w:tmpl w:val="4CFF9970"/>
    <w:lvl w:ilvl="0">
      <w:start w:val="1"/>
      <w:numFmt w:val="decimal"/>
      <w:lvlText w:val="%1."/>
      <w:lvlJc w:val="left"/>
      <w:pPr>
        <w:tabs>
          <w:tab w:val="left" w:pos="312"/>
        </w:tabs>
      </w:pPr>
    </w:lvl>
  </w:abstractNum>
  <w:abstractNum w:abstractNumId="12">
    <w:nsid w:val="5CDB1396"/>
    <w:multiLevelType w:val="multilevel"/>
    <w:tmpl w:val="5CDB1396"/>
    <w:lvl w:ilvl="0">
      <w:start w:val="1"/>
      <w:numFmt w:val="chineseCountingThousand"/>
      <w:lvlText w:val="第%1条"/>
      <w:lvlJc w:val="left"/>
      <w:pPr>
        <w:ind w:left="1697" w:hanging="420"/>
      </w:pPr>
      <w:rPr>
        <w:rFonts w:ascii="黑体" w:eastAsia="黑体" w:hAnsi="黑体" w:hint="eastAsia"/>
        <w:b w:val="0"/>
        <w:i w:val="0"/>
        <w:lang w:val="en-US"/>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5"/>
  </w:num>
  <w:num w:numId="2">
    <w:abstractNumId w:val="10"/>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6"/>
  </w:num>
  <w:num w:numId="9">
    <w:abstractNumId w:val="2"/>
  </w:num>
  <w:num w:numId="10">
    <w:abstractNumId w:val="7"/>
  </w:num>
  <w:num w:numId="11">
    <w:abstractNumId w:val="0"/>
  </w:num>
  <w:num w:numId="12">
    <w:abstractNumId w:val="8"/>
  </w:num>
  <w:num w:numId="13">
    <w:abstractNumId w:val="17"/>
  </w:num>
  <w:num w:numId="14">
    <w:abstractNumId w:val="13"/>
  </w:num>
  <w:num w:numId="15">
    <w:abstractNumId w:val="4"/>
  </w:num>
  <w:num w:numId="16">
    <w:abstractNumId w:val="9"/>
  </w:num>
  <w:num w:numId="17">
    <w:abstractNumId w:val="12"/>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B33"/>
    <w:rsid w:val="00000D09"/>
    <w:rsid w:val="00001FD1"/>
    <w:rsid w:val="0000395B"/>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286E"/>
    <w:rsid w:val="00036A32"/>
    <w:rsid w:val="00040332"/>
    <w:rsid w:val="000403B6"/>
    <w:rsid w:val="0004130F"/>
    <w:rsid w:val="00042FFE"/>
    <w:rsid w:val="0004454C"/>
    <w:rsid w:val="00044BFE"/>
    <w:rsid w:val="00046460"/>
    <w:rsid w:val="00047699"/>
    <w:rsid w:val="00050365"/>
    <w:rsid w:val="000518D4"/>
    <w:rsid w:val="000520AC"/>
    <w:rsid w:val="00053A14"/>
    <w:rsid w:val="0005434D"/>
    <w:rsid w:val="00056208"/>
    <w:rsid w:val="0005643C"/>
    <w:rsid w:val="00056EF3"/>
    <w:rsid w:val="00060663"/>
    <w:rsid w:val="000607D4"/>
    <w:rsid w:val="0006104E"/>
    <w:rsid w:val="00063CB1"/>
    <w:rsid w:val="00065BDD"/>
    <w:rsid w:val="00066920"/>
    <w:rsid w:val="00067B4D"/>
    <w:rsid w:val="0007081F"/>
    <w:rsid w:val="00072919"/>
    <w:rsid w:val="00074F44"/>
    <w:rsid w:val="000756A0"/>
    <w:rsid w:val="00075C85"/>
    <w:rsid w:val="00076BA5"/>
    <w:rsid w:val="00080C44"/>
    <w:rsid w:val="0008233D"/>
    <w:rsid w:val="000826F9"/>
    <w:rsid w:val="0008295B"/>
    <w:rsid w:val="00083136"/>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5B56"/>
    <w:rsid w:val="000E6A76"/>
    <w:rsid w:val="000F1202"/>
    <w:rsid w:val="000F1454"/>
    <w:rsid w:val="000F48D9"/>
    <w:rsid w:val="000F4D4E"/>
    <w:rsid w:val="000F5A1B"/>
    <w:rsid w:val="000F5C82"/>
    <w:rsid w:val="000F6957"/>
    <w:rsid w:val="000F7837"/>
    <w:rsid w:val="00100136"/>
    <w:rsid w:val="00100A44"/>
    <w:rsid w:val="001012B2"/>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0AA5"/>
    <w:rsid w:val="001411F4"/>
    <w:rsid w:val="00141664"/>
    <w:rsid w:val="00143B4D"/>
    <w:rsid w:val="0014712D"/>
    <w:rsid w:val="00150DE5"/>
    <w:rsid w:val="00151B51"/>
    <w:rsid w:val="001524A8"/>
    <w:rsid w:val="001544ED"/>
    <w:rsid w:val="00155128"/>
    <w:rsid w:val="00156564"/>
    <w:rsid w:val="00161A5D"/>
    <w:rsid w:val="00162D33"/>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B84"/>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07411"/>
    <w:rsid w:val="002113A2"/>
    <w:rsid w:val="00212E26"/>
    <w:rsid w:val="00214D65"/>
    <w:rsid w:val="0021638D"/>
    <w:rsid w:val="00220883"/>
    <w:rsid w:val="002263C6"/>
    <w:rsid w:val="00226A28"/>
    <w:rsid w:val="00226A32"/>
    <w:rsid w:val="00227031"/>
    <w:rsid w:val="00230077"/>
    <w:rsid w:val="00231CE5"/>
    <w:rsid w:val="002320BD"/>
    <w:rsid w:val="0023232A"/>
    <w:rsid w:val="00233239"/>
    <w:rsid w:val="002341CE"/>
    <w:rsid w:val="00234A05"/>
    <w:rsid w:val="00240823"/>
    <w:rsid w:val="00243389"/>
    <w:rsid w:val="00243C5D"/>
    <w:rsid w:val="00243DC1"/>
    <w:rsid w:val="00244482"/>
    <w:rsid w:val="0024688B"/>
    <w:rsid w:val="0024790F"/>
    <w:rsid w:val="00247A26"/>
    <w:rsid w:val="00247B56"/>
    <w:rsid w:val="00250531"/>
    <w:rsid w:val="00251BFA"/>
    <w:rsid w:val="00251ED7"/>
    <w:rsid w:val="002524DA"/>
    <w:rsid w:val="00254BCB"/>
    <w:rsid w:val="00256A4A"/>
    <w:rsid w:val="002575F6"/>
    <w:rsid w:val="00260345"/>
    <w:rsid w:val="00260D64"/>
    <w:rsid w:val="00261C83"/>
    <w:rsid w:val="00264E8A"/>
    <w:rsid w:val="00265B2C"/>
    <w:rsid w:val="00265EF8"/>
    <w:rsid w:val="00266112"/>
    <w:rsid w:val="00266956"/>
    <w:rsid w:val="00266AAA"/>
    <w:rsid w:val="0027012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4BEE"/>
    <w:rsid w:val="002A5235"/>
    <w:rsid w:val="002A5E55"/>
    <w:rsid w:val="002B1736"/>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00B"/>
    <w:rsid w:val="0030126F"/>
    <w:rsid w:val="00301BF2"/>
    <w:rsid w:val="003036EA"/>
    <w:rsid w:val="00310819"/>
    <w:rsid w:val="0031086D"/>
    <w:rsid w:val="00311A89"/>
    <w:rsid w:val="00313073"/>
    <w:rsid w:val="0031461A"/>
    <w:rsid w:val="003159EF"/>
    <w:rsid w:val="00315FA2"/>
    <w:rsid w:val="003163A7"/>
    <w:rsid w:val="00316DDF"/>
    <w:rsid w:val="00320416"/>
    <w:rsid w:val="003218DE"/>
    <w:rsid w:val="00321DA5"/>
    <w:rsid w:val="00321DB3"/>
    <w:rsid w:val="00322EA4"/>
    <w:rsid w:val="00325832"/>
    <w:rsid w:val="00325E11"/>
    <w:rsid w:val="00326E2A"/>
    <w:rsid w:val="00327E51"/>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15C8"/>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1DED"/>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172E"/>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25AA"/>
    <w:rsid w:val="00443C74"/>
    <w:rsid w:val="00444A11"/>
    <w:rsid w:val="00445313"/>
    <w:rsid w:val="00446120"/>
    <w:rsid w:val="00447D32"/>
    <w:rsid w:val="00447F79"/>
    <w:rsid w:val="004519C8"/>
    <w:rsid w:val="004530ED"/>
    <w:rsid w:val="004540E3"/>
    <w:rsid w:val="00454160"/>
    <w:rsid w:val="00455333"/>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480"/>
    <w:rsid w:val="00480BCD"/>
    <w:rsid w:val="004826E0"/>
    <w:rsid w:val="004829AC"/>
    <w:rsid w:val="00485AF3"/>
    <w:rsid w:val="004866F9"/>
    <w:rsid w:val="004905F4"/>
    <w:rsid w:val="00490AE5"/>
    <w:rsid w:val="00495ECD"/>
    <w:rsid w:val="004A0F57"/>
    <w:rsid w:val="004A18BA"/>
    <w:rsid w:val="004A1E95"/>
    <w:rsid w:val="004A3709"/>
    <w:rsid w:val="004A3B65"/>
    <w:rsid w:val="004A43C4"/>
    <w:rsid w:val="004A4E98"/>
    <w:rsid w:val="004A6EA4"/>
    <w:rsid w:val="004A7516"/>
    <w:rsid w:val="004A7F72"/>
    <w:rsid w:val="004B17D6"/>
    <w:rsid w:val="004B2DBB"/>
    <w:rsid w:val="004B632A"/>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3726"/>
    <w:rsid w:val="005049CC"/>
    <w:rsid w:val="00505178"/>
    <w:rsid w:val="00506C8E"/>
    <w:rsid w:val="00506CD1"/>
    <w:rsid w:val="00512ABA"/>
    <w:rsid w:val="005131C3"/>
    <w:rsid w:val="00513A4E"/>
    <w:rsid w:val="0051687A"/>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5F71"/>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6A86"/>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738"/>
    <w:rsid w:val="00693B94"/>
    <w:rsid w:val="00694CB8"/>
    <w:rsid w:val="00697EBC"/>
    <w:rsid w:val="006A0563"/>
    <w:rsid w:val="006A1C8A"/>
    <w:rsid w:val="006A258A"/>
    <w:rsid w:val="006A3604"/>
    <w:rsid w:val="006A437D"/>
    <w:rsid w:val="006A4BDB"/>
    <w:rsid w:val="006A5C56"/>
    <w:rsid w:val="006A5C81"/>
    <w:rsid w:val="006A5D28"/>
    <w:rsid w:val="006A5E87"/>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1721"/>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36D8"/>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67E2"/>
    <w:rsid w:val="0090766A"/>
    <w:rsid w:val="009111AD"/>
    <w:rsid w:val="00913750"/>
    <w:rsid w:val="00913F09"/>
    <w:rsid w:val="00917496"/>
    <w:rsid w:val="00920DC3"/>
    <w:rsid w:val="0092151E"/>
    <w:rsid w:val="00924EEB"/>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B5E"/>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10D0"/>
    <w:rsid w:val="00991F8F"/>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4658"/>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3EFB"/>
    <w:rsid w:val="00A758FC"/>
    <w:rsid w:val="00A76AD8"/>
    <w:rsid w:val="00A8009D"/>
    <w:rsid w:val="00A80583"/>
    <w:rsid w:val="00A80AAB"/>
    <w:rsid w:val="00A82D2B"/>
    <w:rsid w:val="00A878C3"/>
    <w:rsid w:val="00A90C1C"/>
    <w:rsid w:val="00A90E13"/>
    <w:rsid w:val="00A91021"/>
    <w:rsid w:val="00A91969"/>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2F4"/>
    <w:rsid w:val="00B8141F"/>
    <w:rsid w:val="00B824E1"/>
    <w:rsid w:val="00B82D1B"/>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77D2"/>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28A5"/>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935"/>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817"/>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57C"/>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6A50"/>
    <w:rsid w:val="00D574C6"/>
    <w:rsid w:val="00D57E7B"/>
    <w:rsid w:val="00D616C1"/>
    <w:rsid w:val="00D63879"/>
    <w:rsid w:val="00D65F9B"/>
    <w:rsid w:val="00D660F1"/>
    <w:rsid w:val="00D70418"/>
    <w:rsid w:val="00D7159C"/>
    <w:rsid w:val="00D73247"/>
    <w:rsid w:val="00D7384F"/>
    <w:rsid w:val="00D74C88"/>
    <w:rsid w:val="00D75F9F"/>
    <w:rsid w:val="00D762C0"/>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3D"/>
    <w:rsid w:val="00DE45AA"/>
    <w:rsid w:val="00DE4901"/>
    <w:rsid w:val="00DE5B26"/>
    <w:rsid w:val="00DE662C"/>
    <w:rsid w:val="00DE78D0"/>
    <w:rsid w:val="00DF03C2"/>
    <w:rsid w:val="00DF12BE"/>
    <w:rsid w:val="00DF2A97"/>
    <w:rsid w:val="00DF460E"/>
    <w:rsid w:val="00DF756F"/>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1D01"/>
    <w:rsid w:val="00E67265"/>
    <w:rsid w:val="00E70135"/>
    <w:rsid w:val="00E70592"/>
    <w:rsid w:val="00E70885"/>
    <w:rsid w:val="00E716E0"/>
    <w:rsid w:val="00E71BED"/>
    <w:rsid w:val="00E728A3"/>
    <w:rsid w:val="00E739BE"/>
    <w:rsid w:val="00E753DF"/>
    <w:rsid w:val="00E76181"/>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1449"/>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037E"/>
    <w:rsid w:val="00EE564B"/>
    <w:rsid w:val="00EE5825"/>
    <w:rsid w:val="00EE79D6"/>
    <w:rsid w:val="00EF0D03"/>
    <w:rsid w:val="00EF0E84"/>
    <w:rsid w:val="00EF18D1"/>
    <w:rsid w:val="00EF2381"/>
    <w:rsid w:val="00EF47C1"/>
    <w:rsid w:val="00EF5154"/>
    <w:rsid w:val="00EF5351"/>
    <w:rsid w:val="00EF6A27"/>
    <w:rsid w:val="00EF7338"/>
    <w:rsid w:val="00F017F4"/>
    <w:rsid w:val="00F01A41"/>
    <w:rsid w:val="00F041C4"/>
    <w:rsid w:val="00F04FF1"/>
    <w:rsid w:val="00F05A25"/>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314F"/>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038D"/>
    <w:rsid w:val="00FC2F18"/>
    <w:rsid w:val="00FC417E"/>
    <w:rsid w:val="00FC4DF5"/>
    <w:rsid w:val="00FC5AA6"/>
    <w:rsid w:val="00FC6823"/>
    <w:rsid w:val="00FC7532"/>
    <w:rsid w:val="00FC7BCC"/>
    <w:rsid w:val="00FC7FDF"/>
    <w:rsid w:val="00FD2929"/>
    <w:rsid w:val="00FD3118"/>
    <w:rsid w:val="00FD4590"/>
    <w:rsid w:val="00FD4948"/>
    <w:rsid w:val="00FD4F8F"/>
    <w:rsid w:val="00FD5956"/>
    <w:rsid w:val="00FD75D2"/>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9D57C2-4AF6-407D-A1AA-C1D6A410CE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102</TotalTime>
  <Pages>66</Pages>
  <Words>5359</Words>
  <Characters>30552</Characters>
  <Application>Microsoft Office Word</Application>
  <DocSecurity>0</DocSecurity>
  <Lines>254</Lines>
  <Paragraphs>71</Paragraphs>
  <ScaleCrop>false</ScaleCrop>
  <Company>MS</Company>
  <LinksUpToDate>false</LinksUpToDate>
  <CharactersWithSpaces>35840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13</cp:revision>
  <dcterms:created xsi:type="dcterms:W3CDTF">2025-10-22T06:03:00Z</dcterms:created>
  <dcterms:modified xsi:type="dcterms:W3CDTF">2025-10-28T02:24:00Z</dcterms:modified>
</cp:coreProperties>
</file>