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750AB2" w:rsidRDefault="00BA572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5D41C62" wp14:editId="7551BD3B">
                <wp:simplePos x="0" y="0"/>
                <wp:positionH relativeFrom="column">
                  <wp:posOffset>-123328</wp:posOffset>
                </wp:positionH>
                <wp:positionV relativeFrom="paragraph">
                  <wp:posOffset>262062</wp:posOffset>
                </wp:positionV>
                <wp:extent cx="262393"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2393"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0.65pt" to="10.95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Q7mPMQIAADQ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" strokecolor="#4b69b5" strokeweight="15pt"/>
            </w:pict>
          </mc:Fallback>
        </mc:AlternateContent>
      </w:r>
      <w:r w:rsidRPr="00BA5720">
        <w:rPr>
          <w:rFonts w:eastAsia="黑体" w:hint="eastAsia"/>
          <w:b/>
          <w:spacing w:val="40"/>
          <w:w w:val="66"/>
          <w:sz w:val="60"/>
          <w:szCs w:val="60"/>
        </w:rPr>
        <w:t>中共天津市委网络安全和信息化委员会办公室（天津市互联网信息办公</w:t>
      </w:r>
      <w:r>
        <w:rPr>
          <w:rFonts w:eastAsia="黑体" w:hint="eastAsia"/>
          <w:b/>
          <w:spacing w:val="40"/>
          <w:w w:val="66"/>
          <w:sz w:val="60"/>
          <w:szCs w:val="60"/>
        </w:rPr>
        <w:t>室）“青春华章·踏浪新质潮”大思政网络主题宣传和互动引导活动</w: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BA5720" w:rsidRPr="00BA5720">
        <w:rPr>
          <w:rFonts w:eastAsia="黑体"/>
          <w:spacing w:val="40"/>
          <w:w w:val="66"/>
          <w:sz w:val="32"/>
          <w:szCs w:val="32"/>
        </w:rPr>
        <w:t>1072</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750AB2" w:rsidRDefault="00B9128E" w:rsidP="00BA5720">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BA5720">
        <w:rPr>
          <w:rFonts w:eastAsia="仿宋_GB2312" w:hint="eastAsia"/>
          <w:b/>
          <w:bCs/>
          <w:kern w:val="0"/>
          <w:sz w:val="44"/>
          <w:szCs w:val="44"/>
        </w:rPr>
        <w:t>10</w:t>
      </w: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E434B1"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BA5720" w:rsidRPr="00BA5720">
        <w:rPr>
          <w:rFonts w:ascii="Times New Roman" w:eastAsia="宋体" w:hAnsi="Times New Roman" w:cs="Times New Roman" w:hint="eastAsia"/>
          <w:color w:val="auto"/>
        </w:rPr>
        <w:t>中共天津市委网络安全和信息化委员会办公室（天津市互联网信息办公室）</w:t>
      </w:r>
      <w:r w:rsidRPr="00750AB2">
        <w:rPr>
          <w:rFonts w:ascii="Times New Roman" w:eastAsiaTheme="minorEastAsia" w:hAnsi="Times New Roman" w:cs="Times New Roman"/>
          <w:color w:val="auto"/>
          <w:szCs w:val="32"/>
        </w:rPr>
        <w:t>委托，天津市政府采购中心将以公开招标</w:t>
      </w:r>
      <w:r w:rsidRPr="00E434B1">
        <w:rPr>
          <w:rFonts w:ascii="Times New Roman" w:eastAsiaTheme="minorEastAsia" w:hAnsi="Times New Roman" w:cs="Times New Roman"/>
          <w:color w:val="auto"/>
          <w:szCs w:val="32"/>
        </w:rPr>
        <w:t>方式，对</w:t>
      </w:r>
      <w:r w:rsidR="00BA5720" w:rsidRPr="00E434B1">
        <w:rPr>
          <w:rFonts w:ascii="Times New Roman" w:eastAsiaTheme="minorEastAsia" w:hAnsi="Times New Roman" w:cs="Times New Roman" w:hint="eastAsia"/>
          <w:color w:val="auto"/>
          <w:szCs w:val="32"/>
        </w:rPr>
        <w:t>中共天津市委网络安全和信息化委员会办公室（天津市互联网信息办公室）“青春华章•踏浪新质潮”大思政网络主题宣传和互动引导活动项目</w:t>
      </w:r>
      <w:r w:rsidRPr="00E434B1">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E434B1">
        <w:rPr>
          <w:rFonts w:ascii="Times New Roman" w:eastAsia="宋体" w:hAnsi="Times New Roman" w:cs="Times New Roman" w:hint="eastAsia"/>
          <w:color w:val="auto"/>
          <w:szCs w:val="32"/>
        </w:rPr>
        <w:t>本项目为远程招投标，一律不接受纸质投标文</w:t>
      </w:r>
      <w:r w:rsidRPr="00175016">
        <w:rPr>
          <w:rFonts w:ascii="Times New Roman" w:eastAsia="宋体" w:hAnsi="Times New Roman" w:cs="Times New Roman" w:hint="eastAsia"/>
          <w:color w:val="auto"/>
          <w:szCs w:val="32"/>
        </w:rPr>
        <w:t>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BA5720" w:rsidRPr="00BA5720">
        <w:rPr>
          <w:rFonts w:ascii="Times New Roman" w:eastAsia="宋体" w:hAnsi="Times New Roman" w:cs="Times New Roman" w:hint="eastAsia"/>
          <w:color w:val="auto"/>
        </w:rPr>
        <w:t>中共天津市委网络安全和信息化委员会办公室（天津市互联网信息办公室）“青春华章•踏浪新质潮”大思政网络主题宣传和互动引导活动项目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BA5720" w:rsidRPr="00BA5720">
        <w:rPr>
          <w:rFonts w:ascii="Times New Roman" w:eastAsia="宋体" w:hAnsi="Times New Roman" w:cs="Times New Roman"/>
          <w:color w:val="auto"/>
        </w:rPr>
        <w:t>1072</w:t>
      </w:r>
    </w:p>
    <w:p w:rsidR="00E92A1C" w:rsidRPr="00E434B1" w:rsidRDefault="00E92A1C" w:rsidP="00E92A1C">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color w:val="auto"/>
        </w:rPr>
        <w:t>二、项目内容</w:t>
      </w:r>
    </w:p>
    <w:p w:rsidR="009A418D" w:rsidRPr="00E434B1" w:rsidRDefault="009A418D" w:rsidP="00E92A1C">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color w:val="auto"/>
        </w:rPr>
        <w:t>第一包：</w:t>
      </w:r>
      <w:r w:rsidR="00BA5720" w:rsidRPr="00E434B1">
        <w:rPr>
          <w:rFonts w:ascii="Times New Roman" w:eastAsia="宋体" w:hAnsi="Times New Roman" w:cs="Times New Roman" w:hint="eastAsia"/>
          <w:color w:val="auto"/>
        </w:rPr>
        <w:t>“青春华章•踏浪新质潮”大思政网络主题宣传和互动引导活动服务</w:t>
      </w:r>
      <w:r w:rsidR="00CC741C" w:rsidRPr="00E434B1">
        <w:rPr>
          <w:rFonts w:ascii="Times New Roman" w:eastAsia="宋体" w:hAnsi="Times New Roman" w:cs="Times New Roman" w:hint="eastAsia"/>
          <w:color w:val="auto"/>
        </w:rPr>
        <w:t>，合同履行期限</w:t>
      </w:r>
      <w:r w:rsidR="006532ED" w:rsidRPr="00E434B1">
        <w:rPr>
          <w:rFonts w:ascii="Times New Roman" w:eastAsia="宋体" w:hAnsi="Times New Roman" w:cs="Times New Roman" w:hint="eastAsia"/>
          <w:color w:val="auto"/>
        </w:rPr>
        <w:t>：签订合同之日起至</w:t>
      </w:r>
      <w:r w:rsidR="006532ED" w:rsidRPr="00E434B1">
        <w:rPr>
          <w:rFonts w:ascii="Times New Roman" w:eastAsia="宋体" w:hAnsi="Times New Roman" w:cs="Times New Roman" w:hint="eastAsia"/>
          <w:color w:val="auto"/>
        </w:rPr>
        <w:t>2025</w:t>
      </w:r>
      <w:r w:rsidR="006532ED" w:rsidRPr="00E434B1">
        <w:rPr>
          <w:rFonts w:ascii="Times New Roman" w:eastAsia="宋体" w:hAnsi="Times New Roman" w:cs="Times New Roman" w:hint="eastAsia"/>
          <w:color w:val="auto"/>
        </w:rPr>
        <w:t>年</w:t>
      </w:r>
      <w:r w:rsidR="006532ED" w:rsidRPr="00E434B1">
        <w:rPr>
          <w:rFonts w:ascii="Times New Roman" w:eastAsia="宋体" w:hAnsi="Times New Roman" w:cs="Times New Roman" w:hint="eastAsia"/>
          <w:color w:val="auto"/>
        </w:rPr>
        <w:t>12</w:t>
      </w:r>
      <w:r w:rsidR="006532ED" w:rsidRPr="00E434B1">
        <w:rPr>
          <w:rFonts w:ascii="Times New Roman" w:eastAsia="宋体" w:hAnsi="Times New Roman" w:cs="Times New Roman" w:hint="eastAsia"/>
          <w:color w:val="auto"/>
        </w:rPr>
        <w:t>月</w:t>
      </w:r>
      <w:r w:rsidR="00E434B1" w:rsidRPr="00E434B1">
        <w:rPr>
          <w:rFonts w:ascii="Times New Roman" w:eastAsia="宋体" w:hAnsi="Times New Roman" w:cs="Times New Roman" w:hint="eastAsia"/>
          <w:color w:val="auto"/>
        </w:rPr>
        <w:t>10</w:t>
      </w:r>
      <w:r w:rsidR="006532ED" w:rsidRPr="00E434B1">
        <w:rPr>
          <w:rFonts w:ascii="Times New Roman" w:eastAsia="宋体" w:hAnsi="Times New Roman" w:cs="Times New Roman" w:hint="eastAsia"/>
          <w:color w:val="auto"/>
        </w:rPr>
        <w:t>日前。</w:t>
      </w:r>
    </w:p>
    <w:p w:rsidR="002C696D" w:rsidRPr="00E434B1" w:rsidRDefault="00E92A1C" w:rsidP="00D63879">
      <w:pPr>
        <w:pStyle w:val="Default"/>
        <w:spacing w:line="360" w:lineRule="auto"/>
        <w:ind w:firstLineChars="200" w:firstLine="446"/>
        <w:jc w:val="both"/>
        <w:rPr>
          <w:rFonts w:ascii="Times New Roman" w:hAnsi="Times New Roman" w:cs="Times New Roman"/>
          <w:color w:val="auto"/>
        </w:rPr>
      </w:pPr>
      <w:r w:rsidRPr="00E434B1">
        <w:rPr>
          <w:rFonts w:ascii="Times New Roman" w:hAnsi="Times New Roman" w:cs="Times New Roman"/>
          <w:color w:val="auto"/>
        </w:rPr>
        <w:t>三、项目预算</w:t>
      </w:r>
    </w:p>
    <w:p w:rsidR="009A418D" w:rsidRPr="00E434B1" w:rsidRDefault="009A418D" w:rsidP="009A418D">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color w:val="auto"/>
        </w:rPr>
        <w:t>第一包：</w:t>
      </w:r>
      <w:r w:rsidR="00BA5720" w:rsidRPr="00E434B1">
        <w:rPr>
          <w:rFonts w:ascii="Times New Roman" w:eastAsia="宋体" w:hAnsi="Times New Roman" w:cs="Times New Roman" w:hint="eastAsia"/>
          <w:color w:val="auto"/>
        </w:rPr>
        <w:t>900000</w:t>
      </w:r>
      <w:r w:rsidR="00BA5720" w:rsidRPr="00E434B1">
        <w:rPr>
          <w:rFonts w:ascii="Times New Roman" w:eastAsia="宋体" w:hAnsi="Times New Roman" w:cs="Times New Roman" w:hint="eastAsia"/>
          <w:color w:val="auto"/>
        </w:rPr>
        <w:t>元。</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hint="eastAsia"/>
          <w:color w:val="auto"/>
        </w:rPr>
        <w:t>四</w:t>
      </w:r>
      <w:r w:rsidRPr="00E434B1">
        <w:rPr>
          <w:rFonts w:ascii="Times New Roman" w:eastAsia="宋体" w:hAnsi="Times New Roman" w:cs="Times New Roman"/>
          <w:color w:val="auto"/>
        </w:rPr>
        <w:t>、供应商资格要求（实质性要求）</w:t>
      </w:r>
    </w:p>
    <w:p w:rsidR="000E2735" w:rsidRPr="00E434B1" w:rsidRDefault="000E2735" w:rsidP="000E2735">
      <w:pPr>
        <w:pStyle w:val="Default"/>
        <w:spacing w:line="360" w:lineRule="auto"/>
        <w:ind w:firstLineChars="200" w:firstLine="446"/>
        <w:rPr>
          <w:rFonts w:ascii="Times New Roman" w:eastAsia="宋体" w:hAnsi="Times New Roman" w:cs="Times New Roman"/>
          <w:color w:val="auto"/>
        </w:rPr>
      </w:pPr>
      <w:r w:rsidRPr="00E434B1">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E434B1">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sidRPr="00E434B1">
        <w:rPr>
          <w:rFonts w:ascii="Times New Roman" w:eastAsia="宋体" w:hAnsi="Times New Roman" w:cs="Times New Roman" w:hint="eastAsia"/>
          <w:color w:val="auto"/>
        </w:rPr>
        <w:t xml:space="preserve">1. </w:t>
      </w:r>
      <w:r w:rsidRPr="00E434B1">
        <w:rPr>
          <w:rFonts w:ascii="Times New Roman" w:eastAsia="宋体" w:hAnsi="Times New Roman" w:cs="Times New Roman" w:hint="eastAsia"/>
          <w:color w:val="auto"/>
        </w:rPr>
        <w:t>营业执照副本或事业单位法人证书或民办</w:t>
      </w:r>
      <w:r w:rsidRPr="00467BBC">
        <w:rPr>
          <w:rFonts w:ascii="Times New Roman" w:eastAsia="宋体" w:hAnsi="Times New Roman" w:cs="Times New Roman" w:hint="eastAsia"/>
          <w:color w:val="auto"/>
        </w:rPr>
        <w:t>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Pr="00E434B1" w:rsidRDefault="000E2735" w:rsidP="000E2735">
      <w:pPr>
        <w:pStyle w:val="Default"/>
        <w:spacing w:line="360" w:lineRule="auto"/>
        <w:ind w:firstLineChars="200" w:firstLine="446"/>
        <w:rPr>
          <w:rFonts w:ascii="Times New Roman" w:eastAsia="宋体" w:hAnsi="Times New Roman" w:cs="Times New Roman"/>
          <w:color w:val="auto"/>
        </w:rPr>
      </w:pPr>
      <w:r w:rsidRPr="00E434B1">
        <w:rPr>
          <w:rFonts w:ascii="Times New Roman" w:eastAsia="宋体" w:hAnsi="Times New Roman" w:cs="Times New Roman" w:hint="eastAsia"/>
          <w:color w:val="auto"/>
        </w:rPr>
        <w:t xml:space="preserve">2. </w:t>
      </w:r>
      <w:r w:rsidRPr="00E434B1">
        <w:rPr>
          <w:rFonts w:ascii="Times New Roman" w:eastAsia="宋体" w:hAnsi="Times New Roman" w:cs="Times New Roman" w:hint="eastAsia"/>
          <w:color w:val="auto"/>
        </w:rPr>
        <w:t>提供《供应商资格声明函》（格式见附件</w:t>
      </w:r>
      <w:r w:rsidRPr="00E434B1">
        <w:rPr>
          <w:rFonts w:ascii="Times New Roman" w:eastAsia="宋体" w:hAnsi="Times New Roman" w:cs="Times New Roman" w:hint="eastAsia"/>
          <w:color w:val="auto"/>
        </w:rPr>
        <w:t>2</w:t>
      </w:r>
      <w:r w:rsidRPr="00E434B1">
        <w:rPr>
          <w:rFonts w:ascii="Times New Roman" w:eastAsia="宋体" w:hAnsi="Times New Roman" w:cs="Times New Roman" w:hint="eastAsia"/>
          <w:color w:val="auto"/>
        </w:rPr>
        <w:t>）</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hint="eastAsia"/>
          <w:color w:val="auto"/>
        </w:rPr>
        <w:t>（</w:t>
      </w:r>
      <w:r w:rsidR="00BA5720" w:rsidRPr="00E434B1">
        <w:rPr>
          <w:rFonts w:ascii="Times New Roman" w:eastAsia="宋体" w:hAnsi="Times New Roman" w:cs="Times New Roman" w:hint="eastAsia"/>
          <w:color w:val="auto"/>
        </w:rPr>
        <w:t>二</w:t>
      </w:r>
      <w:r w:rsidRPr="00E434B1">
        <w:rPr>
          <w:rFonts w:ascii="Times New Roman" w:eastAsia="宋体" w:hAnsi="Times New Roman" w:cs="Times New Roman" w:hint="eastAsia"/>
          <w:color w:val="auto"/>
        </w:rPr>
        <w:t>）本项目不接受联合体投标。</w:t>
      </w:r>
    </w:p>
    <w:p w:rsidR="00E92A1C" w:rsidRPr="00E434B1" w:rsidRDefault="00DB4C16" w:rsidP="00E92A1C">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hint="eastAsia"/>
          <w:color w:val="auto"/>
        </w:rPr>
        <w:t>五</w:t>
      </w:r>
      <w:r w:rsidR="00E92A1C" w:rsidRPr="00E434B1">
        <w:rPr>
          <w:rFonts w:ascii="Times New Roman" w:eastAsia="宋体" w:hAnsi="Times New Roman" w:cs="Times New Roman"/>
          <w:color w:val="auto"/>
        </w:rPr>
        <w:t>、项目需要落实的政府采购政策</w:t>
      </w:r>
    </w:p>
    <w:p w:rsidR="00343E7C" w:rsidRPr="00E434B1"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E434B1">
        <w:rPr>
          <w:rFonts w:ascii="Times New Roman" w:eastAsia="宋体" w:hAnsi="Times New Roman" w:cs="Times New Roman"/>
          <w:color w:val="auto"/>
        </w:rPr>
        <w:t>（一）</w:t>
      </w:r>
      <w:r w:rsidRPr="00E434B1">
        <w:rPr>
          <w:rFonts w:ascii="Times New Roman" w:eastAsia="宋体" w:hAnsi="Times New Roman" w:cs="Times New Roman" w:hint="eastAsia"/>
          <w:color w:val="auto"/>
        </w:rPr>
        <w:t>本项目</w:t>
      </w:r>
      <w:r w:rsidRPr="00E434B1">
        <w:rPr>
          <w:rFonts w:ascii="Times New Roman" w:eastAsia="宋体" w:hAnsi="Times New Roman" w:cs="Times New Roman"/>
          <w:color w:val="auto"/>
        </w:rPr>
        <w:t>对小微企业</w:t>
      </w:r>
      <w:r w:rsidRPr="00E434B1">
        <w:rPr>
          <w:rFonts w:ascii="Times New Roman" w:eastAsia="宋体" w:hAnsi="Times New Roman" w:cs="Times New Roman" w:hint="eastAsia"/>
          <w:color w:val="auto"/>
        </w:rPr>
        <w:t>报价</w:t>
      </w:r>
      <w:r w:rsidRPr="00E434B1">
        <w:rPr>
          <w:rFonts w:ascii="Times New Roman" w:eastAsia="宋体" w:hAnsi="Times New Roman" w:cs="Times New Roman"/>
          <w:color w:val="auto"/>
        </w:rPr>
        <w:t>给予</w:t>
      </w:r>
      <w:r w:rsidR="00A21AF8" w:rsidRPr="00E434B1">
        <w:rPr>
          <w:rFonts w:ascii="Times New Roman" w:eastAsia="宋体" w:hAnsi="Times New Roman" w:cs="Times New Roman" w:hint="eastAsia"/>
          <w:color w:val="auto"/>
        </w:rPr>
        <w:t>2</w:t>
      </w:r>
      <w:r w:rsidR="002263C6" w:rsidRPr="00E434B1">
        <w:rPr>
          <w:rFonts w:ascii="Times New Roman" w:eastAsia="宋体" w:hAnsi="Times New Roman" w:cs="Times New Roman" w:hint="eastAsia"/>
          <w:color w:val="auto"/>
        </w:rPr>
        <w:t>0</w:t>
      </w:r>
      <w:r w:rsidRPr="00E434B1">
        <w:rPr>
          <w:rFonts w:ascii="Times New Roman" w:eastAsia="宋体" w:hAnsi="Times New Roman" w:cs="Times New Roman"/>
          <w:color w:val="auto"/>
        </w:rPr>
        <w:t>%</w:t>
      </w:r>
      <w:r w:rsidRPr="00E434B1">
        <w:rPr>
          <w:rFonts w:ascii="Times New Roman" w:eastAsia="宋体" w:hAnsi="Times New Roman" w:cs="Times New Roman"/>
          <w:color w:val="auto"/>
        </w:rPr>
        <w:t>的扣除。</w:t>
      </w:r>
    </w:p>
    <w:p w:rsidR="00343E7C" w:rsidRPr="00E434B1" w:rsidRDefault="00343E7C" w:rsidP="00343E7C">
      <w:pPr>
        <w:pStyle w:val="Default"/>
        <w:spacing w:line="360" w:lineRule="auto"/>
        <w:ind w:firstLineChars="200" w:firstLine="446"/>
        <w:rPr>
          <w:rFonts w:ascii="Times New Roman" w:eastAsia="宋体" w:hAnsi="Times New Roman" w:cs="Times New Roman"/>
          <w:color w:val="auto"/>
        </w:rPr>
      </w:pPr>
      <w:r w:rsidRPr="00E434B1">
        <w:rPr>
          <w:rFonts w:ascii="Times New Roman" w:eastAsia="宋体" w:hAnsi="Times New Roman" w:cs="Times New Roman"/>
          <w:color w:val="auto"/>
        </w:rPr>
        <w:t>（二）根据财政部发布的《关于政府采购支持监狱企业发展有关问题的通知》规定，监狱企业视同小微企业。</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w:t>
      </w:r>
      <w:r w:rsidRPr="00E434B1">
        <w:rPr>
          <w:rFonts w:ascii="Times New Roman" w:eastAsia="宋体" w:hAnsi="Times New Roman" w:cs="Times New Roman"/>
          <w:color w:val="auto"/>
        </w:rPr>
        <w:t>件时间：</w:t>
      </w:r>
      <w:r w:rsidR="009D0613" w:rsidRPr="00E434B1">
        <w:rPr>
          <w:rFonts w:ascii="Times New Roman" w:eastAsia="宋体" w:hAnsi="Times New Roman" w:cs="Times New Roman"/>
          <w:color w:val="auto"/>
        </w:rPr>
        <w:t>2025</w:t>
      </w:r>
      <w:r w:rsidR="009D0613" w:rsidRPr="00E434B1">
        <w:rPr>
          <w:rFonts w:ascii="Times New Roman" w:eastAsia="宋体" w:hAnsi="Times New Roman" w:cs="Times New Roman"/>
          <w:color w:val="auto"/>
        </w:rPr>
        <w:t>年</w:t>
      </w:r>
      <w:r w:rsidR="006532ED" w:rsidRPr="00E434B1">
        <w:rPr>
          <w:rFonts w:ascii="Times New Roman" w:eastAsia="宋体" w:hAnsi="Times New Roman" w:cs="Times New Roman" w:hint="eastAsia"/>
          <w:color w:val="auto"/>
        </w:rPr>
        <w:t>10</w:t>
      </w:r>
      <w:r w:rsidRPr="00E434B1">
        <w:rPr>
          <w:rFonts w:ascii="Times New Roman" w:eastAsia="宋体" w:hAnsi="Times New Roman" w:cs="Times New Roman"/>
          <w:color w:val="auto"/>
        </w:rPr>
        <w:t>月</w:t>
      </w:r>
      <w:r w:rsidR="006532ED" w:rsidRPr="00E434B1">
        <w:rPr>
          <w:rFonts w:ascii="Times New Roman" w:eastAsia="宋体" w:hAnsi="Times New Roman" w:cs="Times New Roman" w:hint="eastAsia"/>
          <w:color w:val="auto"/>
        </w:rPr>
        <w:t>27</w:t>
      </w:r>
      <w:r w:rsidRPr="00E434B1">
        <w:rPr>
          <w:rFonts w:ascii="Times New Roman" w:eastAsia="宋体" w:hAnsi="Times New Roman" w:cs="Times New Roman"/>
          <w:color w:val="auto"/>
        </w:rPr>
        <w:t>日至</w:t>
      </w:r>
      <w:r w:rsidR="009D0613" w:rsidRPr="00E434B1">
        <w:rPr>
          <w:rFonts w:ascii="Times New Roman" w:eastAsia="宋体" w:hAnsi="Times New Roman" w:cs="Times New Roman"/>
          <w:color w:val="auto"/>
        </w:rPr>
        <w:t>2025</w:t>
      </w:r>
      <w:r w:rsidR="009D0613" w:rsidRPr="00E434B1">
        <w:rPr>
          <w:rFonts w:ascii="Times New Roman" w:eastAsia="宋体" w:hAnsi="Times New Roman" w:cs="Times New Roman"/>
          <w:color w:val="auto"/>
        </w:rPr>
        <w:t>年</w:t>
      </w:r>
      <w:r w:rsidR="006532ED" w:rsidRPr="00E434B1">
        <w:rPr>
          <w:rFonts w:ascii="Times New Roman" w:eastAsia="宋体" w:hAnsi="Times New Roman" w:cs="Times New Roman" w:hint="eastAsia"/>
          <w:color w:val="auto"/>
        </w:rPr>
        <w:t>11</w:t>
      </w:r>
      <w:r w:rsidRPr="00E434B1">
        <w:rPr>
          <w:rFonts w:ascii="Times New Roman" w:eastAsia="宋体" w:hAnsi="Times New Roman" w:cs="Times New Roman"/>
          <w:color w:val="auto"/>
        </w:rPr>
        <w:t>月</w:t>
      </w:r>
      <w:r w:rsidR="006532ED" w:rsidRPr="00E434B1">
        <w:rPr>
          <w:rFonts w:ascii="Times New Roman" w:eastAsia="宋体" w:hAnsi="Times New Roman" w:cs="Times New Roman" w:hint="eastAsia"/>
          <w:color w:val="auto"/>
        </w:rPr>
        <w:t>3</w:t>
      </w:r>
      <w:r w:rsidRPr="00E434B1">
        <w:rPr>
          <w:rFonts w:ascii="Times New Roman" w:eastAsia="宋体" w:hAnsi="Times New Roman" w:cs="Times New Roman"/>
          <w:color w:val="auto"/>
        </w:rPr>
        <w:t>日，每日</w:t>
      </w:r>
      <w:r w:rsidRPr="00E434B1">
        <w:rPr>
          <w:rFonts w:ascii="Times New Roman" w:eastAsia="宋体" w:hAnsi="Times New Roman" w:cs="Times New Roman"/>
          <w:color w:val="auto"/>
        </w:rPr>
        <w:t>9:00</w:t>
      </w:r>
      <w:r w:rsidRPr="00E434B1">
        <w:rPr>
          <w:rFonts w:ascii="Times New Roman" w:eastAsia="宋体" w:hAnsi="Times New Roman" w:cs="Times New Roman"/>
          <w:color w:val="auto"/>
        </w:rPr>
        <w:t>至</w:t>
      </w:r>
      <w:r w:rsidRPr="00E434B1">
        <w:rPr>
          <w:rFonts w:ascii="Times New Roman" w:eastAsia="宋体" w:hAnsi="Times New Roman" w:cs="Times New Roman"/>
          <w:color w:val="auto"/>
        </w:rPr>
        <w:t>17:0</w:t>
      </w:r>
      <w:r w:rsidRPr="002D0419">
        <w:rPr>
          <w:rFonts w:ascii="Times New Roman" w:eastAsia="宋体" w:hAnsi="Times New Roman" w:cs="Times New Roman"/>
          <w:color w:val="auto"/>
        </w:rPr>
        <w:t>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Pr="00E434B1" w:rsidRDefault="0018551D" w:rsidP="0018551D">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hint="eastAsia"/>
          <w:color w:val="auto"/>
        </w:rPr>
        <w:t>电子签章办理联系电话：</w:t>
      </w:r>
      <w:r w:rsidRPr="00E434B1">
        <w:rPr>
          <w:rFonts w:ascii="Times New Roman" w:eastAsia="宋体" w:hAnsi="Times New Roman" w:cs="Times New Roman"/>
          <w:color w:val="auto"/>
        </w:rPr>
        <w:t>022-24538</w:t>
      </w:r>
      <w:r w:rsidR="00707DB6" w:rsidRPr="00E434B1">
        <w:rPr>
          <w:rFonts w:ascii="Times New Roman" w:eastAsia="宋体" w:hAnsi="Times New Roman" w:cs="Times New Roman" w:hint="eastAsia"/>
          <w:color w:val="auto"/>
        </w:rPr>
        <w:t>059</w:t>
      </w:r>
      <w:r w:rsidRPr="00E434B1">
        <w:rPr>
          <w:rFonts w:ascii="Times New Roman" w:eastAsia="宋体" w:hAnsi="Times New Roman" w:cs="Times New Roman" w:hint="eastAsia"/>
          <w:color w:val="auto"/>
        </w:rPr>
        <w:t>。</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color w:val="auto"/>
        </w:rPr>
        <w:t>（</w:t>
      </w:r>
      <w:r w:rsidR="00902527" w:rsidRPr="00E434B1">
        <w:rPr>
          <w:rFonts w:ascii="Times New Roman" w:eastAsia="宋体" w:hAnsi="Times New Roman" w:cs="Times New Roman" w:hint="eastAsia"/>
          <w:color w:val="auto"/>
        </w:rPr>
        <w:t>三</w:t>
      </w:r>
      <w:r w:rsidRPr="00E434B1">
        <w:rPr>
          <w:rFonts w:ascii="Times New Roman" w:eastAsia="宋体" w:hAnsi="Times New Roman" w:cs="Times New Roman"/>
          <w:color w:val="auto"/>
        </w:rPr>
        <w:t>）</w:t>
      </w:r>
      <w:r w:rsidRPr="00E434B1">
        <w:rPr>
          <w:rFonts w:ascii="Times New Roman" w:eastAsia="宋体" w:hAnsi="Times New Roman" w:cs="Times New Roman" w:hint="eastAsia"/>
          <w:color w:val="auto"/>
        </w:rPr>
        <w:t>本项目不组织</w:t>
      </w:r>
      <w:r w:rsidRPr="00E434B1">
        <w:rPr>
          <w:rFonts w:ascii="Times New Roman" w:eastAsia="宋体" w:hAnsi="Times New Roman" w:cs="Times New Roman"/>
          <w:color w:val="auto"/>
        </w:rPr>
        <w:t>踏勘现场。</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hint="eastAsia"/>
          <w:color w:val="auto"/>
        </w:rPr>
        <w:t>（</w:t>
      </w:r>
      <w:r w:rsidR="00902527" w:rsidRPr="00E434B1">
        <w:rPr>
          <w:rFonts w:ascii="Times New Roman" w:eastAsia="宋体" w:hAnsi="Times New Roman" w:cs="Times New Roman" w:hint="eastAsia"/>
          <w:color w:val="auto"/>
        </w:rPr>
        <w:t>四</w:t>
      </w:r>
      <w:r w:rsidRPr="00E434B1">
        <w:rPr>
          <w:rFonts w:ascii="Times New Roman" w:eastAsia="宋体" w:hAnsi="Times New Roman" w:cs="Times New Roman" w:hint="eastAsia"/>
          <w:color w:val="auto"/>
        </w:rPr>
        <w:t>）本项目不组织标前答疑会</w:t>
      </w:r>
      <w:r w:rsidRPr="00E434B1">
        <w:rPr>
          <w:rFonts w:ascii="Times New Roman" w:eastAsia="宋体" w:hAnsi="Times New Roman" w:cs="Times New Roman"/>
          <w:color w:val="auto"/>
        </w:rPr>
        <w:t>。</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color w:val="auto"/>
        </w:rPr>
        <w:t>2025</w:t>
      </w:r>
      <w:r w:rsidRPr="00E434B1">
        <w:rPr>
          <w:rFonts w:ascii="Times New Roman" w:eastAsia="宋体" w:hAnsi="Times New Roman" w:cs="Times New Roman"/>
          <w:color w:val="auto"/>
        </w:rPr>
        <w:t>年</w:t>
      </w:r>
      <w:r w:rsidR="006532ED" w:rsidRPr="00E434B1">
        <w:rPr>
          <w:rFonts w:ascii="Times New Roman" w:eastAsia="宋体" w:hAnsi="Times New Roman" w:cs="Times New Roman" w:hint="eastAsia"/>
          <w:color w:val="auto"/>
        </w:rPr>
        <w:t>1</w:t>
      </w:r>
      <w:r w:rsidR="00ED2826">
        <w:rPr>
          <w:rFonts w:ascii="Times New Roman" w:eastAsia="宋体" w:hAnsi="Times New Roman" w:cs="Times New Roman" w:hint="eastAsia"/>
          <w:color w:val="auto"/>
        </w:rPr>
        <w:t>0</w:t>
      </w:r>
      <w:r w:rsidR="00DB4C16" w:rsidRPr="00E434B1">
        <w:rPr>
          <w:rFonts w:ascii="Times New Roman" w:eastAsia="宋体" w:hAnsi="Times New Roman" w:cs="Times New Roman"/>
          <w:color w:val="auto"/>
        </w:rPr>
        <w:t>月</w:t>
      </w:r>
      <w:r w:rsidR="006532ED" w:rsidRPr="00E434B1">
        <w:rPr>
          <w:rFonts w:ascii="Times New Roman" w:eastAsia="宋体" w:hAnsi="Times New Roman" w:cs="Times New Roman" w:hint="eastAsia"/>
          <w:color w:val="auto"/>
        </w:rPr>
        <w:t>27</w:t>
      </w:r>
      <w:r w:rsidR="00DB4C16" w:rsidRPr="00E434B1">
        <w:rPr>
          <w:rFonts w:ascii="Times New Roman" w:eastAsia="宋体" w:hAnsi="Times New Roman" w:cs="Times New Roman"/>
          <w:color w:val="auto"/>
        </w:rPr>
        <w:t>日</w:t>
      </w:r>
      <w:r w:rsidR="00DB4C16" w:rsidRPr="00E434B1">
        <w:rPr>
          <w:rFonts w:ascii="Times New Roman" w:eastAsia="宋体" w:hAnsi="Times New Roman" w:cs="Times New Roman"/>
          <w:color w:val="auto"/>
        </w:rPr>
        <w:t>9:00</w:t>
      </w:r>
      <w:r w:rsidR="00DB4C16" w:rsidRPr="00E434B1">
        <w:rPr>
          <w:rFonts w:ascii="Times New Roman" w:eastAsia="宋体" w:hAnsi="Times New Roman" w:cs="Times New Roman"/>
          <w:color w:val="auto"/>
        </w:rPr>
        <w:t>至</w:t>
      </w:r>
      <w:r w:rsidRPr="00E434B1">
        <w:rPr>
          <w:rFonts w:ascii="Times New Roman" w:eastAsia="宋体" w:hAnsi="Times New Roman" w:cs="Times New Roman"/>
          <w:color w:val="auto"/>
        </w:rPr>
        <w:t>2025</w:t>
      </w:r>
      <w:r w:rsidRPr="00E434B1">
        <w:rPr>
          <w:rFonts w:ascii="Times New Roman" w:eastAsia="宋体" w:hAnsi="Times New Roman" w:cs="Times New Roman"/>
          <w:color w:val="auto"/>
        </w:rPr>
        <w:t>年</w:t>
      </w:r>
      <w:r w:rsidR="006532ED" w:rsidRPr="00E434B1">
        <w:rPr>
          <w:rFonts w:ascii="Times New Roman" w:eastAsia="宋体" w:hAnsi="Times New Roman" w:cs="Times New Roman" w:hint="eastAsia"/>
          <w:color w:val="auto"/>
        </w:rPr>
        <w:t>11</w:t>
      </w:r>
      <w:r w:rsidR="00DB4C16" w:rsidRPr="00E434B1">
        <w:rPr>
          <w:rFonts w:ascii="Times New Roman" w:eastAsia="宋体" w:hAnsi="Times New Roman" w:cs="Times New Roman"/>
          <w:color w:val="auto"/>
        </w:rPr>
        <w:t>月</w:t>
      </w:r>
      <w:r w:rsidR="006532ED" w:rsidRPr="00E434B1">
        <w:rPr>
          <w:rFonts w:ascii="Times New Roman" w:eastAsia="宋体" w:hAnsi="Times New Roman" w:cs="Times New Roman" w:hint="eastAsia"/>
          <w:color w:val="auto"/>
        </w:rPr>
        <w:t>17</w:t>
      </w:r>
      <w:r w:rsidR="00DB4C16" w:rsidRPr="00E434B1">
        <w:rPr>
          <w:rFonts w:ascii="Times New Roman" w:eastAsia="宋体" w:hAnsi="Times New Roman" w:cs="Times New Roman"/>
          <w:color w:val="auto"/>
        </w:rPr>
        <w:t>日</w:t>
      </w:r>
      <w:r w:rsidR="00DB4C16" w:rsidRPr="00E434B1">
        <w:rPr>
          <w:rFonts w:ascii="Times New Roman" w:eastAsia="宋体" w:hAnsi="Times New Roman" w:cs="Times New Roman"/>
          <w:color w:val="auto"/>
        </w:rPr>
        <w:t>8:30</w:t>
      </w:r>
      <w:r w:rsidR="00DB4C16" w:rsidRPr="00E434B1">
        <w:rPr>
          <w:rFonts w:ascii="Times New Roman" w:eastAsia="宋体" w:hAnsi="Times New Roman" w:cs="Times New Roman"/>
          <w:color w:val="auto"/>
        </w:rPr>
        <w:t>，使用</w:t>
      </w:r>
      <w:r w:rsidR="00FD5956" w:rsidRPr="00E434B1">
        <w:rPr>
          <w:rFonts w:ascii="Times New Roman" w:eastAsia="宋体" w:hAnsi="Times New Roman" w:cs="Times New Roman"/>
          <w:color w:val="auto"/>
        </w:rPr>
        <w:t>天津数字认证有限公司</w:t>
      </w:r>
      <w:r w:rsidR="006E651E" w:rsidRPr="00E434B1">
        <w:rPr>
          <w:rFonts w:ascii="Times New Roman" w:eastAsia="宋体" w:hAnsi="Times New Roman" w:cs="Times New Roman"/>
          <w:color w:val="auto"/>
        </w:rPr>
        <w:t>发出的</w:t>
      </w:r>
      <w:r w:rsidR="006E651E" w:rsidRPr="00E434B1">
        <w:rPr>
          <w:rFonts w:ascii="Times New Roman" w:eastAsia="宋体" w:hAnsi="Times New Roman" w:cs="Times New Roman"/>
          <w:color w:val="auto"/>
        </w:rPr>
        <w:t>CA</w:t>
      </w:r>
      <w:r w:rsidR="006E651E" w:rsidRPr="00E434B1">
        <w:rPr>
          <w:rFonts w:ascii="Times New Roman" w:eastAsia="宋体" w:hAnsi="Times New Roman" w:cs="Times New Roman"/>
          <w:color w:val="auto"/>
        </w:rPr>
        <w:t>数字证书（</w:t>
      </w:r>
      <w:r w:rsidR="00D14A9D" w:rsidRPr="00E434B1">
        <w:rPr>
          <w:rFonts w:ascii="Times New Roman" w:eastAsia="宋体" w:hAnsi="Times New Roman" w:cs="Times New Roman"/>
          <w:color w:val="auto"/>
        </w:rPr>
        <w:t>原天津市电子认证中心发出尚在有效期内的</w:t>
      </w:r>
      <w:r w:rsidR="00D14A9D" w:rsidRPr="00E434B1">
        <w:rPr>
          <w:rFonts w:ascii="Times New Roman" w:eastAsia="宋体" w:hAnsi="Times New Roman" w:cs="Times New Roman"/>
          <w:color w:val="auto"/>
        </w:rPr>
        <w:t>CA</w:t>
      </w:r>
      <w:r w:rsidR="00D14A9D" w:rsidRPr="00E434B1">
        <w:rPr>
          <w:rFonts w:ascii="Times New Roman" w:eastAsia="宋体" w:hAnsi="Times New Roman" w:cs="Times New Roman"/>
          <w:color w:val="auto"/>
        </w:rPr>
        <w:t>数字证书仍可使用</w:t>
      </w:r>
      <w:r w:rsidR="006E651E" w:rsidRPr="00E434B1">
        <w:rPr>
          <w:rFonts w:ascii="Times New Roman" w:eastAsia="宋体" w:hAnsi="Times New Roman" w:cs="Times New Roman"/>
          <w:color w:val="auto"/>
        </w:rPr>
        <w:t>）</w:t>
      </w:r>
      <w:r w:rsidR="009C602F" w:rsidRPr="00E434B1">
        <w:rPr>
          <w:rFonts w:ascii="Times New Roman" w:eastAsia="宋体" w:hAnsi="Times New Roman" w:cs="Times New Roman" w:hint="eastAsia"/>
          <w:color w:val="auto"/>
        </w:rPr>
        <w:t>登录</w:t>
      </w:r>
      <w:r w:rsidR="00DB4C16" w:rsidRPr="00E434B1">
        <w:rPr>
          <w:rFonts w:ascii="Times New Roman" w:eastAsia="宋体" w:hAnsi="Times New Roman" w:cs="Times New Roman" w:hint="eastAsia"/>
          <w:color w:val="auto"/>
        </w:rPr>
        <w:t>天津市政府采购中心网（网址：</w:t>
      </w:r>
      <w:r w:rsidR="00DB4C16" w:rsidRPr="00E434B1">
        <w:rPr>
          <w:rFonts w:ascii="Times New Roman" w:eastAsia="宋体" w:hAnsi="Times New Roman" w:cs="Times New Roman" w:hint="eastAsia"/>
          <w:color w:val="auto"/>
        </w:rPr>
        <w:t>http://tjgpc.zwfwb.tj.gov.cn</w:t>
      </w:r>
      <w:r w:rsidR="00DB4C16" w:rsidRPr="00E434B1">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E434B1">
        <w:rPr>
          <w:rFonts w:ascii="Times New Roman" w:eastAsia="宋体" w:hAnsi="Times New Roman" w:cs="Times New Roman"/>
          <w:color w:val="auto"/>
        </w:rPr>
        <w:t>间：</w:t>
      </w:r>
      <w:r w:rsidR="009D0613" w:rsidRPr="00E434B1">
        <w:rPr>
          <w:rFonts w:ascii="Times New Roman" w:eastAsia="宋体" w:hAnsi="Times New Roman" w:cs="Times New Roman"/>
          <w:color w:val="auto"/>
        </w:rPr>
        <w:t>2025</w:t>
      </w:r>
      <w:r w:rsidR="009D0613" w:rsidRPr="00E434B1">
        <w:rPr>
          <w:rFonts w:ascii="Times New Roman" w:eastAsia="宋体" w:hAnsi="Times New Roman" w:cs="Times New Roman"/>
          <w:color w:val="auto"/>
        </w:rPr>
        <w:t>年</w:t>
      </w:r>
      <w:r w:rsidR="006532ED" w:rsidRPr="00E434B1">
        <w:rPr>
          <w:rFonts w:ascii="Times New Roman" w:eastAsia="宋体" w:hAnsi="Times New Roman" w:cs="Times New Roman" w:hint="eastAsia"/>
          <w:color w:val="auto"/>
        </w:rPr>
        <w:t>11</w:t>
      </w:r>
      <w:r w:rsidRPr="00E434B1">
        <w:rPr>
          <w:rFonts w:ascii="Times New Roman" w:eastAsia="宋体" w:hAnsi="Times New Roman" w:cs="Times New Roman"/>
          <w:color w:val="auto"/>
        </w:rPr>
        <w:t>月</w:t>
      </w:r>
      <w:r w:rsidR="006532ED" w:rsidRPr="00E434B1">
        <w:rPr>
          <w:rFonts w:ascii="Times New Roman" w:eastAsia="宋体" w:hAnsi="Times New Roman" w:cs="Times New Roman" w:hint="eastAsia"/>
          <w:color w:val="auto"/>
        </w:rPr>
        <w:t>17</w:t>
      </w:r>
      <w:r w:rsidRPr="00E434B1">
        <w:rPr>
          <w:rFonts w:ascii="Times New Roman" w:eastAsia="宋体" w:hAnsi="Times New Roman" w:cs="Times New Roman"/>
          <w:color w:val="auto"/>
        </w:rPr>
        <w:t>日</w:t>
      </w:r>
      <w:r w:rsidRPr="00E434B1">
        <w:rPr>
          <w:rFonts w:ascii="Times New Roman" w:eastAsia="宋体" w:hAnsi="Times New Roman" w:cs="Times New Roman"/>
          <w:color w:val="auto"/>
        </w:rPr>
        <w:t>8:30</w:t>
      </w:r>
      <w:r w:rsidRPr="00E434B1">
        <w:rPr>
          <w:rFonts w:ascii="Times New Roman" w:eastAsia="宋体" w:hAnsi="Times New Roman" w:cs="Times New Roman" w:hint="eastAsia"/>
          <w:color w:val="auto"/>
          <w:szCs w:val="21"/>
        </w:rPr>
        <w:t>。</w:t>
      </w:r>
      <w:r w:rsidRPr="00E434B1">
        <w:rPr>
          <w:rFonts w:ascii="Times New Roman" w:eastAsia="宋体" w:hAnsi="Times New Roman" w:cs="Times New Roman"/>
          <w:color w:val="auto"/>
        </w:rPr>
        <w:t>投标截止时间前</w:t>
      </w:r>
      <w:r w:rsidRPr="00E434B1">
        <w:rPr>
          <w:rFonts w:ascii="Times New Roman" w:eastAsia="宋体" w:hAnsi="Times New Roman" w:cs="Times New Roman" w:hint="eastAsia"/>
          <w:color w:val="auto"/>
        </w:rPr>
        <w:t>提交网上应答并上传加盖投标人电子签章的</w:t>
      </w:r>
      <w:r w:rsidR="00C476FB" w:rsidRPr="00E434B1">
        <w:rPr>
          <w:rFonts w:ascii="Times New Roman" w:eastAsia="宋体" w:hAnsi="Times New Roman" w:cs="Times New Roman" w:hint="eastAsia"/>
          <w:color w:val="auto"/>
        </w:rPr>
        <w:t>电子投标文件</w:t>
      </w:r>
      <w:r w:rsidRPr="00E434B1">
        <w:rPr>
          <w:rFonts w:ascii="Times New Roman" w:eastAsia="宋体" w:hAnsi="Times New Roman" w:cs="Times New Roman" w:hint="eastAsia"/>
          <w:color w:val="auto"/>
        </w:rPr>
        <w:t>（</w:t>
      </w:r>
      <w:r w:rsidR="00707DB6" w:rsidRPr="00E434B1">
        <w:rPr>
          <w:rFonts w:ascii="Times New Roman" w:eastAsia="宋体" w:hAnsi="Times New Roman" w:cs="Times New Roman" w:hint="eastAsia"/>
          <w:color w:val="auto"/>
        </w:rPr>
        <w:t>以通过天津公共资源电子签章客户端正确读取签章信息为准</w:t>
      </w:r>
      <w:r w:rsidRPr="00E434B1">
        <w:rPr>
          <w:rFonts w:ascii="Times New Roman" w:eastAsia="宋体" w:hAnsi="Times New Roman" w:cs="Times New Roman" w:hint="eastAsia"/>
          <w:color w:val="auto"/>
        </w:rPr>
        <w:t>）</w:t>
      </w:r>
      <w:r w:rsidRPr="00E434B1">
        <w:rPr>
          <w:rFonts w:ascii="Times New Roman" w:eastAsia="宋体" w:hAnsi="Times New Roman" w:cs="Times New Roman"/>
          <w:color w:val="auto"/>
        </w:rPr>
        <w:t>方为有效投标。</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color w:val="auto"/>
        </w:rPr>
        <w:t>（二）投标</w:t>
      </w:r>
      <w:r w:rsidRPr="00E434B1">
        <w:rPr>
          <w:rFonts w:ascii="Times New Roman" w:eastAsia="宋体" w:hAnsi="Times New Roman" w:cs="Times New Roman" w:hint="eastAsia"/>
          <w:color w:val="auto"/>
        </w:rPr>
        <w:t>方式</w:t>
      </w:r>
      <w:r w:rsidRPr="00E434B1">
        <w:rPr>
          <w:rFonts w:ascii="Times New Roman" w:eastAsia="宋体" w:hAnsi="Times New Roman" w:cs="Times New Roman"/>
          <w:color w:val="auto"/>
        </w:rPr>
        <w:t>：本项目投标采用网上电子投标方式，投标人须于投标截止时间前使用</w:t>
      </w:r>
      <w:r w:rsidR="00FD5956" w:rsidRPr="00E434B1">
        <w:rPr>
          <w:rFonts w:ascii="Times New Roman" w:eastAsia="宋体" w:hAnsi="Times New Roman" w:cs="Times New Roman"/>
          <w:color w:val="auto"/>
        </w:rPr>
        <w:t>天津数字认证有限公司</w:t>
      </w:r>
      <w:r w:rsidR="006E651E" w:rsidRPr="00E434B1">
        <w:rPr>
          <w:rFonts w:ascii="Times New Roman" w:eastAsia="宋体" w:hAnsi="Times New Roman" w:cs="Times New Roman"/>
          <w:color w:val="auto"/>
        </w:rPr>
        <w:t>发出的</w:t>
      </w:r>
      <w:r w:rsidR="006E651E" w:rsidRPr="00E434B1">
        <w:rPr>
          <w:rFonts w:ascii="Times New Roman" w:eastAsia="宋体" w:hAnsi="Times New Roman" w:cs="Times New Roman"/>
          <w:color w:val="auto"/>
        </w:rPr>
        <w:t>CA</w:t>
      </w:r>
      <w:r w:rsidR="006E651E" w:rsidRPr="00E434B1">
        <w:rPr>
          <w:rFonts w:ascii="Times New Roman" w:eastAsia="宋体" w:hAnsi="Times New Roman" w:cs="Times New Roman"/>
          <w:color w:val="auto"/>
        </w:rPr>
        <w:t>数字证书（</w:t>
      </w:r>
      <w:r w:rsidR="00D14A9D" w:rsidRPr="00E434B1">
        <w:rPr>
          <w:rFonts w:ascii="Times New Roman" w:eastAsia="宋体" w:hAnsi="Times New Roman" w:cs="Times New Roman"/>
          <w:color w:val="auto"/>
        </w:rPr>
        <w:t>原天津市电子认证中心发出尚在有效期内的</w:t>
      </w:r>
      <w:r w:rsidR="00D14A9D" w:rsidRPr="00E434B1">
        <w:rPr>
          <w:rFonts w:ascii="Times New Roman" w:eastAsia="宋体" w:hAnsi="Times New Roman" w:cs="Times New Roman"/>
          <w:color w:val="auto"/>
        </w:rPr>
        <w:t>CA</w:t>
      </w:r>
      <w:r w:rsidR="00D14A9D" w:rsidRPr="00E434B1">
        <w:rPr>
          <w:rFonts w:ascii="Times New Roman" w:eastAsia="宋体" w:hAnsi="Times New Roman" w:cs="Times New Roman"/>
          <w:color w:val="auto"/>
        </w:rPr>
        <w:t>数字证书仍可使用</w:t>
      </w:r>
      <w:r w:rsidR="006E651E" w:rsidRPr="00E434B1">
        <w:rPr>
          <w:rFonts w:ascii="Times New Roman" w:eastAsia="宋体" w:hAnsi="Times New Roman" w:cs="Times New Roman"/>
          <w:color w:val="auto"/>
        </w:rPr>
        <w:t>）</w:t>
      </w:r>
      <w:r w:rsidR="009C602F" w:rsidRPr="00E434B1">
        <w:rPr>
          <w:rFonts w:ascii="Times New Roman" w:eastAsia="宋体" w:hAnsi="Times New Roman" w:cs="Times New Roman"/>
          <w:color w:val="auto"/>
        </w:rPr>
        <w:t>登录</w:t>
      </w:r>
      <w:r w:rsidRPr="00E434B1">
        <w:rPr>
          <w:rFonts w:ascii="Times New Roman" w:eastAsia="宋体" w:hAnsi="Times New Roman" w:cs="Times New Roman" w:hint="eastAsia"/>
          <w:color w:val="auto"/>
        </w:rPr>
        <w:t>天津市政府采购中心网（网址：</w:t>
      </w:r>
      <w:r w:rsidRPr="00E434B1">
        <w:rPr>
          <w:rFonts w:ascii="Times New Roman" w:eastAsia="宋体" w:hAnsi="Times New Roman" w:cs="Times New Roman" w:hint="eastAsia"/>
          <w:color w:val="auto"/>
        </w:rPr>
        <w:t>http://tjgpc.zwfwb.tj.gov.cn</w:t>
      </w:r>
      <w:r w:rsidRPr="00E434B1">
        <w:rPr>
          <w:rFonts w:ascii="Times New Roman" w:eastAsia="宋体" w:hAnsi="Times New Roman" w:cs="Times New Roman" w:hint="eastAsia"/>
          <w:color w:val="auto"/>
        </w:rPr>
        <w:t>）</w:t>
      </w:r>
      <w:r w:rsidRPr="00E434B1">
        <w:rPr>
          <w:rFonts w:ascii="Times New Roman" w:eastAsia="宋体" w:hAnsi="Times New Roman" w:cs="Times New Roman" w:hint="eastAsia"/>
          <w:color w:val="auto"/>
        </w:rPr>
        <w:t>-</w:t>
      </w:r>
      <w:r w:rsidR="00F01A41" w:rsidRPr="00E434B1">
        <w:rPr>
          <w:rFonts w:ascii="Times New Roman" w:eastAsia="宋体" w:hAnsi="Times New Roman" w:cs="Times New Roman" w:hint="eastAsia"/>
          <w:color w:val="auto"/>
        </w:rPr>
        <w:t>”网上招投标”</w:t>
      </w:r>
      <w:r w:rsidR="00F01A41" w:rsidRPr="00E434B1">
        <w:rPr>
          <w:rFonts w:ascii="Times New Roman" w:eastAsia="宋体" w:hAnsi="Times New Roman" w:cs="Times New Roman" w:hint="eastAsia"/>
          <w:color w:val="auto"/>
        </w:rPr>
        <w:t>-</w:t>
      </w:r>
      <w:r w:rsidR="00F01A41" w:rsidRPr="00E434B1">
        <w:rPr>
          <w:rFonts w:ascii="Times New Roman" w:eastAsia="宋体" w:hAnsi="Times New Roman" w:cs="Times New Roman" w:hint="eastAsia"/>
          <w:color w:val="auto"/>
        </w:rPr>
        <w:t>“供应商登录”</w:t>
      </w:r>
      <w:r w:rsidR="00F01A41" w:rsidRPr="00E434B1">
        <w:rPr>
          <w:rFonts w:ascii="Times New Roman" w:eastAsia="宋体" w:hAnsi="Times New Roman" w:cs="Times New Roman" w:hint="eastAsia"/>
          <w:color w:val="auto"/>
        </w:rPr>
        <w:t>-</w:t>
      </w:r>
      <w:r w:rsidR="00F01A41" w:rsidRPr="00E434B1">
        <w:rPr>
          <w:rFonts w:ascii="Times New Roman" w:eastAsia="宋体" w:hAnsi="Times New Roman" w:cs="Times New Roman" w:hint="eastAsia"/>
          <w:color w:val="auto"/>
        </w:rPr>
        <w:t>“市级集采机构入口”</w:t>
      </w:r>
      <w:r w:rsidRPr="00E434B1">
        <w:rPr>
          <w:rFonts w:ascii="Times New Roman" w:eastAsia="宋体" w:hAnsi="Times New Roman" w:cs="Times New Roman" w:hint="eastAsia"/>
          <w:color w:val="auto"/>
        </w:rPr>
        <w:t>提交网上应答并上传加盖投标人电子签章的</w:t>
      </w:r>
      <w:r w:rsidR="00C476FB" w:rsidRPr="00E434B1">
        <w:rPr>
          <w:rFonts w:ascii="Times New Roman" w:eastAsia="宋体" w:hAnsi="Times New Roman" w:cs="Times New Roman" w:hint="eastAsia"/>
          <w:color w:val="auto"/>
        </w:rPr>
        <w:t>电子投标文件</w:t>
      </w:r>
      <w:r w:rsidRPr="00E434B1">
        <w:rPr>
          <w:rFonts w:ascii="Times New Roman" w:eastAsia="宋体" w:hAnsi="Times New Roman" w:cs="Times New Roman" w:hint="eastAsia"/>
          <w:color w:val="auto"/>
        </w:rPr>
        <w:t>（</w:t>
      </w:r>
      <w:r w:rsidR="00707DB6" w:rsidRPr="00E434B1">
        <w:rPr>
          <w:rFonts w:ascii="Times New Roman" w:eastAsia="宋体" w:hAnsi="Times New Roman" w:cs="Times New Roman" w:hint="eastAsia"/>
          <w:color w:val="auto"/>
        </w:rPr>
        <w:t>以通过天津公共资源电子签章客户端正确读取签章信息为准</w:t>
      </w:r>
      <w:r w:rsidRPr="00E434B1">
        <w:rPr>
          <w:rFonts w:ascii="Times New Roman" w:eastAsia="宋体" w:hAnsi="Times New Roman" w:cs="Times New Roman" w:hint="eastAsia"/>
          <w:color w:val="auto"/>
        </w:rPr>
        <w:t>）。</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hint="eastAsia"/>
          <w:color w:val="auto"/>
        </w:rPr>
        <w:t>九</w:t>
      </w:r>
      <w:r w:rsidRPr="00E434B1">
        <w:rPr>
          <w:rFonts w:ascii="Times New Roman" w:eastAsia="宋体" w:hAnsi="Times New Roman" w:cs="Times New Roman"/>
          <w:color w:val="auto"/>
        </w:rPr>
        <w:t>、开标时间及方式</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color w:val="auto"/>
        </w:rPr>
        <w:t>（一）开标解密时间：</w:t>
      </w:r>
      <w:r w:rsidR="009D0613" w:rsidRPr="00E434B1">
        <w:rPr>
          <w:rFonts w:ascii="Times New Roman" w:eastAsia="宋体" w:hAnsi="Times New Roman" w:cs="Times New Roman"/>
          <w:color w:val="auto"/>
        </w:rPr>
        <w:t>2025</w:t>
      </w:r>
      <w:r w:rsidR="009D0613" w:rsidRPr="00E434B1">
        <w:rPr>
          <w:rFonts w:ascii="Times New Roman" w:eastAsia="宋体" w:hAnsi="Times New Roman" w:cs="Times New Roman"/>
          <w:color w:val="auto"/>
        </w:rPr>
        <w:t>年</w:t>
      </w:r>
      <w:r w:rsidR="006532ED" w:rsidRPr="00E434B1">
        <w:rPr>
          <w:rFonts w:ascii="Times New Roman" w:eastAsia="宋体" w:hAnsi="Times New Roman" w:cs="Times New Roman" w:hint="eastAsia"/>
          <w:color w:val="auto"/>
        </w:rPr>
        <w:t>11</w:t>
      </w:r>
      <w:r w:rsidRPr="00E434B1">
        <w:rPr>
          <w:rFonts w:ascii="Times New Roman" w:eastAsia="宋体" w:hAnsi="Times New Roman" w:cs="Times New Roman"/>
          <w:color w:val="auto"/>
        </w:rPr>
        <w:t>月</w:t>
      </w:r>
      <w:r w:rsidR="006532ED" w:rsidRPr="00E434B1">
        <w:rPr>
          <w:rFonts w:ascii="Times New Roman" w:eastAsia="宋体" w:hAnsi="Times New Roman" w:cs="Times New Roman" w:hint="eastAsia"/>
          <w:color w:val="auto"/>
        </w:rPr>
        <w:t>17</w:t>
      </w:r>
      <w:r w:rsidRPr="00E434B1">
        <w:rPr>
          <w:rFonts w:ascii="Times New Roman" w:eastAsia="宋体" w:hAnsi="Times New Roman" w:cs="Times New Roman"/>
          <w:color w:val="auto"/>
        </w:rPr>
        <w:t>日</w:t>
      </w:r>
      <w:r w:rsidRPr="00E434B1">
        <w:rPr>
          <w:rFonts w:ascii="Times New Roman" w:eastAsia="宋体" w:hAnsi="Times New Roman" w:cs="Times New Roman"/>
          <w:color w:val="auto"/>
        </w:rPr>
        <w:t>8:30</w:t>
      </w:r>
      <w:r w:rsidRPr="00E434B1">
        <w:rPr>
          <w:rFonts w:ascii="Times New Roman" w:eastAsia="宋体" w:hAnsi="Times New Roman" w:cs="Times New Roman"/>
          <w:color w:val="auto"/>
        </w:rPr>
        <w:t>至</w:t>
      </w:r>
      <w:r w:rsidRPr="00E434B1">
        <w:rPr>
          <w:rFonts w:ascii="Times New Roman" w:eastAsia="宋体" w:hAnsi="Times New Roman" w:cs="Times New Roman"/>
          <w:color w:val="auto"/>
        </w:rPr>
        <w:t>9:</w:t>
      </w:r>
      <w:r w:rsidRPr="00E434B1">
        <w:rPr>
          <w:rFonts w:ascii="Times New Roman" w:eastAsia="宋体" w:hAnsi="Times New Roman" w:cs="Times New Roman" w:hint="eastAsia"/>
          <w:color w:val="auto"/>
        </w:rPr>
        <w:t>30</w:t>
      </w:r>
      <w:r w:rsidRPr="00E434B1">
        <w:rPr>
          <w:rFonts w:ascii="Times New Roman" w:eastAsia="宋体" w:hAnsi="Times New Roman" w:cs="Times New Roman"/>
          <w:color w:val="auto"/>
        </w:rPr>
        <w:t>完成开标解密的投标为有效投标。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color w:val="auto"/>
        </w:rPr>
        <w:t>（二）开标</w:t>
      </w:r>
      <w:r w:rsidRPr="00E434B1">
        <w:rPr>
          <w:rFonts w:ascii="Times New Roman" w:eastAsia="宋体" w:hAnsi="Times New Roman" w:cs="Times New Roman" w:hint="eastAsia"/>
          <w:color w:val="auto"/>
        </w:rPr>
        <w:t>解密方式</w:t>
      </w:r>
      <w:r w:rsidRPr="00E434B1">
        <w:rPr>
          <w:rFonts w:ascii="Times New Roman" w:eastAsia="宋体" w:hAnsi="Times New Roman" w:cs="Times New Roman"/>
          <w:color w:val="auto"/>
        </w:rPr>
        <w:t>：本项目采用网上开标方式，投标人须于</w:t>
      </w:r>
      <w:r w:rsidRPr="00E434B1">
        <w:rPr>
          <w:rFonts w:ascii="Times New Roman" w:eastAsia="宋体" w:hAnsi="Times New Roman" w:cs="Times New Roman" w:hint="eastAsia"/>
          <w:color w:val="auto"/>
        </w:rPr>
        <w:t>规定时间</w:t>
      </w:r>
      <w:r w:rsidRPr="00E434B1">
        <w:rPr>
          <w:rFonts w:ascii="Times New Roman" w:eastAsia="宋体" w:hAnsi="Times New Roman" w:cs="Times New Roman"/>
          <w:color w:val="auto"/>
        </w:rPr>
        <w:t>内使用</w:t>
      </w:r>
      <w:r w:rsidR="00FD5956" w:rsidRPr="00E434B1">
        <w:rPr>
          <w:rFonts w:ascii="Times New Roman" w:eastAsia="宋体" w:hAnsi="Times New Roman" w:cs="Times New Roman"/>
          <w:color w:val="auto"/>
        </w:rPr>
        <w:t>天津数字认证有限公司</w:t>
      </w:r>
      <w:r w:rsidR="006E651E" w:rsidRPr="00E434B1">
        <w:rPr>
          <w:rFonts w:ascii="Times New Roman" w:eastAsia="宋体" w:hAnsi="Times New Roman" w:cs="Times New Roman"/>
          <w:color w:val="auto"/>
        </w:rPr>
        <w:t>发出的</w:t>
      </w:r>
      <w:r w:rsidR="006E651E" w:rsidRPr="00E434B1">
        <w:rPr>
          <w:rFonts w:ascii="Times New Roman" w:eastAsia="宋体" w:hAnsi="Times New Roman" w:cs="Times New Roman"/>
          <w:color w:val="auto"/>
        </w:rPr>
        <w:t>CA</w:t>
      </w:r>
      <w:r w:rsidR="006E651E" w:rsidRPr="00E434B1">
        <w:rPr>
          <w:rFonts w:ascii="Times New Roman" w:eastAsia="宋体" w:hAnsi="Times New Roman" w:cs="Times New Roman"/>
          <w:color w:val="auto"/>
        </w:rPr>
        <w:t>数字证书（</w:t>
      </w:r>
      <w:r w:rsidR="00D14A9D" w:rsidRPr="00E434B1">
        <w:rPr>
          <w:rFonts w:ascii="Times New Roman" w:eastAsia="宋体" w:hAnsi="Times New Roman" w:cs="Times New Roman"/>
          <w:color w:val="auto"/>
        </w:rPr>
        <w:t>原天津市电子认证中心发出尚在有效期内的</w:t>
      </w:r>
      <w:r w:rsidR="00D14A9D" w:rsidRPr="00E434B1">
        <w:rPr>
          <w:rFonts w:ascii="Times New Roman" w:eastAsia="宋体" w:hAnsi="Times New Roman" w:cs="Times New Roman"/>
          <w:color w:val="auto"/>
        </w:rPr>
        <w:t>CA</w:t>
      </w:r>
      <w:r w:rsidR="00D14A9D" w:rsidRPr="00E434B1">
        <w:rPr>
          <w:rFonts w:ascii="Times New Roman" w:eastAsia="宋体" w:hAnsi="Times New Roman" w:cs="Times New Roman"/>
          <w:color w:val="auto"/>
        </w:rPr>
        <w:t>数字证书仍可使用</w:t>
      </w:r>
      <w:r w:rsidR="006E651E" w:rsidRPr="00E434B1">
        <w:rPr>
          <w:rFonts w:ascii="Times New Roman" w:eastAsia="宋体" w:hAnsi="Times New Roman" w:cs="Times New Roman"/>
          <w:color w:val="auto"/>
        </w:rPr>
        <w:t>）</w:t>
      </w:r>
      <w:r w:rsidR="009C602F" w:rsidRPr="00E434B1">
        <w:rPr>
          <w:rFonts w:ascii="Times New Roman" w:eastAsia="宋体" w:hAnsi="Times New Roman" w:cs="Times New Roman" w:hint="eastAsia"/>
          <w:color w:val="auto"/>
        </w:rPr>
        <w:t>登录</w:t>
      </w:r>
      <w:r w:rsidRPr="00E434B1">
        <w:rPr>
          <w:rFonts w:ascii="Times New Roman" w:eastAsia="宋体" w:hAnsi="Times New Roman" w:cs="Times New Roman" w:hint="eastAsia"/>
          <w:color w:val="auto"/>
        </w:rPr>
        <w:t>天津市政府采购中心网（网址：</w:t>
      </w:r>
      <w:r w:rsidRPr="00E434B1">
        <w:rPr>
          <w:rFonts w:ascii="Times New Roman" w:eastAsia="宋体" w:hAnsi="Times New Roman" w:cs="Times New Roman" w:hint="eastAsia"/>
          <w:color w:val="auto"/>
        </w:rPr>
        <w:t>http://tjgpc.zwfwb.tj.go</w:t>
      </w:r>
      <w:r>
        <w:rPr>
          <w:rFonts w:ascii="Times New Roman" w:eastAsia="宋体" w:hAnsi="Times New Roman" w:cs="Times New Roman" w:hint="eastAsia"/>
          <w:color w:val="auto"/>
        </w:rPr>
        <w:t>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w:t>
      </w:r>
      <w:r w:rsidRPr="00E434B1">
        <w:rPr>
          <w:rFonts w:ascii="Times New Roman" w:eastAsia="宋体" w:hAnsi="Times New Roman" w:cs="Times New Roman"/>
          <w:color w:val="auto"/>
        </w:rPr>
        <w:t>示时间：</w:t>
      </w:r>
      <w:r w:rsidR="009D0613" w:rsidRPr="00E434B1">
        <w:rPr>
          <w:rFonts w:ascii="Times New Roman" w:eastAsia="宋体" w:hAnsi="Times New Roman" w:cs="Times New Roman"/>
          <w:color w:val="auto"/>
        </w:rPr>
        <w:t>2025</w:t>
      </w:r>
      <w:r w:rsidR="009D0613" w:rsidRPr="00E434B1">
        <w:rPr>
          <w:rFonts w:ascii="Times New Roman" w:eastAsia="宋体" w:hAnsi="Times New Roman" w:cs="Times New Roman"/>
          <w:color w:val="auto"/>
        </w:rPr>
        <w:t>年</w:t>
      </w:r>
      <w:r w:rsidR="006532ED" w:rsidRPr="00E434B1">
        <w:rPr>
          <w:rFonts w:ascii="Times New Roman" w:eastAsia="宋体" w:hAnsi="Times New Roman" w:cs="Times New Roman" w:hint="eastAsia"/>
          <w:color w:val="auto"/>
        </w:rPr>
        <w:t>11</w:t>
      </w:r>
      <w:r w:rsidRPr="00E434B1">
        <w:rPr>
          <w:rFonts w:ascii="Times New Roman" w:eastAsia="宋体" w:hAnsi="Times New Roman" w:cs="Times New Roman"/>
          <w:color w:val="auto"/>
        </w:rPr>
        <w:t>月</w:t>
      </w:r>
      <w:r w:rsidR="006532ED" w:rsidRPr="00E434B1">
        <w:rPr>
          <w:rFonts w:ascii="Times New Roman" w:eastAsia="宋体" w:hAnsi="Times New Roman" w:cs="Times New Roman" w:hint="eastAsia"/>
          <w:color w:val="auto"/>
        </w:rPr>
        <w:t>17</w:t>
      </w:r>
      <w:r w:rsidRPr="00E434B1">
        <w:rPr>
          <w:rFonts w:ascii="Times New Roman" w:eastAsia="宋体" w:hAnsi="Times New Roman" w:cs="Times New Roman"/>
          <w:color w:val="auto"/>
        </w:rPr>
        <w:t>日</w:t>
      </w:r>
      <w:r w:rsidRPr="00E434B1">
        <w:rPr>
          <w:rFonts w:ascii="Times New Roman" w:eastAsia="宋体" w:hAnsi="Times New Roman" w:cs="Times New Roman"/>
          <w:color w:val="auto"/>
        </w:rPr>
        <w:t>9:</w:t>
      </w:r>
      <w:r w:rsidRPr="00E434B1">
        <w:rPr>
          <w:rFonts w:ascii="Times New Roman" w:eastAsia="宋体" w:hAnsi="Times New Roman" w:cs="Times New Roman" w:hint="eastAsia"/>
          <w:color w:val="auto"/>
        </w:rPr>
        <w:t>30</w:t>
      </w:r>
      <w:r w:rsidRPr="00E434B1">
        <w:rPr>
          <w:rFonts w:ascii="Times New Roman" w:eastAsia="宋体" w:hAnsi="Times New Roman" w:cs="Times New Roman"/>
          <w:color w:val="auto"/>
        </w:rPr>
        <w:t>至</w:t>
      </w:r>
      <w:r w:rsidRPr="00E434B1">
        <w:rPr>
          <w:rFonts w:ascii="Times New Roman" w:eastAsia="宋体" w:hAnsi="Times New Roman" w:cs="Times New Roman"/>
          <w:color w:val="auto"/>
        </w:rPr>
        <w:t>12:00</w:t>
      </w:r>
      <w:r w:rsidRPr="00E434B1">
        <w:rPr>
          <w:rFonts w:ascii="Times New Roman" w:eastAsia="宋体" w:hAnsi="Times New Roman" w:cs="Times New Roman"/>
          <w:color w:val="auto"/>
        </w:rPr>
        <w:t>。</w:t>
      </w:r>
      <w:r w:rsidRPr="00E434B1">
        <w:rPr>
          <w:rFonts w:ascii="Times New Roman" w:eastAsia="宋体" w:hAnsi="Times New Roman" w:cs="Times New Roman" w:hint="eastAsia"/>
          <w:color w:val="auto"/>
        </w:rPr>
        <w:t>投标人可在规定时间</w:t>
      </w:r>
      <w:r w:rsidRPr="00225C2F">
        <w:rPr>
          <w:rFonts w:ascii="Times New Roman" w:eastAsia="宋体" w:hAnsi="Times New Roman" w:cs="Times New Roman" w:hint="eastAsia"/>
          <w:color w:val="auto"/>
        </w:rPr>
        <w:t>内使用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6532ED">
        <w:rPr>
          <w:rFonts w:ascii="Times New Roman" w:eastAsia="宋体" w:hAnsi="Times New Roman" w:cs="Times New Roman" w:hint="eastAsia"/>
          <w:color w:val="auto"/>
        </w:rPr>
        <w:t>李楠、</w:t>
      </w:r>
      <w:r w:rsidR="006532ED">
        <w:rPr>
          <w:rFonts w:ascii="Times New Roman" w:eastAsia="宋体" w:hAnsi="Times New Roman" w:cs="Times New Roman"/>
          <w:color w:val="auto"/>
        </w:rPr>
        <w:t>张东伟</w:t>
      </w:r>
      <w:r w:rsidR="006532ED">
        <w:rPr>
          <w:rFonts w:ascii="Times New Roman" w:eastAsia="宋体" w:hAnsi="Times New Roman" w:cs="Times New Roman" w:hint="eastAsia"/>
          <w:color w:val="auto"/>
        </w:rPr>
        <w:t>、</w:t>
      </w:r>
      <w:r w:rsidR="006532ED">
        <w:rPr>
          <w:rFonts w:ascii="Times New Roman" w:eastAsia="宋体" w:hAnsi="Times New Roman" w:cs="Times New Roman"/>
          <w:color w:val="auto"/>
        </w:rPr>
        <w:t>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6532ED">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6532ED" w:rsidRPr="006532ED">
        <w:rPr>
          <w:rFonts w:ascii="Times New Roman" w:eastAsia="宋体" w:hAnsi="Times New Roman" w:cs="Times New Roman" w:hint="eastAsia"/>
          <w:color w:val="auto"/>
        </w:rPr>
        <w:t>中共天津市委网络安全和信息化委员会办公室（天津市互联网信息办公室）</w:t>
      </w:r>
    </w:p>
    <w:p w:rsidR="00DB4C16" w:rsidRPr="00750AB2" w:rsidRDefault="00DB4C16" w:rsidP="006532ED">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6532ED" w:rsidRPr="006532ED">
        <w:rPr>
          <w:rFonts w:ascii="Times New Roman" w:eastAsia="宋体" w:hAnsi="Times New Roman" w:cs="Times New Roman" w:hint="eastAsia"/>
          <w:color w:val="auto"/>
        </w:rPr>
        <w:t>天津市河西区梅江道</w:t>
      </w:r>
      <w:r w:rsidR="006532ED" w:rsidRPr="006532ED">
        <w:rPr>
          <w:rFonts w:ascii="Times New Roman" w:eastAsia="宋体" w:hAnsi="Times New Roman" w:cs="Times New Roman" w:hint="eastAsia"/>
          <w:color w:val="auto"/>
        </w:rPr>
        <w:t>20</w:t>
      </w:r>
      <w:r w:rsidR="006532ED" w:rsidRPr="006532ED">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6532ED" w:rsidRPr="006532ED">
        <w:rPr>
          <w:rFonts w:ascii="Times New Roman" w:eastAsia="宋体" w:hAnsi="Times New Roman" w:cs="Times New Roman" w:hint="eastAsia"/>
          <w:color w:val="auto"/>
        </w:rPr>
        <w:t>柳老师</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6532ED">
        <w:rPr>
          <w:rFonts w:ascii="Times New Roman" w:eastAsia="宋体" w:hAnsi="Times New Roman" w:cs="Times New Roman" w:hint="eastAsia"/>
          <w:color w:val="auto"/>
        </w:rPr>
        <w:t>022-</w:t>
      </w:r>
      <w:r w:rsidR="006532ED" w:rsidRPr="006532ED">
        <w:rPr>
          <w:rFonts w:ascii="Times New Roman" w:eastAsia="宋体" w:hAnsi="Times New Roman" w:cs="Times New Roman"/>
          <w:color w:val="auto"/>
        </w:rPr>
        <w:t>88355386</w:t>
      </w:r>
      <w:r w:rsidRPr="00750AB2">
        <w:rPr>
          <w:rFonts w:ascii="Times New Roman" w:eastAsia="宋体" w:hAnsi="Times New Roman" w:cs="Times New Roman"/>
          <w:color w:val="auto"/>
        </w:rPr>
        <w:t xml:space="preserve"> </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E434B1" w:rsidRDefault="00DB4C16" w:rsidP="00DB4C16">
      <w:pPr>
        <w:pStyle w:val="Default"/>
        <w:spacing w:line="360" w:lineRule="auto"/>
        <w:ind w:firstLineChars="200" w:firstLine="446"/>
        <w:rPr>
          <w:rFonts w:ascii="Times New Roman" w:eastAsia="宋体" w:hAnsi="Times New Roman" w:cs="Times New Roman"/>
          <w:color w:val="auto"/>
        </w:rPr>
      </w:pPr>
      <w:r w:rsidRPr="00E434B1">
        <w:rPr>
          <w:rFonts w:ascii="Times New Roman" w:eastAsia="宋体" w:hAnsi="Times New Roman" w:cs="Times New Roman" w:hint="eastAsia"/>
          <w:color w:val="auto"/>
        </w:rPr>
        <w:t>采购人质疑受理：</w:t>
      </w:r>
    </w:p>
    <w:p w:rsidR="00DB4C16" w:rsidRPr="00E434B1" w:rsidRDefault="00DB4C16" w:rsidP="00DB4C16">
      <w:pPr>
        <w:pStyle w:val="Default"/>
        <w:spacing w:line="360" w:lineRule="auto"/>
        <w:ind w:firstLineChars="200" w:firstLine="446"/>
        <w:rPr>
          <w:rFonts w:ascii="Times New Roman" w:eastAsia="宋体" w:hAnsi="Times New Roman" w:cs="Times New Roman"/>
          <w:color w:val="auto"/>
        </w:rPr>
      </w:pPr>
      <w:r w:rsidRPr="00E434B1">
        <w:rPr>
          <w:rFonts w:ascii="Times New Roman" w:eastAsia="宋体" w:hAnsi="Times New Roman" w:cs="Times New Roman" w:hint="eastAsia"/>
          <w:color w:val="auto"/>
        </w:rPr>
        <w:t xml:space="preserve">1. </w:t>
      </w:r>
      <w:r w:rsidRPr="00E434B1">
        <w:rPr>
          <w:rFonts w:ascii="Times New Roman" w:eastAsia="宋体" w:hAnsi="Times New Roman" w:cs="Times New Roman" w:hint="eastAsia"/>
          <w:color w:val="auto"/>
        </w:rPr>
        <w:t>联系部门：</w:t>
      </w:r>
      <w:r w:rsidR="006532ED" w:rsidRPr="00E434B1">
        <w:rPr>
          <w:rFonts w:ascii="Times New Roman" w:eastAsia="宋体" w:hAnsi="Times New Roman" w:cs="Times New Roman" w:hint="eastAsia"/>
          <w:color w:val="auto"/>
        </w:rPr>
        <w:t>中共天津市委网络安全和信息化委员会办公室（天津市互联网信息办公室）</w:t>
      </w:r>
    </w:p>
    <w:p w:rsidR="00DB4C16" w:rsidRPr="00E434B1" w:rsidRDefault="00DB4C16" w:rsidP="00DB4C16">
      <w:pPr>
        <w:pStyle w:val="Default"/>
        <w:spacing w:line="360" w:lineRule="auto"/>
        <w:ind w:firstLineChars="200" w:firstLine="446"/>
        <w:rPr>
          <w:rFonts w:ascii="Times New Roman" w:eastAsia="宋体" w:hAnsi="Times New Roman" w:cs="Times New Roman"/>
          <w:color w:val="auto"/>
        </w:rPr>
      </w:pPr>
      <w:r w:rsidRPr="00E434B1">
        <w:rPr>
          <w:rFonts w:ascii="Times New Roman" w:eastAsia="宋体" w:hAnsi="Times New Roman" w:cs="Times New Roman" w:hint="eastAsia"/>
          <w:color w:val="auto"/>
        </w:rPr>
        <w:t xml:space="preserve">2. </w:t>
      </w:r>
      <w:r w:rsidRPr="00E434B1">
        <w:rPr>
          <w:rFonts w:ascii="Times New Roman" w:eastAsia="宋体" w:hAnsi="Times New Roman" w:cs="Times New Roman" w:hint="eastAsia"/>
          <w:color w:val="auto"/>
        </w:rPr>
        <w:t>联系地址：</w:t>
      </w:r>
      <w:r w:rsidR="006532ED" w:rsidRPr="00E434B1">
        <w:rPr>
          <w:rFonts w:ascii="Times New Roman" w:eastAsia="宋体" w:hAnsi="Times New Roman" w:cs="Times New Roman" w:hint="eastAsia"/>
          <w:color w:val="auto"/>
        </w:rPr>
        <w:t>天津市河西区梅江道</w:t>
      </w:r>
      <w:r w:rsidR="006532ED" w:rsidRPr="00E434B1">
        <w:rPr>
          <w:rFonts w:ascii="Times New Roman" w:eastAsia="宋体" w:hAnsi="Times New Roman" w:cs="Times New Roman" w:hint="eastAsia"/>
          <w:color w:val="auto"/>
        </w:rPr>
        <w:t>20</w:t>
      </w:r>
      <w:r w:rsidR="006532ED" w:rsidRPr="00E434B1">
        <w:rPr>
          <w:rFonts w:ascii="Times New Roman" w:eastAsia="宋体" w:hAnsi="Times New Roman" w:cs="Times New Roman" w:hint="eastAsia"/>
          <w:color w:val="auto"/>
        </w:rPr>
        <w:t>号</w:t>
      </w:r>
    </w:p>
    <w:p w:rsidR="00DB4C16" w:rsidRPr="00E434B1" w:rsidRDefault="00DB4C16" w:rsidP="00DB4C16">
      <w:pPr>
        <w:pStyle w:val="Default"/>
        <w:spacing w:line="360" w:lineRule="auto"/>
        <w:ind w:firstLineChars="200" w:firstLine="446"/>
        <w:rPr>
          <w:rFonts w:ascii="Times New Roman" w:eastAsia="宋体" w:hAnsi="Times New Roman" w:cs="Times New Roman"/>
          <w:color w:val="auto"/>
        </w:rPr>
      </w:pPr>
      <w:r w:rsidRPr="00E434B1">
        <w:rPr>
          <w:rFonts w:ascii="Times New Roman" w:eastAsia="宋体" w:hAnsi="Times New Roman" w:cs="Times New Roman" w:hint="eastAsia"/>
          <w:color w:val="auto"/>
        </w:rPr>
        <w:t xml:space="preserve">3. </w:t>
      </w:r>
      <w:r w:rsidRPr="00E434B1">
        <w:rPr>
          <w:rFonts w:ascii="Times New Roman" w:eastAsia="宋体" w:hAnsi="Times New Roman" w:cs="Times New Roman" w:hint="eastAsia"/>
          <w:color w:val="auto"/>
        </w:rPr>
        <w:t>联</w:t>
      </w:r>
      <w:r w:rsidRPr="00E434B1">
        <w:rPr>
          <w:rFonts w:ascii="Times New Roman" w:eastAsia="宋体" w:hAnsi="Times New Roman" w:cs="Times New Roman" w:hint="eastAsia"/>
          <w:color w:val="auto"/>
        </w:rPr>
        <w:t xml:space="preserve"> </w:t>
      </w:r>
      <w:r w:rsidRPr="00E434B1">
        <w:rPr>
          <w:rFonts w:ascii="Times New Roman" w:eastAsia="宋体" w:hAnsi="Times New Roman" w:cs="Times New Roman" w:hint="eastAsia"/>
          <w:color w:val="auto"/>
        </w:rPr>
        <w:t>系</w:t>
      </w:r>
      <w:r w:rsidRPr="00E434B1">
        <w:rPr>
          <w:rFonts w:ascii="Times New Roman" w:eastAsia="宋体" w:hAnsi="Times New Roman" w:cs="Times New Roman" w:hint="eastAsia"/>
          <w:color w:val="auto"/>
        </w:rPr>
        <w:t xml:space="preserve"> </w:t>
      </w:r>
      <w:r w:rsidRPr="00E434B1">
        <w:rPr>
          <w:rFonts w:ascii="Times New Roman" w:eastAsia="宋体" w:hAnsi="Times New Roman" w:cs="Times New Roman" w:hint="eastAsia"/>
          <w:color w:val="auto"/>
        </w:rPr>
        <w:t>人：</w:t>
      </w:r>
      <w:r w:rsidR="006532ED" w:rsidRPr="00E434B1">
        <w:rPr>
          <w:rFonts w:ascii="Times New Roman" w:eastAsia="宋体" w:hAnsi="Times New Roman" w:cs="Times New Roman" w:hint="eastAsia"/>
          <w:color w:val="auto"/>
        </w:rPr>
        <w:t>刘老师</w:t>
      </w:r>
    </w:p>
    <w:p w:rsidR="00DB4C16" w:rsidRPr="00E434B1" w:rsidRDefault="00DB4C16" w:rsidP="00DB4C16">
      <w:pPr>
        <w:pStyle w:val="Default"/>
        <w:spacing w:line="360" w:lineRule="auto"/>
        <w:ind w:firstLineChars="200" w:firstLine="446"/>
        <w:rPr>
          <w:rFonts w:ascii="Times New Roman" w:eastAsia="宋体" w:hAnsi="Times New Roman" w:cs="Times New Roman"/>
          <w:color w:val="auto"/>
        </w:rPr>
      </w:pPr>
      <w:r w:rsidRPr="00E434B1">
        <w:rPr>
          <w:rFonts w:ascii="Times New Roman" w:eastAsia="宋体" w:hAnsi="Times New Roman" w:cs="Times New Roman" w:hint="eastAsia"/>
          <w:color w:val="auto"/>
        </w:rPr>
        <w:t xml:space="preserve">4. </w:t>
      </w:r>
      <w:r w:rsidRPr="00E434B1">
        <w:rPr>
          <w:rFonts w:ascii="Times New Roman" w:eastAsia="宋体" w:hAnsi="Times New Roman" w:cs="Times New Roman" w:hint="eastAsia"/>
          <w:color w:val="auto"/>
        </w:rPr>
        <w:t>联系方式：</w:t>
      </w:r>
      <w:r w:rsidR="006532ED" w:rsidRPr="00E434B1">
        <w:rPr>
          <w:rFonts w:ascii="Times New Roman" w:eastAsia="宋体" w:hAnsi="Times New Roman" w:cs="Times New Roman" w:hint="eastAsia"/>
          <w:color w:val="auto"/>
        </w:rPr>
        <w:t>022-</w:t>
      </w:r>
      <w:r w:rsidR="006532ED" w:rsidRPr="00E434B1">
        <w:rPr>
          <w:rFonts w:ascii="Times New Roman" w:eastAsia="宋体" w:hAnsi="Times New Roman" w:cs="Times New Roman"/>
          <w:color w:val="auto"/>
        </w:rPr>
        <w:t>88355172</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E434B1">
        <w:rPr>
          <w:rFonts w:ascii="Times New Roman" w:eastAsia="宋体" w:hAnsi="Times New Roman" w:cs="Times New Roman" w:hint="eastAsia"/>
          <w:color w:val="auto"/>
        </w:rPr>
        <w:t>15</w:t>
      </w:r>
      <w:r w:rsidRPr="00E434B1">
        <w:rPr>
          <w:rFonts w:ascii="Times New Roman" w:eastAsia="宋体" w:hAnsi="Times New Roman" w:cs="Times New Roman" w:hint="eastAsia"/>
          <w:color w:val="auto"/>
        </w:rPr>
        <w:t>个工作日内，向采购人同级财政部门提出投诉，逾期不予受理。</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color w:val="auto"/>
        </w:rPr>
        <w:t>十</w:t>
      </w:r>
      <w:r w:rsidRPr="00E434B1">
        <w:rPr>
          <w:rFonts w:ascii="Times New Roman" w:eastAsia="宋体" w:hAnsi="Times New Roman" w:cs="Times New Roman" w:hint="eastAsia"/>
          <w:color w:val="auto"/>
        </w:rPr>
        <w:t>三</w:t>
      </w:r>
      <w:r w:rsidRPr="00E434B1">
        <w:rPr>
          <w:rFonts w:ascii="Times New Roman" w:eastAsia="宋体" w:hAnsi="Times New Roman" w:cs="Times New Roman"/>
          <w:color w:val="auto"/>
        </w:rPr>
        <w:t>、公告期限</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color w:val="auto"/>
        </w:rPr>
        <w:t>招标公告的公告期限为</w:t>
      </w:r>
      <w:r w:rsidRPr="00E434B1">
        <w:rPr>
          <w:rFonts w:ascii="Times New Roman" w:eastAsia="宋体" w:hAnsi="Times New Roman" w:cs="Times New Roman"/>
          <w:color w:val="auto"/>
        </w:rPr>
        <w:t>5</w:t>
      </w:r>
      <w:r w:rsidRPr="00E434B1">
        <w:rPr>
          <w:rFonts w:ascii="Times New Roman" w:eastAsia="宋体" w:hAnsi="Times New Roman" w:cs="Times New Roman"/>
          <w:color w:val="auto"/>
        </w:rPr>
        <w:t>个工作日。</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color w:val="auto"/>
        </w:rPr>
        <w:t>十</w:t>
      </w:r>
      <w:r w:rsidRPr="00E434B1">
        <w:rPr>
          <w:rFonts w:ascii="Times New Roman" w:eastAsia="宋体" w:hAnsi="Times New Roman" w:cs="Times New Roman" w:hint="eastAsia"/>
          <w:color w:val="auto"/>
        </w:rPr>
        <w:t>四</w:t>
      </w:r>
      <w:r w:rsidRPr="00E434B1">
        <w:rPr>
          <w:rFonts w:ascii="Times New Roman" w:eastAsia="宋体" w:hAnsi="Times New Roman" w:cs="Times New Roman"/>
          <w:color w:val="auto"/>
        </w:rPr>
        <w:t>、招标代理服务费</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hint="eastAsia"/>
          <w:color w:val="auto"/>
        </w:rPr>
        <w:t>本项目不收取招标代理服务费</w:t>
      </w:r>
      <w:r w:rsidR="005E05E9" w:rsidRPr="00E434B1">
        <w:rPr>
          <w:rFonts w:ascii="Times New Roman" w:eastAsia="宋体" w:hAnsi="Times New Roman" w:cs="Times New Roman" w:hint="eastAsia"/>
          <w:color w:val="auto"/>
        </w:rPr>
        <w:t>。</w:t>
      </w:r>
    </w:p>
    <w:p w:rsidR="00E43E9E" w:rsidRPr="00E434B1" w:rsidRDefault="00E43E9E" w:rsidP="00E43E9E">
      <w:pPr>
        <w:pStyle w:val="Default"/>
        <w:spacing w:line="360" w:lineRule="auto"/>
        <w:ind w:firstLineChars="200" w:firstLine="446"/>
        <w:jc w:val="both"/>
        <w:rPr>
          <w:color w:val="auto"/>
          <w:lang w:val="zh-CN"/>
        </w:rPr>
      </w:pPr>
      <w:r w:rsidRPr="00E434B1">
        <w:rPr>
          <w:rFonts w:hint="eastAsia"/>
          <w:color w:val="auto"/>
          <w:lang w:val="zh-CN"/>
        </w:rPr>
        <w:t>十五、《</w:t>
      </w:r>
      <w:r w:rsidRPr="00E434B1">
        <w:rPr>
          <w:rFonts w:asciiTheme="minorEastAsia" w:eastAsiaTheme="minorEastAsia" w:hAnsiTheme="minorEastAsia" w:cs="Times New Roman"/>
          <w:bCs/>
          <w:color w:val="auto"/>
        </w:rPr>
        <w:t>“政采贷”业务提示函</w:t>
      </w:r>
      <w:r w:rsidRPr="00E434B1">
        <w:rPr>
          <w:rFonts w:hint="eastAsia"/>
          <w:color w:val="auto"/>
          <w:lang w:val="zh-CN"/>
        </w:rPr>
        <w:t>》</w:t>
      </w:r>
      <w:r w:rsidR="009A15DF" w:rsidRPr="00E434B1">
        <w:rPr>
          <w:rFonts w:asciiTheme="minorEastAsia" w:eastAsiaTheme="minorEastAsia" w:hAnsiTheme="minorEastAsia" w:hint="eastAsia"/>
          <w:color w:val="auto"/>
          <w:lang w:val="zh-CN"/>
        </w:rPr>
        <w:t>、</w:t>
      </w:r>
      <w:r w:rsidRPr="00E434B1">
        <w:rPr>
          <w:rFonts w:asciiTheme="minorEastAsia" w:eastAsiaTheme="minorEastAsia" w:hAnsiTheme="minorEastAsia" w:hint="eastAsia"/>
          <w:bCs/>
          <w:color w:val="auto"/>
        </w:rPr>
        <w:t>《</w:t>
      </w:r>
      <w:r w:rsidRPr="00E434B1">
        <w:rPr>
          <w:rFonts w:asciiTheme="minorEastAsia" w:eastAsiaTheme="minorEastAsia" w:hAnsiTheme="minorEastAsia" w:cs="Times New Roman"/>
          <w:bCs/>
          <w:color w:val="auto"/>
        </w:rPr>
        <w:t>政府采购支持中小企业政策提示函</w:t>
      </w:r>
      <w:r w:rsidRPr="00E434B1">
        <w:rPr>
          <w:rFonts w:asciiTheme="minorEastAsia" w:eastAsiaTheme="minorEastAsia" w:hAnsiTheme="minorEastAsia" w:hint="eastAsia"/>
          <w:bCs/>
          <w:color w:val="auto"/>
        </w:rPr>
        <w:t>》</w:t>
      </w:r>
      <w:r w:rsidR="009A15DF" w:rsidRPr="00E434B1">
        <w:rPr>
          <w:rFonts w:asciiTheme="minorEastAsia" w:eastAsiaTheme="minorEastAsia" w:hAnsiTheme="minorEastAsia" w:hint="eastAsia"/>
          <w:bCs/>
          <w:color w:val="auto"/>
        </w:rPr>
        <w:t>和《诚信参与政府采购活动提示函》</w:t>
      </w:r>
    </w:p>
    <w:p w:rsidR="00E43E9E" w:rsidRPr="00E434B1"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Pr="00E434B1" w:rsidRDefault="00DB4C16" w:rsidP="00DB4C16">
      <w:pPr>
        <w:pStyle w:val="Default"/>
        <w:spacing w:line="360" w:lineRule="auto"/>
        <w:jc w:val="both"/>
        <w:rPr>
          <w:rFonts w:ascii="Times New Roman" w:eastAsia="宋体" w:hAnsi="Times New Roman" w:cs="Times New Roman"/>
          <w:color w:val="auto"/>
        </w:rPr>
      </w:pPr>
    </w:p>
    <w:p w:rsidR="00DB4C16" w:rsidRPr="00E434B1" w:rsidRDefault="009D0613" w:rsidP="00DB4C16">
      <w:pPr>
        <w:pStyle w:val="Default"/>
        <w:spacing w:line="360" w:lineRule="auto"/>
        <w:jc w:val="right"/>
        <w:rPr>
          <w:rFonts w:ascii="Times New Roman" w:eastAsia="宋体" w:hAnsi="Times New Roman" w:cs="Times New Roman"/>
          <w:color w:val="auto"/>
        </w:rPr>
      </w:pPr>
      <w:r w:rsidRPr="00E434B1">
        <w:rPr>
          <w:rFonts w:ascii="Times New Roman" w:eastAsia="宋体" w:hAnsi="Times New Roman" w:cs="Times New Roman"/>
          <w:color w:val="auto"/>
        </w:rPr>
        <w:t>2025</w:t>
      </w:r>
      <w:r w:rsidRPr="00E434B1">
        <w:rPr>
          <w:rFonts w:ascii="Times New Roman" w:eastAsia="宋体" w:hAnsi="Times New Roman" w:cs="Times New Roman"/>
          <w:color w:val="auto"/>
        </w:rPr>
        <w:t>年</w:t>
      </w:r>
      <w:r w:rsidR="006532ED" w:rsidRPr="00E434B1">
        <w:rPr>
          <w:rFonts w:ascii="Times New Roman" w:eastAsia="宋体" w:hAnsi="Times New Roman" w:cs="Times New Roman" w:hint="eastAsia"/>
          <w:color w:val="auto"/>
        </w:rPr>
        <w:t>10</w:t>
      </w:r>
      <w:r w:rsidR="00DB4C16" w:rsidRPr="00E434B1">
        <w:rPr>
          <w:rFonts w:ascii="Times New Roman" w:eastAsia="宋体" w:hAnsi="Times New Roman" w:cs="Times New Roman"/>
          <w:color w:val="auto"/>
        </w:rPr>
        <w:t>月</w:t>
      </w:r>
      <w:r w:rsidR="006532ED" w:rsidRPr="00E434B1">
        <w:rPr>
          <w:rFonts w:ascii="Times New Roman" w:eastAsia="宋体" w:hAnsi="Times New Roman" w:cs="Times New Roman" w:hint="eastAsia"/>
          <w:color w:val="auto"/>
        </w:rPr>
        <w:t>27</w:t>
      </w:r>
      <w:r w:rsidR="00DB4C16" w:rsidRPr="00E434B1">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A15DF">
        <w:rPr>
          <w:rStyle w:val="af2"/>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0F48D9" w:rsidRPr="00E434B1" w:rsidRDefault="000F48D9" w:rsidP="000F48D9">
      <w:pPr>
        <w:autoSpaceDE w:val="0"/>
        <w:autoSpaceDN w:val="0"/>
        <w:adjustRightInd w:val="0"/>
        <w:spacing w:line="360" w:lineRule="auto"/>
        <w:ind w:firstLineChars="200" w:firstLine="446"/>
        <w:rPr>
          <w:sz w:val="24"/>
        </w:rPr>
      </w:pPr>
      <w:r w:rsidRPr="00E434B1">
        <w:rPr>
          <w:sz w:val="24"/>
        </w:rPr>
        <w:t xml:space="preserve">2. </w:t>
      </w:r>
      <w:r w:rsidRPr="00E434B1">
        <w:rPr>
          <w:sz w:val="24"/>
        </w:rPr>
        <w:t>投标人的报价应包括：</w:t>
      </w:r>
      <w:r w:rsidR="00107F7E" w:rsidRPr="00E434B1">
        <w:rPr>
          <w:rFonts w:hint="eastAsia"/>
          <w:sz w:val="24"/>
        </w:rPr>
        <w:t>人员费用、服务费用、交通费用、设备费用、拍摄费用、材料费用</w:t>
      </w:r>
      <w:r w:rsidR="0092600D" w:rsidRPr="00E434B1">
        <w:rPr>
          <w:sz w:val="24"/>
        </w:rPr>
        <w:t>等为完成招标文件规定的一切工作所需的全部费用</w:t>
      </w:r>
      <w:r w:rsidRPr="00E434B1">
        <w:rPr>
          <w:sz w:val="24"/>
        </w:rPr>
        <w:t>。投标人所报价格</w:t>
      </w:r>
      <w:r w:rsidR="0092600D" w:rsidRPr="00E434B1">
        <w:rPr>
          <w:sz w:val="24"/>
        </w:rPr>
        <w:t>应为</w:t>
      </w:r>
      <w:r w:rsidRPr="00E434B1">
        <w:rPr>
          <w:sz w:val="24"/>
        </w:rPr>
        <w:t>最终优惠价格。</w:t>
      </w:r>
    </w:p>
    <w:p w:rsidR="008B202B" w:rsidRPr="00E434B1" w:rsidRDefault="008B202B" w:rsidP="008B202B">
      <w:pPr>
        <w:spacing w:line="360" w:lineRule="auto"/>
        <w:ind w:firstLineChars="200" w:firstLine="446"/>
        <w:rPr>
          <w:kern w:val="0"/>
          <w:sz w:val="24"/>
          <w:szCs w:val="24"/>
        </w:rPr>
      </w:pPr>
      <w:r w:rsidRPr="00E434B1">
        <w:rPr>
          <w:rFonts w:hint="eastAsia"/>
          <w:kern w:val="0"/>
          <w:sz w:val="24"/>
          <w:szCs w:val="24"/>
        </w:rPr>
        <w:t xml:space="preserve">3. </w:t>
      </w:r>
      <w:r w:rsidRPr="00E434B1">
        <w:rPr>
          <w:sz w:val="24"/>
        </w:rPr>
        <w:t>验收相关费用由投标人负责。</w:t>
      </w:r>
    </w:p>
    <w:p w:rsidR="000F48D9" w:rsidRPr="00E434B1" w:rsidRDefault="000F48D9" w:rsidP="000F48D9">
      <w:pPr>
        <w:autoSpaceDE w:val="0"/>
        <w:autoSpaceDN w:val="0"/>
        <w:adjustRightInd w:val="0"/>
        <w:spacing w:line="360" w:lineRule="auto"/>
        <w:ind w:firstLineChars="200" w:firstLine="446"/>
        <w:rPr>
          <w:sz w:val="24"/>
        </w:rPr>
      </w:pPr>
      <w:r w:rsidRPr="00E434B1">
        <w:rPr>
          <w:sz w:val="24"/>
        </w:rPr>
        <w:t>（</w:t>
      </w:r>
      <w:r w:rsidR="006A75E7" w:rsidRPr="00E434B1">
        <w:rPr>
          <w:sz w:val="24"/>
        </w:rPr>
        <w:t>二</w:t>
      </w:r>
      <w:r w:rsidRPr="00E434B1">
        <w:rPr>
          <w:sz w:val="24"/>
        </w:rPr>
        <w:t>）服务要求</w:t>
      </w:r>
    </w:p>
    <w:p w:rsidR="000F48D9" w:rsidRPr="00E434B1" w:rsidRDefault="0098544D" w:rsidP="0098544D">
      <w:pPr>
        <w:autoSpaceDE w:val="0"/>
        <w:autoSpaceDN w:val="0"/>
        <w:adjustRightInd w:val="0"/>
        <w:spacing w:line="360" w:lineRule="auto"/>
        <w:ind w:firstLineChars="200" w:firstLine="446"/>
        <w:rPr>
          <w:sz w:val="24"/>
        </w:rPr>
      </w:pPr>
      <w:r w:rsidRPr="00E434B1">
        <w:rPr>
          <w:sz w:val="24"/>
        </w:rPr>
        <w:t>投标人提供详细的服务方案。</w:t>
      </w:r>
    </w:p>
    <w:p w:rsidR="000F48D9" w:rsidRPr="00E434B1" w:rsidRDefault="000F48D9" w:rsidP="000F48D9">
      <w:pPr>
        <w:autoSpaceDE w:val="0"/>
        <w:autoSpaceDN w:val="0"/>
        <w:adjustRightInd w:val="0"/>
        <w:spacing w:line="360" w:lineRule="auto"/>
        <w:ind w:firstLineChars="200" w:firstLine="446"/>
        <w:rPr>
          <w:sz w:val="24"/>
        </w:rPr>
      </w:pPr>
      <w:r w:rsidRPr="00E434B1">
        <w:rPr>
          <w:sz w:val="24"/>
        </w:rPr>
        <w:t>（</w:t>
      </w:r>
      <w:r w:rsidR="006A75E7" w:rsidRPr="00E434B1">
        <w:rPr>
          <w:sz w:val="24"/>
        </w:rPr>
        <w:t>三</w:t>
      </w:r>
      <w:r w:rsidR="0092600D" w:rsidRPr="00E434B1">
        <w:rPr>
          <w:sz w:val="24"/>
        </w:rPr>
        <w:t>）时间、地点</w:t>
      </w:r>
      <w:r w:rsidRPr="00E434B1">
        <w:rPr>
          <w:sz w:val="24"/>
        </w:rPr>
        <w:t>要求</w:t>
      </w:r>
    </w:p>
    <w:p w:rsidR="004826E0" w:rsidRPr="00E434B1" w:rsidRDefault="000F48D9" w:rsidP="004826E0">
      <w:pPr>
        <w:autoSpaceDE w:val="0"/>
        <w:autoSpaceDN w:val="0"/>
        <w:adjustRightInd w:val="0"/>
        <w:spacing w:line="360" w:lineRule="auto"/>
        <w:ind w:firstLineChars="200" w:firstLine="446"/>
        <w:rPr>
          <w:sz w:val="24"/>
        </w:rPr>
      </w:pPr>
      <w:r w:rsidRPr="00E434B1">
        <w:rPr>
          <w:sz w:val="24"/>
        </w:rPr>
        <w:t xml:space="preserve">1. </w:t>
      </w:r>
      <w:r w:rsidR="0092600D" w:rsidRPr="00E434B1">
        <w:rPr>
          <w:sz w:val="24"/>
        </w:rPr>
        <w:t>时间要求</w:t>
      </w:r>
      <w:r w:rsidRPr="00E434B1">
        <w:rPr>
          <w:sz w:val="24"/>
        </w:rPr>
        <w:t>：</w:t>
      </w:r>
      <w:r w:rsidR="00107F7E" w:rsidRPr="00E434B1">
        <w:rPr>
          <w:rFonts w:hint="eastAsia"/>
          <w:sz w:val="24"/>
        </w:rPr>
        <w:t>签订合同之日起至</w:t>
      </w:r>
      <w:r w:rsidR="00107F7E" w:rsidRPr="00E434B1">
        <w:rPr>
          <w:rFonts w:hint="eastAsia"/>
          <w:sz w:val="24"/>
        </w:rPr>
        <w:t>2025</w:t>
      </w:r>
      <w:r w:rsidR="00107F7E" w:rsidRPr="00E434B1">
        <w:rPr>
          <w:rFonts w:hint="eastAsia"/>
          <w:sz w:val="24"/>
        </w:rPr>
        <w:t>年</w:t>
      </w:r>
      <w:r w:rsidR="00107F7E" w:rsidRPr="00E434B1">
        <w:rPr>
          <w:rFonts w:hint="eastAsia"/>
          <w:sz w:val="24"/>
        </w:rPr>
        <w:t>12</w:t>
      </w:r>
      <w:r w:rsidR="00107F7E" w:rsidRPr="00E434B1">
        <w:rPr>
          <w:rFonts w:hint="eastAsia"/>
          <w:sz w:val="24"/>
        </w:rPr>
        <w:t>月</w:t>
      </w:r>
      <w:r w:rsidR="00E434B1" w:rsidRPr="00E434B1">
        <w:rPr>
          <w:rFonts w:hint="eastAsia"/>
          <w:sz w:val="24"/>
        </w:rPr>
        <w:t>10</w:t>
      </w:r>
      <w:r w:rsidR="00107F7E" w:rsidRPr="00E434B1">
        <w:rPr>
          <w:rFonts w:hint="eastAsia"/>
          <w:sz w:val="24"/>
        </w:rPr>
        <w:t>日前，同时合同所列项目全部结束并经采购人验收合格</w:t>
      </w:r>
      <w:r w:rsidR="004826E0" w:rsidRPr="00E434B1">
        <w:rPr>
          <w:sz w:val="24"/>
        </w:rPr>
        <w:t>（特殊情况以合同为准）。</w:t>
      </w:r>
    </w:p>
    <w:p w:rsidR="000F48D9" w:rsidRPr="00E434B1" w:rsidRDefault="000F48D9" w:rsidP="000F48D9">
      <w:pPr>
        <w:autoSpaceDE w:val="0"/>
        <w:autoSpaceDN w:val="0"/>
        <w:adjustRightInd w:val="0"/>
        <w:spacing w:line="360" w:lineRule="auto"/>
        <w:ind w:firstLineChars="200" w:firstLine="446"/>
        <w:rPr>
          <w:sz w:val="24"/>
        </w:rPr>
      </w:pPr>
      <w:r w:rsidRPr="00E434B1">
        <w:rPr>
          <w:sz w:val="24"/>
        </w:rPr>
        <w:t xml:space="preserve">2. </w:t>
      </w:r>
      <w:r w:rsidR="0092600D" w:rsidRPr="00E434B1">
        <w:rPr>
          <w:sz w:val="24"/>
        </w:rPr>
        <w:t>服务</w:t>
      </w:r>
      <w:r w:rsidRPr="00E434B1">
        <w:rPr>
          <w:sz w:val="24"/>
        </w:rPr>
        <w:t>地点：</w:t>
      </w:r>
      <w:r w:rsidR="00107F7E" w:rsidRPr="00E434B1">
        <w:rPr>
          <w:rFonts w:hint="eastAsia"/>
          <w:sz w:val="24"/>
        </w:rPr>
        <w:t>天津市河西区梅江道</w:t>
      </w:r>
      <w:r w:rsidR="00107F7E" w:rsidRPr="00E434B1">
        <w:rPr>
          <w:rFonts w:hint="eastAsia"/>
          <w:sz w:val="24"/>
        </w:rPr>
        <w:t>20</w:t>
      </w:r>
      <w:r w:rsidR="00107F7E" w:rsidRPr="00E434B1">
        <w:rPr>
          <w:rFonts w:hint="eastAsia"/>
          <w:sz w:val="24"/>
        </w:rPr>
        <w:t>号</w:t>
      </w:r>
      <w:r w:rsidR="00243C5D" w:rsidRPr="00E434B1">
        <w:rPr>
          <w:sz w:val="24"/>
        </w:rPr>
        <w:t>（特殊情况以合同为准）。</w:t>
      </w:r>
    </w:p>
    <w:p w:rsidR="000F48D9" w:rsidRPr="00E434B1" w:rsidRDefault="000F48D9" w:rsidP="000F48D9">
      <w:pPr>
        <w:autoSpaceDE w:val="0"/>
        <w:autoSpaceDN w:val="0"/>
        <w:adjustRightInd w:val="0"/>
        <w:spacing w:line="360" w:lineRule="auto"/>
        <w:ind w:firstLineChars="200" w:firstLine="446"/>
        <w:rPr>
          <w:sz w:val="24"/>
        </w:rPr>
      </w:pPr>
      <w:r w:rsidRPr="00E434B1">
        <w:rPr>
          <w:sz w:val="24"/>
        </w:rPr>
        <w:t>（</w:t>
      </w:r>
      <w:r w:rsidR="006A75E7" w:rsidRPr="00E434B1">
        <w:rPr>
          <w:sz w:val="24"/>
        </w:rPr>
        <w:t>四</w:t>
      </w:r>
      <w:r w:rsidRPr="00E434B1">
        <w:rPr>
          <w:sz w:val="24"/>
        </w:rPr>
        <w:t>）付款方式</w:t>
      </w:r>
    </w:p>
    <w:p w:rsidR="000F48D9" w:rsidRPr="00E434B1" w:rsidRDefault="00107F7E" w:rsidP="00107F7E">
      <w:pPr>
        <w:autoSpaceDE w:val="0"/>
        <w:autoSpaceDN w:val="0"/>
        <w:adjustRightInd w:val="0"/>
        <w:spacing w:line="360" w:lineRule="auto"/>
        <w:ind w:firstLineChars="200" w:firstLine="446"/>
        <w:rPr>
          <w:sz w:val="24"/>
        </w:rPr>
      </w:pPr>
      <w:r w:rsidRPr="00E434B1">
        <w:rPr>
          <w:rFonts w:hint="eastAsia"/>
          <w:sz w:val="24"/>
        </w:rPr>
        <w:t>签订合同之后</w:t>
      </w:r>
      <w:r w:rsidRPr="00E434B1">
        <w:rPr>
          <w:rFonts w:hint="eastAsia"/>
          <w:sz w:val="24"/>
        </w:rPr>
        <w:t>10</w:t>
      </w:r>
      <w:r w:rsidRPr="00E434B1">
        <w:rPr>
          <w:rFonts w:hint="eastAsia"/>
          <w:sz w:val="24"/>
        </w:rPr>
        <w:t>个工作日内支付合同总额的</w:t>
      </w:r>
      <w:r w:rsidRPr="00E434B1">
        <w:rPr>
          <w:rFonts w:hint="eastAsia"/>
          <w:sz w:val="24"/>
        </w:rPr>
        <w:t>80%</w:t>
      </w:r>
      <w:r w:rsidRPr="00E434B1">
        <w:rPr>
          <w:rFonts w:hint="eastAsia"/>
          <w:sz w:val="24"/>
        </w:rPr>
        <w:t>，所有服务内容完成且达到验收要求后</w:t>
      </w:r>
      <w:r w:rsidRPr="00E434B1">
        <w:rPr>
          <w:rFonts w:hint="eastAsia"/>
          <w:sz w:val="24"/>
        </w:rPr>
        <w:t>10</w:t>
      </w:r>
      <w:r w:rsidRPr="00E434B1">
        <w:rPr>
          <w:rFonts w:hint="eastAsia"/>
          <w:sz w:val="24"/>
        </w:rPr>
        <w:t>个工作日内支付合同总额的</w:t>
      </w:r>
      <w:r w:rsidRPr="00E434B1">
        <w:rPr>
          <w:rFonts w:hint="eastAsia"/>
          <w:sz w:val="24"/>
        </w:rPr>
        <w:t>20%</w:t>
      </w:r>
      <w:r w:rsidR="004826E0" w:rsidRPr="00E434B1">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五</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F968B2">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F968B2">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F968B2">
              <w:rPr>
                <w:rFonts w:hint="eastAsia"/>
                <w:kern w:val="0"/>
                <w:sz w:val="24"/>
                <w:szCs w:val="24"/>
              </w:rPr>
              <w:t>1</w:t>
            </w:r>
            <w:r w:rsidRPr="00750AB2">
              <w:rPr>
                <w:kern w:val="0"/>
                <w:sz w:val="24"/>
                <w:szCs w:val="24"/>
              </w:rPr>
              <w:t>0</w:t>
            </w:r>
          </w:p>
          <w:p w:rsidR="0092600D" w:rsidRPr="00750AB2" w:rsidRDefault="0092600D" w:rsidP="00A21AF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2600D" w:rsidRPr="00750AB2" w:rsidRDefault="00F968B2" w:rsidP="00A21AF8">
            <w:pPr>
              <w:widowControl/>
              <w:adjustRightInd w:val="0"/>
              <w:snapToGrid w:val="0"/>
              <w:jc w:val="center"/>
              <w:rPr>
                <w:color w:val="000000"/>
                <w:kern w:val="0"/>
                <w:sz w:val="24"/>
                <w:szCs w:val="24"/>
              </w:rPr>
            </w:pPr>
            <w:r>
              <w:rPr>
                <w:rFonts w:hint="eastAsia"/>
                <w:color w:val="000000"/>
                <w:kern w:val="0"/>
                <w:sz w:val="24"/>
                <w:szCs w:val="24"/>
              </w:rPr>
              <w:t>1</w:t>
            </w:r>
            <w:r w:rsidR="0092600D" w:rsidRPr="00750AB2">
              <w:rPr>
                <w:color w:val="000000"/>
                <w:kern w:val="0"/>
                <w:sz w:val="24"/>
                <w:szCs w:val="24"/>
              </w:rPr>
              <w:t>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F968B2">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F968B2">
              <w:rPr>
                <w:rFonts w:hint="eastAsia"/>
                <w:color w:val="000000"/>
                <w:kern w:val="0"/>
                <w:sz w:val="24"/>
                <w:szCs w:val="24"/>
              </w:rPr>
              <w:t>35</w:t>
            </w:r>
            <w:r w:rsidRPr="00750AB2">
              <w:rPr>
                <w:color w:val="000000"/>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1050"/>
          <w:jc w:val="center"/>
        </w:trPr>
        <w:tc>
          <w:tcPr>
            <w:tcW w:w="663" w:type="dxa"/>
            <w:shd w:val="clear" w:color="auto" w:fill="auto"/>
            <w:noWrap/>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2600D" w:rsidRPr="00750AB2" w:rsidRDefault="0092600D" w:rsidP="00A21AF8">
            <w:pPr>
              <w:widowControl/>
              <w:adjustRightInd w:val="0"/>
              <w:snapToGrid w:val="0"/>
              <w:rPr>
                <w:kern w:val="0"/>
                <w:sz w:val="24"/>
                <w:szCs w:val="24"/>
              </w:rPr>
            </w:pPr>
            <w:r w:rsidRPr="00750AB2">
              <w:rPr>
                <w:kern w:val="0"/>
                <w:sz w:val="24"/>
                <w:szCs w:val="24"/>
              </w:rPr>
              <w:t>完全按照以下要求提供</w:t>
            </w:r>
            <w:r w:rsidR="00952A84">
              <w:rPr>
                <w:rFonts w:hint="eastAsia"/>
                <w:kern w:val="0"/>
                <w:sz w:val="24"/>
                <w:szCs w:val="24"/>
              </w:rPr>
              <w:t>投标人</w:t>
            </w:r>
            <w:r w:rsidR="00952A84">
              <w:rPr>
                <w:kern w:val="0"/>
                <w:sz w:val="24"/>
                <w:szCs w:val="24"/>
              </w:rPr>
              <w:t>曾实施</w:t>
            </w:r>
            <w:r w:rsidR="00F968B2">
              <w:rPr>
                <w:kern w:val="0"/>
                <w:sz w:val="24"/>
                <w:szCs w:val="24"/>
              </w:rPr>
              <w:t>的</w:t>
            </w:r>
            <w:r w:rsidR="00F968B2" w:rsidRPr="00F968B2">
              <w:rPr>
                <w:rFonts w:hint="eastAsia"/>
                <w:kern w:val="0"/>
                <w:sz w:val="24"/>
                <w:szCs w:val="24"/>
              </w:rPr>
              <w:t>线下主题活动和互联网宣传推广服务的</w:t>
            </w:r>
            <w:r w:rsidR="00952A84">
              <w:rPr>
                <w:rFonts w:hint="eastAsia"/>
                <w:kern w:val="0"/>
                <w:sz w:val="24"/>
                <w:szCs w:val="24"/>
              </w:rPr>
              <w:t>业绩</w:t>
            </w:r>
            <w:r w:rsidRPr="00750AB2">
              <w:rPr>
                <w:kern w:val="0"/>
                <w:sz w:val="24"/>
                <w:szCs w:val="24"/>
              </w:rPr>
              <w:t>，提供的证明材料均不得遮挡涂黑，否则不予认定加分。</w:t>
            </w:r>
          </w:p>
          <w:p w:rsidR="0092600D" w:rsidRPr="00F968B2" w:rsidRDefault="0092600D" w:rsidP="00A21AF8">
            <w:pPr>
              <w:widowControl/>
              <w:adjustRightInd w:val="0"/>
              <w:snapToGrid w:val="0"/>
              <w:rPr>
                <w:kern w:val="0"/>
                <w:sz w:val="24"/>
                <w:szCs w:val="24"/>
              </w:rPr>
            </w:pPr>
            <w:r w:rsidRPr="00750AB2">
              <w:rPr>
                <w:kern w:val="0"/>
                <w:sz w:val="24"/>
                <w:szCs w:val="24"/>
              </w:rPr>
              <w:t>合同</w:t>
            </w:r>
            <w:r w:rsidR="000D5DE9">
              <w:rPr>
                <w:rFonts w:hint="eastAsia"/>
                <w:kern w:val="0"/>
                <w:sz w:val="24"/>
                <w:szCs w:val="24"/>
              </w:rPr>
              <w:t>原件</w:t>
            </w:r>
            <w:r w:rsidR="00256A4A">
              <w:rPr>
                <w:kern w:val="0"/>
                <w:sz w:val="24"/>
                <w:szCs w:val="24"/>
              </w:rPr>
              <w:t>扫描件</w:t>
            </w:r>
            <w:r w:rsidRPr="00750AB2">
              <w:rPr>
                <w:kern w:val="0"/>
                <w:sz w:val="24"/>
                <w:szCs w:val="24"/>
              </w:rPr>
              <w:t>。包括买卖双方名称及盖章、服务内容</w:t>
            </w:r>
            <w:r w:rsidR="00F06646">
              <w:rPr>
                <w:rFonts w:hint="eastAsia"/>
                <w:bCs/>
                <w:sz w:val="24"/>
              </w:rPr>
              <w:t>、合同签</w:t>
            </w:r>
            <w:r w:rsidR="00F06646" w:rsidRPr="00F968B2">
              <w:rPr>
                <w:rFonts w:hint="eastAsia"/>
                <w:bCs/>
                <w:sz w:val="24"/>
              </w:rPr>
              <w:t>订日期</w:t>
            </w:r>
            <w:r w:rsidR="008178BA" w:rsidRPr="00F968B2">
              <w:rPr>
                <w:rFonts w:hint="eastAsia"/>
                <w:bCs/>
                <w:sz w:val="24"/>
              </w:rPr>
              <w:t>（应为</w:t>
            </w:r>
            <w:r w:rsidR="008178BA" w:rsidRPr="00F968B2">
              <w:rPr>
                <w:rFonts w:hint="eastAsia"/>
                <w:bCs/>
                <w:sz w:val="24"/>
              </w:rPr>
              <w:t>20</w:t>
            </w:r>
            <w:r w:rsidR="00310819" w:rsidRPr="00F968B2">
              <w:rPr>
                <w:rFonts w:hint="eastAsia"/>
                <w:bCs/>
                <w:sz w:val="24"/>
              </w:rPr>
              <w:t>2</w:t>
            </w:r>
            <w:r w:rsidR="00F968B2" w:rsidRPr="00F968B2">
              <w:rPr>
                <w:rFonts w:hint="eastAsia"/>
                <w:bCs/>
                <w:sz w:val="24"/>
              </w:rPr>
              <w:t>2</w:t>
            </w:r>
            <w:r w:rsidR="008178BA" w:rsidRPr="00F968B2">
              <w:rPr>
                <w:rFonts w:hint="eastAsia"/>
                <w:bCs/>
                <w:sz w:val="24"/>
              </w:rPr>
              <w:t>年</w:t>
            </w:r>
            <w:r w:rsidR="008178BA" w:rsidRPr="00F968B2">
              <w:rPr>
                <w:rFonts w:hint="eastAsia"/>
                <w:bCs/>
                <w:sz w:val="24"/>
              </w:rPr>
              <w:t>1</w:t>
            </w:r>
            <w:r w:rsidR="008178BA" w:rsidRPr="00F968B2">
              <w:rPr>
                <w:rFonts w:hint="eastAsia"/>
                <w:bCs/>
                <w:sz w:val="24"/>
              </w:rPr>
              <w:t>月</w:t>
            </w:r>
            <w:r w:rsidR="008178BA" w:rsidRPr="00F968B2">
              <w:rPr>
                <w:rFonts w:hint="eastAsia"/>
                <w:bCs/>
                <w:sz w:val="24"/>
              </w:rPr>
              <w:t>1</w:t>
            </w:r>
            <w:r w:rsidR="008178BA" w:rsidRPr="00F968B2">
              <w:rPr>
                <w:rFonts w:hint="eastAsia"/>
                <w:bCs/>
                <w:sz w:val="24"/>
              </w:rPr>
              <w:t>日或以后）</w:t>
            </w:r>
            <w:r w:rsidRPr="00F968B2">
              <w:rPr>
                <w:kern w:val="0"/>
                <w:sz w:val="24"/>
                <w:szCs w:val="24"/>
              </w:rPr>
              <w:t>。</w:t>
            </w:r>
          </w:p>
          <w:p w:rsidR="0092600D" w:rsidRPr="00750AB2" w:rsidRDefault="0092600D" w:rsidP="00F968B2">
            <w:pPr>
              <w:widowControl/>
              <w:adjustRightInd w:val="0"/>
              <w:snapToGrid w:val="0"/>
              <w:rPr>
                <w:color w:val="FF0000"/>
                <w:kern w:val="0"/>
                <w:sz w:val="24"/>
                <w:szCs w:val="24"/>
              </w:rPr>
            </w:pPr>
            <w:r w:rsidRPr="00750AB2">
              <w:rPr>
                <w:kern w:val="0"/>
                <w:sz w:val="24"/>
                <w:szCs w:val="24"/>
              </w:rPr>
              <w:t>每个</w:t>
            </w:r>
            <w:r w:rsidR="00952A84">
              <w:rPr>
                <w:rFonts w:hint="eastAsia"/>
                <w:kern w:val="0"/>
                <w:sz w:val="24"/>
                <w:szCs w:val="24"/>
              </w:rPr>
              <w:t>业绩</w:t>
            </w:r>
            <w:r w:rsidR="00952A84">
              <w:rPr>
                <w:rFonts w:hint="eastAsia"/>
                <w:kern w:val="0"/>
                <w:sz w:val="24"/>
                <w:szCs w:val="24"/>
              </w:rPr>
              <w:t>2</w:t>
            </w:r>
            <w:r w:rsidRPr="00750AB2">
              <w:rPr>
                <w:kern w:val="0"/>
                <w:sz w:val="24"/>
                <w:szCs w:val="24"/>
              </w:rPr>
              <w:t>分，最多</w:t>
            </w:r>
            <w:r w:rsidR="00952A84">
              <w:rPr>
                <w:rFonts w:hint="eastAsia"/>
                <w:kern w:val="0"/>
                <w:sz w:val="24"/>
                <w:szCs w:val="24"/>
              </w:rPr>
              <w:t>10</w:t>
            </w:r>
            <w:r w:rsidRPr="00750AB2">
              <w:rPr>
                <w:kern w:val="0"/>
                <w:sz w:val="24"/>
                <w:szCs w:val="24"/>
              </w:rPr>
              <w:t>分</w:t>
            </w:r>
            <w:r w:rsidR="00F968B2">
              <w:rPr>
                <w:rFonts w:hint="eastAsia"/>
                <w:kern w:val="0"/>
                <w:sz w:val="24"/>
                <w:szCs w:val="24"/>
              </w:rPr>
              <w:t>。</w:t>
            </w:r>
          </w:p>
        </w:tc>
        <w:tc>
          <w:tcPr>
            <w:tcW w:w="1143" w:type="dxa"/>
            <w:shd w:val="clear" w:color="auto" w:fill="auto"/>
            <w:vAlign w:val="center"/>
          </w:tcPr>
          <w:p w:rsidR="0092600D" w:rsidRPr="00750AB2" w:rsidRDefault="00952A84"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F968B2" w:rsidRPr="00750AB2" w:rsidTr="00B7176B">
        <w:trPr>
          <w:trHeight w:val="1050"/>
          <w:jc w:val="center"/>
        </w:trPr>
        <w:tc>
          <w:tcPr>
            <w:tcW w:w="663" w:type="dxa"/>
            <w:shd w:val="clear" w:color="auto" w:fill="auto"/>
            <w:noWrap/>
            <w:vAlign w:val="center"/>
          </w:tcPr>
          <w:p w:rsidR="00F968B2" w:rsidRDefault="00F968B2" w:rsidP="004A76DA">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F968B2" w:rsidRDefault="00F968B2" w:rsidP="004A76DA">
            <w:pPr>
              <w:widowControl/>
              <w:adjustRightInd w:val="0"/>
              <w:snapToGrid w:val="0"/>
              <w:jc w:val="center"/>
              <w:rPr>
                <w:kern w:val="0"/>
                <w:sz w:val="24"/>
                <w:szCs w:val="24"/>
              </w:rPr>
            </w:pPr>
            <w:r>
              <w:rPr>
                <w:kern w:val="0"/>
                <w:sz w:val="24"/>
                <w:szCs w:val="24"/>
              </w:rPr>
              <w:t>投标人</w:t>
            </w:r>
            <w:r>
              <w:rPr>
                <w:rFonts w:hint="eastAsia"/>
                <w:kern w:val="0"/>
                <w:sz w:val="24"/>
                <w:szCs w:val="24"/>
              </w:rPr>
              <w:t>能力</w:t>
            </w:r>
            <w:r>
              <w:rPr>
                <w:kern w:val="0"/>
                <w:sz w:val="24"/>
                <w:szCs w:val="24"/>
              </w:rPr>
              <w:t>评价</w:t>
            </w:r>
          </w:p>
        </w:tc>
        <w:tc>
          <w:tcPr>
            <w:tcW w:w="7311" w:type="dxa"/>
            <w:shd w:val="clear" w:color="auto" w:fill="auto"/>
            <w:vAlign w:val="center"/>
          </w:tcPr>
          <w:p w:rsidR="00F968B2" w:rsidRDefault="00F968B2" w:rsidP="004A76DA">
            <w:pPr>
              <w:widowControl/>
              <w:adjustRightInd w:val="0"/>
              <w:snapToGrid w:val="0"/>
              <w:spacing w:line="320" w:lineRule="exact"/>
              <w:rPr>
                <w:kern w:val="0"/>
                <w:sz w:val="24"/>
                <w:szCs w:val="24"/>
              </w:rPr>
            </w:pPr>
            <w:r>
              <w:rPr>
                <w:rFonts w:hint="eastAsia"/>
                <w:kern w:val="0"/>
                <w:sz w:val="24"/>
                <w:szCs w:val="24"/>
              </w:rPr>
              <w:t>投标人曾实施的单个活动话题在单一网络平台的阅读量不低于</w:t>
            </w:r>
            <w:r>
              <w:rPr>
                <w:rFonts w:hint="eastAsia"/>
                <w:kern w:val="0"/>
                <w:sz w:val="24"/>
                <w:szCs w:val="24"/>
              </w:rPr>
              <w:t>1</w:t>
            </w:r>
            <w:r>
              <w:rPr>
                <w:rFonts w:hint="eastAsia"/>
                <w:kern w:val="0"/>
                <w:sz w:val="24"/>
                <w:szCs w:val="24"/>
              </w:rPr>
              <w:t>亿次，提供包含话题名称、相关数据、活动话题发起人信息的页面截图和发起人平台账号所属（需为投标人）的截图或相关证明材料，每提供</w:t>
            </w:r>
            <w:r>
              <w:rPr>
                <w:rFonts w:hint="eastAsia"/>
                <w:kern w:val="0"/>
                <w:sz w:val="24"/>
                <w:szCs w:val="24"/>
              </w:rPr>
              <w:t>1</w:t>
            </w:r>
            <w:r>
              <w:rPr>
                <w:rFonts w:hint="eastAsia"/>
                <w:kern w:val="0"/>
                <w:sz w:val="24"/>
                <w:szCs w:val="24"/>
              </w:rPr>
              <w:t>个满足上述要求活动的相关材料得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F968B2" w:rsidRDefault="00F968B2" w:rsidP="004A76DA">
            <w:pPr>
              <w:widowControl/>
              <w:adjustRightInd w:val="0"/>
              <w:snapToGrid w:val="0"/>
              <w:jc w:val="center"/>
              <w:rPr>
                <w:kern w:val="0"/>
                <w:sz w:val="24"/>
                <w:szCs w:val="24"/>
              </w:rPr>
            </w:pPr>
            <w:r>
              <w:rPr>
                <w:rFonts w:hint="eastAsia"/>
                <w:kern w:val="0"/>
                <w:sz w:val="24"/>
                <w:szCs w:val="24"/>
              </w:rPr>
              <w:t>6</w:t>
            </w:r>
          </w:p>
        </w:tc>
      </w:tr>
      <w:tr w:rsidR="00F968B2" w:rsidRPr="00750AB2" w:rsidTr="00F968B2">
        <w:trPr>
          <w:trHeight w:val="132"/>
          <w:jc w:val="center"/>
        </w:trPr>
        <w:tc>
          <w:tcPr>
            <w:tcW w:w="663" w:type="dxa"/>
            <w:shd w:val="clear" w:color="auto" w:fill="auto"/>
            <w:noWrap/>
            <w:vAlign w:val="center"/>
          </w:tcPr>
          <w:p w:rsidR="00F968B2" w:rsidRDefault="00F968B2" w:rsidP="004A76DA">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F968B2" w:rsidRDefault="00F968B2" w:rsidP="004A76DA">
            <w:pPr>
              <w:widowControl/>
              <w:adjustRightInd w:val="0"/>
              <w:snapToGrid w:val="0"/>
              <w:jc w:val="center"/>
              <w:rPr>
                <w:kern w:val="0"/>
                <w:sz w:val="24"/>
                <w:szCs w:val="24"/>
              </w:rPr>
            </w:pPr>
            <w:r>
              <w:rPr>
                <w:rFonts w:hint="eastAsia"/>
                <w:color w:val="000000"/>
                <w:sz w:val="24"/>
              </w:rPr>
              <w:t>投入</w:t>
            </w:r>
            <w:r>
              <w:rPr>
                <w:color w:val="000000"/>
                <w:sz w:val="24"/>
              </w:rPr>
              <w:t>人员评价</w:t>
            </w:r>
          </w:p>
        </w:tc>
        <w:tc>
          <w:tcPr>
            <w:tcW w:w="7311" w:type="dxa"/>
            <w:shd w:val="clear" w:color="auto" w:fill="auto"/>
            <w:vAlign w:val="center"/>
          </w:tcPr>
          <w:p w:rsidR="00F968B2" w:rsidRDefault="00F968B2" w:rsidP="004A76DA">
            <w:pPr>
              <w:widowControl/>
              <w:adjustRightInd w:val="0"/>
              <w:snapToGrid w:val="0"/>
              <w:rPr>
                <w:kern w:val="0"/>
                <w:sz w:val="24"/>
                <w:szCs w:val="24"/>
              </w:rPr>
            </w:pPr>
            <w:r>
              <w:rPr>
                <w:rFonts w:hint="eastAsia"/>
                <w:kern w:val="0"/>
                <w:sz w:val="24"/>
                <w:szCs w:val="24"/>
              </w:rPr>
              <w:t>投入的以下人员为投标单位正式员工，提供姓名、开标日前三个月中任意一个月的由投标单位为投入人员缴纳社会保险证明扫描件，否则不予认定加分。</w:t>
            </w:r>
          </w:p>
          <w:p w:rsidR="00F968B2" w:rsidRDefault="00F968B2" w:rsidP="004A76DA">
            <w:pPr>
              <w:widowControl/>
              <w:adjustRightInd w:val="0"/>
              <w:snapToGrid w:val="0"/>
              <w:spacing w:line="320" w:lineRule="exact"/>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）投入的项目负责人具备编辑序列副高级（或以上）职称，提供证书扫描件得</w:t>
            </w:r>
            <w:r>
              <w:rPr>
                <w:rFonts w:hint="eastAsia"/>
                <w:kern w:val="0"/>
                <w:sz w:val="24"/>
                <w:szCs w:val="24"/>
              </w:rPr>
              <w:t>3</w:t>
            </w:r>
            <w:r>
              <w:rPr>
                <w:rFonts w:hint="eastAsia"/>
                <w:kern w:val="0"/>
                <w:sz w:val="24"/>
                <w:szCs w:val="24"/>
              </w:rPr>
              <w:t>分，最多</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p w:rsidR="00F968B2" w:rsidRDefault="00F968B2" w:rsidP="004A76DA">
            <w:pPr>
              <w:widowControl/>
              <w:adjustRightInd w:val="0"/>
              <w:snapToGrid w:val="0"/>
              <w:spacing w:line="320" w:lineRule="exact"/>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）投入的项目导演具有</w:t>
            </w:r>
            <w:r>
              <w:rPr>
                <w:rFonts w:hint="eastAsia"/>
                <w:kern w:val="0"/>
                <w:sz w:val="24"/>
                <w:szCs w:val="24"/>
              </w:rPr>
              <w:t>5</w:t>
            </w:r>
            <w:r>
              <w:rPr>
                <w:rFonts w:hint="eastAsia"/>
                <w:kern w:val="0"/>
                <w:sz w:val="24"/>
                <w:szCs w:val="24"/>
              </w:rPr>
              <w:t>年及以上媒体和活动工作经验，具备较强的现场导演和控场能力，熟悉大型活动流程，整体协调舞美、灯光、音乐和嘉宾等。提供包含工作年限及业绩的工作简历扫描件，每个满足以上要求的人员得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F968B2" w:rsidRDefault="00F968B2" w:rsidP="004A76DA">
            <w:pPr>
              <w:widowControl/>
              <w:adjustRightInd w:val="0"/>
              <w:snapToGrid w:val="0"/>
              <w:spacing w:line="320" w:lineRule="exact"/>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）投入的项目文案编辑人员具有</w:t>
            </w:r>
            <w:r>
              <w:rPr>
                <w:rFonts w:hint="eastAsia"/>
                <w:kern w:val="0"/>
                <w:sz w:val="24"/>
                <w:szCs w:val="24"/>
              </w:rPr>
              <w:t>5</w:t>
            </w:r>
            <w:r>
              <w:rPr>
                <w:rFonts w:hint="eastAsia"/>
                <w:kern w:val="0"/>
                <w:sz w:val="24"/>
                <w:szCs w:val="24"/>
              </w:rPr>
              <w:t>年及以上媒体工作经验，具有较强的文案编辑及内容审核能力，能独立进行文案内容编辑及审核。提供包含工作年限及业绩的工作简历扫描件，每个满足以上要求的人员得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p w:rsidR="00F968B2" w:rsidRDefault="00F968B2" w:rsidP="004A76DA">
            <w:pPr>
              <w:widowControl/>
              <w:adjustRightInd w:val="0"/>
              <w:snapToGrid w:val="0"/>
              <w:spacing w:line="320" w:lineRule="exact"/>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）投入的项目策划人员具有</w:t>
            </w:r>
            <w:r>
              <w:rPr>
                <w:rFonts w:hint="eastAsia"/>
                <w:kern w:val="0"/>
                <w:sz w:val="24"/>
                <w:szCs w:val="24"/>
              </w:rPr>
              <w:t>5</w:t>
            </w:r>
            <w:r>
              <w:rPr>
                <w:rFonts w:hint="eastAsia"/>
                <w:kern w:val="0"/>
                <w:sz w:val="24"/>
                <w:szCs w:val="24"/>
              </w:rPr>
              <w:t>年以上媒体工作经验，具有较强的专题策划能力，能独立进行原创、主题内容的策划。提供包含工作年限及业绩的工作简历扫描件，每个满足以上要求的人员得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F968B2" w:rsidRDefault="00F968B2" w:rsidP="004A76DA">
            <w:pPr>
              <w:widowControl/>
              <w:adjustRightInd w:val="0"/>
              <w:snapToGrid w:val="0"/>
              <w:spacing w:line="320" w:lineRule="exact"/>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）投入的项目视频制作人员具有丰富的视频制作、活动执行经验，提供项目视频制作人员包含业绩的工作简历及工作成果清单扫描件，每个满足以上要求的人员得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注：同一人满足以上多项要求的，不重复给分。</w:t>
            </w:r>
          </w:p>
        </w:tc>
        <w:tc>
          <w:tcPr>
            <w:tcW w:w="1143" w:type="dxa"/>
            <w:shd w:val="clear" w:color="auto" w:fill="auto"/>
            <w:vAlign w:val="center"/>
          </w:tcPr>
          <w:p w:rsidR="00F968B2" w:rsidRDefault="00F968B2" w:rsidP="004A76DA">
            <w:pPr>
              <w:widowControl/>
              <w:adjustRightInd w:val="0"/>
              <w:snapToGrid w:val="0"/>
              <w:jc w:val="center"/>
              <w:rPr>
                <w:color w:val="000000"/>
                <w:kern w:val="0"/>
                <w:sz w:val="24"/>
                <w:szCs w:val="24"/>
              </w:rPr>
            </w:pPr>
            <w:r>
              <w:rPr>
                <w:rFonts w:hint="eastAsia"/>
                <w:color w:val="000000"/>
                <w:kern w:val="0"/>
                <w:sz w:val="24"/>
                <w:szCs w:val="24"/>
              </w:rPr>
              <w:t>14</w:t>
            </w:r>
          </w:p>
        </w:tc>
      </w:tr>
      <w:tr w:rsidR="00A21AF8" w:rsidRPr="00750AB2" w:rsidTr="00B42879">
        <w:trPr>
          <w:trHeight w:val="243"/>
          <w:jc w:val="center"/>
        </w:trPr>
        <w:tc>
          <w:tcPr>
            <w:tcW w:w="663" w:type="dxa"/>
            <w:shd w:val="clear" w:color="auto" w:fill="auto"/>
            <w:noWrap/>
            <w:vAlign w:val="center"/>
          </w:tcPr>
          <w:p w:rsidR="00A21AF8" w:rsidRDefault="00A21AF8"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A21AF8" w:rsidRDefault="00A21AF8" w:rsidP="00A21AF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A21AF8" w:rsidRPr="00A21AF8" w:rsidRDefault="00A21AF8" w:rsidP="00B176AC">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00B176AC" w:rsidRPr="00A466B9">
              <w:rPr>
                <w:rFonts w:hint="eastAsia"/>
                <w:kern w:val="0"/>
                <w:sz w:val="24"/>
                <w:szCs w:val="24"/>
              </w:rPr>
              <w:t>中非“★”号要求的：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A21AF8" w:rsidRDefault="00A21AF8" w:rsidP="00A21AF8">
            <w:pPr>
              <w:widowControl/>
              <w:adjustRightInd w:val="0"/>
              <w:snapToGrid w:val="0"/>
              <w:jc w:val="center"/>
              <w:rPr>
                <w:color w:val="000000"/>
                <w:kern w:val="0"/>
                <w:sz w:val="24"/>
                <w:szCs w:val="24"/>
              </w:rPr>
            </w:pPr>
            <w:r>
              <w:rPr>
                <w:rFonts w:hint="eastAsia"/>
                <w:color w:val="000000"/>
                <w:kern w:val="0"/>
                <w:sz w:val="24"/>
                <w:szCs w:val="24"/>
              </w:rPr>
              <w:t>5</w:t>
            </w:r>
          </w:p>
        </w:tc>
      </w:tr>
      <w:tr w:rsidR="0092600D" w:rsidRPr="00750AB2" w:rsidTr="00A21AF8">
        <w:trPr>
          <w:trHeight w:val="60"/>
          <w:jc w:val="center"/>
        </w:trPr>
        <w:tc>
          <w:tcPr>
            <w:tcW w:w="9393" w:type="dxa"/>
            <w:gridSpan w:val="3"/>
            <w:shd w:val="clear" w:color="auto" w:fill="auto"/>
            <w:noWrap/>
            <w:vAlign w:val="center"/>
          </w:tcPr>
          <w:p w:rsidR="0092600D" w:rsidRPr="00750AB2" w:rsidRDefault="0092600D" w:rsidP="00F968B2">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F968B2">
              <w:rPr>
                <w:rFonts w:hint="eastAsia"/>
                <w:kern w:val="0"/>
                <w:sz w:val="24"/>
                <w:szCs w:val="24"/>
              </w:rPr>
              <w:t>55</w:t>
            </w:r>
            <w:r w:rsidRPr="00750AB2">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F968B2" w:rsidRPr="00750AB2" w:rsidTr="00A21AF8">
        <w:trPr>
          <w:trHeight w:val="274"/>
          <w:jc w:val="center"/>
        </w:trPr>
        <w:tc>
          <w:tcPr>
            <w:tcW w:w="663" w:type="dxa"/>
            <w:shd w:val="clear" w:color="auto" w:fill="auto"/>
            <w:noWrap/>
            <w:vAlign w:val="center"/>
          </w:tcPr>
          <w:p w:rsidR="00F968B2" w:rsidRDefault="00F968B2" w:rsidP="004A76DA">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F968B2" w:rsidRDefault="00F968B2" w:rsidP="004A76DA">
            <w:pPr>
              <w:widowControl/>
              <w:adjustRightInd w:val="0"/>
              <w:snapToGrid w:val="0"/>
              <w:jc w:val="center"/>
              <w:rPr>
                <w:kern w:val="0"/>
                <w:sz w:val="24"/>
                <w:szCs w:val="24"/>
              </w:rPr>
            </w:pPr>
            <w:r>
              <w:rPr>
                <w:rFonts w:hint="eastAsia"/>
                <w:kern w:val="0"/>
                <w:sz w:val="24"/>
                <w:szCs w:val="24"/>
              </w:rPr>
              <w:t>对本项目需求理解方案评价</w:t>
            </w:r>
          </w:p>
        </w:tc>
        <w:tc>
          <w:tcPr>
            <w:tcW w:w="7311" w:type="dxa"/>
            <w:shd w:val="clear" w:color="auto" w:fill="auto"/>
            <w:vAlign w:val="center"/>
          </w:tcPr>
          <w:p w:rsidR="00F968B2" w:rsidRDefault="00F968B2" w:rsidP="004A76DA">
            <w:pPr>
              <w:widowControl/>
              <w:adjustRightInd w:val="0"/>
              <w:snapToGrid w:val="0"/>
              <w:rPr>
                <w:kern w:val="0"/>
                <w:sz w:val="24"/>
                <w:szCs w:val="24"/>
              </w:rPr>
            </w:pPr>
            <w:r>
              <w:rPr>
                <w:rFonts w:hint="eastAsia"/>
                <w:kern w:val="0"/>
                <w:sz w:val="24"/>
                <w:szCs w:val="24"/>
              </w:rPr>
              <w:t>至少包含针对本项目需求理解的方案。</w:t>
            </w:r>
          </w:p>
          <w:p w:rsidR="00F968B2" w:rsidRDefault="00F968B2" w:rsidP="004A76D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F968B2" w:rsidRDefault="00F968B2" w:rsidP="004A76D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968B2" w:rsidRDefault="00F968B2" w:rsidP="004A76DA">
            <w:pPr>
              <w:widowControl/>
              <w:adjustRightInd w:val="0"/>
              <w:snapToGrid w:val="0"/>
              <w:jc w:val="center"/>
              <w:rPr>
                <w:color w:val="000000"/>
                <w:kern w:val="0"/>
                <w:sz w:val="24"/>
                <w:szCs w:val="24"/>
              </w:rPr>
            </w:pPr>
            <w:r>
              <w:rPr>
                <w:rFonts w:hint="eastAsia"/>
                <w:color w:val="000000"/>
                <w:kern w:val="0"/>
                <w:sz w:val="24"/>
                <w:szCs w:val="24"/>
              </w:rPr>
              <w:t>9</w:t>
            </w:r>
          </w:p>
        </w:tc>
      </w:tr>
      <w:tr w:rsidR="00F968B2" w:rsidRPr="00750AB2" w:rsidTr="00A21AF8">
        <w:trPr>
          <w:trHeight w:val="274"/>
          <w:jc w:val="center"/>
        </w:trPr>
        <w:tc>
          <w:tcPr>
            <w:tcW w:w="663" w:type="dxa"/>
            <w:shd w:val="clear" w:color="auto" w:fill="auto"/>
            <w:noWrap/>
            <w:vAlign w:val="center"/>
          </w:tcPr>
          <w:p w:rsidR="00F968B2" w:rsidRDefault="00F968B2" w:rsidP="004A76DA">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rsidR="00F968B2" w:rsidRDefault="00F968B2" w:rsidP="004A76DA">
            <w:pPr>
              <w:widowControl/>
              <w:adjustRightInd w:val="0"/>
              <w:snapToGrid w:val="0"/>
              <w:jc w:val="center"/>
              <w:rPr>
                <w:kern w:val="0"/>
                <w:sz w:val="24"/>
                <w:szCs w:val="24"/>
              </w:rPr>
            </w:pPr>
            <w:r>
              <w:rPr>
                <w:rFonts w:hint="eastAsia"/>
                <w:color w:val="000000"/>
                <w:sz w:val="24"/>
              </w:rPr>
              <w:t>活动策划方案评价</w:t>
            </w:r>
          </w:p>
        </w:tc>
        <w:tc>
          <w:tcPr>
            <w:tcW w:w="7311" w:type="dxa"/>
            <w:shd w:val="clear" w:color="auto" w:fill="auto"/>
            <w:vAlign w:val="center"/>
          </w:tcPr>
          <w:p w:rsidR="00F968B2" w:rsidRDefault="00F968B2" w:rsidP="004A76DA">
            <w:pPr>
              <w:widowControl/>
              <w:adjustRightInd w:val="0"/>
              <w:snapToGrid w:val="0"/>
              <w:rPr>
                <w:kern w:val="0"/>
                <w:sz w:val="24"/>
                <w:szCs w:val="24"/>
              </w:rPr>
            </w:pPr>
            <w:r>
              <w:rPr>
                <w:rFonts w:hint="eastAsia"/>
                <w:kern w:val="0"/>
                <w:sz w:val="24"/>
                <w:szCs w:val="24"/>
              </w:rPr>
              <w:t>至少包含针对本项目的活动策划方案，包含启动仪式、舞台设计和搭建、视觉设计和制作、节目策划与执行、视频策划制作等的细化方案。</w:t>
            </w:r>
          </w:p>
          <w:p w:rsidR="00F968B2" w:rsidRDefault="00F968B2" w:rsidP="004A76D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15</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12</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4</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F968B2" w:rsidRDefault="00F968B2" w:rsidP="004A76D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5</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968B2" w:rsidRDefault="00F968B2" w:rsidP="004A76DA">
            <w:pPr>
              <w:widowControl/>
              <w:adjustRightInd w:val="0"/>
              <w:snapToGrid w:val="0"/>
              <w:jc w:val="center"/>
              <w:rPr>
                <w:color w:val="000000"/>
                <w:kern w:val="0"/>
                <w:sz w:val="24"/>
                <w:szCs w:val="24"/>
              </w:rPr>
            </w:pPr>
            <w:r>
              <w:rPr>
                <w:rFonts w:hint="eastAsia"/>
                <w:color w:val="000000"/>
                <w:kern w:val="0"/>
                <w:sz w:val="24"/>
                <w:szCs w:val="24"/>
              </w:rPr>
              <w:t>15</w:t>
            </w:r>
          </w:p>
        </w:tc>
      </w:tr>
      <w:tr w:rsidR="00F968B2" w:rsidRPr="00750AB2" w:rsidTr="00B7176B">
        <w:trPr>
          <w:trHeight w:val="416"/>
          <w:jc w:val="center"/>
        </w:trPr>
        <w:tc>
          <w:tcPr>
            <w:tcW w:w="663" w:type="dxa"/>
            <w:shd w:val="clear" w:color="auto" w:fill="auto"/>
            <w:noWrap/>
            <w:vAlign w:val="center"/>
          </w:tcPr>
          <w:p w:rsidR="00F968B2" w:rsidRDefault="00F968B2" w:rsidP="004A76DA">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rsidR="00F968B2" w:rsidRDefault="00F968B2" w:rsidP="004A76DA">
            <w:pPr>
              <w:widowControl/>
              <w:adjustRightInd w:val="0"/>
              <w:snapToGrid w:val="0"/>
              <w:jc w:val="center"/>
              <w:rPr>
                <w:kern w:val="0"/>
                <w:sz w:val="24"/>
                <w:szCs w:val="24"/>
              </w:rPr>
            </w:pPr>
            <w:r>
              <w:rPr>
                <w:rFonts w:hint="eastAsia"/>
                <w:color w:val="000000"/>
                <w:sz w:val="24"/>
              </w:rPr>
              <w:t>场地规划方案</w:t>
            </w:r>
          </w:p>
        </w:tc>
        <w:tc>
          <w:tcPr>
            <w:tcW w:w="7311" w:type="dxa"/>
            <w:shd w:val="clear" w:color="auto" w:fill="auto"/>
            <w:vAlign w:val="center"/>
          </w:tcPr>
          <w:p w:rsidR="00F968B2" w:rsidRDefault="00F968B2" w:rsidP="004A76DA">
            <w:pPr>
              <w:widowControl/>
              <w:adjustRightInd w:val="0"/>
              <w:snapToGrid w:val="0"/>
              <w:rPr>
                <w:kern w:val="0"/>
                <w:sz w:val="24"/>
                <w:szCs w:val="24"/>
              </w:rPr>
            </w:pPr>
            <w:r>
              <w:rPr>
                <w:rFonts w:hint="eastAsia"/>
                <w:kern w:val="0"/>
                <w:sz w:val="24"/>
                <w:szCs w:val="24"/>
              </w:rPr>
              <w:t>至少包含针对本项目提供的场地规划方案，包括但不限于对启动仪式等安排、搭建、氛围场景布置，舞美灯光、声光电设备、主题配套相关物料设计等。</w:t>
            </w:r>
          </w:p>
          <w:p w:rsidR="00F968B2" w:rsidRDefault="00F968B2" w:rsidP="004A76D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F968B2" w:rsidRDefault="00F968B2" w:rsidP="004A76D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968B2" w:rsidRDefault="00F968B2" w:rsidP="004A76DA">
            <w:pPr>
              <w:widowControl/>
              <w:adjustRightInd w:val="0"/>
              <w:snapToGrid w:val="0"/>
              <w:jc w:val="center"/>
              <w:rPr>
                <w:color w:val="000000"/>
                <w:kern w:val="0"/>
                <w:sz w:val="24"/>
                <w:szCs w:val="24"/>
              </w:rPr>
            </w:pPr>
            <w:r>
              <w:rPr>
                <w:rFonts w:hint="eastAsia"/>
                <w:color w:val="000000"/>
                <w:kern w:val="0"/>
                <w:sz w:val="24"/>
                <w:szCs w:val="24"/>
              </w:rPr>
              <w:t>9</w:t>
            </w:r>
          </w:p>
        </w:tc>
      </w:tr>
      <w:tr w:rsidR="00F968B2" w:rsidRPr="00750AB2" w:rsidTr="004A76DA">
        <w:trPr>
          <w:trHeight w:val="983"/>
          <w:jc w:val="center"/>
        </w:trPr>
        <w:tc>
          <w:tcPr>
            <w:tcW w:w="663" w:type="dxa"/>
            <w:shd w:val="clear" w:color="auto" w:fill="auto"/>
            <w:noWrap/>
            <w:vAlign w:val="center"/>
          </w:tcPr>
          <w:p w:rsidR="00F968B2" w:rsidRDefault="00F968B2" w:rsidP="004A76DA">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rsidR="00F968B2" w:rsidRDefault="00F968B2" w:rsidP="004A76DA">
            <w:pPr>
              <w:widowControl/>
              <w:adjustRightInd w:val="0"/>
              <w:snapToGrid w:val="0"/>
              <w:jc w:val="center"/>
              <w:rPr>
                <w:kern w:val="0"/>
                <w:sz w:val="24"/>
                <w:szCs w:val="24"/>
              </w:rPr>
            </w:pPr>
            <w:r>
              <w:rPr>
                <w:rFonts w:hint="eastAsia"/>
                <w:color w:val="000000"/>
                <w:sz w:val="24"/>
              </w:rPr>
              <w:t>大屏视频策划方案评价</w:t>
            </w:r>
          </w:p>
        </w:tc>
        <w:tc>
          <w:tcPr>
            <w:tcW w:w="7311" w:type="dxa"/>
            <w:shd w:val="clear" w:color="auto" w:fill="auto"/>
            <w:vAlign w:val="center"/>
          </w:tcPr>
          <w:p w:rsidR="00F968B2" w:rsidRDefault="00F968B2" w:rsidP="004A76DA">
            <w:pPr>
              <w:widowControl/>
              <w:adjustRightInd w:val="0"/>
              <w:snapToGrid w:val="0"/>
              <w:rPr>
                <w:kern w:val="0"/>
                <w:sz w:val="24"/>
                <w:szCs w:val="24"/>
              </w:rPr>
            </w:pPr>
            <w:r>
              <w:rPr>
                <w:rFonts w:hint="eastAsia"/>
                <w:kern w:val="0"/>
                <w:sz w:val="24"/>
                <w:szCs w:val="24"/>
              </w:rPr>
              <w:t>至少包含针对本项目的主视觉设计方案，大屏视频策划方案，切合活动议程安排。</w:t>
            </w:r>
          </w:p>
          <w:p w:rsidR="00F968B2" w:rsidRDefault="00F968B2" w:rsidP="004A76D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F968B2" w:rsidRDefault="00F968B2" w:rsidP="004A76D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968B2" w:rsidRDefault="00F968B2" w:rsidP="004A76DA">
            <w:pPr>
              <w:widowControl/>
              <w:adjustRightInd w:val="0"/>
              <w:snapToGrid w:val="0"/>
              <w:jc w:val="center"/>
              <w:rPr>
                <w:color w:val="000000"/>
                <w:kern w:val="0"/>
                <w:sz w:val="24"/>
                <w:szCs w:val="24"/>
              </w:rPr>
            </w:pPr>
            <w:r>
              <w:rPr>
                <w:rFonts w:hint="eastAsia"/>
                <w:color w:val="000000"/>
                <w:kern w:val="0"/>
                <w:sz w:val="24"/>
                <w:szCs w:val="24"/>
              </w:rPr>
              <w:t>10</w:t>
            </w:r>
          </w:p>
        </w:tc>
      </w:tr>
      <w:tr w:rsidR="00F968B2" w:rsidRPr="00750AB2" w:rsidTr="00B7176B">
        <w:trPr>
          <w:trHeight w:val="1050"/>
          <w:jc w:val="center"/>
        </w:trPr>
        <w:tc>
          <w:tcPr>
            <w:tcW w:w="663" w:type="dxa"/>
            <w:shd w:val="clear" w:color="auto" w:fill="auto"/>
            <w:noWrap/>
            <w:vAlign w:val="center"/>
          </w:tcPr>
          <w:p w:rsidR="00F968B2" w:rsidRDefault="00F968B2" w:rsidP="004A76DA">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F968B2" w:rsidRDefault="00F968B2" w:rsidP="004A76DA">
            <w:pPr>
              <w:widowControl/>
              <w:adjustRightInd w:val="0"/>
              <w:snapToGrid w:val="0"/>
              <w:jc w:val="center"/>
              <w:rPr>
                <w:kern w:val="0"/>
                <w:sz w:val="24"/>
                <w:szCs w:val="24"/>
              </w:rPr>
            </w:pPr>
            <w:r>
              <w:rPr>
                <w:rFonts w:hint="eastAsia"/>
                <w:color w:val="000000"/>
                <w:sz w:val="24"/>
              </w:rPr>
              <w:t>进度安排评价</w:t>
            </w:r>
          </w:p>
        </w:tc>
        <w:tc>
          <w:tcPr>
            <w:tcW w:w="7311" w:type="dxa"/>
            <w:shd w:val="clear" w:color="auto" w:fill="auto"/>
            <w:vAlign w:val="center"/>
          </w:tcPr>
          <w:p w:rsidR="00F968B2" w:rsidRDefault="00F968B2" w:rsidP="004A76DA">
            <w:pPr>
              <w:widowControl/>
              <w:adjustRightInd w:val="0"/>
              <w:snapToGrid w:val="0"/>
              <w:rPr>
                <w:kern w:val="0"/>
                <w:sz w:val="24"/>
                <w:szCs w:val="24"/>
              </w:rPr>
            </w:pPr>
            <w:r>
              <w:rPr>
                <w:rFonts w:hint="eastAsia"/>
                <w:kern w:val="0"/>
                <w:sz w:val="24"/>
                <w:szCs w:val="24"/>
              </w:rPr>
              <w:t>至少包含项目执行总进度计划、各阶段实施完成目标、服务进场时间表、重点产品制作排期安排、按时限完成的保障措施、进度落后时的挽回措施等。</w:t>
            </w:r>
          </w:p>
          <w:p w:rsidR="00F968B2" w:rsidRDefault="00F968B2" w:rsidP="004A76D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968B2" w:rsidRDefault="00F968B2" w:rsidP="004A76D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968B2" w:rsidRDefault="00F968B2" w:rsidP="004A76DA">
            <w:pPr>
              <w:widowControl/>
              <w:adjustRightInd w:val="0"/>
              <w:snapToGrid w:val="0"/>
              <w:jc w:val="center"/>
              <w:rPr>
                <w:color w:val="000000"/>
                <w:kern w:val="0"/>
                <w:sz w:val="24"/>
                <w:szCs w:val="24"/>
              </w:rPr>
            </w:pPr>
            <w:r>
              <w:rPr>
                <w:rFonts w:hint="eastAsia"/>
                <w:color w:val="000000"/>
                <w:kern w:val="0"/>
                <w:sz w:val="24"/>
                <w:szCs w:val="24"/>
              </w:rPr>
              <w:t>6</w:t>
            </w:r>
          </w:p>
        </w:tc>
      </w:tr>
      <w:tr w:rsidR="00F968B2" w:rsidRPr="00750AB2" w:rsidTr="00B7176B">
        <w:trPr>
          <w:trHeight w:val="1050"/>
          <w:jc w:val="center"/>
        </w:trPr>
        <w:tc>
          <w:tcPr>
            <w:tcW w:w="663" w:type="dxa"/>
            <w:shd w:val="clear" w:color="auto" w:fill="auto"/>
            <w:noWrap/>
            <w:vAlign w:val="center"/>
          </w:tcPr>
          <w:p w:rsidR="00F968B2" w:rsidRDefault="00F968B2" w:rsidP="004A76DA">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F968B2" w:rsidRDefault="00F968B2" w:rsidP="004A76DA">
            <w:pPr>
              <w:widowControl/>
              <w:adjustRightInd w:val="0"/>
              <w:snapToGrid w:val="0"/>
              <w:jc w:val="center"/>
              <w:rPr>
                <w:kern w:val="0"/>
                <w:sz w:val="24"/>
                <w:szCs w:val="24"/>
              </w:rPr>
            </w:pPr>
            <w:r>
              <w:rPr>
                <w:rFonts w:hint="eastAsia"/>
                <w:color w:val="000000"/>
                <w:sz w:val="24"/>
              </w:rPr>
              <w:t>会务保障方案评价</w:t>
            </w:r>
          </w:p>
        </w:tc>
        <w:tc>
          <w:tcPr>
            <w:tcW w:w="7311" w:type="dxa"/>
            <w:shd w:val="clear" w:color="auto" w:fill="auto"/>
            <w:vAlign w:val="center"/>
          </w:tcPr>
          <w:p w:rsidR="00F968B2" w:rsidRDefault="00F968B2" w:rsidP="004A76DA">
            <w:pPr>
              <w:widowControl/>
              <w:adjustRightInd w:val="0"/>
              <w:snapToGrid w:val="0"/>
              <w:rPr>
                <w:kern w:val="0"/>
                <w:sz w:val="24"/>
                <w:szCs w:val="24"/>
              </w:rPr>
            </w:pPr>
            <w:r>
              <w:rPr>
                <w:rFonts w:hint="eastAsia"/>
                <w:kern w:val="0"/>
                <w:sz w:val="24"/>
                <w:szCs w:val="24"/>
              </w:rPr>
              <w:t>包含详细且完整的项目保障方案，包括对活动流程环节、人员安排、嘉宾邀请、物资调配等的全面规划。包含突发事件应急预案及相应的措施，如暴雨天气、火灾、以及意外事故有人员伤亡的处理情况（包括人员安排、处置措施、后勤保障等）。</w:t>
            </w:r>
          </w:p>
          <w:p w:rsidR="00F968B2" w:rsidRDefault="00F968B2" w:rsidP="004A76D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968B2" w:rsidRDefault="00F968B2" w:rsidP="004A76D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968B2" w:rsidRDefault="00F968B2" w:rsidP="004A76DA">
            <w:pPr>
              <w:widowControl/>
              <w:adjustRightInd w:val="0"/>
              <w:snapToGrid w:val="0"/>
              <w:jc w:val="center"/>
              <w:rPr>
                <w:color w:val="000000"/>
                <w:kern w:val="0"/>
                <w:sz w:val="24"/>
                <w:szCs w:val="24"/>
              </w:rPr>
            </w:pPr>
            <w:r>
              <w:rPr>
                <w:rFonts w:hint="eastAsia"/>
                <w:color w:val="000000"/>
                <w:kern w:val="0"/>
                <w:sz w:val="24"/>
                <w:szCs w:val="24"/>
              </w:rPr>
              <w:t>6</w:t>
            </w:r>
          </w:p>
        </w:tc>
      </w:tr>
      <w:tr w:rsidR="00295C13" w:rsidRPr="00750AB2" w:rsidTr="00B7176B">
        <w:trPr>
          <w:trHeight w:val="509"/>
          <w:jc w:val="center"/>
        </w:trPr>
        <w:tc>
          <w:tcPr>
            <w:tcW w:w="9393" w:type="dxa"/>
            <w:gridSpan w:val="3"/>
            <w:shd w:val="clear" w:color="auto" w:fill="auto"/>
            <w:noWrap/>
            <w:vAlign w:val="center"/>
          </w:tcPr>
          <w:p w:rsidR="00295C13" w:rsidRPr="00750AB2" w:rsidRDefault="00295C13" w:rsidP="00A21AF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295C13" w:rsidRPr="00750AB2" w:rsidRDefault="00295C13"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E41D23" w:rsidRDefault="00CC749E" w:rsidP="00CC749E">
      <w:pPr>
        <w:widowControl/>
        <w:ind w:firstLineChars="200" w:firstLine="446"/>
        <w:jc w:val="left"/>
        <w:rPr>
          <w:sz w:val="24"/>
        </w:rPr>
      </w:pPr>
      <w:r>
        <w:rPr>
          <w:rFonts w:hint="eastAsia"/>
          <w:sz w:val="24"/>
        </w:rPr>
        <w:t>一、项目背景</w:t>
      </w:r>
    </w:p>
    <w:p w:rsidR="00CC749E" w:rsidRDefault="00FD3360" w:rsidP="00FD3360">
      <w:pPr>
        <w:widowControl/>
        <w:ind w:firstLineChars="200" w:firstLine="446"/>
        <w:jc w:val="left"/>
        <w:rPr>
          <w:sz w:val="24"/>
        </w:rPr>
      </w:pPr>
      <w:r w:rsidRPr="00FD3360">
        <w:rPr>
          <w:rFonts w:hint="eastAsia"/>
          <w:sz w:val="24"/>
        </w:rPr>
        <w:t>为深入贯彻落实习近平总书记关于“大思政课”建设和青年工作的重要指示精神，聚焦贯彻落实习近平总书记关于建成科技强国的战略部署，强化广大青年在科技创新驱动新质生产力发展中的使命担当，举办本次“青春华章•踏浪新质潮”大思政课网络主题宣传和互动引导活动。</w:t>
      </w:r>
    </w:p>
    <w:p w:rsidR="00FD3360" w:rsidRDefault="00FD3360" w:rsidP="00FD3360">
      <w:pPr>
        <w:widowControl/>
        <w:ind w:firstLineChars="200" w:firstLine="446"/>
        <w:jc w:val="left"/>
        <w:rPr>
          <w:sz w:val="24"/>
        </w:rPr>
      </w:pPr>
      <w:r>
        <w:rPr>
          <w:rFonts w:hint="eastAsia"/>
          <w:sz w:val="24"/>
        </w:rPr>
        <w:t>本项目属于租赁和商务服务业。</w:t>
      </w:r>
    </w:p>
    <w:p w:rsidR="00FD3360" w:rsidRPr="00FD3360" w:rsidRDefault="00FD3360" w:rsidP="00FD3360">
      <w:pPr>
        <w:widowControl/>
        <w:ind w:firstLineChars="200" w:firstLine="446"/>
        <w:jc w:val="left"/>
        <w:rPr>
          <w:sz w:val="24"/>
        </w:rPr>
      </w:pPr>
      <w:r w:rsidRPr="00FD3360">
        <w:rPr>
          <w:rFonts w:hint="eastAsia"/>
          <w:sz w:val="24"/>
        </w:rPr>
        <w:t>二</w:t>
      </w:r>
      <w:r>
        <w:rPr>
          <w:rFonts w:hint="eastAsia"/>
          <w:sz w:val="24"/>
        </w:rPr>
        <w:t>、</w:t>
      </w:r>
      <w:r w:rsidRPr="00FD3360">
        <w:rPr>
          <w:rFonts w:hint="eastAsia"/>
          <w:sz w:val="24"/>
        </w:rPr>
        <w:t>活动时间</w:t>
      </w:r>
    </w:p>
    <w:p w:rsidR="00FD3360" w:rsidRPr="00FD3360" w:rsidRDefault="00FD3360" w:rsidP="00FD3360">
      <w:pPr>
        <w:widowControl/>
        <w:ind w:firstLineChars="200" w:firstLine="446"/>
        <w:jc w:val="left"/>
        <w:rPr>
          <w:sz w:val="24"/>
        </w:rPr>
      </w:pPr>
      <w:r w:rsidRPr="00FD3360">
        <w:rPr>
          <w:rFonts w:hint="eastAsia"/>
          <w:sz w:val="24"/>
        </w:rPr>
        <w:t>2025</w:t>
      </w:r>
      <w:r w:rsidRPr="00FD3360">
        <w:rPr>
          <w:rFonts w:hint="eastAsia"/>
          <w:sz w:val="24"/>
        </w:rPr>
        <w:t>年</w:t>
      </w:r>
      <w:r w:rsidRPr="00FD3360">
        <w:rPr>
          <w:rFonts w:hint="eastAsia"/>
          <w:sz w:val="24"/>
        </w:rPr>
        <w:t>11</w:t>
      </w:r>
      <w:r w:rsidRPr="00FD3360">
        <w:rPr>
          <w:rFonts w:hint="eastAsia"/>
          <w:sz w:val="24"/>
        </w:rPr>
        <w:t>月（开展时间根据采购方最终确定的为准）</w:t>
      </w:r>
    </w:p>
    <w:p w:rsidR="00FD3360" w:rsidRPr="00FD3360" w:rsidRDefault="00FD3360" w:rsidP="00FD3360">
      <w:pPr>
        <w:widowControl/>
        <w:ind w:firstLineChars="200" w:firstLine="446"/>
        <w:jc w:val="left"/>
        <w:rPr>
          <w:sz w:val="24"/>
        </w:rPr>
      </w:pPr>
      <w:r w:rsidRPr="00FD3360">
        <w:rPr>
          <w:rFonts w:hint="eastAsia"/>
          <w:sz w:val="24"/>
        </w:rPr>
        <w:t>三</w:t>
      </w:r>
      <w:r>
        <w:rPr>
          <w:rFonts w:hint="eastAsia"/>
          <w:sz w:val="24"/>
        </w:rPr>
        <w:t>、</w:t>
      </w:r>
      <w:r w:rsidRPr="00FD3360">
        <w:rPr>
          <w:rFonts w:hint="eastAsia"/>
          <w:sz w:val="24"/>
        </w:rPr>
        <w:t>活动规模</w:t>
      </w:r>
    </w:p>
    <w:p w:rsidR="00FD3360" w:rsidRDefault="00FD3360" w:rsidP="00FD3360">
      <w:pPr>
        <w:widowControl/>
        <w:ind w:firstLineChars="200" w:firstLine="446"/>
        <w:jc w:val="left"/>
        <w:rPr>
          <w:sz w:val="24"/>
        </w:rPr>
      </w:pPr>
      <w:r w:rsidRPr="00FD3360">
        <w:rPr>
          <w:rFonts w:hint="eastAsia"/>
          <w:sz w:val="24"/>
        </w:rPr>
        <w:t>总参会人员约</w:t>
      </w:r>
      <w:r w:rsidRPr="00FD3360">
        <w:rPr>
          <w:rFonts w:hint="eastAsia"/>
          <w:sz w:val="24"/>
        </w:rPr>
        <w:t>350</w:t>
      </w:r>
      <w:r w:rsidRPr="00FD3360">
        <w:rPr>
          <w:rFonts w:hint="eastAsia"/>
          <w:sz w:val="24"/>
        </w:rPr>
        <w:t>人（特殊情况以合同为准）</w:t>
      </w:r>
    </w:p>
    <w:p w:rsidR="00FD3360" w:rsidRPr="00FD3360" w:rsidRDefault="00FD3360" w:rsidP="00FD3360">
      <w:pPr>
        <w:widowControl/>
        <w:ind w:firstLineChars="200" w:firstLine="446"/>
        <w:jc w:val="left"/>
        <w:rPr>
          <w:sz w:val="24"/>
        </w:rPr>
      </w:pPr>
      <w:r w:rsidRPr="00FD3360">
        <w:rPr>
          <w:rFonts w:hint="eastAsia"/>
          <w:sz w:val="24"/>
        </w:rPr>
        <w:t>四、具体要求</w:t>
      </w:r>
    </w:p>
    <w:p w:rsidR="00FD3360" w:rsidRPr="00FD3360" w:rsidRDefault="00FD3360" w:rsidP="00FD3360">
      <w:pPr>
        <w:widowControl/>
        <w:ind w:firstLineChars="200" w:firstLine="446"/>
        <w:jc w:val="left"/>
        <w:rPr>
          <w:sz w:val="24"/>
        </w:rPr>
      </w:pPr>
      <w:r w:rsidRPr="00FD3360">
        <w:rPr>
          <w:rFonts w:hint="eastAsia"/>
          <w:sz w:val="24"/>
        </w:rPr>
        <w:t>重点聚焦天津贯彻落实习近平总书记提出的“四个善作善成”重要要求，特别是在发展新质生产力上善作善成的重要要求，组织策划好一场线下节目及相关网上宣传，讲好以天开高教科创园为代表的改革创新故事，活动策划注重思想性与艺术性结合，历史感与未来感交融，突出天津特色、青年视角和网络传播特点，打造一堂高水平、广传播、深影响的大思政课，引导广大青年锚定爱国之心、强化报国之志、增长强国之能。</w:t>
      </w:r>
    </w:p>
    <w:p w:rsidR="00FD3360" w:rsidRPr="00FD3360" w:rsidRDefault="00FD3360" w:rsidP="00FD3360">
      <w:pPr>
        <w:widowControl/>
        <w:ind w:firstLineChars="200" w:firstLine="446"/>
        <w:jc w:val="left"/>
        <w:rPr>
          <w:sz w:val="24"/>
        </w:rPr>
      </w:pPr>
      <w:r w:rsidRPr="00FD3360">
        <w:rPr>
          <w:rFonts w:hint="eastAsia"/>
          <w:sz w:val="24"/>
        </w:rPr>
        <w:t>（一）整体要求</w:t>
      </w:r>
    </w:p>
    <w:p w:rsidR="00FD3360" w:rsidRPr="00FD3360" w:rsidRDefault="00FD3360" w:rsidP="00FD3360">
      <w:pPr>
        <w:widowControl/>
        <w:ind w:firstLineChars="200" w:firstLine="446"/>
        <w:jc w:val="left"/>
        <w:rPr>
          <w:sz w:val="24"/>
        </w:rPr>
      </w:pPr>
      <w:r w:rsidRPr="00FD3360">
        <w:rPr>
          <w:rFonts w:hint="eastAsia"/>
          <w:sz w:val="24"/>
        </w:rPr>
        <w:t>作为“十四五”规划收官之年，牢记习近平总书记视察天津的殷殷嘱托，深入贯彻落实“四个善作善成”重要要求，立足天津推进科技创新</w:t>
      </w:r>
      <w:r w:rsidR="00E434B1" w:rsidRPr="00E434B1">
        <w:rPr>
          <w:rFonts w:hint="eastAsia"/>
          <w:sz w:val="24"/>
        </w:rPr>
        <w:t>，在发展新质生产力上善作善成生动实践，</w:t>
      </w:r>
      <w:r w:rsidRPr="00FD3360">
        <w:rPr>
          <w:rFonts w:hint="eastAsia"/>
          <w:sz w:val="24"/>
        </w:rPr>
        <w:t>以艺术化叙事、互动化表达、可视化传播的形式，打造一场走“心”亦走“新”的青春思政课，引导广大青年在时代科技革命浪潮中勇立潮头、担当主角，实现个体理想与家国情怀的同频共振，激发他们科技报国、为发展新质生产力贡献青春力量的热情与担当。投标人应全面负责本项目内容的全程策划、具体执行以及各项保障工作，自主设计并编制本项目的详细实施方案。方案编制完成后，需提交采购方进行审核，经采购方审核通过后方可进入实施阶段。</w:t>
      </w:r>
    </w:p>
    <w:p w:rsidR="00FD3360" w:rsidRPr="00FD3360" w:rsidRDefault="00FD3360" w:rsidP="00FD3360">
      <w:pPr>
        <w:widowControl/>
        <w:ind w:firstLineChars="200" w:firstLine="446"/>
        <w:jc w:val="left"/>
        <w:rPr>
          <w:sz w:val="24"/>
        </w:rPr>
      </w:pPr>
      <w:r w:rsidRPr="00FD3360">
        <w:rPr>
          <w:rFonts w:hint="eastAsia"/>
          <w:sz w:val="24"/>
        </w:rPr>
        <w:t>（二）线下活动要求</w:t>
      </w:r>
    </w:p>
    <w:p w:rsidR="00FD3360" w:rsidRPr="00FD3360" w:rsidRDefault="00FD3360" w:rsidP="00FD3360">
      <w:pPr>
        <w:widowControl/>
        <w:ind w:firstLineChars="200" w:firstLine="446"/>
        <w:jc w:val="left"/>
        <w:rPr>
          <w:sz w:val="24"/>
        </w:rPr>
      </w:pPr>
      <w:r w:rsidRPr="00FD3360">
        <w:rPr>
          <w:rFonts w:hint="eastAsia"/>
          <w:sz w:val="24"/>
        </w:rPr>
        <w:t>1.</w:t>
      </w:r>
      <w:r w:rsidRPr="00FD3360">
        <w:rPr>
          <w:rFonts w:hint="eastAsia"/>
          <w:sz w:val="24"/>
        </w:rPr>
        <w:t>活动节目设置</w:t>
      </w:r>
    </w:p>
    <w:p w:rsidR="00FD3360" w:rsidRPr="00FD3360" w:rsidRDefault="00FD3360" w:rsidP="00FD3360">
      <w:pPr>
        <w:widowControl/>
        <w:ind w:firstLineChars="200" w:firstLine="446"/>
        <w:jc w:val="left"/>
        <w:rPr>
          <w:sz w:val="24"/>
        </w:rPr>
      </w:pPr>
      <w:r w:rsidRPr="00FD3360">
        <w:rPr>
          <w:rFonts w:hint="eastAsia"/>
          <w:sz w:val="24"/>
        </w:rPr>
        <w:t>“青春华章•踏浪新质潮”大思政网络主题宣传和互动引导活动包含“</w:t>
      </w:r>
      <w:r w:rsidRPr="00FD3360">
        <w:rPr>
          <w:rFonts w:hint="eastAsia"/>
          <w:sz w:val="24"/>
        </w:rPr>
        <w:t>1+3+1</w:t>
      </w:r>
      <w:r w:rsidRPr="00FD3360">
        <w:rPr>
          <w:rFonts w:hint="eastAsia"/>
          <w:sz w:val="24"/>
        </w:rPr>
        <w:t>”共五个环节，分别为序篇、第一篇章、第二篇章、第三篇章、启动环节共</w:t>
      </w:r>
      <w:r w:rsidRPr="00FD3360">
        <w:rPr>
          <w:rFonts w:hint="eastAsia"/>
          <w:sz w:val="24"/>
        </w:rPr>
        <w:t>5</w:t>
      </w:r>
      <w:r w:rsidRPr="00FD3360">
        <w:rPr>
          <w:rFonts w:hint="eastAsia"/>
          <w:sz w:val="24"/>
        </w:rPr>
        <w:t>个部分，具体内容包括：</w:t>
      </w:r>
    </w:p>
    <w:p w:rsidR="00FD3360" w:rsidRPr="00FD3360" w:rsidRDefault="00FD3360" w:rsidP="00FD3360">
      <w:pPr>
        <w:widowControl/>
        <w:ind w:firstLineChars="200" w:firstLine="446"/>
        <w:jc w:val="left"/>
        <w:rPr>
          <w:sz w:val="24"/>
        </w:rPr>
      </w:pPr>
      <w:r w:rsidRPr="00FD3360">
        <w:rPr>
          <w:rFonts w:hint="eastAsia"/>
          <w:sz w:val="24"/>
        </w:rPr>
        <w:t>序篇：播放活动重磅主题视频。</w:t>
      </w:r>
    </w:p>
    <w:p w:rsidR="00FD3360" w:rsidRPr="00FD3360" w:rsidRDefault="00FD3360" w:rsidP="00FD3360">
      <w:pPr>
        <w:widowControl/>
        <w:ind w:firstLineChars="200" w:firstLine="446"/>
        <w:jc w:val="left"/>
        <w:rPr>
          <w:sz w:val="24"/>
        </w:rPr>
      </w:pPr>
      <w:r w:rsidRPr="00FD3360">
        <w:rPr>
          <w:rFonts w:hint="eastAsia"/>
          <w:sz w:val="24"/>
        </w:rPr>
        <w:t>第一篇章：时代之问。旨在深入浅出地讲透新质生产力的内涵与外延，让青年“识得浪潮真面目”。</w:t>
      </w:r>
    </w:p>
    <w:p w:rsidR="00FD3360" w:rsidRPr="00FD3360" w:rsidRDefault="00FD3360" w:rsidP="00FD3360">
      <w:pPr>
        <w:widowControl/>
        <w:ind w:firstLineChars="200" w:firstLine="446"/>
        <w:jc w:val="left"/>
        <w:rPr>
          <w:sz w:val="24"/>
        </w:rPr>
      </w:pPr>
      <w:r w:rsidRPr="00FD3360">
        <w:rPr>
          <w:rFonts w:hint="eastAsia"/>
          <w:sz w:val="24"/>
        </w:rPr>
        <w:t>第二篇章：实践之问。聚焦天津实践，展现青年如何在本土的“浪潮之涌”中“击水三千”，大显身手。</w:t>
      </w:r>
    </w:p>
    <w:p w:rsidR="00FD3360" w:rsidRPr="00FD3360" w:rsidRDefault="00FD3360" w:rsidP="00FD3360">
      <w:pPr>
        <w:widowControl/>
        <w:ind w:firstLineChars="200" w:firstLine="446"/>
        <w:jc w:val="left"/>
        <w:rPr>
          <w:sz w:val="24"/>
        </w:rPr>
      </w:pPr>
      <w:r w:rsidRPr="00FD3360">
        <w:rPr>
          <w:rFonts w:hint="eastAsia"/>
          <w:sz w:val="24"/>
        </w:rPr>
        <w:t>第三篇章：青春之问。聚焦青年自身，发出行动号召，激励每位学生成为浪潮中的“弄潮儿”。</w:t>
      </w:r>
    </w:p>
    <w:p w:rsidR="00FD3360" w:rsidRPr="00FD3360" w:rsidRDefault="00FD3360" w:rsidP="00FD3360">
      <w:pPr>
        <w:widowControl/>
        <w:ind w:firstLineChars="200" w:firstLine="446"/>
        <w:jc w:val="left"/>
        <w:rPr>
          <w:sz w:val="24"/>
        </w:rPr>
      </w:pPr>
      <w:r w:rsidRPr="00FD3360">
        <w:rPr>
          <w:rFonts w:hint="eastAsia"/>
          <w:sz w:val="24"/>
        </w:rPr>
        <w:t>启动环节：请嘉宾上台共同启动活动。</w:t>
      </w:r>
    </w:p>
    <w:p w:rsidR="00FD3360" w:rsidRPr="00FD3360" w:rsidRDefault="00FD3360" w:rsidP="00FD3360">
      <w:pPr>
        <w:widowControl/>
        <w:ind w:firstLineChars="200" w:firstLine="446"/>
        <w:jc w:val="left"/>
        <w:rPr>
          <w:sz w:val="24"/>
        </w:rPr>
      </w:pPr>
      <w:r w:rsidRPr="00FD3360">
        <w:rPr>
          <w:rFonts w:hint="eastAsia"/>
          <w:sz w:val="24"/>
        </w:rPr>
        <w:t>2.</w:t>
      </w:r>
      <w:r w:rsidRPr="00FD3360">
        <w:rPr>
          <w:rFonts w:hint="eastAsia"/>
          <w:sz w:val="24"/>
        </w:rPr>
        <w:t>场地情况</w:t>
      </w:r>
    </w:p>
    <w:p w:rsidR="00FD3360" w:rsidRPr="00FD3360" w:rsidRDefault="00FD3360" w:rsidP="00FD3360">
      <w:pPr>
        <w:widowControl/>
        <w:ind w:firstLineChars="200" w:firstLine="446"/>
        <w:jc w:val="left"/>
        <w:rPr>
          <w:sz w:val="24"/>
        </w:rPr>
      </w:pPr>
      <w:r w:rsidRPr="00FD3360">
        <w:rPr>
          <w:rFonts w:hint="eastAsia"/>
          <w:sz w:val="24"/>
        </w:rPr>
        <w:t>采购人负责协调活动场地，但投标人需配合勘探场地情况，以确保场地在活动筹备及举办期间能够按时、顺利地供活动使用。</w:t>
      </w:r>
    </w:p>
    <w:p w:rsidR="00FD3360" w:rsidRPr="00FD3360" w:rsidRDefault="00FD3360" w:rsidP="00FD3360">
      <w:pPr>
        <w:widowControl/>
        <w:ind w:firstLineChars="200" w:firstLine="446"/>
        <w:jc w:val="left"/>
        <w:rPr>
          <w:sz w:val="24"/>
        </w:rPr>
      </w:pPr>
      <w:r w:rsidRPr="00FD3360">
        <w:rPr>
          <w:rFonts w:hint="eastAsia"/>
          <w:sz w:val="24"/>
        </w:rPr>
        <w:t>（三）舞台设计和搭建</w:t>
      </w:r>
    </w:p>
    <w:p w:rsidR="00FD3360" w:rsidRPr="00FD3360" w:rsidRDefault="00FD3360" w:rsidP="00FD3360">
      <w:pPr>
        <w:widowControl/>
        <w:ind w:firstLineChars="200" w:firstLine="446"/>
        <w:jc w:val="left"/>
        <w:rPr>
          <w:sz w:val="24"/>
        </w:rPr>
      </w:pPr>
      <w:r w:rsidRPr="00FD3360">
        <w:rPr>
          <w:rFonts w:hint="eastAsia"/>
          <w:sz w:val="24"/>
        </w:rPr>
        <w:t>投标人根据本项目节目效果要求进行舞台设计和搭建，负责场地音响设备、灯光设备等设备的搭建、安装、调试以及控制使用工作。投标人需承诺对音响、灯光等控台进行提安装调试，确保设备可正常运行，以保障一定的彩排及正式演出的顺利进行。</w:t>
      </w:r>
    </w:p>
    <w:p w:rsidR="00FD3360" w:rsidRPr="00FD3360" w:rsidRDefault="00FD3360" w:rsidP="00FD3360">
      <w:pPr>
        <w:widowControl/>
        <w:ind w:firstLineChars="200" w:firstLine="446"/>
        <w:jc w:val="left"/>
        <w:rPr>
          <w:sz w:val="24"/>
        </w:rPr>
      </w:pPr>
      <w:r w:rsidRPr="00FD3360">
        <w:rPr>
          <w:rFonts w:hint="eastAsia"/>
          <w:sz w:val="24"/>
        </w:rPr>
        <w:t>（四）视觉设计和制作</w:t>
      </w:r>
    </w:p>
    <w:p w:rsidR="00FD3360" w:rsidRPr="00FD3360" w:rsidRDefault="00FD3360" w:rsidP="00FD3360">
      <w:pPr>
        <w:widowControl/>
        <w:ind w:firstLineChars="200" w:firstLine="446"/>
        <w:jc w:val="left"/>
        <w:rPr>
          <w:sz w:val="24"/>
        </w:rPr>
      </w:pPr>
      <w:r w:rsidRPr="00FD3360">
        <w:rPr>
          <w:rFonts w:hint="eastAsia"/>
          <w:sz w:val="24"/>
        </w:rPr>
        <w:t>根据本项目主题要求，投标人提供活动主视觉、延展物料（气氛布置）设计方案，并根据定版主视觉制作动态主视觉，以及活动各环节的大屏物料。投标人需负责场内的场景布置，营造出与活动主题相符的整体氛围。所有因场地布置工作产生的费用均由投标人承担，并包含在本项目总费用之中。</w:t>
      </w:r>
    </w:p>
    <w:p w:rsidR="00FD3360" w:rsidRPr="00FD3360" w:rsidRDefault="00FD3360" w:rsidP="00FD3360">
      <w:pPr>
        <w:widowControl/>
        <w:ind w:firstLineChars="200" w:firstLine="446"/>
        <w:jc w:val="left"/>
        <w:rPr>
          <w:sz w:val="24"/>
        </w:rPr>
      </w:pPr>
      <w:r w:rsidRPr="00FD3360">
        <w:rPr>
          <w:rFonts w:hint="eastAsia"/>
          <w:sz w:val="24"/>
        </w:rPr>
        <w:t>（五）节目策划与执行</w:t>
      </w:r>
    </w:p>
    <w:p w:rsidR="00FD3360" w:rsidRPr="00FD3360" w:rsidRDefault="00FD3360" w:rsidP="00FD3360">
      <w:pPr>
        <w:widowControl/>
        <w:ind w:firstLineChars="200" w:firstLine="446"/>
        <w:jc w:val="left"/>
        <w:rPr>
          <w:sz w:val="24"/>
        </w:rPr>
      </w:pPr>
      <w:r w:rsidRPr="00FD3360">
        <w:rPr>
          <w:rFonts w:hint="eastAsia"/>
          <w:sz w:val="24"/>
        </w:rPr>
        <w:t>1.</w:t>
      </w:r>
      <w:r w:rsidRPr="00FD3360">
        <w:rPr>
          <w:rFonts w:hint="eastAsia"/>
          <w:sz w:val="24"/>
        </w:rPr>
        <w:t>节目策划与编排</w:t>
      </w:r>
    </w:p>
    <w:p w:rsidR="00FD3360" w:rsidRPr="00FD3360" w:rsidRDefault="00FD3360" w:rsidP="00FD3360">
      <w:pPr>
        <w:widowControl/>
        <w:ind w:firstLineChars="200" w:firstLine="446"/>
        <w:jc w:val="left"/>
        <w:rPr>
          <w:sz w:val="24"/>
        </w:rPr>
      </w:pPr>
      <w:r w:rsidRPr="00FD3360">
        <w:rPr>
          <w:rFonts w:hint="eastAsia"/>
          <w:sz w:val="24"/>
        </w:rPr>
        <w:t>投标人需负责编制演绎节目的脚本，完成节目的编排工作，选定合适演员，组织节目的排练，进行音乐剪辑及制作，同时负责演出服装、道具租赁以及演员化妆等演艺执行服务。投标人所编制的节目必须契合活动主题要求，并提交采购人进行审核。</w:t>
      </w:r>
    </w:p>
    <w:p w:rsidR="00FD3360" w:rsidRPr="00FD3360" w:rsidRDefault="00FD3360" w:rsidP="00FD3360">
      <w:pPr>
        <w:widowControl/>
        <w:ind w:firstLineChars="200" w:firstLine="446"/>
        <w:jc w:val="left"/>
        <w:rPr>
          <w:sz w:val="24"/>
        </w:rPr>
      </w:pPr>
      <w:r w:rsidRPr="00FD3360">
        <w:rPr>
          <w:rFonts w:hint="eastAsia"/>
          <w:sz w:val="24"/>
        </w:rPr>
        <w:t>2.</w:t>
      </w:r>
      <w:r w:rsidRPr="00FD3360">
        <w:rPr>
          <w:rFonts w:hint="eastAsia"/>
          <w:sz w:val="24"/>
        </w:rPr>
        <w:t>团队组建</w:t>
      </w:r>
    </w:p>
    <w:p w:rsidR="00FD3360" w:rsidRPr="00FD3360" w:rsidRDefault="00FD3360" w:rsidP="00FD3360">
      <w:pPr>
        <w:widowControl/>
        <w:ind w:firstLineChars="200" w:firstLine="446"/>
        <w:jc w:val="left"/>
        <w:rPr>
          <w:sz w:val="24"/>
        </w:rPr>
      </w:pPr>
      <w:r w:rsidRPr="00FD3360">
        <w:rPr>
          <w:rFonts w:hint="eastAsia"/>
          <w:sz w:val="24"/>
        </w:rPr>
        <w:t>投标人需负责组建专业的项目团队，团队成员包括但不限于总导演、执行导演、音视效导演、音响师、灯光师、演员、主持人、场务人员、文本审阅、策划、视觉设计师、视频制作人员等。所有因演职团队组建及相关工作产生的费用均由投标人承担，并包含在本项目总费用之中。</w:t>
      </w:r>
    </w:p>
    <w:p w:rsidR="00FD3360" w:rsidRPr="00FD3360" w:rsidRDefault="00FD3360" w:rsidP="00FD3360">
      <w:pPr>
        <w:widowControl/>
        <w:ind w:firstLineChars="200" w:firstLine="446"/>
        <w:jc w:val="left"/>
        <w:rPr>
          <w:sz w:val="24"/>
        </w:rPr>
      </w:pPr>
      <w:r w:rsidRPr="00FD3360">
        <w:rPr>
          <w:rFonts w:hint="eastAsia"/>
          <w:sz w:val="24"/>
        </w:rPr>
        <w:t>（六）融媒体产品策划制作</w:t>
      </w:r>
    </w:p>
    <w:p w:rsidR="00FD3360" w:rsidRPr="00FD3360" w:rsidRDefault="00FD3360" w:rsidP="00FD3360">
      <w:pPr>
        <w:widowControl/>
        <w:ind w:firstLineChars="200" w:firstLine="446"/>
        <w:jc w:val="left"/>
        <w:rPr>
          <w:sz w:val="24"/>
        </w:rPr>
      </w:pPr>
      <w:r w:rsidRPr="00FD3360">
        <w:rPr>
          <w:rFonts w:hint="eastAsia"/>
          <w:sz w:val="24"/>
        </w:rPr>
        <w:t>投标人负责活动主题片、环节先导片、讲述内容片等活动现场大屏视频内容的策划制作，网络传播短视频的剪辑制作，活动及嘉宾宣推海报等融媒体产品，总数量至少</w:t>
      </w:r>
      <w:r w:rsidRPr="00FD3360">
        <w:rPr>
          <w:rFonts w:hint="eastAsia"/>
          <w:sz w:val="24"/>
        </w:rPr>
        <w:t>20</w:t>
      </w:r>
      <w:r w:rsidRPr="00FD3360">
        <w:rPr>
          <w:rFonts w:hint="eastAsia"/>
          <w:sz w:val="24"/>
        </w:rPr>
        <w:t>件。</w:t>
      </w:r>
    </w:p>
    <w:p w:rsidR="00FD3360" w:rsidRPr="00FD3360" w:rsidRDefault="00FD3360" w:rsidP="00FD3360">
      <w:pPr>
        <w:widowControl/>
        <w:ind w:firstLineChars="200" w:firstLine="446"/>
        <w:jc w:val="left"/>
        <w:rPr>
          <w:sz w:val="24"/>
        </w:rPr>
      </w:pPr>
      <w:r w:rsidRPr="00FD3360">
        <w:rPr>
          <w:rFonts w:hint="eastAsia"/>
          <w:sz w:val="24"/>
        </w:rPr>
        <w:t>（七）活动导摄服务</w:t>
      </w:r>
    </w:p>
    <w:p w:rsidR="00FD3360" w:rsidRPr="00FD3360" w:rsidRDefault="00FD3360" w:rsidP="00FD3360">
      <w:pPr>
        <w:widowControl/>
        <w:ind w:firstLineChars="200" w:firstLine="446"/>
        <w:jc w:val="left"/>
        <w:rPr>
          <w:sz w:val="24"/>
        </w:rPr>
      </w:pPr>
      <w:r w:rsidRPr="00FD3360">
        <w:rPr>
          <w:rFonts w:hint="eastAsia"/>
          <w:sz w:val="24"/>
        </w:rPr>
        <w:t>投标人负责整场活动导摄服务，包括</w:t>
      </w:r>
      <w:r w:rsidR="00FB3657">
        <w:rPr>
          <w:rFonts w:hint="eastAsia"/>
          <w:sz w:val="24"/>
        </w:rPr>
        <w:t>整场</w:t>
      </w:r>
      <w:r w:rsidRPr="00FD3360">
        <w:rPr>
          <w:rFonts w:hint="eastAsia"/>
          <w:sz w:val="24"/>
        </w:rPr>
        <w:t>活动录制，分节目拆条等，并确保所有重要环节的视频资料得以妥善留存。同时，需根据活动内容逻辑，提炼关键看点，输出用于社交媒体传播的短视频产品，要求主题突出、格式规范，直接服务于活动宣传。</w:t>
      </w:r>
    </w:p>
    <w:p w:rsidR="00FD3360" w:rsidRPr="00FD3360" w:rsidRDefault="00FD3360" w:rsidP="00FD3360">
      <w:pPr>
        <w:widowControl/>
        <w:ind w:firstLineChars="200" w:firstLine="446"/>
        <w:jc w:val="left"/>
        <w:rPr>
          <w:sz w:val="24"/>
        </w:rPr>
      </w:pPr>
      <w:r w:rsidRPr="00FD3360">
        <w:rPr>
          <w:rFonts w:hint="eastAsia"/>
          <w:sz w:val="24"/>
        </w:rPr>
        <w:t>（八）宣传推广</w:t>
      </w:r>
    </w:p>
    <w:p w:rsidR="00FD3360" w:rsidRPr="00FD3360" w:rsidRDefault="00FD3360" w:rsidP="00FD3360">
      <w:pPr>
        <w:widowControl/>
        <w:ind w:firstLineChars="200" w:firstLine="446"/>
        <w:jc w:val="left"/>
        <w:rPr>
          <w:sz w:val="24"/>
        </w:rPr>
      </w:pPr>
      <w:r w:rsidRPr="00FD3360">
        <w:rPr>
          <w:rFonts w:hint="eastAsia"/>
          <w:sz w:val="24"/>
        </w:rPr>
        <w:t>在新闻网站及客户端显著位置开设线上集纳专区，根据平台特点定制化产出图文和视频，在新闻网站及客户端等平台推广的同时，同步在抖音、微博、腾讯视频号等主要流量平台推介。同时，在微博、抖音等主要商业网站平台开通并运维符合平台特点的主话题及子话题。负责整体活动及配套采访活动宣传，推出推广文案、海报、视频等产品制作。相关素材供媒体使用，助力整场活动曝光量超过</w:t>
      </w:r>
      <w:r w:rsidRPr="00FD3360">
        <w:rPr>
          <w:rFonts w:hint="eastAsia"/>
          <w:sz w:val="24"/>
        </w:rPr>
        <w:t>1</w:t>
      </w:r>
      <w:r w:rsidRPr="00FD3360">
        <w:rPr>
          <w:rFonts w:hint="eastAsia"/>
          <w:sz w:val="24"/>
        </w:rPr>
        <w:t>亿。</w:t>
      </w:r>
    </w:p>
    <w:p w:rsidR="00FD3360" w:rsidRPr="00FD3360" w:rsidRDefault="00FD3360" w:rsidP="00FD3360">
      <w:pPr>
        <w:widowControl/>
        <w:ind w:firstLineChars="200" w:firstLine="446"/>
        <w:jc w:val="left"/>
        <w:rPr>
          <w:sz w:val="24"/>
        </w:rPr>
      </w:pPr>
      <w:r w:rsidRPr="00FD3360">
        <w:rPr>
          <w:rFonts w:hint="eastAsia"/>
          <w:sz w:val="24"/>
        </w:rPr>
        <w:t>（九）会务保障方案</w:t>
      </w:r>
    </w:p>
    <w:p w:rsidR="00FD3360" w:rsidRPr="00FD3360" w:rsidRDefault="00FD3360" w:rsidP="00FD3360">
      <w:pPr>
        <w:widowControl/>
        <w:ind w:firstLineChars="200" w:firstLine="446"/>
        <w:jc w:val="left"/>
        <w:rPr>
          <w:sz w:val="24"/>
        </w:rPr>
      </w:pPr>
      <w:r w:rsidRPr="00FD3360">
        <w:rPr>
          <w:rFonts w:hint="eastAsia"/>
          <w:sz w:val="24"/>
        </w:rPr>
        <w:t>投标人需精心策划提供活动保障方案，包含详细且完整的实施方案，对活动的各个环节、流程、人员安排等进行全面规划。方案编制团队需充分理解项目实施的背景，精准把握项目要求，从活动目标、受众需求、品牌形象等多维度出发，制定切实可行的保障措施。采购人有权对方案进行合理修改，投标人应积极配合采购人的意见，及时调整方案内容，确保方案最终符合项目实际需求与预期效果。</w:t>
      </w:r>
    </w:p>
    <w:p w:rsidR="00FD3360" w:rsidRPr="00FD3360" w:rsidRDefault="00FD3360" w:rsidP="00FD3360">
      <w:pPr>
        <w:widowControl/>
        <w:ind w:firstLineChars="200" w:firstLine="446"/>
        <w:jc w:val="left"/>
        <w:rPr>
          <w:sz w:val="24"/>
        </w:rPr>
      </w:pPr>
      <w:r w:rsidRPr="00FD3360">
        <w:rPr>
          <w:rFonts w:hint="eastAsia"/>
          <w:sz w:val="24"/>
        </w:rPr>
        <w:t>（十）项目进度规划</w:t>
      </w:r>
    </w:p>
    <w:p w:rsidR="00FD3360" w:rsidRDefault="00FD3360" w:rsidP="00FD3360">
      <w:pPr>
        <w:widowControl/>
        <w:ind w:firstLineChars="200" w:firstLine="446"/>
        <w:jc w:val="left"/>
        <w:rPr>
          <w:sz w:val="24"/>
        </w:rPr>
      </w:pPr>
      <w:r w:rsidRPr="00FD3360">
        <w:rPr>
          <w:rFonts w:hint="eastAsia"/>
          <w:sz w:val="24"/>
        </w:rPr>
        <w:t>自签订协议之日起</w:t>
      </w:r>
      <w:r w:rsidRPr="00FD3360">
        <w:rPr>
          <w:rFonts w:hint="eastAsia"/>
          <w:sz w:val="24"/>
        </w:rPr>
        <w:t xml:space="preserve">3 </w:t>
      </w:r>
      <w:r w:rsidRPr="00FD3360">
        <w:rPr>
          <w:rFonts w:hint="eastAsia"/>
          <w:sz w:val="24"/>
        </w:rPr>
        <w:t>个工作日内，投标人需依据采购人提出的详细需求，完成各项活动方案的初步策划与编制工作。方案应涵盖活动的整体框架、流程设计、人员安排、预算规划等核心内容，确保具备初步的可行性与完整性。完成后的方案需及时提交至采购人进行审核，投标人应积极配合采购方的审核意见，随时准备对方案进行必要的调整与优化，直至方案通过采购方审核，以确保活动能够在无隐患的状态下如期举办。</w:t>
      </w:r>
    </w:p>
    <w:p w:rsidR="00FD3360" w:rsidRDefault="00FD3360" w:rsidP="00FD3360">
      <w:pPr>
        <w:widowControl/>
        <w:ind w:firstLineChars="200" w:firstLine="446"/>
        <w:jc w:val="left"/>
        <w:rPr>
          <w:sz w:val="24"/>
        </w:rPr>
      </w:pPr>
    </w:p>
    <w:p w:rsidR="00FD3360" w:rsidRDefault="00FD3360" w:rsidP="00FD3360">
      <w:pPr>
        <w:widowControl/>
        <w:ind w:firstLineChars="200" w:firstLine="446"/>
        <w:jc w:val="left"/>
        <w:rPr>
          <w:sz w:val="24"/>
        </w:rPr>
      </w:pPr>
    </w:p>
    <w:p w:rsidR="00FD3360" w:rsidRDefault="00FD3360">
      <w:pPr>
        <w:widowControl/>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的通知》（津财采</w:t>
      </w:r>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个工作日内作出答复，但答复的内容不得涉及商业秘密或者依法应当保密的内容。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）质疑函应当符合《政府采购质疑和投诉办法》（财政部令第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并声明投标文件及所提供的一切资料均真实</w:t>
      </w:r>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我公司完全响应本次招投标通过网上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我公司若中标，本承诺将成为合同不可分割的一部分，与合同具有同等的法律效力。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相关部门依法作出的处罚，并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BA5720">
        <w:tc>
          <w:tcPr>
            <w:tcW w:w="1061" w:type="pct"/>
            <w:vAlign w:val="center"/>
          </w:tcPr>
          <w:p w:rsidR="000E2735" w:rsidRPr="00A93BB4" w:rsidRDefault="000E2735" w:rsidP="00BA5720">
            <w:pPr>
              <w:jc w:val="center"/>
              <w:rPr>
                <w:szCs w:val="21"/>
              </w:rPr>
            </w:pPr>
            <w:r w:rsidRPr="00A93BB4">
              <w:rPr>
                <w:rFonts w:hint="eastAsia"/>
                <w:szCs w:val="21"/>
              </w:rPr>
              <w:t>序号</w:t>
            </w:r>
          </w:p>
        </w:tc>
        <w:tc>
          <w:tcPr>
            <w:tcW w:w="2273" w:type="pct"/>
            <w:vAlign w:val="center"/>
          </w:tcPr>
          <w:p w:rsidR="000E2735" w:rsidRPr="00A93BB4" w:rsidRDefault="000E2735" w:rsidP="00BA5720">
            <w:pPr>
              <w:jc w:val="center"/>
              <w:rPr>
                <w:szCs w:val="21"/>
              </w:rPr>
            </w:pPr>
            <w:r w:rsidRPr="00A93BB4">
              <w:rPr>
                <w:rFonts w:hint="eastAsia"/>
                <w:szCs w:val="21"/>
              </w:rPr>
              <w:t>单位名称</w:t>
            </w:r>
          </w:p>
        </w:tc>
        <w:tc>
          <w:tcPr>
            <w:tcW w:w="1667" w:type="pct"/>
            <w:vAlign w:val="center"/>
          </w:tcPr>
          <w:p w:rsidR="000E2735" w:rsidRPr="00A93BB4" w:rsidRDefault="000E2735" w:rsidP="00BA5720">
            <w:pPr>
              <w:jc w:val="center"/>
              <w:rPr>
                <w:szCs w:val="21"/>
              </w:rPr>
            </w:pPr>
            <w:r w:rsidRPr="00A93BB4">
              <w:rPr>
                <w:rFonts w:hint="eastAsia"/>
                <w:szCs w:val="21"/>
              </w:rPr>
              <w:t>相互关系类型</w:t>
            </w:r>
          </w:p>
        </w:tc>
      </w:tr>
      <w:tr w:rsidR="000E2735" w:rsidRPr="00A93BB4" w:rsidTr="00BA5720">
        <w:tc>
          <w:tcPr>
            <w:tcW w:w="1061" w:type="pct"/>
            <w:vAlign w:val="center"/>
          </w:tcPr>
          <w:p w:rsidR="000E2735" w:rsidRPr="00A93BB4" w:rsidRDefault="000E2735" w:rsidP="00BA5720">
            <w:pPr>
              <w:jc w:val="center"/>
              <w:rPr>
                <w:szCs w:val="21"/>
              </w:rPr>
            </w:pPr>
            <w:r w:rsidRPr="00A93BB4">
              <w:rPr>
                <w:rFonts w:hint="eastAsia"/>
                <w:szCs w:val="21"/>
              </w:rPr>
              <w:t>1</w:t>
            </w:r>
          </w:p>
        </w:tc>
        <w:tc>
          <w:tcPr>
            <w:tcW w:w="2273" w:type="pct"/>
            <w:vAlign w:val="center"/>
          </w:tcPr>
          <w:p w:rsidR="000E2735" w:rsidRPr="00A93BB4" w:rsidRDefault="000E2735" w:rsidP="00BA5720">
            <w:pPr>
              <w:jc w:val="center"/>
              <w:rPr>
                <w:szCs w:val="21"/>
              </w:rPr>
            </w:pPr>
          </w:p>
        </w:tc>
        <w:tc>
          <w:tcPr>
            <w:tcW w:w="1667" w:type="pct"/>
            <w:vAlign w:val="center"/>
          </w:tcPr>
          <w:p w:rsidR="000E2735" w:rsidRPr="00A93BB4" w:rsidRDefault="000E2735" w:rsidP="00BA5720">
            <w:pPr>
              <w:jc w:val="center"/>
              <w:rPr>
                <w:szCs w:val="21"/>
              </w:rPr>
            </w:pPr>
          </w:p>
        </w:tc>
      </w:tr>
      <w:tr w:rsidR="000E2735" w:rsidRPr="00A93BB4" w:rsidTr="00BA5720">
        <w:tc>
          <w:tcPr>
            <w:tcW w:w="1061" w:type="pct"/>
            <w:vAlign w:val="center"/>
          </w:tcPr>
          <w:p w:rsidR="000E2735" w:rsidRPr="00A93BB4" w:rsidRDefault="000E2735" w:rsidP="00BA5720">
            <w:pPr>
              <w:jc w:val="center"/>
              <w:rPr>
                <w:szCs w:val="21"/>
              </w:rPr>
            </w:pPr>
            <w:r w:rsidRPr="00A93BB4">
              <w:rPr>
                <w:rFonts w:hint="eastAsia"/>
                <w:szCs w:val="21"/>
              </w:rPr>
              <w:t>2</w:t>
            </w:r>
          </w:p>
        </w:tc>
        <w:tc>
          <w:tcPr>
            <w:tcW w:w="2273" w:type="pct"/>
            <w:vAlign w:val="center"/>
          </w:tcPr>
          <w:p w:rsidR="000E2735" w:rsidRPr="00A93BB4" w:rsidRDefault="000E2735" w:rsidP="00BA5720">
            <w:pPr>
              <w:jc w:val="center"/>
              <w:rPr>
                <w:szCs w:val="21"/>
              </w:rPr>
            </w:pPr>
          </w:p>
        </w:tc>
        <w:tc>
          <w:tcPr>
            <w:tcW w:w="1667" w:type="pct"/>
            <w:vAlign w:val="center"/>
          </w:tcPr>
          <w:p w:rsidR="000E2735" w:rsidRPr="00A93BB4" w:rsidRDefault="000E2735" w:rsidP="00BA5720">
            <w:pPr>
              <w:jc w:val="center"/>
              <w:rPr>
                <w:szCs w:val="21"/>
              </w:rPr>
            </w:pPr>
          </w:p>
        </w:tc>
      </w:tr>
      <w:tr w:rsidR="000E2735" w:rsidRPr="00A93BB4" w:rsidTr="00BA5720">
        <w:tc>
          <w:tcPr>
            <w:tcW w:w="1061" w:type="pct"/>
            <w:vAlign w:val="center"/>
          </w:tcPr>
          <w:p w:rsidR="000E2735" w:rsidRPr="00A93BB4" w:rsidRDefault="000E2735" w:rsidP="00BA5720">
            <w:pPr>
              <w:jc w:val="center"/>
              <w:rPr>
                <w:szCs w:val="21"/>
              </w:rPr>
            </w:pPr>
            <w:r w:rsidRPr="00A93BB4">
              <w:rPr>
                <w:rFonts w:hint="eastAsia"/>
                <w:szCs w:val="21"/>
              </w:rPr>
              <w:t>3</w:t>
            </w:r>
          </w:p>
        </w:tc>
        <w:tc>
          <w:tcPr>
            <w:tcW w:w="2273" w:type="pct"/>
            <w:vAlign w:val="center"/>
          </w:tcPr>
          <w:p w:rsidR="000E2735" w:rsidRPr="00A93BB4" w:rsidRDefault="000E2735" w:rsidP="00BA5720">
            <w:pPr>
              <w:jc w:val="center"/>
              <w:rPr>
                <w:szCs w:val="21"/>
              </w:rPr>
            </w:pPr>
          </w:p>
        </w:tc>
        <w:tc>
          <w:tcPr>
            <w:tcW w:w="1667" w:type="pct"/>
            <w:vAlign w:val="center"/>
          </w:tcPr>
          <w:p w:rsidR="000E2735" w:rsidRPr="00A93BB4" w:rsidRDefault="000E2735" w:rsidP="00BA5720">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r w:rsidRPr="00750AB2">
              <w:rPr>
                <w:sz w:val="24"/>
              </w:rPr>
              <w:t>包号</w:t>
            </w:r>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r w:rsidRPr="00750AB2">
              <w:rPr>
                <w:b/>
                <w:bCs/>
                <w:kern w:val="0"/>
                <w:sz w:val="24"/>
                <w:szCs w:val="24"/>
              </w:rPr>
              <w:t>项号</w:t>
            </w:r>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7C1D1B"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w:t>
      </w:r>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9E44DC"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E61455" w:rsidRPr="00E61455">
        <w:rPr>
          <w:rFonts w:hint="eastAsia"/>
          <w:sz w:val="24"/>
          <w:szCs w:val="24"/>
          <w:u w:val="single"/>
        </w:rPr>
        <w:t>租赁和商务服务业</w:t>
      </w:r>
      <w:r w:rsidRPr="00694E79">
        <w:rPr>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t>附件</w:t>
      </w:r>
      <w:r w:rsidR="000E2735">
        <w:rPr>
          <w:rFonts w:hint="eastAsia"/>
          <w:b/>
          <w:bCs/>
          <w:sz w:val="24"/>
        </w:rPr>
        <w:t>9</w:t>
      </w:r>
      <w:r w:rsidRPr="00CF67CD">
        <w:rPr>
          <w:rFonts w:hint="eastAsia"/>
          <w:b/>
          <w:bCs/>
          <w:sz w:val="24"/>
        </w:rPr>
        <w:t>-2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750AB2" w:rsidRDefault="00537D63" w:rsidP="00E61455">
      <w:pPr>
        <w:tabs>
          <w:tab w:val="left" w:pos="360"/>
        </w:tabs>
        <w:spacing w:line="360" w:lineRule="auto"/>
        <w:rPr>
          <w:sz w:val="24"/>
        </w:rPr>
      </w:pPr>
      <w:r w:rsidRPr="00750AB2">
        <w:rPr>
          <w:sz w:val="24"/>
        </w:rPr>
        <w:br w:type="page"/>
      </w:r>
    </w:p>
    <w:p w:rsidR="00CF67CD" w:rsidRDefault="0014712D" w:rsidP="000E2735">
      <w:pPr>
        <w:snapToGrid w:val="0"/>
        <w:spacing w:line="360" w:lineRule="auto"/>
        <w:rPr>
          <w:b/>
          <w:bCs/>
          <w:sz w:val="24"/>
        </w:rPr>
      </w:pPr>
      <w:r w:rsidRPr="00CF67CD">
        <w:rPr>
          <w:b/>
          <w:sz w:val="24"/>
          <w:szCs w:val="21"/>
        </w:rPr>
        <w:t>附件</w:t>
      </w:r>
      <w:r w:rsidRPr="00CF67CD">
        <w:rPr>
          <w:b/>
          <w:sz w:val="24"/>
          <w:szCs w:val="21"/>
        </w:rPr>
        <w:t>1</w:t>
      </w:r>
      <w:r w:rsidR="00E61455">
        <w:rPr>
          <w:rFonts w:hint="eastAsia"/>
          <w:b/>
          <w:sz w:val="24"/>
          <w:szCs w:val="21"/>
        </w:rPr>
        <w:t>0</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E61455">
        <w:rPr>
          <w:rFonts w:hint="eastAsia"/>
          <w:b/>
          <w:bCs/>
          <w:sz w:val="24"/>
        </w:rPr>
        <w:t>1</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395F" w:rsidRDefault="00DE395F" w:rsidP="00AE5C1F">
      <w:r>
        <w:separator/>
      </w:r>
    </w:p>
  </w:endnote>
  <w:endnote w:type="continuationSeparator" w:id="0">
    <w:p w:rsidR="00DE395F" w:rsidRDefault="00DE395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76DA" w:rsidRDefault="004A76DA" w:rsidP="00AE5C1F">
    <w:pPr>
      <w:pStyle w:val="a7"/>
      <w:jc w:val="center"/>
    </w:pPr>
    <w:r>
      <w:rPr>
        <w:b/>
      </w:rPr>
      <w:fldChar w:fldCharType="begin"/>
    </w:r>
    <w:r>
      <w:rPr>
        <w:b/>
      </w:rPr>
      <w:instrText>PAGE  \* Arabic  \* MERGEFORMAT</w:instrText>
    </w:r>
    <w:r>
      <w:rPr>
        <w:b/>
      </w:rPr>
      <w:fldChar w:fldCharType="separate"/>
    </w:r>
    <w:r w:rsidR="00ED2826" w:rsidRPr="00ED2826">
      <w:rPr>
        <w:b/>
        <w:noProof/>
        <w:lang w:val="zh-CN"/>
      </w:rPr>
      <w:t>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395F" w:rsidRDefault="00DE395F" w:rsidP="00AE5C1F">
      <w:r>
        <w:separator/>
      </w:r>
    </w:p>
  </w:footnote>
  <w:footnote w:type="continuationSeparator" w:id="0">
    <w:p w:rsidR="00DE395F" w:rsidRDefault="00DE395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76DA" w:rsidRDefault="004A76DA"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0241"/>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B6"/>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07F7E"/>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6DA"/>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2ED"/>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081B"/>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6736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1B3F"/>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5720"/>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5162"/>
    <w:rsid w:val="00DD7985"/>
    <w:rsid w:val="00DE395F"/>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4B1"/>
    <w:rsid w:val="00E43E9E"/>
    <w:rsid w:val="00E44D4E"/>
    <w:rsid w:val="00E455E0"/>
    <w:rsid w:val="00E47800"/>
    <w:rsid w:val="00E51066"/>
    <w:rsid w:val="00E53369"/>
    <w:rsid w:val="00E55F97"/>
    <w:rsid w:val="00E5748F"/>
    <w:rsid w:val="00E575B1"/>
    <w:rsid w:val="00E578C5"/>
    <w:rsid w:val="00E60CAD"/>
    <w:rsid w:val="00E61455"/>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273C"/>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2826"/>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68B2"/>
    <w:rsid w:val="00F97162"/>
    <w:rsid w:val="00FA16EF"/>
    <w:rsid w:val="00FA250E"/>
    <w:rsid w:val="00FA4865"/>
    <w:rsid w:val="00FA56C5"/>
    <w:rsid w:val="00FA5C9E"/>
    <w:rsid w:val="00FB0A47"/>
    <w:rsid w:val="00FB109B"/>
    <w:rsid w:val="00FB3025"/>
    <w:rsid w:val="00FB3657"/>
    <w:rsid w:val="00FB40BC"/>
    <w:rsid w:val="00FB56AE"/>
    <w:rsid w:val="00FB5E5B"/>
    <w:rsid w:val="00FB7D50"/>
    <w:rsid w:val="00FC2F18"/>
    <w:rsid w:val="00FC417E"/>
    <w:rsid w:val="00FC4DF5"/>
    <w:rsid w:val="00FC5AA6"/>
    <w:rsid w:val="00FC6823"/>
    <w:rsid w:val="00FC7BCC"/>
    <w:rsid w:val="00FC7FDF"/>
    <w:rsid w:val="00FD2929"/>
    <w:rsid w:val="00FD3118"/>
    <w:rsid w:val="00FD3360"/>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F47FD8-1A57-41BF-B7F9-32030DA8E0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4415</Words>
  <Characters>25167</Characters>
  <Application>Microsoft Office Word</Application>
  <DocSecurity>0</DocSecurity>
  <Lines>209</Lines>
  <Paragraphs>59</Paragraphs>
  <ScaleCrop>false</ScaleCrop>
  <Company>MS</Company>
  <LinksUpToDate>false</LinksUpToDate>
  <CharactersWithSpaces>29523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2025-11-17T02:56:00Z</dcterms:created>
  <dcterms:modified xsi:type="dcterms:W3CDTF">2025-11-17T02:56:00Z</dcterms:modified>
</cp:coreProperties>
</file>