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18ABE2B" wp14:editId="22AE556F">
                <wp:simplePos x="0" y="0"/>
                <wp:positionH relativeFrom="column">
                  <wp:posOffset>-122555</wp:posOffset>
                </wp:positionH>
                <wp:positionV relativeFrom="paragraph">
                  <wp:posOffset>801204</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3.1pt" to="47.05pt,6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" strokecolor="#4b69b5" strokeweight="15pt"/>
            </w:pict>
          </mc:Fallback>
        </mc:AlternateContent>
      </w:r>
      <w:r w:rsidR="008D1976" w:rsidRPr="008D1976">
        <w:rPr>
          <w:rFonts w:eastAsia="黑体" w:hint="eastAsia"/>
          <w:b/>
          <w:noProof/>
          <w:spacing w:val="40"/>
          <w:w w:val="66"/>
          <w:sz w:val="60"/>
          <w:szCs w:val="60"/>
        </w:rPr>
        <w:t>天津市血液中心公交车体无偿献血公益广告项目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12149D">
        <w:rPr>
          <w:rFonts w:eastAsia="黑体" w:hint="eastAsia"/>
          <w:spacing w:val="40"/>
          <w:w w:val="66"/>
          <w:sz w:val="32"/>
          <w:szCs w:val="32"/>
        </w:rPr>
        <w:t>1124</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8D1976">
        <w:rPr>
          <w:rFonts w:eastAsia="仿宋_GB2312" w:hint="eastAsia"/>
          <w:b/>
          <w:bCs/>
          <w:kern w:val="0"/>
          <w:sz w:val="44"/>
          <w:szCs w:val="44"/>
        </w:rPr>
        <w:t>1</w:t>
      </w:r>
      <w:r w:rsidR="00F701B5">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8D197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8D1976">
        <w:rPr>
          <w:rFonts w:ascii="Times New Roman" w:eastAsiaTheme="minorEastAsia" w:hAnsi="Times New Roman" w:cs="Times New Roman"/>
          <w:color w:val="auto"/>
          <w:szCs w:val="32"/>
        </w:rPr>
        <w:t>受</w:t>
      </w:r>
      <w:r w:rsidR="008D1976" w:rsidRPr="008D1976">
        <w:rPr>
          <w:rFonts w:ascii="Times New Roman" w:eastAsia="宋体" w:hAnsi="Times New Roman" w:cs="Times New Roman" w:hint="eastAsia"/>
          <w:color w:val="auto"/>
        </w:rPr>
        <w:t>天津市血液中心</w:t>
      </w:r>
      <w:r w:rsidRPr="008D1976">
        <w:rPr>
          <w:rFonts w:ascii="Times New Roman" w:eastAsiaTheme="minorEastAsia" w:hAnsi="Times New Roman" w:cs="Times New Roman"/>
          <w:color w:val="auto"/>
          <w:szCs w:val="32"/>
        </w:rPr>
        <w:t>委托，天津市政府采购中心将以公开招标方式，对</w:t>
      </w:r>
      <w:r w:rsidR="008D1976" w:rsidRPr="008D1976">
        <w:rPr>
          <w:rFonts w:ascii="Times New Roman" w:eastAsiaTheme="minorEastAsia" w:hAnsi="Times New Roman" w:cs="Times New Roman" w:hint="eastAsia"/>
          <w:color w:val="auto"/>
          <w:szCs w:val="32"/>
        </w:rPr>
        <w:t>天津市血液中心公交车体无偿献血公益广告项目</w:t>
      </w:r>
      <w:r w:rsidRPr="008D1976">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8D1976">
        <w:rPr>
          <w:rFonts w:ascii="Times New Roman" w:eastAsia="宋体" w:hAnsi="Times New Roman" w:cs="Times New Roman" w:hint="eastAsia"/>
          <w:color w:val="auto"/>
          <w:szCs w:val="32"/>
        </w:rPr>
        <w:t>本项目为远程招投标，一律不接受纸质投标文件，只接受加盖投标人电子签章的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8D1976" w:rsidRPr="008D1976">
        <w:rPr>
          <w:rFonts w:ascii="Times New Roman" w:eastAsia="宋体" w:hAnsi="Times New Roman" w:cs="Times New Roman" w:hint="eastAsia"/>
          <w:color w:val="auto"/>
        </w:rPr>
        <w:t>天津市血液中心公交车体无偿献血公益广告项目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12149D">
        <w:rPr>
          <w:rFonts w:ascii="Times New Roman" w:eastAsia="宋体" w:hAnsi="Times New Roman" w:cs="Times New Roman" w:hint="eastAsia"/>
          <w:color w:val="auto"/>
        </w:rPr>
        <w:t>1124</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D1976" w:rsidRPr="008D1976">
        <w:rPr>
          <w:rFonts w:ascii="Times New Roman" w:eastAsia="宋体" w:hAnsi="Times New Roman" w:cs="Times New Roman" w:hint="eastAsia"/>
          <w:color w:val="auto"/>
        </w:rPr>
        <w:t>天津市血液中心公交车体无偿献血公益广告</w:t>
      </w:r>
      <w:r w:rsidR="00CC741C" w:rsidRPr="00CC741C">
        <w:rPr>
          <w:rFonts w:ascii="Times New Roman" w:eastAsia="宋体" w:hAnsi="Times New Roman" w:cs="Times New Roman" w:hint="eastAsia"/>
          <w:color w:val="auto"/>
        </w:rPr>
        <w:t>，合同履行期限</w:t>
      </w:r>
      <w:r w:rsidR="002B0ABD">
        <w:rPr>
          <w:rFonts w:ascii="Times New Roman" w:eastAsia="宋体" w:hAnsi="Times New Roman" w:cs="Times New Roman" w:hint="eastAsia"/>
          <w:color w:val="auto"/>
        </w:rPr>
        <w:t>：一</w:t>
      </w:r>
      <w:r w:rsidR="00CC741C" w:rsidRPr="00CC741C">
        <w:rPr>
          <w:rFonts w:ascii="Times New Roman" w:eastAsia="宋体" w:hAnsi="Times New Roman" w:cs="Times New Roman" w:hint="eastAsia"/>
          <w:color w:val="auto"/>
        </w:rPr>
        <w:t>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D1976" w:rsidRPr="008D1976">
        <w:rPr>
          <w:rFonts w:ascii="Times New Roman" w:eastAsia="宋体" w:hAnsi="Times New Roman" w:cs="Times New Roman"/>
          <w:color w:val="auto"/>
        </w:rPr>
        <w:t>900000</w:t>
      </w:r>
      <w:r w:rsidR="008D1976">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Pr="002B0ABD" w:rsidRDefault="00DB4C16" w:rsidP="000E2735">
      <w:pPr>
        <w:pStyle w:val="Default"/>
        <w:spacing w:line="360" w:lineRule="auto"/>
        <w:ind w:firstLineChars="200" w:firstLine="446"/>
        <w:rPr>
          <w:rFonts w:ascii="Times New Roman" w:eastAsia="宋体" w:hAnsi="Times New Roman" w:cs="Times New Roman"/>
          <w:color w:val="auto"/>
        </w:rPr>
      </w:pPr>
      <w:r w:rsidRPr="002B0ABD">
        <w:rPr>
          <w:rFonts w:ascii="Times New Roman" w:eastAsiaTheme="minorEastAsia" w:hAnsi="Times New Roman" w:cs="Times New Roman"/>
          <w:color w:val="auto"/>
        </w:rPr>
        <w:t>（一）</w:t>
      </w:r>
      <w:r w:rsidR="000E2735" w:rsidRPr="002B0ABD">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0E2735" w:rsidRPr="002B0ABD">
        <w:rPr>
          <w:rFonts w:ascii="Times New Roman" w:eastAsia="宋体" w:hAnsi="Times New Roman" w:cs="Times New Roman"/>
          <w:color w:val="auto"/>
        </w:rPr>
        <w:t>提供以下材料：</w:t>
      </w:r>
    </w:p>
    <w:p w:rsidR="000E2735" w:rsidRPr="002B0ABD" w:rsidRDefault="000E2735" w:rsidP="000E2735">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 xml:space="preserve">1. </w:t>
      </w:r>
      <w:r w:rsidRPr="002B0AB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2B0ABD" w:rsidRDefault="000E2735" w:rsidP="000E2735">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 xml:space="preserve">2. </w:t>
      </w:r>
      <w:r w:rsidRPr="002B0ABD">
        <w:rPr>
          <w:rFonts w:ascii="Times New Roman" w:eastAsia="宋体" w:hAnsi="Times New Roman" w:cs="Times New Roman" w:hint="eastAsia"/>
          <w:color w:val="auto"/>
        </w:rPr>
        <w:t>提供《供应商资格声明函》（格式见附件</w:t>
      </w:r>
      <w:r w:rsidRPr="002B0ABD">
        <w:rPr>
          <w:rFonts w:ascii="Times New Roman" w:eastAsia="宋体" w:hAnsi="Times New Roman" w:cs="Times New Roman" w:hint="eastAsia"/>
          <w:color w:val="auto"/>
        </w:rPr>
        <w:t>2</w:t>
      </w:r>
      <w:r w:rsidRPr="002B0ABD">
        <w:rPr>
          <w:rFonts w:ascii="Times New Roman" w:eastAsia="宋体" w:hAnsi="Times New Roman" w:cs="Times New Roman" w:hint="eastAsia"/>
          <w:color w:val="auto"/>
        </w:rPr>
        <w:t>）</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w:t>
      </w:r>
      <w:r w:rsidR="002B0ABD">
        <w:rPr>
          <w:rFonts w:ascii="Times New Roman" w:eastAsia="宋体" w:hAnsi="Times New Roman" w:cs="Times New Roman" w:hint="eastAsia"/>
          <w:color w:val="auto"/>
        </w:rPr>
        <w:t>二</w:t>
      </w:r>
      <w:r w:rsidRPr="002B0ABD">
        <w:rPr>
          <w:rFonts w:ascii="Times New Roman" w:eastAsia="宋体" w:hAnsi="Times New Roman" w:cs="Times New Roman" w:hint="eastAsia"/>
          <w:color w:val="auto"/>
        </w:rPr>
        <w:t>）本项目不接受联合体投标。</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w:t>
      </w:r>
      <w:r w:rsidR="002B0ABD" w:rsidRPr="002B0ABD">
        <w:rPr>
          <w:rFonts w:ascii="Times New Roman" w:eastAsia="宋体" w:hAnsi="Times New Roman" w:cs="Times New Roman" w:hint="eastAsia"/>
          <w:color w:val="auto"/>
        </w:rPr>
        <w:t>三</w:t>
      </w:r>
      <w:r w:rsidRPr="002B0ABD">
        <w:rPr>
          <w:rFonts w:ascii="Times New Roman" w:eastAsia="宋体" w:hAnsi="Times New Roman" w:cs="Times New Roman" w:hint="eastAsia"/>
          <w:color w:val="auto"/>
        </w:rPr>
        <w:t>）本项目专门面向中小企业采购，提供《中小企业声明函》。</w:t>
      </w:r>
    </w:p>
    <w:p w:rsidR="00E92A1C" w:rsidRPr="00750AB2" w:rsidRDefault="00DB4C1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343E7C" w:rsidRPr="002B0ABD"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2B0ABD">
        <w:rPr>
          <w:rFonts w:ascii="Times New Roman" w:eastAsia="宋体" w:hAnsi="Times New Roman" w:cs="Times New Roman"/>
          <w:color w:val="auto"/>
        </w:rPr>
        <w:lastRenderedPageBreak/>
        <w:t>（一）</w:t>
      </w:r>
      <w:r w:rsidRPr="002B0ABD">
        <w:rPr>
          <w:rFonts w:ascii="Times New Roman" w:eastAsia="宋体" w:hAnsi="Times New Roman" w:cs="Times New Roman" w:hint="eastAsia"/>
          <w:color w:val="auto"/>
        </w:rPr>
        <w:t>本项目</w:t>
      </w:r>
      <w:r w:rsidR="002B0ABD" w:rsidRPr="002B0ABD">
        <w:rPr>
          <w:rFonts w:ascii="Times New Roman" w:eastAsia="宋体" w:hAnsi="Times New Roman" w:cs="Times New Roman" w:hint="eastAsia"/>
          <w:color w:val="auto"/>
        </w:rPr>
        <w:t>专门面向中小企业采购</w:t>
      </w:r>
      <w:r w:rsidRPr="002B0ABD">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1318D6">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1318D6">
        <w:rPr>
          <w:rFonts w:ascii="Times New Roman" w:eastAsia="宋体" w:hAnsi="Times New Roman" w:cs="Times New Roman" w:hint="eastAsia"/>
          <w:color w:val="auto"/>
        </w:rPr>
        <w:t>7</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1318D6">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1318D6">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w:t>
      </w:r>
      <w:r w:rsidRPr="00225C2F">
        <w:rPr>
          <w:rFonts w:ascii="Times New Roman" w:eastAsia="宋体" w:hAnsi="Times New Roman" w:cs="Times New Roman"/>
          <w:color w:val="auto"/>
        </w:rPr>
        <w:lastRenderedPageBreak/>
        <w:t>（网址：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2B0ABD" w:rsidRPr="00F701B5" w:rsidRDefault="00DB4C16" w:rsidP="00DB4C16">
      <w:pPr>
        <w:pStyle w:val="Default"/>
        <w:spacing w:line="360" w:lineRule="auto"/>
        <w:ind w:firstLineChars="200" w:firstLine="446"/>
        <w:jc w:val="both"/>
        <w:rPr>
          <w:rFonts w:ascii="Times New Roman" w:eastAsia="宋体" w:hAnsi="Times New Roman" w:cs="Times New Roman"/>
          <w:color w:val="auto"/>
        </w:rPr>
      </w:pPr>
      <w:r w:rsidRPr="00F701B5">
        <w:rPr>
          <w:rFonts w:ascii="Times New Roman" w:eastAsia="宋体" w:hAnsi="Times New Roman" w:cs="Times New Roman"/>
          <w:color w:val="auto"/>
        </w:rPr>
        <w:t>（</w:t>
      </w:r>
      <w:r w:rsidR="00902527" w:rsidRPr="00F701B5">
        <w:rPr>
          <w:rFonts w:ascii="Times New Roman" w:eastAsia="宋体" w:hAnsi="Times New Roman" w:cs="Times New Roman" w:hint="eastAsia"/>
          <w:color w:val="auto"/>
        </w:rPr>
        <w:t>三</w:t>
      </w:r>
      <w:r w:rsidRPr="00F701B5">
        <w:rPr>
          <w:rFonts w:ascii="Times New Roman" w:eastAsia="宋体" w:hAnsi="Times New Roman" w:cs="Times New Roman"/>
          <w:color w:val="auto"/>
        </w:rPr>
        <w:t>）</w:t>
      </w:r>
      <w:r w:rsidRPr="00F701B5">
        <w:rPr>
          <w:rFonts w:ascii="Times New Roman" w:eastAsia="宋体" w:hAnsi="Times New Roman" w:cs="Times New Roman" w:hint="eastAsia"/>
          <w:color w:val="auto"/>
        </w:rPr>
        <w:t>本项目不组织</w:t>
      </w:r>
      <w:r w:rsidRPr="00F701B5">
        <w:rPr>
          <w:rFonts w:ascii="Times New Roman" w:eastAsia="宋体" w:hAnsi="Times New Roman" w:cs="Times New Roman"/>
          <w:color w:val="auto"/>
        </w:rPr>
        <w:t>踏勘现场</w:t>
      </w:r>
      <w:r w:rsidRPr="00F701B5">
        <w:rPr>
          <w:rFonts w:ascii="Times New Roman" w:eastAsia="宋体" w:hAnsi="Times New Roman" w:cs="Times New Roman" w:hint="eastAsia"/>
          <w:color w:val="auto"/>
        </w:rPr>
        <w:t>，不组织标前答疑会</w:t>
      </w:r>
      <w:r w:rsidR="002B0ABD" w:rsidRPr="00F701B5">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1318D6" w:rsidRDefault="009D0613" w:rsidP="00DB4C16">
      <w:pPr>
        <w:pStyle w:val="Default"/>
        <w:spacing w:line="360" w:lineRule="auto"/>
        <w:ind w:firstLineChars="200" w:firstLine="446"/>
        <w:jc w:val="both"/>
        <w:rPr>
          <w:rFonts w:ascii="Times New Roman" w:eastAsia="宋体" w:hAnsi="Times New Roman" w:cs="Times New Roman"/>
          <w:color w:val="auto"/>
        </w:rPr>
      </w:pPr>
      <w:r w:rsidRPr="001318D6">
        <w:rPr>
          <w:rFonts w:ascii="Times New Roman" w:eastAsia="宋体" w:hAnsi="Times New Roman" w:cs="Times New Roman"/>
          <w:color w:val="auto"/>
        </w:rPr>
        <w:t>2025</w:t>
      </w:r>
      <w:r w:rsidRPr="001318D6">
        <w:rPr>
          <w:rFonts w:ascii="Times New Roman" w:eastAsia="宋体" w:hAnsi="Times New Roman" w:cs="Times New Roman"/>
          <w:color w:val="auto"/>
        </w:rPr>
        <w:t>年</w:t>
      </w:r>
      <w:r w:rsidR="001318D6" w:rsidRPr="001318D6">
        <w:rPr>
          <w:rFonts w:ascii="Times New Roman" w:eastAsia="宋体" w:hAnsi="Times New Roman" w:cs="Times New Roman" w:hint="eastAsia"/>
          <w:color w:val="auto"/>
        </w:rPr>
        <w:t>11</w:t>
      </w:r>
      <w:r w:rsidR="001318D6" w:rsidRPr="001318D6">
        <w:rPr>
          <w:rFonts w:ascii="Times New Roman" w:eastAsia="宋体" w:hAnsi="Times New Roman" w:cs="Times New Roman"/>
          <w:color w:val="auto"/>
        </w:rPr>
        <w:t>月</w:t>
      </w:r>
      <w:r w:rsidR="001318D6" w:rsidRPr="001318D6">
        <w:rPr>
          <w:rFonts w:ascii="Times New Roman" w:eastAsia="宋体" w:hAnsi="Times New Roman" w:cs="Times New Roman" w:hint="eastAsia"/>
          <w:color w:val="auto"/>
        </w:rPr>
        <w:t>7</w:t>
      </w:r>
      <w:r w:rsidR="001318D6" w:rsidRPr="001318D6">
        <w:rPr>
          <w:rFonts w:ascii="Times New Roman" w:eastAsia="宋体" w:hAnsi="Times New Roman" w:cs="Times New Roman"/>
          <w:color w:val="auto"/>
        </w:rPr>
        <w:t>日</w:t>
      </w:r>
      <w:r w:rsidR="00DB4C16" w:rsidRPr="001318D6">
        <w:rPr>
          <w:rFonts w:ascii="Times New Roman" w:eastAsia="宋体" w:hAnsi="Times New Roman" w:cs="Times New Roman"/>
          <w:color w:val="auto"/>
        </w:rPr>
        <w:t>9:00</w:t>
      </w:r>
      <w:r w:rsidR="00DB4C16" w:rsidRPr="001318D6">
        <w:rPr>
          <w:rFonts w:ascii="Times New Roman" w:eastAsia="宋体" w:hAnsi="Times New Roman" w:cs="Times New Roman"/>
          <w:color w:val="auto"/>
        </w:rPr>
        <w:t>至</w:t>
      </w:r>
      <w:r w:rsidRPr="001318D6">
        <w:rPr>
          <w:rFonts w:ascii="Times New Roman" w:eastAsia="宋体" w:hAnsi="Times New Roman" w:cs="Times New Roman"/>
          <w:color w:val="auto"/>
        </w:rPr>
        <w:t>2025</w:t>
      </w:r>
      <w:r w:rsidRPr="001318D6">
        <w:rPr>
          <w:rFonts w:ascii="Times New Roman" w:eastAsia="宋体" w:hAnsi="Times New Roman" w:cs="Times New Roman"/>
          <w:color w:val="auto"/>
        </w:rPr>
        <w:t>年</w:t>
      </w:r>
      <w:r w:rsidR="001318D6" w:rsidRPr="001318D6">
        <w:rPr>
          <w:rFonts w:ascii="Times New Roman" w:eastAsia="宋体" w:hAnsi="Times New Roman" w:cs="Times New Roman" w:hint="eastAsia"/>
          <w:color w:val="auto"/>
        </w:rPr>
        <w:t>12</w:t>
      </w:r>
      <w:r w:rsidR="00DB4C16" w:rsidRPr="001318D6">
        <w:rPr>
          <w:rFonts w:ascii="Times New Roman" w:eastAsia="宋体" w:hAnsi="Times New Roman" w:cs="Times New Roman"/>
          <w:color w:val="auto"/>
        </w:rPr>
        <w:t>月</w:t>
      </w:r>
      <w:r w:rsidR="001318D6" w:rsidRPr="001318D6">
        <w:rPr>
          <w:rFonts w:ascii="Times New Roman" w:eastAsia="宋体" w:hAnsi="Times New Roman" w:cs="Times New Roman" w:hint="eastAsia"/>
          <w:color w:val="auto"/>
        </w:rPr>
        <w:t>1</w:t>
      </w:r>
      <w:r w:rsidR="00DB4C16" w:rsidRPr="001318D6">
        <w:rPr>
          <w:rFonts w:ascii="Times New Roman" w:eastAsia="宋体" w:hAnsi="Times New Roman" w:cs="Times New Roman"/>
          <w:color w:val="auto"/>
        </w:rPr>
        <w:t>日</w:t>
      </w:r>
      <w:r w:rsidR="00DB4C16" w:rsidRPr="001318D6">
        <w:rPr>
          <w:rFonts w:ascii="Times New Roman" w:eastAsia="宋体" w:hAnsi="Times New Roman" w:cs="Times New Roman"/>
          <w:color w:val="auto"/>
        </w:rPr>
        <w:t>8:30</w:t>
      </w:r>
      <w:r w:rsidR="00DB4C16" w:rsidRPr="001318D6">
        <w:rPr>
          <w:rFonts w:ascii="Times New Roman" w:eastAsia="宋体" w:hAnsi="Times New Roman" w:cs="Times New Roman"/>
          <w:color w:val="auto"/>
        </w:rPr>
        <w:t>，使用</w:t>
      </w:r>
      <w:r w:rsidR="00FD5956" w:rsidRPr="001318D6">
        <w:rPr>
          <w:rFonts w:ascii="Times New Roman" w:eastAsia="宋体" w:hAnsi="Times New Roman" w:cs="Times New Roman"/>
          <w:color w:val="auto"/>
        </w:rPr>
        <w:t>天津数字认证有限公司</w:t>
      </w:r>
      <w:r w:rsidR="006E651E" w:rsidRPr="001318D6">
        <w:rPr>
          <w:rFonts w:ascii="Times New Roman" w:eastAsia="宋体" w:hAnsi="Times New Roman" w:cs="Times New Roman"/>
          <w:color w:val="auto"/>
        </w:rPr>
        <w:t>发出的</w:t>
      </w:r>
      <w:r w:rsidR="006E651E" w:rsidRPr="001318D6">
        <w:rPr>
          <w:rFonts w:ascii="Times New Roman" w:eastAsia="宋体" w:hAnsi="Times New Roman" w:cs="Times New Roman"/>
          <w:color w:val="auto"/>
        </w:rPr>
        <w:t>CA</w:t>
      </w:r>
      <w:r w:rsidR="006E651E" w:rsidRPr="001318D6">
        <w:rPr>
          <w:rFonts w:ascii="Times New Roman" w:eastAsia="宋体" w:hAnsi="Times New Roman" w:cs="Times New Roman"/>
          <w:color w:val="auto"/>
        </w:rPr>
        <w:t>数字证书（</w:t>
      </w:r>
      <w:r w:rsidR="00D14A9D" w:rsidRPr="001318D6">
        <w:rPr>
          <w:rFonts w:ascii="Times New Roman" w:eastAsia="宋体" w:hAnsi="Times New Roman" w:cs="Times New Roman"/>
          <w:color w:val="auto"/>
        </w:rPr>
        <w:t>原天津市电子认证中心发出尚在有效期内的</w:t>
      </w:r>
      <w:r w:rsidR="00D14A9D" w:rsidRPr="001318D6">
        <w:rPr>
          <w:rFonts w:ascii="Times New Roman" w:eastAsia="宋体" w:hAnsi="Times New Roman" w:cs="Times New Roman"/>
          <w:color w:val="auto"/>
        </w:rPr>
        <w:t>CA</w:t>
      </w:r>
      <w:r w:rsidR="00D14A9D" w:rsidRPr="001318D6">
        <w:rPr>
          <w:rFonts w:ascii="Times New Roman" w:eastAsia="宋体" w:hAnsi="Times New Roman" w:cs="Times New Roman"/>
          <w:color w:val="auto"/>
        </w:rPr>
        <w:t>数字证书仍可使用</w:t>
      </w:r>
      <w:r w:rsidR="006E651E" w:rsidRPr="001318D6">
        <w:rPr>
          <w:rFonts w:ascii="Times New Roman" w:eastAsia="宋体" w:hAnsi="Times New Roman" w:cs="Times New Roman"/>
          <w:color w:val="auto"/>
        </w:rPr>
        <w:t>）</w:t>
      </w:r>
      <w:r w:rsidR="009C602F" w:rsidRPr="001318D6">
        <w:rPr>
          <w:rFonts w:ascii="Times New Roman" w:eastAsia="宋体" w:hAnsi="Times New Roman" w:cs="Times New Roman" w:hint="eastAsia"/>
          <w:color w:val="auto"/>
        </w:rPr>
        <w:t>登录</w:t>
      </w:r>
      <w:r w:rsidR="00DB4C16" w:rsidRPr="001318D6">
        <w:rPr>
          <w:rFonts w:ascii="Times New Roman" w:eastAsia="宋体" w:hAnsi="Times New Roman" w:cs="Times New Roman" w:hint="eastAsia"/>
          <w:color w:val="auto"/>
        </w:rPr>
        <w:t>天津市政府采购中心网（网址：</w:t>
      </w:r>
      <w:r w:rsidR="00DB4C16" w:rsidRPr="001318D6">
        <w:rPr>
          <w:rFonts w:ascii="Times New Roman" w:eastAsia="宋体" w:hAnsi="Times New Roman" w:cs="Times New Roman" w:hint="eastAsia"/>
          <w:color w:val="auto"/>
        </w:rPr>
        <w:t>http://tjgpc.zwfwb.tj.gov.cn</w:t>
      </w:r>
      <w:r w:rsidR="00DB4C16" w:rsidRPr="001318D6">
        <w:rPr>
          <w:rFonts w:ascii="Times New Roman" w:eastAsia="宋体" w:hAnsi="Times New Roman" w:cs="Times New Roman" w:hint="eastAsia"/>
          <w:color w:val="auto"/>
        </w:rPr>
        <w:t>）</w:t>
      </w:r>
      <w:r w:rsidR="00DB4C16" w:rsidRPr="001318D6">
        <w:rPr>
          <w:rFonts w:ascii="Times New Roman" w:eastAsia="宋体" w:hAnsi="Times New Roman" w:cs="Times New Roman" w:hint="eastAsia"/>
          <w:color w:val="auto"/>
        </w:rPr>
        <w:t>-</w:t>
      </w:r>
      <w:proofErr w:type="gramStart"/>
      <w:r w:rsidR="00F01A41" w:rsidRPr="001318D6">
        <w:rPr>
          <w:rFonts w:ascii="Times New Roman" w:eastAsia="宋体" w:hAnsi="Times New Roman" w:cs="Times New Roman" w:hint="eastAsia"/>
          <w:color w:val="auto"/>
        </w:rPr>
        <w:t>”</w:t>
      </w:r>
      <w:proofErr w:type="gramEnd"/>
      <w:r w:rsidR="00F01A41" w:rsidRPr="001318D6">
        <w:rPr>
          <w:rFonts w:ascii="Times New Roman" w:eastAsia="宋体" w:hAnsi="Times New Roman" w:cs="Times New Roman" w:hint="eastAsia"/>
          <w:color w:val="auto"/>
        </w:rPr>
        <w:t>网上招投标</w:t>
      </w:r>
      <w:proofErr w:type="gramStart"/>
      <w:r w:rsidR="00F01A41" w:rsidRPr="001318D6">
        <w:rPr>
          <w:rFonts w:ascii="Times New Roman" w:eastAsia="宋体" w:hAnsi="Times New Roman" w:cs="Times New Roman" w:hint="eastAsia"/>
          <w:color w:val="auto"/>
        </w:rPr>
        <w:t>”</w:t>
      </w:r>
      <w:proofErr w:type="gramEnd"/>
      <w:r w:rsidR="00F01A41" w:rsidRPr="001318D6">
        <w:rPr>
          <w:rFonts w:ascii="Times New Roman" w:eastAsia="宋体" w:hAnsi="Times New Roman" w:cs="Times New Roman" w:hint="eastAsia"/>
          <w:color w:val="auto"/>
        </w:rPr>
        <w:t>-</w:t>
      </w:r>
      <w:r w:rsidR="00F01A41" w:rsidRPr="001318D6">
        <w:rPr>
          <w:rFonts w:ascii="Times New Roman" w:eastAsia="宋体" w:hAnsi="Times New Roman" w:cs="Times New Roman" w:hint="eastAsia"/>
          <w:color w:val="auto"/>
        </w:rPr>
        <w:t>“供应商登录”</w:t>
      </w:r>
      <w:r w:rsidR="00F01A41" w:rsidRPr="001318D6">
        <w:rPr>
          <w:rFonts w:ascii="Times New Roman" w:eastAsia="宋体" w:hAnsi="Times New Roman" w:cs="Times New Roman" w:hint="eastAsia"/>
          <w:color w:val="auto"/>
        </w:rPr>
        <w:t>-</w:t>
      </w:r>
      <w:r w:rsidR="00F01A41" w:rsidRPr="001318D6">
        <w:rPr>
          <w:rFonts w:ascii="Times New Roman" w:eastAsia="宋体" w:hAnsi="Times New Roman" w:cs="Times New Roman" w:hint="eastAsia"/>
          <w:color w:val="auto"/>
        </w:rPr>
        <w:t>“市级集采机构入口”</w:t>
      </w:r>
      <w:r w:rsidR="00DB4C16" w:rsidRPr="001318D6">
        <w:rPr>
          <w:rFonts w:ascii="Times New Roman" w:eastAsia="宋体" w:hAnsi="Times New Roman" w:cs="Times New Roman"/>
          <w:color w:val="auto"/>
        </w:rPr>
        <w:t>进行应答</w:t>
      </w:r>
      <w:r w:rsidR="00DB4C16" w:rsidRPr="001318D6">
        <w:rPr>
          <w:rFonts w:ascii="Times New Roman" w:eastAsia="宋体" w:hAnsi="Times New Roman" w:cs="Times New Roman" w:hint="eastAsia"/>
          <w:color w:val="auto"/>
        </w:rPr>
        <w:t>并提交</w:t>
      </w:r>
      <w:r w:rsidR="00DB4C16" w:rsidRPr="001318D6">
        <w:rPr>
          <w:rFonts w:ascii="Times New Roman" w:eastAsia="宋体" w:hAnsi="Times New Roman" w:cs="Times New Roman"/>
          <w:color w:val="auto"/>
        </w:rPr>
        <w:t>。</w:t>
      </w:r>
    </w:p>
    <w:p w:rsidR="00DB4C16" w:rsidRPr="001318D6" w:rsidRDefault="00DB4C16" w:rsidP="00DB4C16">
      <w:pPr>
        <w:pStyle w:val="Default"/>
        <w:spacing w:line="360" w:lineRule="auto"/>
        <w:ind w:firstLineChars="200" w:firstLine="446"/>
        <w:rPr>
          <w:rFonts w:ascii="Times New Roman" w:eastAsia="宋体" w:hAnsi="Times New Roman" w:cs="Times New Roman"/>
          <w:color w:val="auto"/>
        </w:rPr>
      </w:pPr>
      <w:r w:rsidRPr="001318D6">
        <w:rPr>
          <w:rFonts w:ascii="Times New Roman" w:eastAsia="宋体" w:hAnsi="Times New Roman" w:cs="Times New Roman"/>
          <w:color w:val="auto"/>
        </w:rPr>
        <w:t>网上应答帮助链接：</w:t>
      </w:r>
      <w:r w:rsidRPr="001318D6">
        <w:rPr>
          <w:rFonts w:ascii="Times New Roman" w:eastAsia="宋体" w:hAnsi="Times New Roman" w:cs="Times New Roman"/>
          <w:color w:val="auto"/>
        </w:rPr>
        <w:t>http://tjgpc.zwfwb.tj.gov.cn/webInfo/getWebInfoListForwebInfoClass.do?fkWebInfoclassId=W008</w:t>
      </w:r>
    </w:p>
    <w:p w:rsidR="00DB4C16" w:rsidRPr="001318D6" w:rsidRDefault="00DB4C16" w:rsidP="00DB4C16">
      <w:pPr>
        <w:pStyle w:val="Default"/>
        <w:spacing w:line="360" w:lineRule="auto"/>
        <w:ind w:firstLineChars="200" w:firstLine="446"/>
        <w:jc w:val="both"/>
        <w:rPr>
          <w:rFonts w:ascii="Times New Roman" w:eastAsia="宋体" w:hAnsi="Times New Roman" w:cs="Times New Roman"/>
          <w:color w:val="auto"/>
        </w:rPr>
      </w:pPr>
      <w:r w:rsidRPr="001318D6">
        <w:rPr>
          <w:rFonts w:ascii="Times New Roman" w:eastAsia="宋体" w:hAnsi="Times New Roman" w:cs="Times New Roman"/>
          <w:color w:val="auto"/>
        </w:rPr>
        <w:t>八、投标</w:t>
      </w:r>
      <w:r w:rsidRPr="001318D6">
        <w:rPr>
          <w:rFonts w:ascii="Times New Roman" w:eastAsia="宋体" w:hAnsi="Times New Roman" w:cs="Times New Roman" w:hint="eastAsia"/>
          <w:color w:val="auto"/>
        </w:rPr>
        <w:t>截止</w:t>
      </w:r>
      <w:r w:rsidRPr="001318D6">
        <w:rPr>
          <w:rFonts w:ascii="Times New Roman" w:eastAsia="宋体" w:hAnsi="Times New Roman" w:cs="Times New Roman"/>
          <w:color w:val="auto"/>
        </w:rPr>
        <w:t>时间</w:t>
      </w:r>
      <w:r w:rsidRPr="001318D6">
        <w:rPr>
          <w:rFonts w:ascii="Times New Roman" w:eastAsia="宋体" w:hAnsi="Times New Roman" w:cs="Times New Roman" w:hint="eastAsia"/>
          <w:color w:val="auto"/>
        </w:rPr>
        <w:t>及方式</w:t>
      </w:r>
    </w:p>
    <w:p w:rsidR="00DB4C16" w:rsidRPr="001318D6" w:rsidRDefault="00DB4C16" w:rsidP="00DB4C16">
      <w:pPr>
        <w:pStyle w:val="Default"/>
        <w:spacing w:line="360" w:lineRule="auto"/>
        <w:ind w:firstLineChars="200" w:firstLine="446"/>
        <w:jc w:val="both"/>
        <w:rPr>
          <w:rFonts w:ascii="Times New Roman" w:eastAsia="宋体" w:hAnsi="Times New Roman" w:cs="Times New Roman"/>
          <w:color w:val="auto"/>
        </w:rPr>
      </w:pPr>
      <w:r w:rsidRPr="001318D6">
        <w:rPr>
          <w:rFonts w:ascii="Times New Roman" w:eastAsia="宋体" w:hAnsi="Times New Roman" w:cs="Times New Roman"/>
          <w:color w:val="auto"/>
        </w:rPr>
        <w:t>（一）投标</w:t>
      </w:r>
      <w:r w:rsidRPr="001318D6">
        <w:rPr>
          <w:rFonts w:ascii="Times New Roman" w:eastAsia="宋体" w:hAnsi="Times New Roman" w:cs="Times New Roman" w:hint="eastAsia"/>
          <w:color w:val="auto"/>
        </w:rPr>
        <w:t>截止</w:t>
      </w:r>
      <w:r w:rsidRPr="001318D6">
        <w:rPr>
          <w:rFonts w:ascii="Times New Roman" w:eastAsia="宋体" w:hAnsi="Times New Roman" w:cs="Times New Roman"/>
          <w:color w:val="auto"/>
        </w:rPr>
        <w:t>时间：</w:t>
      </w:r>
      <w:r w:rsidR="009D0613" w:rsidRPr="001318D6">
        <w:rPr>
          <w:rFonts w:ascii="Times New Roman" w:eastAsia="宋体" w:hAnsi="Times New Roman" w:cs="Times New Roman"/>
          <w:color w:val="auto"/>
        </w:rPr>
        <w:t>2025</w:t>
      </w:r>
      <w:r w:rsidR="009D0613" w:rsidRPr="001318D6">
        <w:rPr>
          <w:rFonts w:ascii="Times New Roman" w:eastAsia="宋体" w:hAnsi="Times New Roman" w:cs="Times New Roman"/>
          <w:color w:val="auto"/>
        </w:rPr>
        <w:t>年</w:t>
      </w:r>
      <w:r w:rsidR="001318D6" w:rsidRPr="001318D6">
        <w:rPr>
          <w:rFonts w:ascii="Times New Roman" w:eastAsia="宋体" w:hAnsi="Times New Roman" w:cs="Times New Roman" w:hint="eastAsia"/>
          <w:color w:val="auto"/>
        </w:rPr>
        <w:t>12</w:t>
      </w:r>
      <w:r w:rsidR="001318D6" w:rsidRPr="001318D6">
        <w:rPr>
          <w:rFonts w:ascii="Times New Roman" w:eastAsia="宋体" w:hAnsi="Times New Roman" w:cs="Times New Roman"/>
          <w:color w:val="auto"/>
        </w:rPr>
        <w:t>月</w:t>
      </w:r>
      <w:r w:rsidR="001318D6" w:rsidRPr="001318D6">
        <w:rPr>
          <w:rFonts w:ascii="Times New Roman" w:eastAsia="宋体" w:hAnsi="Times New Roman" w:cs="Times New Roman" w:hint="eastAsia"/>
          <w:color w:val="auto"/>
        </w:rPr>
        <w:t>1</w:t>
      </w:r>
      <w:r w:rsidR="001318D6" w:rsidRPr="001318D6">
        <w:rPr>
          <w:rFonts w:ascii="Times New Roman" w:eastAsia="宋体" w:hAnsi="Times New Roman" w:cs="Times New Roman"/>
          <w:color w:val="auto"/>
        </w:rPr>
        <w:t>日</w:t>
      </w:r>
      <w:r w:rsidRPr="001318D6">
        <w:rPr>
          <w:rFonts w:ascii="Times New Roman" w:eastAsia="宋体" w:hAnsi="Times New Roman" w:cs="Times New Roman"/>
          <w:color w:val="auto"/>
        </w:rPr>
        <w:t>8:30</w:t>
      </w:r>
      <w:r w:rsidRPr="001318D6">
        <w:rPr>
          <w:rFonts w:ascii="Times New Roman" w:eastAsia="宋体" w:hAnsi="Times New Roman" w:cs="Times New Roman" w:hint="eastAsia"/>
          <w:color w:val="auto"/>
          <w:szCs w:val="21"/>
        </w:rPr>
        <w:t>。</w:t>
      </w:r>
      <w:r w:rsidRPr="001318D6">
        <w:rPr>
          <w:rFonts w:ascii="Times New Roman" w:eastAsia="宋体" w:hAnsi="Times New Roman" w:cs="Times New Roman"/>
          <w:color w:val="auto"/>
        </w:rPr>
        <w:t>投标截止时间前</w:t>
      </w:r>
      <w:r w:rsidRPr="001318D6">
        <w:rPr>
          <w:rFonts w:ascii="Times New Roman" w:eastAsia="宋体" w:hAnsi="Times New Roman" w:cs="Times New Roman" w:hint="eastAsia"/>
          <w:color w:val="auto"/>
        </w:rPr>
        <w:t>提交网上应答并上传加盖投标人电子签章的</w:t>
      </w:r>
      <w:r w:rsidR="00C476FB" w:rsidRPr="001318D6">
        <w:rPr>
          <w:rFonts w:ascii="Times New Roman" w:eastAsia="宋体" w:hAnsi="Times New Roman" w:cs="Times New Roman" w:hint="eastAsia"/>
          <w:color w:val="auto"/>
        </w:rPr>
        <w:t>电子投标文件</w:t>
      </w:r>
      <w:r w:rsidRPr="001318D6">
        <w:rPr>
          <w:rFonts w:ascii="Times New Roman" w:eastAsia="宋体" w:hAnsi="Times New Roman" w:cs="Times New Roman" w:hint="eastAsia"/>
          <w:color w:val="auto"/>
        </w:rPr>
        <w:t>（</w:t>
      </w:r>
      <w:r w:rsidR="00707DB6" w:rsidRPr="001318D6">
        <w:rPr>
          <w:rFonts w:ascii="Times New Roman" w:eastAsia="宋体" w:hAnsi="Times New Roman" w:cs="Times New Roman" w:hint="eastAsia"/>
          <w:color w:val="auto"/>
        </w:rPr>
        <w:t>以通过天津公共资源电子签章客户端正确读取签章信息为准</w:t>
      </w:r>
      <w:r w:rsidRPr="001318D6">
        <w:rPr>
          <w:rFonts w:ascii="Times New Roman" w:eastAsia="宋体" w:hAnsi="Times New Roman" w:cs="Times New Roman" w:hint="eastAsia"/>
          <w:color w:val="auto"/>
        </w:rPr>
        <w:t>）</w:t>
      </w:r>
      <w:r w:rsidRPr="001318D6">
        <w:rPr>
          <w:rFonts w:ascii="Times New Roman" w:eastAsia="宋体" w:hAnsi="Times New Roman" w:cs="Times New Roman"/>
          <w:color w:val="auto"/>
        </w:rPr>
        <w:t>方为有效投标。</w:t>
      </w:r>
    </w:p>
    <w:p w:rsidR="00DB4C16" w:rsidRPr="001318D6" w:rsidRDefault="00DB4C16" w:rsidP="00DB4C16">
      <w:pPr>
        <w:pStyle w:val="Default"/>
        <w:spacing w:line="360" w:lineRule="auto"/>
        <w:ind w:firstLineChars="200" w:firstLine="446"/>
        <w:jc w:val="both"/>
        <w:rPr>
          <w:rFonts w:ascii="Times New Roman" w:eastAsia="宋体" w:hAnsi="Times New Roman" w:cs="Times New Roman"/>
          <w:color w:val="auto"/>
        </w:rPr>
      </w:pPr>
      <w:r w:rsidRPr="001318D6">
        <w:rPr>
          <w:rFonts w:ascii="Times New Roman" w:eastAsia="宋体" w:hAnsi="Times New Roman" w:cs="Times New Roman"/>
          <w:color w:val="auto"/>
        </w:rPr>
        <w:t>（二）投标</w:t>
      </w:r>
      <w:r w:rsidRPr="001318D6">
        <w:rPr>
          <w:rFonts w:ascii="Times New Roman" w:eastAsia="宋体" w:hAnsi="Times New Roman" w:cs="Times New Roman" w:hint="eastAsia"/>
          <w:color w:val="auto"/>
        </w:rPr>
        <w:t>方式</w:t>
      </w:r>
      <w:r w:rsidRPr="001318D6">
        <w:rPr>
          <w:rFonts w:ascii="Times New Roman" w:eastAsia="宋体" w:hAnsi="Times New Roman" w:cs="Times New Roman"/>
          <w:color w:val="auto"/>
        </w:rPr>
        <w:t>：本项目投标采用网上电子投标方式，投标人须于投标截止时间</w:t>
      </w:r>
      <w:r w:rsidRPr="001318D6">
        <w:rPr>
          <w:rFonts w:ascii="Times New Roman" w:eastAsia="宋体" w:hAnsi="Times New Roman" w:cs="Times New Roman"/>
          <w:color w:val="auto"/>
        </w:rPr>
        <w:lastRenderedPageBreak/>
        <w:t>前使用</w:t>
      </w:r>
      <w:r w:rsidR="00FD5956" w:rsidRPr="001318D6">
        <w:rPr>
          <w:rFonts w:ascii="Times New Roman" w:eastAsia="宋体" w:hAnsi="Times New Roman" w:cs="Times New Roman"/>
          <w:color w:val="auto"/>
        </w:rPr>
        <w:t>天津数字认证有限公司</w:t>
      </w:r>
      <w:r w:rsidR="006E651E" w:rsidRPr="001318D6">
        <w:rPr>
          <w:rFonts w:ascii="Times New Roman" w:eastAsia="宋体" w:hAnsi="Times New Roman" w:cs="Times New Roman"/>
          <w:color w:val="auto"/>
        </w:rPr>
        <w:t>发出的</w:t>
      </w:r>
      <w:r w:rsidR="006E651E" w:rsidRPr="001318D6">
        <w:rPr>
          <w:rFonts w:ascii="Times New Roman" w:eastAsia="宋体" w:hAnsi="Times New Roman" w:cs="Times New Roman"/>
          <w:color w:val="auto"/>
        </w:rPr>
        <w:t>CA</w:t>
      </w:r>
      <w:r w:rsidR="006E651E" w:rsidRPr="001318D6">
        <w:rPr>
          <w:rFonts w:ascii="Times New Roman" w:eastAsia="宋体" w:hAnsi="Times New Roman" w:cs="Times New Roman"/>
          <w:color w:val="auto"/>
        </w:rPr>
        <w:t>数字证书（</w:t>
      </w:r>
      <w:r w:rsidR="00D14A9D" w:rsidRPr="001318D6">
        <w:rPr>
          <w:rFonts w:ascii="Times New Roman" w:eastAsia="宋体" w:hAnsi="Times New Roman" w:cs="Times New Roman"/>
          <w:color w:val="auto"/>
        </w:rPr>
        <w:t>原天津市电子认证中心发出尚在有效期内的</w:t>
      </w:r>
      <w:r w:rsidR="00D14A9D" w:rsidRPr="001318D6">
        <w:rPr>
          <w:rFonts w:ascii="Times New Roman" w:eastAsia="宋体" w:hAnsi="Times New Roman" w:cs="Times New Roman"/>
          <w:color w:val="auto"/>
        </w:rPr>
        <w:t>CA</w:t>
      </w:r>
      <w:r w:rsidR="00D14A9D" w:rsidRPr="001318D6">
        <w:rPr>
          <w:rFonts w:ascii="Times New Roman" w:eastAsia="宋体" w:hAnsi="Times New Roman" w:cs="Times New Roman"/>
          <w:color w:val="auto"/>
        </w:rPr>
        <w:t>数字证书仍可使用</w:t>
      </w:r>
      <w:r w:rsidR="006E651E" w:rsidRPr="001318D6">
        <w:rPr>
          <w:rFonts w:ascii="Times New Roman" w:eastAsia="宋体" w:hAnsi="Times New Roman" w:cs="Times New Roman"/>
          <w:color w:val="auto"/>
        </w:rPr>
        <w:t>）</w:t>
      </w:r>
      <w:r w:rsidR="009C602F" w:rsidRPr="001318D6">
        <w:rPr>
          <w:rFonts w:ascii="Times New Roman" w:eastAsia="宋体" w:hAnsi="Times New Roman" w:cs="Times New Roman"/>
          <w:color w:val="auto"/>
        </w:rPr>
        <w:t>登录</w:t>
      </w:r>
      <w:r w:rsidRPr="001318D6">
        <w:rPr>
          <w:rFonts w:ascii="Times New Roman" w:eastAsia="宋体" w:hAnsi="Times New Roman" w:cs="Times New Roman" w:hint="eastAsia"/>
          <w:color w:val="auto"/>
        </w:rPr>
        <w:t>天津市政府采购中心网（网址：</w:t>
      </w:r>
      <w:r w:rsidRPr="001318D6">
        <w:rPr>
          <w:rFonts w:ascii="Times New Roman" w:eastAsia="宋体" w:hAnsi="Times New Roman" w:cs="Times New Roman" w:hint="eastAsia"/>
          <w:color w:val="auto"/>
        </w:rPr>
        <w:t>http://tjgpc.zwfwb.tj.gov.cn</w:t>
      </w:r>
      <w:r w:rsidRPr="001318D6">
        <w:rPr>
          <w:rFonts w:ascii="Times New Roman" w:eastAsia="宋体" w:hAnsi="Times New Roman" w:cs="Times New Roman" w:hint="eastAsia"/>
          <w:color w:val="auto"/>
        </w:rPr>
        <w:t>）</w:t>
      </w:r>
      <w:r w:rsidRPr="001318D6">
        <w:rPr>
          <w:rFonts w:ascii="Times New Roman" w:eastAsia="宋体" w:hAnsi="Times New Roman" w:cs="Times New Roman" w:hint="eastAsia"/>
          <w:color w:val="auto"/>
        </w:rPr>
        <w:t>-</w:t>
      </w:r>
      <w:proofErr w:type="gramStart"/>
      <w:r w:rsidR="00F01A41" w:rsidRPr="001318D6">
        <w:rPr>
          <w:rFonts w:ascii="Times New Roman" w:eastAsia="宋体" w:hAnsi="Times New Roman" w:cs="Times New Roman" w:hint="eastAsia"/>
          <w:color w:val="auto"/>
        </w:rPr>
        <w:t>”</w:t>
      </w:r>
      <w:proofErr w:type="gramEnd"/>
      <w:r w:rsidR="00F01A41" w:rsidRPr="001318D6">
        <w:rPr>
          <w:rFonts w:ascii="Times New Roman" w:eastAsia="宋体" w:hAnsi="Times New Roman" w:cs="Times New Roman" w:hint="eastAsia"/>
          <w:color w:val="auto"/>
        </w:rPr>
        <w:t>网上招投标</w:t>
      </w:r>
      <w:proofErr w:type="gramStart"/>
      <w:r w:rsidR="00F01A41" w:rsidRPr="001318D6">
        <w:rPr>
          <w:rFonts w:ascii="Times New Roman" w:eastAsia="宋体" w:hAnsi="Times New Roman" w:cs="Times New Roman" w:hint="eastAsia"/>
          <w:color w:val="auto"/>
        </w:rPr>
        <w:t>”</w:t>
      </w:r>
      <w:proofErr w:type="gramEnd"/>
      <w:r w:rsidR="00F01A41" w:rsidRPr="001318D6">
        <w:rPr>
          <w:rFonts w:ascii="Times New Roman" w:eastAsia="宋体" w:hAnsi="Times New Roman" w:cs="Times New Roman" w:hint="eastAsia"/>
          <w:color w:val="auto"/>
        </w:rPr>
        <w:t>-</w:t>
      </w:r>
      <w:r w:rsidR="00F01A41" w:rsidRPr="001318D6">
        <w:rPr>
          <w:rFonts w:ascii="Times New Roman" w:eastAsia="宋体" w:hAnsi="Times New Roman" w:cs="Times New Roman" w:hint="eastAsia"/>
          <w:color w:val="auto"/>
        </w:rPr>
        <w:t>“供应商登录”</w:t>
      </w:r>
      <w:r w:rsidR="00F01A41" w:rsidRPr="001318D6">
        <w:rPr>
          <w:rFonts w:ascii="Times New Roman" w:eastAsia="宋体" w:hAnsi="Times New Roman" w:cs="Times New Roman" w:hint="eastAsia"/>
          <w:color w:val="auto"/>
        </w:rPr>
        <w:t>-</w:t>
      </w:r>
      <w:r w:rsidR="00F01A41" w:rsidRPr="001318D6">
        <w:rPr>
          <w:rFonts w:ascii="Times New Roman" w:eastAsia="宋体" w:hAnsi="Times New Roman" w:cs="Times New Roman" w:hint="eastAsia"/>
          <w:color w:val="auto"/>
        </w:rPr>
        <w:t>“市级集采机构入口”</w:t>
      </w:r>
      <w:r w:rsidRPr="001318D6">
        <w:rPr>
          <w:rFonts w:ascii="Times New Roman" w:eastAsia="宋体" w:hAnsi="Times New Roman" w:cs="Times New Roman" w:hint="eastAsia"/>
          <w:color w:val="auto"/>
        </w:rPr>
        <w:t>提交网上应答并上传加盖投标人电子签章的</w:t>
      </w:r>
      <w:r w:rsidR="00C476FB" w:rsidRPr="001318D6">
        <w:rPr>
          <w:rFonts w:ascii="Times New Roman" w:eastAsia="宋体" w:hAnsi="Times New Roman" w:cs="Times New Roman" w:hint="eastAsia"/>
          <w:color w:val="auto"/>
        </w:rPr>
        <w:t>电子投标文件</w:t>
      </w:r>
      <w:r w:rsidRPr="001318D6">
        <w:rPr>
          <w:rFonts w:ascii="Times New Roman" w:eastAsia="宋体" w:hAnsi="Times New Roman" w:cs="Times New Roman" w:hint="eastAsia"/>
          <w:color w:val="auto"/>
        </w:rPr>
        <w:t>（</w:t>
      </w:r>
      <w:r w:rsidR="00707DB6" w:rsidRPr="001318D6">
        <w:rPr>
          <w:rFonts w:ascii="Times New Roman" w:eastAsia="宋体" w:hAnsi="Times New Roman" w:cs="Times New Roman" w:hint="eastAsia"/>
          <w:color w:val="auto"/>
        </w:rPr>
        <w:t>以通过天津公共资源电子签章客户端正确读取签章信息为准</w:t>
      </w:r>
      <w:r w:rsidRPr="001318D6">
        <w:rPr>
          <w:rFonts w:ascii="Times New Roman" w:eastAsia="宋体" w:hAnsi="Times New Roman" w:cs="Times New Roman" w:hint="eastAsia"/>
          <w:color w:val="auto"/>
        </w:rPr>
        <w:t>）。</w:t>
      </w:r>
    </w:p>
    <w:p w:rsidR="00DB4C16" w:rsidRPr="001318D6" w:rsidRDefault="00DB4C16" w:rsidP="00DB4C16">
      <w:pPr>
        <w:pStyle w:val="Default"/>
        <w:spacing w:line="360" w:lineRule="auto"/>
        <w:ind w:firstLineChars="200" w:firstLine="446"/>
        <w:jc w:val="both"/>
        <w:rPr>
          <w:rFonts w:ascii="Times New Roman" w:eastAsia="宋体" w:hAnsi="Times New Roman" w:cs="Times New Roman"/>
          <w:color w:val="auto"/>
        </w:rPr>
      </w:pPr>
      <w:r w:rsidRPr="001318D6">
        <w:rPr>
          <w:rFonts w:ascii="Times New Roman" w:eastAsia="宋体" w:hAnsi="Times New Roman" w:cs="Times New Roman" w:hint="eastAsia"/>
          <w:color w:val="auto"/>
        </w:rPr>
        <w:t>九</w:t>
      </w:r>
      <w:r w:rsidRPr="001318D6">
        <w:rPr>
          <w:rFonts w:ascii="Times New Roman" w:eastAsia="宋体" w:hAnsi="Times New Roman" w:cs="Times New Roman"/>
          <w:color w:val="auto"/>
        </w:rPr>
        <w:t>、开标时间及方式</w:t>
      </w:r>
    </w:p>
    <w:p w:rsidR="00DB4C16" w:rsidRPr="001318D6" w:rsidRDefault="00DB4C16" w:rsidP="00DB4C16">
      <w:pPr>
        <w:pStyle w:val="Default"/>
        <w:spacing w:line="360" w:lineRule="auto"/>
        <w:ind w:firstLineChars="200" w:firstLine="446"/>
        <w:jc w:val="both"/>
        <w:rPr>
          <w:rFonts w:ascii="Times New Roman" w:eastAsia="宋体" w:hAnsi="Times New Roman" w:cs="Times New Roman"/>
          <w:color w:val="auto"/>
        </w:rPr>
      </w:pPr>
      <w:r w:rsidRPr="001318D6">
        <w:rPr>
          <w:rFonts w:ascii="Times New Roman" w:eastAsia="宋体" w:hAnsi="Times New Roman" w:cs="Times New Roman"/>
          <w:color w:val="auto"/>
        </w:rPr>
        <w:t>（一）开标解密时间：</w:t>
      </w:r>
      <w:r w:rsidR="009D0613" w:rsidRPr="001318D6">
        <w:rPr>
          <w:rFonts w:ascii="Times New Roman" w:eastAsia="宋体" w:hAnsi="Times New Roman" w:cs="Times New Roman"/>
          <w:color w:val="auto"/>
        </w:rPr>
        <w:t>2025</w:t>
      </w:r>
      <w:r w:rsidR="009D0613" w:rsidRPr="001318D6">
        <w:rPr>
          <w:rFonts w:ascii="Times New Roman" w:eastAsia="宋体" w:hAnsi="Times New Roman" w:cs="Times New Roman"/>
          <w:color w:val="auto"/>
        </w:rPr>
        <w:t>年</w:t>
      </w:r>
      <w:r w:rsidR="001318D6" w:rsidRPr="001318D6">
        <w:rPr>
          <w:rFonts w:ascii="Times New Roman" w:eastAsia="宋体" w:hAnsi="Times New Roman" w:cs="Times New Roman" w:hint="eastAsia"/>
          <w:color w:val="auto"/>
        </w:rPr>
        <w:t>12</w:t>
      </w:r>
      <w:r w:rsidR="001318D6" w:rsidRPr="001318D6">
        <w:rPr>
          <w:rFonts w:ascii="Times New Roman" w:eastAsia="宋体" w:hAnsi="Times New Roman" w:cs="Times New Roman"/>
          <w:color w:val="auto"/>
        </w:rPr>
        <w:t>月</w:t>
      </w:r>
      <w:r w:rsidR="001318D6" w:rsidRPr="001318D6">
        <w:rPr>
          <w:rFonts w:ascii="Times New Roman" w:eastAsia="宋体" w:hAnsi="Times New Roman" w:cs="Times New Roman" w:hint="eastAsia"/>
          <w:color w:val="auto"/>
        </w:rPr>
        <w:t>1</w:t>
      </w:r>
      <w:r w:rsidR="001318D6" w:rsidRPr="001318D6">
        <w:rPr>
          <w:rFonts w:ascii="Times New Roman" w:eastAsia="宋体" w:hAnsi="Times New Roman" w:cs="Times New Roman"/>
          <w:color w:val="auto"/>
        </w:rPr>
        <w:t>日</w:t>
      </w:r>
      <w:r w:rsidRPr="001318D6">
        <w:rPr>
          <w:rFonts w:ascii="Times New Roman" w:eastAsia="宋体" w:hAnsi="Times New Roman" w:cs="Times New Roman"/>
          <w:color w:val="auto"/>
        </w:rPr>
        <w:t>8:30</w:t>
      </w:r>
      <w:r w:rsidRPr="001318D6">
        <w:rPr>
          <w:rFonts w:ascii="Times New Roman" w:eastAsia="宋体" w:hAnsi="Times New Roman" w:cs="Times New Roman"/>
          <w:color w:val="auto"/>
        </w:rPr>
        <w:t>至</w:t>
      </w:r>
      <w:r w:rsidRPr="001318D6">
        <w:rPr>
          <w:rFonts w:ascii="Times New Roman" w:eastAsia="宋体" w:hAnsi="Times New Roman" w:cs="Times New Roman"/>
          <w:color w:val="auto"/>
        </w:rPr>
        <w:t>9:</w:t>
      </w:r>
      <w:r w:rsidRPr="001318D6">
        <w:rPr>
          <w:rFonts w:ascii="Times New Roman" w:eastAsia="宋体" w:hAnsi="Times New Roman" w:cs="Times New Roman" w:hint="eastAsia"/>
          <w:color w:val="auto"/>
        </w:rPr>
        <w:t>30</w:t>
      </w:r>
      <w:r w:rsidRPr="001318D6">
        <w:rPr>
          <w:rFonts w:ascii="Times New Roman" w:eastAsia="宋体" w:hAnsi="Times New Roman" w:cs="Times New Roman"/>
          <w:color w:val="auto"/>
        </w:rPr>
        <w:t>完成开标解密的投标为有效投标。</w:t>
      </w:r>
    </w:p>
    <w:p w:rsidR="00DB4C16" w:rsidRPr="001318D6" w:rsidRDefault="00DB4C16" w:rsidP="00DB4C16">
      <w:pPr>
        <w:pStyle w:val="Default"/>
        <w:spacing w:line="360" w:lineRule="auto"/>
        <w:ind w:firstLineChars="200" w:firstLine="446"/>
        <w:jc w:val="both"/>
        <w:rPr>
          <w:rFonts w:ascii="Times New Roman" w:eastAsia="宋体" w:hAnsi="Times New Roman" w:cs="Times New Roman"/>
          <w:color w:val="auto"/>
        </w:rPr>
      </w:pPr>
      <w:r w:rsidRPr="001318D6">
        <w:rPr>
          <w:rFonts w:ascii="Times New Roman" w:eastAsia="宋体" w:hAnsi="Times New Roman" w:cs="Times New Roman"/>
          <w:color w:val="auto"/>
        </w:rPr>
        <w:t>（二）开标</w:t>
      </w:r>
      <w:r w:rsidRPr="001318D6">
        <w:rPr>
          <w:rFonts w:ascii="Times New Roman" w:eastAsia="宋体" w:hAnsi="Times New Roman" w:cs="Times New Roman" w:hint="eastAsia"/>
          <w:color w:val="auto"/>
        </w:rPr>
        <w:t>解密方式</w:t>
      </w:r>
      <w:r w:rsidRPr="001318D6">
        <w:rPr>
          <w:rFonts w:ascii="Times New Roman" w:eastAsia="宋体" w:hAnsi="Times New Roman" w:cs="Times New Roman"/>
          <w:color w:val="auto"/>
        </w:rPr>
        <w:t>：本项目采用网上开标方式，投标人须于</w:t>
      </w:r>
      <w:r w:rsidRPr="001318D6">
        <w:rPr>
          <w:rFonts w:ascii="Times New Roman" w:eastAsia="宋体" w:hAnsi="Times New Roman" w:cs="Times New Roman" w:hint="eastAsia"/>
          <w:color w:val="auto"/>
        </w:rPr>
        <w:t>规定时间</w:t>
      </w:r>
      <w:r w:rsidRPr="001318D6">
        <w:rPr>
          <w:rFonts w:ascii="Times New Roman" w:eastAsia="宋体" w:hAnsi="Times New Roman" w:cs="Times New Roman"/>
          <w:color w:val="auto"/>
        </w:rPr>
        <w:t>内使用</w:t>
      </w:r>
      <w:r w:rsidR="00FD5956" w:rsidRPr="001318D6">
        <w:rPr>
          <w:rFonts w:ascii="Times New Roman" w:eastAsia="宋体" w:hAnsi="Times New Roman" w:cs="Times New Roman"/>
          <w:color w:val="auto"/>
        </w:rPr>
        <w:t>天津数字认证有限公司</w:t>
      </w:r>
      <w:r w:rsidR="006E651E" w:rsidRPr="001318D6">
        <w:rPr>
          <w:rFonts w:ascii="Times New Roman" w:eastAsia="宋体" w:hAnsi="Times New Roman" w:cs="Times New Roman"/>
          <w:color w:val="auto"/>
        </w:rPr>
        <w:t>发出的</w:t>
      </w:r>
      <w:r w:rsidR="006E651E" w:rsidRPr="001318D6">
        <w:rPr>
          <w:rFonts w:ascii="Times New Roman" w:eastAsia="宋体" w:hAnsi="Times New Roman" w:cs="Times New Roman"/>
          <w:color w:val="auto"/>
        </w:rPr>
        <w:t>CA</w:t>
      </w:r>
      <w:r w:rsidR="006E651E" w:rsidRPr="001318D6">
        <w:rPr>
          <w:rFonts w:ascii="Times New Roman" w:eastAsia="宋体" w:hAnsi="Times New Roman" w:cs="Times New Roman"/>
          <w:color w:val="auto"/>
        </w:rPr>
        <w:t>数字证书（</w:t>
      </w:r>
      <w:r w:rsidR="00D14A9D" w:rsidRPr="001318D6">
        <w:rPr>
          <w:rFonts w:ascii="Times New Roman" w:eastAsia="宋体" w:hAnsi="Times New Roman" w:cs="Times New Roman"/>
          <w:color w:val="auto"/>
        </w:rPr>
        <w:t>原天津市电子认证中心发出尚在有效期内的</w:t>
      </w:r>
      <w:r w:rsidR="00D14A9D" w:rsidRPr="001318D6">
        <w:rPr>
          <w:rFonts w:ascii="Times New Roman" w:eastAsia="宋体" w:hAnsi="Times New Roman" w:cs="Times New Roman"/>
          <w:color w:val="auto"/>
        </w:rPr>
        <w:t>CA</w:t>
      </w:r>
      <w:r w:rsidR="00D14A9D" w:rsidRPr="001318D6">
        <w:rPr>
          <w:rFonts w:ascii="Times New Roman" w:eastAsia="宋体" w:hAnsi="Times New Roman" w:cs="Times New Roman"/>
          <w:color w:val="auto"/>
        </w:rPr>
        <w:t>数字证书仍可使用</w:t>
      </w:r>
      <w:r w:rsidR="006E651E" w:rsidRPr="001318D6">
        <w:rPr>
          <w:rFonts w:ascii="Times New Roman" w:eastAsia="宋体" w:hAnsi="Times New Roman" w:cs="Times New Roman"/>
          <w:color w:val="auto"/>
        </w:rPr>
        <w:t>）</w:t>
      </w:r>
      <w:r w:rsidR="009C602F" w:rsidRPr="001318D6">
        <w:rPr>
          <w:rFonts w:ascii="Times New Roman" w:eastAsia="宋体" w:hAnsi="Times New Roman" w:cs="Times New Roman" w:hint="eastAsia"/>
          <w:color w:val="auto"/>
        </w:rPr>
        <w:t>登录</w:t>
      </w:r>
      <w:r w:rsidRPr="001318D6">
        <w:rPr>
          <w:rFonts w:ascii="Times New Roman" w:eastAsia="宋体" w:hAnsi="Times New Roman" w:cs="Times New Roman" w:hint="eastAsia"/>
          <w:color w:val="auto"/>
        </w:rPr>
        <w:t>天津市政府采购中心网（网址：</w:t>
      </w:r>
      <w:r w:rsidRPr="001318D6">
        <w:rPr>
          <w:rFonts w:ascii="Times New Roman" w:eastAsia="宋体" w:hAnsi="Times New Roman" w:cs="Times New Roman" w:hint="eastAsia"/>
          <w:color w:val="auto"/>
        </w:rPr>
        <w:t>http://tjgpc.zwfwb.tj.gov.cn</w:t>
      </w:r>
      <w:r w:rsidRPr="001318D6">
        <w:rPr>
          <w:rFonts w:ascii="Times New Roman" w:eastAsia="宋体" w:hAnsi="Times New Roman" w:cs="Times New Roman" w:hint="eastAsia"/>
          <w:color w:val="auto"/>
        </w:rPr>
        <w:t>）</w:t>
      </w:r>
      <w:r w:rsidRPr="001318D6">
        <w:rPr>
          <w:rFonts w:ascii="Times New Roman" w:eastAsia="宋体" w:hAnsi="Times New Roman" w:cs="Times New Roman" w:hint="eastAsia"/>
          <w:color w:val="auto"/>
        </w:rPr>
        <w:t>-</w:t>
      </w:r>
      <w:proofErr w:type="gramStart"/>
      <w:r w:rsidR="00F01A41" w:rsidRPr="001318D6">
        <w:rPr>
          <w:rFonts w:ascii="Times New Roman" w:eastAsia="宋体" w:hAnsi="Times New Roman" w:cs="Times New Roman" w:hint="eastAsia"/>
          <w:color w:val="auto"/>
        </w:rPr>
        <w:t>”</w:t>
      </w:r>
      <w:proofErr w:type="gramEnd"/>
      <w:r w:rsidR="00F01A41" w:rsidRPr="001318D6">
        <w:rPr>
          <w:rFonts w:ascii="Times New Roman" w:eastAsia="宋体" w:hAnsi="Times New Roman" w:cs="Times New Roman" w:hint="eastAsia"/>
          <w:color w:val="auto"/>
        </w:rPr>
        <w:t>网上招投标</w:t>
      </w:r>
      <w:proofErr w:type="gramStart"/>
      <w:r w:rsidR="00F01A41" w:rsidRPr="001318D6">
        <w:rPr>
          <w:rFonts w:ascii="Times New Roman" w:eastAsia="宋体" w:hAnsi="Times New Roman" w:cs="Times New Roman" w:hint="eastAsia"/>
          <w:color w:val="auto"/>
        </w:rPr>
        <w:t>”</w:t>
      </w:r>
      <w:proofErr w:type="gramEnd"/>
      <w:r w:rsidR="00F01A41" w:rsidRPr="001318D6">
        <w:rPr>
          <w:rFonts w:ascii="Times New Roman" w:eastAsia="宋体" w:hAnsi="Times New Roman" w:cs="Times New Roman" w:hint="eastAsia"/>
          <w:color w:val="auto"/>
        </w:rPr>
        <w:t>-</w:t>
      </w:r>
      <w:r w:rsidR="00F01A41" w:rsidRPr="001318D6">
        <w:rPr>
          <w:rFonts w:ascii="Times New Roman" w:eastAsia="宋体" w:hAnsi="Times New Roman" w:cs="Times New Roman" w:hint="eastAsia"/>
          <w:color w:val="auto"/>
        </w:rPr>
        <w:t>“供应商登录”</w:t>
      </w:r>
      <w:r w:rsidR="00F01A41" w:rsidRPr="001318D6">
        <w:rPr>
          <w:rFonts w:ascii="Times New Roman" w:eastAsia="宋体" w:hAnsi="Times New Roman" w:cs="Times New Roman" w:hint="eastAsia"/>
          <w:color w:val="auto"/>
        </w:rPr>
        <w:t>-</w:t>
      </w:r>
      <w:r w:rsidR="00F01A41" w:rsidRPr="001318D6">
        <w:rPr>
          <w:rFonts w:ascii="Times New Roman" w:eastAsia="宋体" w:hAnsi="Times New Roman" w:cs="Times New Roman" w:hint="eastAsia"/>
          <w:color w:val="auto"/>
        </w:rPr>
        <w:t>“市级集采机构入口”</w:t>
      </w:r>
      <w:r w:rsidRPr="001318D6">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1318D6">
        <w:rPr>
          <w:rFonts w:ascii="Times New Roman" w:eastAsia="宋体" w:hAnsi="Times New Roman" w:cs="Times New Roman"/>
          <w:color w:val="auto"/>
        </w:rPr>
        <w:t>（三）网上开标公示时间：</w:t>
      </w:r>
      <w:r w:rsidR="009D0613" w:rsidRPr="001318D6">
        <w:rPr>
          <w:rFonts w:ascii="Times New Roman" w:eastAsia="宋体" w:hAnsi="Times New Roman" w:cs="Times New Roman"/>
          <w:color w:val="auto"/>
        </w:rPr>
        <w:t>2025</w:t>
      </w:r>
      <w:r w:rsidR="009D0613" w:rsidRPr="001318D6">
        <w:rPr>
          <w:rFonts w:ascii="Times New Roman" w:eastAsia="宋体" w:hAnsi="Times New Roman" w:cs="Times New Roman"/>
          <w:color w:val="auto"/>
        </w:rPr>
        <w:t>年</w:t>
      </w:r>
      <w:r w:rsidR="001318D6" w:rsidRPr="001318D6">
        <w:rPr>
          <w:rFonts w:ascii="Times New Roman" w:eastAsia="宋体" w:hAnsi="Times New Roman" w:cs="Times New Roman" w:hint="eastAsia"/>
          <w:color w:val="auto"/>
        </w:rPr>
        <w:t>12</w:t>
      </w:r>
      <w:r w:rsidR="001318D6" w:rsidRPr="001318D6">
        <w:rPr>
          <w:rFonts w:ascii="Times New Roman" w:eastAsia="宋体" w:hAnsi="Times New Roman" w:cs="Times New Roman"/>
          <w:color w:val="auto"/>
        </w:rPr>
        <w:t>月</w:t>
      </w:r>
      <w:r w:rsidR="001318D6" w:rsidRPr="001318D6">
        <w:rPr>
          <w:rFonts w:ascii="Times New Roman" w:eastAsia="宋体" w:hAnsi="Times New Roman" w:cs="Times New Roman" w:hint="eastAsia"/>
          <w:color w:val="auto"/>
        </w:rPr>
        <w:t>1</w:t>
      </w:r>
      <w:r w:rsidR="001318D6" w:rsidRPr="001318D6">
        <w:rPr>
          <w:rFonts w:ascii="Times New Roman" w:eastAsia="宋体" w:hAnsi="Times New Roman" w:cs="Times New Roman"/>
          <w:color w:val="auto"/>
        </w:rPr>
        <w:t>日</w:t>
      </w:r>
      <w:r w:rsidRPr="001318D6">
        <w:rPr>
          <w:rFonts w:ascii="Times New Roman" w:eastAsia="宋体" w:hAnsi="Times New Roman" w:cs="Times New Roman"/>
          <w:color w:val="auto"/>
        </w:rPr>
        <w:t>9:</w:t>
      </w:r>
      <w:r w:rsidRPr="001318D6">
        <w:rPr>
          <w:rFonts w:ascii="Times New Roman" w:eastAsia="宋体" w:hAnsi="Times New Roman" w:cs="Times New Roman" w:hint="eastAsia"/>
          <w:color w:val="auto"/>
        </w:rPr>
        <w:t>30</w:t>
      </w:r>
      <w:r w:rsidRPr="001318D6">
        <w:rPr>
          <w:rFonts w:ascii="Times New Roman" w:eastAsia="宋体" w:hAnsi="Times New Roman" w:cs="Times New Roman"/>
          <w:color w:val="auto"/>
        </w:rPr>
        <w:t>至</w:t>
      </w:r>
      <w:r w:rsidRPr="001318D6">
        <w:rPr>
          <w:rFonts w:ascii="Times New Roman" w:eastAsia="宋体" w:hAnsi="Times New Roman" w:cs="Times New Roman"/>
          <w:color w:val="auto"/>
        </w:rPr>
        <w:t>12:00</w:t>
      </w:r>
      <w:r w:rsidRPr="001318D6">
        <w:rPr>
          <w:rFonts w:ascii="Times New Roman" w:eastAsia="宋体" w:hAnsi="Times New Roman" w:cs="Times New Roman"/>
          <w:color w:val="auto"/>
        </w:rPr>
        <w:t>。</w:t>
      </w:r>
      <w:r w:rsidRPr="001318D6">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2B0ABD">
        <w:rPr>
          <w:rFonts w:ascii="Times New Roman" w:eastAsia="宋体" w:hAnsi="Times New Roman" w:cs="Times New Roman"/>
          <w:color w:val="auto"/>
        </w:rPr>
        <w:t>杨光、范志刚</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B0ABD">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color w:val="auto"/>
        </w:rPr>
        <w:t>（一）采购人名称：</w:t>
      </w:r>
      <w:r w:rsidRPr="00C0382C">
        <w:rPr>
          <w:rFonts w:ascii="Times New Roman" w:eastAsia="宋体" w:hAnsi="Times New Roman" w:cs="Times New Roman" w:hint="eastAsia"/>
          <w:color w:val="auto"/>
        </w:rPr>
        <w:t>天津市血液中心</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color w:val="auto"/>
        </w:rPr>
        <w:t>（二）采购人地址：</w:t>
      </w:r>
      <w:r w:rsidRPr="00C0382C">
        <w:rPr>
          <w:rFonts w:ascii="Times New Roman" w:eastAsia="宋体" w:hAnsi="Times New Roman" w:cs="Times New Roman" w:hint="eastAsia"/>
          <w:color w:val="auto"/>
        </w:rPr>
        <w:t>天津市南开区黄河道</w:t>
      </w:r>
      <w:r w:rsidRPr="00C0382C">
        <w:rPr>
          <w:rFonts w:ascii="Times New Roman" w:eastAsia="宋体" w:hAnsi="Times New Roman" w:cs="Times New Roman" w:hint="eastAsia"/>
          <w:color w:val="auto"/>
        </w:rPr>
        <w:t>424</w:t>
      </w:r>
      <w:r w:rsidRPr="00C0382C">
        <w:rPr>
          <w:rFonts w:ascii="Times New Roman" w:eastAsia="宋体" w:hAnsi="Times New Roman" w:cs="Times New Roman" w:hint="eastAsia"/>
          <w:color w:val="auto"/>
        </w:rPr>
        <w:t>号</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color w:val="auto"/>
        </w:rPr>
        <w:t>（三）采购人联系人：</w:t>
      </w:r>
      <w:r w:rsidRPr="00C0382C">
        <w:rPr>
          <w:rFonts w:ascii="Times New Roman" w:eastAsia="宋体" w:hAnsi="Times New Roman" w:cs="Times New Roman" w:hint="eastAsia"/>
          <w:color w:val="auto"/>
        </w:rPr>
        <w:t>孔老师</w:t>
      </w:r>
    </w:p>
    <w:p w:rsidR="002B0ABD" w:rsidRPr="00C0382C" w:rsidRDefault="002B0ABD" w:rsidP="002B0ABD">
      <w:pPr>
        <w:pStyle w:val="Default"/>
        <w:spacing w:line="360" w:lineRule="auto"/>
        <w:ind w:firstLineChars="200" w:firstLine="446"/>
        <w:jc w:val="both"/>
        <w:rPr>
          <w:rFonts w:ascii="Times New Roman" w:eastAsia="宋体" w:hAnsi="Times New Roman" w:cs="Times New Roman"/>
          <w:color w:val="auto"/>
        </w:rPr>
      </w:pPr>
      <w:r w:rsidRPr="00C0382C">
        <w:rPr>
          <w:rFonts w:ascii="Times New Roman" w:eastAsia="宋体" w:hAnsi="Times New Roman" w:cs="Times New Roman"/>
          <w:color w:val="auto"/>
        </w:rPr>
        <w:t>（四）采购人联系电话：</w:t>
      </w:r>
      <w:r w:rsidRPr="00C0382C">
        <w:rPr>
          <w:rFonts w:ascii="Times New Roman" w:eastAsia="宋体" w:hAnsi="Times New Roman" w:cs="Times New Roman" w:hint="eastAsia"/>
          <w:color w:val="auto"/>
        </w:rPr>
        <w:t>022-</w:t>
      </w:r>
      <w:r w:rsidRPr="00C0382C">
        <w:rPr>
          <w:color w:val="auto"/>
        </w:rPr>
        <w:t xml:space="preserve"> </w:t>
      </w:r>
      <w:r w:rsidRPr="00C0382C">
        <w:rPr>
          <w:rFonts w:ascii="Times New Roman" w:eastAsia="宋体" w:hAnsi="Times New Roman" w:cs="Times New Roman"/>
          <w:color w:val="auto"/>
        </w:rPr>
        <w:t xml:space="preserve">27616015 </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1. </w:t>
      </w:r>
      <w:r w:rsidRPr="00C0382C">
        <w:rPr>
          <w:rFonts w:ascii="Times New Roman" w:eastAsia="宋体" w:hAnsi="Times New Roman" w:cs="Times New Roman" w:hint="eastAsia"/>
          <w:color w:val="auto"/>
        </w:rPr>
        <w:t>联系部门：天津市血液中心</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2. </w:t>
      </w:r>
      <w:r w:rsidRPr="00C0382C">
        <w:rPr>
          <w:rFonts w:ascii="Times New Roman" w:eastAsia="宋体" w:hAnsi="Times New Roman" w:cs="Times New Roman" w:hint="eastAsia"/>
          <w:color w:val="auto"/>
        </w:rPr>
        <w:t>联系地址：天津市南开区黄河道</w:t>
      </w:r>
      <w:r w:rsidRPr="00C0382C">
        <w:rPr>
          <w:rFonts w:ascii="Times New Roman" w:eastAsia="宋体" w:hAnsi="Times New Roman" w:cs="Times New Roman" w:hint="eastAsia"/>
          <w:color w:val="auto"/>
        </w:rPr>
        <w:t>424</w:t>
      </w:r>
      <w:r w:rsidRPr="00C0382C">
        <w:rPr>
          <w:rFonts w:ascii="Times New Roman" w:eastAsia="宋体" w:hAnsi="Times New Roman" w:cs="Times New Roman" w:hint="eastAsia"/>
          <w:color w:val="auto"/>
        </w:rPr>
        <w:t>号</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3. </w:t>
      </w:r>
      <w:r w:rsidRPr="00C0382C">
        <w:rPr>
          <w:rFonts w:ascii="Times New Roman" w:eastAsia="宋体" w:hAnsi="Times New Roman" w:cs="Times New Roman" w:hint="eastAsia"/>
          <w:color w:val="auto"/>
        </w:rPr>
        <w:t>联</w:t>
      </w:r>
      <w:r w:rsidRPr="00C0382C">
        <w:rPr>
          <w:rFonts w:ascii="Times New Roman" w:eastAsia="宋体" w:hAnsi="Times New Roman" w:cs="Times New Roman" w:hint="eastAsia"/>
          <w:color w:val="auto"/>
        </w:rPr>
        <w:t xml:space="preserve"> </w:t>
      </w:r>
      <w:r w:rsidRPr="00C0382C">
        <w:rPr>
          <w:rFonts w:ascii="Times New Roman" w:eastAsia="宋体" w:hAnsi="Times New Roman" w:cs="Times New Roman" w:hint="eastAsia"/>
          <w:color w:val="auto"/>
        </w:rPr>
        <w:t>系</w:t>
      </w:r>
      <w:r w:rsidRPr="00C0382C">
        <w:rPr>
          <w:rFonts w:ascii="Times New Roman" w:eastAsia="宋体" w:hAnsi="Times New Roman" w:cs="Times New Roman" w:hint="eastAsia"/>
          <w:color w:val="auto"/>
        </w:rPr>
        <w:t xml:space="preserve"> </w:t>
      </w:r>
      <w:r w:rsidRPr="00C0382C">
        <w:rPr>
          <w:rFonts w:ascii="Times New Roman" w:eastAsia="宋体" w:hAnsi="Times New Roman" w:cs="Times New Roman" w:hint="eastAsia"/>
          <w:color w:val="auto"/>
        </w:rPr>
        <w:t>人：孔老师</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4. </w:t>
      </w:r>
      <w:r w:rsidRPr="00C0382C">
        <w:rPr>
          <w:rFonts w:ascii="Times New Roman" w:eastAsia="宋体" w:hAnsi="Times New Roman" w:cs="Times New Roman" w:hint="eastAsia"/>
          <w:color w:val="auto"/>
        </w:rPr>
        <w:t>联系方式：</w:t>
      </w:r>
      <w:r w:rsidRPr="00C0382C">
        <w:rPr>
          <w:rFonts w:ascii="Times New Roman" w:eastAsia="宋体" w:hAnsi="Times New Roman" w:cs="Times New Roman" w:hint="eastAsia"/>
          <w:color w:val="auto"/>
        </w:rPr>
        <w:t>022-</w:t>
      </w:r>
      <w:r w:rsidRPr="00C0382C">
        <w:rPr>
          <w:color w:val="auto"/>
        </w:rPr>
        <w:t xml:space="preserve"> </w:t>
      </w:r>
      <w:r w:rsidRPr="00C0382C">
        <w:rPr>
          <w:rFonts w:ascii="Times New Roman" w:eastAsia="宋体" w:hAnsi="Times New Roman" w:cs="Times New Roman"/>
          <w:color w:val="auto"/>
        </w:rPr>
        <w:t>27616015</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color w:val="auto"/>
        </w:rPr>
        <w:t>十</w:t>
      </w:r>
      <w:r w:rsidRPr="002B0ABD">
        <w:rPr>
          <w:rFonts w:ascii="Times New Roman" w:eastAsia="宋体" w:hAnsi="Times New Roman" w:cs="Times New Roman" w:hint="eastAsia"/>
          <w:color w:val="auto"/>
        </w:rPr>
        <w:t>四</w:t>
      </w:r>
      <w:r w:rsidRPr="002B0ABD">
        <w:rPr>
          <w:rFonts w:ascii="Times New Roman" w:eastAsia="宋体" w:hAnsi="Times New Roman" w:cs="Times New Roman"/>
          <w:color w:val="auto"/>
        </w:rPr>
        <w:t>、招标代理服务费</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color w:val="auto"/>
        </w:rPr>
        <w:t>本项目按以下比例向中标供应商收取招标代理服务费</w:t>
      </w:r>
      <w:r w:rsidR="00D8166A" w:rsidRPr="002B0AB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B0ABD" w:rsidRPr="002B0ABD" w:rsidTr="00A21AF8">
        <w:trPr>
          <w:trHeight w:val="440"/>
          <w:tblHeader/>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中标金额</w:t>
            </w:r>
            <w:r w:rsidRPr="002B0ABD">
              <w:rPr>
                <w:rFonts w:hint="eastAsia"/>
                <w:sz w:val="24"/>
              </w:rPr>
              <w:t>（万元）</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费率</w:t>
            </w:r>
          </w:p>
        </w:tc>
      </w:tr>
      <w:tr w:rsidR="002B0ABD" w:rsidRPr="002B0ABD" w:rsidTr="00A21AF8">
        <w:trPr>
          <w:trHeight w:val="440"/>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100</w:t>
            </w:r>
            <w:r w:rsidRPr="002B0ABD">
              <w:rPr>
                <w:sz w:val="24"/>
              </w:rPr>
              <w:t>以下</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1%</w:t>
            </w:r>
          </w:p>
        </w:tc>
      </w:tr>
      <w:tr w:rsidR="002B0ABD" w:rsidRPr="002B0ABD" w:rsidTr="00A21AF8">
        <w:trPr>
          <w:trHeight w:val="440"/>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100-500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0.8</w:t>
            </w:r>
            <w:r w:rsidRPr="002B0ABD">
              <w:rPr>
                <w:sz w:val="24"/>
              </w:rPr>
              <w:t>%</w:t>
            </w:r>
          </w:p>
        </w:tc>
      </w:tr>
      <w:tr w:rsidR="002B0ABD" w:rsidRPr="002B0ABD" w:rsidTr="00A21AF8">
        <w:trPr>
          <w:trHeight w:val="440"/>
          <w:jc w:val="center"/>
        </w:trPr>
        <w:tc>
          <w:tcPr>
            <w:tcW w:w="3656" w:type="dxa"/>
            <w:vAlign w:val="center"/>
          </w:tcPr>
          <w:p w:rsidR="00DB4C16" w:rsidRPr="002B0ABD" w:rsidRDefault="00DB4C16" w:rsidP="00BA2789">
            <w:pPr>
              <w:tabs>
                <w:tab w:val="num" w:pos="750"/>
                <w:tab w:val="num" w:pos="840"/>
              </w:tabs>
              <w:adjustRightInd w:val="0"/>
              <w:snapToGrid w:val="0"/>
              <w:jc w:val="center"/>
              <w:rPr>
                <w:sz w:val="24"/>
              </w:rPr>
            </w:pPr>
            <w:r w:rsidRPr="002B0ABD">
              <w:rPr>
                <w:sz w:val="24"/>
              </w:rPr>
              <w:lastRenderedPageBreak/>
              <w:t>500-1000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0.</w:t>
            </w:r>
            <w:r w:rsidRPr="002B0ABD">
              <w:rPr>
                <w:rFonts w:hint="eastAsia"/>
                <w:sz w:val="24"/>
              </w:rPr>
              <w:t>45</w:t>
            </w:r>
            <w:r w:rsidRPr="002B0ABD">
              <w:rPr>
                <w:sz w:val="24"/>
              </w:rPr>
              <w:t>%</w:t>
            </w:r>
          </w:p>
        </w:tc>
      </w:tr>
      <w:tr w:rsidR="002B0ABD" w:rsidRPr="002B0ABD" w:rsidTr="00A21AF8">
        <w:trPr>
          <w:trHeight w:val="440"/>
          <w:jc w:val="center"/>
        </w:trPr>
        <w:tc>
          <w:tcPr>
            <w:tcW w:w="3656" w:type="dxa"/>
            <w:vAlign w:val="center"/>
          </w:tcPr>
          <w:p w:rsidR="00DB4C16" w:rsidRPr="002B0ABD" w:rsidRDefault="00DB4C16" w:rsidP="00BA2789">
            <w:pPr>
              <w:tabs>
                <w:tab w:val="num" w:pos="750"/>
                <w:tab w:val="num" w:pos="840"/>
              </w:tabs>
              <w:adjustRightInd w:val="0"/>
              <w:snapToGrid w:val="0"/>
              <w:jc w:val="center"/>
              <w:rPr>
                <w:sz w:val="24"/>
              </w:rPr>
            </w:pPr>
            <w:r w:rsidRPr="002B0ABD">
              <w:rPr>
                <w:sz w:val="24"/>
              </w:rPr>
              <w:t>1000</w:t>
            </w:r>
            <w:r w:rsidRPr="002B0ABD">
              <w:rPr>
                <w:rFonts w:hint="eastAsia"/>
                <w:sz w:val="24"/>
              </w:rPr>
              <w:t>-5000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0.25%</w:t>
            </w:r>
          </w:p>
        </w:tc>
      </w:tr>
      <w:tr w:rsidR="002B0ABD" w:rsidRPr="002B0ABD" w:rsidTr="00A21AF8">
        <w:trPr>
          <w:trHeight w:val="440"/>
          <w:jc w:val="center"/>
        </w:trPr>
        <w:tc>
          <w:tcPr>
            <w:tcW w:w="3656" w:type="dxa"/>
            <w:vAlign w:val="center"/>
          </w:tcPr>
          <w:p w:rsidR="00DB4C16" w:rsidRPr="002B0ABD" w:rsidRDefault="00DB4C16" w:rsidP="00BA2789">
            <w:pPr>
              <w:tabs>
                <w:tab w:val="num" w:pos="750"/>
                <w:tab w:val="num" w:pos="840"/>
              </w:tabs>
              <w:adjustRightInd w:val="0"/>
              <w:snapToGrid w:val="0"/>
              <w:jc w:val="center"/>
              <w:rPr>
                <w:sz w:val="24"/>
              </w:rPr>
            </w:pPr>
            <w:r w:rsidRPr="002B0ABD">
              <w:rPr>
                <w:rFonts w:hint="eastAsia"/>
                <w:sz w:val="24"/>
              </w:rPr>
              <w:t>5000-10000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0.1%</w:t>
            </w:r>
          </w:p>
        </w:tc>
      </w:tr>
      <w:tr w:rsidR="002B0ABD" w:rsidRPr="002B0ABD" w:rsidTr="00A21AF8">
        <w:trPr>
          <w:trHeight w:val="440"/>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10000-100000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0.05%</w:t>
            </w:r>
          </w:p>
        </w:tc>
      </w:tr>
    </w:tbl>
    <w:p w:rsidR="0011666B" w:rsidRPr="002B0ABD" w:rsidRDefault="0011666B" w:rsidP="0011666B">
      <w:pPr>
        <w:tabs>
          <w:tab w:val="left" w:pos="700"/>
        </w:tabs>
        <w:autoSpaceDE w:val="0"/>
        <w:autoSpaceDN w:val="0"/>
        <w:adjustRightInd w:val="0"/>
        <w:spacing w:line="360" w:lineRule="auto"/>
        <w:ind w:firstLineChars="200" w:firstLine="446"/>
        <w:rPr>
          <w:sz w:val="24"/>
          <w:lang w:val="zh-CN"/>
        </w:rPr>
      </w:pPr>
      <w:r w:rsidRPr="002B0ABD">
        <w:rPr>
          <w:sz w:val="24"/>
          <w:lang w:val="zh-CN"/>
        </w:rPr>
        <w:t>服务费按差额定率累进法计算</w:t>
      </w:r>
      <w:r w:rsidRPr="002B0ABD">
        <w:rPr>
          <w:rFonts w:hint="eastAsia"/>
          <w:sz w:val="24"/>
          <w:lang w:val="zh-CN"/>
        </w:rPr>
        <w:t>，向下取整，精确到元。</w:t>
      </w:r>
      <w:r w:rsidRPr="002B0ABD">
        <w:rPr>
          <w:sz w:val="24"/>
          <w:lang w:val="zh-CN"/>
        </w:rPr>
        <w:t>例如</w:t>
      </w:r>
      <w:r w:rsidRPr="002B0ABD">
        <w:rPr>
          <w:sz w:val="24"/>
        </w:rPr>
        <w:t>中标</w:t>
      </w:r>
      <w:r w:rsidRPr="002B0ABD">
        <w:rPr>
          <w:sz w:val="24"/>
          <w:lang w:val="zh-CN"/>
        </w:rPr>
        <w:t>金额为</w:t>
      </w:r>
      <w:r w:rsidRPr="002B0ABD">
        <w:rPr>
          <w:sz w:val="24"/>
          <w:lang w:val="zh-CN"/>
        </w:rPr>
        <w:t>680</w:t>
      </w:r>
      <w:r w:rsidRPr="002B0ABD">
        <w:rPr>
          <w:rFonts w:hint="eastAsia"/>
          <w:sz w:val="24"/>
          <w:lang w:val="zh-CN"/>
        </w:rPr>
        <w:t>5000</w:t>
      </w:r>
      <w:r w:rsidRPr="002B0ABD">
        <w:rPr>
          <w:sz w:val="24"/>
          <w:lang w:val="zh-CN"/>
        </w:rPr>
        <w:t>元，服务费</w:t>
      </w:r>
      <w:r w:rsidRPr="002B0ABD">
        <w:rPr>
          <w:rFonts w:hint="eastAsia"/>
          <w:sz w:val="24"/>
          <w:lang w:val="zh-CN"/>
        </w:rPr>
        <w:t>=</w:t>
      </w:r>
      <w:r w:rsidRPr="002B0ABD">
        <w:rPr>
          <w:sz w:val="24"/>
          <w:lang w:val="zh-CN"/>
        </w:rPr>
        <w:t>100</w:t>
      </w:r>
      <w:r w:rsidRPr="002B0ABD">
        <w:rPr>
          <w:rFonts w:hint="eastAsia"/>
          <w:sz w:val="24"/>
          <w:lang w:val="zh-CN"/>
        </w:rPr>
        <w:t>0000</w:t>
      </w:r>
      <w:r w:rsidRPr="002B0ABD">
        <w:rPr>
          <w:sz w:val="24"/>
          <w:lang w:val="zh-CN"/>
        </w:rPr>
        <w:t>×1%+</w:t>
      </w:r>
      <w:r w:rsidRPr="002B0ABD">
        <w:rPr>
          <w:rFonts w:hint="eastAsia"/>
          <w:sz w:val="24"/>
          <w:lang w:val="zh-CN"/>
        </w:rPr>
        <w:t>（</w:t>
      </w:r>
      <w:r w:rsidRPr="002B0ABD">
        <w:rPr>
          <w:sz w:val="24"/>
          <w:lang w:val="zh-CN"/>
        </w:rPr>
        <w:t>500</w:t>
      </w:r>
      <w:r w:rsidRPr="002B0ABD">
        <w:rPr>
          <w:rFonts w:hint="eastAsia"/>
          <w:sz w:val="24"/>
          <w:lang w:val="zh-CN"/>
        </w:rPr>
        <w:t>0000</w:t>
      </w:r>
      <w:r w:rsidRPr="002B0ABD">
        <w:rPr>
          <w:sz w:val="24"/>
          <w:lang w:val="zh-CN"/>
        </w:rPr>
        <w:t>-100</w:t>
      </w:r>
      <w:r w:rsidRPr="002B0ABD">
        <w:rPr>
          <w:rFonts w:hint="eastAsia"/>
          <w:sz w:val="24"/>
          <w:lang w:val="zh-CN"/>
        </w:rPr>
        <w:t>0000</w:t>
      </w:r>
      <w:r w:rsidRPr="002B0ABD">
        <w:rPr>
          <w:rFonts w:hint="eastAsia"/>
          <w:sz w:val="24"/>
          <w:lang w:val="zh-CN"/>
        </w:rPr>
        <w:t>）</w:t>
      </w:r>
      <w:r w:rsidRPr="002B0ABD">
        <w:rPr>
          <w:sz w:val="24"/>
          <w:lang w:val="zh-CN"/>
        </w:rPr>
        <w:t>×</w:t>
      </w:r>
      <w:r w:rsidRPr="002B0ABD">
        <w:rPr>
          <w:rFonts w:hint="eastAsia"/>
          <w:sz w:val="24"/>
          <w:lang w:val="zh-CN"/>
        </w:rPr>
        <w:t>0.8</w:t>
      </w:r>
      <w:r w:rsidRPr="002B0ABD">
        <w:rPr>
          <w:sz w:val="24"/>
          <w:lang w:val="zh-CN"/>
        </w:rPr>
        <w:t>%+</w:t>
      </w:r>
      <w:r w:rsidRPr="002B0ABD">
        <w:rPr>
          <w:rFonts w:hint="eastAsia"/>
          <w:sz w:val="24"/>
          <w:lang w:val="zh-CN"/>
        </w:rPr>
        <w:t>（</w:t>
      </w:r>
      <w:r w:rsidRPr="002B0ABD">
        <w:rPr>
          <w:sz w:val="24"/>
          <w:lang w:val="zh-CN"/>
        </w:rPr>
        <w:t>680</w:t>
      </w:r>
      <w:r w:rsidRPr="002B0ABD">
        <w:rPr>
          <w:rFonts w:hint="eastAsia"/>
          <w:sz w:val="24"/>
          <w:lang w:val="zh-CN"/>
        </w:rPr>
        <w:t>5000</w:t>
      </w:r>
      <w:r w:rsidRPr="002B0ABD">
        <w:rPr>
          <w:sz w:val="24"/>
          <w:lang w:val="zh-CN"/>
        </w:rPr>
        <w:t>-500</w:t>
      </w:r>
      <w:r w:rsidRPr="002B0ABD">
        <w:rPr>
          <w:rFonts w:hint="eastAsia"/>
          <w:sz w:val="24"/>
          <w:lang w:val="zh-CN"/>
        </w:rPr>
        <w:t>0000</w:t>
      </w:r>
      <w:r w:rsidRPr="002B0ABD">
        <w:rPr>
          <w:rFonts w:hint="eastAsia"/>
          <w:sz w:val="24"/>
          <w:lang w:val="zh-CN"/>
        </w:rPr>
        <w:t>）</w:t>
      </w:r>
      <w:r w:rsidRPr="002B0ABD">
        <w:rPr>
          <w:sz w:val="24"/>
          <w:lang w:val="zh-CN"/>
        </w:rPr>
        <w:t>×0.</w:t>
      </w:r>
      <w:r w:rsidRPr="002B0ABD">
        <w:rPr>
          <w:rFonts w:hint="eastAsia"/>
          <w:sz w:val="24"/>
          <w:lang w:val="zh-CN"/>
        </w:rPr>
        <w:t>45</w:t>
      </w:r>
      <w:r w:rsidRPr="002B0ABD">
        <w:rPr>
          <w:sz w:val="24"/>
          <w:lang w:val="zh-CN"/>
        </w:rPr>
        <w:t>%=</w:t>
      </w:r>
      <w:r w:rsidRPr="002B0ABD">
        <w:rPr>
          <w:rFonts w:hint="eastAsia"/>
          <w:sz w:val="24"/>
          <w:lang w:val="zh-CN"/>
        </w:rPr>
        <w:t>50122.5</w:t>
      </w:r>
      <w:r w:rsidRPr="002B0ABD">
        <w:rPr>
          <w:sz w:val="24"/>
          <w:lang w:val="zh-CN"/>
        </w:rPr>
        <w:t>元，服务费</w:t>
      </w:r>
      <w:r w:rsidRPr="002B0ABD">
        <w:rPr>
          <w:rFonts w:hint="eastAsia"/>
          <w:sz w:val="24"/>
          <w:lang w:val="zh-CN"/>
        </w:rPr>
        <w:t>缴纳</w:t>
      </w:r>
      <w:r w:rsidRPr="002B0ABD">
        <w:rPr>
          <w:rFonts w:hint="eastAsia"/>
          <w:sz w:val="24"/>
          <w:lang w:val="zh-CN"/>
        </w:rPr>
        <w:t>50122</w:t>
      </w:r>
      <w:r w:rsidRPr="002B0ABD">
        <w:rPr>
          <w:rFonts w:hint="eastAsia"/>
          <w:sz w:val="24"/>
          <w:lang w:val="zh-CN"/>
        </w:rPr>
        <w:t>元。</w:t>
      </w:r>
      <w:r w:rsidRPr="002B0ABD">
        <w:rPr>
          <w:sz w:val="24"/>
          <w:lang w:val="zh-CN"/>
        </w:rPr>
        <w:t>其中中标金额以《中标通知书》为准。</w:t>
      </w:r>
    </w:p>
    <w:p w:rsidR="00857E49" w:rsidRPr="002B0ABD" w:rsidRDefault="00DB4C16" w:rsidP="00DB4C16">
      <w:pPr>
        <w:tabs>
          <w:tab w:val="left" w:pos="700"/>
        </w:tabs>
        <w:autoSpaceDE w:val="0"/>
        <w:autoSpaceDN w:val="0"/>
        <w:adjustRightInd w:val="0"/>
        <w:spacing w:line="360" w:lineRule="auto"/>
        <w:ind w:firstLineChars="200" w:firstLine="446"/>
        <w:rPr>
          <w:sz w:val="24"/>
          <w:szCs w:val="24"/>
          <w:lang w:val="zh-CN"/>
        </w:rPr>
      </w:pPr>
      <w:r w:rsidRPr="002B0ABD">
        <w:rPr>
          <w:rFonts w:hint="eastAsia"/>
          <w:sz w:val="24"/>
          <w:szCs w:val="24"/>
        </w:rPr>
        <w:t>中标供应商应于中标公告发布之日起</w:t>
      </w:r>
      <w:r w:rsidRPr="002B0ABD">
        <w:rPr>
          <w:rFonts w:hint="eastAsia"/>
          <w:sz w:val="24"/>
          <w:szCs w:val="24"/>
        </w:rPr>
        <w:t>5</w:t>
      </w:r>
      <w:r w:rsidRPr="002B0ABD">
        <w:rPr>
          <w:rFonts w:hint="eastAsia"/>
          <w:sz w:val="24"/>
          <w:szCs w:val="24"/>
        </w:rPr>
        <w:t>个工作日内缴纳</w:t>
      </w:r>
      <w:r w:rsidRPr="002B0ABD">
        <w:rPr>
          <w:rFonts w:hint="eastAsia"/>
          <w:sz w:val="24"/>
          <w:szCs w:val="24"/>
          <w:lang w:val="zh-CN"/>
        </w:rPr>
        <w:t>招标代理服务费，缴费单位名称须与投标单位名称一致，缴费时请注明项目编号及中标包号。</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名</w:t>
      </w:r>
      <w:r w:rsidRPr="002B0ABD">
        <w:rPr>
          <w:rFonts w:ascii="Times New Roman" w:eastAsia="宋体" w:hAnsi="Times New Roman" w:cs="Times New Roman" w:hint="eastAsia"/>
          <w:color w:val="auto"/>
        </w:rPr>
        <w:t xml:space="preserve">        </w:t>
      </w:r>
      <w:r w:rsidRPr="002B0ABD">
        <w:rPr>
          <w:rFonts w:ascii="Times New Roman" w:eastAsia="宋体" w:hAnsi="Times New Roman" w:cs="Times New Roman" w:hint="eastAsia"/>
          <w:color w:val="auto"/>
        </w:rPr>
        <w:t>称：天津市公共资源交易中心</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开户行及账号：中国建设银行股份有限公司天津明华支行</w:t>
      </w:r>
      <w:r w:rsidRPr="002B0ABD">
        <w:rPr>
          <w:rFonts w:ascii="Times New Roman" w:eastAsia="宋体" w:hAnsi="Times New Roman" w:cs="Times New Roman" w:hint="eastAsia"/>
          <w:color w:val="auto"/>
        </w:rPr>
        <w:t xml:space="preserve"> </w:t>
      </w:r>
    </w:p>
    <w:p w:rsidR="00DB4C16" w:rsidRPr="002B0ABD" w:rsidRDefault="00DB4C16" w:rsidP="00DB4C16">
      <w:pPr>
        <w:pStyle w:val="Default"/>
        <w:spacing w:line="360" w:lineRule="auto"/>
        <w:ind w:firstLineChars="897" w:firstLine="2002"/>
        <w:rPr>
          <w:rFonts w:ascii="Times New Roman" w:eastAsia="宋体" w:hAnsi="Times New Roman" w:cs="Times New Roman"/>
          <w:color w:val="auto"/>
        </w:rPr>
      </w:pPr>
      <w:r w:rsidRPr="002B0ABD">
        <w:rPr>
          <w:rFonts w:ascii="Times New Roman" w:eastAsia="宋体" w:hAnsi="Times New Roman" w:cs="Times New Roman"/>
          <w:color w:val="auto"/>
        </w:rPr>
        <w:t>1205 0162 4900 0000 0675</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银行联行号：</w:t>
      </w:r>
      <w:r w:rsidRPr="002B0ABD">
        <w:rPr>
          <w:rFonts w:ascii="Times New Roman" w:eastAsia="宋体" w:hAnsi="Times New Roman" w:cs="Times New Roman" w:hint="eastAsia"/>
          <w:color w:val="auto"/>
        </w:rPr>
        <w:t>105110039436</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纳税人识别号：</w:t>
      </w:r>
      <w:r w:rsidRPr="002B0ABD">
        <w:rPr>
          <w:rFonts w:ascii="Times New Roman" w:eastAsia="宋体" w:hAnsi="Times New Roman" w:cs="Times New Roman" w:hint="eastAsia"/>
          <w:color w:val="auto"/>
        </w:rPr>
        <w:t>1212 0000 MB1E 44809C</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地址：天津市河东区红星路</w:t>
      </w:r>
      <w:r w:rsidRPr="002B0ABD">
        <w:rPr>
          <w:rFonts w:ascii="Times New Roman" w:eastAsia="宋体" w:hAnsi="Times New Roman" w:cs="Times New Roman" w:hint="eastAsia"/>
          <w:color w:val="auto"/>
        </w:rPr>
        <w:t>79</w:t>
      </w:r>
      <w:r w:rsidRPr="002B0ABD">
        <w:rPr>
          <w:rFonts w:ascii="Times New Roman" w:eastAsia="宋体" w:hAnsi="Times New Roman" w:cs="Times New Roman" w:hint="eastAsia"/>
          <w:color w:val="auto"/>
        </w:rPr>
        <w:t>号</w:t>
      </w:r>
    </w:p>
    <w:p w:rsidR="00712D19" w:rsidRPr="002B0ABD" w:rsidRDefault="00712D19"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缴费及申请开票系统：</w:t>
      </w:r>
      <w:r w:rsidR="009561C1" w:rsidRPr="002B0ABD">
        <w:rPr>
          <w:rFonts w:ascii="Times New Roman" w:eastAsia="宋体" w:hAnsi="Times New Roman" w:cs="Times New Roman" w:hint="eastAsia"/>
          <w:color w:val="auto"/>
        </w:rPr>
        <w:t>http://pay.tjggzy.cn/</w:t>
      </w:r>
    </w:p>
    <w:p w:rsidR="00DB4C16" w:rsidRPr="002B0ABD" w:rsidRDefault="00FB40BC" w:rsidP="00EC41BC">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缴费及开票咨询电话：</w:t>
      </w:r>
      <w:r w:rsidRPr="002B0ABD">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318D6">
        <w:rPr>
          <w:rFonts w:ascii="Times New Roman" w:eastAsia="宋体" w:hAnsi="Times New Roman" w:cs="Times New Roman" w:hint="eastAsia"/>
          <w:color w:val="auto"/>
        </w:rPr>
        <w:t>11</w:t>
      </w:r>
      <w:r w:rsidR="00DB4C16" w:rsidRPr="00750AB2">
        <w:rPr>
          <w:rFonts w:ascii="Times New Roman" w:eastAsia="宋体" w:hAnsi="Times New Roman" w:cs="Times New Roman"/>
          <w:color w:val="auto"/>
        </w:rPr>
        <w:t>月</w:t>
      </w:r>
      <w:r w:rsidR="001318D6">
        <w:rPr>
          <w:rFonts w:ascii="Times New Roman" w:eastAsia="宋体" w:hAnsi="Times New Roman" w:cs="Times New Roman" w:hint="eastAsia"/>
          <w:color w:val="auto"/>
        </w:rPr>
        <w:t>7</w:t>
      </w:r>
      <w:r w:rsidR="00DB4C16" w:rsidRPr="00750AB2">
        <w:rPr>
          <w:rFonts w:ascii="Times New Roman" w:eastAsia="宋体" w:hAnsi="Times New Roman" w:cs="Times New Roman"/>
          <w:color w:val="auto"/>
        </w:rPr>
        <w:t>日</w:t>
      </w:r>
    </w:p>
    <w:bookmarkEnd w:id="1"/>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F701B5" w:rsidRDefault="000F48D9" w:rsidP="000F48D9">
      <w:pPr>
        <w:autoSpaceDE w:val="0"/>
        <w:autoSpaceDN w:val="0"/>
        <w:adjustRightInd w:val="0"/>
        <w:spacing w:line="360" w:lineRule="auto"/>
        <w:ind w:firstLineChars="200" w:firstLine="446"/>
        <w:rPr>
          <w:sz w:val="24"/>
        </w:rPr>
      </w:pPr>
      <w:r w:rsidRPr="00F701B5">
        <w:rPr>
          <w:sz w:val="24"/>
        </w:rPr>
        <w:t xml:space="preserve">1. </w:t>
      </w:r>
      <w:r w:rsidRPr="00F701B5">
        <w:rPr>
          <w:sz w:val="24"/>
        </w:rPr>
        <w:t>投标报价以人民币填列。</w:t>
      </w:r>
    </w:p>
    <w:p w:rsidR="000F48D9" w:rsidRPr="00F701B5" w:rsidRDefault="000F48D9" w:rsidP="000F48D9">
      <w:pPr>
        <w:autoSpaceDE w:val="0"/>
        <w:autoSpaceDN w:val="0"/>
        <w:adjustRightInd w:val="0"/>
        <w:spacing w:line="360" w:lineRule="auto"/>
        <w:ind w:firstLineChars="200" w:firstLine="446"/>
        <w:rPr>
          <w:sz w:val="24"/>
        </w:rPr>
      </w:pPr>
      <w:r w:rsidRPr="00F701B5">
        <w:rPr>
          <w:sz w:val="24"/>
        </w:rPr>
        <w:t xml:space="preserve">2. </w:t>
      </w:r>
      <w:r w:rsidRPr="00F701B5">
        <w:rPr>
          <w:sz w:val="24"/>
        </w:rPr>
        <w:t>投标人的报价应包括：</w:t>
      </w:r>
      <w:r w:rsidR="0092600D" w:rsidRPr="00F701B5">
        <w:rPr>
          <w:sz w:val="24"/>
        </w:rPr>
        <w:t>人员费用、</w:t>
      </w:r>
      <w:r w:rsidR="002B0ABD" w:rsidRPr="00F701B5">
        <w:rPr>
          <w:rFonts w:hint="eastAsia"/>
          <w:sz w:val="24"/>
        </w:rPr>
        <w:t>广告</w:t>
      </w:r>
      <w:r w:rsidR="002B0ABD" w:rsidRPr="00F701B5">
        <w:rPr>
          <w:sz w:val="24"/>
        </w:rPr>
        <w:t>发布</w:t>
      </w:r>
      <w:r w:rsidR="0092600D" w:rsidRPr="00F701B5">
        <w:rPr>
          <w:sz w:val="24"/>
        </w:rPr>
        <w:t>费用、</w:t>
      </w:r>
      <w:r w:rsidR="002B0ABD" w:rsidRPr="00F701B5">
        <w:rPr>
          <w:sz w:val="24"/>
        </w:rPr>
        <w:t>利润税金</w:t>
      </w:r>
      <w:r w:rsidR="0092600D" w:rsidRPr="00F701B5">
        <w:rPr>
          <w:sz w:val="24"/>
        </w:rPr>
        <w:t>等为完成招标文件规定的一切工作所需的全部费用</w:t>
      </w:r>
      <w:r w:rsidRPr="00F701B5">
        <w:rPr>
          <w:sz w:val="24"/>
        </w:rPr>
        <w:t>。投标人所报价格</w:t>
      </w:r>
      <w:r w:rsidR="0092600D" w:rsidRPr="00F701B5">
        <w:rPr>
          <w:sz w:val="24"/>
        </w:rPr>
        <w:t>应为</w:t>
      </w:r>
      <w:r w:rsidRPr="00F701B5">
        <w:rPr>
          <w:sz w:val="24"/>
        </w:rPr>
        <w:t>最终优惠价格。</w:t>
      </w:r>
    </w:p>
    <w:p w:rsidR="008B202B" w:rsidRPr="00F701B5" w:rsidRDefault="008B202B" w:rsidP="008B202B">
      <w:pPr>
        <w:spacing w:line="360" w:lineRule="auto"/>
        <w:ind w:firstLineChars="200" w:firstLine="446"/>
        <w:rPr>
          <w:kern w:val="0"/>
          <w:sz w:val="24"/>
          <w:szCs w:val="24"/>
        </w:rPr>
      </w:pPr>
      <w:r w:rsidRPr="00F701B5">
        <w:rPr>
          <w:rFonts w:hint="eastAsia"/>
          <w:kern w:val="0"/>
          <w:sz w:val="24"/>
          <w:szCs w:val="24"/>
        </w:rPr>
        <w:t xml:space="preserve">3. </w:t>
      </w:r>
      <w:r w:rsidRPr="00F701B5">
        <w:rPr>
          <w:sz w:val="24"/>
        </w:rPr>
        <w:t>验收相关费用由投标人负责。</w:t>
      </w:r>
    </w:p>
    <w:p w:rsidR="000F48D9" w:rsidRPr="00F701B5" w:rsidRDefault="000F48D9" w:rsidP="000F48D9">
      <w:pPr>
        <w:autoSpaceDE w:val="0"/>
        <w:autoSpaceDN w:val="0"/>
        <w:adjustRightInd w:val="0"/>
        <w:spacing w:line="360" w:lineRule="auto"/>
        <w:ind w:firstLineChars="200" w:firstLine="446"/>
        <w:rPr>
          <w:sz w:val="24"/>
        </w:rPr>
      </w:pPr>
      <w:r w:rsidRPr="00F701B5">
        <w:rPr>
          <w:sz w:val="24"/>
        </w:rPr>
        <w:t>（</w:t>
      </w:r>
      <w:r w:rsidR="002B0ABD" w:rsidRPr="00F701B5">
        <w:rPr>
          <w:rFonts w:hint="eastAsia"/>
          <w:sz w:val="24"/>
        </w:rPr>
        <w:t>二</w:t>
      </w:r>
      <w:r w:rsidR="0092600D" w:rsidRPr="00F701B5">
        <w:rPr>
          <w:sz w:val="24"/>
        </w:rPr>
        <w:t>）时间、地点</w:t>
      </w:r>
      <w:r w:rsidRPr="00F701B5">
        <w:rPr>
          <w:sz w:val="24"/>
        </w:rPr>
        <w:t>要求</w:t>
      </w:r>
    </w:p>
    <w:p w:rsidR="004826E0" w:rsidRPr="00F701B5" w:rsidRDefault="000F48D9" w:rsidP="004826E0">
      <w:pPr>
        <w:autoSpaceDE w:val="0"/>
        <w:autoSpaceDN w:val="0"/>
        <w:adjustRightInd w:val="0"/>
        <w:spacing w:line="360" w:lineRule="auto"/>
        <w:ind w:firstLineChars="200" w:firstLine="446"/>
        <w:rPr>
          <w:sz w:val="24"/>
        </w:rPr>
      </w:pPr>
      <w:r w:rsidRPr="00F701B5">
        <w:rPr>
          <w:sz w:val="24"/>
        </w:rPr>
        <w:t xml:space="preserve">1. </w:t>
      </w:r>
      <w:r w:rsidR="0092600D" w:rsidRPr="00F701B5">
        <w:rPr>
          <w:sz w:val="24"/>
        </w:rPr>
        <w:t>时间要求</w:t>
      </w:r>
      <w:r w:rsidRPr="00F701B5">
        <w:rPr>
          <w:sz w:val="24"/>
        </w:rPr>
        <w:t>：</w:t>
      </w:r>
      <w:r w:rsidR="002B0ABD" w:rsidRPr="00F701B5">
        <w:rPr>
          <w:rFonts w:hint="eastAsia"/>
          <w:sz w:val="24"/>
        </w:rPr>
        <w:t>签订合同之日起</w:t>
      </w:r>
      <w:r w:rsidR="002B0ABD" w:rsidRPr="00F701B5">
        <w:rPr>
          <w:rFonts w:hint="eastAsia"/>
          <w:sz w:val="24"/>
        </w:rPr>
        <w:t>1</w:t>
      </w:r>
      <w:r w:rsidR="002B0ABD" w:rsidRPr="00F701B5">
        <w:rPr>
          <w:rFonts w:hint="eastAsia"/>
          <w:sz w:val="24"/>
        </w:rPr>
        <w:t>年的服务期</w:t>
      </w:r>
      <w:r w:rsidR="004826E0" w:rsidRPr="00F701B5">
        <w:rPr>
          <w:sz w:val="24"/>
        </w:rPr>
        <w:t>（特殊情况以合同为准）。</w:t>
      </w:r>
    </w:p>
    <w:p w:rsidR="000F48D9" w:rsidRPr="00F701B5" w:rsidRDefault="000F48D9" w:rsidP="000F48D9">
      <w:pPr>
        <w:autoSpaceDE w:val="0"/>
        <w:autoSpaceDN w:val="0"/>
        <w:adjustRightInd w:val="0"/>
        <w:spacing w:line="360" w:lineRule="auto"/>
        <w:ind w:firstLineChars="200" w:firstLine="446"/>
        <w:rPr>
          <w:sz w:val="24"/>
        </w:rPr>
      </w:pPr>
      <w:r w:rsidRPr="00F701B5">
        <w:rPr>
          <w:sz w:val="24"/>
        </w:rPr>
        <w:t xml:space="preserve">2. </w:t>
      </w:r>
      <w:r w:rsidR="0092600D" w:rsidRPr="00F701B5">
        <w:rPr>
          <w:sz w:val="24"/>
        </w:rPr>
        <w:t>服务</w:t>
      </w:r>
      <w:r w:rsidRPr="00F701B5">
        <w:rPr>
          <w:sz w:val="24"/>
        </w:rPr>
        <w:t>地点：</w:t>
      </w:r>
      <w:r w:rsidR="002B0ABD" w:rsidRPr="00F701B5">
        <w:rPr>
          <w:rFonts w:hint="eastAsia"/>
          <w:sz w:val="24"/>
        </w:rPr>
        <w:t>天津市行政区域内</w:t>
      </w:r>
      <w:r w:rsidR="00243C5D" w:rsidRPr="00F701B5">
        <w:rPr>
          <w:sz w:val="24"/>
        </w:rPr>
        <w:t>（特殊情况以合同为准）。</w:t>
      </w:r>
    </w:p>
    <w:p w:rsidR="000F48D9" w:rsidRPr="00F701B5" w:rsidRDefault="000F48D9" w:rsidP="000F48D9">
      <w:pPr>
        <w:autoSpaceDE w:val="0"/>
        <w:autoSpaceDN w:val="0"/>
        <w:adjustRightInd w:val="0"/>
        <w:spacing w:line="360" w:lineRule="auto"/>
        <w:ind w:firstLineChars="200" w:firstLine="446"/>
        <w:rPr>
          <w:sz w:val="24"/>
        </w:rPr>
      </w:pPr>
      <w:r w:rsidRPr="00F701B5">
        <w:rPr>
          <w:sz w:val="24"/>
        </w:rPr>
        <w:t>（</w:t>
      </w:r>
      <w:r w:rsidR="002B0ABD" w:rsidRPr="00F701B5">
        <w:rPr>
          <w:rFonts w:hint="eastAsia"/>
          <w:sz w:val="24"/>
        </w:rPr>
        <w:t>三</w:t>
      </w:r>
      <w:r w:rsidRPr="00F701B5">
        <w:rPr>
          <w:sz w:val="24"/>
        </w:rPr>
        <w:t>）付款方式</w:t>
      </w:r>
    </w:p>
    <w:p w:rsidR="000F48D9" w:rsidRPr="00F701B5" w:rsidRDefault="005173CF" w:rsidP="005173CF">
      <w:pPr>
        <w:autoSpaceDE w:val="0"/>
        <w:autoSpaceDN w:val="0"/>
        <w:adjustRightInd w:val="0"/>
        <w:spacing w:line="360" w:lineRule="auto"/>
        <w:ind w:firstLineChars="200" w:firstLine="446"/>
        <w:rPr>
          <w:sz w:val="24"/>
        </w:rPr>
      </w:pPr>
      <w:r w:rsidRPr="00F701B5">
        <w:rPr>
          <w:rFonts w:hint="eastAsia"/>
          <w:sz w:val="24"/>
        </w:rPr>
        <w:t>按季度结账，每季度第一个月月底前支付上季度费用（全年费用的</w:t>
      </w:r>
      <w:r w:rsidRPr="00F701B5">
        <w:rPr>
          <w:rFonts w:hint="eastAsia"/>
          <w:sz w:val="24"/>
        </w:rPr>
        <w:t>25%</w:t>
      </w:r>
      <w:r w:rsidRPr="00F701B5">
        <w:rPr>
          <w:rFonts w:hint="eastAsia"/>
          <w:sz w:val="24"/>
        </w:rPr>
        <w:t>），中标供应商开具正式发票</w:t>
      </w:r>
      <w:r w:rsidR="004826E0" w:rsidRPr="00F701B5">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2B0ABD">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2B0ABD">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lastRenderedPageBreak/>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173CF" w:rsidRPr="00C0382C" w:rsidTr="00A87629">
        <w:trPr>
          <w:trHeight w:val="285"/>
          <w:jc w:val="center"/>
        </w:trPr>
        <w:tc>
          <w:tcPr>
            <w:tcW w:w="9393" w:type="dxa"/>
            <w:gridSpan w:val="3"/>
            <w:shd w:val="clear" w:color="auto" w:fill="auto"/>
            <w:vAlign w:val="center"/>
            <w:hideMark/>
          </w:tcPr>
          <w:p w:rsidR="005173CF" w:rsidRPr="00C0382C" w:rsidRDefault="005173CF" w:rsidP="005173CF">
            <w:pPr>
              <w:widowControl/>
              <w:adjustRightInd w:val="0"/>
              <w:snapToGrid w:val="0"/>
              <w:jc w:val="center"/>
              <w:rPr>
                <w:kern w:val="0"/>
                <w:sz w:val="24"/>
                <w:szCs w:val="24"/>
              </w:rPr>
            </w:pPr>
            <w:r w:rsidRPr="00C0382C">
              <w:rPr>
                <w:kern w:val="0"/>
                <w:sz w:val="24"/>
                <w:szCs w:val="24"/>
              </w:rPr>
              <w:t>第一部分</w:t>
            </w:r>
            <w:r w:rsidRPr="00C0382C">
              <w:rPr>
                <w:kern w:val="0"/>
                <w:sz w:val="24"/>
                <w:szCs w:val="24"/>
              </w:rPr>
              <w:t xml:space="preserve"> </w:t>
            </w:r>
            <w:r w:rsidRPr="00C0382C">
              <w:rPr>
                <w:kern w:val="0"/>
                <w:sz w:val="24"/>
                <w:szCs w:val="24"/>
              </w:rPr>
              <w:t>价格（</w:t>
            </w:r>
            <w:r w:rsidRPr="00C0382C">
              <w:rPr>
                <w:rFonts w:hint="eastAsia"/>
                <w:kern w:val="0"/>
                <w:sz w:val="24"/>
                <w:szCs w:val="24"/>
              </w:rPr>
              <w:t>2</w:t>
            </w:r>
            <w:r w:rsidRPr="00C0382C">
              <w:rPr>
                <w:kern w:val="0"/>
                <w:sz w:val="24"/>
                <w:szCs w:val="24"/>
              </w:rPr>
              <w:t>0</w:t>
            </w:r>
            <w:r w:rsidRPr="00C0382C">
              <w:rPr>
                <w:kern w:val="0"/>
                <w:sz w:val="24"/>
                <w:szCs w:val="24"/>
              </w:rPr>
              <w:t>分）</w:t>
            </w:r>
          </w:p>
        </w:tc>
        <w:tc>
          <w:tcPr>
            <w:tcW w:w="1143" w:type="dxa"/>
            <w:shd w:val="clear" w:color="auto" w:fill="auto"/>
            <w:vAlign w:val="center"/>
            <w:hideMark/>
          </w:tcPr>
          <w:p w:rsidR="005173CF" w:rsidRPr="00C0382C" w:rsidRDefault="005173CF" w:rsidP="005173CF">
            <w:pPr>
              <w:widowControl/>
              <w:adjustRightInd w:val="0"/>
              <w:snapToGrid w:val="0"/>
              <w:jc w:val="center"/>
              <w:rPr>
                <w:kern w:val="0"/>
                <w:sz w:val="24"/>
                <w:szCs w:val="24"/>
              </w:rPr>
            </w:pPr>
            <w:r w:rsidRPr="00C0382C">
              <w:rPr>
                <w:kern w:val="0"/>
                <w:sz w:val="24"/>
                <w:szCs w:val="24"/>
              </w:rPr>
              <w:t>分值</w:t>
            </w:r>
          </w:p>
        </w:tc>
      </w:tr>
      <w:tr w:rsidR="005173CF" w:rsidRPr="00C0382C" w:rsidTr="00A87629">
        <w:trPr>
          <w:trHeight w:val="780"/>
          <w:jc w:val="center"/>
        </w:trPr>
        <w:tc>
          <w:tcPr>
            <w:tcW w:w="663" w:type="dxa"/>
            <w:shd w:val="clear" w:color="auto" w:fill="auto"/>
            <w:noWrap/>
            <w:vAlign w:val="center"/>
            <w:hideMark/>
          </w:tcPr>
          <w:p w:rsidR="005173CF" w:rsidRPr="00C0382C" w:rsidRDefault="005173CF" w:rsidP="005173CF">
            <w:pPr>
              <w:widowControl/>
              <w:adjustRightInd w:val="0"/>
              <w:snapToGrid w:val="0"/>
              <w:jc w:val="center"/>
              <w:rPr>
                <w:kern w:val="0"/>
                <w:sz w:val="24"/>
                <w:szCs w:val="24"/>
              </w:rPr>
            </w:pPr>
            <w:r w:rsidRPr="00C0382C">
              <w:rPr>
                <w:kern w:val="0"/>
                <w:sz w:val="24"/>
                <w:szCs w:val="24"/>
              </w:rPr>
              <w:t>1</w:t>
            </w:r>
          </w:p>
        </w:tc>
        <w:tc>
          <w:tcPr>
            <w:tcW w:w="1419" w:type="dxa"/>
            <w:shd w:val="clear" w:color="auto" w:fill="auto"/>
            <w:vAlign w:val="center"/>
            <w:hideMark/>
          </w:tcPr>
          <w:p w:rsidR="005173CF" w:rsidRPr="00C0382C" w:rsidRDefault="005173CF" w:rsidP="005173CF">
            <w:pPr>
              <w:widowControl/>
              <w:adjustRightInd w:val="0"/>
              <w:snapToGrid w:val="0"/>
              <w:jc w:val="center"/>
              <w:rPr>
                <w:kern w:val="0"/>
                <w:sz w:val="24"/>
                <w:szCs w:val="24"/>
              </w:rPr>
            </w:pPr>
            <w:r w:rsidRPr="00C0382C">
              <w:rPr>
                <w:kern w:val="0"/>
                <w:sz w:val="24"/>
                <w:szCs w:val="24"/>
              </w:rPr>
              <w:t>价格</w:t>
            </w:r>
          </w:p>
        </w:tc>
        <w:tc>
          <w:tcPr>
            <w:tcW w:w="7311" w:type="dxa"/>
            <w:shd w:val="clear" w:color="auto" w:fill="auto"/>
            <w:vAlign w:val="center"/>
            <w:hideMark/>
          </w:tcPr>
          <w:p w:rsidR="005173CF" w:rsidRPr="00C0382C" w:rsidRDefault="005173CF" w:rsidP="005173CF">
            <w:pPr>
              <w:widowControl/>
              <w:adjustRightInd w:val="0"/>
              <w:snapToGrid w:val="0"/>
              <w:rPr>
                <w:kern w:val="0"/>
                <w:sz w:val="24"/>
                <w:szCs w:val="24"/>
              </w:rPr>
            </w:pPr>
            <w:r w:rsidRPr="00C0382C">
              <w:rPr>
                <w:kern w:val="0"/>
                <w:sz w:val="24"/>
                <w:szCs w:val="24"/>
              </w:rPr>
              <w:t>（</w:t>
            </w:r>
            <w:r w:rsidRPr="00C0382C">
              <w:rPr>
                <w:kern w:val="0"/>
                <w:sz w:val="24"/>
                <w:szCs w:val="24"/>
              </w:rPr>
              <w:t>1</w:t>
            </w:r>
            <w:r w:rsidRPr="00C0382C">
              <w:rPr>
                <w:kern w:val="0"/>
                <w:sz w:val="24"/>
                <w:szCs w:val="24"/>
              </w:rPr>
              <w:t>）投标报价超过采购预算的，投标无效，未超过采购预算的投标报价按以下公式进行计算。</w:t>
            </w:r>
          </w:p>
          <w:p w:rsidR="005173CF" w:rsidRPr="00C0382C" w:rsidRDefault="005173CF" w:rsidP="005173CF">
            <w:pPr>
              <w:widowControl/>
              <w:adjustRightInd w:val="0"/>
              <w:snapToGrid w:val="0"/>
              <w:rPr>
                <w:kern w:val="0"/>
                <w:sz w:val="24"/>
                <w:szCs w:val="24"/>
              </w:rPr>
            </w:pPr>
            <w:r w:rsidRPr="00C0382C">
              <w:rPr>
                <w:kern w:val="0"/>
                <w:sz w:val="24"/>
                <w:szCs w:val="24"/>
              </w:rPr>
              <w:t>（</w:t>
            </w:r>
            <w:r w:rsidRPr="00C0382C">
              <w:rPr>
                <w:kern w:val="0"/>
                <w:sz w:val="24"/>
                <w:szCs w:val="24"/>
              </w:rPr>
              <w:t>2</w:t>
            </w:r>
            <w:r w:rsidRPr="00C0382C">
              <w:rPr>
                <w:kern w:val="0"/>
                <w:sz w:val="24"/>
                <w:szCs w:val="24"/>
              </w:rPr>
              <w:t>）投标报价得分</w:t>
            </w:r>
            <w:r w:rsidRPr="00C0382C">
              <w:rPr>
                <w:kern w:val="0"/>
                <w:sz w:val="24"/>
                <w:szCs w:val="24"/>
              </w:rPr>
              <w:t>=</w:t>
            </w:r>
            <w:r w:rsidRPr="00C0382C">
              <w:rPr>
                <w:kern w:val="0"/>
                <w:sz w:val="24"/>
                <w:szCs w:val="24"/>
              </w:rPr>
              <w:t>（评标基准价</w:t>
            </w:r>
            <w:r w:rsidRPr="00C0382C">
              <w:rPr>
                <w:kern w:val="0"/>
                <w:sz w:val="24"/>
                <w:szCs w:val="24"/>
              </w:rPr>
              <w:t>/</w:t>
            </w:r>
            <w:r w:rsidRPr="00C0382C">
              <w:rPr>
                <w:kern w:val="0"/>
                <w:sz w:val="24"/>
                <w:szCs w:val="24"/>
              </w:rPr>
              <w:t>投标报价）</w:t>
            </w:r>
            <w:r w:rsidRPr="00C0382C">
              <w:rPr>
                <w:kern w:val="0"/>
                <w:sz w:val="24"/>
                <w:szCs w:val="24"/>
              </w:rPr>
              <w:t>×20</w:t>
            </w:r>
          </w:p>
          <w:p w:rsidR="005173CF" w:rsidRPr="00C0382C" w:rsidRDefault="005173CF" w:rsidP="005173CF">
            <w:pPr>
              <w:widowControl/>
              <w:adjustRightInd w:val="0"/>
              <w:snapToGrid w:val="0"/>
              <w:rPr>
                <w:kern w:val="0"/>
                <w:sz w:val="24"/>
                <w:szCs w:val="24"/>
              </w:rPr>
            </w:pPr>
            <w:r w:rsidRPr="00C0382C">
              <w:rPr>
                <w:kern w:val="0"/>
                <w:sz w:val="24"/>
                <w:szCs w:val="24"/>
              </w:rPr>
              <w:t>注：满足招标文件要求且投标报价最低的投标报价为评标基准价。</w:t>
            </w:r>
          </w:p>
        </w:tc>
        <w:tc>
          <w:tcPr>
            <w:tcW w:w="1143" w:type="dxa"/>
            <w:shd w:val="clear" w:color="auto" w:fill="auto"/>
            <w:vAlign w:val="center"/>
            <w:hideMark/>
          </w:tcPr>
          <w:p w:rsidR="005173CF" w:rsidRPr="00C0382C" w:rsidRDefault="005173CF" w:rsidP="005173CF">
            <w:pPr>
              <w:widowControl/>
              <w:adjustRightInd w:val="0"/>
              <w:snapToGrid w:val="0"/>
              <w:jc w:val="center"/>
              <w:rPr>
                <w:kern w:val="0"/>
                <w:sz w:val="24"/>
                <w:szCs w:val="24"/>
              </w:rPr>
            </w:pPr>
            <w:r w:rsidRPr="00C0382C">
              <w:rPr>
                <w:kern w:val="0"/>
                <w:sz w:val="24"/>
                <w:szCs w:val="24"/>
              </w:rPr>
              <w:t>20</w:t>
            </w:r>
          </w:p>
        </w:tc>
      </w:tr>
      <w:tr w:rsidR="005173CF" w:rsidRPr="00C0382C" w:rsidTr="00A87629">
        <w:trPr>
          <w:trHeight w:val="245"/>
          <w:jc w:val="center"/>
        </w:trPr>
        <w:tc>
          <w:tcPr>
            <w:tcW w:w="9393" w:type="dxa"/>
            <w:gridSpan w:val="3"/>
            <w:shd w:val="clear" w:color="auto" w:fill="auto"/>
            <w:noWrap/>
            <w:vAlign w:val="center"/>
          </w:tcPr>
          <w:p w:rsidR="005173CF" w:rsidRPr="00C0382C" w:rsidRDefault="005173CF" w:rsidP="005173CF">
            <w:pPr>
              <w:widowControl/>
              <w:adjustRightInd w:val="0"/>
              <w:snapToGrid w:val="0"/>
              <w:jc w:val="center"/>
              <w:rPr>
                <w:kern w:val="0"/>
                <w:sz w:val="24"/>
                <w:szCs w:val="24"/>
              </w:rPr>
            </w:pPr>
            <w:r w:rsidRPr="00C0382C">
              <w:rPr>
                <w:kern w:val="0"/>
                <w:sz w:val="24"/>
                <w:szCs w:val="24"/>
              </w:rPr>
              <w:t>第二部分</w:t>
            </w:r>
            <w:r w:rsidRPr="00C0382C">
              <w:rPr>
                <w:kern w:val="0"/>
                <w:sz w:val="24"/>
                <w:szCs w:val="24"/>
              </w:rPr>
              <w:t xml:space="preserve"> </w:t>
            </w:r>
            <w:r w:rsidRPr="00C0382C">
              <w:rPr>
                <w:kern w:val="0"/>
                <w:sz w:val="24"/>
                <w:szCs w:val="24"/>
              </w:rPr>
              <w:t>客观分（</w:t>
            </w:r>
            <w:r>
              <w:rPr>
                <w:rFonts w:hint="eastAsia"/>
                <w:kern w:val="0"/>
                <w:sz w:val="24"/>
                <w:szCs w:val="24"/>
              </w:rPr>
              <w:t>30</w:t>
            </w:r>
            <w:r w:rsidRPr="00C0382C">
              <w:rPr>
                <w:kern w:val="0"/>
                <w:sz w:val="24"/>
                <w:szCs w:val="24"/>
              </w:rPr>
              <w:t>分）</w:t>
            </w:r>
          </w:p>
        </w:tc>
        <w:tc>
          <w:tcPr>
            <w:tcW w:w="1143" w:type="dxa"/>
            <w:shd w:val="clear" w:color="auto" w:fill="auto"/>
            <w:vAlign w:val="center"/>
          </w:tcPr>
          <w:p w:rsidR="005173CF" w:rsidRPr="00C0382C" w:rsidRDefault="005173CF" w:rsidP="005173CF">
            <w:pPr>
              <w:widowControl/>
              <w:adjustRightInd w:val="0"/>
              <w:snapToGrid w:val="0"/>
              <w:jc w:val="center"/>
              <w:rPr>
                <w:kern w:val="0"/>
                <w:sz w:val="24"/>
                <w:szCs w:val="24"/>
              </w:rPr>
            </w:pPr>
            <w:r w:rsidRPr="00C0382C">
              <w:rPr>
                <w:kern w:val="0"/>
                <w:sz w:val="24"/>
                <w:szCs w:val="24"/>
              </w:rPr>
              <w:t>分值</w:t>
            </w:r>
          </w:p>
        </w:tc>
      </w:tr>
      <w:tr w:rsidR="005173CF" w:rsidRPr="00C0382C" w:rsidTr="00A87629">
        <w:trPr>
          <w:trHeight w:val="1050"/>
          <w:jc w:val="center"/>
        </w:trPr>
        <w:tc>
          <w:tcPr>
            <w:tcW w:w="663" w:type="dxa"/>
            <w:shd w:val="clear" w:color="auto" w:fill="auto"/>
            <w:noWrap/>
            <w:vAlign w:val="center"/>
          </w:tcPr>
          <w:p w:rsidR="005173CF" w:rsidRPr="00C0382C" w:rsidRDefault="005173CF" w:rsidP="005173CF">
            <w:pPr>
              <w:widowControl/>
              <w:adjustRightInd w:val="0"/>
              <w:snapToGrid w:val="0"/>
              <w:jc w:val="center"/>
              <w:rPr>
                <w:kern w:val="0"/>
                <w:sz w:val="24"/>
                <w:szCs w:val="24"/>
              </w:rPr>
            </w:pPr>
            <w:r w:rsidRPr="00C0382C">
              <w:rPr>
                <w:kern w:val="0"/>
                <w:sz w:val="24"/>
                <w:szCs w:val="24"/>
              </w:rPr>
              <w:t>1</w:t>
            </w:r>
          </w:p>
        </w:tc>
        <w:tc>
          <w:tcPr>
            <w:tcW w:w="1419" w:type="dxa"/>
            <w:shd w:val="clear" w:color="auto" w:fill="auto"/>
            <w:vAlign w:val="center"/>
          </w:tcPr>
          <w:p w:rsidR="005173CF" w:rsidRPr="00C0382C" w:rsidRDefault="005173CF" w:rsidP="005173CF">
            <w:pPr>
              <w:widowControl/>
              <w:adjustRightInd w:val="0"/>
              <w:snapToGrid w:val="0"/>
              <w:jc w:val="center"/>
              <w:rPr>
                <w:kern w:val="0"/>
                <w:sz w:val="24"/>
                <w:szCs w:val="24"/>
              </w:rPr>
            </w:pPr>
            <w:r w:rsidRPr="00C0382C">
              <w:rPr>
                <w:kern w:val="0"/>
                <w:sz w:val="24"/>
                <w:szCs w:val="24"/>
              </w:rPr>
              <w:t>投标人业绩</w:t>
            </w:r>
          </w:p>
        </w:tc>
        <w:tc>
          <w:tcPr>
            <w:tcW w:w="7311" w:type="dxa"/>
            <w:shd w:val="clear" w:color="auto" w:fill="auto"/>
            <w:vAlign w:val="center"/>
          </w:tcPr>
          <w:p w:rsidR="005173CF" w:rsidRPr="00C0382C" w:rsidRDefault="005173CF" w:rsidP="005173CF">
            <w:pPr>
              <w:widowControl/>
              <w:adjustRightInd w:val="0"/>
              <w:snapToGrid w:val="0"/>
              <w:rPr>
                <w:kern w:val="0"/>
                <w:sz w:val="24"/>
                <w:szCs w:val="24"/>
              </w:rPr>
            </w:pPr>
            <w:r w:rsidRPr="00C0382C">
              <w:rPr>
                <w:kern w:val="0"/>
                <w:sz w:val="24"/>
                <w:szCs w:val="24"/>
              </w:rPr>
              <w:t>完全按照以下要求提供</w:t>
            </w:r>
            <w:r>
              <w:rPr>
                <w:rFonts w:hint="eastAsia"/>
                <w:kern w:val="0"/>
                <w:sz w:val="24"/>
                <w:szCs w:val="24"/>
              </w:rPr>
              <w:t>投标人</w:t>
            </w:r>
            <w:r>
              <w:rPr>
                <w:kern w:val="0"/>
                <w:sz w:val="24"/>
                <w:szCs w:val="24"/>
              </w:rPr>
              <w:t>曾实施的公交车</w:t>
            </w:r>
            <w:r w:rsidRPr="00C0382C">
              <w:rPr>
                <w:rFonts w:hint="eastAsia"/>
                <w:kern w:val="0"/>
                <w:sz w:val="24"/>
                <w:szCs w:val="24"/>
              </w:rPr>
              <w:t>车体</w:t>
            </w:r>
            <w:r w:rsidRPr="00C0382C">
              <w:rPr>
                <w:kern w:val="0"/>
                <w:sz w:val="24"/>
                <w:szCs w:val="24"/>
              </w:rPr>
              <w:t>广告</w:t>
            </w:r>
            <w:r>
              <w:rPr>
                <w:kern w:val="0"/>
                <w:sz w:val="24"/>
                <w:szCs w:val="24"/>
              </w:rPr>
              <w:t>业绩</w:t>
            </w:r>
            <w:r w:rsidRPr="00C0382C">
              <w:rPr>
                <w:kern w:val="0"/>
                <w:sz w:val="24"/>
                <w:szCs w:val="24"/>
              </w:rPr>
              <w:t>，提供的证明材料均不得遮挡涂黑，否则不予认定加分。</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A</w:t>
            </w:r>
            <w:r w:rsidRPr="00C0382C">
              <w:rPr>
                <w:kern w:val="0"/>
                <w:sz w:val="24"/>
                <w:szCs w:val="24"/>
              </w:rPr>
              <w:t xml:space="preserve">. </w:t>
            </w:r>
            <w:r w:rsidRPr="00C0382C">
              <w:rPr>
                <w:kern w:val="0"/>
                <w:sz w:val="24"/>
                <w:szCs w:val="24"/>
              </w:rPr>
              <w:t>合同</w:t>
            </w:r>
            <w:r w:rsidRPr="00C0382C">
              <w:rPr>
                <w:rFonts w:hint="eastAsia"/>
                <w:kern w:val="0"/>
                <w:sz w:val="24"/>
                <w:szCs w:val="24"/>
              </w:rPr>
              <w:t>原件</w:t>
            </w:r>
            <w:r w:rsidRPr="00C0382C">
              <w:rPr>
                <w:kern w:val="0"/>
                <w:sz w:val="24"/>
                <w:szCs w:val="24"/>
              </w:rPr>
              <w:t>扫描件。包括合同金额、买卖双方名称及盖章、服务内容</w:t>
            </w:r>
            <w:r w:rsidRPr="00C0382C">
              <w:rPr>
                <w:rFonts w:hint="eastAsia"/>
                <w:bCs/>
                <w:sz w:val="24"/>
              </w:rPr>
              <w:t>、合同签订日期</w:t>
            </w:r>
            <w:r w:rsidRPr="00C0382C">
              <w:rPr>
                <w:kern w:val="0"/>
                <w:sz w:val="24"/>
                <w:szCs w:val="24"/>
              </w:rPr>
              <w:t>。</w:t>
            </w:r>
          </w:p>
          <w:p w:rsidR="005173CF" w:rsidRPr="00C0382C" w:rsidRDefault="005173CF" w:rsidP="005173CF">
            <w:pPr>
              <w:widowControl/>
              <w:adjustRightInd w:val="0"/>
              <w:snapToGrid w:val="0"/>
              <w:rPr>
                <w:kern w:val="0"/>
                <w:sz w:val="24"/>
                <w:szCs w:val="24"/>
              </w:rPr>
            </w:pPr>
            <w:r w:rsidRPr="00C0382C">
              <w:rPr>
                <w:kern w:val="0"/>
                <w:sz w:val="24"/>
                <w:szCs w:val="24"/>
              </w:rPr>
              <w:t>B.</w:t>
            </w:r>
            <w:r w:rsidRPr="00C0382C">
              <w:rPr>
                <w:rFonts w:hint="eastAsia"/>
                <w:kern w:val="0"/>
                <w:sz w:val="24"/>
                <w:szCs w:val="24"/>
              </w:rPr>
              <w:t xml:space="preserve"> </w:t>
            </w:r>
            <w:r w:rsidRPr="00C0382C">
              <w:rPr>
                <w:rFonts w:hint="eastAsia"/>
                <w:kern w:val="0"/>
                <w:sz w:val="24"/>
                <w:szCs w:val="24"/>
              </w:rPr>
              <w:t>上述</w:t>
            </w:r>
            <w:r w:rsidRPr="00C0382C">
              <w:rPr>
                <w:kern w:val="0"/>
                <w:sz w:val="24"/>
                <w:szCs w:val="24"/>
              </w:rPr>
              <w:t>合同履行</w:t>
            </w:r>
            <w:r w:rsidRPr="00C0382C">
              <w:rPr>
                <w:rFonts w:hint="eastAsia"/>
                <w:kern w:val="0"/>
                <w:sz w:val="24"/>
                <w:szCs w:val="24"/>
              </w:rPr>
              <w:t>良好</w:t>
            </w:r>
            <w:r w:rsidRPr="00C0382C">
              <w:rPr>
                <w:kern w:val="0"/>
                <w:sz w:val="24"/>
                <w:szCs w:val="24"/>
              </w:rPr>
              <w:t>的相关证明材料</w:t>
            </w:r>
            <w:r w:rsidRPr="00C0382C">
              <w:rPr>
                <w:rFonts w:hint="eastAsia"/>
                <w:kern w:val="0"/>
                <w:sz w:val="24"/>
                <w:szCs w:val="24"/>
              </w:rPr>
              <w:t>原件</w:t>
            </w:r>
            <w:r w:rsidRPr="00C0382C">
              <w:rPr>
                <w:kern w:val="0"/>
                <w:sz w:val="24"/>
                <w:szCs w:val="24"/>
              </w:rPr>
              <w:t>扫描件</w:t>
            </w:r>
            <w:r w:rsidRPr="00C0382C">
              <w:rPr>
                <w:rFonts w:hint="eastAsia"/>
                <w:kern w:val="0"/>
                <w:sz w:val="24"/>
                <w:szCs w:val="24"/>
              </w:rPr>
              <w:t>（加盖上述合同甲方单位公章或上述合同甲方印章）</w:t>
            </w:r>
            <w:r w:rsidRPr="00C0382C">
              <w:rPr>
                <w:kern w:val="0"/>
                <w:sz w:val="24"/>
                <w:szCs w:val="24"/>
              </w:rPr>
              <w:t>。</w:t>
            </w:r>
          </w:p>
          <w:p w:rsidR="005173CF" w:rsidRPr="00C0382C" w:rsidRDefault="005173CF" w:rsidP="005173CF">
            <w:pPr>
              <w:widowControl/>
              <w:adjustRightInd w:val="0"/>
              <w:snapToGrid w:val="0"/>
              <w:rPr>
                <w:kern w:val="0"/>
                <w:sz w:val="24"/>
                <w:szCs w:val="24"/>
              </w:rPr>
            </w:pPr>
            <w:r w:rsidRPr="00C0382C">
              <w:rPr>
                <w:kern w:val="0"/>
                <w:sz w:val="24"/>
                <w:szCs w:val="24"/>
              </w:rPr>
              <w:t>每个案例</w:t>
            </w:r>
            <w:r w:rsidRPr="00C0382C">
              <w:rPr>
                <w:rFonts w:hint="eastAsia"/>
                <w:kern w:val="0"/>
                <w:sz w:val="24"/>
                <w:szCs w:val="24"/>
              </w:rPr>
              <w:t>2</w:t>
            </w:r>
            <w:r w:rsidRPr="00C0382C">
              <w:rPr>
                <w:kern w:val="0"/>
                <w:sz w:val="24"/>
                <w:szCs w:val="24"/>
              </w:rPr>
              <w:t>分，最多</w:t>
            </w:r>
            <w:r w:rsidRPr="00C0382C">
              <w:rPr>
                <w:rFonts w:hint="eastAsia"/>
                <w:kern w:val="0"/>
                <w:sz w:val="24"/>
                <w:szCs w:val="24"/>
              </w:rPr>
              <w:t>10</w:t>
            </w:r>
            <w:r w:rsidRPr="00C0382C">
              <w:rPr>
                <w:kern w:val="0"/>
                <w:sz w:val="24"/>
                <w:szCs w:val="24"/>
              </w:rPr>
              <w:t>分</w:t>
            </w:r>
          </w:p>
        </w:tc>
        <w:tc>
          <w:tcPr>
            <w:tcW w:w="1143" w:type="dxa"/>
            <w:shd w:val="clear" w:color="auto" w:fill="auto"/>
            <w:vAlign w:val="center"/>
          </w:tcPr>
          <w:p w:rsidR="005173CF" w:rsidRPr="00C0382C" w:rsidRDefault="005173CF" w:rsidP="005173CF">
            <w:pPr>
              <w:widowControl/>
              <w:adjustRightInd w:val="0"/>
              <w:snapToGrid w:val="0"/>
              <w:jc w:val="center"/>
              <w:rPr>
                <w:kern w:val="0"/>
                <w:sz w:val="24"/>
                <w:szCs w:val="24"/>
              </w:rPr>
            </w:pPr>
            <w:r w:rsidRPr="00C0382C">
              <w:rPr>
                <w:rFonts w:hint="eastAsia"/>
                <w:kern w:val="0"/>
                <w:sz w:val="24"/>
                <w:szCs w:val="24"/>
              </w:rPr>
              <w:t>10</w:t>
            </w:r>
          </w:p>
        </w:tc>
      </w:tr>
      <w:tr w:rsidR="005173CF" w:rsidRPr="00C0382C" w:rsidTr="00A87629">
        <w:trPr>
          <w:trHeight w:val="1050"/>
          <w:jc w:val="center"/>
        </w:trPr>
        <w:tc>
          <w:tcPr>
            <w:tcW w:w="663" w:type="dxa"/>
            <w:shd w:val="clear" w:color="auto" w:fill="auto"/>
            <w:noWrap/>
            <w:vAlign w:val="center"/>
          </w:tcPr>
          <w:p w:rsidR="005173CF" w:rsidRPr="00C0382C" w:rsidRDefault="005173CF" w:rsidP="005173CF">
            <w:pPr>
              <w:widowControl/>
              <w:adjustRightInd w:val="0"/>
              <w:snapToGrid w:val="0"/>
              <w:jc w:val="center"/>
              <w:rPr>
                <w:kern w:val="0"/>
                <w:sz w:val="24"/>
                <w:szCs w:val="24"/>
              </w:rPr>
            </w:pPr>
            <w:r w:rsidRPr="00C0382C">
              <w:rPr>
                <w:rFonts w:hint="eastAsia"/>
                <w:kern w:val="0"/>
                <w:sz w:val="24"/>
                <w:szCs w:val="24"/>
              </w:rPr>
              <w:t>2</w:t>
            </w:r>
          </w:p>
        </w:tc>
        <w:tc>
          <w:tcPr>
            <w:tcW w:w="1419" w:type="dxa"/>
            <w:shd w:val="clear" w:color="auto" w:fill="auto"/>
            <w:vAlign w:val="center"/>
          </w:tcPr>
          <w:p w:rsidR="005173CF" w:rsidRPr="00C0382C" w:rsidRDefault="005173CF" w:rsidP="005173CF">
            <w:pPr>
              <w:widowControl/>
              <w:adjustRightInd w:val="0"/>
              <w:snapToGrid w:val="0"/>
              <w:jc w:val="center"/>
              <w:rPr>
                <w:kern w:val="0"/>
                <w:sz w:val="24"/>
                <w:szCs w:val="24"/>
              </w:rPr>
            </w:pPr>
            <w:r w:rsidRPr="00C0382C">
              <w:rPr>
                <w:rFonts w:hint="eastAsia"/>
                <w:sz w:val="24"/>
              </w:rPr>
              <w:t>广告路线评价</w:t>
            </w:r>
          </w:p>
        </w:tc>
        <w:tc>
          <w:tcPr>
            <w:tcW w:w="7311" w:type="dxa"/>
            <w:shd w:val="clear" w:color="auto" w:fill="auto"/>
            <w:vAlign w:val="center"/>
          </w:tcPr>
          <w:p w:rsidR="005173CF" w:rsidRPr="00C0382C" w:rsidRDefault="005173CF" w:rsidP="005173CF">
            <w:pPr>
              <w:widowControl/>
              <w:adjustRightInd w:val="0"/>
              <w:snapToGrid w:val="0"/>
              <w:rPr>
                <w:kern w:val="0"/>
                <w:sz w:val="24"/>
                <w:szCs w:val="24"/>
              </w:rPr>
            </w:pPr>
            <w:r>
              <w:rPr>
                <w:rFonts w:hint="eastAsia"/>
                <w:kern w:val="0"/>
                <w:sz w:val="24"/>
                <w:szCs w:val="24"/>
              </w:rPr>
              <w:t>承诺投入的广告公交车</w:t>
            </w:r>
            <w:r w:rsidRPr="00C0382C">
              <w:rPr>
                <w:rFonts w:hint="eastAsia"/>
                <w:kern w:val="0"/>
                <w:sz w:val="24"/>
                <w:szCs w:val="24"/>
              </w:rPr>
              <w:t>10</w:t>
            </w:r>
            <w:r w:rsidRPr="00C0382C">
              <w:rPr>
                <w:rFonts w:hint="eastAsia"/>
                <w:kern w:val="0"/>
                <w:sz w:val="24"/>
                <w:szCs w:val="24"/>
              </w:rPr>
              <w:t>条路线全部途径（文化中心，滨江道，大悦城，古文化街，鼓楼，小白楼，万达，海光寺）商业区与居住区</w:t>
            </w:r>
            <w:r>
              <w:rPr>
                <w:rFonts w:hint="eastAsia"/>
                <w:kern w:val="0"/>
                <w:sz w:val="24"/>
                <w:szCs w:val="24"/>
              </w:rPr>
              <w:t>，</w:t>
            </w:r>
            <w:r w:rsidRPr="00C0382C">
              <w:rPr>
                <w:rFonts w:hint="eastAsia"/>
                <w:kern w:val="0"/>
                <w:sz w:val="24"/>
                <w:szCs w:val="24"/>
              </w:rPr>
              <w:t>并提供公交路线图</w:t>
            </w:r>
            <w:r>
              <w:rPr>
                <w:rFonts w:hint="eastAsia"/>
                <w:kern w:val="0"/>
                <w:sz w:val="24"/>
                <w:szCs w:val="24"/>
              </w:rPr>
              <w:t>的：</w:t>
            </w:r>
            <w:r w:rsidRPr="00C0382C">
              <w:rPr>
                <w:rFonts w:hint="eastAsia"/>
                <w:kern w:val="0"/>
                <w:sz w:val="24"/>
                <w:szCs w:val="24"/>
              </w:rPr>
              <w:t>10</w:t>
            </w:r>
            <w:r w:rsidRPr="00C0382C">
              <w:rPr>
                <w:rFonts w:hint="eastAsia"/>
                <w:kern w:val="0"/>
                <w:sz w:val="24"/>
                <w:szCs w:val="24"/>
              </w:rPr>
              <w:t>分；</w:t>
            </w:r>
          </w:p>
          <w:p w:rsidR="005173CF" w:rsidRPr="00C0382C" w:rsidRDefault="005173CF" w:rsidP="005173CF">
            <w:pPr>
              <w:widowControl/>
              <w:adjustRightInd w:val="0"/>
              <w:snapToGrid w:val="0"/>
              <w:rPr>
                <w:kern w:val="0"/>
                <w:sz w:val="24"/>
                <w:szCs w:val="24"/>
              </w:rPr>
            </w:pPr>
            <w:r>
              <w:rPr>
                <w:rFonts w:hint="eastAsia"/>
                <w:kern w:val="0"/>
                <w:sz w:val="24"/>
                <w:szCs w:val="24"/>
              </w:rPr>
              <w:t>承诺投入的广告公交车</w:t>
            </w:r>
            <w:r w:rsidRPr="00C0382C">
              <w:rPr>
                <w:rFonts w:hint="eastAsia"/>
                <w:kern w:val="0"/>
                <w:sz w:val="24"/>
                <w:szCs w:val="24"/>
              </w:rPr>
              <w:t>6</w:t>
            </w:r>
            <w:r w:rsidRPr="00C0382C">
              <w:rPr>
                <w:rFonts w:hint="eastAsia"/>
                <w:kern w:val="0"/>
                <w:sz w:val="24"/>
                <w:szCs w:val="24"/>
              </w:rPr>
              <w:t>条路线途径（文化中心，滨江道，大悦城，古文化街，鼓楼，小白楼，万达，海光寺）商业区与居住区</w:t>
            </w:r>
            <w:r>
              <w:rPr>
                <w:rFonts w:hint="eastAsia"/>
                <w:kern w:val="0"/>
                <w:sz w:val="24"/>
                <w:szCs w:val="24"/>
              </w:rPr>
              <w:t>，并提供公交路线图的：</w:t>
            </w:r>
            <w:r w:rsidRPr="00C0382C">
              <w:rPr>
                <w:rFonts w:hint="eastAsia"/>
                <w:kern w:val="0"/>
                <w:sz w:val="24"/>
                <w:szCs w:val="24"/>
              </w:rPr>
              <w:t>7</w:t>
            </w:r>
            <w:r w:rsidRPr="00C0382C">
              <w:rPr>
                <w:rFonts w:hint="eastAsia"/>
                <w:kern w:val="0"/>
                <w:sz w:val="24"/>
                <w:szCs w:val="24"/>
              </w:rPr>
              <w:t>分；</w:t>
            </w:r>
          </w:p>
          <w:p w:rsidR="005173CF" w:rsidRPr="00C0382C" w:rsidRDefault="005173CF" w:rsidP="005173CF">
            <w:pPr>
              <w:widowControl/>
              <w:adjustRightInd w:val="0"/>
              <w:snapToGrid w:val="0"/>
              <w:rPr>
                <w:kern w:val="0"/>
                <w:sz w:val="24"/>
                <w:szCs w:val="24"/>
              </w:rPr>
            </w:pPr>
            <w:r>
              <w:rPr>
                <w:rFonts w:hint="eastAsia"/>
                <w:kern w:val="0"/>
                <w:sz w:val="24"/>
                <w:szCs w:val="24"/>
              </w:rPr>
              <w:t>承诺投入的广告公交车</w:t>
            </w:r>
            <w:r w:rsidRPr="00C0382C">
              <w:rPr>
                <w:rFonts w:hint="eastAsia"/>
                <w:kern w:val="0"/>
                <w:sz w:val="24"/>
                <w:szCs w:val="24"/>
              </w:rPr>
              <w:t>3</w:t>
            </w:r>
            <w:r w:rsidRPr="00C0382C">
              <w:rPr>
                <w:rFonts w:hint="eastAsia"/>
                <w:kern w:val="0"/>
                <w:sz w:val="24"/>
                <w:szCs w:val="24"/>
              </w:rPr>
              <w:t>条路途径（文化中心，滨江道，大悦城，古文化街，鼓楼，小白楼，万达，海光寺）商业区与居住区</w:t>
            </w:r>
            <w:r>
              <w:rPr>
                <w:rFonts w:hint="eastAsia"/>
                <w:kern w:val="0"/>
                <w:sz w:val="24"/>
                <w:szCs w:val="24"/>
              </w:rPr>
              <w:t>，并提供公交路线图的：</w:t>
            </w:r>
            <w:r w:rsidRPr="00C0382C">
              <w:rPr>
                <w:rFonts w:hint="eastAsia"/>
                <w:kern w:val="0"/>
                <w:sz w:val="24"/>
                <w:szCs w:val="24"/>
              </w:rPr>
              <w:t xml:space="preserve"> 4</w:t>
            </w:r>
            <w:r w:rsidRPr="00C0382C">
              <w:rPr>
                <w:rFonts w:hint="eastAsia"/>
                <w:kern w:val="0"/>
                <w:sz w:val="24"/>
                <w:szCs w:val="24"/>
              </w:rPr>
              <w:t>分；</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其他</w:t>
            </w:r>
            <w:r w:rsidRPr="00C0382C">
              <w:rPr>
                <w:rFonts w:hint="eastAsia"/>
                <w:kern w:val="0"/>
                <w:sz w:val="24"/>
                <w:szCs w:val="24"/>
              </w:rPr>
              <w:t>0</w:t>
            </w:r>
            <w:r w:rsidRPr="00C0382C">
              <w:rPr>
                <w:rFonts w:hint="eastAsia"/>
                <w:kern w:val="0"/>
                <w:sz w:val="24"/>
                <w:szCs w:val="24"/>
              </w:rPr>
              <w:t>分。</w:t>
            </w:r>
          </w:p>
        </w:tc>
        <w:tc>
          <w:tcPr>
            <w:tcW w:w="1143" w:type="dxa"/>
            <w:shd w:val="clear" w:color="auto" w:fill="auto"/>
            <w:vAlign w:val="center"/>
          </w:tcPr>
          <w:p w:rsidR="005173CF" w:rsidRPr="00C0382C" w:rsidRDefault="005173CF" w:rsidP="005173CF">
            <w:pPr>
              <w:widowControl/>
              <w:adjustRightInd w:val="0"/>
              <w:snapToGrid w:val="0"/>
              <w:jc w:val="center"/>
              <w:rPr>
                <w:kern w:val="0"/>
                <w:sz w:val="24"/>
                <w:szCs w:val="24"/>
              </w:rPr>
            </w:pPr>
            <w:r w:rsidRPr="00C0382C">
              <w:rPr>
                <w:rFonts w:hint="eastAsia"/>
                <w:kern w:val="0"/>
                <w:sz w:val="24"/>
                <w:szCs w:val="24"/>
              </w:rPr>
              <w:t>10</w:t>
            </w:r>
          </w:p>
        </w:tc>
      </w:tr>
      <w:tr w:rsidR="005173CF" w:rsidRPr="00C0382C" w:rsidTr="00A87629">
        <w:trPr>
          <w:trHeight w:val="243"/>
          <w:jc w:val="center"/>
        </w:trPr>
        <w:tc>
          <w:tcPr>
            <w:tcW w:w="663" w:type="dxa"/>
            <w:shd w:val="clear" w:color="auto" w:fill="auto"/>
            <w:noWrap/>
            <w:vAlign w:val="center"/>
          </w:tcPr>
          <w:p w:rsidR="005173CF" w:rsidRPr="00C0382C" w:rsidRDefault="005173CF" w:rsidP="005173CF">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5173CF" w:rsidRPr="00C0382C" w:rsidRDefault="005173CF" w:rsidP="005173CF">
            <w:pPr>
              <w:widowControl/>
              <w:adjustRightInd w:val="0"/>
              <w:snapToGrid w:val="0"/>
              <w:jc w:val="center"/>
              <w:rPr>
                <w:sz w:val="24"/>
              </w:rPr>
            </w:pPr>
            <w:r w:rsidRPr="00C0382C">
              <w:rPr>
                <w:rFonts w:hint="eastAsia"/>
                <w:sz w:val="24"/>
              </w:rPr>
              <w:t>投标人承诺评价</w:t>
            </w:r>
          </w:p>
        </w:tc>
        <w:tc>
          <w:tcPr>
            <w:tcW w:w="7311" w:type="dxa"/>
            <w:shd w:val="clear" w:color="auto" w:fill="auto"/>
            <w:vAlign w:val="center"/>
          </w:tcPr>
          <w:p w:rsidR="005173CF" w:rsidRPr="00C0382C" w:rsidRDefault="005173CF" w:rsidP="005173CF">
            <w:pPr>
              <w:widowControl/>
              <w:adjustRightInd w:val="0"/>
              <w:snapToGrid w:val="0"/>
              <w:rPr>
                <w:kern w:val="0"/>
                <w:sz w:val="24"/>
                <w:szCs w:val="24"/>
              </w:rPr>
            </w:pPr>
            <w:r w:rsidRPr="00C0382C">
              <w:rPr>
                <w:rFonts w:hint="eastAsia"/>
                <w:kern w:val="0"/>
                <w:sz w:val="24"/>
                <w:szCs w:val="24"/>
              </w:rPr>
              <w:t>承诺完全满足招标文件“报价要求”、“时间地点要求”、“付款方式要求”和技术要求中非“★”</w:t>
            </w:r>
            <w:proofErr w:type="gramStart"/>
            <w:r w:rsidRPr="00C0382C">
              <w:rPr>
                <w:rFonts w:hint="eastAsia"/>
                <w:kern w:val="0"/>
                <w:sz w:val="24"/>
                <w:szCs w:val="24"/>
              </w:rPr>
              <w:t>号要求</w:t>
            </w:r>
            <w:proofErr w:type="gramEnd"/>
            <w:r w:rsidRPr="00C0382C">
              <w:rPr>
                <w:rFonts w:hint="eastAsia"/>
                <w:kern w:val="0"/>
                <w:sz w:val="24"/>
                <w:szCs w:val="24"/>
              </w:rPr>
              <w:t>的：</w:t>
            </w:r>
            <w:r>
              <w:rPr>
                <w:rFonts w:hint="eastAsia"/>
                <w:kern w:val="0"/>
                <w:sz w:val="24"/>
                <w:szCs w:val="24"/>
              </w:rPr>
              <w:t>10</w:t>
            </w:r>
            <w:r w:rsidRPr="00C0382C">
              <w:rPr>
                <w:rFonts w:hint="eastAsia"/>
                <w:kern w:val="0"/>
                <w:sz w:val="24"/>
                <w:szCs w:val="24"/>
              </w:rPr>
              <w:t>分，其他</w:t>
            </w:r>
            <w:r w:rsidRPr="00C0382C">
              <w:rPr>
                <w:rFonts w:hint="eastAsia"/>
                <w:kern w:val="0"/>
                <w:sz w:val="24"/>
                <w:szCs w:val="24"/>
              </w:rPr>
              <w:t>0</w:t>
            </w:r>
            <w:r w:rsidRPr="00C0382C">
              <w:rPr>
                <w:rFonts w:hint="eastAsia"/>
                <w:kern w:val="0"/>
                <w:sz w:val="24"/>
                <w:szCs w:val="24"/>
              </w:rPr>
              <w:t>分。</w:t>
            </w:r>
          </w:p>
        </w:tc>
        <w:tc>
          <w:tcPr>
            <w:tcW w:w="1143" w:type="dxa"/>
            <w:shd w:val="clear" w:color="auto" w:fill="auto"/>
            <w:vAlign w:val="center"/>
          </w:tcPr>
          <w:p w:rsidR="005173CF" w:rsidRPr="00C0382C" w:rsidRDefault="005173CF" w:rsidP="005173CF">
            <w:pPr>
              <w:widowControl/>
              <w:adjustRightInd w:val="0"/>
              <w:snapToGrid w:val="0"/>
              <w:jc w:val="center"/>
              <w:rPr>
                <w:kern w:val="0"/>
                <w:sz w:val="24"/>
                <w:szCs w:val="24"/>
              </w:rPr>
            </w:pPr>
            <w:r>
              <w:rPr>
                <w:rFonts w:hint="eastAsia"/>
                <w:kern w:val="0"/>
                <w:sz w:val="24"/>
                <w:szCs w:val="24"/>
              </w:rPr>
              <w:t>10</w:t>
            </w:r>
          </w:p>
        </w:tc>
      </w:tr>
      <w:tr w:rsidR="005173CF" w:rsidRPr="00C0382C" w:rsidTr="00A87629">
        <w:trPr>
          <w:trHeight w:val="60"/>
          <w:jc w:val="center"/>
        </w:trPr>
        <w:tc>
          <w:tcPr>
            <w:tcW w:w="9393" w:type="dxa"/>
            <w:gridSpan w:val="3"/>
            <w:shd w:val="clear" w:color="auto" w:fill="auto"/>
            <w:noWrap/>
            <w:vAlign w:val="center"/>
          </w:tcPr>
          <w:p w:rsidR="005173CF" w:rsidRPr="00C0382C" w:rsidRDefault="005173CF" w:rsidP="005173CF">
            <w:pPr>
              <w:widowControl/>
              <w:adjustRightInd w:val="0"/>
              <w:snapToGrid w:val="0"/>
              <w:jc w:val="center"/>
              <w:rPr>
                <w:kern w:val="0"/>
                <w:sz w:val="24"/>
                <w:szCs w:val="24"/>
              </w:rPr>
            </w:pPr>
            <w:r w:rsidRPr="00C0382C">
              <w:rPr>
                <w:kern w:val="0"/>
                <w:sz w:val="24"/>
                <w:szCs w:val="24"/>
              </w:rPr>
              <w:t>第三部分</w:t>
            </w:r>
            <w:r w:rsidRPr="00C0382C">
              <w:rPr>
                <w:kern w:val="0"/>
                <w:sz w:val="24"/>
                <w:szCs w:val="24"/>
              </w:rPr>
              <w:t xml:space="preserve"> </w:t>
            </w:r>
            <w:r w:rsidRPr="00C0382C">
              <w:rPr>
                <w:kern w:val="0"/>
                <w:sz w:val="24"/>
                <w:szCs w:val="24"/>
              </w:rPr>
              <w:t>主观分（</w:t>
            </w:r>
            <w:r w:rsidRPr="00C0382C">
              <w:rPr>
                <w:rFonts w:hint="eastAsia"/>
                <w:kern w:val="0"/>
                <w:sz w:val="24"/>
                <w:szCs w:val="24"/>
              </w:rPr>
              <w:t>5</w:t>
            </w:r>
            <w:r>
              <w:rPr>
                <w:rFonts w:hint="eastAsia"/>
                <w:kern w:val="0"/>
                <w:sz w:val="24"/>
                <w:szCs w:val="24"/>
              </w:rPr>
              <w:t>0</w:t>
            </w:r>
            <w:r w:rsidRPr="00C0382C">
              <w:rPr>
                <w:kern w:val="0"/>
                <w:sz w:val="24"/>
                <w:szCs w:val="24"/>
              </w:rPr>
              <w:t>分）</w:t>
            </w:r>
          </w:p>
        </w:tc>
        <w:tc>
          <w:tcPr>
            <w:tcW w:w="1143" w:type="dxa"/>
            <w:shd w:val="clear" w:color="auto" w:fill="auto"/>
            <w:vAlign w:val="center"/>
          </w:tcPr>
          <w:p w:rsidR="005173CF" w:rsidRPr="00C0382C" w:rsidRDefault="005173CF" w:rsidP="005173CF">
            <w:pPr>
              <w:widowControl/>
              <w:adjustRightInd w:val="0"/>
              <w:snapToGrid w:val="0"/>
              <w:jc w:val="center"/>
              <w:rPr>
                <w:kern w:val="0"/>
                <w:sz w:val="24"/>
                <w:szCs w:val="24"/>
              </w:rPr>
            </w:pPr>
            <w:r w:rsidRPr="00C0382C">
              <w:rPr>
                <w:kern w:val="0"/>
                <w:sz w:val="24"/>
                <w:szCs w:val="24"/>
              </w:rPr>
              <w:t>分值</w:t>
            </w:r>
          </w:p>
        </w:tc>
      </w:tr>
      <w:tr w:rsidR="005173CF" w:rsidRPr="00C0382C" w:rsidTr="00A87629">
        <w:trPr>
          <w:trHeight w:val="274"/>
          <w:jc w:val="center"/>
        </w:trPr>
        <w:tc>
          <w:tcPr>
            <w:tcW w:w="663" w:type="dxa"/>
            <w:shd w:val="clear" w:color="auto" w:fill="auto"/>
            <w:noWrap/>
            <w:vAlign w:val="center"/>
          </w:tcPr>
          <w:p w:rsidR="005173CF" w:rsidRPr="00C0382C" w:rsidRDefault="005173CF" w:rsidP="005173CF">
            <w:pPr>
              <w:widowControl/>
              <w:adjustRightInd w:val="0"/>
              <w:snapToGrid w:val="0"/>
              <w:jc w:val="center"/>
              <w:rPr>
                <w:kern w:val="0"/>
                <w:sz w:val="24"/>
                <w:szCs w:val="24"/>
              </w:rPr>
            </w:pPr>
            <w:r w:rsidRPr="00C0382C">
              <w:rPr>
                <w:kern w:val="0"/>
                <w:sz w:val="24"/>
                <w:szCs w:val="24"/>
              </w:rPr>
              <w:t>1</w:t>
            </w:r>
          </w:p>
        </w:tc>
        <w:tc>
          <w:tcPr>
            <w:tcW w:w="1419" w:type="dxa"/>
            <w:shd w:val="clear" w:color="auto" w:fill="auto"/>
            <w:vAlign w:val="center"/>
          </w:tcPr>
          <w:p w:rsidR="005173CF" w:rsidRPr="00C0382C" w:rsidRDefault="005173CF" w:rsidP="005173CF">
            <w:pPr>
              <w:widowControl/>
              <w:adjustRightInd w:val="0"/>
              <w:snapToGrid w:val="0"/>
              <w:jc w:val="center"/>
              <w:rPr>
                <w:kern w:val="0"/>
                <w:sz w:val="24"/>
                <w:szCs w:val="24"/>
              </w:rPr>
            </w:pPr>
            <w:r w:rsidRPr="00C0382C">
              <w:rPr>
                <w:kern w:val="0"/>
                <w:sz w:val="24"/>
                <w:szCs w:val="24"/>
              </w:rPr>
              <w:t>人员、岗位配置方案评价</w:t>
            </w:r>
          </w:p>
        </w:tc>
        <w:tc>
          <w:tcPr>
            <w:tcW w:w="7311" w:type="dxa"/>
            <w:shd w:val="clear" w:color="auto" w:fill="auto"/>
            <w:vAlign w:val="center"/>
          </w:tcPr>
          <w:p w:rsidR="005173CF" w:rsidRPr="00C0382C" w:rsidRDefault="005173CF" w:rsidP="005173CF">
            <w:pPr>
              <w:widowControl/>
              <w:adjustRightInd w:val="0"/>
              <w:snapToGrid w:val="0"/>
              <w:rPr>
                <w:kern w:val="0"/>
                <w:sz w:val="24"/>
                <w:szCs w:val="24"/>
              </w:rPr>
            </w:pPr>
            <w:r w:rsidRPr="00C0382C">
              <w:rPr>
                <w:rFonts w:hint="eastAsia"/>
                <w:kern w:val="0"/>
                <w:sz w:val="24"/>
                <w:szCs w:val="24"/>
              </w:rPr>
              <w:t>至少包含各岗位投入人员数量、各岗位内部人员安排配置方案</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满足</w:t>
            </w:r>
            <w:r w:rsidRPr="00C0382C">
              <w:rPr>
                <w:kern w:val="0"/>
                <w:sz w:val="24"/>
                <w:szCs w:val="24"/>
              </w:rPr>
              <w:t>招标文件要求，无瑕疵：</w:t>
            </w:r>
            <w:r>
              <w:rPr>
                <w:rFonts w:hint="eastAsia"/>
                <w:kern w:val="0"/>
                <w:sz w:val="24"/>
                <w:szCs w:val="24"/>
              </w:rPr>
              <w:t>10</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sidRPr="00C0382C">
              <w:rPr>
                <w:rFonts w:hint="eastAsia"/>
                <w:kern w:val="0"/>
                <w:sz w:val="24"/>
                <w:szCs w:val="24"/>
              </w:rPr>
              <w:t>1</w:t>
            </w:r>
            <w:r w:rsidRPr="00C0382C">
              <w:rPr>
                <w:rFonts w:hint="eastAsia"/>
                <w:kern w:val="0"/>
                <w:sz w:val="24"/>
                <w:szCs w:val="24"/>
              </w:rPr>
              <w:t>处瑕疵</w:t>
            </w:r>
            <w:r w:rsidRPr="00C0382C">
              <w:rPr>
                <w:kern w:val="0"/>
                <w:sz w:val="24"/>
                <w:szCs w:val="24"/>
              </w:rPr>
              <w:t>：</w:t>
            </w:r>
            <w:r>
              <w:rPr>
                <w:rFonts w:hint="eastAsia"/>
                <w:kern w:val="0"/>
                <w:sz w:val="24"/>
                <w:szCs w:val="24"/>
              </w:rPr>
              <w:t>7.5</w:t>
            </w:r>
            <w:r w:rsidRPr="00C0382C">
              <w:rPr>
                <w:kern w:val="0"/>
                <w:sz w:val="24"/>
                <w:szCs w:val="24"/>
              </w:rPr>
              <w:t>分；</w:t>
            </w:r>
          </w:p>
          <w:p w:rsidR="005173CF"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sidRPr="00C0382C">
              <w:rPr>
                <w:rFonts w:hint="eastAsia"/>
                <w:kern w:val="0"/>
                <w:sz w:val="24"/>
                <w:szCs w:val="24"/>
              </w:rPr>
              <w:t>2</w:t>
            </w:r>
            <w:r w:rsidRPr="00C0382C">
              <w:rPr>
                <w:rFonts w:hint="eastAsia"/>
                <w:kern w:val="0"/>
                <w:sz w:val="24"/>
                <w:szCs w:val="24"/>
              </w:rPr>
              <w:t>处瑕疵</w:t>
            </w:r>
            <w:r w:rsidRPr="00C0382C">
              <w:rPr>
                <w:kern w:val="0"/>
                <w:sz w:val="24"/>
                <w:szCs w:val="24"/>
              </w:rPr>
              <w:t>：</w:t>
            </w:r>
            <w:r>
              <w:rPr>
                <w:rFonts w:hint="eastAsia"/>
                <w:kern w:val="0"/>
                <w:sz w:val="24"/>
                <w:szCs w:val="24"/>
              </w:rPr>
              <w:t>5</w:t>
            </w:r>
            <w:r w:rsidRPr="00C0382C">
              <w:rPr>
                <w:kern w:val="0"/>
                <w:sz w:val="24"/>
                <w:szCs w:val="24"/>
              </w:rPr>
              <w:t>分；</w:t>
            </w:r>
          </w:p>
          <w:p w:rsidR="005173CF" w:rsidRPr="003075EC"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Pr>
                <w:rFonts w:hint="eastAsia"/>
                <w:kern w:val="0"/>
                <w:sz w:val="24"/>
                <w:szCs w:val="24"/>
              </w:rPr>
              <w:t>3</w:t>
            </w:r>
            <w:r w:rsidRPr="00C0382C">
              <w:rPr>
                <w:rFonts w:hint="eastAsia"/>
                <w:kern w:val="0"/>
                <w:sz w:val="24"/>
                <w:szCs w:val="24"/>
              </w:rPr>
              <w:t>处瑕疵</w:t>
            </w:r>
            <w:r w:rsidRPr="00C0382C">
              <w:rPr>
                <w:kern w:val="0"/>
                <w:sz w:val="24"/>
                <w:szCs w:val="24"/>
              </w:rPr>
              <w:t>：</w:t>
            </w:r>
            <w:r>
              <w:rPr>
                <w:rFonts w:hint="eastAsia"/>
                <w:kern w:val="0"/>
                <w:sz w:val="24"/>
                <w:szCs w:val="24"/>
              </w:rPr>
              <w:t>2.5</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kern w:val="0"/>
                <w:sz w:val="24"/>
                <w:szCs w:val="24"/>
              </w:rPr>
              <w:t>未提供方案或不满足招标文件要求或内容存在</w:t>
            </w:r>
            <w:r>
              <w:rPr>
                <w:rFonts w:hint="eastAsia"/>
                <w:kern w:val="0"/>
                <w:sz w:val="24"/>
                <w:szCs w:val="24"/>
              </w:rPr>
              <w:t>4</w:t>
            </w:r>
            <w:r w:rsidRPr="00C0382C">
              <w:rPr>
                <w:rFonts w:hint="eastAsia"/>
                <w:kern w:val="0"/>
                <w:sz w:val="24"/>
                <w:szCs w:val="24"/>
              </w:rPr>
              <w:t>处及以上瑕疵</w:t>
            </w:r>
            <w:r w:rsidRPr="00C0382C">
              <w:rPr>
                <w:kern w:val="0"/>
                <w:sz w:val="24"/>
                <w:szCs w:val="24"/>
              </w:rPr>
              <w:t>：</w:t>
            </w:r>
            <w:r w:rsidRPr="00C0382C">
              <w:rPr>
                <w:kern w:val="0"/>
                <w:sz w:val="24"/>
                <w:szCs w:val="24"/>
              </w:rPr>
              <w:t>0</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73CF" w:rsidRPr="00C0382C" w:rsidRDefault="005173CF" w:rsidP="005173CF">
            <w:pPr>
              <w:widowControl/>
              <w:adjustRightInd w:val="0"/>
              <w:snapToGrid w:val="0"/>
              <w:jc w:val="center"/>
              <w:rPr>
                <w:kern w:val="0"/>
                <w:sz w:val="24"/>
                <w:szCs w:val="24"/>
              </w:rPr>
            </w:pPr>
            <w:r>
              <w:rPr>
                <w:rFonts w:hint="eastAsia"/>
                <w:kern w:val="0"/>
                <w:sz w:val="24"/>
                <w:szCs w:val="24"/>
              </w:rPr>
              <w:t>10</w:t>
            </w:r>
          </w:p>
        </w:tc>
      </w:tr>
      <w:tr w:rsidR="005173CF" w:rsidRPr="00C0382C" w:rsidTr="00A87629">
        <w:trPr>
          <w:trHeight w:val="274"/>
          <w:jc w:val="center"/>
        </w:trPr>
        <w:tc>
          <w:tcPr>
            <w:tcW w:w="663" w:type="dxa"/>
            <w:shd w:val="clear" w:color="auto" w:fill="auto"/>
            <w:noWrap/>
            <w:vAlign w:val="center"/>
          </w:tcPr>
          <w:p w:rsidR="005173CF" w:rsidRPr="00C0382C" w:rsidRDefault="005173CF" w:rsidP="005173CF">
            <w:pPr>
              <w:widowControl/>
              <w:adjustRightInd w:val="0"/>
              <w:snapToGrid w:val="0"/>
              <w:jc w:val="center"/>
              <w:rPr>
                <w:kern w:val="0"/>
                <w:sz w:val="24"/>
                <w:szCs w:val="24"/>
              </w:rPr>
            </w:pPr>
            <w:r w:rsidRPr="00C0382C">
              <w:rPr>
                <w:kern w:val="0"/>
                <w:sz w:val="24"/>
                <w:szCs w:val="24"/>
              </w:rPr>
              <w:t>2</w:t>
            </w:r>
          </w:p>
        </w:tc>
        <w:tc>
          <w:tcPr>
            <w:tcW w:w="1419" w:type="dxa"/>
            <w:shd w:val="clear" w:color="auto" w:fill="auto"/>
            <w:vAlign w:val="center"/>
          </w:tcPr>
          <w:p w:rsidR="005173CF" w:rsidRPr="00C0382C" w:rsidRDefault="005173CF" w:rsidP="005173CF">
            <w:pPr>
              <w:widowControl/>
              <w:adjustRightInd w:val="0"/>
              <w:snapToGrid w:val="0"/>
              <w:jc w:val="center"/>
              <w:rPr>
                <w:kern w:val="0"/>
                <w:sz w:val="24"/>
                <w:szCs w:val="24"/>
              </w:rPr>
            </w:pPr>
            <w:r w:rsidRPr="00C0382C">
              <w:rPr>
                <w:rFonts w:hint="eastAsia"/>
                <w:sz w:val="24"/>
              </w:rPr>
              <w:t>针对本项目特点的专业化服务方案评价</w:t>
            </w:r>
          </w:p>
        </w:tc>
        <w:tc>
          <w:tcPr>
            <w:tcW w:w="7311" w:type="dxa"/>
            <w:shd w:val="clear" w:color="auto" w:fill="auto"/>
            <w:vAlign w:val="center"/>
          </w:tcPr>
          <w:p w:rsidR="005173CF" w:rsidRPr="00C0382C" w:rsidRDefault="005173CF" w:rsidP="005173CF">
            <w:pPr>
              <w:widowControl/>
              <w:adjustRightInd w:val="0"/>
              <w:snapToGrid w:val="0"/>
              <w:rPr>
                <w:kern w:val="0"/>
                <w:sz w:val="24"/>
                <w:szCs w:val="24"/>
              </w:rPr>
            </w:pPr>
            <w:r w:rsidRPr="00C0382C">
              <w:rPr>
                <w:rFonts w:hint="eastAsia"/>
                <w:kern w:val="0"/>
                <w:sz w:val="24"/>
                <w:szCs w:val="24"/>
              </w:rPr>
              <w:t>至少</w:t>
            </w:r>
            <w:r w:rsidRPr="00C0382C">
              <w:rPr>
                <w:kern w:val="0"/>
                <w:sz w:val="24"/>
                <w:szCs w:val="24"/>
              </w:rPr>
              <w:t>包含针对本项目的</w:t>
            </w:r>
            <w:r w:rsidRPr="00C0382C">
              <w:rPr>
                <w:rFonts w:hint="eastAsia"/>
                <w:kern w:val="0"/>
                <w:sz w:val="24"/>
                <w:szCs w:val="24"/>
              </w:rPr>
              <w:t>广告</w:t>
            </w:r>
            <w:r>
              <w:rPr>
                <w:rFonts w:hint="eastAsia"/>
                <w:kern w:val="0"/>
                <w:sz w:val="24"/>
                <w:szCs w:val="24"/>
              </w:rPr>
              <w:t>画面</w:t>
            </w:r>
            <w:r w:rsidRPr="00C0382C">
              <w:rPr>
                <w:rFonts w:hint="eastAsia"/>
                <w:kern w:val="0"/>
                <w:sz w:val="24"/>
                <w:szCs w:val="24"/>
              </w:rPr>
              <w:t>设计</w:t>
            </w:r>
            <w:r>
              <w:rPr>
                <w:rFonts w:hint="eastAsia"/>
                <w:kern w:val="0"/>
                <w:sz w:val="24"/>
                <w:szCs w:val="24"/>
              </w:rPr>
              <w:t>、</w:t>
            </w:r>
            <w:r w:rsidR="006570C1">
              <w:rPr>
                <w:rFonts w:hint="eastAsia"/>
                <w:kern w:val="0"/>
                <w:sz w:val="24"/>
                <w:szCs w:val="24"/>
              </w:rPr>
              <w:t>广告</w:t>
            </w:r>
            <w:r>
              <w:rPr>
                <w:rFonts w:hint="eastAsia"/>
                <w:kern w:val="0"/>
                <w:sz w:val="24"/>
                <w:szCs w:val="24"/>
              </w:rPr>
              <w:t>投放</w:t>
            </w:r>
            <w:r w:rsidRPr="00C0382C">
              <w:rPr>
                <w:kern w:val="0"/>
                <w:sz w:val="24"/>
                <w:szCs w:val="24"/>
              </w:rPr>
              <w:t>方案</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满足</w:t>
            </w:r>
            <w:r w:rsidRPr="00C0382C">
              <w:rPr>
                <w:kern w:val="0"/>
                <w:sz w:val="24"/>
                <w:szCs w:val="24"/>
              </w:rPr>
              <w:t>招标文件要求，无瑕疵：</w:t>
            </w:r>
            <w:r>
              <w:rPr>
                <w:rFonts w:hint="eastAsia"/>
                <w:kern w:val="0"/>
                <w:sz w:val="24"/>
                <w:szCs w:val="24"/>
              </w:rPr>
              <w:t>10</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sidRPr="00C0382C">
              <w:rPr>
                <w:rFonts w:hint="eastAsia"/>
                <w:kern w:val="0"/>
                <w:sz w:val="24"/>
                <w:szCs w:val="24"/>
              </w:rPr>
              <w:t>1</w:t>
            </w:r>
            <w:r w:rsidRPr="00C0382C">
              <w:rPr>
                <w:rFonts w:hint="eastAsia"/>
                <w:kern w:val="0"/>
                <w:sz w:val="24"/>
                <w:szCs w:val="24"/>
              </w:rPr>
              <w:t>处瑕疵</w:t>
            </w:r>
            <w:r w:rsidRPr="00C0382C">
              <w:rPr>
                <w:kern w:val="0"/>
                <w:sz w:val="24"/>
                <w:szCs w:val="24"/>
              </w:rPr>
              <w:t>：</w:t>
            </w:r>
            <w:r>
              <w:rPr>
                <w:rFonts w:hint="eastAsia"/>
                <w:kern w:val="0"/>
                <w:sz w:val="24"/>
                <w:szCs w:val="24"/>
              </w:rPr>
              <w:t>7.5</w:t>
            </w:r>
            <w:r w:rsidRPr="00C0382C">
              <w:rPr>
                <w:kern w:val="0"/>
                <w:sz w:val="24"/>
                <w:szCs w:val="24"/>
              </w:rPr>
              <w:t>分；</w:t>
            </w:r>
          </w:p>
          <w:p w:rsidR="005173CF"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sidRPr="00C0382C">
              <w:rPr>
                <w:rFonts w:hint="eastAsia"/>
                <w:kern w:val="0"/>
                <w:sz w:val="24"/>
                <w:szCs w:val="24"/>
              </w:rPr>
              <w:t>2</w:t>
            </w:r>
            <w:r w:rsidRPr="00C0382C">
              <w:rPr>
                <w:rFonts w:hint="eastAsia"/>
                <w:kern w:val="0"/>
                <w:sz w:val="24"/>
                <w:szCs w:val="24"/>
              </w:rPr>
              <w:t>处瑕疵</w:t>
            </w:r>
            <w:r w:rsidRPr="00C0382C">
              <w:rPr>
                <w:kern w:val="0"/>
                <w:sz w:val="24"/>
                <w:szCs w:val="24"/>
              </w:rPr>
              <w:t>：</w:t>
            </w:r>
            <w:r>
              <w:rPr>
                <w:rFonts w:hint="eastAsia"/>
                <w:kern w:val="0"/>
                <w:sz w:val="24"/>
                <w:szCs w:val="24"/>
              </w:rPr>
              <w:t>5</w:t>
            </w:r>
            <w:r w:rsidRPr="00C0382C">
              <w:rPr>
                <w:kern w:val="0"/>
                <w:sz w:val="24"/>
                <w:szCs w:val="24"/>
              </w:rPr>
              <w:t>分；</w:t>
            </w:r>
          </w:p>
          <w:p w:rsidR="005173CF" w:rsidRPr="003075EC"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Pr>
                <w:rFonts w:hint="eastAsia"/>
                <w:kern w:val="0"/>
                <w:sz w:val="24"/>
                <w:szCs w:val="24"/>
              </w:rPr>
              <w:t>3</w:t>
            </w:r>
            <w:r w:rsidRPr="00C0382C">
              <w:rPr>
                <w:rFonts w:hint="eastAsia"/>
                <w:kern w:val="0"/>
                <w:sz w:val="24"/>
                <w:szCs w:val="24"/>
              </w:rPr>
              <w:t>处瑕疵</w:t>
            </w:r>
            <w:r w:rsidRPr="00C0382C">
              <w:rPr>
                <w:kern w:val="0"/>
                <w:sz w:val="24"/>
                <w:szCs w:val="24"/>
              </w:rPr>
              <w:t>：</w:t>
            </w:r>
            <w:r>
              <w:rPr>
                <w:rFonts w:hint="eastAsia"/>
                <w:kern w:val="0"/>
                <w:sz w:val="24"/>
                <w:szCs w:val="24"/>
              </w:rPr>
              <w:t>2.5</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kern w:val="0"/>
                <w:sz w:val="24"/>
                <w:szCs w:val="24"/>
              </w:rPr>
              <w:t>未提供方案或不满足招标文件要求或内容存在</w:t>
            </w:r>
            <w:r>
              <w:rPr>
                <w:rFonts w:hint="eastAsia"/>
                <w:kern w:val="0"/>
                <w:sz w:val="24"/>
                <w:szCs w:val="24"/>
              </w:rPr>
              <w:t>4</w:t>
            </w:r>
            <w:r w:rsidRPr="00C0382C">
              <w:rPr>
                <w:rFonts w:hint="eastAsia"/>
                <w:kern w:val="0"/>
                <w:sz w:val="24"/>
                <w:szCs w:val="24"/>
              </w:rPr>
              <w:t>处及以上瑕疵</w:t>
            </w:r>
            <w:r w:rsidRPr="00C0382C">
              <w:rPr>
                <w:kern w:val="0"/>
                <w:sz w:val="24"/>
                <w:szCs w:val="24"/>
              </w:rPr>
              <w:t>：</w:t>
            </w:r>
            <w:r w:rsidRPr="00C0382C">
              <w:rPr>
                <w:kern w:val="0"/>
                <w:sz w:val="24"/>
                <w:szCs w:val="24"/>
              </w:rPr>
              <w:t>0</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73CF" w:rsidRPr="00C0382C" w:rsidRDefault="005173CF" w:rsidP="005173CF">
            <w:pPr>
              <w:widowControl/>
              <w:adjustRightInd w:val="0"/>
              <w:snapToGrid w:val="0"/>
              <w:jc w:val="center"/>
              <w:rPr>
                <w:kern w:val="0"/>
                <w:sz w:val="24"/>
                <w:szCs w:val="24"/>
              </w:rPr>
            </w:pPr>
            <w:r>
              <w:rPr>
                <w:rFonts w:hint="eastAsia"/>
                <w:kern w:val="0"/>
                <w:sz w:val="24"/>
                <w:szCs w:val="24"/>
              </w:rPr>
              <w:lastRenderedPageBreak/>
              <w:t>10</w:t>
            </w:r>
          </w:p>
        </w:tc>
      </w:tr>
      <w:tr w:rsidR="005173CF" w:rsidRPr="00C0382C" w:rsidTr="00A87629">
        <w:trPr>
          <w:trHeight w:val="416"/>
          <w:jc w:val="center"/>
        </w:trPr>
        <w:tc>
          <w:tcPr>
            <w:tcW w:w="663" w:type="dxa"/>
            <w:shd w:val="clear" w:color="auto" w:fill="auto"/>
            <w:noWrap/>
            <w:vAlign w:val="center"/>
          </w:tcPr>
          <w:p w:rsidR="005173CF" w:rsidRPr="00C0382C" w:rsidRDefault="005173CF" w:rsidP="005173CF">
            <w:pPr>
              <w:widowControl/>
              <w:adjustRightInd w:val="0"/>
              <w:snapToGrid w:val="0"/>
              <w:jc w:val="center"/>
              <w:rPr>
                <w:kern w:val="0"/>
                <w:sz w:val="24"/>
                <w:szCs w:val="24"/>
              </w:rPr>
            </w:pPr>
            <w:r>
              <w:rPr>
                <w:rFonts w:hint="eastAsia"/>
                <w:kern w:val="0"/>
                <w:sz w:val="24"/>
                <w:szCs w:val="24"/>
              </w:rPr>
              <w:lastRenderedPageBreak/>
              <w:t>3</w:t>
            </w:r>
          </w:p>
        </w:tc>
        <w:tc>
          <w:tcPr>
            <w:tcW w:w="1419" w:type="dxa"/>
            <w:shd w:val="clear" w:color="auto" w:fill="auto"/>
            <w:vAlign w:val="center"/>
          </w:tcPr>
          <w:p w:rsidR="005173CF" w:rsidRPr="00C0382C" w:rsidRDefault="005173CF" w:rsidP="005173CF">
            <w:pPr>
              <w:widowControl/>
              <w:adjustRightInd w:val="0"/>
              <w:snapToGrid w:val="0"/>
              <w:jc w:val="center"/>
              <w:rPr>
                <w:sz w:val="24"/>
              </w:rPr>
            </w:pPr>
            <w:r w:rsidRPr="00C0382C">
              <w:rPr>
                <w:sz w:val="24"/>
              </w:rPr>
              <w:t>安全作业保障方案评价</w:t>
            </w:r>
          </w:p>
        </w:tc>
        <w:tc>
          <w:tcPr>
            <w:tcW w:w="7311" w:type="dxa"/>
            <w:shd w:val="clear" w:color="auto" w:fill="auto"/>
            <w:vAlign w:val="center"/>
          </w:tcPr>
          <w:p w:rsidR="005173CF" w:rsidRPr="00C0382C" w:rsidRDefault="005173CF" w:rsidP="005173CF">
            <w:pPr>
              <w:widowControl/>
              <w:adjustRightInd w:val="0"/>
              <w:snapToGrid w:val="0"/>
              <w:rPr>
                <w:kern w:val="0"/>
                <w:sz w:val="24"/>
                <w:szCs w:val="24"/>
              </w:rPr>
            </w:pPr>
            <w:r w:rsidRPr="00C0382C">
              <w:rPr>
                <w:rFonts w:hint="eastAsia"/>
                <w:kern w:val="0"/>
                <w:sz w:val="24"/>
                <w:szCs w:val="24"/>
              </w:rPr>
              <w:t>至少包含针对本项目的安全作业制度、安全保障措施、安全事故处理流程、安全责任认定方法等</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满足</w:t>
            </w:r>
            <w:r w:rsidRPr="00C0382C">
              <w:rPr>
                <w:kern w:val="0"/>
                <w:sz w:val="24"/>
                <w:szCs w:val="24"/>
              </w:rPr>
              <w:t>招标文件要求，无瑕疵：</w:t>
            </w:r>
            <w:r>
              <w:rPr>
                <w:rFonts w:hint="eastAsia"/>
                <w:kern w:val="0"/>
                <w:sz w:val="24"/>
                <w:szCs w:val="24"/>
              </w:rPr>
              <w:t>10</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sidRPr="00C0382C">
              <w:rPr>
                <w:rFonts w:hint="eastAsia"/>
                <w:kern w:val="0"/>
                <w:sz w:val="24"/>
                <w:szCs w:val="24"/>
              </w:rPr>
              <w:t>1</w:t>
            </w:r>
            <w:r w:rsidRPr="00C0382C">
              <w:rPr>
                <w:rFonts w:hint="eastAsia"/>
                <w:kern w:val="0"/>
                <w:sz w:val="24"/>
                <w:szCs w:val="24"/>
              </w:rPr>
              <w:t>处瑕疵</w:t>
            </w:r>
            <w:r w:rsidRPr="00C0382C">
              <w:rPr>
                <w:kern w:val="0"/>
                <w:sz w:val="24"/>
                <w:szCs w:val="24"/>
              </w:rPr>
              <w:t>：</w:t>
            </w:r>
            <w:r>
              <w:rPr>
                <w:rFonts w:hint="eastAsia"/>
                <w:kern w:val="0"/>
                <w:sz w:val="24"/>
                <w:szCs w:val="24"/>
              </w:rPr>
              <w:t>7.5</w:t>
            </w:r>
            <w:r w:rsidRPr="00C0382C">
              <w:rPr>
                <w:kern w:val="0"/>
                <w:sz w:val="24"/>
                <w:szCs w:val="24"/>
              </w:rPr>
              <w:t>分；</w:t>
            </w:r>
          </w:p>
          <w:p w:rsidR="005173CF"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sidRPr="00C0382C">
              <w:rPr>
                <w:rFonts w:hint="eastAsia"/>
                <w:kern w:val="0"/>
                <w:sz w:val="24"/>
                <w:szCs w:val="24"/>
              </w:rPr>
              <w:t>2</w:t>
            </w:r>
            <w:r w:rsidRPr="00C0382C">
              <w:rPr>
                <w:rFonts w:hint="eastAsia"/>
                <w:kern w:val="0"/>
                <w:sz w:val="24"/>
                <w:szCs w:val="24"/>
              </w:rPr>
              <w:t>处瑕疵</w:t>
            </w:r>
            <w:r w:rsidRPr="00C0382C">
              <w:rPr>
                <w:kern w:val="0"/>
                <w:sz w:val="24"/>
                <w:szCs w:val="24"/>
              </w:rPr>
              <w:t>：</w:t>
            </w:r>
            <w:r>
              <w:rPr>
                <w:rFonts w:hint="eastAsia"/>
                <w:kern w:val="0"/>
                <w:sz w:val="24"/>
                <w:szCs w:val="24"/>
              </w:rPr>
              <w:t>5</w:t>
            </w:r>
            <w:r w:rsidRPr="00C0382C">
              <w:rPr>
                <w:kern w:val="0"/>
                <w:sz w:val="24"/>
                <w:szCs w:val="24"/>
              </w:rPr>
              <w:t>分；</w:t>
            </w:r>
          </w:p>
          <w:p w:rsidR="005173CF" w:rsidRPr="003075EC"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Pr>
                <w:rFonts w:hint="eastAsia"/>
                <w:kern w:val="0"/>
                <w:sz w:val="24"/>
                <w:szCs w:val="24"/>
              </w:rPr>
              <w:t>3</w:t>
            </w:r>
            <w:r w:rsidRPr="00C0382C">
              <w:rPr>
                <w:rFonts w:hint="eastAsia"/>
                <w:kern w:val="0"/>
                <w:sz w:val="24"/>
                <w:szCs w:val="24"/>
              </w:rPr>
              <w:t>处瑕疵</w:t>
            </w:r>
            <w:r w:rsidRPr="00C0382C">
              <w:rPr>
                <w:kern w:val="0"/>
                <w:sz w:val="24"/>
                <w:szCs w:val="24"/>
              </w:rPr>
              <w:t>：</w:t>
            </w:r>
            <w:r>
              <w:rPr>
                <w:rFonts w:hint="eastAsia"/>
                <w:kern w:val="0"/>
                <w:sz w:val="24"/>
                <w:szCs w:val="24"/>
              </w:rPr>
              <w:t>2.5</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kern w:val="0"/>
                <w:sz w:val="24"/>
                <w:szCs w:val="24"/>
              </w:rPr>
              <w:t>未提供方案或不满足招标文件要求或内容存在</w:t>
            </w:r>
            <w:r>
              <w:rPr>
                <w:rFonts w:hint="eastAsia"/>
                <w:kern w:val="0"/>
                <w:sz w:val="24"/>
                <w:szCs w:val="24"/>
              </w:rPr>
              <w:t>4</w:t>
            </w:r>
            <w:r w:rsidRPr="00C0382C">
              <w:rPr>
                <w:rFonts w:hint="eastAsia"/>
                <w:kern w:val="0"/>
                <w:sz w:val="24"/>
                <w:szCs w:val="24"/>
              </w:rPr>
              <w:t>处及以上瑕疵</w:t>
            </w:r>
            <w:r w:rsidRPr="00C0382C">
              <w:rPr>
                <w:kern w:val="0"/>
                <w:sz w:val="24"/>
                <w:szCs w:val="24"/>
              </w:rPr>
              <w:t>：</w:t>
            </w:r>
            <w:r w:rsidRPr="00C0382C">
              <w:rPr>
                <w:kern w:val="0"/>
                <w:sz w:val="24"/>
                <w:szCs w:val="24"/>
              </w:rPr>
              <w:t>0</w:t>
            </w:r>
            <w:r w:rsidRPr="00C0382C">
              <w:rPr>
                <w:kern w:val="0"/>
                <w:sz w:val="24"/>
                <w:szCs w:val="24"/>
              </w:rPr>
              <w:t>分；</w:t>
            </w:r>
          </w:p>
          <w:p w:rsidR="005173CF" w:rsidRPr="00C0382C" w:rsidRDefault="005173CF" w:rsidP="005173CF">
            <w:pPr>
              <w:widowControl/>
              <w:adjustRightInd w:val="0"/>
              <w:snapToGrid w:val="0"/>
              <w:rPr>
                <w:sz w:val="24"/>
              </w:rPr>
            </w:pPr>
            <w:r w:rsidRPr="00C0382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73CF" w:rsidRPr="00C0382C" w:rsidRDefault="005173CF" w:rsidP="005173CF">
            <w:pPr>
              <w:widowControl/>
              <w:adjustRightInd w:val="0"/>
              <w:snapToGrid w:val="0"/>
              <w:jc w:val="center"/>
              <w:rPr>
                <w:kern w:val="0"/>
                <w:sz w:val="24"/>
                <w:szCs w:val="24"/>
              </w:rPr>
            </w:pPr>
            <w:r>
              <w:rPr>
                <w:rFonts w:hint="eastAsia"/>
                <w:kern w:val="0"/>
                <w:sz w:val="24"/>
                <w:szCs w:val="24"/>
              </w:rPr>
              <w:t>10</w:t>
            </w:r>
          </w:p>
        </w:tc>
      </w:tr>
      <w:tr w:rsidR="005173CF" w:rsidRPr="00C0382C" w:rsidTr="00A87629">
        <w:trPr>
          <w:trHeight w:val="1050"/>
          <w:jc w:val="center"/>
        </w:trPr>
        <w:tc>
          <w:tcPr>
            <w:tcW w:w="663" w:type="dxa"/>
            <w:shd w:val="clear" w:color="auto" w:fill="auto"/>
            <w:noWrap/>
            <w:vAlign w:val="center"/>
          </w:tcPr>
          <w:p w:rsidR="005173CF" w:rsidRPr="00C0382C" w:rsidRDefault="005173CF" w:rsidP="005173CF">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5173CF" w:rsidRPr="00C0382C" w:rsidRDefault="005173CF" w:rsidP="005173CF">
            <w:pPr>
              <w:widowControl/>
              <w:adjustRightInd w:val="0"/>
              <w:snapToGrid w:val="0"/>
              <w:jc w:val="center"/>
              <w:rPr>
                <w:sz w:val="24"/>
              </w:rPr>
            </w:pPr>
            <w:r w:rsidRPr="00C0382C">
              <w:rPr>
                <w:rFonts w:hint="eastAsia"/>
                <w:sz w:val="24"/>
              </w:rPr>
              <w:t>进度安排评价</w:t>
            </w:r>
          </w:p>
        </w:tc>
        <w:tc>
          <w:tcPr>
            <w:tcW w:w="7311" w:type="dxa"/>
            <w:shd w:val="clear" w:color="auto" w:fill="auto"/>
            <w:vAlign w:val="center"/>
          </w:tcPr>
          <w:p w:rsidR="005173CF" w:rsidRPr="00C0382C" w:rsidRDefault="005173CF" w:rsidP="005173CF">
            <w:pPr>
              <w:widowControl/>
              <w:adjustRightInd w:val="0"/>
              <w:snapToGrid w:val="0"/>
              <w:rPr>
                <w:kern w:val="0"/>
                <w:sz w:val="24"/>
                <w:szCs w:val="24"/>
              </w:rPr>
            </w:pPr>
            <w:r w:rsidRPr="00C0382C">
              <w:rPr>
                <w:rFonts w:hint="eastAsia"/>
                <w:kern w:val="0"/>
                <w:sz w:val="24"/>
                <w:szCs w:val="24"/>
              </w:rPr>
              <w:t>至少包含各阶段工作进度安排、按时限完成的保障措施、进度落后时的挽回措施等</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满足</w:t>
            </w:r>
            <w:r w:rsidRPr="00C0382C">
              <w:rPr>
                <w:kern w:val="0"/>
                <w:sz w:val="24"/>
                <w:szCs w:val="24"/>
              </w:rPr>
              <w:t>招标文件要求，无瑕疵：</w:t>
            </w:r>
            <w:r>
              <w:rPr>
                <w:rFonts w:hint="eastAsia"/>
                <w:kern w:val="0"/>
                <w:sz w:val="24"/>
                <w:szCs w:val="24"/>
              </w:rPr>
              <w:t>10</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sidRPr="00C0382C">
              <w:rPr>
                <w:rFonts w:hint="eastAsia"/>
                <w:kern w:val="0"/>
                <w:sz w:val="24"/>
                <w:szCs w:val="24"/>
              </w:rPr>
              <w:t>1</w:t>
            </w:r>
            <w:r w:rsidRPr="00C0382C">
              <w:rPr>
                <w:rFonts w:hint="eastAsia"/>
                <w:kern w:val="0"/>
                <w:sz w:val="24"/>
                <w:szCs w:val="24"/>
              </w:rPr>
              <w:t>处瑕疵</w:t>
            </w:r>
            <w:r w:rsidRPr="00C0382C">
              <w:rPr>
                <w:kern w:val="0"/>
                <w:sz w:val="24"/>
                <w:szCs w:val="24"/>
              </w:rPr>
              <w:t>：</w:t>
            </w:r>
            <w:r>
              <w:rPr>
                <w:rFonts w:hint="eastAsia"/>
                <w:kern w:val="0"/>
                <w:sz w:val="24"/>
                <w:szCs w:val="24"/>
              </w:rPr>
              <w:t>7.5</w:t>
            </w:r>
            <w:r w:rsidRPr="00C0382C">
              <w:rPr>
                <w:kern w:val="0"/>
                <w:sz w:val="24"/>
                <w:szCs w:val="24"/>
              </w:rPr>
              <w:t>分；</w:t>
            </w:r>
          </w:p>
          <w:p w:rsidR="005173CF"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sidRPr="00C0382C">
              <w:rPr>
                <w:rFonts w:hint="eastAsia"/>
                <w:kern w:val="0"/>
                <w:sz w:val="24"/>
                <w:szCs w:val="24"/>
              </w:rPr>
              <w:t>2</w:t>
            </w:r>
            <w:r w:rsidRPr="00C0382C">
              <w:rPr>
                <w:rFonts w:hint="eastAsia"/>
                <w:kern w:val="0"/>
                <w:sz w:val="24"/>
                <w:szCs w:val="24"/>
              </w:rPr>
              <w:t>处瑕疵</w:t>
            </w:r>
            <w:r w:rsidRPr="00C0382C">
              <w:rPr>
                <w:kern w:val="0"/>
                <w:sz w:val="24"/>
                <w:szCs w:val="24"/>
              </w:rPr>
              <w:t>：</w:t>
            </w:r>
            <w:r>
              <w:rPr>
                <w:rFonts w:hint="eastAsia"/>
                <w:kern w:val="0"/>
                <w:sz w:val="24"/>
                <w:szCs w:val="24"/>
              </w:rPr>
              <w:t>5</w:t>
            </w:r>
            <w:r w:rsidRPr="00C0382C">
              <w:rPr>
                <w:kern w:val="0"/>
                <w:sz w:val="24"/>
                <w:szCs w:val="24"/>
              </w:rPr>
              <w:t>分；</w:t>
            </w:r>
          </w:p>
          <w:p w:rsidR="005173CF" w:rsidRPr="003075EC"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Pr>
                <w:rFonts w:hint="eastAsia"/>
                <w:kern w:val="0"/>
                <w:sz w:val="24"/>
                <w:szCs w:val="24"/>
              </w:rPr>
              <w:t>3</w:t>
            </w:r>
            <w:r w:rsidRPr="00C0382C">
              <w:rPr>
                <w:rFonts w:hint="eastAsia"/>
                <w:kern w:val="0"/>
                <w:sz w:val="24"/>
                <w:szCs w:val="24"/>
              </w:rPr>
              <w:t>处瑕疵</w:t>
            </w:r>
            <w:r w:rsidRPr="00C0382C">
              <w:rPr>
                <w:kern w:val="0"/>
                <w:sz w:val="24"/>
                <w:szCs w:val="24"/>
              </w:rPr>
              <w:t>：</w:t>
            </w:r>
            <w:r>
              <w:rPr>
                <w:rFonts w:hint="eastAsia"/>
                <w:kern w:val="0"/>
                <w:sz w:val="24"/>
                <w:szCs w:val="24"/>
              </w:rPr>
              <w:t>2.5</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kern w:val="0"/>
                <w:sz w:val="24"/>
                <w:szCs w:val="24"/>
              </w:rPr>
              <w:t>未提供方案或不满足招标文件要求或内容存在</w:t>
            </w:r>
            <w:r>
              <w:rPr>
                <w:rFonts w:hint="eastAsia"/>
                <w:kern w:val="0"/>
                <w:sz w:val="24"/>
                <w:szCs w:val="24"/>
              </w:rPr>
              <w:t>4</w:t>
            </w:r>
            <w:r w:rsidRPr="00C0382C">
              <w:rPr>
                <w:rFonts w:hint="eastAsia"/>
                <w:kern w:val="0"/>
                <w:sz w:val="24"/>
                <w:szCs w:val="24"/>
              </w:rPr>
              <w:t>处及以上瑕疵</w:t>
            </w:r>
            <w:r w:rsidRPr="00C0382C">
              <w:rPr>
                <w:kern w:val="0"/>
                <w:sz w:val="24"/>
                <w:szCs w:val="24"/>
              </w:rPr>
              <w:t>：</w:t>
            </w:r>
            <w:r w:rsidRPr="00C0382C">
              <w:rPr>
                <w:kern w:val="0"/>
                <w:sz w:val="24"/>
                <w:szCs w:val="24"/>
              </w:rPr>
              <w:t>0</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73CF" w:rsidRPr="00C0382C" w:rsidRDefault="005173CF" w:rsidP="005173CF">
            <w:pPr>
              <w:widowControl/>
              <w:adjustRightInd w:val="0"/>
              <w:snapToGrid w:val="0"/>
              <w:jc w:val="center"/>
              <w:rPr>
                <w:kern w:val="0"/>
                <w:sz w:val="24"/>
                <w:szCs w:val="24"/>
              </w:rPr>
            </w:pPr>
            <w:r>
              <w:rPr>
                <w:rFonts w:hint="eastAsia"/>
                <w:kern w:val="0"/>
                <w:sz w:val="24"/>
                <w:szCs w:val="24"/>
              </w:rPr>
              <w:t>10</w:t>
            </w:r>
          </w:p>
        </w:tc>
      </w:tr>
      <w:tr w:rsidR="005173CF" w:rsidRPr="00C0382C" w:rsidTr="00A87629">
        <w:trPr>
          <w:trHeight w:val="1050"/>
          <w:jc w:val="center"/>
        </w:trPr>
        <w:tc>
          <w:tcPr>
            <w:tcW w:w="663" w:type="dxa"/>
            <w:shd w:val="clear" w:color="auto" w:fill="auto"/>
            <w:noWrap/>
            <w:vAlign w:val="center"/>
          </w:tcPr>
          <w:p w:rsidR="005173CF" w:rsidRPr="00C0382C" w:rsidRDefault="005173CF" w:rsidP="005173CF">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5173CF" w:rsidRPr="00C0382C" w:rsidRDefault="005173CF" w:rsidP="005173CF">
            <w:pPr>
              <w:widowControl/>
              <w:adjustRightInd w:val="0"/>
              <w:snapToGrid w:val="0"/>
              <w:jc w:val="center"/>
              <w:rPr>
                <w:kern w:val="0"/>
                <w:sz w:val="24"/>
                <w:szCs w:val="24"/>
              </w:rPr>
            </w:pPr>
            <w:r w:rsidRPr="00C0382C">
              <w:rPr>
                <w:kern w:val="0"/>
                <w:sz w:val="24"/>
                <w:szCs w:val="24"/>
              </w:rPr>
              <w:t>在服务过程中，与采购人配合沟通方案评价</w:t>
            </w:r>
          </w:p>
        </w:tc>
        <w:tc>
          <w:tcPr>
            <w:tcW w:w="7311" w:type="dxa"/>
            <w:shd w:val="clear" w:color="auto" w:fill="auto"/>
            <w:vAlign w:val="center"/>
          </w:tcPr>
          <w:p w:rsidR="005173CF" w:rsidRPr="00C0382C" w:rsidRDefault="005173CF" w:rsidP="005173CF">
            <w:pPr>
              <w:widowControl/>
              <w:adjustRightInd w:val="0"/>
              <w:snapToGrid w:val="0"/>
              <w:rPr>
                <w:kern w:val="0"/>
                <w:sz w:val="24"/>
                <w:szCs w:val="24"/>
              </w:rPr>
            </w:pPr>
            <w:r w:rsidRPr="00C0382C">
              <w:rPr>
                <w:rFonts w:hint="eastAsia"/>
                <w:kern w:val="0"/>
                <w:sz w:val="24"/>
                <w:szCs w:val="24"/>
              </w:rPr>
              <w:t>至少包含</w:t>
            </w:r>
            <w:r w:rsidRPr="00C0382C">
              <w:rPr>
                <w:kern w:val="0"/>
                <w:sz w:val="24"/>
                <w:szCs w:val="24"/>
              </w:rPr>
              <w:t>指定专人为采购人服务</w:t>
            </w:r>
            <w:r w:rsidRPr="00C0382C">
              <w:rPr>
                <w:rFonts w:hint="eastAsia"/>
                <w:kern w:val="0"/>
                <w:sz w:val="24"/>
                <w:szCs w:val="24"/>
              </w:rPr>
              <w:t>、定期配合沟通频次、建立配合沟通内容记录台账、配合沟通效果反馈机制等方面内容</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满足</w:t>
            </w:r>
            <w:r w:rsidRPr="00C0382C">
              <w:rPr>
                <w:kern w:val="0"/>
                <w:sz w:val="24"/>
                <w:szCs w:val="24"/>
              </w:rPr>
              <w:t>招标文件要求，无瑕疵：</w:t>
            </w:r>
            <w:r>
              <w:rPr>
                <w:rFonts w:hint="eastAsia"/>
                <w:kern w:val="0"/>
                <w:sz w:val="24"/>
                <w:szCs w:val="24"/>
              </w:rPr>
              <w:t>10</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sidRPr="00C0382C">
              <w:rPr>
                <w:rFonts w:hint="eastAsia"/>
                <w:kern w:val="0"/>
                <w:sz w:val="24"/>
                <w:szCs w:val="24"/>
              </w:rPr>
              <w:t>1</w:t>
            </w:r>
            <w:r w:rsidRPr="00C0382C">
              <w:rPr>
                <w:rFonts w:hint="eastAsia"/>
                <w:kern w:val="0"/>
                <w:sz w:val="24"/>
                <w:szCs w:val="24"/>
              </w:rPr>
              <w:t>处瑕疵</w:t>
            </w:r>
            <w:r w:rsidRPr="00C0382C">
              <w:rPr>
                <w:kern w:val="0"/>
                <w:sz w:val="24"/>
                <w:szCs w:val="24"/>
              </w:rPr>
              <w:t>：</w:t>
            </w:r>
            <w:r>
              <w:rPr>
                <w:rFonts w:hint="eastAsia"/>
                <w:kern w:val="0"/>
                <w:sz w:val="24"/>
                <w:szCs w:val="24"/>
              </w:rPr>
              <w:t>7.5</w:t>
            </w:r>
            <w:r w:rsidRPr="00C0382C">
              <w:rPr>
                <w:kern w:val="0"/>
                <w:sz w:val="24"/>
                <w:szCs w:val="24"/>
              </w:rPr>
              <w:t>分；</w:t>
            </w:r>
          </w:p>
          <w:p w:rsidR="005173CF"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sidRPr="00C0382C">
              <w:rPr>
                <w:rFonts w:hint="eastAsia"/>
                <w:kern w:val="0"/>
                <w:sz w:val="24"/>
                <w:szCs w:val="24"/>
              </w:rPr>
              <w:t>2</w:t>
            </w:r>
            <w:r w:rsidRPr="00C0382C">
              <w:rPr>
                <w:rFonts w:hint="eastAsia"/>
                <w:kern w:val="0"/>
                <w:sz w:val="24"/>
                <w:szCs w:val="24"/>
              </w:rPr>
              <w:t>处瑕疵</w:t>
            </w:r>
            <w:r w:rsidRPr="00C0382C">
              <w:rPr>
                <w:kern w:val="0"/>
                <w:sz w:val="24"/>
                <w:szCs w:val="24"/>
              </w:rPr>
              <w:t>：</w:t>
            </w:r>
            <w:r>
              <w:rPr>
                <w:rFonts w:hint="eastAsia"/>
                <w:kern w:val="0"/>
                <w:sz w:val="24"/>
                <w:szCs w:val="24"/>
              </w:rPr>
              <w:t>5</w:t>
            </w:r>
            <w:r w:rsidRPr="00C0382C">
              <w:rPr>
                <w:kern w:val="0"/>
                <w:sz w:val="24"/>
                <w:szCs w:val="24"/>
              </w:rPr>
              <w:t>分；</w:t>
            </w:r>
          </w:p>
          <w:p w:rsidR="005173CF" w:rsidRPr="003075EC" w:rsidRDefault="005173CF" w:rsidP="005173CF">
            <w:pPr>
              <w:widowControl/>
              <w:adjustRightInd w:val="0"/>
              <w:snapToGrid w:val="0"/>
              <w:rPr>
                <w:kern w:val="0"/>
                <w:sz w:val="24"/>
                <w:szCs w:val="24"/>
              </w:rPr>
            </w:pPr>
            <w:r w:rsidRPr="00C0382C">
              <w:rPr>
                <w:rFonts w:hint="eastAsia"/>
                <w:kern w:val="0"/>
                <w:sz w:val="24"/>
                <w:szCs w:val="24"/>
              </w:rPr>
              <w:t>方案</w:t>
            </w:r>
            <w:r w:rsidRPr="00C0382C">
              <w:rPr>
                <w:kern w:val="0"/>
                <w:sz w:val="24"/>
                <w:szCs w:val="24"/>
              </w:rPr>
              <w:t>内容存在</w:t>
            </w:r>
            <w:r>
              <w:rPr>
                <w:rFonts w:hint="eastAsia"/>
                <w:kern w:val="0"/>
                <w:sz w:val="24"/>
                <w:szCs w:val="24"/>
              </w:rPr>
              <w:t>3</w:t>
            </w:r>
            <w:r w:rsidRPr="00C0382C">
              <w:rPr>
                <w:rFonts w:hint="eastAsia"/>
                <w:kern w:val="0"/>
                <w:sz w:val="24"/>
                <w:szCs w:val="24"/>
              </w:rPr>
              <w:t>处瑕疵</w:t>
            </w:r>
            <w:r w:rsidRPr="00C0382C">
              <w:rPr>
                <w:kern w:val="0"/>
                <w:sz w:val="24"/>
                <w:szCs w:val="24"/>
              </w:rPr>
              <w:t>：</w:t>
            </w:r>
            <w:r>
              <w:rPr>
                <w:rFonts w:hint="eastAsia"/>
                <w:kern w:val="0"/>
                <w:sz w:val="24"/>
                <w:szCs w:val="24"/>
              </w:rPr>
              <w:t>2.5</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kern w:val="0"/>
                <w:sz w:val="24"/>
                <w:szCs w:val="24"/>
              </w:rPr>
              <w:t>未提供方案或不满足招标文件要求或内容存在</w:t>
            </w:r>
            <w:r>
              <w:rPr>
                <w:rFonts w:hint="eastAsia"/>
                <w:kern w:val="0"/>
                <w:sz w:val="24"/>
                <w:szCs w:val="24"/>
              </w:rPr>
              <w:t>4</w:t>
            </w:r>
            <w:r w:rsidRPr="00C0382C">
              <w:rPr>
                <w:rFonts w:hint="eastAsia"/>
                <w:kern w:val="0"/>
                <w:sz w:val="24"/>
                <w:szCs w:val="24"/>
              </w:rPr>
              <w:t>处及以上瑕疵</w:t>
            </w:r>
            <w:r w:rsidRPr="00C0382C">
              <w:rPr>
                <w:kern w:val="0"/>
                <w:sz w:val="24"/>
                <w:szCs w:val="24"/>
              </w:rPr>
              <w:t>：</w:t>
            </w:r>
            <w:r w:rsidRPr="00C0382C">
              <w:rPr>
                <w:kern w:val="0"/>
                <w:sz w:val="24"/>
                <w:szCs w:val="24"/>
              </w:rPr>
              <w:t>0</w:t>
            </w:r>
            <w:r w:rsidRPr="00C0382C">
              <w:rPr>
                <w:kern w:val="0"/>
                <w:sz w:val="24"/>
                <w:szCs w:val="24"/>
              </w:rPr>
              <w:t>分；</w:t>
            </w:r>
          </w:p>
          <w:p w:rsidR="005173CF" w:rsidRPr="00C0382C" w:rsidRDefault="005173CF" w:rsidP="005173CF">
            <w:pPr>
              <w:widowControl/>
              <w:adjustRightInd w:val="0"/>
              <w:snapToGrid w:val="0"/>
              <w:rPr>
                <w:kern w:val="0"/>
                <w:sz w:val="24"/>
                <w:szCs w:val="24"/>
              </w:rPr>
            </w:pPr>
            <w:r w:rsidRPr="00C0382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73CF" w:rsidRPr="00C0382C" w:rsidRDefault="005173CF" w:rsidP="005173CF">
            <w:pPr>
              <w:widowControl/>
              <w:adjustRightInd w:val="0"/>
              <w:snapToGrid w:val="0"/>
              <w:jc w:val="center"/>
              <w:rPr>
                <w:kern w:val="0"/>
                <w:sz w:val="24"/>
                <w:szCs w:val="24"/>
              </w:rPr>
            </w:pPr>
            <w:r>
              <w:rPr>
                <w:rFonts w:hint="eastAsia"/>
                <w:kern w:val="0"/>
                <w:sz w:val="24"/>
                <w:szCs w:val="24"/>
              </w:rPr>
              <w:t>10</w:t>
            </w:r>
          </w:p>
        </w:tc>
      </w:tr>
      <w:tr w:rsidR="005173CF" w:rsidRPr="00C0382C" w:rsidTr="00A87629">
        <w:trPr>
          <w:trHeight w:val="509"/>
          <w:jc w:val="center"/>
        </w:trPr>
        <w:tc>
          <w:tcPr>
            <w:tcW w:w="9393" w:type="dxa"/>
            <w:gridSpan w:val="3"/>
            <w:shd w:val="clear" w:color="auto" w:fill="auto"/>
            <w:noWrap/>
            <w:vAlign w:val="center"/>
          </w:tcPr>
          <w:p w:rsidR="005173CF" w:rsidRPr="00C0382C" w:rsidRDefault="005173CF" w:rsidP="005173CF">
            <w:pPr>
              <w:widowControl/>
              <w:adjustRightInd w:val="0"/>
              <w:snapToGrid w:val="0"/>
              <w:jc w:val="center"/>
              <w:rPr>
                <w:sz w:val="24"/>
              </w:rPr>
            </w:pPr>
            <w:r w:rsidRPr="00C0382C">
              <w:rPr>
                <w:sz w:val="24"/>
              </w:rPr>
              <w:t>合计</w:t>
            </w:r>
          </w:p>
        </w:tc>
        <w:tc>
          <w:tcPr>
            <w:tcW w:w="1143" w:type="dxa"/>
            <w:shd w:val="clear" w:color="auto" w:fill="auto"/>
            <w:vAlign w:val="center"/>
          </w:tcPr>
          <w:p w:rsidR="005173CF" w:rsidRPr="00C0382C" w:rsidRDefault="005173CF" w:rsidP="005173CF">
            <w:pPr>
              <w:widowControl/>
              <w:adjustRightInd w:val="0"/>
              <w:snapToGrid w:val="0"/>
              <w:jc w:val="center"/>
              <w:rPr>
                <w:kern w:val="0"/>
                <w:sz w:val="24"/>
                <w:szCs w:val="24"/>
              </w:rPr>
            </w:pPr>
            <w:r w:rsidRPr="00C0382C">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lastRenderedPageBreak/>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6570C1" w:rsidP="006570C1">
      <w:pPr>
        <w:widowControl/>
        <w:ind w:firstLineChars="200" w:firstLine="446"/>
        <w:jc w:val="left"/>
        <w:rPr>
          <w:sz w:val="24"/>
        </w:rPr>
      </w:pPr>
      <w:r w:rsidRPr="006570C1">
        <w:rPr>
          <w:rFonts w:hint="eastAsia"/>
          <w:sz w:val="24"/>
        </w:rPr>
        <w:t>为了进一步推动天津市无偿献血事业，营造我市无偿献血良好氛围，扩大无偿献血在市民中的影响，利用公交车身广告宣传无偿献血，吸引广大市民积极踊跃参加无偿献血。</w:t>
      </w:r>
    </w:p>
    <w:p w:rsidR="00CC749E" w:rsidRDefault="006570C1" w:rsidP="006570C1">
      <w:pPr>
        <w:widowControl/>
        <w:ind w:firstLineChars="200" w:firstLine="446"/>
        <w:jc w:val="left"/>
        <w:rPr>
          <w:sz w:val="24"/>
        </w:rPr>
      </w:pPr>
      <w:r w:rsidRPr="006570C1">
        <w:rPr>
          <w:rFonts w:hint="eastAsia"/>
          <w:sz w:val="24"/>
        </w:rPr>
        <w:t>本项目属于租赁和商务服务行业。</w:t>
      </w:r>
    </w:p>
    <w:p w:rsidR="006570C1" w:rsidRPr="006570C1" w:rsidRDefault="006570C1" w:rsidP="006570C1">
      <w:pPr>
        <w:widowControl/>
        <w:ind w:firstLineChars="200" w:firstLine="446"/>
        <w:jc w:val="left"/>
        <w:rPr>
          <w:sz w:val="24"/>
        </w:rPr>
      </w:pPr>
      <w:r>
        <w:rPr>
          <w:rFonts w:hint="eastAsia"/>
          <w:sz w:val="24"/>
        </w:rPr>
        <w:t>二</w:t>
      </w:r>
      <w:r w:rsidRPr="006570C1">
        <w:rPr>
          <w:rFonts w:hint="eastAsia"/>
          <w:sz w:val="24"/>
        </w:rPr>
        <w:t>、</w:t>
      </w:r>
      <w:r>
        <w:rPr>
          <w:rFonts w:hint="eastAsia"/>
          <w:sz w:val="24"/>
        </w:rPr>
        <w:t>具体要求</w:t>
      </w:r>
    </w:p>
    <w:p w:rsidR="006570C1" w:rsidRPr="006570C1" w:rsidRDefault="006570C1" w:rsidP="006570C1">
      <w:pPr>
        <w:widowControl/>
        <w:ind w:firstLineChars="200" w:firstLine="446"/>
        <w:jc w:val="left"/>
        <w:rPr>
          <w:sz w:val="24"/>
        </w:rPr>
      </w:pPr>
      <w:r w:rsidRPr="006570C1">
        <w:rPr>
          <w:rFonts w:hint="eastAsia"/>
          <w:sz w:val="24"/>
        </w:rPr>
        <w:t>（</w:t>
      </w:r>
      <w:r w:rsidRPr="006570C1">
        <w:rPr>
          <w:rFonts w:hint="eastAsia"/>
          <w:sz w:val="24"/>
        </w:rPr>
        <w:t>1</w:t>
      </w:r>
      <w:r w:rsidRPr="006570C1">
        <w:rPr>
          <w:rFonts w:hint="eastAsia"/>
          <w:sz w:val="24"/>
        </w:rPr>
        <w:t>）发布车型要求：单层公交车，车身广告面积≥</w:t>
      </w:r>
      <w:r w:rsidRPr="006570C1">
        <w:rPr>
          <w:rFonts w:hint="eastAsia"/>
          <w:sz w:val="24"/>
        </w:rPr>
        <w:t>25</w:t>
      </w:r>
      <w:r w:rsidRPr="006570C1">
        <w:rPr>
          <w:rFonts w:hint="eastAsia"/>
          <w:sz w:val="24"/>
        </w:rPr>
        <w:t>平米。</w:t>
      </w:r>
    </w:p>
    <w:p w:rsidR="006570C1" w:rsidRPr="006570C1" w:rsidRDefault="006570C1" w:rsidP="006570C1">
      <w:pPr>
        <w:widowControl/>
        <w:ind w:firstLineChars="200" w:firstLine="446"/>
        <w:jc w:val="left"/>
        <w:rPr>
          <w:sz w:val="24"/>
        </w:rPr>
      </w:pPr>
      <w:r w:rsidRPr="006570C1">
        <w:rPr>
          <w:rFonts w:hint="eastAsia"/>
          <w:sz w:val="24"/>
        </w:rPr>
        <w:t>（</w:t>
      </w:r>
      <w:r w:rsidRPr="006570C1">
        <w:rPr>
          <w:rFonts w:hint="eastAsia"/>
          <w:sz w:val="24"/>
        </w:rPr>
        <w:t>2</w:t>
      </w:r>
      <w:r w:rsidRPr="006570C1">
        <w:rPr>
          <w:rFonts w:hint="eastAsia"/>
          <w:sz w:val="24"/>
        </w:rPr>
        <w:t>）线路要求：入围服务商需提供贯穿市区主要商业区、居住区运营线路</w:t>
      </w:r>
      <w:r w:rsidRPr="006570C1">
        <w:rPr>
          <w:rFonts w:hint="eastAsia"/>
          <w:sz w:val="24"/>
        </w:rPr>
        <w:t>10</w:t>
      </w:r>
      <w:r w:rsidRPr="006570C1">
        <w:rPr>
          <w:rFonts w:hint="eastAsia"/>
          <w:sz w:val="24"/>
        </w:rPr>
        <w:t>条，每条线路</w:t>
      </w:r>
      <w:r w:rsidRPr="006570C1">
        <w:rPr>
          <w:rFonts w:hint="eastAsia"/>
          <w:sz w:val="24"/>
        </w:rPr>
        <w:t>3</w:t>
      </w:r>
      <w:r w:rsidRPr="006570C1">
        <w:rPr>
          <w:rFonts w:hint="eastAsia"/>
          <w:sz w:val="24"/>
        </w:rPr>
        <w:t>辆，并在地图上标注所有线路走向。</w:t>
      </w:r>
    </w:p>
    <w:p w:rsidR="006570C1" w:rsidRPr="006570C1" w:rsidRDefault="006570C1" w:rsidP="006570C1">
      <w:pPr>
        <w:widowControl/>
        <w:ind w:firstLineChars="200" w:firstLine="446"/>
        <w:jc w:val="left"/>
        <w:rPr>
          <w:sz w:val="24"/>
        </w:rPr>
      </w:pPr>
      <w:r w:rsidRPr="006570C1">
        <w:rPr>
          <w:rFonts w:hint="eastAsia"/>
          <w:sz w:val="24"/>
        </w:rPr>
        <w:t>（</w:t>
      </w:r>
      <w:r w:rsidRPr="006570C1">
        <w:rPr>
          <w:rFonts w:hint="eastAsia"/>
          <w:sz w:val="24"/>
        </w:rPr>
        <w:t>3</w:t>
      </w:r>
      <w:r w:rsidRPr="006570C1">
        <w:rPr>
          <w:rFonts w:hint="eastAsia"/>
          <w:sz w:val="24"/>
        </w:rPr>
        <w:t>）采购人提供广告元素，入围服务商提供广告画面设计服务。</w:t>
      </w:r>
    </w:p>
    <w:p w:rsidR="006570C1" w:rsidRPr="006570C1" w:rsidRDefault="006570C1" w:rsidP="006570C1">
      <w:pPr>
        <w:widowControl/>
        <w:ind w:firstLineChars="200" w:firstLine="446"/>
        <w:jc w:val="left"/>
        <w:rPr>
          <w:sz w:val="24"/>
        </w:rPr>
      </w:pPr>
      <w:r w:rsidRPr="006570C1">
        <w:rPr>
          <w:rFonts w:hint="eastAsia"/>
          <w:sz w:val="24"/>
        </w:rPr>
        <w:t>（</w:t>
      </w:r>
      <w:r w:rsidRPr="006570C1">
        <w:rPr>
          <w:rFonts w:hint="eastAsia"/>
          <w:sz w:val="24"/>
        </w:rPr>
        <w:t>4</w:t>
      </w:r>
      <w:r w:rsidRPr="006570C1">
        <w:rPr>
          <w:rFonts w:hint="eastAsia"/>
          <w:sz w:val="24"/>
        </w:rPr>
        <w:t>）广告发布期间画面出现破损及严重脏污，影响广告效果，服务商应在</w:t>
      </w:r>
      <w:r w:rsidRPr="006570C1">
        <w:rPr>
          <w:rFonts w:hint="eastAsia"/>
          <w:sz w:val="24"/>
        </w:rPr>
        <w:t>48</w:t>
      </w:r>
      <w:r w:rsidRPr="006570C1">
        <w:rPr>
          <w:rFonts w:hint="eastAsia"/>
          <w:sz w:val="24"/>
        </w:rPr>
        <w:t>小时内修复。</w:t>
      </w:r>
    </w:p>
    <w:p w:rsidR="006570C1" w:rsidRDefault="006570C1" w:rsidP="006570C1">
      <w:pPr>
        <w:widowControl/>
        <w:ind w:firstLineChars="200" w:firstLine="446"/>
        <w:jc w:val="left"/>
        <w:rPr>
          <w:sz w:val="24"/>
        </w:rPr>
      </w:pPr>
      <w:r w:rsidRPr="006570C1">
        <w:rPr>
          <w:rFonts w:hint="eastAsia"/>
          <w:sz w:val="24"/>
        </w:rPr>
        <w:t>（</w:t>
      </w:r>
      <w:r w:rsidRPr="006570C1">
        <w:rPr>
          <w:rFonts w:hint="eastAsia"/>
          <w:sz w:val="24"/>
        </w:rPr>
        <w:t>5</w:t>
      </w:r>
      <w:r w:rsidRPr="006570C1">
        <w:rPr>
          <w:rFonts w:hint="eastAsia"/>
          <w:sz w:val="24"/>
        </w:rPr>
        <w:t>）因不可抗力因素导致所涉公交车车体广告位位置、尺寸或线路改变的，应提前</w:t>
      </w:r>
      <w:r w:rsidRPr="006570C1">
        <w:rPr>
          <w:rFonts w:hint="eastAsia"/>
          <w:sz w:val="24"/>
        </w:rPr>
        <w:t>2</w:t>
      </w:r>
      <w:r w:rsidRPr="006570C1">
        <w:rPr>
          <w:rFonts w:hint="eastAsia"/>
          <w:sz w:val="24"/>
        </w:rPr>
        <w:t>个工作日告知采购人。</w:t>
      </w:r>
    </w:p>
    <w:p w:rsidR="006570C1" w:rsidRDefault="006570C1" w:rsidP="006570C1">
      <w:pPr>
        <w:widowControl/>
        <w:ind w:firstLineChars="200" w:firstLine="446"/>
        <w:jc w:val="left"/>
        <w:rPr>
          <w:sz w:val="24"/>
        </w:rPr>
      </w:pPr>
    </w:p>
    <w:p w:rsidR="006570C1" w:rsidRDefault="006570C1" w:rsidP="006570C1">
      <w:pPr>
        <w:widowControl/>
        <w:ind w:firstLineChars="200" w:firstLine="446"/>
        <w:jc w:val="left"/>
        <w:rPr>
          <w:sz w:val="24"/>
        </w:rPr>
      </w:pPr>
    </w:p>
    <w:p w:rsidR="006570C1" w:rsidRPr="00750AB2" w:rsidRDefault="006570C1" w:rsidP="006570C1">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序号</w:t>
            </w:r>
          </w:p>
        </w:tc>
        <w:tc>
          <w:tcPr>
            <w:tcW w:w="2273" w:type="pct"/>
            <w:vAlign w:val="center"/>
          </w:tcPr>
          <w:p w:rsidR="000E2735" w:rsidRPr="00A93BB4" w:rsidRDefault="000E2735" w:rsidP="002B0ABD">
            <w:pPr>
              <w:jc w:val="center"/>
              <w:rPr>
                <w:szCs w:val="21"/>
              </w:rPr>
            </w:pPr>
            <w:r w:rsidRPr="00A93BB4">
              <w:rPr>
                <w:rFonts w:hint="eastAsia"/>
                <w:szCs w:val="21"/>
              </w:rPr>
              <w:t>单位名称</w:t>
            </w:r>
          </w:p>
        </w:tc>
        <w:tc>
          <w:tcPr>
            <w:tcW w:w="1667" w:type="pct"/>
            <w:vAlign w:val="center"/>
          </w:tcPr>
          <w:p w:rsidR="000E2735" w:rsidRPr="00A93BB4" w:rsidRDefault="000E2735" w:rsidP="002B0ABD">
            <w:pPr>
              <w:jc w:val="center"/>
              <w:rPr>
                <w:szCs w:val="21"/>
              </w:rPr>
            </w:pPr>
            <w:r w:rsidRPr="00A93BB4">
              <w:rPr>
                <w:rFonts w:hint="eastAsia"/>
                <w:szCs w:val="21"/>
              </w:rPr>
              <w:t>相互关系类型</w:t>
            </w:r>
          </w:p>
        </w:tc>
      </w:tr>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1</w:t>
            </w:r>
          </w:p>
        </w:tc>
        <w:tc>
          <w:tcPr>
            <w:tcW w:w="2273" w:type="pct"/>
            <w:vAlign w:val="center"/>
          </w:tcPr>
          <w:p w:rsidR="000E2735" w:rsidRPr="00A93BB4" w:rsidRDefault="000E2735" w:rsidP="002B0ABD">
            <w:pPr>
              <w:jc w:val="center"/>
              <w:rPr>
                <w:szCs w:val="21"/>
              </w:rPr>
            </w:pPr>
          </w:p>
        </w:tc>
        <w:tc>
          <w:tcPr>
            <w:tcW w:w="1667" w:type="pct"/>
            <w:vAlign w:val="center"/>
          </w:tcPr>
          <w:p w:rsidR="000E2735" w:rsidRPr="00A93BB4" w:rsidRDefault="000E2735" w:rsidP="002B0ABD">
            <w:pPr>
              <w:jc w:val="center"/>
              <w:rPr>
                <w:szCs w:val="21"/>
              </w:rPr>
            </w:pPr>
          </w:p>
        </w:tc>
      </w:tr>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2</w:t>
            </w:r>
          </w:p>
        </w:tc>
        <w:tc>
          <w:tcPr>
            <w:tcW w:w="2273" w:type="pct"/>
            <w:vAlign w:val="center"/>
          </w:tcPr>
          <w:p w:rsidR="000E2735" w:rsidRPr="00A93BB4" w:rsidRDefault="000E2735" w:rsidP="002B0ABD">
            <w:pPr>
              <w:jc w:val="center"/>
              <w:rPr>
                <w:szCs w:val="21"/>
              </w:rPr>
            </w:pPr>
          </w:p>
        </w:tc>
        <w:tc>
          <w:tcPr>
            <w:tcW w:w="1667" w:type="pct"/>
            <w:vAlign w:val="center"/>
          </w:tcPr>
          <w:p w:rsidR="000E2735" w:rsidRPr="00A93BB4" w:rsidRDefault="000E2735" w:rsidP="002B0ABD">
            <w:pPr>
              <w:jc w:val="center"/>
              <w:rPr>
                <w:szCs w:val="21"/>
              </w:rPr>
            </w:pPr>
          </w:p>
        </w:tc>
      </w:tr>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3</w:t>
            </w:r>
          </w:p>
        </w:tc>
        <w:tc>
          <w:tcPr>
            <w:tcW w:w="2273" w:type="pct"/>
            <w:vAlign w:val="center"/>
          </w:tcPr>
          <w:p w:rsidR="000E2735" w:rsidRPr="00A93BB4" w:rsidRDefault="000E2735" w:rsidP="002B0ABD">
            <w:pPr>
              <w:jc w:val="center"/>
              <w:rPr>
                <w:szCs w:val="21"/>
              </w:rPr>
            </w:pPr>
          </w:p>
        </w:tc>
        <w:tc>
          <w:tcPr>
            <w:tcW w:w="1667" w:type="pct"/>
            <w:vAlign w:val="center"/>
          </w:tcPr>
          <w:p w:rsidR="000E2735" w:rsidRPr="00A93BB4" w:rsidRDefault="000E2735" w:rsidP="002B0ABD">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6570C1">
        <w:trPr>
          <w:jc w:val="center"/>
        </w:trPr>
        <w:tc>
          <w:tcPr>
            <w:tcW w:w="730" w:type="pct"/>
            <w:vAlign w:val="center"/>
          </w:tcPr>
          <w:p w:rsidR="00367868" w:rsidRPr="00750AB2" w:rsidRDefault="006570C1" w:rsidP="006570C1">
            <w:pPr>
              <w:spacing w:line="460" w:lineRule="exact"/>
              <w:jc w:val="center"/>
              <w:rPr>
                <w:sz w:val="24"/>
              </w:rPr>
            </w:pPr>
            <w:r>
              <w:rPr>
                <w:rFonts w:hint="eastAsia"/>
                <w:sz w:val="24"/>
              </w:rPr>
              <w:t>1</w:t>
            </w:r>
          </w:p>
        </w:tc>
        <w:tc>
          <w:tcPr>
            <w:tcW w:w="1278" w:type="pct"/>
            <w:vAlign w:val="center"/>
          </w:tcPr>
          <w:p w:rsidR="00367868" w:rsidRPr="00750AB2" w:rsidRDefault="006570C1" w:rsidP="006570C1">
            <w:pPr>
              <w:spacing w:line="460" w:lineRule="exact"/>
              <w:jc w:val="center"/>
              <w:rPr>
                <w:sz w:val="24"/>
              </w:rPr>
            </w:pPr>
            <w:r w:rsidRPr="006570C1">
              <w:rPr>
                <w:rFonts w:hint="eastAsia"/>
                <w:sz w:val="24"/>
              </w:rPr>
              <w:t>天津市血液中心公交车体无偿献血公益广告</w:t>
            </w:r>
          </w:p>
        </w:tc>
        <w:tc>
          <w:tcPr>
            <w:tcW w:w="806" w:type="pct"/>
            <w:vAlign w:val="center"/>
          </w:tcPr>
          <w:p w:rsidR="00367868" w:rsidRPr="00750AB2" w:rsidRDefault="006570C1" w:rsidP="006570C1">
            <w:pPr>
              <w:spacing w:line="460" w:lineRule="exact"/>
              <w:jc w:val="center"/>
              <w:rPr>
                <w:sz w:val="24"/>
              </w:rPr>
            </w:pPr>
            <w:r>
              <w:rPr>
                <w:rFonts w:hint="eastAsia"/>
                <w:sz w:val="24"/>
              </w:rPr>
              <w:t>1</w:t>
            </w:r>
            <w:r>
              <w:rPr>
                <w:rFonts w:hint="eastAsia"/>
                <w:sz w:val="24"/>
              </w:rPr>
              <w:t>项</w:t>
            </w:r>
          </w:p>
        </w:tc>
        <w:tc>
          <w:tcPr>
            <w:tcW w:w="1202" w:type="pct"/>
            <w:vAlign w:val="center"/>
          </w:tcPr>
          <w:p w:rsidR="00367868" w:rsidRPr="00750AB2" w:rsidRDefault="00367868" w:rsidP="006570C1">
            <w:pPr>
              <w:spacing w:line="460" w:lineRule="exact"/>
              <w:jc w:val="center"/>
              <w:rPr>
                <w:sz w:val="24"/>
              </w:rPr>
            </w:pPr>
          </w:p>
        </w:tc>
        <w:tc>
          <w:tcPr>
            <w:tcW w:w="984" w:type="pct"/>
            <w:vAlign w:val="center"/>
          </w:tcPr>
          <w:p w:rsidR="00367868" w:rsidRPr="00750AB2" w:rsidRDefault="006570C1" w:rsidP="006570C1">
            <w:pPr>
              <w:spacing w:line="460" w:lineRule="exact"/>
              <w:jc w:val="center"/>
              <w:rPr>
                <w:sz w:val="24"/>
              </w:rPr>
            </w:pPr>
            <w:r>
              <w:rPr>
                <w:sz w:val="24"/>
              </w:rPr>
              <w:t>服务期一年</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85"/>
        <w:gridCol w:w="1701"/>
        <w:gridCol w:w="2238"/>
        <w:gridCol w:w="1848"/>
      </w:tblGrid>
      <w:tr w:rsidR="00367868" w:rsidRPr="00750AB2" w:rsidTr="006570C1">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585"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6570C1">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585" w:type="dxa"/>
            <w:vAlign w:val="center"/>
          </w:tcPr>
          <w:p w:rsidR="00367868" w:rsidRPr="00750AB2" w:rsidRDefault="006570C1" w:rsidP="00544107">
            <w:pPr>
              <w:widowControl/>
              <w:jc w:val="center"/>
              <w:rPr>
                <w:kern w:val="0"/>
                <w:sz w:val="24"/>
                <w:szCs w:val="24"/>
              </w:rPr>
            </w:pPr>
            <w:r w:rsidRPr="006570C1">
              <w:rPr>
                <w:rFonts w:hint="eastAsia"/>
                <w:kern w:val="0"/>
                <w:sz w:val="24"/>
                <w:szCs w:val="24"/>
              </w:rPr>
              <w:t>天津市血液中心公交车体无偿献血公益广告</w:t>
            </w: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9250"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6570C1">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6570C1">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6570C1">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6570C1" w:rsidRPr="006570C1">
        <w:rPr>
          <w:rFonts w:hint="eastAsia"/>
          <w:sz w:val="24"/>
          <w:szCs w:val="24"/>
          <w:u w:val="single"/>
        </w:rPr>
        <w:t>天津市血液中心公交车体无偿献血公益广告</w:t>
      </w:r>
      <w:r w:rsidR="006570C1">
        <w:rPr>
          <w:rFonts w:hint="eastAsia"/>
          <w:sz w:val="24"/>
          <w:szCs w:val="24"/>
          <w:u w:val="single"/>
        </w:rPr>
        <w:t>项目</w:t>
      </w:r>
      <w:r w:rsidR="006570C1">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6570C1" w:rsidRPr="006570C1">
        <w:rPr>
          <w:rFonts w:hint="eastAsia"/>
          <w:sz w:val="24"/>
          <w:szCs w:val="24"/>
          <w:u w:val="single"/>
        </w:rPr>
        <w:t>天津市血液中心公交车体无偿献血公益广告</w:t>
      </w:r>
      <w:r w:rsidR="006570C1">
        <w:rPr>
          <w:rFonts w:hint="eastAsia"/>
          <w:sz w:val="24"/>
          <w:szCs w:val="24"/>
          <w:u w:val="single"/>
        </w:rPr>
        <w:t xml:space="preserve"> </w:t>
      </w:r>
      <w:r w:rsidRPr="00694E79">
        <w:rPr>
          <w:sz w:val="24"/>
          <w:szCs w:val="24"/>
        </w:rPr>
        <w:t>，属于</w:t>
      </w:r>
      <w:r w:rsidR="006570C1">
        <w:rPr>
          <w:rFonts w:hint="eastAsia"/>
          <w:sz w:val="24"/>
          <w:szCs w:val="24"/>
          <w:u w:val="single"/>
        </w:rPr>
        <w:t>租赁</w:t>
      </w:r>
      <w:r w:rsidR="006570C1">
        <w:rPr>
          <w:sz w:val="24"/>
          <w:szCs w:val="24"/>
          <w:u w:val="single"/>
        </w:rPr>
        <w:t>和商务服务业</w:t>
      </w:r>
      <w:r w:rsidR="006570C1">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F67CD" w:rsidRDefault="00537D63" w:rsidP="006570C1">
      <w:pPr>
        <w:tabs>
          <w:tab w:val="left" w:pos="360"/>
        </w:tabs>
        <w:spacing w:line="360" w:lineRule="auto"/>
        <w:rPr>
          <w:b/>
          <w:bCs/>
          <w:sz w:val="24"/>
        </w:rPr>
      </w:pPr>
      <w:r w:rsidRPr="00750AB2">
        <w:rPr>
          <w:sz w:val="24"/>
        </w:rPr>
        <w:br w:type="page"/>
      </w:r>
      <w:r w:rsidRPr="00CF67CD">
        <w:rPr>
          <w:b/>
          <w:sz w:val="24"/>
        </w:rPr>
        <w:lastRenderedPageBreak/>
        <w:t>附件</w:t>
      </w:r>
      <w:r w:rsidR="000E2735">
        <w:rPr>
          <w:rFonts w:hint="eastAsia"/>
          <w:b/>
          <w:sz w:val="24"/>
        </w:rPr>
        <w:t>10</w:t>
      </w:r>
      <w:r w:rsidR="0014712D" w:rsidRPr="00CF67CD">
        <w:rPr>
          <w:b/>
          <w:sz w:val="24"/>
          <w:szCs w:val="21"/>
        </w:rPr>
        <w:t>：</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6570C1">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1717" w:rsidRDefault="00661717" w:rsidP="00AE5C1F">
      <w:r>
        <w:separator/>
      </w:r>
    </w:p>
  </w:endnote>
  <w:endnote w:type="continuationSeparator" w:id="0">
    <w:p w:rsidR="00661717" w:rsidRDefault="0066171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ABD" w:rsidRDefault="002B0ABD" w:rsidP="00AE5C1F">
    <w:pPr>
      <w:pStyle w:val="a7"/>
      <w:jc w:val="center"/>
    </w:pPr>
    <w:r>
      <w:rPr>
        <w:b/>
      </w:rPr>
      <w:fldChar w:fldCharType="begin"/>
    </w:r>
    <w:r>
      <w:rPr>
        <w:b/>
      </w:rPr>
      <w:instrText>PAGE  \* Arabic  \* MERGEFORMAT</w:instrText>
    </w:r>
    <w:r>
      <w:rPr>
        <w:b/>
      </w:rPr>
      <w:fldChar w:fldCharType="separate"/>
    </w:r>
    <w:r w:rsidR="001318D6" w:rsidRPr="001318D6">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1717" w:rsidRDefault="00661717" w:rsidP="00AE5C1F">
      <w:r>
        <w:separator/>
      </w:r>
    </w:p>
  </w:footnote>
  <w:footnote w:type="continuationSeparator" w:id="0">
    <w:p w:rsidR="00661717" w:rsidRDefault="0066171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ABD" w:rsidRDefault="002B0AB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124"/>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49D"/>
    <w:rsid w:val="00121654"/>
    <w:rsid w:val="00121CDE"/>
    <w:rsid w:val="001232CD"/>
    <w:rsid w:val="00123611"/>
    <w:rsid w:val="00123BF8"/>
    <w:rsid w:val="001242F7"/>
    <w:rsid w:val="001256ED"/>
    <w:rsid w:val="0012609D"/>
    <w:rsid w:val="001307AA"/>
    <w:rsid w:val="00130AD2"/>
    <w:rsid w:val="001318D6"/>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0ABD"/>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4D8F"/>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266"/>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3CF"/>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570C1"/>
    <w:rsid w:val="0066099D"/>
    <w:rsid w:val="00661717"/>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0D18"/>
    <w:rsid w:val="007F1D75"/>
    <w:rsid w:val="007F1F0C"/>
    <w:rsid w:val="007F223F"/>
    <w:rsid w:val="007F2CE2"/>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1976"/>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36EB"/>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1B5"/>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050E1E-8E2F-4D7D-A24C-1871C71AA1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50</Pages>
  <Words>3652</Words>
  <Characters>20821</Characters>
  <Application>Microsoft Office Word</Application>
  <DocSecurity>0</DocSecurity>
  <Lines>173</Lines>
  <Paragraphs>48</Paragraphs>
  <ScaleCrop>false</ScaleCrop>
  <Company>MS</Company>
  <LinksUpToDate>false</LinksUpToDate>
  <CharactersWithSpaces>24425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7</cp:revision>
  <dcterms:created xsi:type="dcterms:W3CDTF">2025-11-06T01:53:00Z</dcterms:created>
  <dcterms:modified xsi:type="dcterms:W3CDTF">2025-11-07T07:34:00Z</dcterms:modified>
</cp:coreProperties>
</file>