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377A18">
      <w:pPr>
        <w:rPr>
          <w:rFonts w:eastAsia="仿宋_GB2312"/>
          <w:sz w:val="84"/>
        </w:rPr>
      </w:pPr>
    </w:p>
    <w:p w14:paraId="13A3FB5B">
      <w:pPr>
        <w:ind w:right="105"/>
        <w:jc w:val="right"/>
        <w:rPr>
          <w:rFonts w:eastAsia="黑体"/>
          <w:b/>
          <w:spacing w:val="40"/>
          <w:w w:val="66"/>
          <w:sz w:val="60"/>
          <w:szCs w:val="60"/>
        </w:rPr>
      </w:pPr>
      <w:r>
        <w:rPr>
          <w:rFonts w:hint="eastAsia" w:eastAsia="黑体"/>
          <w:b/>
          <w:spacing w:val="40"/>
          <w:w w:val="66"/>
          <w:sz w:val="60"/>
          <w:szCs w:val="60"/>
        </w:rPr>
        <w:t>天津市人民医院佳能CT维保服务项目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252095" cy="0"/>
                <wp:effectExtent l="0" t="95250" r="1460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19.85pt;z-index:251659264;mso-width-relative:page;mso-height-relative:page;" filled="f" stroked="t" coordsize="21600,21600" o:gfxdata="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ZSJya9UA&#10;AAAIAQAADwAAAAAAAAABACAAAAAiAAAAZHJzL2Rvd25yZXYueG1sUEsBAhQAFAAAAAgAh07iQO2p&#10;VtzpAQAAqwMAAA4AAAAAAAAAAQAgAAAAJAEAAGRycy9lMm9Eb2MueG1sUEsFBgAAAAAGAAYAWQEA&#10;AH8FAAAAAA==&#10;">
                <v:fill on="f" focussize="0,0"/>
                <v:stroke weight="15pt" color="#4B69B5" joinstyle="round"/>
                <v:imagedata o:title=""/>
                <o:lock v:ext="edit" aspectratio="f"/>
              </v:line>
            </w:pict>
          </mc:Fallback>
        </mc:AlternateContent>
      </w:r>
    </w:p>
    <w:p w14:paraId="7D43ADEA">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524D2267">
      <w:pPr>
        <w:ind w:right="1025"/>
        <w:jc w:val="center"/>
        <w:rPr>
          <w:rFonts w:eastAsia="黑体"/>
          <w:b/>
          <w:spacing w:val="40"/>
          <w:w w:val="66"/>
          <w:sz w:val="60"/>
          <w:szCs w:val="60"/>
        </w:rPr>
      </w:pPr>
    </w:p>
    <w:p w14:paraId="05F78834">
      <w:pPr>
        <w:jc w:val="center"/>
        <w:rPr>
          <w:rFonts w:eastAsia="黑体"/>
          <w:b/>
          <w:spacing w:val="40"/>
          <w:w w:val="66"/>
          <w:sz w:val="15"/>
          <w:szCs w:val="15"/>
        </w:rPr>
      </w:pPr>
      <w:r>
        <w:rPr>
          <w:rFonts w:eastAsia="黑体"/>
          <w:b/>
          <w:spacing w:val="40"/>
          <w:w w:val="66"/>
          <w:sz w:val="56"/>
          <w:szCs w:val="56"/>
        </w:rPr>
        <w:t xml:space="preserve">            </w:t>
      </w:r>
    </w:p>
    <w:p w14:paraId="161494F5">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ab/>
      </w:r>
      <w:r>
        <w:rPr>
          <w:rFonts w:hint="eastAsia" w:eastAsia="黑体"/>
          <w:spacing w:val="40"/>
          <w:w w:val="66"/>
          <w:sz w:val="32"/>
          <w:szCs w:val="32"/>
        </w:rPr>
        <w:t>TGPC-2025-D-1207</w:t>
      </w:r>
      <w:r>
        <w:rPr>
          <w:rFonts w:eastAsia="黑体"/>
          <w:spacing w:val="40"/>
          <w:w w:val="66"/>
          <w:sz w:val="32"/>
          <w:szCs w:val="32"/>
        </w:rPr>
        <w:t>）</w:t>
      </w:r>
    </w:p>
    <w:p w14:paraId="17235A9C">
      <w:pPr>
        <w:rPr>
          <w:sz w:val="40"/>
        </w:rPr>
      </w:pPr>
    </w:p>
    <w:p w14:paraId="56CC98D7">
      <w:pPr>
        <w:rPr>
          <w:sz w:val="36"/>
        </w:rPr>
      </w:pPr>
    </w:p>
    <w:p w14:paraId="60C3BDF8">
      <w:pPr>
        <w:rPr>
          <w:sz w:val="36"/>
        </w:rPr>
      </w:pPr>
    </w:p>
    <w:p w14:paraId="6EDD0CF0">
      <w:pPr>
        <w:rPr>
          <w:sz w:val="36"/>
        </w:rPr>
      </w:pPr>
    </w:p>
    <w:p w14:paraId="1625AB6D">
      <w:pPr>
        <w:rPr>
          <w:sz w:val="36"/>
        </w:rPr>
      </w:pPr>
    </w:p>
    <w:p w14:paraId="383C5C5F">
      <w:pPr>
        <w:rPr>
          <w:sz w:val="36"/>
        </w:rPr>
      </w:pPr>
    </w:p>
    <w:p w14:paraId="6AA05681">
      <w:pPr>
        <w:rPr>
          <w:sz w:val="36"/>
        </w:rPr>
      </w:pPr>
    </w:p>
    <w:p w14:paraId="0A61B804">
      <w:pPr>
        <w:rPr>
          <w:sz w:val="36"/>
        </w:rPr>
      </w:pPr>
    </w:p>
    <w:p w14:paraId="059ECA78">
      <w:pPr>
        <w:rPr>
          <w:sz w:val="36"/>
        </w:rPr>
      </w:pPr>
    </w:p>
    <w:p w14:paraId="49DC726C">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40E6CADE">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11</w:t>
      </w:r>
    </w:p>
    <w:p w14:paraId="19F520A1">
      <w:pPr>
        <w:widowControl/>
        <w:jc w:val="left"/>
        <w:rPr>
          <w:rFonts w:eastAsia="仿宋_GB2312"/>
          <w:b/>
          <w:bCs/>
          <w:kern w:val="0"/>
          <w:sz w:val="44"/>
          <w:szCs w:val="44"/>
        </w:rPr>
      </w:pPr>
    </w:p>
    <w:p w14:paraId="7EDCF170">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0A996EA6">
      <w:pPr>
        <w:ind w:firstLine="408" w:firstLineChars="100"/>
        <w:jc w:val="center"/>
        <w:rPr>
          <w:b/>
          <w:spacing w:val="20"/>
          <w:w w:val="80"/>
          <w:sz w:val="48"/>
          <w:szCs w:val="48"/>
        </w:rPr>
      </w:pPr>
      <w:r>
        <w:rPr>
          <w:b/>
          <w:spacing w:val="20"/>
          <w:w w:val="80"/>
          <w:sz w:val="48"/>
          <w:szCs w:val="48"/>
        </w:rPr>
        <w:t>目  录</w:t>
      </w:r>
    </w:p>
    <w:p w14:paraId="51008F38">
      <w:pPr>
        <w:spacing w:line="560" w:lineRule="exact"/>
        <w:ind w:right="-141" w:rightChars="-73"/>
        <w:rPr>
          <w:b/>
          <w:sz w:val="24"/>
        </w:rPr>
      </w:pPr>
      <w:r>
        <w:rPr>
          <w:b/>
          <w:sz w:val="24"/>
        </w:rPr>
        <w:t>第一部分  投标邀请函</w:t>
      </w:r>
    </w:p>
    <w:p w14:paraId="4700B50B">
      <w:pPr>
        <w:spacing w:line="560" w:lineRule="exact"/>
        <w:ind w:right="-141" w:rightChars="-73"/>
        <w:rPr>
          <w:b/>
          <w:sz w:val="24"/>
        </w:rPr>
      </w:pPr>
    </w:p>
    <w:p w14:paraId="7CF71A68">
      <w:pPr>
        <w:spacing w:line="560" w:lineRule="exact"/>
        <w:ind w:right="-141" w:rightChars="-73"/>
        <w:rPr>
          <w:b/>
          <w:sz w:val="24"/>
        </w:rPr>
      </w:pPr>
      <w:r>
        <w:rPr>
          <w:b/>
          <w:sz w:val="24"/>
        </w:rPr>
        <w:t>第二部分  招标项目要求</w:t>
      </w:r>
    </w:p>
    <w:p w14:paraId="3F19863A">
      <w:pPr>
        <w:spacing w:line="560" w:lineRule="exact"/>
        <w:ind w:right="-141" w:rightChars="-73"/>
        <w:rPr>
          <w:b/>
          <w:sz w:val="24"/>
        </w:rPr>
      </w:pPr>
    </w:p>
    <w:p w14:paraId="69AA3B6E">
      <w:pPr>
        <w:spacing w:line="560" w:lineRule="exact"/>
        <w:ind w:right="-141" w:rightChars="-73"/>
        <w:rPr>
          <w:b/>
          <w:sz w:val="24"/>
        </w:rPr>
      </w:pPr>
      <w:r>
        <w:rPr>
          <w:b/>
          <w:sz w:val="24"/>
        </w:rPr>
        <w:t>第三部分  投标须知</w:t>
      </w:r>
    </w:p>
    <w:p w14:paraId="14838188">
      <w:pPr>
        <w:spacing w:line="560" w:lineRule="exact"/>
        <w:ind w:right="-141" w:rightChars="-73"/>
        <w:rPr>
          <w:sz w:val="24"/>
        </w:rPr>
      </w:pPr>
    </w:p>
    <w:p w14:paraId="5DBD1B06">
      <w:pPr>
        <w:spacing w:line="560" w:lineRule="exact"/>
        <w:rPr>
          <w:b/>
          <w:sz w:val="24"/>
        </w:rPr>
      </w:pPr>
      <w:r>
        <w:rPr>
          <w:b/>
          <w:sz w:val="24"/>
        </w:rPr>
        <w:t>第四部分  合同条款</w:t>
      </w:r>
    </w:p>
    <w:p w14:paraId="559E2930">
      <w:pPr>
        <w:spacing w:line="560" w:lineRule="exact"/>
        <w:rPr>
          <w:sz w:val="24"/>
        </w:rPr>
      </w:pPr>
    </w:p>
    <w:p w14:paraId="52C21FD3">
      <w:pPr>
        <w:spacing w:line="560" w:lineRule="exact"/>
        <w:rPr>
          <w:sz w:val="24"/>
        </w:rPr>
      </w:pPr>
      <w:r>
        <w:rPr>
          <w:b/>
          <w:sz w:val="24"/>
        </w:rPr>
        <w:t>第五部分  投标文件格式</w:t>
      </w:r>
    </w:p>
    <w:p w14:paraId="499C56CD">
      <w:pPr>
        <w:rPr>
          <w:sz w:val="24"/>
        </w:rPr>
      </w:pPr>
    </w:p>
    <w:p w14:paraId="320CD5D9">
      <w:pPr>
        <w:rPr>
          <w:sz w:val="24"/>
        </w:rPr>
      </w:pPr>
    </w:p>
    <w:p w14:paraId="033475C6">
      <w:pPr>
        <w:rPr>
          <w:sz w:val="24"/>
        </w:rPr>
      </w:pPr>
    </w:p>
    <w:p w14:paraId="4FCDA406">
      <w:pPr>
        <w:rPr>
          <w:sz w:val="24"/>
        </w:rPr>
      </w:pPr>
    </w:p>
    <w:p w14:paraId="24B2637F">
      <w:pPr>
        <w:rPr>
          <w:sz w:val="24"/>
        </w:rPr>
      </w:pPr>
    </w:p>
    <w:p w14:paraId="48955E58">
      <w:pPr>
        <w:rPr>
          <w:sz w:val="24"/>
        </w:rPr>
      </w:pPr>
    </w:p>
    <w:p w14:paraId="01240C7C">
      <w:pPr>
        <w:rPr>
          <w:b/>
        </w:rPr>
      </w:pPr>
    </w:p>
    <w:p w14:paraId="3C8F4357">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29F89B5E">
      <w:pPr>
        <w:pStyle w:val="16"/>
        <w:rPr>
          <w:rFonts w:ascii="Times New Roman" w:hAnsi="Times New Roman"/>
        </w:rPr>
      </w:pPr>
      <w:r>
        <w:rPr>
          <w:rFonts w:ascii="Times New Roman" w:hAnsi="Times New Roman"/>
        </w:rPr>
        <w:t>第一部分  投标邀请函</w:t>
      </w:r>
      <w:bookmarkEnd w:id="0"/>
    </w:p>
    <w:p w14:paraId="00DF7F14">
      <w:pPr>
        <w:pStyle w:val="30"/>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天津市人民医院</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天津市人民医院佳能CT维保服务项目</w:t>
      </w:r>
      <w:r>
        <w:rPr>
          <w:rFonts w:ascii="Times New Roman" w:hAnsi="Times New Roman" w:cs="Times New Roman" w:eastAsiaTheme="minorEastAsia"/>
          <w:color w:val="auto"/>
          <w:szCs w:val="32"/>
        </w:rPr>
        <w:t>实施政府采购。现欢迎合格的供应商参加投标。</w:t>
      </w:r>
    </w:p>
    <w:p w14:paraId="23585E8B">
      <w:pPr>
        <w:pStyle w:val="30"/>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cs="Times New Roman" w:eastAsiaTheme="minorEastAsia"/>
          <w:color w:val="auto"/>
          <w:szCs w:val="32"/>
        </w:rPr>
        <w:t>本项目为远程招投标，一律不接受纸质</w:t>
      </w:r>
      <w:r>
        <w:rPr>
          <w:rFonts w:hint="eastAsia" w:ascii="Times New Roman" w:hAnsi="Times New Roman" w:eastAsia="宋体" w:cs="Times New Roman"/>
          <w:color w:val="auto"/>
          <w:szCs w:val="32"/>
        </w:rPr>
        <w:t>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0EF3C5A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7DFE84B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天津市人民医院佳能CT维保服务项目</w:t>
      </w:r>
      <w:r>
        <w:rPr>
          <w:rFonts w:ascii="Times New Roman" w:hAnsi="Times New Roman" w:eastAsia="宋体" w:cs="Times New Roman"/>
          <w:color w:val="auto"/>
        </w:rPr>
        <w:t xml:space="preserve"> </w:t>
      </w:r>
    </w:p>
    <w:p w14:paraId="171B646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bookmarkStart w:id="8" w:name="_GoBack"/>
      <w:r>
        <w:rPr>
          <w:rFonts w:hint="eastAsia" w:ascii="Times New Roman" w:hAnsi="Times New Roman" w:eastAsia="宋体" w:cs="Times New Roman"/>
          <w:color w:val="auto"/>
        </w:rPr>
        <w:t>TGPC-2025-D-1207</w:t>
      </w:r>
      <w:bookmarkEnd w:id="8"/>
    </w:p>
    <w:p w14:paraId="190C001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14EF023D">
      <w:pPr>
        <w:pStyle w:val="30"/>
        <w:spacing w:line="360" w:lineRule="auto"/>
        <w:ind w:firstLine="480"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rPr>
        <w:t>佳能CT维保服务</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3</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4B9AFDE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3FE622E5">
      <w:pPr>
        <w:pStyle w:val="30"/>
        <w:spacing w:line="360" w:lineRule="auto"/>
        <w:ind w:firstLine="480"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5100000</w:t>
      </w:r>
      <w:r>
        <w:rPr>
          <w:rFonts w:hint="eastAsia" w:ascii="Times New Roman" w:hAnsi="Times New Roman" w:eastAsia="宋体" w:cs="Times New Roman"/>
          <w:color w:val="auto"/>
          <w:lang w:val="en-US" w:eastAsia="zh-CN"/>
        </w:rPr>
        <w:t>元。</w:t>
      </w:r>
    </w:p>
    <w:p w14:paraId="586577E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78CE8E97">
      <w:pPr>
        <w:pStyle w:val="30"/>
        <w:spacing w:line="360" w:lineRule="auto"/>
        <w:ind w:firstLine="480" w:firstLineChars="200"/>
        <w:rPr>
          <w:rFonts w:ascii="Times New Roman" w:hAnsi="Times New Roman" w:eastAsia="宋体" w:cs="Times New Roman"/>
          <w:color w:val="auto"/>
        </w:rPr>
      </w:pPr>
      <w:bookmarkStart w:id="1" w:name="OLE_LINK2"/>
      <w:bookmarkStart w:id="2" w:name="OLE_LINK1"/>
      <w:r>
        <w:rPr>
          <w:rFonts w:hint="eastAsia" w:ascii="Times New Roman" w:hAnsi="Times New Roman" w:eastAsia="宋体" w:cs="Times New Roman"/>
          <w:color w:val="auto"/>
        </w:rPr>
        <w:t>（一）供应商应具备《中华人民共和国政府采购法》第二十二条第一款和《政府采购法实施条例》第十八条规定的条件，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034E416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21B6F84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030D47A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（二）本项目不接受联合体投标。</w:t>
      </w:r>
    </w:p>
    <w:bookmarkEnd w:id="1"/>
    <w:bookmarkEnd w:id="2"/>
    <w:p w14:paraId="20F82DB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2053BC5B">
      <w:pPr>
        <w:pStyle w:val="30"/>
        <w:spacing w:line="360" w:lineRule="auto"/>
        <w:ind w:firstLine="480" w:firstLineChars="200"/>
        <w:rPr>
          <w:rFonts w:ascii="Times New Roman" w:hAnsi="Times New Roman" w:eastAsia="宋体" w:cs="Times New Roman"/>
          <w:color w:val="auto"/>
        </w:rPr>
      </w:pPr>
      <w:bookmarkStart w:id="3" w:name="OLE_LINK4"/>
      <w:bookmarkStart w:id="4" w:name="OLE_LINK3"/>
      <w:r>
        <w:rPr>
          <w:rFonts w:ascii="Times New Roman" w:hAnsi="Times New Roman" w:eastAsia="宋体" w:cs="Times New Roman"/>
          <w:color w:val="auto"/>
        </w:rPr>
        <w:t>（一）</w:t>
      </w:r>
      <w:r>
        <w:rPr>
          <w:rFonts w:hint="eastAsia" w:ascii="Times New Roman" w:hAnsi="Times New Roman" w:eastAsia="宋体" w:cs="Times New Roman"/>
          <w:color w:val="auto"/>
        </w:rPr>
        <w:t>本项目</w:t>
      </w:r>
      <w:r>
        <w:rPr>
          <w:rFonts w:ascii="Times New Roman" w:hAnsi="Times New Roman" w:eastAsia="宋体" w:cs="Times New Roman"/>
          <w:color w:val="auto"/>
        </w:rPr>
        <w:t>对小微企业</w:t>
      </w:r>
      <w:r>
        <w:rPr>
          <w:rFonts w:hint="eastAsia" w:ascii="Times New Roman" w:hAnsi="Times New Roman" w:eastAsia="宋体" w:cs="Times New Roman"/>
          <w:color w:val="auto"/>
        </w:rPr>
        <w:t>报价</w:t>
      </w:r>
      <w:r>
        <w:rPr>
          <w:rFonts w:ascii="Times New Roman" w:hAnsi="Times New Roman" w:eastAsia="宋体" w:cs="Times New Roman"/>
          <w:color w:val="auto"/>
        </w:rPr>
        <w:t>给予</w:t>
      </w:r>
      <w:r>
        <w:rPr>
          <w:rFonts w:hint="eastAsia" w:ascii="Times New Roman" w:hAnsi="Times New Roman" w:eastAsia="宋体" w:cs="Times New Roman"/>
          <w:color w:val="auto"/>
        </w:rPr>
        <w:t>20</w:t>
      </w:r>
      <w:r>
        <w:rPr>
          <w:rFonts w:ascii="Times New Roman" w:hAnsi="Times New Roman" w:eastAsia="宋体" w:cs="Times New Roman"/>
          <w:color w:val="auto"/>
        </w:rPr>
        <w:t>%的扣除。</w:t>
      </w:r>
    </w:p>
    <w:p w14:paraId="219D3253">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w:t>
      </w:r>
      <w:r>
        <w:rPr>
          <w:rFonts w:ascii="Arial" w:hAnsi="Arial" w:cs="Arial"/>
          <w:color w:val="auto"/>
        </w:rPr>
        <w:t>监狱企业视同小微企业</w:t>
      </w:r>
      <w:r>
        <w:rPr>
          <w:rFonts w:ascii="Times New Roman" w:hAnsi="Times New Roman" w:eastAsia="宋体" w:cs="Times New Roman"/>
          <w:color w:val="auto"/>
        </w:rPr>
        <w:t>。</w:t>
      </w:r>
    </w:p>
    <w:p w14:paraId="12E6018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07BEDE8A">
      <w:pPr>
        <w:pStyle w:val="30"/>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0654D705">
      <w:pPr>
        <w:pStyle w:val="30"/>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2AAEBE0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3A171B11">
      <w:pPr>
        <w:pStyle w:val="30"/>
        <w:spacing w:line="360" w:lineRule="auto"/>
        <w:ind w:firstLine="480"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414C69D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21</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28</w:t>
      </w:r>
      <w:r>
        <w:rPr>
          <w:rFonts w:ascii="Times New Roman" w:hAnsi="Times New Roman" w:eastAsia="宋体" w:cs="Times New Roman"/>
          <w:color w:val="auto"/>
        </w:rPr>
        <w:t>日</w:t>
      </w:r>
      <w:r>
        <w:rPr>
          <w:rFonts w:ascii="Times New Roman" w:hAnsi="Times New Roman" w:eastAsia="宋体" w:cs="Times New Roman"/>
          <w:color w:val="auto"/>
        </w:rPr>
        <w:t>，每日9:00至17:00（北京时间，法定节假日除外）。</w:t>
      </w:r>
    </w:p>
    <w:p w14:paraId="5D533BD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08A7E87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7"/>
          <w:rFonts w:hint="eastAsia" w:ascii="Times New Roman" w:hAnsi="Times New Roman" w:eastAsia="宋体" w:cs="Times New Roman"/>
        </w:rPr>
        <w:t>http://tjgpc.zwfwb.tj.gov.cn</w:t>
      </w:r>
      <w:r>
        <w:rPr>
          <w:rStyle w:val="27"/>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672A10A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0D17863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4652865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4AB9F72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57F01485">
      <w:pPr>
        <w:pStyle w:val="30"/>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电子签章办理联系电话：022-24538</w:t>
      </w:r>
      <w:r>
        <w:rPr>
          <w:rFonts w:hint="eastAsia" w:ascii="Times New Roman" w:hAnsi="Times New Roman" w:eastAsia="宋体" w:cs="Times New Roman"/>
          <w:color w:val="auto"/>
        </w:rPr>
        <w:t>059。</w:t>
      </w:r>
    </w:p>
    <w:p w14:paraId="5B5C79A9">
      <w:pPr>
        <w:pStyle w:val="30"/>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（三）本项目不组织踏勘现场。</w:t>
      </w:r>
    </w:p>
    <w:p w14:paraId="1BFDFA8A">
      <w:pPr>
        <w:pStyle w:val="30"/>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7C081D9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432AFFD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21</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日8:30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6A9A2C58">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1627B73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2E3BEB1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w:t>
      </w:r>
      <w:r>
        <w:rPr>
          <w:rFonts w:hint="eastAsia" w:ascii="Times New Roman" w:hAnsi="Times New Roman" w:eastAsia="宋体" w:cs="Times New Roman"/>
          <w:color w:val="auto"/>
        </w:rPr>
        <w:t>间：2025年</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hint="eastAsia" w:ascii="Times New Roman" w:hAnsi="Times New Roman" w:eastAsia="宋体" w:cs="Times New Roman"/>
          <w:color w:val="auto"/>
        </w:rPr>
        <w:t>日8:30。投标截止</w:t>
      </w:r>
      <w:r>
        <w:rPr>
          <w:rFonts w:ascii="Times New Roman" w:hAnsi="Times New Roman" w:eastAsia="宋体" w:cs="Times New Roman"/>
          <w:color w:val="auto"/>
        </w:rPr>
        <w:t>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79DF0E1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31CE1BC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0779711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624EAD6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0748350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0794460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433060A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7A96E5F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3DAEF1F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5B0971C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01686D9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62D5179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2C2F988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1AE1D56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06612748">
      <w:pPr>
        <w:pStyle w:val="30"/>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3A4C91D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0C3BC80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2C31FBEF">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天津市人民医院</w:t>
      </w:r>
      <w:r>
        <w:rPr>
          <w:rFonts w:ascii="Times New Roman" w:hAnsi="Times New Roman" w:eastAsia="宋体" w:cs="Times New Roman"/>
          <w:color w:val="auto"/>
        </w:rPr>
        <w:t xml:space="preserve"> </w:t>
      </w:r>
    </w:p>
    <w:p w14:paraId="4C551A6E">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lang w:val="en-US" w:eastAsia="zh-CN"/>
        </w:rPr>
        <w:t>天津市</w:t>
      </w:r>
      <w:r>
        <w:rPr>
          <w:rFonts w:hint="eastAsia" w:ascii="Times New Roman" w:hAnsi="Times New Roman" w:eastAsia="宋体" w:cs="Times New Roman"/>
          <w:color w:val="auto"/>
        </w:rPr>
        <w:t>红桥区芥园道190号</w:t>
      </w:r>
      <w:r>
        <w:rPr>
          <w:rFonts w:ascii="Times New Roman" w:hAnsi="Times New Roman" w:eastAsia="宋体" w:cs="Times New Roman"/>
          <w:color w:val="auto"/>
        </w:rPr>
        <w:t xml:space="preserve"> </w:t>
      </w:r>
    </w:p>
    <w:p w14:paraId="32646932">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沈戬</w:t>
      </w:r>
      <w:r>
        <w:rPr>
          <w:rFonts w:ascii="Times New Roman" w:hAnsi="Times New Roman" w:eastAsia="宋体" w:cs="Times New Roman"/>
          <w:color w:val="auto"/>
        </w:rPr>
        <w:t xml:space="preserve"> </w:t>
      </w:r>
    </w:p>
    <w:p w14:paraId="177D0A1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87729598</w:t>
      </w:r>
      <w:r>
        <w:rPr>
          <w:rFonts w:ascii="Times New Roman" w:hAnsi="Times New Roman" w:eastAsia="宋体" w:cs="Times New Roman"/>
          <w:color w:val="auto"/>
        </w:rPr>
        <w:t xml:space="preserve"> </w:t>
      </w:r>
    </w:p>
    <w:p w14:paraId="569860F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679AB10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09396C4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33FD49C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天津市人民医院</w:t>
      </w:r>
    </w:p>
    <w:p w14:paraId="2FA925B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lang w:val="en-US" w:eastAsia="zh-CN"/>
        </w:rPr>
        <w:t>天津市</w:t>
      </w:r>
      <w:r>
        <w:rPr>
          <w:rFonts w:hint="eastAsia" w:ascii="Times New Roman" w:hAnsi="Times New Roman" w:eastAsia="宋体" w:cs="Times New Roman"/>
          <w:color w:val="auto"/>
        </w:rPr>
        <w:t>红桥区芥园道190号</w:t>
      </w:r>
    </w:p>
    <w:p w14:paraId="129AF4D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w:t>
      </w:r>
      <w:r>
        <w:rPr>
          <w:rFonts w:hint="eastAsia" w:ascii="Times New Roman" w:hAnsi="Times New Roman" w:eastAsia="宋体" w:cs="Times New Roman"/>
          <w:color w:val="auto"/>
        </w:rPr>
        <w:t>沈戬</w:t>
      </w:r>
    </w:p>
    <w:p w14:paraId="50B4304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87729598</w:t>
      </w:r>
      <w:r>
        <w:rPr>
          <w:rFonts w:ascii="Times New Roman" w:hAnsi="Times New Roman" w:eastAsia="宋体" w:cs="Times New Roman"/>
          <w:color w:val="auto"/>
        </w:rPr>
        <w:t xml:space="preserve"> </w:t>
      </w:r>
    </w:p>
    <w:p w14:paraId="3444D36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6BB5407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653A80E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60123D4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515CA10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6F2904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1DABB009">
            <w:pPr>
              <w:tabs>
                <w:tab w:val="left" w:pos="750"/>
                <w:tab w:val="left" w:pos="840"/>
              </w:tabs>
              <w:adjustRightInd w:val="0"/>
              <w:snapToGrid w:val="0"/>
              <w:jc w:val="center"/>
              <w:rPr>
                <w:color w:val="auto"/>
                <w:sz w:val="24"/>
              </w:rPr>
            </w:pPr>
            <w:r>
              <w:rPr>
                <w:color w:val="auto"/>
                <w:sz w:val="24"/>
              </w:rPr>
              <w:t>中标金额</w:t>
            </w:r>
            <w:r>
              <w:rPr>
                <w:rFonts w:hint="eastAsia"/>
                <w:color w:val="auto"/>
                <w:sz w:val="24"/>
              </w:rPr>
              <w:t>（万元）</w:t>
            </w:r>
          </w:p>
        </w:tc>
        <w:tc>
          <w:tcPr>
            <w:tcW w:w="3657" w:type="dxa"/>
            <w:vAlign w:val="center"/>
          </w:tcPr>
          <w:p w14:paraId="1607EC1A">
            <w:pPr>
              <w:tabs>
                <w:tab w:val="left" w:pos="750"/>
                <w:tab w:val="left" w:pos="840"/>
              </w:tabs>
              <w:adjustRightInd w:val="0"/>
              <w:snapToGrid w:val="0"/>
              <w:jc w:val="center"/>
              <w:rPr>
                <w:color w:val="auto"/>
                <w:sz w:val="24"/>
              </w:rPr>
            </w:pPr>
            <w:r>
              <w:rPr>
                <w:color w:val="auto"/>
                <w:sz w:val="24"/>
              </w:rPr>
              <w:t>费率</w:t>
            </w:r>
          </w:p>
        </w:tc>
      </w:tr>
      <w:tr w14:paraId="7D54AC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D2DC3A0">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09FF88D6">
            <w:pPr>
              <w:tabs>
                <w:tab w:val="left" w:pos="750"/>
                <w:tab w:val="left" w:pos="840"/>
              </w:tabs>
              <w:adjustRightInd w:val="0"/>
              <w:snapToGrid w:val="0"/>
              <w:jc w:val="center"/>
              <w:rPr>
                <w:color w:val="auto"/>
                <w:sz w:val="24"/>
              </w:rPr>
            </w:pPr>
            <w:r>
              <w:rPr>
                <w:color w:val="auto"/>
                <w:sz w:val="24"/>
              </w:rPr>
              <w:t>1%</w:t>
            </w:r>
          </w:p>
        </w:tc>
      </w:tr>
      <w:tr w14:paraId="043096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1502947">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52D2CDA6">
            <w:pPr>
              <w:tabs>
                <w:tab w:val="left" w:pos="750"/>
                <w:tab w:val="left" w:pos="840"/>
              </w:tabs>
              <w:adjustRightInd w:val="0"/>
              <w:snapToGrid w:val="0"/>
              <w:jc w:val="center"/>
              <w:rPr>
                <w:color w:val="auto"/>
                <w:sz w:val="24"/>
              </w:rPr>
            </w:pPr>
            <w:r>
              <w:rPr>
                <w:rFonts w:hint="eastAsia"/>
                <w:color w:val="auto"/>
                <w:sz w:val="24"/>
              </w:rPr>
              <w:t>0.8</w:t>
            </w:r>
            <w:r>
              <w:rPr>
                <w:color w:val="auto"/>
                <w:sz w:val="24"/>
              </w:rPr>
              <w:t>%</w:t>
            </w:r>
          </w:p>
        </w:tc>
      </w:tr>
      <w:tr w14:paraId="4F9AEA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6C1BA34">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18ACAE1A">
            <w:pPr>
              <w:tabs>
                <w:tab w:val="left" w:pos="750"/>
                <w:tab w:val="left" w:pos="840"/>
              </w:tabs>
              <w:adjustRightInd w:val="0"/>
              <w:snapToGrid w:val="0"/>
              <w:jc w:val="center"/>
              <w:rPr>
                <w:color w:val="auto"/>
                <w:sz w:val="24"/>
              </w:rPr>
            </w:pPr>
            <w:r>
              <w:rPr>
                <w:color w:val="auto"/>
                <w:sz w:val="24"/>
              </w:rPr>
              <w:t>0.</w:t>
            </w:r>
            <w:r>
              <w:rPr>
                <w:rFonts w:hint="eastAsia"/>
                <w:color w:val="auto"/>
                <w:sz w:val="24"/>
              </w:rPr>
              <w:t>45</w:t>
            </w:r>
            <w:r>
              <w:rPr>
                <w:color w:val="auto"/>
                <w:sz w:val="24"/>
              </w:rPr>
              <w:t>%</w:t>
            </w:r>
          </w:p>
        </w:tc>
      </w:tr>
      <w:tr w14:paraId="368E3B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E878913">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14:paraId="455D566F">
            <w:pPr>
              <w:tabs>
                <w:tab w:val="left" w:pos="750"/>
                <w:tab w:val="left" w:pos="840"/>
              </w:tabs>
              <w:adjustRightInd w:val="0"/>
              <w:snapToGrid w:val="0"/>
              <w:jc w:val="center"/>
              <w:rPr>
                <w:color w:val="auto"/>
                <w:sz w:val="24"/>
              </w:rPr>
            </w:pPr>
            <w:r>
              <w:rPr>
                <w:rFonts w:hint="eastAsia"/>
                <w:color w:val="auto"/>
                <w:sz w:val="24"/>
              </w:rPr>
              <w:t>0.25%</w:t>
            </w:r>
          </w:p>
        </w:tc>
      </w:tr>
      <w:tr w14:paraId="67AB53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2535D54">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14:paraId="65AEA9F8">
            <w:pPr>
              <w:tabs>
                <w:tab w:val="left" w:pos="750"/>
                <w:tab w:val="left" w:pos="840"/>
              </w:tabs>
              <w:adjustRightInd w:val="0"/>
              <w:snapToGrid w:val="0"/>
              <w:jc w:val="center"/>
              <w:rPr>
                <w:color w:val="auto"/>
                <w:sz w:val="24"/>
              </w:rPr>
            </w:pPr>
            <w:r>
              <w:rPr>
                <w:rFonts w:hint="eastAsia"/>
                <w:color w:val="auto"/>
                <w:sz w:val="24"/>
              </w:rPr>
              <w:t>0.1%</w:t>
            </w:r>
          </w:p>
        </w:tc>
      </w:tr>
      <w:tr w14:paraId="673513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76450B5">
            <w:pPr>
              <w:tabs>
                <w:tab w:val="left" w:pos="750"/>
                <w:tab w:val="left" w:pos="840"/>
              </w:tabs>
              <w:adjustRightInd w:val="0"/>
              <w:snapToGrid w:val="0"/>
              <w:jc w:val="center"/>
              <w:rPr>
                <w:color w:val="auto"/>
                <w:sz w:val="24"/>
              </w:rPr>
            </w:pPr>
            <w:r>
              <w:rPr>
                <w:rFonts w:hint="eastAsia"/>
                <w:color w:val="auto"/>
                <w:sz w:val="24"/>
              </w:rPr>
              <w:t>10000-100000</w:t>
            </w:r>
          </w:p>
        </w:tc>
        <w:tc>
          <w:tcPr>
            <w:tcW w:w="3657" w:type="dxa"/>
            <w:vAlign w:val="center"/>
          </w:tcPr>
          <w:p w14:paraId="0FDEE1B1">
            <w:pPr>
              <w:tabs>
                <w:tab w:val="left" w:pos="750"/>
                <w:tab w:val="left" w:pos="840"/>
              </w:tabs>
              <w:adjustRightInd w:val="0"/>
              <w:snapToGrid w:val="0"/>
              <w:jc w:val="center"/>
              <w:rPr>
                <w:color w:val="auto"/>
                <w:sz w:val="24"/>
              </w:rPr>
            </w:pPr>
            <w:r>
              <w:rPr>
                <w:rFonts w:hint="eastAsia"/>
                <w:color w:val="auto"/>
                <w:sz w:val="24"/>
              </w:rPr>
              <w:t>0.05%</w:t>
            </w:r>
          </w:p>
        </w:tc>
      </w:tr>
    </w:tbl>
    <w:p w14:paraId="61A6335E">
      <w:pPr>
        <w:tabs>
          <w:tab w:val="left" w:pos="700"/>
        </w:tabs>
        <w:autoSpaceDE w:val="0"/>
        <w:autoSpaceDN w:val="0"/>
        <w:adjustRightInd w:val="0"/>
        <w:spacing w:line="360" w:lineRule="auto"/>
        <w:ind w:firstLine="480" w:firstLineChars="200"/>
        <w:rPr>
          <w:color w:val="auto"/>
          <w:sz w:val="24"/>
          <w:lang w:val="zh-CN"/>
        </w:rPr>
      </w:pPr>
      <w:r>
        <w:rPr>
          <w:color w:val="auto"/>
          <w:sz w:val="24"/>
          <w:lang w:val="zh-CN"/>
        </w:rPr>
        <w:t>服务费按差额定率累进法计算</w:t>
      </w:r>
      <w:r>
        <w:rPr>
          <w:rFonts w:hint="eastAsia"/>
          <w:color w:val="auto"/>
          <w:sz w:val="24"/>
          <w:lang w:val="zh-CN"/>
        </w:rPr>
        <w:t>，向下取整，精确到元。</w:t>
      </w:r>
      <w:r>
        <w:rPr>
          <w:color w:val="auto"/>
          <w:sz w:val="24"/>
          <w:lang w:val="zh-CN"/>
        </w:rPr>
        <w:t>例如</w:t>
      </w:r>
      <w:r>
        <w:rPr>
          <w:color w:val="auto"/>
          <w:sz w:val="24"/>
        </w:rPr>
        <w:t>中标</w:t>
      </w:r>
      <w:r>
        <w:rPr>
          <w:color w:val="auto"/>
          <w:sz w:val="24"/>
          <w:lang w:val="zh-CN"/>
        </w:rPr>
        <w:t>金额为680</w:t>
      </w:r>
      <w:r>
        <w:rPr>
          <w:rFonts w:hint="eastAsia"/>
          <w:color w:val="auto"/>
          <w:sz w:val="24"/>
          <w:lang w:val="zh-CN"/>
        </w:rPr>
        <w:t>5000</w:t>
      </w:r>
      <w:r>
        <w:rPr>
          <w:color w:val="auto"/>
          <w:sz w:val="24"/>
          <w:lang w:val="zh-CN"/>
        </w:rPr>
        <w:t>元，服务费</w:t>
      </w:r>
      <w:r>
        <w:rPr>
          <w:rFonts w:hint="eastAsia"/>
          <w:color w:val="auto"/>
          <w:sz w:val="24"/>
          <w:lang w:val="zh-CN"/>
        </w:rPr>
        <w:t>=</w:t>
      </w:r>
      <w:r>
        <w:rPr>
          <w:color w:val="auto"/>
          <w:sz w:val="24"/>
          <w:lang w:val="zh-CN"/>
        </w:rPr>
        <w:t>100</w:t>
      </w:r>
      <w:r>
        <w:rPr>
          <w:rFonts w:hint="eastAsia"/>
          <w:color w:val="auto"/>
          <w:sz w:val="24"/>
          <w:lang w:val="zh-CN"/>
        </w:rPr>
        <w:t>0000</w:t>
      </w:r>
      <w:r>
        <w:rPr>
          <w:color w:val="auto"/>
          <w:sz w:val="24"/>
          <w:lang w:val="zh-CN"/>
        </w:rPr>
        <w:t>×1%+</w:t>
      </w:r>
      <w:r>
        <w:rPr>
          <w:rFonts w:hint="eastAsia"/>
          <w:color w:val="auto"/>
          <w:sz w:val="24"/>
          <w:lang w:val="zh-CN"/>
        </w:rPr>
        <w:t>（</w:t>
      </w:r>
      <w:r>
        <w:rPr>
          <w:color w:val="auto"/>
          <w:sz w:val="24"/>
          <w:lang w:val="zh-CN"/>
        </w:rPr>
        <w:t>500</w:t>
      </w:r>
      <w:r>
        <w:rPr>
          <w:rFonts w:hint="eastAsia"/>
          <w:color w:val="auto"/>
          <w:sz w:val="24"/>
          <w:lang w:val="zh-CN"/>
        </w:rPr>
        <w:t>0000</w:t>
      </w:r>
      <w:r>
        <w:rPr>
          <w:color w:val="auto"/>
          <w:sz w:val="24"/>
          <w:lang w:val="zh-CN"/>
        </w:rPr>
        <w:t>-100</w:t>
      </w:r>
      <w:r>
        <w:rPr>
          <w:rFonts w:hint="eastAsia"/>
          <w:color w:val="auto"/>
          <w:sz w:val="24"/>
          <w:lang w:val="zh-CN"/>
        </w:rPr>
        <w:t>0000）</w:t>
      </w:r>
      <w:r>
        <w:rPr>
          <w:color w:val="auto"/>
          <w:sz w:val="24"/>
          <w:lang w:val="zh-CN"/>
        </w:rPr>
        <w:t>×</w:t>
      </w:r>
      <w:r>
        <w:rPr>
          <w:rFonts w:hint="eastAsia"/>
          <w:color w:val="auto"/>
          <w:sz w:val="24"/>
          <w:lang w:val="zh-CN"/>
        </w:rPr>
        <w:t>0.8</w:t>
      </w:r>
      <w:r>
        <w:rPr>
          <w:color w:val="auto"/>
          <w:sz w:val="24"/>
          <w:lang w:val="zh-CN"/>
        </w:rPr>
        <w:t>%+</w:t>
      </w:r>
      <w:r>
        <w:rPr>
          <w:rFonts w:hint="eastAsia"/>
          <w:color w:val="auto"/>
          <w:sz w:val="24"/>
          <w:lang w:val="zh-CN"/>
        </w:rPr>
        <w:t>（</w:t>
      </w:r>
      <w:r>
        <w:rPr>
          <w:color w:val="auto"/>
          <w:sz w:val="24"/>
          <w:lang w:val="zh-CN"/>
        </w:rPr>
        <w:t>680</w:t>
      </w:r>
      <w:r>
        <w:rPr>
          <w:rFonts w:hint="eastAsia"/>
          <w:color w:val="auto"/>
          <w:sz w:val="24"/>
          <w:lang w:val="zh-CN"/>
        </w:rPr>
        <w:t>5000</w:t>
      </w:r>
      <w:r>
        <w:rPr>
          <w:color w:val="auto"/>
          <w:sz w:val="24"/>
          <w:lang w:val="zh-CN"/>
        </w:rPr>
        <w:t>-500</w:t>
      </w:r>
      <w:r>
        <w:rPr>
          <w:rFonts w:hint="eastAsia"/>
          <w:color w:val="auto"/>
          <w:sz w:val="24"/>
          <w:lang w:val="zh-CN"/>
        </w:rPr>
        <w:t>0000）</w:t>
      </w:r>
      <w:r>
        <w:rPr>
          <w:color w:val="auto"/>
          <w:sz w:val="24"/>
          <w:lang w:val="zh-CN"/>
        </w:rPr>
        <w:t>×0.</w:t>
      </w:r>
      <w:r>
        <w:rPr>
          <w:rFonts w:hint="eastAsia"/>
          <w:color w:val="auto"/>
          <w:sz w:val="24"/>
          <w:lang w:val="zh-CN"/>
        </w:rPr>
        <w:t>45</w:t>
      </w:r>
      <w:r>
        <w:rPr>
          <w:color w:val="auto"/>
          <w:sz w:val="24"/>
          <w:lang w:val="zh-CN"/>
        </w:rPr>
        <w:t>%=</w:t>
      </w:r>
      <w:r>
        <w:rPr>
          <w:rFonts w:hint="eastAsia"/>
          <w:color w:val="auto"/>
          <w:sz w:val="24"/>
          <w:lang w:val="zh-CN"/>
        </w:rPr>
        <w:t>50122.5</w:t>
      </w:r>
      <w:r>
        <w:rPr>
          <w:color w:val="auto"/>
          <w:sz w:val="24"/>
          <w:lang w:val="zh-CN"/>
        </w:rPr>
        <w:t>元，服务费</w:t>
      </w:r>
      <w:r>
        <w:rPr>
          <w:rFonts w:hint="eastAsia"/>
          <w:color w:val="auto"/>
          <w:sz w:val="24"/>
          <w:lang w:val="zh-CN"/>
        </w:rPr>
        <w:t>缴纳50122元。</w:t>
      </w:r>
      <w:r>
        <w:rPr>
          <w:color w:val="auto"/>
          <w:sz w:val="24"/>
          <w:lang w:val="zh-CN"/>
        </w:rPr>
        <w:t>其中中标金额以《中标通知书》为准。</w:t>
      </w:r>
    </w:p>
    <w:p w14:paraId="7C28FF72">
      <w:pPr>
        <w:tabs>
          <w:tab w:val="left" w:pos="700"/>
        </w:tabs>
        <w:autoSpaceDE w:val="0"/>
        <w:autoSpaceDN w:val="0"/>
        <w:adjustRightInd w:val="0"/>
        <w:spacing w:line="360" w:lineRule="auto"/>
        <w:ind w:firstLine="480" w:firstLineChars="200"/>
        <w:rPr>
          <w:color w:val="auto"/>
          <w:sz w:val="24"/>
          <w:szCs w:val="24"/>
          <w:lang w:val="zh-CN"/>
        </w:rPr>
      </w:pPr>
      <w:r>
        <w:rPr>
          <w:rFonts w:hint="eastAsia"/>
          <w:color w:val="auto"/>
          <w:sz w:val="24"/>
          <w:szCs w:val="24"/>
        </w:rPr>
        <w:t>中标供应商应于中标公告发布之日起5个工作日内缴纳</w:t>
      </w:r>
      <w:r>
        <w:rPr>
          <w:rFonts w:hint="eastAsia"/>
          <w:color w:val="auto"/>
          <w:sz w:val="24"/>
          <w:szCs w:val="24"/>
          <w:lang w:val="zh-CN"/>
        </w:rPr>
        <w:t>招标代理服务费，缴费单位名称须与投标单位名称一致，缴费时请注明项目编号及中标包号。</w:t>
      </w:r>
    </w:p>
    <w:p w14:paraId="2FFF689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01F5E21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225030BB">
      <w:pPr>
        <w:pStyle w:val="30"/>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5FCB28D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4D67736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383C2F3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3BDDBF2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2BE16DA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24634705">
      <w:pPr>
        <w:pStyle w:val="30"/>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政府采购支持中小企业政策提示函</w:t>
      </w:r>
      <w:r>
        <w:rPr>
          <w:rFonts w:hint="eastAsia" w:asciiTheme="minorEastAsia" w:hAnsiTheme="minorEastAsia" w:eastAsiaTheme="minorEastAsia"/>
          <w:bCs/>
          <w:color w:val="auto"/>
        </w:rPr>
        <w:t>》和《诚信参与政府采</w:t>
      </w:r>
      <w:r>
        <w:rPr>
          <w:rFonts w:hint="eastAsia" w:asciiTheme="minorEastAsia" w:hAnsiTheme="minorEastAsia" w:eastAsiaTheme="minorEastAsia"/>
          <w:bCs/>
        </w:rPr>
        <w:t>购活动提示函》</w:t>
      </w:r>
    </w:p>
    <w:p w14:paraId="1CDB8F9F">
      <w:pPr>
        <w:pStyle w:val="30"/>
        <w:spacing w:line="360" w:lineRule="auto"/>
        <w:ind w:firstLine="480" w:firstLineChars="200"/>
        <w:rPr>
          <w:rFonts w:ascii="Times New Roman" w:hAnsi="Times New Roman" w:eastAsia="宋体" w:cs="Times New Roman"/>
          <w:color w:val="FF0000"/>
        </w:rPr>
      </w:pPr>
    </w:p>
    <w:p w14:paraId="1D16BA5C">
      <w:pPr>
        <w:pStyle w:val="30"/>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21</w:t>
      </w:r>
      <w:r>
        <w:rPr>
          <w:rFonts w:ascii="Times New Roman" w:hAnsi="Times New Roman" w:eastAsia="宋体" w:cs="Times New Roman"/>
          <w:color w:val="auto"/>
        </w:rPr>
        <w:t>日</w:t>
      </w:r>
    </w:p>
    <w:p w14:paraId="4074303B">
      <w:pPr>
        <w:pStyle w:val="30"/>
        <w:spacing w:line="360" w:lineRule="auto"/>
        <w:ind w:right="960"/>
        <w:rPr>
          <w:rFonts w:ascii="Times New Roman" w:hAnsi="Times New Roman" w:eastAsia="宋体" w:cs="Times New Roman"/>
          <w:color w:val="auto"/>
        </w:rPr>
      </w:pPr>
    </w:p>
    <w:p w14:paraId="3807A383">
      <w:pPr>
        <w:widowControl/>
        <w:jc w:val="left"/>
        <w:rPr>
          <w:kern w:val="0"/>
          <w:sz w:val="24"/>
          <w:szCs w:val="24"/>
        </w:rPr>
      </w:pPr>
      <w:r>
        <w:br w:type="page"/>
      </w:r>
    </w:p>
    <w:p w14:paraId="5746F559">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73280888">
      <w:pPr>
        <w:spacing w:line="360" w:lineRule="auto"/>
        <w:jc w:val="center"/>
        <w:rPr>
          <w:rFonts w:eastAsia="方正小标宋简体"/>
          <w:bCs/>
          <w:kern w:val="0"/>
          <w:sz w:val="24"/>
          <w:szCs w:val="24"/>
        </w:rPr>
      </w:pPr>
    </w:p>
    <w:p w14:paraId="7C0C2073">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28005CE3">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785792DF">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587ED394">
      <w:pPr>
        <w:spacing w:line="360" w:lineRule="auto"/>
        <w:jc w:val="center"/>
        <w:rPr>
          <w:rFonts w:eastAsia="方正小标宋简体"/>
          <w:spacing w:val="-10"/>
          <w:sz w:val="24"/>
          <w:szCs w:val="24"/>
        </w:rPr>
      </w:pPr>
    </w:p>
    <w:p w14:paraId="3298AE71">
      <w:pPr>
        <w:spacing w:line="360" w:lineRule="auto"/>
        <w:jc w:val="center"/>
        <w:rPr>
          <w:rFonts w:eastAsia="方正小标宋简体"/>
          <w:spacing w:val="-10"/>
          <w:sz w:val="24"/>
          <w:szCs w:val="24"/>
        </w:rPr>
      </w:pPr>
    </w:p>
    <w:p w14:paraId="7121376A">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41C1814D">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749FFEC2">
      <w:pPr>
        <w:adjustRightInd w:val="0"/>
        <w:snapToGrid w:val="0"/>
        <w:spacing w:line="340" w:lineRule="exact"/>
        <w:ind w:firstLine="480"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338BFF1F">
      <w:pPr>
        <w:adjustRightInd w:val="0"/>
        <w:snapToGrid w:val="0"/>
        <w:spacing w:line="340" w:lineRule="exact"/>
        <w:ind w:firstLine="480"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3289DD54">
      <w:pPr>
        <w:adjustRightInd w:val="0"/>
        <w:snapToGrid w:val="0"/>
        <w:spacing w:line="340" w:lineRule="exact"/>
        <w:ind w:firstLine="480"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2F5C0AC1">
      <w:pPr>
        <w:adjustRightInd w:val="0"/>
        <w:snapToGrid w:val="0"/>
        <w:spacing w:line="340" w:lineRule="exact"/>
        <w:ind w:firstLine="480"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659F2586">
      <w:pPr>
        <w:adjustRightInd w:val="0"/>
        <w:snapToGrid w:val="0"/>
        <w:spacing w:line="340" w:lineRule="exact"/>
        <w:ind w:firstLine="480"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1F591566">
      <w:pPr>
        <w:adjustRightInd w:val="0"/>
        <w:snapToGrid w:val="0"/>
        <w:spacing w:line="340" w:lineRule="exact"/>
        <w:ind w:firstLine="480"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6A1C9AA0">
      <w:pPr>
        <w:adjustRightInd w:val="0"/>
        <w:snapToGrid w:val="0"/>
        <w:spacing w:line="340" w:lineRule="exact"/>
        <w:ind w:firstLine="480"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3CD8BC46">
      <w:pPr>
        <w:adjustRightInd w:val="0"/>
        <w:snapToGrid w:val="0"/>
        <w:spacing w:line="340" w:lineRule="exact"/>
        <w:ind w:firstLine="480" w:firstLineChars="200"/>
        <w:rPr>
          <w:rFonts w:eastAsiaTheme="minorEastAsia"/>
          <w:color w:val="000000"/>
          <w:sz w:val="24"/>
          <w:szCs w:val="24"/>
        </w:rPr>
      </w:pPr>
      <w:r>
        <w:rPr>
          <w:rFonts w:hint="eastAsia" w:eastAsiaTheme="minorEastAsia"/>
          <w:color w:val="000000"/>
          <w:sz w:val="24"/>
          <w:szCs w:val="24"/>
        </w:rPr>
        <w:t>【注意事项】</w:t>
      </w:r>
    </w:p>
    <w:p w14:paraId="0A8742E7">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55668EE2">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42E9D66D">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7125A50D">
      <w:pPr>
        <w:adjustRightInd w:val="0"/>
        <w:snapToGrid w:val="0"/>
        <w:spacing w:line="340" w:lineRule="exact"/>
        <w:ind w:firstLine="480" w:firstLineChars="200"/>
        <w:rPr>
          <w:rFonts w:eastAsiaTheme="minorEastAsia"/>
          <w:color w:val="000000"/>
          <w:sz w:val="24"/>
          <w:szCs w:val="24"/>
        </w:rPr>
      </w:pPr>
      <w:r>
        <w:rPr>
          <w:rFonts w:hint="eastAsia" w:eastAsiaTheme="minorEastAsia"/>
          <w:color w:val="000000"/>
          <w:sz w:val="24"/>
          <w:szCs w:val="24"/>
        </w:rPr>
        <w:t>【政策目录】</w:t>
      </w:r>
    </w:p>
    <w:p w14:paraId="493A38A0">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1F90A73F">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45200841">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7C9A02F0">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41E18EBF">
      <w:pPr>
        <w:adjustRightInd w:val="0"/>
        <w:snapToGrid w:val="0"/>
        <w:spacing w:line="340" w:lineRule="exact"/>
        <w:ind w:firstLine="480"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35811AB1">
      <w:pPr>
        <w:adjustRightInd w:val="0"/>
        <w:snapToGrid w:val="0"/>
        <w:spacing w:line="340" w:lineRule="exact"/>
        <w:ind w:firstLine="480"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6F034A8D">
      <w:pPr>
        <w:adjustRightInd w:val="0"/>
        <w:snapToGrid w:val="0"/>
        <w:spacing w:line="340" w:lineRule="exact"/>
        <w:ind w:firstLine="480" w:firstLineChars="200"/>
        <w:rPr>
          <w:rFonts w:eastAsiaTheme="minorEastAsia"/>
          <w:sz w:val="24"/>
        </w:rPr>
      </w:pPr>
    </w:p>
    <w:p w14:paraId="0C62309A">
      <w:pPr>
        <w:adjustRightInd w:val="0"/>
        <w:snapToGrid w:val="0"/>
        <w:spacing w:line="400" w:lineRule="exact"/>
        <w:jc w:val="center"/>
        <w:rPr>
          <w:b/>
          <w:sz w:val="24"/>
          <w:szCs w:val="24"/>
        </w:rPr>
      </w:pPr>
      <w:r>
        <w:rPr>
          <w:b/>
          <w:sz w:val="24"/>
          <w:szCs w:val="24"/>
        </w:rPr>
        <w:t>诚信参与政府采购活动提示函</w:t>
      </w:r>
    </w:p>
    <w:p w14:paraId="359B08A6">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191CFAAA">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1E1B4EBC">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6B4B940D">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318D7ED1">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1177B355">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3E759A86">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1A2182C7">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3BF9E6AD">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2FC5D7B6">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11C38CB3">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08F2B91D">
      <w:pPr>
        <w:pStyle w:val="20"/>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1BCA4532">
      <w:pPr>
        <w:adjustRightInd w:val="0"/>
        <w:snapToGrid w:val="0"/>
        <w:spacing w:line="340" w:lineRule="exact"/>
        <w:ind w:firstLine="480" w:firstLineChars="200"/>
        <w:rPr>
          <w:rFonts w:eastAsiaTheme="minorEastAsia"/>
          <w:sz w:val="24"/>
        </w:rPr>
      </w:pPr>
    </w:p>
    <w:p w14:paraId="70F5A8F1">
      <w:pPr>
        <w:adjustRightInd w:val="0"/>
        <w:snapToGrid w:val="0"/>
        <w:spacing w:line="340" w:lineRule="exact"/>
        <w:ind w:firstLine="643" w:firstLineChars="200"/>
        <w:rPr>
          <w:b/>
          <w:bCs/>
          <w:kern w:val="28"/>
          <w:sz w:val="32"/>
          <w:szCs w:val="32"/>
        </w:rPr>
      </w:pPr>
    </w:p>
    <w:p w14:paraId="2B958F14">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2D7B17A7">
      <w:pPr>
        <w:tabs>
          <w:tab w:val="left" w:pos="210"/>
        </w:tabs>
        <w:autoSpaceDE w:val="0"/>
        <w:autoSpaceDN w:val="0"/>
        <w:adjustRightInd w:val="0"/>
        <w:spacing w:line="360" w:lineRule="auto"/>
        <w:ind w:firstLine="480" w:firstLineChars="200"/>
        <w:outlineLvl w:val="0"/>
        <w:rPr>
          <w:sz w:val="24"/>
          <w:szCs w:val="24"/>
        </w:rPr>
      </w:pPr>
      <w:r>
        <w:rPr>
          <w:sz w:val="24"/>
          <w:szCs w:val="24"/>
        </w:rPr>
        <w:t>一、商务要求</w:t>
      </w:r>
    </w:p>
    <w:p w14:paraId="6A48D575">
      <w:pPr>
        <w:autoSpaceDE w:val="0"/>
        <w:autoSpaceDN w:val="0"/>
        <w:adjustRightInd w:val="0"/>
        <w:spacing w:line="360" w:lineRule="auto"/>
        <w:ind w:firstLine="480" w:firstLineChars="200"/>
        <w:rPr>
          <w:sz w:val="24"/>
        </w:rPr>
      </w:pPr>
      <w:r>
        <w:rPr>
          <w:sz w:val="24"/>
        </w:rPr>
        <w:t>（一）报价要求</w:t>
      </w:r>
    </w:p>
    <w:p w14:paraId="6EF140CE">
      <w:pPr>
        <w:autoSpaceDE w:val="0"/>
        <w:autoSpaceDN w:val="0"/>
        <w:adjustRightInd w:val="0"/>
        <w:spacing w:line="360" w:lineRule="auto"/>
        <w:ind w:firstLine="480" w:firstLineChars="200"/>
        <w:rPr>
          <w:color w:val="auto"/>
          <w:sz w:val="24"/>
        </w:rPr>
      </w:pPr>
      <w:r>
        <w:rPr>
          <w:color w:val="auto"/>
          <w:sz w:val="24"/>
        </w:rPr>
        <w:t>1. 投标报价以人民币填列。</w:t>
      </w:r>
    </w:p>
    <w:p w14:paraId="046A75DD">
      <w:pPr>
        <w:autoSpaceDE w:val="0"/>
        <w:autoSpaceDN w:val="0"/>
        <w:adjustRightInd w:val="0"/>
        <w:spacing w:line="360" w:lineRule="auto"/>
        <w:ind w:firstLine="480" w:firstLineChars="200"/>
        <w:rPr>
          <w:color w:val="auto"/>
          <w:sz w:val="24"/>
        </w:rPr>
      </w:pPr>
      <w:r>
        <w:rPr>
          <w:color w:val="auto"/>
          <w:sz w:val="24"/>
        </w:rPr>
        <w:t>2. 投标人的报价应包括：人员费用、</w:t>
      </w:r>
      <w:r>
        <w:rPr>
          <w:rFonts w:hint="eastAsia"/>
          <w:color w:val="auto"/>
          <w:sz w:val="24"/>
        </w:rPr>
        <w:t>维保</w:t>
      </w:r>
      <w:r>
        <w:rPr>
          <w:color w:val="auto"/>
          <w:sz w:val="24"/>
        </w:rPr>
        <w:t>服务费用、</w:t>
      </w:r>
      <w:r>
        <w:rPr>
          <w:rFonts w:hint="eastAsia"/>
          <w:color w:val="auto"/>
          <w:sz w:val="24"/>
        </w:rPr>
        <w:t>维修及配件更换费用</w:t>
      </w:r>
      <w:r>
        <w:rPr>
          <w:color w:val="auto"/>
          <w:sz w:val="24"/>
        </w:rPr>
        <w:t>等为完成招标文件规定的一切工作所需的全部费用。投标人所报价格应为最终优惠价格。</w:t>
      </w:r>
    </w:p>
    <w:p w14:paraId="4EB616D2">
      <w:pPr>
        <w:spacing w:line="360" w:lineRule="auto"/>
        <w:ind w:firstLine="480" w:firstLineChars="200"/>
        <w:rPr>
          <w:color w:val="auto"/>
          <w:kern w:val="0"/>
          <w:sz w:val="24"/>
          <w:szCs w:val="24"/>
        </w:rPr>
      </w:pPr>
      <w:r>
        <w:rPr>
          <w:rFonts w:hint="eastAsia"/>
          <w:color w:val="auto"/>
          <w:kern w:val="0"/>
          <w:sz w:val="24"/>
          <w:szCs w:val="24"/>
        </w:rPr>
        <w:t xml:space="preserve">3. </w:t>
      </w:r>
      <w:r>
        <w:rPr>
          <w:color w:val="auto"/>
          <w:sz w:val="24"/>
        </w:rPr>
        <w:t>验收相关费用由投标人负责。</w:t>
      </w:r>
    </w:p>
    <w:p w14:paraId="254DCE09">
      <w:pPr>
        <w:autoSpaceDE w:val="0"/>
        <w:autoSpaceDN w:val="0"/>
        <w:adjustRightInd w:val="0"/>
        <w:spacing w:line="360" w:lineRule="auto"/>
        <w:ind w:firstLine="480" w:firstLineChars="200"/>
        <w:rPr>
          <w:color w:val="auto"/>
          <w:sz w:val="24"/>
        </w:rPr>
      </w:pPr>
      <w:r>
        <w:rPr>
          <w:color w:val="auto"/>
          <w:sz w:val="24"/>
        </w:rPr>
        <w:t>（二）服务要求</w:t>
      </w:r>
    </w:p>
    <w:p w14:paraId="3086F827">
      <w:pPr>
        <w:autoSpaceDE w:val="0"/>
        <w:autoSpaceDN w:val="0"/>
        <w:adjustRightInd w:val="0"/>
        <w:spacing w:line="360" w:lineRule="auto"/>
        <w:ind w:firstLine="480" w:firstLineChars="200"/>
        <w:rPr>
          <w:color w:val="auto"/>
          <w:sz w:val="24"/>
        </w:rPr>
      </w:pPr>
      <w:r>
        <w:rPr>
          <w:rFonts w:hint="eastAsia"/>
          <w:color w:val="auto"/>
          <w:sz w:val="24"/>
        </w:rPr>
        <w:t>1、</w:t>
      </w:r>
      <w:r>
        <w:rPr>
          <w:color w:val="auto"/>
          <w:sz w:val="24"/>
        </w:rPr>
        <w:t>投标人提供详细的服务方案。</w:t>
      </w:r>
    </w:p>
    <w:p w14:paraId="5C787563">
      <w:pPr>
        <w:autoSpaceDE w:val="0"/>
        <w:autoSpaceDN w:val="0"/>
        <w:adjustRightInd w:val="0"/>
        <w:spacing w:line="360" w:lineRule="auto"/>
        <w:ind w:firstLine="480" w:firstLineChars="200"/>
        <w:rPr>
          <w:color w:val="auto"/>
          <w:sz w:val="24"/>
        </w:rPr>
      </w:pPr>
      <w:r>
        <w:rPr>
          <w:color w:val="auto"/>
          <w:sz w:val="24"/>
        </w:rPr>
        <w:t>（三）时间、地点要求</w:t>
      </w:r>
    </w:p>
    <w:p w14:paraId="10D33B52">
      <w:pPr>
        <w:autoSpaceDE w:val="0"/>
        <w:autoSpaceDN w:val="0"/>
        <w:adjustRightInd w:val="0"/>
        <w:spacing w:line="360" w:lineRule="auto"/>
        <w:ind w:firstLine="480" w:firstLineChars="200"/>
        <w:rPr>
          <w:color w:val="auto"/>
          <w:sz w:val="24"/>
        </w:rPr>
      </w:pPr>
      <w:r>
        <w:rPr>
          <w:color w:val="auto"/>
          <w:sz w:val="24"/>
        </w:rPr>
        <w:t>1. 时间要求：</w:t>
      </w:r>
      <w:r>
        <w:rPr>
          <w:rFonts w:hint="eastAsia"/>
          <w:color w:val="auto"/>
          <w:sz w:val="24"/>
        </w:rPr>
        <w:t>签订合同之日起3年的服务期</w:t>
      </w:r>
      <w:r>
        <w:rPr>
          <w:color w:val="auto"/>
          <w:sz w:val="24"/>
        </w:rPr>
        <w:t>（特殊情况以合同为准）。</w:t>
      </w:r>
    </w:p>
    <w:p w14:paraId="7388F7E4">
      <w:pPr>
        <w:autoSpaceDE w:val="0"/>
        <w:autoSpaceDN w:val="0"/>
        <w:adjustRightInd w:val="0"/>
        <w:spacing w:line="360" w:lineRule="auto"/>
        <w:ind w:firstLine="480" w:firstLineChars="200"/>
        <w:rPr>
          <w:color w:val="auto"/>
          <w:sz w:val="24"/>
        </w:rPr>
      </w:pPr>
      <w:r>
        <w:rPr>
          <w:color w:val="auto"/>
          <w:sz w:val="24"/>
        </w:rPr>
        <w:t>2. 服务地点：</w:t>
      </w:r>
      <w:r>
        <w:rPr>
          <w:rFonts w:hint="eastAsia"/>
          <w:color w:val="auto"/>
          <w:sz w:val="24"/>
          <w:lang w:val="en-US" w:eastAsia="zh-CN"/>
        </w:rPr>
        <w:t>天津市</w:t>
      </w:r>
      <w:r>
        <w:rPr>
          <w:rFonts w:hint="eastAsia"/>
          <w:color w:val="auto"/>
          <w:sz w:val="24"/>
        </w:rPr>
        <w:t>红桥区芥园道190号</w:t>
      </w:r>
      <w:r>
        <w:rPr>
          <w:color w:val="auto"/>
          <w:sz w:val="24"/>
        </w:rPr>
        <w:t>（特殊情况以合同为准）。</w:t>
      </w:r>
    </w:p>
    <w:p w14:paraId="3141E14F">
      <w:pPr>
        <w:autoSpaceDE w:val="0"/>
        <w:autoSpaceDN w:val="0"/>
        <w:adjustRightInd w:val="0"/>
        <w:spacing w:line="360" w:lineRule="auto"/>
        <w:ind w:firstLine="480" w:firstLineChars="200"/>
        <w:rPr>
          <w:color w:val="auto"/>
          <w:sz w:val="24"/>
        </w:rPr>
      </w:pPr>
      <w:r>
        <w:rPr>
          <w:color w:val="auto"/>
          <w:sz w:val="24"/>
        </w:rPr>
        <w:t>（四）付款方式</w:t>
      </w:r>
    </w:p>
    <w:p w14:paraId="7128DC4D">
      <w:pPr>
        <w:autoSpaceDE w:val="0"/>
        <w:autoSpaceDN w:val="0"/>
        <w:adjustRightInd w:val="0"/>
        <w:spacing w:line="360" w:lineRule="auto"/>
        <w:ind w:firstLine="480" w:firstLineChars="200"/>
        <w:rPr>
          <w:color w:val="auto"/>
          <w:sz w:val="24"/>
        </w:rPr>
      </w:pPr>
      <w:r>
        <w:rPr>
          <w:rFonts w:hint="eastAsia"/>
          <w:color w:val="auto"/>
          <w:sz w:val="24"/>
        </w:rPr>
        <w:t>签订合同后，维保服务费用按年度支付，每保修年度开始前一个月内支付当年维保服务费用</w:t>
      </w:r>
      <w:r>
        <w:rPr>
          <w:color w:val="auto"/>
          <w:sz w:val="24"/>
        </w:rPr>
        <w:t>（特殊情况以合同为准）。</w:t>
      </w:r>
    </w:p>
    <w:p w14:paraId="2BF95113">
      <w:pPr>
        <w:autoSpaceDE w:val="0"/>
        <w:autoSpaceDN w:val="0"/>
        <w:adjustRightInd w:val="0"/>
        <w:spacing w:line="360" w:lineRule="auto"/>
        <w:ind w:firstLine="480" w:firstLineChars="200"/>
        <w:rPr>
          <w:color w:val="auto"/>
          <w:sz w:val="24"/>
        </w:rPr>
      </w:pPr>
      <w:r>
        <w:rPr>
          <w:color w:val="auto"/>
          <w:sz w:val="24"/>
        </w:rPr>
        <w:t>（五）投标保证金和履约保证金</w:t>
      </w:r>
    </w:p>
    <w:p w14:paraId="2D8A0D4E">
      <w:pPr>
        <w:autoSpaceDE w:val="0"/>
        <w:autoSpaceDN w:val="0"/>
        <w:adjustRightInd w:val="0"/>
        <w:spacing w:line="360" w:lineRule="auto"/>
        <w:ind w:firstLine="480" w:firstLineChars="200"/>
        <w:rPr>
          <w:sz w:val="24"/>
        </w:rPr>
      </w:pPr>
      <w:r>
        <w:rPr>
          <w:sz w:val="24"/>
        </w:rPr>
        <w:t>本项目不收取投标保证金和履约保证金。</w:t>
      </w:r>
    </w:p>
    <w:p w14:paraId="10F4CDD6">
      <w:pPr>
        <w:autoSpaceDE w:val="0"/>
        <w:autoSpaceDN w:val="0"/>
        <w:adjustRightInd w:val="0"/>
        <w:spacing w:line="360" w:lineRule="auto"/>
        <w:ind w:firstLine="480" w:firstLineChars="200"/>
        <w:rPr>
          <w:color w:val="000000"/>
          <w:sz w:val="24"/>
        </w:rPr>
      </w:pPr>
      <w:r>
        <w:rPr>
          <w:rFonts w:hint="eastAsia"/>
          <w:color w:val="000000"/>
          <w:sz w:val="24"/>
        </w:rPr>
        <w:t>（六）验收方法及标准</w:t>
      </w:r>
    </w:p>
    <w:p w14:paraId="60B4CB35">
      <w:pPr>
        <w:autoSpaceDE w:val="0"/>
        <w:autoSpaceDN w:val="0"/>
        <w:adjustRightInd w:val="0"/>
        <w:spacing w:line="360" w:lineRule="auto"/>
        <w:ind w:firstLine="480" w:firstLineChars="200"/>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7737DCC4">
      <w:pPr>
        <w:autoSpaceDE w:val="0"/>
        <w:autoSpaceDN w:val="0"/>
        <w:adjustRightInd w:val="0"/>
        <w:spacing w:line="360" w:lineRule="auto"/>
        <w:ind w:firstLine="480" w:firstLineChars="200"/>
        <w:rPr>
          <w:bCs/>
          <w:sz w:val="24"/>
        </w:rPr>
      </w:pPr>
      <w:r>
        <w:rPr>
          <w:sz w:val="24"/>
        </w:rPr>
        <w:t>二</w:t>
      </w:r>
      <w:r>
        <w:rPr>
          <w:bCs/>
          <w:sz w:val="24"/>
        </w:rPr>
        <w:t>、技术要求</w:t>
      </w:r>
    </w:p>
    <w:p w14:paraId="47944850">
      <w:pPr>
        <w:spacing w:line="360" w:lineRule="auto"/>
        <w:ind w:firstLine="420" w:firstLineChars="200"/>
        <w:outlineLvl w:val="0"/>
        <w:rPr>
          <w:sz w:val="24"/>
        </w:rPr>
      </w:pPr>
      <w:r>
        <w:rPr>
          <w:rFonts w:hint="eastAsia"/>
        </w:rPr>
        <w:t>★</w:t>
      </w:r>
      <w:r>
        <w:rPr>
          <w:sz w:val="24"/>
        </w:rPr>
        <w:t>（一）投标人须承诺所提供的服务、人员及设备符合</w:t>
      </w:r>
      <w:r>
        <w:rPr>
          <w:rFonts w:hint="eastAsia"/>
          <w:sz w:val="24"/>
        </w:rPr>
        <w:t>相关国家强</w:t>
      </w:r>
      <w:r>
        <w:rPr>
          <w:sz w:val="24"/>
        </w:rPr>
        <w:t>制性规定。</w:t>
      </w:r>
    </w:p>
    <w:p w14:paraId="70AB493F">
      <w:pPr>
        <w:autoSpaceDE w:val="0"/>
        <w:autoSpaceDN w:val="0"/>
        <w:adjustRightInd w:val="0"/>
        <w:spacing w:line="360" w:lineRule="auto"/>
        <w:ind w:firstLine="480" w:firstLineChars="200"/>
        <w:rPr>
          <w:sz w:val="24"/>
        </w:rPr>
      </w:pPr>
      <w:r>
        <w:rPr>
          <w:rFonts w:hint="eastAsia"/>
          <w:sz w:val="24"/>
        </w:rPr>
        <w:t>（</w:t>
      </w:r>
      <w:r>
        <w:rPr>
          <w:rFonts w:hint="eastAsia"/>
          <w:sz w:val="24"/>
          <w:lang w:val="en-US" w:eastAsia="zh-CN"/>
        </w:rPr>
        <w:t>二</w:t>
      </w:r>
      <w:r>
        <w:rPr>
          <w:rFonts w:hint="eastAsia"/>
          <w:sz w:val="24"/>
        </w:rPr>
        <w:t>）</w:t>
      </w:r>
      <w:r>
        <w:rPr>
          <w:sz w:val="24"/>
        </w:rPr>
        <w:t>具体需求详见本部分项目需求书。</w:t>
      </w:r>
    </w:p>
    <w:p w14:paraId="28D8AA25">
      <w:pPr>
        <w:spacing w:line="360" w:lineRule="auto"/>
        <w:ind w:firstLine="480"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3"/>
        <w:gridCol w:w="7320"/>
        <w:gridCol w:w="1140"/>
      </w:tblGrid>
      <w:tr w14:paraId="670C34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6" w:type="dxa"/>
            <w:gridSpan w:val="3"/>
            <w:shd w:val="clear" w:color="auto" w:fill="auto"/>
            <w:vAlign w:val="center"/>
          </w:tcPr>
          <w:p w14:paraId="32C4D1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0" w:type="dxa"/>
            <w:shd w:val="clear" w:color="auto" w:fill="auto"/>
            <w:vAlign w:val="center"/>
          </w:tcPr>
          <w:p w14:paraId="497AB9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038051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473DDC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3" w:type="dxa"/>
            <w:shd w:val="clear" w:color="auto" w:fill="auto"/>
            <w:vAlign w:val="center"/>
          </w:tcPr>
          <w:p w14:paraId="1DD64F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20" w:type="dxa"/>
            <w:shd w:val="clear" w:color="auto" w:fill="auto"/>
            <w:vAlign w:val="center"/>
          </w:tcPr>
          <w:p w14:paraId="479BB2F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4B68EB9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w:t>
            </w:r>
            <w:r>
              <w:rPr>
                <w:rFonts w:hint="eastAsia"/>
                <w:color w:val="auto"/>
                <w:kern w:val="0"/>
                <w:sz w:val="24"/>
                <w:szCs w:val="24"/>
                <w:lang w:val="en-US" w:eastAsia="zh-CN"/>
              </w:rPr>
              <w:t>1</w:t>
            </w:r>
            <w:r>
              <w:rPr>
                <w:color w:val="auto"/>
                <w:kern w:val="0"/>
                <w:sz w:val="24"/>
                <w:szCs w:val="24"/>
              </w:rPr>
              <w:t>0</w:t>
            </w:r>
          </w:p>
          <w:p w14:paraId="3A6CC50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w:t>
            </w:r>
            <w:r>
              <w:rPr>
                <w:rFonts w:hint="eastAsia"/>
                <w:color w:val="auto"/>
                <w:kern w:val="0"/>
                <w:sz w:val="24"/>
                <w:szCs w:val="24"/>
              </w:rPr>
              <w:t>招标文件</w:t>
            </w:r>
            <w:r>
              <w:rPr>
                <w:color w:val="auto"/>
                <w:kern w:val="0"/>
                <w:sz w:val="24"/>
                <w:szCs w:val="24"/>
              </w:rPr>
              <w:t>要求且投标报价最低的投标报价为评标基准价。</w:t>
            </w:r>
          </w:p>
        </w:tc>
        <w:tc>
          <w:tcPr>
            <w:tcW w:w="1140" w:type="dxa"/>
            <w:shd w:val="clear" w:color="auto" w:fill="auto"/>
            <w:vAlign w:val="center"/>
          </w:tcPr>
          <w:p w14:paraId="61CF78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1</w:t>
            </w:r>
            <w:r>
              <w:rPr>
                <w:color w:val="auto"/>
                <w:kern w:val="0"/>
                <w:sz w:val="24"/>
                <w:szCs w:val="24"/>
              </w:rPr>
              <w:t>0</w:t>
            </w:r>
          </w:p>
        </w:tc>
      </w:tr>
      <w:tr w14:paraId="39E3FB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 w:hRule="atLeast"/>
          <w:jc w:val="center"/>
        </w:trPr>
        <w:tc>
          <w:tcPr>
            <w:tcW w:w="9396" w:type="dxa"/>
            <w:gridSpan w:val="3"/>
            <w:shd w:val="clear" w:color="auto" w:fill="auto"/>
            <w:noWrap/>
            <w:vAlign w:val="center"/>
          </w:tcPr>
          <w:p w14:paraId="1D5E8D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rPr>
              <w:t>3</w:t>
            </w:r>
            <w:r>
              <w:rPr>
                <w:rFonts w:hint="eastAsia"/>
                <w:color w:val="auto"/>
                <w:kern w:val="0"/>
                <w:sz w:val="24"/>
                <w:szCs w:val="24"/>
                <w:lang w:val="en-US" w:eastAsia="zh-CN"/>
              </w:rPr>
              <w:t>0</w:t>
            </w:r>
            <w:r>
              <w:rPr>
                <w:color w:val="auto"/>
                <w:kern w:val="0"/>
                <w:sz w:val="24"/>
                <w:szCs w:val="24"/>
              </w:rPr>
              <w:t>分）</w:t>
            </w:r>
          </w:p>
        </w:tc>
        <w:tc>
          <w:tcPr>
            <w:tcW w:w="1140" w:type="dxa"/>
            <w:shd w:val="clear" w:color="auto" w:fill="auto"/>
            <w:vAlign w:val="center"/>
          </w:tcPr>
          <w:p w14:paraId="2D6F48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11A977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0F4013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3" w:type="dxa"/>
            <w:shd w:val="clear" w:color="auto" w:fill="auto"/>
            <w:vAlign w:val="center"/>
          </w:tcPr>
          <w:p w14:paraId="3889D1B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20" w:type="dxa"/>
            <w:shd w:val="clear" w:color="auto" w:fill="auto"/>
            <w:vAlign w:val="center"/>
          </w:tcPr>
          <w:p w14:paraId="1E4D2C3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完全按照以下要求提供</w:t>
            </w:r>
            <w:r>
              <w:rPr>
                <w:rFonts w:hint="eastAsia"/>
                <w:color w:val="auto"/>
                <w:kern w:val="0"/>
                <w:sz w:val="24"/>
                <w:szCs w:val="24"/>
              </w:rPr>
              <w:t>投标人</w:t>
            </w:r>
            <w:r>
              <w:rPr>
                <w:color w:val="auto"/>
                <w:kern w:val="0"/>
                <w:sz w:val="24"/>
                <w:szCs w:val="24"/>
              </w:rPr>
              <w:t>曾实施</w:t>
            </w:r>
            <w:r>
              <w:rPr>
                <w:rFonts w:hint="eastAsia"/>
                <w:color w:val="auto"/>
                <w:kern w:val="0"/>
                <w:sz w:val="24"/>
                <w:szCs w:val="24"/>
                <w:lang w:val="en-US" w:eastAsia="zh-CN"/>
              </w:rPr>
              <w:t>的佳能</w:t>
            </w:r>
            <w:r>
              <w:rPr>
                <w:rFonts w:hint="eastAsia"/>
                <w:color w:val="auto"/>
                <w:sz w:val="24"/>
              </w:rPr>
              <w:t>AQUILION/ONE系列机型</w:t>
            </w:r>
            <w:r>
              <w:rPr>
                <w:color w:val="auto"/>
                <w:kern w:val="0"/>
                <w:sz w:val="24"/>
                <w:szCs w:val="24"/>
              </w:rPr>
              <w:t>维保服务业绩，提供的证明材料均不得遮挡涂黑，否则不予认定加分。</w:t>
            </w:r>
          </w:p>
          <w:p w14:paraId="7234708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A</w:t>
            </w:r>
            <w:r>
              <w:rPr>
                <w:color w:val="auto"/>
                <w:kern w:val="0"/>
                <w:sz w:val="24"/>
                <w:szCs w:val="24"/>
              </w:rPr>
              <w:t>. 合同</w:t>
            </w:r>
            <w:r>
              <w:rPr>
                <w:rFonts w:hint="eastAsia"/>
                <w:color w:val="auto"/>
                <w:kern w:val="0"/>
                <w:sz w:val="24"/>
                <w:szCs w:val="24"/>
              </w:rPr>
              <w:t>扫描件，</w:t>
            </w:r>
            <w:r>
              <w:rPr>
                <w:color w:val="auto"/>
                <w:kern w:val="0"/>
                <w:sz w:val="24"/>
                <w:szCs w:val="24"/>
              </w:rPr>
              <w:t>包括买卖双方名称及盖章、服务内容</w:t>
            </w:r>
            <w:r>
              <w:rPr>
                <w:rFonts w:hint="eastAsia"/>
                <w:color w:val="auto"/>
                <w:kern w:val="0"/>
                <w:sz w:val="24"/>
                <w:szCs w:val="24"/>
              </w:rPr>
              <w:t>、</w:t>
            </w:r>
            <w:r>
              <w:rPr>
                <w:color w:val="auto"/>
                <w:kern w:val="0"/>
                <w:sz w:val="24"/>
                <w:szCs w:val="24"/>
              </w:rPr>
              <w:t>合同签订时间</w:t>
            </w:r>
            <w:r>
              <w:rPr>
                <w:rFonts w:hint="eastAsia"/>
                <w:bCs/>
                <w:color w:val="auto"/>
                <w:sz w:val="24"/>
              </w:rPr>
              <w:t>（应为20</w:t>
            </w:r>
            <w:r>
              <w:rPr>
                <w:rFonts w:hint="eastAsia"/>
                <w:bCs/>
                <w:color w:val="auto"/>
                <w:sz w:val="24"/>
                <w:lang w:val="en-US" w:eastAsia="zh-CN"/>
              </w:rPr>
              <w:t>22</w:t>
            </w:r>
            <w:r>
              <w:rPr>
                <w:rFonts w:hint="eastAsia"/>
                <w:bCs/>
                <w:color w:val="auto"/>
                <w:sz w:val="24"/>
              </w:rPr>
              <w:t>年1月1日或以后）</w:t>
            </w:r>
            <w:r>
              <w:rPr>
                <w:color w:val="auto"/>
                <w:kern w:val="0"/>
                <w:sz w:val="24"/>
                <w:szCs w:val="24"/>
              </w:rPr>
              <w:t>。</w:t>
            </w:r>
          </w:p>
          <w:p w14:paraId="2E57C43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w:t>
            </w:r>
            <w:r>
              <w:rPr>
                <w:color w:val="auto"/>
                <w:kern w:val="0"/>
                <w:sz w:val="24"/>
                <w:szCs w:val="24"/>
              </w:rPr>
              <w:t xml:space="preserve"> </w:t>
            </w:r>
            <w:r>
              <w:rPr>
                <w:rFonts w:hint="eastAsia"/>
                <w:color w:val="auto"/>
                <w:kern w:val="0"/>
                <w:sz w:val="24"/>
                <w:szCs w:val="24"/>
              </w:rPr>
              <w:t>上述</w:t>
            </w:r>
            <w:r>
              <w:rPr>
                <w:color w:val="auto"/>
                <w:kern w:val="0"/>
                <w:sz w:val="24"/>
                <w:szCs w:val="24"/>
              </w:rPr>
              <w:t>合同履行</w:t>
            </w:r>
            <w:r>
              <w:rPr>
                <w:rFonts w:hint="eastAsia"/>
                <w:color w:val="auto"/>
                <w:kern w:val="0"/>
                <w:sz w:val="24"/>
                <w:szCs w:val="24"/>
              </w:rPr>
              <w:t>良好</w:t>
            </w:r>
            <w:r>
              <w:rPr>
                <w:color w:val="auto"/>
                <w:kern w:val="0"/>
                <w:sz w:val="24"/>
                <w:szCs w:val="24"/>
              </w:rPr>
              <w:t>的相关证明材料</w:t>
            </w:r>
            <w:r>
              <w:rPr>
                <w:rFonts w:hint="eastAsia"/>
                <w:color w:val="auto"/>
                <w:kern w:val="0"/>
                <w:sz w:val="24"/>
                <w:szCs w:val="24"/>
              </w:rPr>
              <w:t>原件</w:t>
            </w:r>
            <w:r>
              <w:rPr>
                <w:color w:val="auto"/>
                <w:kern w:val="0"/>
                <w:sz w:val="24"/>
                <w:szCs w:val="24"/>
              </w:rPr>
              <w:t>扫描件</w:t>
            </w:r>
            <w:r>
              <w:rPr>
                <w:rFonts w:hint="eastAsia"/>
                <w:color w:val="auto"/>
                <w:kern w:val="0"/>
                <w:sz w:val="24"/>
                <w:szCs w:val="24"/>
              </w:rPr>
              <w:t>（</w:t>
            </w:r>
            <w:r>
              <w:rPr>
                <w:rFonts w:hint="eastAsia"/>
                <w:color w:val="auto"/>
                <w:sz w:val="24"/>
              </w:rPr>
              <w:t>加盖上述合同甲方单位公章或上述合同中所盖的甲方印章</w:t>
            </w:r>
            <w:r>
              <w:rPr>
                <w:rFonts w:hint="eastAsia"/>
                <w:color w:val="auto"/>
                <w:kern w:val="0"/>
                <w:sz w:val="24"/>
                <w:szCs w:val="24"/>
              </w:rPr>
              <w:t>）</w:t>
            </w:r>
            <w:r>
              <w:rPr>
                <w:color w:val="auto"/>
                <w:kern w:val="0"/>
                <w:sz w:val="24"/>
                <w:szCs w:val="24"/>
              </w:rPr>
              <w:t>。</w:t>
            </w:r>
          </w:p>
          <w:p w14:paraId="64E3B12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w:t>
            </w:r>
            <w:r>
              <w:rPr>
                <w:rFonts w:hint="eastAsia"/>
                <w:color w:val="auto"/>
                <w:kern w:val="0"/>
                <w:sz w:val="24"/>
                <w:szCs w:val="24"/>
              </w:rPr>
              <w:t>业绩2</w:t>
            </w:r>
            <w:r>
              <w:rPr>
                <w:color w:val="auto"/>
                <w:kern w:val="0"/>
                <w:sz w:val="24"/>
                <w:szCs w:val="24"/>
              </w:rPr>
              <w:t>分，最多</w:t>
            </w:r>
            <w:r>
              <w:rPr>
                <w:rFonts w:hint="eastAsia"/>
                <w:color w:val="auto"/>
                <w:kern w:val="0"/>
                <w:sz w:val="24"/>
                <w:szCs w:val="24"/>
                <w:lang w:val="en-US" w:eastAsia="zh-CN"/>
              </w:rPr>
              <w:t>6</w:t>
            </w:r>
            <w:r>
              <w:rPr>
                <w:color w:val="auto"/>
                <w:kern w:val="0"/>
                <w:sz w:val="24"/>
                <w:szCs w:val="24"/>
              </w:rPr>
              <w:t>分</w:t>
            </w:r>
          </w:p>
        </w:tc>
        <w:tc>
          <w:tcPr>
            <w:tcW w:w="1140" w:type="dxa"/>
            <w:shd w:val="clear" w:color="auto" w:fill="auto"/>
            <w:vAlign w:val="center"/>
          </w:tcPr>
          <w:p w14:paraId="0DE707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709379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064C1E7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3" w:type="dxa"/>
            <w:shd w:val="clear" w:color="auto" w:fill="auto"/>
            <w:vAlign w:val="center"/>
          </w:tcPr>
          <w:p w14:paraId="5432EFF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投入</w:t>
            </w:r>
            <w:r>
              <w:rPr>
                <w:color w:val="auto"/>
                <w:sz w:val="24"/>
              </w:rPr>
              <w:t>人员评价</w:t>
            </w:r>
          </w:p>
        </w:tc>
        <w:tc>
          <w:tcPr>
            <w:tcW w:w="7320" w:type="dxa"/>
            <w:shd w:val="clear" w:color="auto" w:fill="auto"/>
            <w:vAlign w:val="center"/>
          </w:tcPr>
          <w:p w14:paraId="578E786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投入的人员为投标单位正式员工，提供姓名、开标日前三个月中任意一个月的由投标单位为投入人员缴纳社会保险证明扫描件，否则不予认定加分。</w:t>
            </w:r>
          </w:p>
          <w:p w14:paraId="73B732C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eastAsiaTheme="minorEastAsia"/>
                <w:color w:val="auto"/>
                <w:kern w:val="0"/>
                <w:sz w:val="24"/>
                <w:szCs w:val="24"/>
              </w:rPr>
              <w:t>项目人员具备</w:t>
            </w:r>
            <w:r>
              <w:rPr>
                <w:rFonts w:hint="eastAsia"/>
                <w:color w:val="auto"/>
                <w:kern w:val="0"/>
                <w:sz w:val="24"/>
                <w:szCs w:val="24"/>
              </w:rPr>
              <w:t>佳能</w:t>
            </w:r>
            <w:r>
              <w:rPr>
                <w:rFonts w:hint="eastAsia"/>
                <w:color w:val="auto"/>
                <w:kern w:val="0"/>
                <w:sz w:val="24"/>
                <w:szCs w:val="24"/>
                <w:lang w:val="en-US" w:eastAsia="zh-CN"/>
              </w:rPr>
              <w:t>CT设备维保</w:t>
            </w:r>
            <w:r>
              <w:rPr>
                <w:rFonts w:hint="eastAsia"/>
                <w:color w:val="auto"/>
                <w:kern w:val="0"/>
                <w:sz w:val="24"/>
                <w:szCs w:val="24"/>
              </w:rPr>
              <w:t>培训合格证书</w:t>
            </w:r>
            <w:r>
              <w:rPr>
                <w:rFonts w:hint="eastAsia"/>
                <w:color w:val="auto"/>
                <w:sz w:val="24"/>
              </w:rPr>
              <w:t>（具备可以维修AQUILION/ONE系列机型列表）</w:t>
            </w:r>
            <w:r>
              <w:rPr>
                <w:rFonts w:eastAsiaTheme="minorEastAsia"/>
                <w:color w:val="auto"/>
                <w:kern w:val="0"/>
                <w:sz w:val="24"/>
                <w:szCs w:val="24"/>
              </w:rPr>
              <w:t>，提供以上证书扫描件，每个合格的证书扫描件得</w:t>
            </w:r>
            <w:r>
              <w:rPr>
                <w:rFonts w:hint="eastAsia" w:eastAsiaTheme="minorEastAsia"/>
                <w:color w:val="auto"/>
                <w:kern w:val="0"/>
                <w:sz w:val="24"/>
                <w:szCs w:val="24"/>
                <w:lang w:val="en-US" w:eastAsia="zh-CN"/>
              </w:rPr>
              <w:t>2</w:t>
            </w:r>
            <w:r>
              <w:rPr>
                <w:rFonts w:eastAsiaTheme="minorEastAsia"/>
                <w:color w:val="auto"/>
                <w:kern w:val="0"/>
                <w:sz w:val="24"/>
                <w:szCs w:val="24"/>
              </w:rPr>
              <w:t>分，最多</w:t>
            </w:r>
            <w:r>
              <w:rPr>
                <w:rFonts w:hint="eastAsia" w:eastAsiaTheme="minorEastAsia"/>
                <w:color w:val="auto"/>
                <w:kern w:val="0"/>
                <w:sz w:val="24"/>
                <w:szCs w:val="24"/>
                <w:lang w:val="en-US" w:eastAsia="zh-CN"/>
              </w:rPr>
              <w:t>6</w:t>
            </w:r>
            <w:r>
              <w:rPr>
                <w:rFonts w:eastAsiaTheme="minorEastAsia"/>
                <w:color w:val="auto"/>
                <w:kern w:val="0"/>
                <w:sz w:val="24"/>
                <w:szCs w:val="24"/>
              </w:rPr>
              <w:t>分；</w:t>
            </w:r>
          </w:p>
        </w:tc>
        <w:tc>
          <w:tcPr>
            <w:tcW w:w="1140" w:type="dxa"/>
            <w:shd w:val="clear" w:color="auto" w:fill="auto"/>
            <w:vAlign w:val="center"/>
          </w:tcPr>
          <w:p w14:paraId="0B0E6E3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val="en-US" w:eastAsia="zh-CN"/>
              </w:rPr>
            </w:pPr>
            <w:r>
              <w:rPr>
                <w:rFonts w:hint="eastAsia"/>
                <w:color w:val="auto"/>
                <w:kern w:val="0"/>
                <w:sz w:val="24"/>
                <w:szCs w:val="24"/>
                <w:lang w:val="en-US" w:eastAsia="zh-CN"/>
              </w:rPr>
              <w:t>6</w:t>
            </w:r>
          </w:p>
        </w:tc>
      </w:tr>
      <w:tr w14:paraId="7D76AC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663" w:type="dxa"/>
            <w:shd w:val="clear" w:color="auto" w:fill="auto"/>
            <w:noWrap/>
            <w:vAlign w:val="center"/>
          </w:tcPr>
          <w:p w14:paraId="4970B0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13" w:type="dxa"/>
            <w:shd w:val="clear" w:color="auto" w:fill="auto"/>
            <w:vAlign w:val="center"/>
          </w:tcPr>
          <w:p w14:paraId="56CAE5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20" w:type="dxa"/>
            <w:shd w:val="clear" w:color="auto" w:fill="auto"/>
            <w:vAlign w:val="center"/>
          </w:tcPr>
          <w:p w14:paraId="4C4AB01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18</w:t>
            </w:r>
            <w:r>
              <w:rPr>
                <w:rFonts w:hint="eastAsia"/>
                <w:color w:val="auto"/>
                <w:kern w:val="0"/>
                <w:sz w:val="24"/>
                <w:szCs w:val="24"/>
              </w:rPr>
              <w:t>分，其他0分。</w:t>
            </w:r>
          </w:p>
        </w:tc>
        <w:tc>
          <w:tcPr>
            <w:tcW w:w="1140" w:type="dxa"/>
            <w:shd w:val="clear" w:color="auto" w:fill="auto"/>
            <w:vAlign w:val="center"/>
          </w:tcPr>
          <w:p w14:paraId="2B27B3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18</w:t>
            </w:r>
          </w:p>
        </w:tc>
      </w:tr>
      <w:tr w14:paraId="763B2A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6" w:type="dxa"/>
            <w:gridSpan w:val="3"/>
            <w:shd w:val="clear" w:color="auto" w:fill="auto"/>
            <w:noWrap/>
            <w:vAlign w:val="center"/>
          </w:tcPr>
          <w:p w14:paraId="31A1ED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lang w:val="en-US" w:eastAsia="zh-CN"/>
              </w:rPr>
              <w:t>60</w:t>
            </w:r>
            <w:r>
              <w:rPr>
                <w:color w:val="auto"/>
                <w:kern w:val="0"/>
                <w:sz w:val="24"/>
                <w:szCs w:val="24"/>
              </w:rPr>
              <w:t>分）</w:t>
            </w:r>
          </w:p>
        </w:tc>
        <w:tc>
          <w:tcPr>
            <w:tcW w:w="1140" w:type="dxa"/>
            <w:shd w:val="clear" w:color="auto" w:fill="auto"/>
            <w:vAlign w:val="center"/>
          </w:tcPr>
          <w:p w14:paraId="6BB1F8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2D7161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0C7476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w:t>
            </w:r>
          </w:p>
        </w:tc>
        <w:tc>
          <w:tcPr>
            <w:tcW w:w="1413" w:type="dxa"/>
            <w:shd w:val="clear" w:color="auto" w:fill="auto"/>
            <w:vAlign w:val="center"/>
          </w:tcPr>
          <w:p w14:paraId="39D6F9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项目需求理解分析评价</w:t>
            </w:r>
          </w:p>
        </w:tc>
        <w:tc>
          <w:tcPr>
            <w:tcW w:w="7320" w:type="dxa"/>
            <w:shd w:val="clear" w:color="auto" w:fill="auto"/>
            <w:vAlign w:val="center"/>
          </w:tcPr>
          <w:p w14:paraId="10FBAF98">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lang w:val="zh-CN"/>
              </w:rPr>
            </w:pPr>
            <w:r>
              <w:rPr>
                <w:rFonts w:hint="eastAsia"/>
                <w:color w:val="auto"/>
                <w:kern w:val="0"/>
                <w:sz w:val="24"/>
                <w:szCs w:val="24"/>
              </w:rPr>
              <w:t>至少包含系统现状、任务目标、</w:t>
            </w:r>
            <w:r>
              <w:rPr>
                <w:rFonts w:hint="eastAsia" w:cs="宋体"/>
                <w:color w:val="auto"/>
                <w:sz w:val="24"/>
                <w:szCs w:val="24"/>
                <w:lang w:val="zh-CN"/>
              </w:rPr>
              <w:t>实施要求等方面内容</w:t>
            </w:r>
          </w:p>
          <w:p w14:paraId="778E30E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10</w:t>
            </w:r>
            <w:r>
              <w:rPr>
                <w:color w:val="auto"/>
                <w:kern w:val="0"/>
                <w:sz w:val="24"/>
                <w:szCs w:val="24"/>
              </w:rPr>
              <w:t>分；</w:t>
            </w:r>
          </w:p>
          <w:p w14:paraId="01EA810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7</w:t>
            </w:r>
            <w:r>
              <w:rPr>
                <w:rFonts w:hint="eastAsia"/>
                <w:color w:val="auto"/>
                <w:kern w:val="0"/>
                <w:sz w:val="24"/>
                <w:szCs w:val="24"/>
                <w:lang w:val="en-US" w:eastAsia="zh-CN"/>
              </w:rPr>
              <w:t>.5</w:t>
            </w:r>
            <w:r>
              <w:rPr>
                <w:color w:val="auto"/>
                <w:kern w:val="0"/>
                <w:sz w:val="24"/>
                <w:szCs w:val="24"/>
              </w:rPr>
              <w:t>分；</w:t>
            </w:r>
          </w:p>
          <w:p w14:paraId="43E2445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lang w:val="en-US" w:eastAsia="zh-CN"/>
              </w:rPr>
              <w:t>5</w:t>
            </w:r>
            <w:r>
              <w:rPr>
                <w:color w:val="auto"/>
                <w:kern w:val="0"/>
                <w:sz w:val="24"/>
                <w:szCs w:val="24"/>
              </w:rPr>
              <w:t>分；</w:t>
            </w:r>
          </w:p>
          <w:p w14:paraId="3708516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lang w:val="en-US" w:eastAsia="zh-CN"/>
              </w:rPr>
              <w:t>3</w:t>
            </w:r>
            <w:r>
              <w:rPr>
                <w:rFonts w:hint="eastAsia"/>
                <w:color w:val="auto"/>
                <w:kern w:val="0"/>
                <w:sz w:val="24"/>
                <w:szCs w:val="24"/>
              </w:rPr>
              <w:t>处瑕疵</w:t>
            </w:r>
            <w:r>
              <w:rPr>
                <w:color w:val="auto"/>
                <w:kern w:val="0"/>
                <w:sz w:val="24"/>
                <w:szCs w:val="24"/>
              </w:rPr>
              <w:t>：</w:t>
            </w:r>
            <w:r>
              <w:rPr>
                <w:rFonts w:hint="eastAsia"/>
                <w:color w:val="auto"/>
                <w:kern w:val="0"/>
                <w:sz w:val="24"/>
                <w:szCs w:val="24"/>
                <w:lang w:val="en-US" w:eastAsia="zh-CN"/>
              </w:rPr>
              <w:t>2.5</w:t>
            </w:r>
            <w:r>
              <w:rPr>
                <w:color w:val="auto"/>
                <w:kern w:val="0"/>
                <w:sz w:val="24"/>
                <w:szCs w:val="24"/>
              </w:rPr>
              <w:t>分；</w:t>
            </w:r>
          </w:p>
          <w:p w14:paraId="4329CC7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lang w:val="en-US" w:eastAsia="zh-CN"/>
              </w:rPr>
              <w:t>4</w:t>
            </w:r>
            <w:r>
              <w:rPr>
                <w:rFonts w:hint="eastAsia"/>
                <w:color w:val="auto"/>
                <w:kern w:val="0"/>
                <w:sz w:val="24"/>
                <w:szCs w:val="24"/>
              </w:rPr>
              <w:t>处及以上瑕疵</w:t>
            </w:r>
            <w:r>
              <w:rPr>
                <w:color w:val="auto"/>
                <w:kern w:val="0"/>
                <w:sz w:val="24"/>
                <w:szCs w:val="24"/>
              </w:rPr>
              <w:t>：0分；</w:t>
            </w:r>
          </w:p>
          <w:p w14:paraId="6C057E4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59F112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079D31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45C1BD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3" w:type="dxa"/>
            <w:shd w:val="clear" w:color="auto" w:fill="auto"/>
            <w:vAlign w:val="center"/>
          </w:tcPr>
          <w:p w14:paraId="5253DC7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cs="宋体"/>
                <w:color w:val="auto"/>
                <w:sz w:val="24"/>
                <w:szCs w:val="24"/>
                <w:lang w:val="zh-CN"/>
              </w:rPr>
            </w:pPr>
            <w:r>
              <w:rPr>
                <w:rFonts w:hint="eastAsia" w:cs="宋体"/>
                <w:color w:val="auto"/>
                <w:sz w:val="24"/>
                <w:szCs w:val="24"/>
                <w:lang w:val="zh-CN"/>
              </w:rPr>
              <w:t>整体运行维护方案评价</w:t>
            </w:r>
          </w:p>
        </w:tc>
        <w:tc>
          <w:tcPr>
            <w:tcW w:w="7320" w:type="dxa"/>
            <w:shd w:val="clear" w:color="auto" w:fill="auto"/>
            <w:vAlign w:val="center"/>
          </w:tcPr>
          <w:p w14:paraId="010AF1E5">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lang w:val="zh-CN"/>
              </w:rPr>
            </w:pPr>
            <w:r>
              <w:rPr>
                <w:rFonts w:hint="eastAsia" w:cs="宋体"/>
                <w:color w:val="auto"/>
                <w:sz w:val="24"/>
                <w:szCs w:val="24"/>
                <w:lang w:val="zh-CN"/>
              </w:rPr>
              <w:t>至少包含针对本项目系统的运维计划、实施方案等方面内容</w:t>
            </w:r>
          </w:p>
          <w:p w14:paraId="35BC28C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10</w:t>
            </w:r>
            <w:r>
              <w:rPr>
                <w:color w:val="auto"/>
                <w:kern w:val="0"/>
                <w:sz w:val="24"/>
                <w:szCs w:val="24"/>
              </w:rPr>
              <w:t>分；</w:t>
            </w:r>
          </w:p>
          <w:p w14:paraId="0AE3B95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7</w:t>
            </w:r>
            <w:r>
              <w:rPr>
                <w:rFonts w:hint="eastAsia"/>
                <w:color w:val="auto"/>
                <w:kern w:val="0"/>
                <w:sz w:val="24"/>
                <w:szCs w:val="24"/>
                <w:lang w:val="en-US" w:eastAsia="zh-CN"/>
              </w:rPr>
              <w:t>.5</w:t>
            </w:r>
            <w:r>
              <w:rPr>
                <w:color w:val="auto"/>
                <w:kern w:val="0"/>
                <w:sz w:val="24"/>
                <w:szCs w:val="24"/>
              </w:rPr>
              <w:t>分；</w:t>
            </w:r>
          </w:p>
          <w:p w14:paraId="53B3EE3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lang w:val="en-US" w:eastAsia="zh-CN"/>
              </w:rPr>
              <w:t>5</w:t>
            </w:r>
            <w:r>
              <w:rPr>
                <w:color w:val="auto"/>
                <w:kern w:val="0"/>
                <w:sz w:val="24"/>
                <w:szCs w:val="24"/>
              </w:rPr>
              <w:t>分；</w:t>
            </w:r>
          </w:p>
          <w:p w14:paraId="6718037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lang w:val="en-US" w:eastAsia="zh-CN"/>
              </w:rPr>
              <w:t>3</w:t>
            </w:r>
            <w:r>
              <w:rPr>
                <w:rFonts w:hint="eastAsia"/>
                <w:color w:val="auto"/>
                <w:kern w:val="0"/>
                <w:sz w:val="24"/>
                <w:szCs w:val="24"/>
              </w:rPr>
              <w:t>处瑕疵</w:t>
            </w:r>
            <w:r>
              <w:rPr>
                <w:color w:val="auto"/>
                <w:kern w:val="0"/>
                <w:sz w:val="24"/>
                <w:szCs w:val="24"/>
              </w:rPr>
              <w:t>：</w:t>
            </w:r>
            <w:r>
              <w:rPr>
                <w:rFonts w:hint="eastAsia"/>
                <w:color w:val="auto"/>
                <w:kern w:val="0"/>
                <w:sz w:val="24"/>
                <w:szCs w:val="24"/>
                <w:lang w:val="en-US" w:eastAsia="zh-CN"/>
              </w:rPr>
              <w:t>2.5</w:t>
            </w:r>
            <w:r>
              <w:rPr>
                <w:color w:val="auto"/>
                <w:kern w:val="0"/>
                <w:sz w:val="24"/>
                <w:szCs w:val="24"/>
              </w:rPr>
              <w:t>分；</w:t>
            </w:r>
          </w:p>
          <w:p w14:paraId="7F4F496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lang w:val="en-US" w:eastAsia="zh-CN"/>
              </w:rPr>
              <w:t>4</w:t>
            </w:r>
            <w:r>
              <w:rPr>
                <w:rFonts w:hint="eastAsia"/>
                <w:color w:val="auto"/>
                <w:kern w:val="0"/>
                <w:sz w:val="24"/>
                <w:szCs w:val="24"/>
              </w:rPr>
              <w:t>处及以上瑕疵</w:t>
            </w:r>
            <w:r>
              <w:rPr>
                <w:color w:val="auto"/>
                <w:kern w:val="0"/>
                <w:sz w:val="24"/>
                <w:szCs w:val="24"/>
              </w:rPr>
              <w:t>：0分；</w:t>
            </w:r>
          </w:p>
          <w:p w14:paraId="60AB5FA4">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lang w:val="zh-CN"/>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3EA7A9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495F71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68DB990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13" w:type="dxa"/>
            <w:shd w:val="clear" w:color="auto" w:fill="auto"/>
            <w:vAlign w:val="center"/>
          </w:tcPr>
          <w:p w14:paraId="771AF1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cs="宋体"/>
                <w:color w:val="auto"/>
                <w:sz w:val="24"/>
                <w:szCs w:val="24"/>
                <w:lang w:val="zh-CN"/>
              </w:rPr>
            </w:pPr>
            <w:r>
              <w:rPr>
                <w:rFonts w:hint="eastAsia" w:cs="宋体"/>
                <w:color w:val="auto"/>
                <w:sz w:val="24"/>
                <w:szCs w:val="24"/>
                <w:lang w:val="zh-CN"/>
              </w:rPr>
              <w:t>定期预防性检查方案</w:t>
            </w:r>
          </w:p>
        </w:tc>
        <w:tc>
          <w:tcPr>
            <w:tcW w:w="7320" w:type="dxa"/>
            <w:shd w:val="clear" w:color="auto" w:fill="auto"/>
            <w:vAlign w:val="center"/>
          </w:tcPr>
          <w:p w14:paraId="08FBD568">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lang w:val="zh-CN"/>
              </w:rPr>
            </w:pPr>
            <w:r>
              <w:rPr>
                <w:rFonts w:hint="eastAsia" w:cs="宋体"/>
                <w:color w:val="auto"/>
                <w:sz w:val="24"/>
                <w:szCs w:val="24"/>
                <w:lang w:val="zh-CN"/>
              </w:rPr>
              <w:t>至少包含预防性检查频率、检查内容、发现问题后的解决方案等方面内容</w:t>
            </w:r>
          </w:p>
          <w:p w14:paraId="67B7535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10</w:t>
            </w:r>
            <w:r>
              <w:rPr>
                <w:color w:val="auto"/>
                <w:kern w:val="0"/>
                <w:sz w:val="24"/>
                <w:szCs w:val="24"/>
              </w:rPr>
              <w:t>分；</w:t>
            </w:r>
          </w:p>
          <w:p w14:paraId="441C5E7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7</w:t>
            </w:r>
            <w:r>
              <w:rPr>
                <w:rFonts w:hint="eastAsia"/>
                <w:color w:val="auto"/>
                <w:kern w:val="0"/>
                <w:sz w:val="24"/>
                <w:szCs w:val="24"/>
                <w:lang w:val="en-US" w:eastAsia="zh-CN"/>
              </w:rPr>
              <w:t>.5</w:t>
            </w:r>
            <w:r>
              <w:rPr>
                <w:color w:val="auto"/>
                <w:kern w:val="0"/>
                <w:sz w:val="24"/>
                <w:szCs w:val="24"/>
              </w:rPr>
              <w:t>分；</w:t>
            </w:r>
          </w:p>
          <w:p w14:paraId="2027FED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lang w:val="en-US" w:eastAsia="zh-CN"/>
              </w:rPr>
              <w:t>5</w:t>
            </w:r>
            <w:r>
              <w:rPr>
                <w:color w:val="auto"/>
                <w:kern w:val="0"/>
                <w:sz w:val="24"/>
                <w:szCs w:val="24"/>
              </w:rPr>
              <w:t>分；</w:t>
            </w:r>
          </w:p>
          <w:p w14:paraId="35AC90C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lang w:val="en-US" w:eastAsia="zh-CN"/>
              </w:rPr>
              <w:t>3</w:t>
            </w:r>
            <w:r>
              <w:rPr>
                <w:rFonts w:hint="eastAsia"/>
                <w:color w:val="auto"/>
                <w:kern w:val="0"/>
                <w:sz w:val="24"/>
                <w:szCs w:val="24"/>
              </w:rPr>
              <w:t>处瑕疵</w:t>
            </w:r>
            <w:r>
              <w:rPr>
                <w:color w:val="auto"/>
                <w:kern w:val="0"/>
                <w:sz w:val="24"/>
                <w:szCs w:val="24"/>
              </w:rPr>
              <w:t>：</w:t>
            </w:r>
            <w:r>
              <w:rPr>
                <w:rFonts w:hint="eastAsia"/>
                <w:color w:val="auto"/>
                <w:kern w:val="0"/>
                <w:sz w:val="24"/>
                <w:szCs w:val="24"/>
                <w:lang w:val="en-US" w:eastAsia="zh-CN"/>
              </w:rPr>
              <w:t>2.5</w:t>
            </w:r>
            <w:r>
              <w:rPr>
                <w:color w:val="auto"/>
                <w:kern w:val="0"/>
                <w:sz w:val="24"/>
                <w:szCs w:val="24"/>
              </w:rPr>
              <w:t>分；</w:t>
            </w:r>
          </w:p>
          <w:p w14:paraId="13954E9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lang w:val="en-US" w:eastAsia="zh-CN"/>
              </w:rPr>
              <w:t>4</w:t>
            </w:r>
            <w:r>
              <w:rPr>
                <w:rFonts w:hint="eastAsia"/>
                <w:color w:val="auto"/>
                <w:kern w:val="0"/>
                <w:sz w:val="24"/>
                <w:szCs w:val="24"/>
              </w:rPr>
              <w:t>处及以上瑕疵</w:t>
            </w:r>
            <w:r>
              <w:rPr>
                <w:color w:val="auto"/>
                <w:kern w:val="0"/>
                <w:sz w:val="24"/>
                <w:szCs w:val="24"/>
              </w:rPr>
              <w:t>：0分；</w:t>
            </w:r>
          </w:p>
          <w:p w14:paraId="571471CD">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lang w:val="zh-CN"/>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61651C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7DAD77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30B8AB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4</w:t>
            </w:r>
          </w:p>
        </w:tc>
        <w:tc>
          <w:tcPr>
            <w:tcW w:w="1413" w:type="dxa"/>
            <w:shd w:val="clear" w:color="auto" w:fill="auto"/>
            <w:vAlign w:val="center"/>
          </w:tcPr>
          <w:p w14:paraId="76A69F9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s="宋体"/>
                <w:color w:val="auto"/>
                <w:sz w:val="24"/>
                <w:szCs w:val="24"/>
                <w:lang w:val="zh-CN"/>
              </w:rPr>
              <w:t>故障管理处理方案</w:t>
            </w:r>
          </w:p>
        </w:tc>
        <w:tc>
          <w:tcPr>
            <w:tcW w:w="7320" w:type="dxa"/>
            <w:shd w:val="clear" w:color="auto" w:fill="auto"/>
            <w:vAlign w:val="center"/>
          </w:tcPr>
          <w:p w14:paraId="65E530FE">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lang w:val="zh-CN"/>
              </w:rPr>
            </w:pPr>
            <w:r>
              <w:rPr>
                <w:rFonts w:hint="eastAsia" w:cs="宋体"/>
                <w:color w:val="auto"/>
                <w:sz w:val="24"/>
                <w:szCs w:val="24"/>
                <w:lang w:val="zh-CN"/>
              </w:rPr>
              <w:t>至少包含响应时间、故障处理方案、防止再发方案等方面内容</w:t>
            </w:r>
          </w:p>
          <w:p w14:paraId="1D6F1E4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10</w:t>
            </w:r>
            <w:r>
              <w:rPr>
                <w:color w:val="auto"/>
                <w:kern w:val="0"/>
                <w:sz w:val="24"/>
                <w:szCs w:val="24"/>
              </w:rPr>
              <w:t>分；</w:t>
            </w:r>
          </w:p>
          <w:p w14:paraId="46CA5F9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7</w:t>
            </w:r>
            <w:r>
              <w:rPr>
                <w:rFonts w:hint="eastAsia"/>
                <w:color w:val="auto"/>
                <w:kern w:val="0"/>
                <w:sz w:val="24"/>
                <w:szCs w:val="24"/>
                <w:lang w:val="en-US" w:eastAsia="zh-CN"/>
              </w:rPr>
              <w:t>.5</w:t>
            </w:r>
            <w:r>
              <w:rPr>
                <w:color w:val="auto"/>
                <w:kern w:val="0"/>
                <w:sz w:val="24"/>
                <w:szCs w:val="24"/>
              </w:rPr>
              <w:t>分；</w:t>
            </w:r>
          </w:p>
          <w:p w14:paraId="21ED96F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lang w:val="en-US" w:eastAsia="zh-CN"/>
              </w:rPr>
              <w:t>5</w:t>
            </w:r>
            <w:r>
              <w:rPr>
                <w:color w:val="auto"/>
                <w:kern w:val="0"/>
                <w:sz w:val="24"/>
                <w:szCs w:val="24"/>
              </w:rPr>
              <w:t>分；</w:t>
            </w:r>
          </w:p>
          <w:p w14:paraId="07EA9A9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lang w:val="en-US" w:eastAsia="zh-CN"/>
              </w:rPr>
              <w:t>3</w:t>
            </w:r>
            <w:r>
              <w:rPr>
                <w:rFonts w:hint="eastAsia"/>
                <w:color w:val="auto"/>
                <w:kern w:val="0"/>
                <w:sz w:val="24"/>
                <w:szCs w:val="24"/>
              </w:rPr>
              <w:t>处瑕疵</w:t>
            </w:r>
            <w:r>
              <w:rPr>
                <w:color w:val="auto"/>
                <w:kern w:val="0"/>
                <w:sz w:val="24"/>
                <w:szCs w:val="24"/>
              </w:rPr>
              <w:t>：</w:t>
            </w:r>
            <w:r>
              <w:rPr>
                <w:rFonts w:hint="eastAsia"/>
                <w:color w:val="auto"/>
                <w:kern w:val="0"/>
                <w:sz w:val="24"/>
                <w:szCs w:val="24"/>
                <w:lang w:val="en-US" w:eastAsia="zh-CN"/>
              </w:rPr>
              <w:t>2.5</w:t>
            </w:r>
            <w:r>
              <w:rPr>
                <w:color w:val="auto"/>
                <w:kern w:val="0"/>
                <w:sz w:val="24"/>
                <w:szCs w:val="24"/>
              </w:rPr>
              <w:t>分；</w:t>
            </w:r>
          </w:p>
          <w:p w14:paraId="4F266BB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lang w:val="en-US" w:eastAsia="zh-CN"/>
              </w:rPr>
              <w:t>4</w:t>
            </w:r>
            <w:r>
              <w:rPr>
                <w:rFonts w:hint="eastAsia"/>
                <w:color w:val="auto"/>
                <w:kern w:val="0"/>
                <w:sz w:val="24"/>
                <w:szCs w:val="24"/>
              </w:rPr>
              <w:t>处及以上瑕疵</w:t>
            </w:r>
            <w:r>
              <w:rPr>
                <w:color w:val="auto"/>
                <w:kern w:val="0"/>
                <w:sz w:val="24"/>
                <w:szCs w:val="24"/>
              </w:rPr>
              <w:t>：0分；</w:t>
            </w:r>
          </w:p>
          <w:p w14:paraId="6D64CDCF">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lang w:val="zh-CN"/>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7A639B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060AB7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5959B5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3" w:type="dxa"/>
            <w:shd w:val="clear" w:color="auto" w:fill="auto"/>
            <w:vAlign w:val="center"/>
          </w:tcPr>
          <w:p w14:paraId="176A645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s="宋体"/>
                <w:color w:val="auto"/>
                <w:sz w:val="24"/>
                <w:szCs w:val="24"/>
                <w:lang w:val="zh-CN"/>
              </w:rPr>
              <w:t>突发事件管理方案</w:t>
            </w:r>
          </w:p>
        </w:tc>
        <w:tc>
          <w:tcPr>
            <w:tcW w:w="7320" w:type="dxa"/>
            <w:shd w:val="clear" w:color="auto" w:fill="auto"/>
            <w:vAlign w:val="center"/>
          </w:tcPr>
          <w:p w14:paraId="675F3EDF">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lang w:val="zh-CN"/>
              </w:rPr>
            </w:pPr>
            <w:r>
              <w:rPr>
                <w:rFonts w:hint="eastAsia" w:cs="宋体"/>
                <w:color w:val="auto"/>
                <w:sz w:val="24"/>
                <w:szCs w:val="24"/>
                <w:lang w:val="zh-CN"/>
              </w:rPr>
              <w:t>至少包含针对恶意攻击、访问量激增等处理方案</w:t>
            </w:r>
          </w:p>
          <w:p w14:paraId="1E19390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10</w:t>
            </w:r>
            <w:r>
              <w:rPr>
                <w:color w:val="auto"/>
                <w:kern w:val="0"/>
                <w:sz w:val="24"/>
                <w:szCs w:val="24"/>
              </w:rPr>
              <w:t>分；</w:t>
            </w:r>
          </w:p>
          <w:p w14:paraId="7486D37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7</w:t>
            </w:r>
            <w:r>
              <w:rPr>
                <w:rFonts w:hint="eastAsia"/>
                <w:color w:val="auto"/>
                <w:kern w:val="0"/>
                <w:sz w:val="24"/>
                <w:szCs w:val="24"/>
                <w:lang w:val="en-US" w:eastAsia="zh-CN"/>
              </w:rPr>
              <w:t>.5</w:t>
            </w:r>
            <w:r>
              <w:rPr>
                <w:color w:val="auto"/>
                <w:kern w:val="0"/>
                <w:sz w:val="24"/>
                <w:szCs w:val="24"/>
              </w:rPr>
              <w:t>分；</w:t>
            </w:r>
          </w:p>
          <w:p w14:paraId="14A943C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lang w:val="en-US" w:eastAsia="zh-CN"/>
              </w:rPr>
              <w:t>5</w:t>
            </w:r>
            <w:r>
              <w:rPr>
                <w:color w:val="auto"/>
                <w:kern w:val="0"/>
                <w:sz w:val="24"/>
                <w:szCs w:val="24"/>
              </w:rPr>
              <w:t>分；</w:t>
            </w:r>
          </w:p>
          <w:p w14:paraId="6D0F6B7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lang w:val="en-US" w:eastAsia="zh-CN"/>
              </w:rPr>
              <w:t>3</w:t>
            </w:r>
            <w:r>
              <w:rPr>
                <w:rFonts w:hint="eastAsia"/>
                <w:color w:val="auto"/>
                <w:kern w:val="0"/>
                <w:sz w:val="24"/>
                <w:szCs w:val="24"/>
              </w:rPr>
              <w:t>处瑕疵</w:t>
            </w:r>
            <w:r>
              <w:rPr>
                <w:color w:val="auto"/>
                <w:kern w:val="0"/>
                <w:sz w:val="24"/>
                <w:szCs w:val="24"/>
              </w:rPr>
              <w:t>：</w:t>
            </w:r>
            <w:r>
              <w:rPr>
                <w:rFonts w:hint="eastAsia"/>
                <w:color w:val="auto"/>
                <w:kern w:val="0"/>
                <w:sz w:val="24"/>
                <w:szCs w:val="24"/>
                <w:lang w:val="en-US" w:eastAsia="zh-CN"/>
              </w:rPr>
              <w:t>2.5</w:t>
            </w:r>
            <w:r>
              <w:rPr>
                <w:color w:val="auto"/>
                <w:kern w:val="0"/>
                <w:sz w:val="24"/>
                <w:szCs w:val="24"/>
              </w:rPr>
              <w:t>分；</w:t>
            </w:r>
          </w:p>
          <w:p w14:paraId="7DB38A7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lang w:val="en-US" w:eastAsia="zh-CN"/>
              </w:rPr>
              <w:t>4</w:t>
            </w:r>
            <w:r>
              <w:rPr>
                <w:rFonts w:hint="eastAsia"/>
                <w:color w:val="auto"/>
                <w:kern w:val="0"/>
                <w:sz w:val="24"/>
                <w:szCs w:val="24"/>
              </w:rPr>
              <w:t>处及以上瑕疵</w:t>
            </w:r>
            <w:r>
              <w:rPr>
                <w:color w:val="auto"/>
                <w:kern w:val="0"/>
                <w:sz w:val="24"/>
                <w:szCs w:val="24"/>
              </w:rPr>
              <w:t>：0分；</w:t>
            </w:r>
          </w:p>
          <w:p w14:paraId="57F5A679">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lang w:val="zh-CN"/>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3FDFA0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33CE6B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6B8F556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3" w:type="dxa"/>
            <w:shd w:val="clear" w:color="auto" w:fill="auto"/>
            <w:vAlign w:val="center"/>
          </w:tcPr>
          <w:p w14:paraId="613EAFB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s="宋体"/>
                <w:color w:val="auto"/>
                <w:sz w:val="24"/>
                <w:szCs w:val="24"/>
                <w:lang w:val="zh-CN"/>
              </w:rPr>
              <w:t>备品备件、方案</w:t>
            </w:r>
          </w:p>
        </w:tc>
        <w:tc>
          <w:tcPr>
            <w:tcW w:w="7320" w:type="dxa"/>
            <w:shd w:val="clear" w:color="auto" w:fill="auto"/>
            <w:vAlign w:val="center"/>
          </w:tcPr>
          <w:p w14:paraId="670C21A7">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lang w:val="zh-CN"/>
              </w:rPr>
            </w:pPr>
            <w:r>
              <w:rPr>
                <w:rFonts w:cs="宋体"/>
                <w:color w:val="auto"/>
                <w:sz w:val="24"/>
                <w:szCs w:val="24"/>
                <w:lang w:val="zh-CN"/>
              </w:rPr>
              <w:t>至少包含备品备件储备情况</w:t>
            </w:r>
            <w:r>
              <w:rPr>
                <w:rFonts w:hint="eastAsia" w:cs="宋体"/>
                <w:color w:val="auto"/>
                <w:sz w:val="24"/>
                <w:szCs w:val="24"/>
                <w:lang w:val="zh-CN"/>
              </w:rPr>
              <w:t>、</w:t>
            </w:r>
            <w:r>
              <w:rPr>
                <w:rFonts w:cs="宋体"/>
                <w:color w:val="auto"/>
                <w:sz w:val="24"/>
                <w:szCs w:val="24"/>
                <w:lang w:val="zh-CN"/>
              </w:rPr>
              <w:t>响应时间</w:t>
            </w:r>
            <w:r>
              <w:rPr>
                <w:rFonts w:hint="eastAsia" w:cs="宋体"/>
                <w:color w:val="auto"/>
                <w:sz w:val="24"/>
                <w:szCs w:val="24"/>
                <w:lang w:val="zh-CN"/>
              </w:rPr>
              <w:t>、</w:t>
            </w:r>
            <w:r>
              <w:rPr>
                <w:rFonts w:cs="宋体"/>
                <w:color w:val="auto"/>
                <w:sz w:val="24"/>
                <w:szCs w:val="24"/>
                <w:lang w:val="zh-CN"/>
              </w:rPr>
              <w:t>更换方案等方面内容</w:t>
            </w:r>
          </w:p>
          <w:p w14:paraId="4F1D1B9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10</w:t>
            </w:r>
            <w:r>
              <w:rPr>
                <w:color w:val="auto"/>
                <w:kern w:val="0"/>
                <w:sz w:val="24"/>
                <w:szCs w:val="24"/>
              </w:rPr>
              <w:t>分；</w:t>
            </w:r>
          </w:p>
          <w:p w14:paraId="0FEC94A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7</w:t>
            </w:r>
            <w:r>
              <w:rPr>
                <w:rFonts w:hint="eastAsia"/>
                <w:color w:val="auto"/>
                <w:kern w:val="0"/>
                <w:sz w:val="24"/>
                <w:szCs w:val="24"/>
                <w:lang w:val="en-US" w:eastAsia="zh-CN"/>
              </w:rPr>
              <w:t>.5</w:t>
            </w:r>
            <w:r>
              <w:rPr>
                <w:color w:val="auto"/>
                <w:kern w:val="0"/>
                <w:sz w:val="24"/>
                <w:szCs w:val="24"/>
              </w:rPr>
              <w:t>分；</w:t>
            </w:r>
          </w:p>
          <w:p w14:paraId="46E0C93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lang w:val="en-US" w:eastAsia="zh-CN"/>
              </w:rPr>
              <w:t>5</w:t>
            </w:r>
            <w:r>
              <w:rPr>
                <w:color w:val="auto"/>
                <w:kern w:val="0"/>
                <w:sz w:val="24"/>
                <w:szCs w:val="24"/>
              </w:rPr>
              <w:t>分；</w:t>
            </w:r>
          </w:p>
          <w:p w14:paraId="7AB426D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lang w:val="en-US" w:eastAsia="zh-CN"/>
              </w:rPr>
              <w:t>3</w:t>
            </w:r>
            <w:r>
              <w:rPr>
                <w:rFonts w:hint="eastAsia"/>
                <w:color w:val="auto"/>
                <w:kern w:val="0"/>
                <w:sz w:val="24"/>
                <w:szCs w:val="24"/>
              </w:rPr>
              <w:t>处瑕疵</w:t>
            </w:r>
            <w:r>
              <w:rPr>
                <w:color w:val="auto"/>
                <w:kern w:val="0"/>
                <w:sz w:val="24"/>
                <w:szCs w:val="24"/>
              </w:rPr>
              <w:t>：</w:t>
            </w:r>
            <w:r>
              <w:rPr>
                <w:rFonts w:hint="eastAsia"/>
                <w:color w:val="auto"/>
                <w:kern w:val="0"/>
                <w:sz w:val="24"/>
                <w:szCs w:val="24"/>
                <w:lang w:val="en-US" w:eastAsia="zh-CN"/>
              </w:rPr>
              <w:t>2.5</w:t>
            </w:r>
            <w:r>
              <w:rPr>
                <w:color w:val="auto"/>
                <w:kern w:val="0"/>
                <w:sz w:val="24"/>
                <w:szCs w:val="24"/>
              </w:rPr>
              <w:t>分；</w:t>
            </w:r>
          </w:p>
          <w:p w14:paraId="6062349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lang w:val="en-US" w:eastAsia="zh-CN"/>
              </w:rPr>
              <w:t>4</w:t>
            </w:r>
            <w:r>
              <w:rPr>
                <w:rFonts w:hint="eastAsia"/>
                <w:color w:val="auto"/>
                <w:kern w:val="0"/>
                <w:sz w:val="24"/>
                <w:szCs w:val="24"/>
              </w:rPr>
              <w:t>处及以上瑕疵</w:t>
            </w:r>
            <w:r>
              <w:rPr>
                <w:color w:val="auto"/>
                <w:kern w:val="0"/>
                <w:sz w:val="24"/>
                <w:szCs w:val="24"/>
              </w:rPr>
              <w:t>：0分；</w:t>
            </w:r>
          </w:p>
          <w:p w14:paraId="1ADD045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14:paraId="0E41D2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69DC7F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6" w:type="dxa"/>
            <w:gridSpan w:val="3"/>
            <w:shd w:val="clear" w:color="auto" w:fill="auto"/>
            <w:noWrap/>
            <w:vAlign w:val="center"/>
          </w:tcPr>
          <w:p w14:paraId="720BB1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0" w:type="dxa"/>
            <w:shd w:val="clear" w:color="auto" w:fill="auto"/>
            <w:vAlign w:val="center"/>
          </w:tcPr>
          <w:p w14:paraId="619E31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5C27494D">
      <w:pPr>
        <w:spacing w:line="360" w:lineRule="auto"/>
        <w:ind w:firstLine="480" w:firstLineChars="200"/>
        <w:outlineLvl w:val="0"/>
        <w:rPr>
          <w:sz w:val="24"/>
        </w:rPr>
      </w:pPr>
      <w:r>
        <w:rPr>
          <w:sz w:val="24"/>
        </w:rPr>
        <w:t>四、投标文件内容要求</w:t>
      </w:r>
    </w:p>
    <w:p w14:paraId="7C1FEEF8">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48AF74B3">
      <w:pPr>
        <w:spacing w:line="360" w:lineRule="auto"/>
        <w:ind w:firstLine="480" w:firstLineChars="200"/>
        <w:outlineLvl w:val="0"/>
        <w:rPr>
          <w:sz w:val="24"/>
        </w:rPr>
      </w:pPr>
      <w:r>
        <w:rPr>
          <w:rFonts w:hint="eastAsia"/>
          <w:sz w:val="24"/>
        </w:rPr>
        <w:t>（二）</w:t>
      </w:r>
      <w:r>
        <w:rPr>
          <w:sz w:val="24"/>
        </w:rPr>
        <w:t>投标文件</w:t>
      </w:r>
      <w:r>
        <w:rPr>
          <w:rFonts w:hint="eastAsia"/>
          <w:sz w:val="24"/>
        </w:rPr>
        <w:t>格式参照第五部分“投标文件格式”。</w:t>
      </w:r>
    </w:p>
    <w:p w14:paraId="45FAEAA6">
      <w:pPr>
        <w:spacing w:line="360" w:lineRule="auto"/>
        <w:jc w:val="center"/>
        <w:rPr>
          <w:b/>
          <w:sz w:val="24"/>
        </w:rPr>
      </w:pPr>
      <w:r>
        <w:rPr>
          <w:sz w:val="24"/>
          <w:u w:val="single"/>
        </w:rPr>
        <w:br w:type="page"/>
      </w:r>
      <w:r>
        <w:rPr>
          <w:b/>
          <w:sz w:val="24"/>
        </w:rPr>
        <w:t>项目需求书</w:t>
      </w:r>
    </w:p>
    <w:p w14:paraId="63B7C315">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b/>
          <w:bCs/>
          <w:sz w:val="24"/>
        </w:rPr>
      </w:pPr>
      <w:r>
        <w:rPr>
          <w:rFonts w:hint="eastAsia"/>
          <w:b/>
          <w:bCs/>
          <w:sz w:val="24"/>
        </w:rPr>
        <w:t>一、项目背景</w:t>
      </w:r>
    </w:p>
    <w:p w14:paraId="23B2D81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服务范围：本次维保服务设备包含影像部CT设备，为了满足病人的影像检查的需求，保障设备安全稳定的运行，医院决定采购设备的维保服务。</w:t>
      </w:r>
    </w:p>
    <w:p w14:paraId="4978CCA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sz w:val="24"/>
        </w:rPr>
      </w:pPr>
      <w:r>
        <w:rPr>
          <w:rFonts w:hint="eastAsia"/>
          <w:sz w:val="24"/>
        </w:rPr>
        <w:t>服务要求：达到本项目需求书中的全部要求</w:t>
      </w:r>
    </w:p>
    <w:p w14:paraId="494DFF9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eastAsia="宋体"/>
          <w:sz w:val="24"/>
          <w:lang w:eastAsia="zh-CN"/>
        </w:rPr>
      </w:pPr>
      <w:r>
        <w:rPr>
          <w:rFonts w:hint="eastAsia"/>
          <w:sz w:val="24"/>
        </w:rPr>
        <w:t>本项目属于</w:t>
      </w:r>
      <w:r>
        <w:rPr>
          <w:rFonts w:hint="eastAsia"/>
          <w:sz w:val="24"/>
          <w:lang w:val="en-US" w:eastAsia="zh-CN"/>
        </w:rPr>
        <w:t>工</w:t>
      </w:r>
      <w:r>
        <w:rPr>
          <w:rFonts w:hint="eastAsia"/>
          <w:sz w:val="24"/>
        </w:rPr>
        <w:t>业</w:t>
      </w:r>
      <w:r>
        <w:rPr>
          <w:rFonts w:hint="eastAsia"/>
          <w:sz w:val="24"/>
          <w:lang w:eastAsia="zh-CN"/>
        </w:rPr>
        <w:t>。</w:t>
      </w:r>
    </w:p>
    <w:p w14:paraId="5CD06E61">
      <w:pPr>
        <w:keepNext w:val="0"/>
        <w:keepLines w:val="0"/>
        <w:pageBreakBefore w:val="0"/>
        <w:widowControl w:val="0"/>
        <w:kinsoku/>
        <w:wordWrap/>
        <w:overflowPunct/>
        <w:topLinePunct w:val="0"/>
        <w:autoSpaceDE/>
        <w:autoSpaceDN/>
        <w:bidi w:val="0"/>
        <w:adjustRightInd/>
        <w:snapToGrid/>
        <w:spacing w:line="360" w:lineRule="auto"/>
        <w:ind w:firstLine="482" w:firstLineChars="200"/>
        <w:jc w:val="left"/>
        <w:textAlignment w:val="auto"/>
        <w:rPr>
          <w:rFonts w:hint="eastAsia"/>
          <w:b/>
          <w:bCs/>
          <w:sz w:val="24"/>
        </w:rPr>
      </w:pPr>
      <w:r>
        <w:rPr>
          <w:rFonts w:hint="eastAsia"/>
          <w:b/>
          <w:bCs/>
          <w:sz w:val="24"/>
          <w:lang w:val="en-US" w:eastAsia="zh-CN"/>
        </w:rPr>
        <w:t>二</w:t>
      </w:r>
      <w:r>
        <w:rPr>
          <w:rFonts w:hint="eastAsia"/>
          <w:b/>
          <w:bCs/>
          <w:sz w:val="24"/>
        </w:rPr>
        <w:t>、维保内容</w:t>
      </w:r>
    </w:p>
    <w:p w14:paraId="22A615BA">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★1.投标人有合法权限访问原厂的全球维修经验数据库，能提供有效的访问用户名供核实，并提供相应文件证明。</w:t>
      </w:r>
    </w:p>
    <w:p w14:paraId="2FFCCF4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2.投标人须具备AQUILION/ONE GENESIS售后服务能力。</w:t>
      </w:r>
    </w:p>
    <w:p w14:paraId="6A9DE92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3. 投标人须具备投标产品的工程技术人员≥3名</w:t>
      </w:r>
      <w:r>
        <w:rPr>
          <w:rFonts w:hint="eastAsia"/>
          <w:sz w:val="24"/>
          <w:lang w:eastAsia="zh-CN"/>
        </w:rPr>
        <w:t>，</w:t>
      </w:r>
      <w:r>
        <w:rPr>
          <w:rFonts w:hint="eastAsia"/>
          <w:sz w:val="24"/>
          <w:lang w:val="en-US" w:eastAsia="zh-CN"/>
        </w:rPr>
        <w:t>均具备</w:t>
      </w:r>
      <w:r>
        <w:rPr>
          <w:rFonts w:hint="eastAsia"/>
          <w:kern w:val="0"/>
          <w:sz w:val="24"/>
          <w:szCs w:val="24"/>
        </w:rPr>
        <w:t>佳能培训合格证书</w:t>
      </w:r>
      <w:r>
        <w:rPr>
          <w:rFonts w:hint="eastAsia"/>
          <w:sz w:val="24"/>
        </w:rPr>
        <w:t>（具备可以维修AQUILION/ONE系列机型列表）。</w:t>
      </w:r>
    </w:p>
    <w:p w14:paraId="500AB82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lang w:val="en-US" w:eastAsia="zh-CN"/>
        </w:rPr>
        <w:t>4</w:t>
      </w:r>
      <w:r>
        <w:rPr>
          <w:rFonts w:hint="eastAsia"/>
          <w:sz w:val="24"/>
        </w:rPr>
        <w:t xml:space="preserve">. 投标人提供的工程技术人员为本单位正式员工（提供相关证明材料）。 </w:t>
      </w:r>
    </w:p>
    <w:p w14:paraId="1869675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lang w:val="en-US" w:eastAsia="zh-CN"/>
        </w:rPr>
        <w:t>5</w:t>
      </w:r>
      <w:r>
        <w:rPr>
          <w:rFonts w:hint="eastAsia"/>
          <w:sz w:val="24"/>
        </w:rPr>
        <w:t>. 投标人可以合法取得有效的原厂维修技术</w:t>
      </w:r>
      <w:r>
        <w:rPr>
          <w:rFonts w:hint="eastAsia"/>
          <w:sz w:val="24"/>
          <w:lang w:eastAsia="zh-CN"/>
        </w:rPr>
        <w:t>、</w:t>
      </w:r>
      <w:r>
        <w:rPr>
          <w:rFonts w:hint="eastAsia"/>
          <w:sz w:val="24"/>
        </w:rPr>
        <w:t>保养工具以及升级软硬件所需FMI（原生产厂家设备升级标准）。</w:t>
      </w:r>
    </w:p>
    <w:p w14:paraId="22BE660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lang w:val="en-US" w:eastAsia="zh-CN"/>
        </w:rPr>
        <w:t>6</w:t>
      </w:r>
      <w:r>
        <w:rPr>
          <w:rFonts w:hint="eastAsia"/>
          <w:sz w:val="24"/>
        </w:rPr>
        <w:t>. 投标人应保证设备开机率≥95%（按每年365天计算），投标方承诺接到医院保修后24小时内到达设备现场，一般设备故障48小时内予以修复，复杂设备故障72小时内予以修复。若未达到年95%以上的开机率，投标方承诺超出维保承诺约定一天，维保合同顺延两天。</w:t>
      </w:r>
    </w:p>
    <w:p w14:paraId="3DEEB61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lang w:val="en-US" w:eastAsia="zh-CN"/>
        </w:rPr>
        <w:t>7</w:t>
      </w:r>
      <w:r>
        <w:rPr>
          <w:rFonts w:hint="eastAsia"/>
          <w:sz w:val="24"/>
        </w:rPr>
        <w:t>. 投标人应具备定期巡检、保养（消毒杀菌），电话支持、现场服务能力，且提供相应证明；一年内提供≥4次定期维护。每次维护保养完成后，须向采购人提供专业维护保养报告。投标人需配合采购人完成每年相关设备检测。</w:t>
      </w:r>
    </w:p>
    <w:p w14:paraId="20D4560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lang w:val="en-US" w:eastAsia="zh-CN"/>
        </w:rPr>
        <w:t>8</w:t>
      </w:r>
      <w:r>
        <w:rPr>
          <w:rFonts w:hint="eastAsia"/>
          <w:sz w:val="24"/>
        </w:rPr>
        <w:t>. 投标人应具备客户服务专线电话服务系统及手机微信报修平台。电话中心及微信报修平台每年365天开通， 并有专人接听，每天开通服务时间不少于12小时（周一到周日，8;00AM--8:00PM)。</w:t>
      </w:r>
    </w:p>
    <w:p w14:paraId="4429BAB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lang w:val="en-US" w:eastAsia="zh-CN"/>
        </w:rPr>
        <w:t>9</w:t>
      </w:r>
      <w:r>
        <w:rPr>
          <w:rFonts w:hint="eastAsia"/>
          <w:sz w:val="24"/>
        </w:rPr>
        <w:t>. 响应时间要求：投标人应接获报修电话后提供突发性问题的解决措施及特殊紧急的合理化处理措施。每年响应时间为365天，每天24小时，工程技术人员到达现场时间≤24小时。</w:t>
      </w:r>
    </w:p>
    <w:p w14:paraId="22A77BB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w:t>
      </w:r>
      <w:r>
        <w:rPr>
          <w:rFonts w:hint="eastAsia"/>
          <w:sz w:val="24"/>
          <w:lang w:val="en-US" w:eastAsia="zh-CN"/>
        </w:rPr>
        <w:t>0</w:t>
      </w:r>
      <w:r>
        <w:rPr>
          <w:rFonts w:hint="eastAsia"/>
          <w:sz w:val="24"/>
        </w:rPr>
        <w:t>. 投标人提供的零备件应是合法渠道，且是经过原厂授权和佳能中国区公司认证的合格备件。本项目</w:t>
      </w:r>
      <w:r>
        <w:rPr>
          <w:rFonts w:hint="eastAsia"/>
          <w:sz w:val="24"/>
          <w:lang w:val="en-US" w:eastAsia="zh-CN"/>
        </w:rPr>
        <w:t>包含</w:t>
      </w:r>
      <w:r>
        <w:rPr>
          <w:rFonts w:hint="eastAsia"/>
          <w:sz w:val="24"/>
        </w:rPr>
        <w:t>整机（包含CT管球和CT探测器）配件更换以及维修</w:t>
      </w:r>
      <w:r>
        <w:rPr>
          <w:rFonts w:hint="eastAsia"/>
          <w:sz w:val="24"/>
          <w:lang w:val="en-US" w:eastAsia="zh-CN"/>
        </w:rPr>
        <w:t>费用</w:t>
      </w:r>
      <w:r>
        <w:rPr>
          <w:rFonts w:hint="eastAsia"/>
          <w:sz w:val="24"/>
        </w:rPr>
        <w:t>，维修设备时更换的不良品由</w:t>
      </w:r>
      <w:r>
        <w:rPr>
          <w:rFonts w:hint="eastAsia"/>
          <w:sz w:val="24"/>
          <w:lang w:val="en-US" w:eastAsia="zh-CN"/>
        </w:rPr>
        <w:t>中标供应商</w:t>
      </w:r>
      <w:r>
        <w:rPr>
          <w:rFonts w:hint="eastAsia"/>
          <w:sz w:val="24"/>
        </w:rPr>
        <w:t>处理。</w:t>
      </w:r>
    </w:p>
    <w:p w14:paraId="4677728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w:t>
      </w:r>
      <w:r>
        <w:rPr>
          <w:rFonts w:hint="eastAsia"/>
          <w:sz w:val="24"/>
          <w:lang w:val="en-US" w:eastAsia="zh-CN"/>
        </w:rPr>
        <w:t>1</w:t>
      </w:r>
      <w:r>
        <w:rPr>
          <w:rFonts w:hint="eastAsia"/>
          <w:sz w:val="24"/>
        </w:rPr>
        <w:t>. 投标人需具有佳能CT探测器更换专用工具一套。</w:t>
      </w:r>
    </w:p>
    <w:p w14:paraId="04D5AEC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w:t>
      </w:r>
      <w:r>
        <w:rPr>
          <w:rFonts w:hint="eastAsia"/>
          <w:sz w:val="24"/>
          <w:lang w:val="en-US" w:eastAsia="zh-CN"/>
        </w:rPr>
        <w:t>2</w:t>
      </w:r>
      <w:r>
        <w:rPr>
          <w:rFonts w:hint="eastAsia"/>
          <w:sz w:val="24"/>
        </w:rPr>
        <w:t>. 投标人在国内须设有至少一个佳能医疗设备备件库房，其存放佳能备件数量&gt;1.5万件。</w:t>
      </w:r>
    </w:p>
    <w:p w14:paraId="73D31BA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w:t>
      </w:r>
      <w:r>
        <w:rPr>
          <w:rFonts w:hint="eastAsia"/>
          <w:sz w:val="24"/>
          <w:lang w:val="en-US" w:eastAsia="zh-CN"/>
        </w:rPr>
        <w:t>3</w:t>
      </w:r>
      <w:r>
        <w:rPr>
          <w:rFonts w:hint="eastAsia"/>
          <w:sz w:val="24"/>
        </w:rPr>
        <w:t>.  投标人须提供全套原厂诊断软件，且需持有合法获得、完整使用有效的原厂高级故障诊断维修钥匙，以解决相应故障。</w:t>
      </w:r>
    </w:p>
    <w:p w14:paraId="088E69F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w:t>
      </w:r>
      <w:r>
        <w:rPr>
          <w:rFonts w:hint="eastAsia"/>
          <w:sz w:val="24"/>
          <w:lang w:val="en-US" w:eastAsia="zh-CN"/>
        </w:rPr>
        <w:t>4</w:t>
      </w:r>
      <w:r>
        <w:rPr>
          <w:rFonts w:hint="eastAsia"/>
          <w:sz w:val="24"/>
        </w:rPr>
        <w:t>. 本保修合同包含CT管球和CT探测器维修。</w:t>
      </w:r>
    </w:p>
    <w:p w14:paraId="189F058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sz w:val="24"/>
        </w:rPr>
      </w:pPr>
      <w:r>
        <w:rPr>
          <w:rFonts w:hint="eastAsia"/>
          <w:sz w:val="24"/>
        </w:rPr>
        <w:t>1</w:t>
      </w:r>
      <w:r>
        <w:rPr>
          <w:rFonts w:hint="eastAsia"/>
          <w:sz w:val="24"/>
          <w:lang w:val="en-US" w:eastAsia="zh-CN"/>
        </w:rPr>
        <w:t>5</w:t>
      </w:r>
      <w:r>
        <w:rPr>
          <w:rFonts w:hint="eastAsia"/>
          <w:sz w:val="24"/>
        </w:rPr>
        <w:t xml:space="preserve">. 本次维保设备型号：AQUILION/ONE GENESIS 一台  </w:t>
      </w:r>
    </w:p>
    <w:p w14:paraId="2AFF5DE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sz w:val="24"/>
        </w:rPr>
      </w:pPr>
      <w:r>
        <w:rPr>
          <w:rFonts w:hint="eastAsia"/>
          <w:sz w:val="24"/>
        </w:rPr>
        <w:t>1</w:t>
      </w:r>
      <w:r>
        <w:rPr>
          <w:rFonts w:hint="eastAsia"/>
          <w:sz w:val="24"/>
          <w:lang w:val="en-US" w:eastAsia="zh-CN"/>
        </w:rPr>
        <w:t>6</w:t>
      </w:r>
      <w:r>
        <w:rPr>
          <w:rFonts w:hint="eastAsia"/>
          <w:sz w:val="24"/>
        </w:rPr>
        <w:t>. 维保期限：3年</w:t>
      </w:r>
    </w:p>
    <w:p w14:paraId="329A919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sz w:val="24"/>
        </w:rPr>
      </w:pPr>
    </w:p>
    <w:p w14:paraId="00E6B6CD">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sz w:val="24"/>
        </w:rPr>
      </w:pPr>
    </w:p>
    <w:p w14:paraId="0C2F6D5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sz w:val="24"/>
        </w:rPr>
      </w:pPr>
    </w:p>
    <w:p w14:paraId="49FCA06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sz w:val="24"/>
        </w:rPr>
      </w:pPr>
    </w:p>
    <w:p w14:paraId="0AA302D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sz w:val="24"/>
        </w:rPr>
      </w:pPr>
    </w:p>
    <w:p w14:paraId="4E51190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sz w:val="24"/>
        </w:rPr>
      </w:pPr>
      <w:r>
        <w:rPr>
          <w:sz w:val="24"/>
        </w:rPr>
        <w:br w:type="page"/>
      </w:r>
    </w:p>
    <w:p w14:paraId="6E03B3EC">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037338B4">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4015FBC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32990EB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67D1108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7FB8AA3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0CFD1BE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313203E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72A30D2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6A6BCF4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1578DBA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5ADDE7B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66A346F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41D09E0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4ABA0B0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68E0521D">
      <w:pPr>
        <w:pStyle w:val="30"/>
        <w:spacing w:line="360" w:lineRule="auto"/>
        <w:ind w:firstLine="480"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69473225">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28DDFFB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2ED083E2">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318D29F0">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5B7F46F7">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007544D7">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62225D87">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3220248F">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11D4615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475F3495">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3A322796">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5313552A">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29B19716">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14B0545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60BA1CA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348A03F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6B1F2F0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41B0C2D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6FB121B1">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1EDFAB5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7C2A355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347CCE0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491C454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17F1164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7D07C9E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4EFB1FD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w:t>
      </w:r>
      <w:r>
        <w:rPr>
          <w:rFonts w:ascii="Times New Roman" w:hAnsi="Times New Roman" w:eastAsia="宋体" w:cs="Times New Roman"/>
          <w:color w:val="auto"/>
        </w:rPr>
        <w:t>论投标过程中的做法和结果如何，投标人自行承担所有与参加投标有关的费用。</w:t>
      </w:r>
    </w:p>
    <w:p w14:paraId="20850B2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0C2E549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1EF040E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590A720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8.1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2AC463BD">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62C7A72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72E1997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72D69605">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1C80915B">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58FAF102">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4F10F6D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7C247FEC">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4AC7B853">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0881FDA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对供应商询问或质疑的答复将导致招标文件变更或者影响招标活动继续进行的，采购人应当自作出询问答复或质疑答复之日起1个工作日内书面告知天津市政府采购中心。天津市政府采购中心将在原招标公告发布媒体上发布更正公告，变更内容以天津市政府采购网发布的更正公告为准。</w:t>
      </w:r>
    </w:p>
    <w:p w14:paraId="2F3463A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3559F25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64E8B576">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7ADA700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6C41623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171AFF9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588774D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563D096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7474CBE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4A2E5F0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48D0F3D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456DED3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520E855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29586B5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139F7D8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389B7F4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046860F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5E6B50E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40A1FC5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20E4C4B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31A6DAD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706178F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043FA70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18956A7E">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10D3821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133EBE1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05505EE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4E1B912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7BD2755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4723947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2245F40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4AD0C2A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691D217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02BA1A8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16855AF2">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4B2F821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04267F6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12CC394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2A97EDF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7557ED0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627829F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7C24FFA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66D6FB3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3E67E47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1CD8EC2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62CF7A05">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5706E34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1C1138F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1532BAC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763DB67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674E5DF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7016791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662E648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6C9507B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5AAE00A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375CBA6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681DD26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0B8D042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1D2321A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4B13CA83">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567585C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1C56395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1B13EC2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3BF1C2E8">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331147D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32854E5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4B285A59">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5B80FD8C">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2CF0D0D9">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6ECA0DB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2C98CC14">
      <w:pPr>
        <w:pStyle w:val="30"/>
        <w:spacing w:line="360" w:lineRule="auto"/>
        <w:ind w:firstLine="480" w:firstLineChars="200"/>
        <w:jc w:val="both"/>
        <w:rPr>
          <w:rFonts w:ascii="Times New Roman" w:hAnsi="Times New Roman" w:eastAsia="宋体" w:cs="Times New Roman"/>
          <w:color w:val="auto"/>
        </w:rPr>
      </w:pPr>
    </w:p>
    <w:p w14:paraId="38D20DD2">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3BA3164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5AF990C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7A4EA93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54E1509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661F0E1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390DCBB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2EE2A65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28B17BB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340BB01B">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6236FCC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374E9FC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345E3D2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1ED2CD8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732DB2F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7B581F5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1D3C560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4761A57C">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66E68E4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7CCE8DC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1FB4F5DA">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28AB31D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35F0C13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68C6D088">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6A1D895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23BC3B9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3B59FC6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6786B15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1929692A">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6A90E37E">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076C54EF">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278944E4">
      <w:pPr>
        <w:pStyle w:val="30"/>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2F40A99E">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6F73F41E">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4F801A4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46D6774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41606357">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10760410">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74477C3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26D56CC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2A0BD59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654BF9D1">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707C1EB2">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77CC1826">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11C7C119">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0E0B37BD">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50A315B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21BC933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68041E7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350F2F5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25D6A2B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7851C764">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5EFD1E49">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52BBE408">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7924A473">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5EE288AA">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139E84B7">
      <w:pPr>
        <w:pStyle w:val="30"/>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31F56DA6">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2717C2A6">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4B9ACC0F">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302942C7">
      <w:pPr>
        <w:pStyle w:val="30"/>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5F5B4217">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4A107751">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2163B9F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3956D9E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76A3D385">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3F81454B">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0CD6FE6F">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7A273960">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6668A246">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58DB0B6D">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145EB47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46BF8BD3">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5A36E874">
      <w:pPr>
        <w:pStyle w:val="30"/>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5EA68FBD">
      <w:pPr>
        <w:widowControl/>
        <w:jc w:val="left"/>
        <w:rPr>
          <w:b/>
          <w:bCs/>
          <w:kern w:val="28"/>
          <w:sz w:val="32"/>
          <w:szCs w:val="32"/>
          <w:lang w:val="zh-CN" w:eastAsia="zh-CN"/>
        </w:rPr>
      </w:pPr>
      <w:r>
        <w:br w:type="page"/>
      </w:r>
    </w:p>
    <w:p w14:paraId="6167D713">
      <w:pPr>
        <w:pStyle w:val="16"/>
        <w:rPr>
          <w:rFonts w:ascii="Times New Roman" w:hAnsi="Times New Roman"/>
        </w:rPr>
      </w:pPr>
      <w:r>
        <w:rPr>
          <w:rFonts w:ascii="Times New Roman" w:hAnsi="Times New Roman"/>
        </w:rPr>
        <w:t>第四部分  合同条款</w:t>
      </w:r>
    </w:p>
    <w:p w14:paraId="72EA49DB">
      <w:pPr>
        <w:tabs>
          <w:tab w:val="left" w:pos="412"/>
          <w:tab w:val="left" w:pos="618"/>
        </w:tabs>
        <w:spacing w:line="520" w:lineRule="exact"/>
        <w:jc w:val="center"/>
        <w:rPr>
          <w:b/>
          <w:sz w:val="30"/>
          <w:szCs w:val="30"/>
        </w:rPr>
      </w:pPr>
      <w:r>
        <w:rPr>
          <w:b/>
          <w:sz w:val="30"/>
          <w:szCs w:val="30"/>
        </w:rPr>
        <w:t>合同一般条款</w:t>
      </w:r>
    </w:p>
    <w:p w14:paraId="57737987">
      <w:pPr>
        <w:tabs>
          <w:tab w:val="left" w:pos="0"/>
          <w:tab w:val="left" w:pos="315"/>
        </w:tabs>
        <w:spacing w:line="520" w:lineRule="exact"/>
        <w:ind w:firstLine="480"/>
        <w:rPr>
          <w:sz w:val="24"/>
          <w:szCs w:val="24"/>
        </w:rPr>
      </w:pPr>
      <w:r>
        <w:rPr>
          <w:sz w:val="24"/>
          <w:szCs w:val="24"/>
        </w:rPr>
        <w:t xml:space="preserve">需方：  </w:t>
      </w:r>
    </w:p>
    <w:p w14:paraId="644C30AE">
      <w:pPr>
        <w:tabs>
          <w:tab w:val="left" w:pos="0"/>
          <w:tab w:val="left" w:pos="315"/>
        </w:tabs>
        <w:spacing w:line="520" w:lineRule="exact"/>
        <w:ind w:firstLine="480"/>
        <w:rPr>
          <w:sz w:val="24"/>
          <w:szCs w:val="24"/>
        </w:rPr>
      </w:pPr>
      <w:r>
        <w:rPr>
          <w:sz w:val="24"/>
          <w:szCs w:val="24"/>
        </w:rPr>
        <w:t xml:space="preserve">供方： </w:t>
      </w:r>
    </w:p>
    <w:p w14:paraId="46B7D87A">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1F713564">
      <w:pPr>
        <w:pStyle w:val="35"/>
        <w:numPr>
          <w:ilvl w:val="0"/>
          <w:numId w:val="2"/>
        </w:numPr>
        <w:spacing w:line="480" w:lineRule="exact"/>
        <w:ind w:firstLineChars="0"/>
        <w:rPr>
          <w:sz w:val="24"/>
          <w:szCs w:val="24"/>
        </w:rPr>
      </w:pPr>
      <w:r>
        <w:rPr>
          <w:rFonts w:hint="eastAsia"/>
          <w:sz w:val="24"/>
          <w:szCs w:val="24"/>
        </w:rPr>
        <w:t>本合同为中小企业预留合同</w:t>
      </w:r>
    </w:p>
    <w:p w14:paraId="0A942835">
      <w:pPr>
        <w:pStyle w:val="35"/>
        <w:numPr>
          <w:ilvl w:val="0"/>
          <w:numId w:val="2"/>
        </w:numPr>
        <w:spacing w:line="480" w:lineRule="exact"/>
        <w:ind w:firstLineChars="0"/>
        <w:rPr>
          <w:sz w:val="24"/>
          <w:szCs w:val="24"/>
        </w:rPr>
      </w:pPr>
      <w:r>
        <w:rPr>
          <w:rFonts w:hint="eastAsia"/>
          <w:sz w:val="24"/>
          <w:szCs w:val="24"/>
        </w:rPr>
        <w:t>本合同非中小企业预留合同</w:t>
      </w:r>
    </w:p>
    <w:p w14:paraId="78FBDD6F">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7A621BF4">
      <w:pPr>
        <w:tabs>
          <w:tab w:val="left" w:pos="1133"/>
        </w:tabs>
        <w:spacing w:line="520" w:lineRule="exact"/>
        <w:ind w:firstLine="480" w:firstLineChars="200"/>
        <w:rPr>
          <w:sz w:val="24"/>
          <w:szCs w:val="24"/>
        </w:rPr>
      </w:pPr>
      <w:r>
        <w:rPr>
          <w:sz w:val="24"/>
          <w:szCs w:val="24"/>
        </w:rPr>
        <w:t>一、采购内容：  （详见附件）</w:t>
      </w:r>
    </w:p>
    <w:p w14:paraId="1E3BE61E">
      <w:pPr>
        <w:tabs>
          <w:tab w:val="left" w:pos="1133"/>
        </w:tabs>
        <w:spacing w:line="520" w:lineRule="exact"/>
        <w:ind w:firstLine="480" w:firstLineChars="200"/>
        <w:rPr>
          <w:sz w:val="24"/>
          <w:szCs w:val="24"/>
        </w:rPr>
      </w:pPr>
      <w:r>
        <w:rPr>
          <w:sz w:val="24"/>
          <w:szCs w:val="24"/>
        </w:rPr>
        <w:t xml:space="preserve">    合同总价款：人民币  元</w:t>
      </w:r>
    </w:p>
    <w:p w14:paraId="4BD99B81">
      <w:pPr>
        <w:tabs>
          <w:tab w:val="left" w:pos="1133"/>
        </w:tabs>
        <w:spacing w:line="520" w:lineRule="exact"/>
        <w:ind w:firstLine="480" w:firstLineChars="200"/>
        <w:rPr>
          <w:sz w:val="24"/>
          <w:szCs w:val="24"/>
        </w:rPr>
      </w:pPr>
      <w:r>
        <w:rPr>
          <w:sz w:val="24"/>
          <w:szCs w:val="24"/>
        </w:rPr>
        <w:t xml:space="preserve">    大写：人民币  元整</w:t>
      </w:r>
    </w:p>
    <w:p w14:paraId="575DC23B">
      <w:pPr>
        <w:tabs>
          <w:tab w:val="left" w:pos="360"/>
        </w:tabs>
        <w:spacing w:line="520" w:lineRule="exact"/>
        <w:ind w:firstLine="480" w:firstLineChars="200"/>
        <w:rPr>
          <w:sz w:val="24"/>
          <w:szCs w:val="24"/>
        </w:rPr>
      </w:pPr>
      <w:r>
        <w:rPr>
          <w:sz w:val="24"/>
          <w:szCs w:val="24"/>
        </w:rPr>
        <w:t>二、质量要求及对质量负责条件和期限：见附件。</w:t>
      </w:r>
    </w:p>
    <w:p w14:paraId="14BFC8B8">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688D7450">
      <w:pPr>
        <w:tabs>
          <w:tab w:val="left" w:pos="360"/>
        </w:tabs>
        <w:spacing w:line="520" w:lineRule="exact"/>
        <w:ind w:firstLine="480" w:firstLineChars="200"/>
        <w:rPr>
          <w:sz w:val="24"/>
          <w:szCs w:val="24"/>
        </w:rPr>
      </w:pPr>
      <w:r>
        <w:rPr>
          <w:sz w:val="24"/>
          <w:szCs w:val="24"/>
        </w:rPr>
        <w:t>四、交货时间、地点、方式：见附件。</w:t>
      </w:r>
    </w:p>
    <w:p w14:paraId="32BA6761">
      <w:pPr>
        <w:tabs>
          <w:tab w:val="left" w:pos="360"/>
        </w:tabs>
        <w:spacing w:line="520" w:lineRule="exact"/>
        <w:ind w:firstLine="480" w:firstLineChars="200"/>
        <w:rPr>
          <w:sz w:val="24"/>
          <w:szCs w:val="24"/>
        </w:rPr>
      </w:pPr>
      <w:r>
        <w:rPr>
          <w:sz w:val="24"/>
          <w:szCs w:val="24"/>
        </w:rPr>
        <w:t>五、供方应随货物向需方交付服务的相关的资料。如果所提交文件是外文的，供方有义务为需方提供中文或译成中文文件。</w:t>
      </w:r>
    </w:p>
    <w:p w14:paraId="18F4ACD8">
      <w:pPr>
        <w:tabs>
          <w:tab w:val="left" w:pos="360"/>
          <w:tab w:val="left" w:pos="721"/>
        </w:tabs>
        <w:spacing w:line="520" w:lineRule="exact"/>
        <w:rPr>
          <w:sz w:val="24"/>
          <w:szCs w:val="24"/>
        </w:rPr>
      </w:pPr>
      <w:r>
        <w:rPr>
          <w:sz w:val="24"/>
          <w:szCs w:val="24"/>
        </w:rPr>
        <w:t xml:space="preserve">    六、验收工作由需方负责对合同进行验收。</w:t>
      </w:r>
    </w:p>
    <w:p w14:paraId="0741F2C4">
      <w:pPr>
        <w:tabs>
          <w:tab w:val="left" w:pos="360"/>
        </w:tabs>
        <w:spacing w:line="520" w:lineRule="exact"/>
        <w:rPr>
          <w:sz w:val="24"/>
          <w:szCs w:val="24"/>
        </w:rPr>
      </w:pPr>
      <w:r>
        <w:rPr>
          <w:sz w:val="24"/>
          <w:szCs w:val="24"/>
        </w:rPr>
        <w:t xml:space="preserve">    七、货款支付方式：见附件。</w:t>
      </w:r>
    </w:p>
    <w:p w14:paraId="670784D5">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21C47317">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3ECB196F">
      <w:pPr>
        <w:tabs>
          <w:tab w:val="left" w:pos="0"/>
          <w:tab w:val="left" w:pos="721"/>
        </w:tabs>
        <w:spacing w:line="520" w:lineRule="exact"/>
        <w:ind w:firstLine="513" w:firstLineChars="214"/>
        <w:rPr>
          <w:sz w:val="24"/>
          <w:szCs w:val="24"/>
        </w:rPr>
      </w:pPr>
      <w:r>
        <w:rPr>
          <w:rFonts w:hint="eastAsia"/>
          <w:sz w:val="24"/>
          <w:szCs w:val="24"/>
        </w:rPr>
        <w:t>账</w:t>
      </w:r>
      <w:r>
        <w:rPr>
          <w:sz w:val="24"/>
          <w:szCs w:val="24"/>
        </w:rPr>
        <w:t xml:space="preserve">       号：</w:t>
      </w:r>
      <w:r>
        <w:rPr>
          <w:sz w:val="24"/>
          <w:szCs w:val="24"/>
          <w:u w:val="single"/>
        </w:rPr>
        <w:t xml:space="preserve">                                                   </w:t>
      </w:r>
      <w:r>
        <w:rPr>
          <w:szCs w:val="24"/>
        </w:rPr>
        <w:t>。</w:t>
      </w:r>
    </w:p>
    <w:p w14:paraId="35A3715A">
      <w:pPr>
        <w:tabs>
          <w:tab w:val="left" w:pos="0"/>
          <w:tab w:val="left" w:pos="360"/>
        </w:tabs>
        <w:spacing w:line="520" w:lineRule="exact"/>
        <w:ind w:firstLine="480" w:firstLineChars="200"/>
        <w:rPr>
          <w:sz w:val="24"/>
          <w:szCs w:val="24"/>
        </w:rPr>
      </w:pPr>
      <w:r>
        <w:rPr>
          <w:sz w:val="24"/>
          <w:szCs w:val="24"/>
        </w:rPr>
        <w:t>八、合同约定的交货期（竣工期）或验收期届满，需方由于不具备现场条件导致供方无法验收，合同顺延，延期30日以上，需方应按约定付款，如在实际验收过程中出现质量问题，另行商定；需方无故推迟验收或拒不验收的，则视同“验收合格”并向供方付款，但合同中与验收有关的其他条款以合同实际履行后的验收为准。需方具备现场条件，供方应积极做好安装和验收工作。</w:t>
      </w:r>
    </w:p>
    <w:p w14:paraId="01081386">
      <w:pPr>
        <w:pStyle w:val="12"/>
        <w:spacing w:line="520" w:lineRule="exact"/>
        <w:ind w:left="-105" w:leftChars="-50" w:firstLine="480" w:firstLineChars="200"/>
        <w:rPr>
          <w:sz w:val="24"/>
          <w:szCs w:val="24"/>
        </w:rPr>
      </w:pPr>
      <w:r>
        <w:rPr>
          <w:sz w:val="24"/>
          <w:szCs w:val="24"/>
        </w:rPr>
        <w:t>九、有关涉及本合同供方向天津市政府采购中心所提交的投标文件及有关澄清资料和服务承诺均视为本合同不可分割的部分，对供方具有约束力。</w:t>
      </w:r>
    </w:p>
    <w:p w14:paraId="3AAA1101">
      <w:pPr>
        <w:tabs>
          <w:tab w:val="left" w:pos="0"/>
          <w:tab w:val="left" w:pos="315"/>
        </w:tabs>
        <w:spacing w:line="520" w:lineRule="exact"/>
        <w:rPr>
          <w:sz w:val="24"/>
          <w:szCs w:val="24"/>
        </w:rPr>
      </w:pPr>
      <w:r>
        <w:rPr>
          <w:sz w:val="24"/>
          <w:szCs w:val="24"/>
        </w:rPr>
        <w:t>十、本合同一式   份，需方留存   份，供方留存   份，均具同等效力，签字盖章后生效。</w:t>
      </w:r>
    </w:p>
    <w:tbl>
      <w:tblPr>
        <w:tblStyle w:val="22"/>
        <w:tblW w:w="0" w:type="auto"/>
        <w:tblInd w:w="0" w:type="dxa"/>
        <w:tblLayout w:type="autofit"/>
        <w:tblCellMar>
          <w:top w:w="0" w:type="dxa"/>
          <w:left w:w="108" w:type="dxa"/>
          <w:bottom w:w="0" w:type="dxa"/>
          <w:right w:w="108" w:type="dxa"/>
        </w:tblCellMar>
      </w:tblPr>
      <w:tblGrid>
        <w:gridCol w:w="4261"/>
        <w:gridCol w:w="4261"/>
      </w:tblGrid>
      <w:tr w14:paraId="5551505B">
        <w:tblPrEx>
          <w:tblCellMar>
            <w:top w:w="0" w:type="dxa"/>
            <w:left w:w="108" w:type="dxa"/>
            <w:bottom w:w="0" w:type="dxa"/>
            <w:right w:w="108" w:type="dxa"/>
          </w:tblCellMar>
        </w:tblPrEx>
        <w:tc>
          <w:tcPr>
            <w:tcW w:w="4261" w:type="dxa"/>
          </w:tcPr>
          <w:p w14:paraId="079E2899">
            <w:pPr>
              <w:tabs>
                <w:tab w:val="left" w:pos="0"/>
                <w:tab w:val="left" w:pos="315"/>
              </w:tabs>
              <w:spacing w:line="520" w:lineRule="exact"/>
              <w:rPr>
                <w:sz w:val="24"/>
                <w:szCs w:val="24"/>
              </w:rPr>
            </w:pPr>
            <w:r>
              <w:rPr>
                <w:sz w:val="24"/>
                <w:szCs w:val="24"/>
              </w:rPr>
              <w:t xml:space="preserve">供方（公章）： </w:t>
            </w:r>
          </w:p>
        </w:tc>
        <w:tc>
          <w:tcPr>
            <w:tcW w:w="4261" w:type="dxa"/>
          </w:tcPr>
          <w:p w14:paraId="43770B01">
            <w:pPr>
              <w:tabs>
                <w:tab w:val="left" w:pos="0"/>
                <w:tab w:val="left" w:pos="315"/>
              </w:tabs>
              <w:spacing w:line="520" w:lineRule="exact"/>
              <w:rPr>
                <w:sz w:val="24"/>
                <w:szCs w:val="24"/>
              </w:rPr>
            </w:pPr>
            <w:r>
              <w:rPr>
                <w:sz w:val="24"/>
                <w:szCs w:val="24"/>
              </w:rPr>
              <w:t xml:space="preserve">需方（公章）： </w:t>
            </w:r>
          </w:p>
        </w:tc>
      </w:tr>
      <w:tr w14:paraId="305DAD2F">
        <w:tblPrEx>
          <w:tblCellMar>
            <w:top w:w="0" w:type="dxa"/>
            <w:left w:w="108" w:type="dxa"/>
            <w:bottom w:w="0" w:type="dxa"/>
            <w:right w:w="108" w:type="dxa"/>
          </w:tblCellMar>
        </w:tblPrEx>
        <w:tc>
          <w:tcPr>
            <w:tcW w:w="4261" w:type="dxa"/>
          </w:tcPr>
          <w:p w14:paraId="18C14E28">
            <w:pPr>
              <w:tabs>
                <w:tab w:val="left" w:pos="0"/>
                <w:tab w:val="left" w:pos="315"/>
              </w:tabs>
              <w:spacing w:line="520" w:lineRule="exact"/>
              <w:rPr>
                <w:sz w:val="24"/>
                <w:szCs w:val="24"/>
              </w:rPr>
            </w:pPr>
            <w:r>
              <w:rPr>
                <w:sz w:val="24"/>
                <w:szCs w:val="24"/>
              </w:rPr>
              <w:t xml:space="preserve">地址：  </w:t>
            </w:r>
          </w:p>
        </w:tc>
        <w:tc>
          <w:tcPr>
            <w:tcW w:w="4261" w:type="dxa"/>
          </w:tcPr>
          <w:p w14:paraId="3C20E82C">
            <w:pPr>
              <w:tabs>
                <w:tab w:val="left" w:pos="0"/>
                <w:tab w:val="left" w:pos="315"/>
              </w:tabs>
              <w:spacing w:line="520" w:lineRule="exact"/>
              <w:rPr>
                <w:sz w:val="24"/>
                <w:szCs w:val="24"/>
              </w:rPr>
            </w:pPr>
            <w:r>
              <w:rPr>
                <w:sz w:val="24"/>
                <w:szCs w:val="24"/>
              </w:rPr>
              <w:t xml:space="preserve">地址： </w:t>
            </w:r>
          </w:p>
        </w:tc>
      </w:tr>
      <w:tr w14:paraId="047072EC">
        <w:tblPrEx>
          <w:tblCellMar>
            <w:top w:w="0" w:type="dxa"/>
            <w:left w:w="108" w:type="dxa"/>
            <w:bottom w:w="0" w:type="dxa"/>
            <w:right w:w="108" w:type="dxa"/>
          </w:tblCellMar>
        </w:tblPrEx>
        <w:tc>
          <w:tcPr>
            <w:tcW w:w="4261" w:type="dxa"/>
          </w:tcPr>
          <w:p w14:paraId="72563578">
            <w:pPr>
              <w:tabs>
                <w:tab w:val="left" w:pos="360"/>
              </w:tabs>
              <w:spacing w:line="520" w:lineRule="exact"/>
              <w:rPr>
                <w:sz w:val="24"/>
                <w:szCs w:val="24"/>
              </w:rPr>
            </w:pPr>
            <w:r>
              <w:rPr>
                <w:sz w:val="24"/>
                <w:szCs w:val="24"/>
              </w:rPr>
              <w:t xml:space="preserve">法定代表人： </w:t>
            </w:r>
          </w:p>
        </w:tc>
        <w:tc>
          <w:tcPr>
            <w:tcW w:w="4261" w:type="dxa"/>
          </w:tcPr>
          <w:p w14:paraId="01BC30FF">
            <w:pPr>
              <w:tabs>
                <w:tab w:val="left" w:pos="360"/>
              </w:tabs>
              <w:spacing w:line="520" w:lineRule="exact"/>
              <w:rPr>
                <w:sz w:val="24"/>
                <w:szCs w:val="24"/>
              </w:rPr>
            </w:pPr>
            <w:r>
              <w:rPr>
                <w:sz w:val="24"/>
                <w:szCs w:val="24"/>
              </w:rPr>
              <w:t xml:space="preserve">法定代表人： </w:t>
            </w:r>
          </w:p>
        </w:tc>
      </w:tr>
      <w:tr w14:paraId="3F304E4C">
        <w:tblPrEx>
          <w:tblCellMar>
            <w:top w:w="0" w:type="dxa"/>
            <w:left w:w="108" w:type="dxa"/>
            <w:bottom w:w="0" w:type="dxa"/>
            <w:right w:w="108" w:type="dxa"/>
          </w:tblCellMar>
        </w:tblPrEx>
        <w:tc>
          <w:tcPr>
            <w:tcW w:w="4261" w:type="dxa"/>
          </w:tcPr>
          <w:p w14:paraId="1B6023A7">
            <w:pPr>
              <w:tabs>
                <w:tab w:val="left" w:pos="360"/>
              </w:tabs>
              <w:spacing w:line="520" w:lineRule="exact"/>
              <w:rPr>
                <w:sz w:val="24"/>
                <w:szCs w:val="24"/>
              </w:rPr>
            </w:pPr>
            <w:r>
              <w:rPr>
                <w:sz w:val="24"/>
                <w:szCs w:val="24"/>
              </w:rPr>
              <w:t xml:space="preserve">委托代理人： </w:t>
            </w:r>
          </w:p>
        </w:tc>
        <w:tc>
          <w:tcPr>
            <w:tcW w:w="4261" w:type="dxa"/>
          </w:tcPr>
          <w:p w14:paraId="6706FBDD">
            <w:pPr>
              <w:tabs>
                <w:tab w:val="left" w:pos="360"/>
              </w:tabs>
              <w:spacing w:line="520" w:lineRule="exact"/>
              <w:rPr>
                <w:sz w:val="24"/>
                <w:szCs w:val="24"/>
              </w:rPr>
            </w:pPr>
            <w:r>
              <w:rPr>
                <w:sz w:val="24"/>
                <w:szCs w:val="24"/>
              </w:rPr>
              <w:t xml:space="preserve">委托代理人： </w:t>
            </w:r>
          </w:p>
        </w:tc>
      </w:tr>
      <w:tr w14:paraId="1003B0C4">
        <w:tblPrEx>
          <w:tblCellMar>
            <w:top w:w="0" w:type="dxa"/>
            <w:left w:w="108" w:type="dxa"/>
            <w:bottom w:w="0" w:type="dxa"/>
            <w:right w:w="108" w:type="dxa"/>
          </w:tblCellMar>
        </w:tblPrEx>
        <w:tc>
          <w:tcPr>
            <w:tcW w:w="4261" w:type="dxa"/>
          </w:tcPr>
          <w:p w14:paraId="0BD81DBB">
            <w:pPr>
              <w:tabs>
                <w:tab w:val="left" w:pos="360"/>
              </w:tabs>
              <w:spacing w:line="520" w:lineRule="exact"/>
              <w:rPr>
                <w:sz w:val="24"/>
                <w:szCs w:val="24"/>
              </w:rPr>
            </w:pPr>
            <w:r>
              <w:rPr>
                <w:sz w:val="24"/>
                <w:szCs w:val="24"/>
              </w:rPr>
              <w:t>电话：</w:t>
            </w:r>
          </w:p>
        </w:tc>
        <w:tc>
          <w:tcPr>
            <w:tcW w:w="4261" w:type="dxa"/>
          </w:tcPr>
          <w:p w14:paraId="7FDDFF7A">
            <w:pPr>
              <w:tabs>
                <w:tab w:val="left" w:pos="360"/>
              </w:tabs>
              <w:spacing w:line="520" w:lineRule="exact"/>
              <w:rPr>
                <w:sz w:val="24"/>
                <w:szCs w:val="24"/>
              </w:rPr>
            </w:pPr>
            <w:r>
              <w:rPr>
                <w:sz w:val="24"/>
                <w:szCs w:val="24"/>
              </w:rPr>
              <w:t>电话：</w:t>
            </w:r>
          </w:p>
        </w:tc>
      </w:tr>
    </w:tbl>
    <w:p w14:paraId="5F0093D7">
      <w:pPr>
        <w:rPr>
          <w:sz w:val="24"/>
          <w:szCs w:val="24"/>
        </w:rPr>
      </w:pPr>
    </w:p>
    <w:p w14:paraId="0FD78292">
      <w:pPr>
        <w:rPr>
          <w:szCs w:val="24"/>
        </w:rPr>
      </w:pPr>
      <w:r>
        <w:rPr>
          <w:sz w:val="24"/>
          <w:szCs w:val="24"/>
        </w:rPr>
        <w:t>时间：20</w:t>
      </w:r>
      <w:r>
        <w:rPr>
          <w:rFonts w:hint="eastAsia"/>
          <w:sz w:val="24"/>
          <w:szCs w:val="24"/>
        </w:rPr>
        <w:t xml:space="preserve">  </w:t>
      </w:r>
      <w:r>
        <w:rPr>
          <w:sz w:val="24"/>
          <w:szCs w:val="24"/>
        </w:rPr>
        <w:t>年  月  日</w:t>
      </w:r>
    </w:p>
    <w:p w14:paraId="3668F058">
      <w:pPr>
        <w:jc w:val="center"/>
        <w:rPr>
          <w:b/>
          <w:sz w:val="30"/>
          <w:szCs w:val="30"/>
        </w:rPr>
      </w:pPr>
      <w:r>
        <w:rPr>
          <w:b/>
          <w:sz w:val="30"/>
          <w:szCs w:val="30"/>
        </w:rPr>
        <w:br w:type="page"/>
      </w:r>
      <w:r>
        <w:rPr>
          <w:b/>
          <w:sz w:val="30"/>
          <w:szCs w:val="30"/>
        </w:rPr>
        <w:t>合同特殊条款</w:t>
      </w:r>
    </w:p>
    <w:p w14:paraId="4A9C5515">
      <w:pPr>
        <w:tabs>
          <w:tab w:val="left" w:pos="360"/>
        </w:tabs>
        <w:spacing w:line="520" w:lineRule="exact"/>
        <w:ind w:firstLine="410" w:firstLineChars="171"/>
        <w:rPr>
          <w:color w:val="000000"/>
          <w:sz w:val="24"/>
          <w:szCs w:val="24"/>
        </w:rPr>
      </w:pPr>
    </w:p>
    <w:p w14:paraId="70C0C1E9">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390B343A">
      <w:pPr>
        <w:tabs>
          <w:tab w:val="left" w:pos="360"/>
        </w:tabs>
        <w:spacing w:line="520" w:lineRule="exact"/>
        <w:ind w:firstLine="410" w:firstLineChars="171"/>
        <w:rPr>
          <w:color w:val="000000"/>
          <w:sz w:val="24"/>
          <w:szCs w:val="24"/>
        </w:rPr>
      </w:pPr>
      <w:r>
        <w:rPr>
          <w:color w:val="000000"/>
          <w:sz w:val="24"/>
          <w:szCs w:val="24"/>
        </w:rPr>
        <w:t xml:space="preserve"> 合同特殊条款由中标单位和货物（或工程、服务）需求方及代理方根据货物项目的具体情况协商拟订。</w:t>
      </w:r>
    </w:p>
    <w:p w14:paraId="5D8830DF">
      <w:pPr>
        <w:autoSpaceDE w:val="0"/>
        <w:autoSpaceDN w:val="0"/>
        <w:adjustRightInd w:val="0"/>
        <w:spacing w:line="360" w:lineRule="auto"/>
        <w:ind w:firstLine="480" w:firstLineChars="200"/>
        <w:rPr>
          <w:sz w:val="24"/>
        </w:rPr>
      </w:pPr>
    </w:p>
    <w:p w14:paraId="359EF7FD">
      <w:pPr>
        <w:widowControl/>
        <w:jc w:val="left"/>
        <w:rPr>
          <w:sz w:val="24"/>
        </w:rPr>
      </w:pPr>
      <w:r>
        <w:rPr>
          <w:sz w:val="24"/>
        </w:rPr>
        <w:br w:type="page"/>
      </w:r>
    </w:p>
    <w:p w14:paraId="5736AD39">
      <w:pPr>
        <w:pStyle w:val="16"/>
        <w:rPr>
          <w:rFonts w:ascii="Times New Roman" w:hAnsi="Times New Roman"/>
        </w:rPr>
      </w:pPr>
      <w:r>
        <w:rPr>
          <w:rFonts w:ascii="Times New Roman" w:hAnsi="Times New Roman"/>
        </w:rPr>
        <w:t>第五部分  投标文件格式</w:t>
      </w:r>
    </w:p>
    <w:p w14:paraId="124DE504">
      <w:pPr>
        <w:autoSpaceDN w:val="0"/>
        <w:spacing w:line="360" w:lineRule="auto"/>
        <w:jc w:val="center"/>
        <w:rPr>
          <w:b/>
          <w:bCs/>
          <w:sz w:val="24"/>
        </w:rPr>
      </w:pPr>
      <w:r>
        <w:rPr>
          <w:b/>
          <w:bCs/>
          <w:sz w:val="24"/>
        </w:rPr>
        <w:t>投标文件封面格式</w:t>
      </w:r>
    </w:p>
    <w:p w14:paraId="52490566">
      <w:pPr>
        <w:autoSpaceDE w:val="0"/>
        <w:autoSpaceDN w:val="0"/>
        <w:adjustRightInd w:val="0"/>
        <w:spacing w:line="520" w:lineRule="exact"/>
      </w:pPr>
    </w:p>
    <w:p w14:paraId="4787D2EB">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793CFD9C">
      <w:pPr>
        <w:autoSpaceDE w:val="0"/>
        <w:autoSpaceDN w:val="0"/>
        <w:adjustRightInd w:val="0"/>
        <w:spacing w:line="520" w:lineRule="exact"/>
        <w:rPr>
          <w:b/>
          <w:kern w:val="0"/>
          <w:sz w:val="24"/>
        </w:rPr>
      </w:pPr>
    </w:p>
    <w:p w14:paraId="65D1CE12">
      <w:pPr>
        <w:autoSpaceDE w:val="0"/>
        <w:autoSpaceDN w:val="0"/>
        <w:adjustRightInd w:val="0"/>
        <w:spacing w:line="520" w:lineRule="exact"/>
        <w:rPr>
          <w:b/>
          <w:kern w:val="0"/>
          <w:sz w:val="24"/>
        </w:rPr>
      </w:pPr>
    </w:p>
    <w:p w14:paraId="362F0472">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3864FD1E">
      <w:pPr>
        <w:autoSpaceDE w:val="0"/>
        <w:autoSpaceDN w:val="0"/>
        <w:adjustRightInd w:val="0"/>
        <w:spacing w:line="520" w:lineRule="exact"/>
        <w:rPr>
          <w:b/>
          <w:kern w:val="0"/>
          <w:sz w:val="36"/>
          <w:szCs w:val="36"/>
        </w:rPr>
      </w:pPr>
    </w:p>
    <w:p w14:paraId="089790A2">
      <w:pPr>
        <w:autoSpaceDE w:val="0"/>
        <w:autoSpaceDN w:val="0"/>
        <w:adjustRightInd w:val="0"/>
        <w:spacing w:line="520" w:lineRule="exact"/>
        <w:jc w:val="center"/>
        <w:rPr>
          <w:b/>
          <w:color w:val="FF0000"/>
          <w:kern w:val="0"/>
          <w:sz w:val="24"/>
        </w:rPr>
      </w:pPr>
      <w:r>
        <w:rPr>
          <w:b/>
          <w:color w:val="FF0000"/>
          <w:kern w:val="0"/>
          <w:sz w:val="24"/>
        </w:rPr>
        <w:t>（加盖电子签章）</w:t>
      </w:r>
    </w:p>
    <w:p w14:paraId="6E21346A">
      <w:pPr>
        <w:spacing w:before="93" w:beforeLines="30" w:after="218" w:afterLines="70" w:line="540" w:lineRule="exact"/>
        <w:ind w:left="630" w:leftChars="300"/>
        <w:rPr>
          <w:b/>
          <w:sz w:val="34"/>
          <w:szCs w:val="34"/>
        </w:rPr>
      </w:pPr>
      <w:r>
        <w:rPr>
          <w:b/>
          <w:sz w:val="34"/>
          <w:szCs w:val="34"/>
        </w:rPr>
        <w:t>项目编号：</w:t>
      </w:r>
    </w:p>
    <w:p w14:paraId="233C0E02">
      <w:pPr>
        <w:spacing w:before="93" w:beforeLines="30" w:after="218" w:afterLines="70" w:line="540" w:lineRule="exact"/>
        <w:ind w:left="2152" w:leftChars="300" w:hanging="1522" w:hangingChars="446"/>
        <w:rPr>
          <w:b/>
          <w:sz w:val="34"/>
          <w:szCs w:val="34"/>
        </w:rPr>
      </w:pPr>
      <w:r>
        <w:rPr>
          <w:b/>
          <w:sz w:val="34"/>
          <w:szCs w:val="34"/>
        </w:rPr>
        <w:t>项目名称：</w:t>
      </w:r>
    </w:p>
    <w:p w14:paraId="6BF4E262">
      <w:pPr>
        <w:spacing w:before="93" w:beforeLines="30" w:after="218" w:afterLines="70" w:line="540" w:lineRule="exact"/>
        <w:ind w:left="2152" w:leftChars="300" w:hanging="1522" w:hangingChars="446"/>
        <w:rPr>
          <w:b/>
          <w:sz w:val="34"/>
          <w:szCs w:val="34"/>
        </w:rPr>
      </w:pPr>
      <w:r>
        <w:rPr>
          <w:b/>
          <w:sz w:val="34"/>
          <w:szCs w:val="34"/>
        </w:rPr>
        <w:t>所投包号：</w:t>
      </w:r>
    </w:p>
    <w:p w14:paraId="7237CBF5">
      <w:pPr>
        <w:spacing w:before="93" w:beforeLines="30" w:after="218" w:afterLines="70" w:line="540" w:lineRule="exact"/>
        <w:ind w:left="630" w:leftChars="300"/>
        <w:rPr>
          <w:b/>
          <w:sz w:val="34"/>
          <w:szCs w:val="34"/>
        </w:rPr>
      </w:pPr>
      <w:r>
        <w:rPr>
          <w:b/>
          <w:sz w:val="34"/>
          <w:szCs w:val="34"/>
        </w:rPr>
        <w:t>投标单位名称：</w:t>
      </w:r>
    </w:p>
    <w:p w14:paraId="40DE3477">
      <w:pPr>
        <w:spacing w:before="93" w:beforeLines="30" w:after="218" w:afterLines="70" w:line="540" w:lineRule="exact"/>
        <w:ind w:left="630" w:leftChars="300"/>
        <w:rPr>
          <w:b/>
          <w:sz w:val="34"/>
          <w:szCs w:val="34"/>
        </w:rPr>
      </w:pPr>
      <w:r>
        <w:rPr>
          <w:rFonts w:hint="eastAsia"/>
          <w:b/>
          <w:sz w:val="34"/>
          <w:szCs w:val="34"/>
        </w:rPr>
        <w:t>投标代表人姓名：</w:t>
      </w:r>
    </w:p>
    <w:p w14:paraId="7466C8B9">
      <w:pPr>
        <w:spacing w:before="93" w:beforeLines="30" w:after="218" w:afterLines="70" w:line="540" w:lineRule="exact"/>
        <w:ind w:left="630" w:leftChars="300"/>
        <w:rPr>
          <w:b/>
          <w:sz w:val="34"/>
          <w:szCs w:val="34"/>
        </w:rPr>
      </w:pPr>
    </w:p>
    <w:p w14:paraId="74A09003">
      <w:pPr>
        <w:spacing w:before="93" w:beforeLines="30" w:after="218" w:afterLines="70" w:line="540" w:lineRule="exact"/>
        <w:ind w:left="630" w:leftChars="300"/>
        <w:rPr>
          <w:b/>
          <w:sz w:val="34"/>
          <w:szCs w:val="34"/>
        </w:rPr>
      </w:pPr>
    </w:p>
    <w:p w14:paraId="4E5D0FE6">
      <w:pPr>
        <w:spacing w:before="93" w:beforeLines="30" w:after="218" w:afterLines="70" w:line="540" w:lineRule="exact"/>
        <w:ind w:left="630" w:leftChars="300"/>
        <w:rPr>
          <w:b/>
          <w:sz w:val="34"/>
          <w:szCs w:val="34"/>
        </w:rPr>
      </w:pPr>
    </w:p>
    <w:p w14:paraId="20585320">
      <w:pPr>
        <w:spacing w:before="93" w:beforeLines="30" w:after="218" w:afterLines="70" w:line="540" w:lineRule="exact"/>
        <w:ind w:left="630" w:leftChars="300"/>
        <w:rPr>
          <w:b/>
          <w:bCs/>
          <w:sz w:val="24"/>
        </w:rPr>
      </w:pPr>
      <w:r>
        <w:rPr>
          <w:b/>
          <w:sz w:val="34"/>
          <w:szCs w:val="34"/>
        </w:rPr>
        <w:t>投标日期：   年   月   日</w:t>
      </w:r>
    </w:p>
    <w:p w14:paraId="1C365B69">
      <w:pPr>
        <w:widowControl/>
        <w:jc w:val="left"/>
        <w:rPr>
          <w:b/>
          <w:bCs/>
          <w:sz w:val="24"/>
        </w:rPr>
      </w:pPr>
      <w:r>
        <w:rPr>
          <w:b/>
          <w:bCs/>
          <w:sz w:val="24"/>
        </w:rPr>
        <w:br w:type="page"/>
      </w:r>
    </w:p>
    <w:p w14:paraId="4F0FB8DD">
      <w:pPr>
        <w:autoSpaceDN w:val="0"/>
        <w:spacing w:line="360" w:lineRule="auto"/>
        <w:jc w:val="center"/>
        <w:rPr>
          <w:b/>
          <w:bCs/>
          <w:sz w:val="24"/>
        </w:rPr>
      </w:pPr>
      <w:r>
        <w:rPr>
          <w:b/>
          <w:bCs/>
          <w:sz w:val="24"/>
        </w:rPr>
        <w:t>投标文件总目录</w:t>
      </w:r>
    </w:p>
    <w:p w14:paraId="777E9427">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24D02732">
      <w:pPr>
        <w:widowControl/>
        <w:jc w:val="center"/>
        <w:rPr>
          <w:b/>
          <w:sz w:val="24"/>
        </w:rPr>
      </w:pPr>
    </w:p>
    <w:p w14:paraId="29D564BB">
      <w:pPr>
        <w:widowControl/>
        <w:jc w:val="left"/>
        <w:rPr>
          <w:b/>
          <w:sz w:val="24"/>
        </w:rPr>
      </w:pPr>
      <w:r>
        <w:rPr>
          <w:b/>
          <w:sz w:val="24"/>
        </w:rPr>
        <w:br w:type="page"/>
      </w:r>
    </w:p>
    <w:p w14:paraId="18EA36F1">
      <w:pPr>
        <w:widowControl/>
        <w:jc w:val="center"/>
        <w:rPr>
          <w:b/>
          <w:sz w:val="24"/>
        </w:rPr>
      </w:pPr>
      <w:r>
        <w:rPr>
          <w:b/>
          <w:sz w:val="24"/>
        </w:rPr>
        <w:t>评分因素及评标标准页码检索</w:t>
      </w:r>
    </w:p>
    <w:p w14:paraId="44251C98">
      <w:pPr>
        <w:widowControl/>
        <w:jc w:val="center"/>
        <w:rPr>
          <w:b/>
          <w:sz w:val="24"/>
        </w:rPr>
      </w:pPr>
      <w:r>
        <w:rPr>
          <w:b/>
          <w:bCs/>
          <w:sz w:val="24"/>
        </w:rPr>
        <w:t>（需投标人按招标文件“评分因素及评标标准”中每个评分项逐项列明页码）</w:t>
      </w:r>
    </w:p>
    <w:p w14:paraId="7A92C8FB">
      <w:pPr>
        <w:widowControl/>
        <w:jc w:val="left"/>
        <w:rPr>
          <w:sz w:val="24"/>
        </w:rPr>
      </w:pPr>
      <w:r>
        <w:rPr>
          <w:sz w:val="24"/>
        </w:rPr>
        <w:br w:type="page"/>
      </w:r>
    </w:p>
    <w:p w14:paraId="5A75B935">
      <w:pPr>
        <w:tabs>
          <w:tab w:val="left" w:pos="360"/>
        </w:tabs>
        <w:spacing w:after="312" w:afterLines="100" w:line="360" w:lineRule="auto"/>
        <w:rPr>
          <w:b/>
          <w:sz w:val="24"/>
        </w:rPr>
      </w:pPr>
      <w:r>
        <w:rPr>
          <w:b/>
          <w:sz w:val="24"/>
        </w:rPr>
        <w:t>附件1</w:t>
      </w:r>
    </w:p>
    <w:p w14:paraId="355E63FF">
      <w:pPr>
        <w:autoSpaceDN w:val="0"/>
        <w:spacing w:line="360" w:lineRule="auto"/>
        <w:jc w:val="center"/>
        <w:rPr>
          <w:b/>
          <w:bCs/>
          <w:sz w:val="24"/>
        </w:rPr>
      </w:pPr>
      <w:r>
        <w:rPr>
          <w:b/>
          <w:bCs/>
          <w:sz w:val="24"/>
        </w:rPr>
        <w:t>投标书</w:t>
      </w:r>
    </w:p>
    <w:p w14:paraId="2323887F">
      <w:pPr>
        <w:spacing w:line="360" w:lineRule="auto"/>
        <w:rPr>
          <w:sz w:val="24"/>
        </w:rPr>
      </w:pPr>
      <w:r>
        <w:rPr>
          <w:sz w:val="24"/>
        </w:rPr>
        <w:t>致：天津市政府采购中心</w:t>
      </w:r>
    </w:p>
    <w:p w14:paraId="0498F19B">
      <w:pPr>
        <w:spacing w:line="360" w:lineRule="auto"/>
        <w:ind w:firstLine="480"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68700BB8">
      <w:pPr>
        <w:spacing w:line="360" w:lineRule="auto"/>
        <w:ind w:firstLine="480" w:firstLineChars="200"/>
        <w:rPr>
          <w:sz w:val="24"/>
        </w:rPr>
      </w:pPr>
      <w:r>
        <w:rPr>
          <w:sz w:val="24"/>
        </w:rPr>
        <w:t>据此函，签字代表宣布同意如下：</w:t>
      </w:r>
    </w:p>
    <w:p w14:paraId="07DAFF85">
      <w:pPr>
        <w:spacing w:line="360" w:lineRule="auto"/>
        <w:ind w:firstLine="480" w:firstLineChars="200"/>
        <w:rPr>
          <w:sz w:val="24"/>
        </w:rPr>
      </w:pPr>
      <w:r>
        <w:rPr>
          <w:sz w:val="24"/>
        </w:rPr>
        <w:t>1. 所附投标报价表中规定的应提供和交付的服务投标总价为：</w:t>
      </w:r>
    </w:p>
    <w:p w14:paraId="0D46F2D3">
      <w:pPr>
        <w:spacing w:line="360" w:lineRule="auto"/>
        <w:ind w:firstLine="480" w:firstLineChars="20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14:paraId="170DFDC8">
      <w:pPr>
        <w:spacing w:line="360" w:lineRule="auto"/>
        <w:ind w:firstLine="480" w:firstLineChars="200"/>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14:paraId="17ABB0E8">
      <w:pPr>
        <w:spacing w:line="360" w:lineRule="auto"/>
        <w:ind w:firstLine="480" w:firstLineChars="200"/>
        <w:rPr>
          <w:sz w:val="24"/>
        </w:rPr>
      </w:pPr>
      <w:r>
        <w:rPr>
          <w:sz w:val="24"/>
        </w:rPr>
        <w:t>……</w:t>
      </w:r>
    </w:p>
    <w:p w14:paraId="119BF6CB">
      <w:pPr>
        <w:spacing w:line="360" w:lineRule="auto"/>
        <w:ind w:firstLine="480" w:firstLineChars="200"/>
        <w:rPr>
          <w:sz w:val="24"/>
        </w:rPr>
      </w:pPr>
      <w:r>
        <w:rPr>
          <w:sz w:val="24"/>
        </w:rPr>
        <w:t>2. 我公司将按招标文件的规定履行合同责任和义务。</w:t>
      </w:r>
    </w:p>
    <w:p w14:paraId="3EB5A481">
      <w:pPr>
        <w:spacing w:line="360" w:lineRule="auto"/>
        <w:ind w:firstLine="480"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2259B0CA">
      <w:pPr>
        <w:spacing w:line="360" w:lineRule="auto"/>
        <w:ind w:firstLine="480" w:firstLineChars="200"/>
        <w:rPr>
          <w:sz w:val="24"/>
        </w:rPr>
      </w:pPr>
      <w:r>
        <w:rPr>
          <w:sz w:val="24"/>
        </w:rPr>
        <w:t>4. 我公司的投标有效期为开标之日起60天。</w:t>
      </w:r>
    </w:p>
    <w:p w14:paraId="36CDC736">
      <w:pPr>
        <w:spacing w:line="360" w:lineRule="auto"/>
        <w:ind w:firstLine="480"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418388E4">
      <w:pPr>
        <w:spacing w:line="360" w:lineRule="auto"/>
        <w:ind w:firstLine="480"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11438A52">
      <w:pPr>
        <w:spacing w:line="360" w:lineRule="auto"/>
        <w:ind w:firstLine="480"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1438FA20">
      <w:pPr>
        <w:spacing w:line="360" w:lineRule="auto"/>
        <w:ind w:firstLine="480"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02CA9641">
      <w:pPr>
        <w:spacing w:line="360" w:lineRule="auto"/>
        <w:ind w:firstLine="480"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4B9895F7">
      <w:pPr>
        <w:spacing w:line="360" w:lineRule="auto"/>
        <w:ind w:firstLine="480" w:firstLineChars="200"/>
        <w:rPr>
          <w:sz w:val="24"/>
        </w:rPr>
      </w:pPr>
      <w:r>
        <w:rPr>
          <w:rFonts w:hint="eastAsia"/>
          <w:sz w:val="24"/>
        </w:rPr>
        <w:t>10</w:t>
      </w:r>
      <w:r>
        <w:rPr>
          <w:sz w:val="24"/>
        </w:rPr>
        <w:t>. 我公司若中标，本承诺将成为合同不可分割的一部分，与合同具有同等的法律效力。</w:t>
      </w:r>
    </w:p>
    <w:p w14:paraId="5A18EB2C">
      <w:pPr>
        <w:spacing w:line="360" w:lineRule="auto"/>
        <w:ind w:firstLine="480"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0C68E3E4">
      <w:pPr>
        <w:spacing w:line="360" w:lineRule="auto"/>
        <w:ind w:firstLine="480"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09BF77BA">
      <w:pPr>
        <w:spacing w:line="360" w:lineRule="auto"/>
        <w:ind w:firstLine="480" w:firstLineChars="200"/>
        <w:rPr>
          <w:sz w:val="24"/>
        </w:rPr>
      </w:pPr>
      <w:r>
        <w:rPr>
          <w:rFonts w:hint="eastAsia"/>
          <w:sz w:val="24"/>
        </w:rPr>
        <w:t>纳税人识别号：</w:t>
      </w:r>
    </w:p>
    <w:p w14:paraId="2B504C87">
      <w:pPr>
        <w:spacing w:line="360" w:lineRule="auto"/>
        <w:ind w:firstLine="480" w:firstLineChars="200"/>
        <w:rPr>
          <w:sz w:val="24"/>
        </w:rPr>
      </w:pPr>
      <w:r>
        <w:rPr>
          <w:rFonts w:hint="eastAsia"/>
          <w:sz w:val="24"/>
        </w:rPr>
        <w:t>地址、电话：</w:t>
      </w:r>
    </w:p>
    <w:p w14:paraId="5E0B76FF">
      <w:pPr>
        <w:spacing w:line="360" w:lineRule="auto"/>
        <w:ind w:firstLine="480" w:firstLineChars="200"/>
        <w:rPr>
          <w:sz w:val="24"/>
        </w:rPr>
      </w:pPr>
      <w:r>
        <w:rPr>
          <w:rFonts w:hint="eastAsia"/>
          <w:sz w:val="24"/>
        </w:rPr>
        <w:t>开户行及账号：</w:t>
      </w:r>
    </w:p>
    <w:p w14:paraId="518FB323">
      <w:pPr>
        <w:spacing w:line="360" w:lineRule="auto"/>
        <w:ind w:firstLine="480" w:firstLineChars="200"/>
        <w:rPr>
          <w:sz w:val="24"/>
        </w:rPr>
      </w:pPr>
      <w:r>
        <w:rPr>
          <w:rFonts w:hint="eastAsia"/>
          <w:sz w:val="24"/>
        </w:rPr>
        <w:t>开具发票类型：□增值税专用发票         □增值税普通发票</w:t>
      </w:r>
    </w:p>
    <w:p w14:paraId="743B993C">
      <w:pPr>
        <w:spacing w:line="360" w:lineRule="auto"/>
        <w:ind w:firstLine="480"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7BEF20C8">
      <w:pPr>
        <w:spacing w:line="360" w:lineRule="auto"/>
        <w:ind w:firstLine="482" w:firstLineChars="200"/>
        <w:rPr>
          <w:b/>
          <w:sz w:val="24"/>
        </w:rPr>
      </w:pPr>
      <w:r>
        <w:rPr>
          <w:rFonts w:hint="eastAsia"/>
          <w:b/>
          <w:sz w:val="24"/>
        </w:rPr>
        <w:t>□</w:t>
      </w:r>
      <w:r>
        <w:rPr>
          <w:b/>
          <w:sz w:val="24"/>
        </w:rPr>
        <w:t>上门自取</w:t>
      </w:r>
    </w:p>
    <w:p w14:paraId="12280653">
      <w:pPr>
        <w:spacing w:line="360" w:lineRule="auto"/>
        <w:ind w:firstLine="480" w:firstLineChars="200"/>
        <w:rPr>
          <w:sz w:val="24"/>
        </w:rPr>
      </w:pPr>
    </w:p>
    <w:p w14:paraId="3779ED12">
      <w:pPr>
        <w:spacing w:line="360" w:lineRule="auto"/>
        <w:ind w:firstLine="482" w:firstLineChars="200"/>
        <w:rPr>
          <w:b/>
          <w:sz w:val="24"/>
        </w:rPr>
      </w:pPr>
      <w:r>
        <w:rPr>
          <w:rFonts w:hint="eastAsia"/>
          <w:b/>
          <w:sz w:val="24"/>
        </w:rPr>
        <w:t>□</w:t>
      </w:r>
      <w:r>
        <w:rPr>
          <w:b/>
          <w:sz w:val="24"/>
        </w:rPr>
        <w:t>到付邮寄</w:t>
      </w:r>
    </w:p>
    <w:p w14:paraId="2AEB5F00">
      <w:pPr>
        <w:spacing w:line="360" w:lineRule="auto"/>
        <w:ind w:firstLine="480" w:firstLineChars="200"/>
        <w:rPr>
          <w:sz w:val="24"/>
        </w:rPr>
      </w:pPr>
      <w:r>
        <w:rPr>
          <w:sz w:val="24"/>
        </w:rPr>
        <w:t>邮寄地址</w:t>
      </w:r>
      <w:r>
        <w:rPr>
          <w:rFonts w:hint="eastAsia"/>
          <w:sz w:val="24"/>
        </w:rPr>
        <w:t>、邮编</w:t>
      </w:r>
      <w:r>
        <w:rPr>
          <w:sz w:val="24"/>
        </w:rPr>
        <w:t>：</w:t>
      </w:r>
    </w:p>
    <w:p w14:paraId="19A96CFE">
      <w:pPr>
        <w:spacing w:line="360" w:lineRule="auto"/>
        <w:ind w:firstLine="480" w:firstLineChars="200"/>
        <w:rPr>
          <w:sz w:val="24"/>
        </w:rPr>
      </w:pPr>
      <w:r>
        <w:rPr>
          <w:sz w:val="24"/>
        </w:rPr>
        <w:t>邮寄联系人、手机号码：</w:t>
      </w:r>
    </w:p>
    <w:p w14:paraId="05ECB12C">
      <w:pPr>
        <w:spacing w:line="360" w:lineRule="auto"/>
        <w:ind w:firstLine="4080" w:firstLineChars="1700"/>
        <w:rPr>
          <w:sz w:val="24"/>
        </w:rPr>
      </w:pPr>
    </w:p>
    <w:p w14:paraId="37F85BE6">
      <w:pPr>
        <w:spacing w:line="360" w:lineRule="auto"/>
        <w:ind w:firstLine="4080" w:firstLineChars="1700"/>
        <w:rPr>
          <w:sz w:val="24"/>
        </w:rPr>
      </w:pPr>
    </w:p>
    <w:p w14:paraId="76C08B05">
      <w:pPr>
        <w:spacing w:line="360" w:lineRule="auto"/>
        <w:ind w:firstLine="4080" w:firstLineChars="1700"/>
        <w:rPr>
          <w:sz w:val="24"/>
        </w:rPr>
      </w:pPr>
      <w:r>
        <w:rPr>
          <w:sz w:val="24"/>
        </w:rPr>
        <w:t>投标人名称：</w:t>
      </w:r>
    </w:p>
    <w:p w14:paraId="1D9FD108">
      <w:pPr>
        <w:spacing w:line="360" w:lineRule="auto"/>
        <w:ind w:firstLine="4080" w:firstLineChars="1700"/>
        <w:rPr>
          <w:sz w:val="24"/>
        </w:rPr>
      </w:pPr>
    </w:p>
    <w:p w14:paraId="732DA59B">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0CD0C15">
      <w:pPr>
        <w:widowControl/>
        <w:jc w:val="left"/>
        <w:rPr>
          <w:sz w:val="24"/>
        </w:rPr>
      </w:pPr>
      <w:r>
        <w:rPr>
          <w:sz w:val="24"/>
        </w:rPr>
        <w:br w:type="page"/>
      </w:r>
    </w:p>
    <w:p w14:paraId="7FCE39B8">
      <w:pPr>
        <w:widowControl/>
        <w:jc w:val="left"/>
        <w:rPr>
          <w:b/>
          <w:sz w:val="24"/>
        </w:rPr>
      </w:pPr>
      <w:r>
        <w:rPr>
          <w:b/>
          <w:sz w:val="24"/>
        </w:rPr>
        <w:t>附件2</w:t>
      </w:r>
    </w:p>
    <w:p w14:paraId="40D80BA5">
      <w:pPr>
        <w:ind w:right="84"/>
        <w:jc w:val="center"/>
        <w:rPr>
          <w:b/>
          <w:sz w:val="24"/>
        </w:rPr>
      </w:pPr>
    </w:p>
    <w:p w14:paraId="713CF7DB">
      <w:pPr>
        <w:ind w:right="84"/>
        <w:jc w:val="center"/>
        <w:rPr>
          <w:b/>
          <w:sz w:val="24"/>
        </w:rPr>
      </w:pPr>
      <w:r>
        <w:rPr>
          <w:rFonts w:hint="eastAsia"/>
          <w:b/>
          <w:sz w:val="24"/>
        </w:rPr>
        <w:t>供应商资格声明函</w:t>
      </w:r>
    </w:p>
    <w:p w14:paraId="605C4790">
      <w:pPr>
        <w:spacing w:line="360" w:lineRule="auto"/>
        <w:ind w:firstLine="420"/>
        <w:jc w:val="center"/>
        <w:rPr>
          <w:b/>
          <w:sz w:val="24"/>
        </w:rPr>
      </w:pPr>
    </w:p>
    <w:p w14:paraId="736FB66A">
      <w:pPr>
        <w:spacing w:line="360" w:lineRule="auto"/>
        <w:rPr>
          <w:sz w:val="24"/>
        </w:rPr>
      </w:pPr>
      <w:r>
        <w:rPr>
          <w:rFonts w:hint="eastAsia"/>
          <w:sz w:val="24"/>
        </w:rPr>
        <w:t>天津市政府采购中心：</w:t>
      </w:r>
    </w:p>
    <w:p w14:paraId="3242C944">
      <w:pPr>
        <w:spacing w:line="360" w:lineRule="auto"/>
        <w:ind w:firstLine="480" w:firstLineChars="200"/>
        <w:rPr>
          <w:sz w:val="24"/>
        </w:rPr>
      </w:pPr>
      <w:r>
        <w:rPr>
          <w:rFonts w:hint="eastAsia"/>
          <w:sz w:val="24"/>
        </w:rPr>
        <w:t>我单位自愿参与本项目的政府采购活动，郑重承诺如下：</w:t>
      </w:r>
    </w:p>
    <w:p w14:paraId="20B4DB57">
      <w:pPr>
        <w:spacing w:line="360" w:lineRule="auto"/>
        <w:ind w:firstLine="480" w:firstLineChars="200"/>
        <w:rPr>
          <w:sz w:val="24"/>
        </w:rPr>
      </w:pPr>
      <w:r>
        <w:rPr>
          <w:rFonts w:hint="eastAsia"/>
          <w:sz w:val="24"/>
        </w:rPr>
        <w:t>（一）我单位具有良好的商业信誉和健全的财务会计制度；</w:t>
      </w:r>
    </w:p>
    <w:p w14:paraId="3D24118E">
      <w:pPr>
        <w:spacing w:line="360" w:lineRule="auto"/>
        <w:ind w:firstLine="480" w:firstLineChars="200"/>
        <w:rPr>
          <w:sz w:val="24"/>
        </w:rPr>
      </w:pPr>
      <w:r>
        <w:rPr>
          <w:rFonts w:hint="eastAsia"/>
          <w:sz w:val="24"/>
        </w:rPr>
        <w:t>（二）我单位依法缴纳税收和社会保障资金；</w:t>
      </w:r>
    </w:p>
    <w:p w14:paraId="2EDDBCD5">
      <w:pPr>
        <w:spacing w:line="360" w:lineRule="auto"/>
        <w:ind w:firstLine="480" w:firstLineChars="200"/>
        <w:rPr>
          <w:sz w:val="24"/>
        </w:rPr>
      </w:pPr>
      <w:r>
        <w:rPr>
          <w:rFonts w:hint="eastAsia"/>
          <w:sz w:val="24"/>
        </w:rPr>
        <w:t>（三）我单位具备履行合同所必需的设备和专业技术能力；</w:t>
      </w:r>
    </w:p>
    <w:p w14:paraId="56A4ECCD">
      <w:pPr>
        <w:spacing w:line="360" w:lineRule="auto"/>
        <w:ind w:firstLine="480" w:firstLineChars="200"/>
        <w:rPr>
          <w:sz w:val="24"/>
        </w:rPr>
      </w:pPr>
      <w:r>
        <w:rPr>
          <w:rFonts w:hint="eastAsia"/>
          <w:sz w:val="24"/>
        </w:rPr>
        <w:t>（四）参加政府采购活动前3年我单位在经营活动中没有重大违法记录；</w:t>
      </w:r>
    </w:p>
    <w:p w14:paraId="761C3445">
      <w:pPr>
        <w:spacing w:line="360" w:lineRule="auto"/>
        <w:ind w:firstLine="480" w:firstLineChars="200"/>
        <w:rPr>
          <w:sz w:val="24"/>
        </w:rPr>
      </w:pPr>
      <w:r>
        <w:rPr>
          <w:rFonts w:hint="eastAsia"/>
          <w:sz w:val="24"/>
        </w:rPr>
        <w:t>（五）我单位不存在为采购项目提供整体设计、规范编制或者项目管理、监理、检测等服务后，再参加该采购项目的其他采购活动的情形。</w:t>
      </w:r>
    </w:p>
    <w:p w14:paraId="0AAB7839">
      <w:pPr>
        <w:spacing w:line="360" w:lineRule="auto"/>
        <w:ind w:firstLine="480"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10"/>
        <w:gridCol w:w="3877"/>
        <w:gridCol w:w="2842"/>
      </w:tblGrid>
      <w:tr w14:paraId="345A16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B5A1FFC">
            <w:pPr>
              <w:jc w:val="center"/>
              <w:rPr>
                <w:szCs w:val="21"/>
              </w:rPr>
            </w:pPr>
            <w:r>
              <w:rPr>
                <w:rFonts w:hint="eastAsia"/>
                <w:szCs w:val="21"/>
              </w:rPr>
              <w:t>序号</w:t>
            </w:r>
          </w:p>
        </w:tc>
        <w:tc>
          <w:tcPr>
            <w:tcW w:w="2273" w:type="pct"/>
            <w:vAlign w:val="center"/>
          </w:tcPr>
          <w:p w14:paraId="1ED3B94A">
            <w:pPr>
              <w:jc w:val="center"/>
              <w:rPr>
                <w:szCs w:val="21"/>
              </w:rPr>
            </w:pPr>
            <w:r>
              <w:rPr>
                <w:rFonts w:hint="eastAsia"/>
                <w:szCs w:val="21"/>
              </w:rPr>
              <w:t>单位名称</w:t>
            </w:r>
          </w:p>
        </w:tc>
        <w:tc>
          <w:tcPr>
            <w:tcW w:w="1667" w:type="pct"/>
            <w:vAlign w:val="center"/>
          </w:tcPr>
          <w:p w14:paraId="2F0219D0">
            <w:pPr>
              <w:jc w:val="center"/>
              <w:rPr>
                <w:szCs w:val="21"/>
              </w:rPr>
            </w:pPr>
            <w:r>
              <w:rPr>
                <w:rFonts w:hint="eastAsia"/>
                <w:szCs w:val="21"/>
              </w:rPr>
              <w:t>相互关系类型</w:t>
            </w:r>
          </w:p>
        </w:tc>
      </w:tr>
      <w:tr w14:paraId="4F15FC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5251BA1">
            <w:pPr>
              <w:jc w:val="center"/>
              <w:rPr>
                <w:szCs w:val="21"/>
              </w:rPr>
            </w:pPr>
            <w:r>
              <w:rPr>
                <w:rFonts w:hint="eastAsia"/>
                <w:szCs w:val="21"/>
              </w:rPr>
              <w:t>1</w:t>
            </w:r>
          </w:p>
        </w:tc>
        <w:tc>
          <w:tcPr>
            <w:tcW w:w="2273" w:type="pct"/>
            <w:vAlign w:val="center"/>
          </w:tcPr>
          <w:p w14:paraId="0459052C">
            <w:pPr>
              <w:jc w:val="center"/>
              <w:rPr>
                <w:szCs w:val="21"/>
              </w:rPr>
            </w:pPr>
          </w:p>
        </w:tc>
        <w:tc>
          <w:tcPr>
            <w:tcW w:w="1667" w:type="pct"/>
            <w:vAlign w:val="center"/>
          </w:tcPr>
          <w:p w14:paraId="34770E4C">
            <w:pPr>
              <w:jc w:val="center"/>
              <w:rPr>
                <w:szCs w:val="21"/>
              </w:rPr>
            </w:pPr>
          </w:p>
        </w:tc>
      </w:tr>
      <w:tr w14:paraId="3A5CC2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D78D7D4">
            <w:pPr>
              <w:jc w:val="center"/>
              <w:rPr>
                <w:szCs w:val="21"/>
              </w:rPr>
            </w:pPr>
            <w:r>
              <w:rPr>
                <w:rFonts w:hint="eastAsia"/>
                <w:szCs w:val="21"/>
              </w:rPr>
              <w:t>2</w:t>
            </w:r>
          </w:p>
        </w:tc>
        <w:tc>
          <w:tcPr>
            <w:tcW w:w="2273" w:type="pct"/>
            <w:vAlign w:val="center"/>
          </w:tcPr>
          <w:p w14:paraId="56A87C18">
            <w:pPr>
              <w:jc w:val="center"/>
              <w:rPr>
                <w:szCs w:val="21"/>
              </w:rPr>
            </w:pPr>
          </w:p>
        </w:tc>
        <w:tc>
          <w:tcPr>
            <w:tcW w:w="1667" w:type="pct"/>
            <w:vAlign w:val="center"/>
          </w:tcPr>
          <w:p w14:paraId="485141FB">
            <w:pPr>
              <w:jc w:val="center"/>
              <w:rPr>
                <w:szCs w:val="21"/>
              </w:rPr>
            </w:pPr>
          </w:p>
        </w:tc>
      </w:tr>
      <w:tr w14:paraId="47AEA5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0B48BC4">
            <w:pPr>
              <w:jc w:val="center"/>
              <w:rPr>
                <w:szCs w:val="21"/>
              </w:rPr>
            </w:pPr>
            <w:r>
              <w:rPr>
                <w:rFonts w:hint="eastAsia"/>
                <w:szCs w:val="21"/>
              </w:rPr>
              <w:t>3</w:t>
            </w:r>
          </w:p>
        </w:tc>
        <w:tc>
          <w:tcPr>
            <w:tcW w:w="2273" w:type="pct"/>
            <w:vAlign w:val="center"/>
          </w:tcPr>
          <w:p w14:paraId="6A16250C">
            <w:pPr>
              <w:jc w:val="center"/>
              <w:rPr>
                <w:szCs w:val="21"/>
              </w:rPr>
            </w:pPr>
          </w:p>
        </w:tc>
        <w:tc>
          <w:tcPr>
            <w:tcW w:w="1667" w:type="pct"/>
            <w:vAlign w:val="center"/>
          </w:tcPr>
          <w:p w14:paraId="64A6230A">
            <w:pPr>
              <w:jc w:val="center"/>
              <w:rPr>
                <w:szCs w:val="21"/>
              </w:rPr>
            </w:pPr>
          </w:p>
        </w:tc>
      </w:tr>
    </w:tbl>
    <w:p w14:paraId="4F158A27">
      <w:pPr>
        <w:spacing w:line="360" w:lineRule="auto"/>
        <w:ind w:firstLine="480" w:firstLineChars="200"/>
        <w:rPr>
          <w:sz w:val="24"/>
        </w:rPr>
      </w:pPr>
      <w:r>
        <w:rPr>
          <w:rFonts w:hint="eastAsia"/>
          <w:sz w:val="24"/>
        </w:rPr>
        <w:t>上表未填写的，视为不存在第（六）条所列情形</w:t>
      </w:r>
    </w:p>
    <w:p w14:paraId="4135E3ED">
      <w:pPr>
        <w:spacing w:line="360" w:lineRule="auto"/>
        <w:ind w:firstLine="480" w:firstLineChars="200"/>
        <w:rPr>
          <w:sz w:val="24"/>
        </w:rPr>
      </w:pPr>
    </w:p>
    <w:p w14:paraId="0DE8E604">
      <w:pPr>
        <w:spacing w:line="360" w:lineRule="auto"/>
        <w:ind w:firstLine="480" w:firstLineChars="200"/>
        <w:rPr>
          <w:sz w:val="24"/>
        </w:rPr>
      </w:pPr>
      <w:r>
        <w:rPr>
          <w:rFonts w:hint="eastAsia"/>
          <w:sz w:val="24"/>
        </w:rPr>
        <w:t>上述声明真实有效，否则我单位承担全部责任和不利后果。</w:t>
      </w:r>
    </w:p>
    <w:p w14:paraId="51B82CB6">
      <w:pPr>
        <w:spacing w:line="360" w:lineRule="auto"/>
        <w:ind w:firstLine="480" w:firstLineChars="200"/>
        <w:rPr>
          <w:sz w:val="24"/>
        </w:rPr>
      </w:pPr>
    </w:p>
    <w:p w14:paraId="1BA73844">
      <w:pPr>
        <w:spacing w:line="360" w:lineRule="auto"/>
        <w:ind w:firstLine="240" w:firstLineChars="100"/>
        <w:rPr>
          <w:sz w:val="24"/>
        </w:rPr>
      </w:pPr>
      <w:r>
        <w:rPr>
          <w:sz w:val="24"/>
        </w:rPr>
        <w:t>投标人名称：</w:t>
      </w:r>
    </w:p>
    <w:p w14:paraId="7D451BB8">
      <w:pPr>
        <w:spacing w:line="360" w:lineRule="auto"/>
        <w:ind w:firstLine="240" w:firstLineChars="100"/>
        <w:rPr>
          <w:sz w:val="24"/>
        </w:rPr>
      </w:pPr>
    </w:p>
    <w:p w14:paraId="6039030D">
      <w:pPr>
        <w:spacing w:line="360" w:lineRule="auto"/>
        <w:ind w:firstLine="240" w:firstLineChars="100"/>
        <w:rPr>
          <w:sz w:val="24"/>
        </w:rPr>
      </w:pPr>
      <w:r>
        <w:rPr>
          <w:sz w:val="24"/>
        </w:rPr>
        <w:t xml:space="preserve">日期：  </w:t>
      </w:r>
    </w:p>
    <w:p w14:paraId="2684B92D">
      <w:pPr>
        <w:autoSpaceDN w:val="0"/>
        <w:spacing w:line="360" w:lineRule="auto"/>
        <w:jc w:val="center"/>
        <w:rPr>
          <w:b/>
          <w:bCs/>
          <w:sz w:val="24"/>
        </w:rPr>
      </w:pPr>
    </w:p>
    <w:p w14:paraId="09384731">
      <w:pPr>
        <w:autoSpaceDN w:val="0"/>
        <w:spacing w:line="360" w:lineRule="auto"/>
        <w:jc w:val="center"/>
        <w:rPr>
          <w:b/>
          <w:bCs/>
          <w:sz w:val="24"/>
        </w:rPr>
      </w:pPr>
    </w:p>
    <w:p w14:paraId="110E871E">
      <w:pPr>
        <w:widowControl/>
        <w:jc w:val="left"/>
        <w:rPr>
          <w:b/>
          <w:bCs/>
          <w:sz w:val="24"/>
        </w:rPr>
      </w:pPr>
      <w:r>
        <w:rPr>
          <w:b/>
          <w:bCs/>
          <w:sz w:val="24"/>
        </w:rPr>
        <w:br w:type="page"/>
      </w:r>
    </w:p>
    <w:p w14:paraId="1BF9347F">
      <w:pPr>
        <w:spacing w:line="460" w:lineRule="exact"/>
        <w:rPr>
          <w:b/>
          <w:sz w:val="24"/>
        </w:rPr>
      </w:pPr>
      <w:r>
        <w:rPr>
          <w:rFonts w:hint="eastAsia"/>
          <w:b/>
          <w:bCs/>
          <w:sz w:val="24"/>
        </w:rPr>
        <w:t>附件2-1：招标文件第一部分供应商资格要求的证件</w:t>
      </w:r>
    </w:p>
    <w:p w14:paraId="7853A875">
      <w:pPr>
        <w:widowControl/>
        <w:jc w:val="left"/>
        <w:rPr>
          <w:b/>
          <w:bCs/>
          <w:sz w:val="24"/>
        </w:rPr>
      </w:pPr>
      <w:r>
        <w:rPr>
          <w:b/>
          <w:bCs/>
          <w:sz w:val="24"/>
        </w:rPr>
        <w:br w:type="page"/>
      </w:r>
    </w:p>
    <w:p w14:paraId="499365C2">
      <w:pPr>
        <w:autoSpaceDN w:val="0"/>
        <w:spacing w:line="360" w:lineRule="auto"/>
        <w:rPr>
          <w:b/>
          <w:bCs/>
          <w:sz w:val="24"/>
        </w:rPr>
      </w:pPr>
      <w:r>
        <w:rPr>
          <w:rFonts w:hint="eastAsia"/>
          <w:b/>
          <w:bCs/>
          <w:sz w:val="24"/>
        </w:rPr>
        <w:t>附件3-1</w:t>
      </w:r>
    </w:p>
    <w:p w14:paraId="7715EDB2">
      <w:pPr>
        <w:autoSpaceDN w:val="0"/>
        <w:spacing w:line="360" w:lineRule="auto"/>
        <w:jc w:val="center"/>
        <w:rPr>
          <w:b/>
          <w:bCs/>
          <w:sz w:val="24"/>
        </w:rPr>
      </w:pPr>
    </w:p>
    <w:p w14:paraId="2CCEAE85">
      <w:pPr>
        <w:autoSpaceDN w:val="0"/>
        <w:spacing w:line="360" w:lineRule="auto"/>
        <w:jc w:val="center"/>
        <w:rPr>
          <w:b/>
          <w:bCs/>
          <w:sz w:val="24"/>
        </w:rPr>
      </w:pPr>
      <w:r>
        <w:rPr>
          <w:b/>
          <w:bCs/>
          <w:sz w:val="24"/>
        </w:rPr>
        <w:t>开标一览表</w:t>
      </w:r>
    </w:p>
    <w:p w14:paraId="68F64510">
      <w:pPr>
        <w:ind w:right="84"/>
        <w:rPr>
          <w:sz w:val="24"/>
        </w:rPr>
      </w:pPr>
    </w:p>
    <w:p w14:paraId="23AB1A19">
      <w:pPr>
        <w:spacing w:line="460" w:lineRule="exact"/>
        <w:rPr>
          <w:sz w:val="24"/>
        </w:rPr>
      </w:pPr>
      <w:r>
        <w:rPr>
          <w:sz w:val="24"/>
        </w:rPr>
        <w:t>项目名称：</w:t>
      </w:r>
      <w:r>
        <w:rPr>
          <w:sz w:val="24"/>
          <w:u w:val="single"/>
        </w:rPr>
        <w:t xml:space="preserve">                    </w:t>
      </w:r>
    </w:p>
    <w:p w14:paraId="1900E76D">
      <w:pPr>
        <w:spacing w:line="460" w:lineRule="exact"/>
        <w:rPr>
          <w:sz w:val="24"/>
        </w:rPr>
      </w:pPr>
      <w:r>
        <w:rPr>
          <w:sz w:val="24"/>
        </w:rPr>
        <w:t>项目编号：</w:t>
      </w:r>
      <w:r>
        <w:rPr>
          <w:sz w:val="24"/>
          <w:u w:val="single"/>
        </w:rPr>
        <w:t xml:space="preserve">                    </w:t>
      </w:r>
    </w:p>
    <w:p w14:paraId="130600BD">
      <w:pPr>
        <w:spacing w:line="460" w:lineRule="exact"/>
        <w:rPr>
          <w:sz w:val="24"/>
          <w:u w:val="single"/>
        </w:rPr>
      </w:pPr>
      <w:r>
        <w:rPr>
          <w:sz w:val="24"/>
        </w:rPr>
        <w:t>包号：</w:t>
      </w:r>
      <w:r>
        <w:rPr>
          <w:sz w:val="24"/>
          <w:u w:val="single"/>
        </w:rPr>
        <w:t xml:space="preserve">                        </w:t>
      </w:r>
    </w:p>
    <w:p w14:paraId="14FD7CD8">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9"/>
      </w:tblGrid>
      <w:tr w14:paraId="526DDA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367EB5F4">
            <w:pPr>
              <w:spacing w:line="460" w:lineRule="exact"/>
              <w:jc w:val="center"/>
              <w:rPr>
                <w:sz w:val="24"/>
              </w:rPr>
            </w:pPr>
            <w:r>
              <w:rPr>
                <w:sz w:val="24"/>
              </w:rPr>
              <w:t>包号</w:t>
            </w:r>
          </w:p>
        </w:tc>
        <w:tc>
          <w:tcPr>
            <w:tcW w:w="1278" w:type="pct"/>
            <w:vAlign w:val="center"/>
          </w:tcPr>
          <w:p w14:paraId="751254D2">
            <w:pPr>
              <w:spacing w:line="460" w:lineRule="exact"/>
              <w:jc w:val="center"/>
              <w:rPr>
                <w:sz w:val="24"/>
              </w:rPr>
            </w:pPr>
            <w:r>
              <w:rPr>
                <w:sz w:val="24"/>
              </w:rPr>
              <w:t>服务名称</w:t>
            </w:r>
          </w:p>
        </w:tc>
        <w:tc>
          <w:tcPr>
            <w:tcW w:w="806" w:type="pct"/>
            <w:vAlign w:val="center"/>
          </w:tcPr>
          <w:p w14:paraId="045B9674">
            <w:pPr>
              <w:spacing w:line="460" w:lineRule="exact"/>
              <w:jc w:val="center"/>
              <w:rPr>
                <w:sz w:val="24"/>
              </w:rPr>
            </w:pPr>
            <w:r>
              <w:rPr>
                <w:sz w:val="24"/>
              </w:rPr>
              <w:t>数量</w:t>
            </w:r>
          </w:p>
        </w:tc>
        <w:tc>
          <w:tcPr>
            <w:tcW w:w="1202" w:type="pct"/>
            <w:vAlign w:val="center"/>
          </w:tcPr>
          <w:p w14:paraId="29F4DA1D">
            <w:pPr>
              <w:spacing w:line="460" w:lineRule="exact"/>
              <w:jc w:val="center"/>
              <w:rPr>
                <w:sz w:val="24"/>
              </w:rPr>
            </w:pPr>
            <w:r>
              <w:rPr>
                <w:sz w:val="24"/>
              </w:rPr>
              <w:t>投标总价</w:t>
            </w:r>
          </w:p>
        </w:tc>
        <w:tc>
          <w:tcPr>
            <w:tcW w:w="984" w:type="pct"/>
            <w:vAlign w:val="center"/>
          </w:tcPr>
          <w:p w14:paraId="22BE0F95">
            <w:pPr>
              <w:spacing w:line="460" w:lineRule="exact"/>
              <w:jc w:val="center"/>
              <w:rPr>
                <w:sz w:val="24"/>
              </w:rPr>
            </w:pPr>
            <w:r>
              <w:rPr>
                <w:sz w:val="24"/>
              </w:rPr>
              <w:t>备注</w:t>
            </w:r>
          </w:p>
        </w:tc>
      </w:tr>
      <w:tr w14:paraId="6EE51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F848E59">
            <w:pPr>
              <w:spacing w:line="460" w:lineRule="exact"/>
              <w:rPr>
                <w:sz w:val="24"/>
              </w:rPr>
            </w:pPr>
          </w:p>
        </w:tc>
        <w:tc>
          <w:tcPr>
            <w:tcW w:w="1278" w:type="pct"/>
          </w:tcPr>
          <w:p w14:paraId="34CABF0B">
            <w:pPr>
              <w:spacing w:line="460" w:lineRule="exact"/>
              <w:rPr>
                <w:sz w:val="24"/>
              </w:rPr>
            </w:pPr>
          </w:p>
        </w:tc>
        <w:tc>
          <w:tcPr>
            <w:tcW w:w="806" w:type="pct"/>
          </w:tcPr>
          <w:p w14:paraId="093234FC">
            <w:pPr>
              <w:spacing w:line="460" w:lineRule="exact"/>
              <w:rPr>
                <w:sz w:val="24"/>
              </w:rPr>
            </w:pPr>
          </w:p>
        </w:tc>
        <w:tc>
          <w:tcPr>
            <w:tcW w:w="1202" w:type="pct"/>
          </w:tcPr>
          <w:p w14:paraId="38A14EFC">
            <w:pPr>
              <w:spacing w:line="460" w:lineRule="exact"/>
              <w:rPr>
                <w:sz w:val="24"/>
              </w:rPr>
            </w:pPr>
          </w:p>
        </w:tc>
        <w:tc>
          <w:tcPr>
            <w:tcW w:w="984" w:type="pct"/>
          </w:tcPr>
          <w:p w14:paraId="14BEF87F">
            <w:pPr>
              <w:spacing w:line="460" w:lineRule="exact"/>
              <w:rPr>
                <w:sz w:val="24"/>
              </w:rPr>
            </w:pPr>
          </w:p>
        </w:tc>
      </w:tr>
      <w:tr w14:paraId="4CDDBE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C52956F">
            <w:pPr>
              <w:spacing w:line="460" w:lineRule="exact"/>
              <w:rPr>
                <w:sz w:val="24"/>
              </w:rPr>
            </w:pPr>
          </w:p>
        </w:tc>
        <w:tc>
          <w:tcPr>
            <w:tcW w:w="1278" w:type="pct"/>
          </w:tcPr>
          <w:p w14:paraId="2B92CEA2">
            <w:pPr>
              <w:spacing w:line="460" w:lineRule="exact"/>
              <w:rPr>
                <w:sz w:val="24"/>
              </w:rPr>
            </w:pPr>
          </w:p>
        </w:tc>
        <w:tc>
          <w:tcPr>
            <w:tcW w:w="806" w:type="pct"/>
          </w:tcPr>
          <w:p w14:paraId="6A0C5612">
            <w:pPr>
              <w:spacing w:line="460" w:lineRule="exact"/>
              <w:rPr>
                <w:sz w:val="24"/>
              </w:rPr>
            </w:pPr>
          </w:p>
        </w:tc>
        <w:tc>
          <w:tcPr>
            <w:tcW w:w="1202" w:type="pct"/>
          </w:tcPr>
          <w:p w14:paraId="638B38E4">
            <w:pPr>
              <w:spacing w:line="460" w:lineRule="exact"/>
              <w:rPr>
                <w:sz w:val="24"/>
              </w:rPr>
            </w:pPr>
          </w:p>
        </w:tc>
        <w:tc>
          <w:tcPr>
            <w:tcW w:w="984" w:type="pct"/>
          </w:tcPr>
          <w:p w14:paraId="2D2D992E">
            <w:pPr>
              <w:spacing w:line="460" w:lineRule="exact"/>
              <w:rPr>
                <w:sz w:val="24"/>
              </w:rPr>
            </w:pPr>
          </w:p>
        </w:tc>
      </w:tr>
      <w:tr w14:paraId="031899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tcPr>
          <w:p w14:paraId="3ACB1E78">
            <w:pPr>
              <w:spacing w:line="460" w:lineRule="exact"/>
              <w:rPr>
                <w:sz w:val="24"/>
              </w:rPr>
            </w:pPr>
          </w:p>
        </w:tc>
        <w:tc>
          <w:tcPr>
            <w:tcW w:w="1278" w:type="pct"/>
          </w:tcPr>
          <w:p w14:paraId="458A8173">
            <w:pPr>
              <w:spacing w:line="460" w:lineRule="exact"/>
              <w:rPr>
                <w:sz w:val="24"/>
              </w:rPr>
            </w:pPr>
          </w:p>
        </w:tc>
        <w:tc>
          <w:tcPr>
            <w:tcW w:w="806" w:type="pct"/>
          </w:tcPr>
          <w:p w14:paraId="299418C5">
            <w:pPr>
              <w:spacing w:line="460" w:lineRule="exact"/>
              <w:rPr>
                <w:sz w:val="24"/>
              </w:rPr>
            </w:pPr>
          </w:p>
        </w:tc>
        <w:tc>
          <w:tcPr>
            <w:tcW w:w="1202" w:type="pct"/>
          </w:tcPr>
          <w:p w14:paraId="17FC3422">
            <w:pPr>
              <w:spacing w:line="460" w:lineRule="exact"/>
              <w:rPr>
                <w:sz w:val="24"/>
              </w:rPr>
            </w:pPr>
          </w:p>
        </w:tc>
        <w:tc>
          <w:tcPr>
            <w:tcW w:w="984" w:type="pct"/>
          </w:tcPr>
          <w:p w14:paraId="6A1B4134">
            <w:pPr>
              <w:spacing w:line="460" w:lineRule="exact"/>
              <w:rPr>
                <w:sz w:val="24"/>
              </w:rPr>
            </w:pPr>
          </w:p>
        </w:tc>
      </w:tr>
      <w:tr w14:paraId="53DC6C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BE3D714">
            <w:pPr>
              <w:spacing w:line="460" w:lineRule="exact"/>
              <w:rPr>
                <w:sz w:val="24"/>
              </w:rPr>
            </w:pPr>
          </w:p>
        </w:tc>
        <w:tc>
          <w:tcPr>
            <w:tcW w:w="1278" w:type="pct"/>
          </w:tcPr>
          <w:p w14:paraId="32C08157">
            <w:pPr>
              <w:spacing w:line="460" w:lineRule="exact"/>
              <w:rPr>
                <w:sz w:val="24"/>
              </w:rPr>
            </w:pPr>
          </w:p>
        </w:tc>
        <w:tc>
          <w:tcPr>
            <w:tcW w:w="806" w:type="pct"/>
          </w:tcPr>
          <w:p w14:paraId="36DE4D0F">
            <w:pPr>
              <w:spacing w:line="460" w:lineRule="exact"/>
              <w:rPr>
                <w:sz w:val="24"/>
              </w:rPr>
            </w:pPr>
          </w:p>
        </w:tc>
        <w:tc>
          <w:tcPr>
            <w:tcW w:w="1202" w:type="pct"/>
          </w:tcPr>
          <w:p w14:paraId="0A7C65E6">
            <w:pPr>
              <w:spacing w:line="460" w:lineRule="exact"/>
              <w:rPr>
                <w:sz w:val="24"/>
              </w:rPr>
            </w:pPr>
          </w:p>
        </w:tc>
        <w:tc>
          <w:tcPr>
            <w:tcW w:w="984" w:type="pct"/>
          </w:tcPr>
          <w:p w14:paraId="18D12573">
            <w:pPr>
              <w:spacing w:line="460" w:lineRule="exact"/>
              <w:rPr>
                <w:sz w:val="24"/>
              </w:rPr>
            </w:pPr>
          </w:p>
        </w:tc>
      </w:tr>
      <w:tr w14:paraId="7D846E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66FA65C">
            <w:pPr>
              <w:spacing w:line="460" w:lineRule="exact"/>
              <w:rPr>
                <w:sz w:val="24"/>
              </w:rPr>
            </w:pPr>
          </w:p>
        </w:tc>
        <w:tc>
          <w:tcPr>
            <w:tcW w:w="1278" w:type="pct"/>
          </w:tcPr>
          <w:p w14:paraId="1F133BBC">
            <w:pPr>
              <w:spacing w:line="460" w:lineRule="exact"/>
              <w:rPr>
                <w:sz w:val="24"/>
              </w:rPr>
            </w:pPr>
          </w:p>
        </w:tc>
        <w:tc>
          <w:tcPr>
            <w:tcW w:w="806" w:type="pct"/>
          </w:tcPr>
          <w:p w14:paraId="231853E8">
            <w:pPr>
              <w:spacing w:line="460" w:lineRule="exact"/>
              <w:rPr>
                <w:sz w:val="24"/>
              </w:rPr>
            </w:pPr>
          </w:p>
        </w:tc>
        <w:tc>
          <w:tcPr>
            <w:tcW w:w="1202" w:type="pct"/>
          </w:tcPr>
          <w:p w14:paraId="6B12FD3A">
            <w:pPr>
              <w:spacing w:line="460" w:lineRule="exact"/>
              <w:rPr>
                <w:sz w:val="24"/>
              </w:rPr>
            </w:pPr>
          </w:p>
        </w:tc>
        <w:tc>
          <w:tcPr>
            <w:tcW w:w="984" w:type="pct"/>
          </w:tcPr>
          <w:p w14:paraId="1C3B9AA8">
            <w:pPr>
              <w:spacing w:line="460" w:lineRule="exact"/>
              <w:rPr>
                <w:sz w:val="24"/>
              </w:rPr>
            </w:pPr>
          </w:p>
        </w:tc>
      </w:tr>
      <w:tr w14:paraId="0AD647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1DC8E9F">
            <w:pPr>
              <w:spacing w:line="460" w:lineRule="exact"/>
              <w:rPr>
                <w:sz w:val="24"/>
              </w:rPr>
            </w:pPr>
          </w:p>
        </w:tc>
        <w:tc>
          <w:tcPr>
            <w:tcW w:w="1278" w:type="pct"/>
          </w:tcPr>
          <w:p w14:paraId="424404EA">
            <w:pPr>
              <w:spacing w:line="460" w:lineRule="exact"/>
              <w:rPr>
                <w:sz w:val="24"/>
              </w:rPr>
            </w:pPr>
          </w:p>
        </w:tc>
        <w:tc>
          <w:tcPr>
            <w:tcW w:w="806" w:type="pct"/>
          </w:tcPr>
          <w:p w14:paraId="307FFF3F">
            <w:pPr>
              <w:spacing w:line="460" w:lineRule="exact"/>
              <w:rPr>
                <w:sz w:val="24"/>
              </w:rPr>
            </w:pPr>
          </w:p>
        </w:tc>
        <w:tc>
          <w:tcPr>
            <w:tcW w:w="1202" w:type="pct"/>
          </w:tcPr>
          <w:p w14:paraId="14A8BE8C">
            <w:pPr>
              <w:spacing w:line="460" w:lineRule="exact"/>
              <w:rPr>
                <w:sz w:val="24"/>
              </w:rPr>
            </w:pPr>
          </w:p>
        </w:tc>
        <w:tc>
          <w:tcPr>
            <w:tcW w:w="984" w:type="pct"/>
          </w:tcPr>
          <w:p w14:paraId="0778D1A4">
            <w:pPr>
              <w:spacing w:line="460" w:lineRule="exact"/>
              <w:rPr>
                <w:sz w:val="24"/>
              </w:rPr>
            </w:pPr>
          </w:p>
        </w:tc>
      </w:tr>
      <w:tr w14:paraId="03B0CA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5A7F52B">
            <w:pPr>
              <w:spacing w:line="460" w:lineRule="exact"/>
              <w:rPr>
                <w:sz w:val="24"/>
              </w:rPr>
            </w:pPr>
          </w:p>
        </w:tc>
        <w:tc>
          <w:tcPr>
            <w:tcW w:w="1278" w:type="pct"/>
          </w:tcPr>
          <w:p w14:paraId="1792C011">
            <w:pPr>
              <w:spacing w:line="460" w:lineRule="exact"/>
              <w:rPr>
                <w:sz w:val="24"/>
              </w:rPr>
            </w:pPr>
          </w:p>
        </w:tc>
        <w:tc>
          <w:tcPr>
            <w:tcW w:w="806" w:type="pct"/>
          </w:tcPr>
          <w:p w14:paraId="41A8DF81">
            <w:pPr>
              <w:spacing w:line="460" w:lineRule="exact"/>
              <w:rPr>
                <w:sz w:val="24"/>
              </w:rPr>
            </w:pPr>
          </w:p>
        </w:tc>
        <w:tc>
          <w:tcPr>
            <w:tcW w:w="1202" w:type="pct"/>
          </w:tcPr>
          <w:p w14:paraId="537FA291">
            <w:pPr>
              <w:spacing w:line="460" w:lineRule="exact"/>
              <w:rPr>
                <w:sz w:val="24"/>
              </w:rPr>
            </w:pPr>
          </w:p>
        </w:tc>
        <w:tc>
          <w:tcPr>
            <w:tcW w:w="984" w:type="pct"/>
          </w:tcPr>
          <w:p w14:paraId="15EC6786">
            <w:pPr>
              <w:spacing w:line="460" w:lineRule="exact"/>
              <w:rPr>
                <w:sz w:val="24"/>
              </w:rPr>
            </w:pPr>
          </w:p>
        </w:tc>
      </w:tr>
      <w:tr w14:paraId="055DF0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1D361E3">
            <w:pPr>
              <w:spacing w:line="460" w:lineRule="exact"/>
              <w:rPr>
                <w:sz w:val="24"/>
              </w:rPr>
            </w:pPr>
          </w:p>
        </w:tc>
        <w:tc>
          <w:tcPr>
            <w:tcW w:w="1278" w:type="pct"/>
          </w:tcPr>
          <w:p w14:paraId="0436BAE7">
            <w:pPr>
              <w:spacing w:line="460" w:lineRule="exact"/>
              <w:rPr>
                <w:sz w:val="24"/>
              </w:rPr>
            </w:pPr>
          </w:p>
        </w:tc>
        <w:tc>
          <w:tcPr>
            <w:tcW w:w="806" w:type="pct"/>
          </w:tcPr>
          <w:p w14:paraId="3CF99335">
            <w:pPr>
              <w:spacing w:line="460" w:lineRule="exact"/>
              <w:rPr>
                <w:sz w:val="24"/>
              </w:rPr>
            </w:pPr>
          </w:p>
        </w:tc>
        <w:tc>
          <w:tcPr>
            <w:tcW w:w="1202" w:type="pct"/>
          </w:tcPr>
          <w:p w14:paraId="12175480">
            <w:pPr>
              <w:spacing w:line="460" w:lineRule="exact"/>
              <w:rPr>
                <w:sz w:val="24"/>
              </w:rPr>
            </w:pPr>
          </w:p>
        </w:tc>
        <w:tc>
          <w:tcPr>
            <w:tcW w:w="984" w:type="pct"/>
          </w:tcPr>
          <w:p w14:paraId="42D39195">
            <w:pPr>
              <w:spacing w:line="460" w:lineRule="exact"/>
              <w:rPr>
                <w:sz w:val="24"/>
              </w:rPr>
            </w:pPr>
          </w:p>
        </w:tc>
      </w:tr>
      <w:tr w14:paraId="07D5BB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130F82E">
            <w:pPr>
              <w:spacing w:line="460" w:lineRule="exact"/>
              <w:rPr>
                <w:sz w:val="24"/>
              </w:rPr>
            </w:pPr>
          </w:p>
        </w:tc>
        <w:tc>
          <w:tcPr>
            <w:tcW w:w="1278" w:type="pct"/>
          </w:tcPr>
          <w:p w14:paraId="1B0E59A0">
            <w:pPr>
              <w:spacing w:line="460" w:lineRule="exact"/>
              <w:rPr>
                <w:sz w:val="24"/>
              </w:rPr>
            </w:pPr>
          </w:p>
        </w:tc>
        <w:tc>
          <w:tcPr>
            <w:tcW w:w="806" w:type="pct"/>
          </w:tcPr>
          <w:p w14:paraId="16D782C2">
            <w:pPr>
              <w:spacing w:line="460" w:lineRule="exact"/>
              <w:rPr>
                <w:sz w:val="24"/>
              </w:rPr>
            </w:pPr>
          </w:p>
        </w:tc>
        <w:tc>
          <w:tcPr>
            <w:tcW w:w="1202" w:type="pct"/>
          </w:tcPr>
          <w:p w14:paraId="37747A32">
            <w:pPr>
              <w:spacing w:line="460" w:lineRule="exact"/>
              <w:rPr>
                <w:sz w:val="24"/>
              </w:rPr>
            </w:pPr>
          </w:p>
        </w:tc>
        <w:tc>
          <w:tcPr>
            <w:tcW w:w="984" w:type="pct"/>
          </w:tcPr>
          <w:p w14:paraId="2A3FBC33">
            <w:pPr>
              <w:spacing w:line="460" w:lineRule="exact"/>
              <w:rPr>
                <w:sz w:val="24"/>
              </w:rPr>
            </w:pPr>
          </w:p>
        </w:tc>
      </w:tr>
      <w:tr w14:paraId="396EB8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2861D8B">
            <w:pPr>
              <w:spacing w:line="460" w:lineRule="exact"/>
              <w:rPr>
                <w:sz w:val="24"/>
              </w:rPr>
            </w:pPr>
          </w:p>
        </w:tc>
        <w:tc>
          <w:tcPr>
            <w:tcW w:w="1278" w:type="pct"/>
          </w:tcPr>
          <w:p w14:paraId="532EBE1E">
            <w:pPr>
              <w:spacing w:line="460" w:lineRule="exact"/>
              <w:rPr>
                <w:sz w:val="24"/>
              </w:rPr>
            </w:pPr>
          </w:p>
        </w:tc>
        <w:tc>
          <w:tcPr>
            <w:tcW w:w="806" w:type="pct"/>
          </w:tcPr>
          <w:p w14:paraId="10511FD7">
            <w:pPr>
              <w:spacing w:line="460" w:lineRule="exact"/>
              <w:rPr>
                <w:sz w:val="24"/>
              </w:rPr>
            </w:pPr>
          </w:p>
        </w:tc>
        <w:tc>
          <w:tcPr>
            <w:tcW w:w="1202" w:type="pct"/>
          </w:tcPr>
          <w:p w14:paraId="31B36119">
            <w:pPr>
              <w:spacing w:line="460" w:lineRule="exact"/>
              <w:rPr>
                <w:sz w:val="24"/>
              </w:rPr>
            </w:pPr>
          </w:p>
        </w:tc>
        <w:tc>
          <w:tcPr>
            <w:tcW w:w="984" w:type="pct"/>
          </w:tcPr>
          <w:p w14:paraId="7ECEDCFA">
            <w:pPr>
              <w:spacing w:line="460" w:lineRule="exact"/>
              <w:rPr>
                <w:sz w:val="24"/>
              </w:rPr>
            </w:pPr>
          </w:p>
        </w:tc>
      </w:tr>
      <w:tr w14:paraId="605BE0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5D02673">
            <w:pPr>
              <w:spacing w:line="460" w:lineRule="exact"/>
              <w:rPr>
                <w:sz w:val="24"/>
              </w:rPr>
            </w:pPr>
          </w:p>
        </w:tc>
        <w:tc>
          <w:tcPr>
            <w:tcW w:w="1278" w:type="pct"/>
          </w:tcPr>
          <w:p w14:paraId="1A419175">
            <w:pPr>
              <w:spacing w:line="460" w:lineRule="exact"/>
              <w:rPr>
                <w:sz w:val="24"/>
              </w:rPr>
            </w:pPr>
          </w:p>
        </w:tc>
        <w:tc>
          <w:tcPr>
            <w:tcW w:w="806" w:type="pct"/>
          </w:tcPr>
          <w:p w14:paraId="77E20FA3">
            <w:pPr>
              <w:spacing w:line="460" w:lineRule="exact"/>
              <w:rPr>
                <w:sz w:val="24"/>
              </w:rPr>
            </w:pPr>
          </w:p>
        </w:tc>
        <w:tc>
          <w:tcPr>
            <w:tcW w:w="1202" w:type="pct"/>
          </w:tcPr>
          <w:p w14:paraId="3A80BCEE">
            <w:pPr>
              <w:spacing w:line="460" w:lineRule="exact"/>
              <w:rPr>
                <w:sz w:val="24"/>
              </w:rPr>
            </w:pPr>
          </w:p>
        </w:tc>
        <w:tc>
          <w:tcPr>
            <w:tcW w:w="984" w:type="pct"/>
          </w:tcPr>
          <w:p w14:paraId="5A8CFBE9">
            <w:pPr>
              <w:spacing w:line="460" w:lineRule="exact"/>
              <w:rPr>
                <w:sz w:val="24"/>
              </w:rPr>
            </w:pPr>
          </w:p>
        </w:tc>
      </w:tr>
      <w:tr w14:paraId="0FE311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B93573D">
            <w:pPr>
              <w:spacing w:line="460" w:lineRule="exact"/>
              <w:rPr>
                <w:sz w:val="24"/>
              </w:rPr>
            </w:pPr>
          </w:p>
        </w:tc>
        <w:tc>
          <w:tcPr>
            <w:tcW w:w="1278" w:type="pct"/>
          </w:tcPr>
          <w:p w14:paraId="30D57F2C">
            <w:pPr>
              <w:spacing w:line="460" w:lineRule="exact"/>
              <w:rPr>
                <w:sz w:val="24"/>
              </w:rPr>
            </w:pPr>
          </w:p>
        </w:tc>
        <w:tc>
          <w:tcPr>
            <w:tcW w:w="806" w:type="pct"/>
          </w:tcPr>
          <w:p w14:paraId="4E867E36">
            <w:pPr>
              <w:spacing w:line="460" w:lineRule="exact"/>
              <w:rPr>
                <w:sz w:val="24"/>
              </w:rPr>
            </w:pPr>
          </w:p>
        </w:tc>
        <w:tc>
          <w:tcPr>
            <w:tcW w:w="1202" w:type="pct"/>
          </w:tcPr>
          <w:p w14:paraId="05B27E93">
            <w:pPr>
              <w:spacing w:line="460" w:lineRule="exact"/>
              <w:rPr>
                <w:sz w:val="24"/>
              </w:rPr>
            </w:pPr>
          </w:p>
        </w:tc>
        <w:tc>
          <w:tcPr>
            <w:tcW w:w="984" w:type="pct"/>
          </w:tcPr>
          <w:p w14:paraId="3CADCA70">
            <w:pPr>
              <w:spacing w:line="460" w:lineRule="exact"/>
              <w:rPr>
                <w:sz w:val="24"/>
              </w:rPr>
            </w:pPr>
          </w:p>
        </w:tc>
      </w:tr>
    </w:tbl>
    <w:p w14:paraId="544215F9">
      <w:pPr>
        <w:spacing w:line="360" w:lineRule="auto"/>
        <w:ind w:right="84" w:firstLine="420"/>
        <w:rPr>
          <w:sz w:val="24"/>
        </w:rPr>
      </w:pPr>
    </w:p>
    <w:p w14:paraId="261A3E44">
      <w:pPr>
        <w:spacing w:line="360" w:lineRule="auto"/>
        <w:ind w:right="84" w:firstLine="420"/>
        <w:rPr>
          <w:sz w:val="24"/>
        </w:rPr>
      </w:pPr>
    </w:p>
    <w:p w14:paraId="6A9E0F05">
      <w:pPr>
        <w:spacing w:line="360" w:lineRule="auto"/>
        <w:ind w:firstLine="4080" w:firstLineChars="1700"/>
        <w:rPr>
          <w:sz w:val="24"/>
        </w:rPr>
      </w:pPr>
      <w:r>
        <w:rPr>
          <w:sz w:val="24"/>
        </w:rPr>
        <w:t>投标人名称：</w:t>
      </w:r>
    </w:p>
    <w:p w14:paraId="6DB33439">
      <w:pPr>
        <w:spacing w:line="360" w:lineRule="auto"/>
        <w:ind w:firstLine="4080" w:firstLineChars="1700"/>
        <w:rPr>
          <w:sz w:val="24"/>
        </w:rPr>
      </w:pPr>
    </w:p>
    <w:p w14:paraId="55E5AD3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E960229">
      <w:pPr>
        <w:spacing w:line="360" w:lineRule="auto"/>
        <w:ind w:right="84" w:firstLine="420"/>
        <w:rPr>
          <w:sz w:val="24"/>
        </w:rPr>
      </w:pPr>
    </w:p>
    <w:p w14:paraId="1FFD9618">
      <w:pPr>
        <w:widowControl/>
        <w:jc w:val="left"/>
        <w:rPr>
          <w:sz w:val="24"/>
        </w:rPr>
      </w:pPr>
      <w:r>
        <w:rPr>
          <w:sz w:val="24"/>
        </w:rPr>
        <w:br w:type="page"/>
      </w:r>
    </w:p>
    <w:p w14:paraId="40814342">
      <w:pPr>
        <w:tabs>
          <w:tab w:val="left" w:pos="360"/>
        </w:tabs>
        <w:spacing w:after="312" w:afterLines="100" w:line="360" w:lineRule="auto"/>
        <w:rPr>
          <w:b/>
          <w:sz w:val="24"/>
        </w:rPr>
      </w:pPr>
      <w:r>
        <w:rPr>
          <w:b/>
          <w:sz w:val="24"/>
        </w:rPr>
        <w:t>附件3</w:t>
      </w:r>
      <w:r>
        <w:rPr>
          <w:rFonts w:hint="eastAsia"/>
          <w:b/>
          <w:sz w:val="24"/>
        </w:rPr>
        <w:t>-2</w:t>
      </w:r>
    </w:p>
    <w:p w14:paraId="2658072C">
      <w:pPr>
        <w:autoSpaceDN w:val="0"/>
        <w:spacing w:line="360" w:lineRule="auto"/>
        <w:jc w:val="center"/>
        <w:rPr>
          <w:b/>
          <w:bCs/>
          <w:sz w:val="24"/>
        </w:rPr>
      </w:pPr>
      <w:r>
        <w:rPr>
          <w:b/>
          <w:bCs/>
          <w:sz w:val="24"/>
        </w:rPr>
        <w:t>开标分项一览表</w:t>
      </w:r>
    </w:p>
    <w:p w14:paraId="631C86FD">
      <w:pPr>
        <w:ind w:right="84"/>
        <w:rPr>
          <w:sz w:val="24"/>
        </w:rPr>
      </w:pPr>
    </w:p>
    <w:p w14:paraId="6607B246">
      <w:pPr>
        <w:spacing w:line="460" w:lineRule="exact"/>
        <w:ind w:left="192"/>
        <w:rPr>
          <w:sz w:val="24"/>
        </w:rPr>
      </w:pPr>
      <w:r>
        <w:rPr>
          <w:sz w:val="24"/>
        </w:rPr>
        <w:t>项目名称：</w:t>
      </w:r>
      <w:r>
        <w:rPr>
          <w:sz w:val="24"/>
          <w:u w:val="single"/>
        </w:rPr>
        <w:t xml:space="preserve">                    </w:t>
      </w:r>
    </w:p>
    <w:p w14:paraId="367F9EC4">
      <w:pPr>
        <w:spacing w:line="460" w:lineRule="exact"/>
        <w:ind w:left="192"/>
        <w:rPr>
          <w:sz w:val="24"/>
        </w:rPr>
      </w:pPr>
      <w:r>
        <w:rPr>
          <w:sz w:val="24"/>
        </w:rPr>
        <w:t>项目编号：</w:t>
      </w:r>
      <w:r>
        <w:rPr>
          <w:sz w:val="24"/>
          <w:u w:val="single"/>
        </w:rPr>
        <w:t xml:space="preserve">                    </w:t>
      </w:r>
    </w:p>
    <w:p w14:paraId="6319DBED">
      <w:pPr>
        <w:spacing w:line="460" w:lineRule="exact"/>
        <w:ind w:left="192"/>
        <w:rPr>
          <w:sz w:val="24"/>
        </w:rPr>
      </w:pPr>
      <w:r>
        <w:rPr>
          <w:sz w:val="24"/>
        </w:rPr>
        <w:t>包    号：</w:t>
      </w:r>
      <w:r>
        <w:rPr>
          <w:sz w:val="24"/>
          <w:u w:val="single"/>
        </w:rPr>
        <w:t xml:space="preserve">                    </w:t>
      </w:r>
    </w:p>
    <w:p w14:paraId="48BA44F3">
      <w:pPr>
        <w:spacing w:line="460" w:lineRule="exact"/>
        <w:ind w:firstLine="6960" w:firstLineChars="2900"/>
        <w:rPr>
          <w:sz w:val="24"/>
        </w:rPr>
      </w:pPr>
      <w:r>
        <w:rPr>
          <w:sz w:val="24"/>
        </w:rPr>
        <w:t>单位：元</w:t>
      </w:r>
    </w:p>
    <w:tbl>
      <w:tblPr>
        <w:tblStyle w:val="22"/>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6236D1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14BA3CD0">
            <w:pPr>
              <w:widowControl/>
              <w:jc w:val="center"/>
              <w:rPr>
                <w:b/>
                <w:bCs/>
                <w:kern w:val="0"/>
                <w:sz w:val="24"/>
                <w:szCs w:val="24"/>
              </w:rPr>
            </w:pPr>
            <w:r>
              <w:rPr>
                <w:b/>
                <w:bCs/>
                <w:kern w:val="0"/>
                <w:sz w:val="24"/>
                <w:szCs w:val="24"/>
              </w:rPr>
              <w:t>项号</w:t>
            </w:r>
          </w:p>
        </w:tc>
        <w:tc>
          <w:tcPr>
            <w:tcW w:w="2349" w:type="dxa"/>
            <w:vAlign w:val="center"/>
          </w:tcPr>
          <w:p w14:paraId="73A4F492">
            <w:pPr>
              <w:widowControl/>
              <w:jc w:val="center"/>
              <w:rPr>
                <w:b/>
                <w:bCs/>
                <w:kern w:val="0"/>
                <w:sz w:val="24"/>
                <w:szCs w:val="24"/>
              </w:rPr>
            </w:pPr>
            <w:r>
              <w:rPr>
                <w:b/>
                <w:bCs/>
                <w:kern w:val="0"/>
                <w:sz w:val="24"/>
                <w:szCs w:val="24"/>
              </w:rPr>
              <w:t>服务名称</w:t>
            </w:r>
          </w:p>
        </w:tc>
        <w:tc>
          <w:tcPr>
            <w:tcW w:w="1701" w:type="dxa"/>
            <w:vAlign w:val="center"/>
          </w:tcPr>
          <w:p w14:paraId="0EAE89E4">
            <w:pPr>
              <w:widowControl/>
              <w:jc w:val="center"/>
              <w:rPr>
                <w:b/>
                <w:bCs/>
                <w:kern w:val="0"/>
                <w:sz w:val="24"/>
                <w:szCs w:val="24"/>
              </w:rPr>
            </w:pPr>
            <w:r>
              <w:rPr>
                <w:b/>
                <w:bCs/>
                <w:kern w:val="0"/>
                <w:sz w:val="24"/>
                <w:szCs w:val="24"/>
              </w:rPr>
              <w:t>总价</w:t>
            </w:r>
          </w:p>
        </w:tc>
        <w:tc>
          <w:tcPr>
            <w:tcW w:w="2238" w:type="dxa"/>
            <w:vAlign w:val="center"/>
          </w:tcPr>
          <w:p w14:paraId="0BF6E484">
            <w:pPr>
              <w:widowControl/>
              <w:jc w:val="center"/>
              <w:rPr>
                <w:b/>
                <w:bCs/>
                <w:kern w:val="0"/>
                <w:sz w:val="24"/>
                <w:szCs w:val="24"/>
              </w:rPr>
            </w:pPr>
            <w:r>
              <w:rPr>
                <w:b/>
                <w:bCs/>
                <w:kern w:val="0"/>
                <w:sz w:val="24"/>
                <w:szCs w:val="24"/>
              </w:rPr>
              <w:t>数量</w:t>
            </w:r>
          </w:p>
        </w:tc>
        <w:tc>
          <w:tcPr>
            <w:tcW w:w="1848" w:type="dxa"/>
            <w:vAlign w:val="center"/>
          </w:tcPr>
          <w:p w14:paraId="419BF72B">
            <w:pPr>
              <w:widowControl/>
              <w:jc w:val="center"/>
              <w:rPr>
                <w:b/>
                <w:bCs/>
                <w:kern w:val="0"/>
                <w:sz w:val="24"/>
                <w:szCs w:val="24"/>
              </w:rPr>
            </w:pPr>
            <w:r>
              <w:rPr>
                <w:b/>
                <w:bCs/>
                <w:kern w:val="0"/>
                <w:sz w:val="24"/>
                <w:szCs w:val="24"/>
              </w:rPr>
              <w:t>备注</w:t>
            </w:r>
          </w:p>
        </w:tc>
      </w:tr>
      <w:tr w14:paraId="49BA1C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600EC10C">
            <w:pPr>
              <w:widowControl/>
              <w:jc w:val="center"/>
              <w:rPr>
                <w:kern w:val="0"/>
                <w:sz w:val="24"/>
                <w:szCs w:val="24"/>
              </w:rPr>
            </w:pPr>
            <w:r>
              <w:rPr>
                <w:kern w:val="0"/>
                <w:sz w:val="24"/>
                <w:szCs w:val="24"/>
              </w:rPr>
              <w:t>1</w:t>
            </w:r>
          </w:p>
        </w:tc>
        <w:tc>
          <w:tcPr>
            <w:tcW w:w="2349" w:type="dxa"/>
            <w:vAlign w:val="center"/>
          </w:tcPr>
          <w:p w14:paraId="71F72D65">
            <w:pPr>
              <w:widowControl/>
              <w:jc w:val="center"/>
              <w:rPr>
                <w:kern w:val="0"/>
                <w:sz w:val="24"/>
                <w:szCs w:val="24"/>
              </w:rPr>
            </w:pPr>
          </w:p>
        </w:tc>
        <w:tc>
          <w:tcPr>
            <w:tcW w:w="1701" w:type="dxa"/>
            <w:vAlign w:val="center"/>
          </w:tcPr>
          <w:p w14:paraId="435D52E8">
            <w:pPr>
              <w:widowControl/>
              <w:jc w:val="center"/>
              <w:rPr>
                <w:kern w:val="0"/>
                <w:sz w:val="24"/>
                <w:szCs w:val="24"/>
              </w:rPr>
            </w:pPr>
          </w:p>
        </w:tc>
        <w:tc>
          <w:tcPr>
            <w:tcW w:w="2238" w:type="dxa"/>
            <w:vAlign w:val="center"/>
          </w:tcPr>
          <w:p w14:paraId="108F5B04">
            <w:pPr>
              <w:widowControl/>
              <w:jc w:val="center"/>
              <w:rPr>
                <w:sz w:val="24"/>
                <w:szCs w:val="24"/>
              </w:rPr>
            </w:pPr>
            <w:r>
              <w:rPr>
                <w:sz w:val="24"/>
                <w:szCs w:val="24"/>
              </w:rPr>
              <w:t>1项</w:t>
            </w:r>
          </w:p>
        </w:tc>
        <w:tc>
          <w:tcPr>
            <w:tcW w:w="1848" w:type="dxa"/>
            <w:vAlign w:val="center"/>
          </w:tcPr>
          <w:p w14:paraId="24288E59">
            <w:pPr>
              <w:widowControl/>
              <w:jc w:val="center"/>
              <w:rPr>
                <w:sz w:val="24"/>
                <w:szCs w:val="24"/>
              </w:rPr>
            </w:pPr>
          </w:p>
        </w:tc>
      </w:tr>
      <w:tr w14:paraId="3BBB4A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7FE7068D">
            <w:pPr>
              <w:widowControl/>
              <w:jc w:val="left"/>
              <w:rPr>
                <w:kern w:val="0"/>
                <w:sz w:val="24"/>
                <w:szCs w:val="24"/>
              </w:rPr>
            </w:pPr>
            <w:r>
              <w:rPr>
                <w:kern w:val="0"/>
                <w:sz w:val="24"/>
                <w:szCs w:val="24"/>
              </w:rPr>
              <w:t>其中</w:t>
            </w:r>
          </w:p>
        </w:tc>
      </w:tr>
      <w:tr w14:paraId="31CE1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E79715A">
            <w:pPr>
              <w:widowControl/>
              <w:jc w:val="left"/>
              <w:rPr>
                <w:b/>
                <w:sz w:val="24"/>
                <w:szCs w:val="24"/>
              </w:rPr>
            </w:pPr>
          </w:p>
        </w:tc>
        <w:tc>
          <w:tcPr>
            <w:tcW w:w="1701" w:type="dxa"/>
            <w:vAlign w:val="center"/>
          </w:tcPr>
          <w:p w14:paraId="12E4201E">
            <w:pPr>
              <w:widowControl/>
              <w:jc w:val="center"/>
              <w:rPr>
                <w:b/>
                <w:kern w:val="0"/>
                <w:sz w:val="24"/>
                <w:szCs w:val="24"/>
              </w:rPr>
            </w:pPr>
          </w:p>
        </w:tc>
        <w:tc>
          <w:tcPr>
            <w:tcW w:w="2238" w:type="dxa"/>
            <w:vAlign w:val="center"/>
          </w:tcPr>
          <w:p w14:paraId="0F2E1BF8">
            <w:pPr>
              <w:widowControl/>
              <w:jc w:val="center"/>
              <w:rPr>
                <w:b/>
                <w:kern w:val="0"/>
                <w:sz w:val="24"/>
                <w:szCs w:val="24"/>
              </w:rPr>
            </w:pPr>
          </w:p>
        </w:tc>
        <w:tc>
          <w:tcPr>
            <w:tcW w:w="1848" w:type="dxa"/>
            <w:vAlign w:val="center"/>
          </w:tcPr>
          <w:p w14:paraId="58D0FD1D">
            <w:pPr>
              <w:widowControl/>
              <w:jc w:val="center"/>
              <w:rPr>
                <w:b/>
                <w:bCs/>
                <w:kern w:val="0"/>
                <w:sz w:val="24"/>
                <w:szCs w:val="24"/>
              </w:rPr>
            </w:pPr>
          </w:p>
        </w:tc>
      </w:tr>
      <w:tr w14:paraId="2C3776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7E15236">
            <w:pPr>
              <w:widowControl/>
              <w:jc w:val="left"/>
              <w:rPr>
                <w:kern w:val="0"/>
                <w:sz w:val="24"/>
                <w:szCs w:val="24"/>
              </w:rPr>
            </w:pPr>
          </w:p>
        </w:tc>
        <w:tc>
          <w:tcPr>
            <w:tcW w:w="1701" w:type="dxa"/>
            <w:vAlign w:val="center"/>
          </w:tcPr>
          <w:p w14:paraId="77199D6B">
            <w:pPr>
              <w:widowControl/>
              <w:jc w:val="center"/>
              <w:rPr>
                <w:kern w:val="0"/>
                <w:sz w:val="24"/>
                <w:szCs w:val="24"/>
              </w:rPr>
            </w:pPr>
          </w:p>
        </w:tc>
        <w:tc>
          <w:tcPr>
            <w:tcW w:w="2238" w:type="dxa"/>
            <w:vAlign w:val="center"/>
          </w:tcPr>
          <w:p w14:paraId="46D171EF">
            <w:pPr>
              <w:widowControl/>
              <w:jc w:val="center"/>
              <w:rPr>
                <w:kern w:val="0"/>
                <w:sz w:val="24"/>
                <w:szCs w:val="24"/>
              </w:rPr>
            </w:pPr>
          </w:p>
        </w:tc>
        <w:tc>
          <w:tcPr>
            <w:tcW w:w="1848" w:type="dxa"/>
            <w:vAlign w:val="center"/>
          </w:tcPr>
          <w:p w14:paraId="1C0A5482">
            <w:pPr>
              <w:widowControl/>
              <w:jc w:val="center"/>
              <w:rPr>
                <w:sz w:val="24"/>
                <w:szCs w:val="24"/>
              </w:rPr>
            </w:pPr>
          </w:p>
        </w:tc>
      </w:tr>
      <w:tr w14:paraId="319575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67ED726">
            <w:pPr>
              <w:widowControl/>
              <w:jc w:val="left"/>
              <w:rPr>
                <w:kern w:val="0"/>
                <w:sz w:val="24"/>
                <w:szCs w:val="24"/>
              </w:rPr>
            </w:pPr>
          </w:p>
        </w:tc>
        <w:tc>
          <w:tcPr>
            <w:tcW w:w="1701" w:type="dxa"/>
            <w:vAlign w:val="center"/>
          </w:tcPr>
          <w:p w14:paraId="5CF2D25C">
            <w:pPr>
              <w:widowControl/>
              <w:jc w:val="center"/>
              <w:rPr>
                <w:kern w:val="0"/>
                <w:sz w:val="24"/>
                <w:szCs w:val="24"/>
              </w:rPr>
            </w:pPr>
          </w:p>
        </w:tc>
        <w:tc>
          <w:tcPr>
            <w:tcW w:w="2238" w:type="dxa"/>
            <w:vAlign w:val="center"/>
          </w:tcPr>
          <w:p w14:paraId="1CEDFCF8">
            <w:pPr>
              <w:widowControl/>
              <w:jc w:val="center"/>
              <w:rPr>
                <w:kern w:val="0"/>
                <w:sz w:val="24"/>
                <w:szCs w:val="24"/>
              </w:rPr>
            </w:pPr>
          </w:p>
        </w:tc>
        <w:tc>
          <w:tcPr>
            <w:tcW w:w="1848" w:type="dxa"/>
            <w:vAlign w:val="center"/>
          </w:tcPr>
          <w:p w14:paraId="50C467CC">
            <w:pPr>
              <w:widowControl/>
              <w:jc w:val="center"/>
              <w:rPr>
                <w:sz w:val="24"/>
                <w:szCs w:val="24"/>
              </w:rPr>
            </w:pPr>
          </w:p>
        </w:tc>
      </w:tr>
      <w:tr w14:paraId="279858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632B4E0">
            <w:pPr>
              <w:widowControl/>
              <w:jc w:val="left"/>
              <w:rPr>
                <w:kern w:val="0"/>
                <w:sz w:val="24"/>
                <w:szCs w:val="24"/>
              </w:rPr>
            </w:pPr>
          </w:p>
        </w:tc>
        <w:tc>
          <w:tcPr>
            <w:tcW w:w="1701" w:type="dxa"/>
            <w:vAlign w:val="center"/>
          </w:tcPr>
          <w:p w14:paraId="0C62C52B">
            <w:pPr>
              <w:widowControl/>
              <w:jc w:val="center"/>
              <w:rPr>
                <w:kern w:val="0"/>
                <w:sz w:val="24"/>
                <w:szCs w:val="24"/>
              </w:rPr>
            </w:pPr>
          </w:p>
        </w:tc>
        <w:tc>
          <w:tcPr>
            <w:tcW w:w="2238" w:type="dxa"/>
            <w:vAlign w:val="center"/>
          </w:tcPr>
          <w:p w14:paraId="1745C502">
            <w:pPr>
              <w:widowControl/>
              <w:jc w:val="center"/>
              <w:rPr>
                <w:kern w:val="0"/>
                <w:sz w:val="24"/>
                <w:szCs w:val="24"/>
              </w:rPr>
            </w:pPr>
          </w:p>
        </w:tc>
        <w:tc>
          <w:tcPr>
            <w:tcW w:w="1848" w:type="dxa"/>
            <w:vAlign w:val="center"/>
          </w:tcPr>
          <w:p w14:paraId="47C0D0E5">
            <w:pPr>
              <w:widowControl/>
              <w:jc w:val="center"/>
              <w:rPr>
                <w:sz w:val="24"/>
                <w:szCs w:val="24"/>
              </w:rPr>
            </w:pPr>
          </w:p>
        </w:tc>
      </w:tr>
      <w:tr w14:paraId="25D83E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CE8F8E7">
            <w:pPr>
              <w:widowControl/>
              <w:jc w:val="left"/>
              <w:rPr>
                <w:sz w:val="24"/>
              </w:rPr>
            </w:pPr>
          </w:p>
        </w:tc>
        <w:tc>
          <w:tcPr>
            <w:tcW w:w="1701" w:type="dxa"/>
            <w:vAlign w:val="center"/>
          </w:tcPr>
          <w:p w14:paraId="0B5A922E">
            <w:pPr>
              <w:widowControl/>
              <w:jc w:val="center"/>
              <w:rPr>
                <w:kern w:val="0"/>
                <w:sz w:val="24"/>
                <w:szCs w:val="24"/>
              </w:rPr>
            </w:pPr>
          </w:p>
        </w:tc>
        <w:tc>
          <w:tcPr>
            <w:tcW w:w="2238" w:type="dxa"/>
            <w:vAlign w:val="center"/>
          </w:tcPr>
          <w:p w14:paraId="27921931">
            <w:pPr>
              <w:widowControl/>
              <w:jc w:val="center"/>
              <w:rPr>
                <w:kern w:val="0"/>
                <w:sz w:val="24"/>
                <w:szCs w:val="24"/>
              </w:rPr>
            </w:pPr>
          </w:p>
        </w:tc>
        <w:tc>
          <w:tcPr>
            <w:tcW w:w="1848" w:type="dxa"/>
            <w:vAlign w:val="center"/>
          </w:tcPr>
          <w:p w14:paraId="11C83509">
            <w:pPr>
              <w:widowControl/>
              <w:jc w:val="center"/>
              <w:rPr>
                <w:sz w:val="24"/>
                <w:szCs w:val="24"/>
              </w:rPr>
            </w:pPr>
          </w:p>
        </w:tc>
      </w:tr>
      <w:tr w14:paraId="6F26AB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FAC6B03">
            <w:pPr>
              <w:widowControl/>
              <w:jc w:val="left"/>
              <w:rPr>
                <w:sz w:val="24"/>
              </w:rPr>
            </w:pPr>
          </w:p>
        </w:tc>
        <w:tc>
          <w:tcPr>
            <w:tcW w:w="1701" w:type="dxa"/>
            <w:vAlign w:val="center"/>
          </w:tcPr>
          <w:p w14:paraId="6D70F348">
            <w:pPr>
              <w:widowControl/>
              <w:jc w:val="center"/>
              <w:rPr>
                <w:kern w:val="0"/>
                <w:sz w:val="24"/>
                <w:szCs w:val="24"/>
              </w:rPr>
            </w:pPr>
          </w:p>
        </w:tc>
        <w:tc>
          <w:tcPr>
            <w:tcW w:w="2238" w:type="dxa"/>
            <w:vAlign w:val="center"/>
          </w:tcPr>
          <w:p w14:paraId="0729708A">
            <w:pPr>
              <w:widowControl/>
              <w:jc w:val="center"/>
              <w:rPr>
                <w:kern w:val="0"/>
                <w:sz w:val="24"/>
                <w:szCs w:val="24"/>
              </w:rPr>
            </w:pPr>
          </w:p>
        </w:tc>
        <w:tc>
          <w:tcPr>
            <w:tcW w:w="1848" w:type="dxa"/>
            <w:vAlign w:val="center"/>
          </w:tcPr>
          <w:p w14:paraId="7FC4130F">
            <w:pPr>
              <w:widowControl/>
              <w:jc w:val="center"/>
              <w:rPr>
                <w:kern w:val="0"/>
                <w:sz w:val="24"/>
                <w:szCs w:val="24"/>
              </w:rPr>
            </w:pPr>
          </w:p>
        </w:tc>
      </w:tr>
      <w:tr w14:paraId="06B373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10E9D05">
            <w:pPr>
              <w:widowControl/>
              <w:jc w:val="left"/>
              <w:rPr>
                <w:sz w:val="24"/>
              </w:rPr>
            </w:pPr>
          </w:p>
        </w:tc>
        <w:tc>
          <w:tcPr>
            <w:tcW w:w="1701" w:type="dxa"/>
            <w:vAlign w:val="center"/>
          </w:tcPr>
          <w:p w14:paraId="45A4CAE5">
            <w:pPr>
              <w:widowControl/>
              <w:jc w:val="center"/>
              <w:rPr>
                <w:kern w:val="0"/>
                <w:sz w:val="24"/>
                <w:szCs w:val="24"/>
              </w:rPr>
            </w:pPr>
          </w:p>
        </w:tc>
        <w:tc>
          <w:tcPr>
            <w:tcW w:w="2238" w:type="dxa"/>
            <w:vAlign w:val="center"/>
          </w:tcPr>
          <w:p w14:paraId="041A5F69">
            <w:pPr>
              <w:widowControl/>
              <w:jc w:val="center"/>
              <w:rPr>
                <w:kern w:val="0"/>
                <w:sz w:val="24"/>
                <w:szCs w:val="24"/>
              </w:rPr>
            </w:pPr>
          </w:p>
        </w:tc>
        <w:tc>
          <w:tcPr>
            <w:tcW w:w="1848" w:type="dxa"/>
            <w:vAlign w:val="center"/>
          </w:tcPr>
          <w:p w14:paraId="2827B1EE">
            <w:pPr>
              <w:widowControl/>
              <w:jc w:val="center"/>
              <w:rPr>
                <w:kern w:val="0"/>
                <w:sz w:val="24"/>
                <w:szCs w:val="24"/>
              </w:rPr>
            </w:pPr>
          </w:p>
        </w:tc>
      </w:tr>
      <w:tr w14:paraId="13B707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282E5F7">
            <w:pPr>
              <w:widowControl/>
              <w:jc w:val="center"/>
              <w:rPr>
                <w:sz w:val="24"/>
              </w:rPr>
            </w:pPr>
          </w:p>
        </w:tc>
        <w:tc>
          <w:tcPr>
            <w:tcW w:w="1701" w:type="dxa"/>
            <w:vAlign w:val="center"/>
          </w:tcPr>
          <w:p w14:paraId="50A69291">
            <w:pPr>
              <w:widowControl/>
              <w:jc w:val="center"/>
              <w:rPr>
                <w:kern w:val="0"/>
                <w:sz w:val="24"/>
                <w:szCs w:val="24"/>
              </w:rPr>
            </w:pPr>
          </w:p>
        </w:tc>
        <w:tc>
          <w:tcPr>
            <w:tcW w:w="2238" w:type="dxa"/>
            <w:vAlign w:val="center"/>
          </w:tcPr>
          <w:p w14:paraId="350F0687">
            <w:pPr>
              <w:widowControl/>
              <w:jc w:val="center"/>
              <w:rPr>
                <w:kern w:val="0"/>
                <w:sz w:val="24"/>
                <w:szCs w:val="24"/>
              </w:rPr>
            </w:pPr>
          </w:p>
        </w:tc>
        <w:tc>
          <w:tcPr>
            <w:tcW w:w="1848" w:type="dxa"/>
            <w:vAlign w:val="center"/>
          </w:tcPr>
          <w:p w14:paraId="051CDE83">
            <w:pPr>
              <w:widowControl/>
              <w:jc w:val="center"/>
              <w:rPr>
                <w:kern w:val="0"/>
                <w:sz w:val="24"/>
                <w:szCs w:val="24"/>
              </w:rPr>
            </w:pPr>
          </w:p>
        </w:tc>
      </w:tr>
    </w:tbl>
    <w:p w14:paraId="13D2D251">
      <w:pPr>
        <w:ind w:left="180"/>
        <w:rPr>
          <w:sz w:val="22"/>
          <w:szCs w:val="24"/>
        </w:rPr>
      </w:pPr>
      <w:r>
        <w:rPr>
          <w:sz w:val="22"/>
          <w:szCs w:val="24"/>
        </w:rPr>
        <w:t>注：1. 本表第一行填写本项目投标总价，须与附件</w:t>
      </w:r>
      <w:r>
        <w:rPr>
          <w:rFonts w:hint="eastAsia"/>
          <w:sz w:val="22"/>
          <w:szCs w:val="24"/>
        </w:rPr>
        <w:t>3-1</w:t>
      </w:r>
      <w:r>
        <w:rPr>
          <w:sz w:val="22"/>
          <w:szCs w:val="24"/>
        </w:rPr>
        <w:t>中投标总价保持一致。</w:t>
      </w:r>
    </w:p>
    <w:p w14:paraId="72D8A719">
      <w:pPr>
        <w:ind w:left="180" w:firstLine="440" w:firstLineChars="200"/>
      </w:pPr>
      <w:r>
        <w:rPr>
          <w:sz w:val="22"/>
          <w:szCs w:val="24"/>
        </w:rPr>
        <w:t>2. 下面应填写分项价格及分项名称（分项名称可根据实际情况增减、修改），分项价格汇总应等于总价。</w:t>
      </w:r>
    </w:p>
    <w:p w14:paraId="0D80E003">
      <w:pPr>
        <w:spacing w:line="360" w:lineRule="auto"/>
        <w:ind w:firstLine="4080" w:firstLineChars="1700"/>
        <w:rPr>
          <w:sz w:val="24"/>
        </w:rPr>
      </w:pPr>
      <w:r>
        <w:rPr>
          <w:sz w:val="24"/>
        </w:rPr>
        <w:t>投标人名称：</w:t>
      </w:r>
    </w:p>
    <w:p w14:paraId="5B0546F8">
      <w:pPr>
        <w:spacing w:line="360" w:lineRule="auto"/>
        <w:ind w:firstLine="4080" w:firstLineChars="1700"/>
        <w:rPr>
          <w:sz w:val="24"/>
        </w:rPr>
      </w:pPr>
    </w:p>
    <w:p w14:paraId="3F948F76">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BC08363">
      <w:pPr>
        <w:widowControl/>
        <w:jc w:val="left"/>
        <w:rPr>
          <w:sz w:val="24"/>
        </w:rPr>
      </w:pPr>
      <w:r>
        <w:rPr>
          <w:sz w:val="24"/>
        </w:rPr>
        <w:br w:type="page"/>
      </w:r>
    </w:p>
    <w:p w14:paraId="21A2D5F5">
      <w:pPr>
        <w:tabs>
          <w:tab w:val="left" w:pos="360"/>
        </w:tabs>
        <w:spacing w:after="312" w:afterLines="100" w:line="360" w:lineRule="auto"/>
        <w:rPr>
          <w:b/>
          <w:sz w:val="24"/>
        </w:rPr>
      </w:pPr>
      <w:r>
        <w:rPr>
          <w:b/>
          <w:sz w:val="24"/>
        </w:rPr>
        <w:t>附件4</w:t>
      </w:r>
    </w:p>
    <w:p w14:paraId="4BA4D921">
      <w:pPr>
        <w:autoSpaceDN w:val="0"/>
        <w:spacing w:line="360" w:lineRule="auto"/>
        <w:jc w:val="center"/>
        <w:rPr>
          <w:b/>
          <w:bCs/>
          <w:sz w:val="24"/>
        </w:rPr>
      </w:pPr>
      <w:r>
        <w:rPr>
          <w:b/>
          <w:bCs/>
          <w:sz w:val="24"/>
        </w:rPr>
        <w:t>商务要求点对点应答表</w:t>
      </w:r>
    </w:p>
    <w:p w14:paraId="522903B3">
      <w:pPr>
        <w:spacing w:line="460" w:lineRule="exact"/>
        <w:rPr>
          <w:sz w:val="24"/>
        </w:rPr>
      </w:pPr>
    </w:p>
    <w:p w14:paraId="2134922E">
      <w:pPr>
        <w:spacing w:line="460" w:lineRule="exact"/>
        <w:rPr>
          <w:sz w:val="24"/>
        </w:rPr>
      </w:pPr>
      <w:r>
        <w:rPr>
          <w:sz w:val="24"/>
        </w:rPr>
        <w:t>项目名称：</w:t>
      </w:r>
      <w:r>
        <w:rPr>
          <w:sz w:val="24"/>
          <w:u w:val="single"/>
        </w:rPr>
        <w:t xml:space="preserve">                    </w:t>
      </w:r>
    </w:p>
    <w:p w14:paraId="2D645A69">
      <w:pPr>
        <w:spacing w:line="460" w:lineRule="exact"/>
        <w:rPr>
          <w:sz w:val="24"/>
        </w:rPr>
      </w:pPr>
      <w:r>
        <w:rPr>
          <w:sz w:val="24"/>
        </w:rPr>
        <w:t>项目编号：</w:t>
      </w:r>
      <w:r>
        <w:rPr>
          <w:sz w:val="24"/>
          <w:u w:val="single"/>
        </w:rPr>
        <w:t xml:space="preserve">                    </w:t>
      </w:r>
    </w:p>
    <w:p w14:paraId="38550753">
      <w:pPr>
        <w:spacing w:line="460" w:lineRule="exact"/>
        <w:rPr>
          <w:sz w:val="24"/>
          <w:u w:val="single"/>
        </w:rPr>
      </w:pPr>
      <w:r>
        <w:rPr>
          <w:sz w:val="24"/>
        </w:rPr>
        <w:t>包号：</w:t>
      </w:r>
      <w:r>
        <w:rPr>
          <w:sz w:val="24"/>
          <w:u w:val="single"/>
        </w:rPr>
        <w:t xml:space="preserve">                        </w:t>
      </w:r>
    </w:p>
    <w:p w14:paraId="7D21564F">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6"/>
        <w:gridCol w:w="2231"/>
        <w:gridCol w:w="2551"/>
        <w:gridCol w:w="1135"/>
        <w:gridCol w:w="1133"/>
      </w:tblGrid>
      <w:tr w14:paraId="3C01A0C5">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7CD5A5D7">
            <w:pPr>
              <w:widowControl/>
              <w:jc w:val="center"/>
              <w:rPr>
                <w:color w:val="000000"/>
                <w:kern w:val="0"/>
                <w:szCs w:val="21"/>
              </w:rPr>
            </w:pPr>
            <w:r>
              <w:rPr>
                <w:color w:val="000000"/>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675DA904">
            <w:pPr>
              <w:widowControl/>
              <w:jc w:val="center"/>
              <w:rPr>
                <w:color w:val="000000"/>
                <w:kern w:val="0"/>
                <w:szCs w:val="21"/>
              </w:rPr>
            </w:pPr>
            <w:r>
              <w:rPr>
                <w:color w:val="000000"/>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6502BE24">
            <w:pPr>
              <w:widowControl/>
              <w:jc w:val="center"/>
              <w:rPr>
                <w:color w:val="000000"/>
                <w:kern w:val="0"/>
                <w:szCs w:val="21"/>
              </w:rPr>
            </w:pPr>
            <w:r>
              <w:rPr>
                <w:color w:val="000000"/>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04D3848A">
            <w:pPr>
              <w:widowControl/>
              <w:jc w:val="center"/>
              <w:rPr>
                <w:color w:val="000000"/>
                <w:kern w:val="0"/>
                <w:szCs w:val="21"/>
              </w:rPr>
            </w:pPr>
            <w:r>
              <w:rPr>
                <w:color w:val="000000"/>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19FBD861">
            <w:pPr>
              <w:widowControl/>
              <w:jc w:val="center"/>
              <w:rPr>
                <w:color w:val="000000"/>
                <w:kern w:val="0"/>
                <w:szCs w:val="21"/>
              </w:rPr>
            </w:pPr>
            <w:r>
              <w:rPr>
                <w:color w:val="000000"/>
                <w:kern w:val="0"/>
                <w:szCs w:val="21"/>
              </w:rPr>
              <w:t>备注</w:t>
            </w:r>
          </w:p>
        </w:tc>
      </w:tr>
      <w:tr w14:paraId="6A5077A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8727187">
            <w:pPr>
              <w:widowControl/>
              <w:jc w:val="left"/>
              <w:rPr>
                <w:color w:val="000000"/>
                <w:kern w:val="0"/>
                <w:szCs w:val="21"/>
              </w:rPr>
            </w:pPr>
            <w:r>
              <w:rPr>
                <w:color w:val="000000"/>
                <w:kern w:val="0"/>
                <w:szCs w:val="21"/>
              </w:rPr>
              <w:t>（一）报价要求</w:t>
            </w:r>
          </w:p>
        </w:tc>
      </w:tr>
      <w:tr w14:paraId="30E50951">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279AA93C">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63793FF">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2DD91F9">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BAA1380">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1BC8862">
            <w:pPr>
              <w:widowControl/>
              <w:jc w:val="left"/>
              <w:rPr>
                <w:color w:val="000000"/>
                <w:kern w:val="0"/>
                <w:szCs w:val="21"/>
              </w:rPr>
            </w:pPr>
            <w:r>
              <w:rPr>
                <w:color w:val="000000"/>
                <w:kern w:val="0"/>
                <w:szCs w:val="21"/>
              </w:rPr>
              <w:t>　</w:t>
            </w:r>
          </w:p>
        </w:tc>
      </w:tr>
      <w:tr w14:paraId="5DCFFBD9">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5A16648">
            <w:pPr>
              <w:widowControl/>
              <w:jc w:val="left"/>
              <w:rPr>
                <w:color w:val="000000"/>
                <w:kern w:val="0"/>
                <w:szCs w:val="21"/>
              </w:rPr>
            </w:pPr>
            <w:r>
              <w:rPr>
                <w:color w:val="000000"/>
                <w:kern w:val="0"/>
                <w:szCs w:val="21"/>
              </w:rPr>
              <w:t>（二）服务要求</w:t>
            </w:r>
          </w:p>
        </w:tc>
      </w:tr>
      <w:tr w14:paraId="1DFDCD72">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B9EA60B">
            <w:pPr>
              <w:widowControl/>
              <w:jc w:val="center"/>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95B1553">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FCCC1C5">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573A511">
            <w:pPr>
              <w:widowControl/>
              <w:jc w:val="center"/>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2EB591B">
            <w:pPr>
              <w:widowControl/>
              <w:jc w:val="center"/>
              <w:rPr>
                <w:color w:val="000000"/>
                <w:kern w:val="0"/>
                <w:szCs w:val="21"/>
              </w:rPr>
            </w:pPr>
            <w:r>
              <w:rPr>
                <w:color w:val="000000"/>
                <w:kern w:val="0"/>
                <w:szCs w:val="21"/>
              </w:rPr>
              <w:t>　</w:t>
            </w:r>
          </w:p>
        </w:tc>
      </w:tr>
      <w:tr w14:paraId="3F5DCD5D">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99CAE01">
            <w:pPr>
              <w:widowControl/>
              <w:jc w:val="left"/>
              <w:rPr>
                <w:color w:val="000000"/>
                <w:kern w:val="0"/>
                <w:szCs w:val="21"/>
              </w:rPr>
            </w:pPr>
            <w:r>
              <w:rPr>
                <w:color w:val="000000"/>
                <w:kern w:val="0"/>
                <w:szCs w:val="21"/>
              </w:rPr>
              <w:t>（三）时间、地点要求</w:t>
            </w:r>
          </w:p>
        </w:tc>
      </w:tr>
      <w:tr w14:paraId="3BBF1E4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887626E">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BC52348">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08A0A82">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D0B798C">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BDE4446">
            <w:pPr>
              <w:widowControl/>
              <w:jc w:val="left"/>
              <w:rPr>
                <w:color w:val="000000"/>
                <w:kern w:val="0"/>
                <w:szCs w:val="21"/>
              </w:rPr>
            </w:pPr>
            <w:r>
              <w:rPr>
                <w:color w:val="000000"/>
                <w:kern w:val="0"/>
                <w:szCs w:val="21"/>
              </w:rPr>
              <w:t>　</w:t>
            </w:r>
          </w:p>
        </w:tc>
      </w:tr>
      <w:tr w14:paraId="200F7282">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DCDB179">
            <w:pPr>
              <w:widowControl/>
              <w:jc w:val="left"/>
              <w:rPr>
                <w:color w:val="000000"/>
                <w:kern w:val="0"/>
                <w:szCs w:val="21"/>
              </w:rPr>
            </w:pPr>
            <w:r>
              <w:rPr>
                <w:color w:val="000000"/>
                <w:kern w:val="0"/>
                <w:szCs w:val="21"/>
              </w:rPr>
              <w:t>（四）付款方式</w:t>
            </w:r>
          </w:p>
        </w:tc>
      </w:tr>
      <w:tr w14:paraId="2DED0432">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8585FDC">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850820B">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582D1CC">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FB37C88">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92308A1">
            <w:pPr>
              <w:widowControl/>
              <w:jc w:val="left"/>
              <w:rPr>
                <w:color w:val="000000"/>
                <w:kern w:val="0"/>
                <w:szCs w:val="21"/>
              </w:rPr>
            </w:pPr>
            <w:r>
              <w:rPr>
                <w:color w:val="000000"/>
                <w:kern w:val="0"/>
                <w:szCs w:val="21"/>
              </w:rPr>
              <w:t>　</w:t>
            </w:r>
          </w:p>
        </w:tc>
      </w:tr>
      <w:tr w14:paraId="2F07A3B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5D53965">
            <w:pPr>
              <w:widowControl/>
              <w:jc w:val="left"/>
              <w:rPr>
                <w:color w:val="000000"/>
                <w:kern w:val="0"/>
                <w:szCs w:val="21"/>
              </w:rPr>
            </w:pPr>
            <w:r>
              <w:rPr>
                <w:color w:val="000000"/>
                <w:kern w:val="0"/>
                <w:szCs w:val="21"/>
              </w:rPr>
              <w:t>（五）投标保证金和履约保证金</w:t>
            </w:r>
          </w:p>
        </w:tc>
      </w:tr>
      <w:tr w14:paraId="54D753C8">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0ED48FF">
            <w:pPr>
              <w:widowControl/>
              <w:jc w:val="left"/>
              <w:rPr>
                <w:color w:val="000000"/>
                <w:kern w:val="0"/>
                <w:szCs w:val="21"/>
              </w:rPr>
            </w:pPr>
            <w:r>
              <w:rPr>
                <w:color w:val="000000"/>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F962DA5">
            <w:pPr>
              <w:widowControl/>
              <w:jc w:val="left"/>
              <w:rPr>
                <w:color w:val="000000"/>
                <w:kern w:val="0"/>
                <w:szCs w:val="21"/>
              </w:rPr>
            </w:pPr>
            <w:r>
              <w:rPr>
                <w:color w:val="000000"/>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19C28FC">
            <w:pPr>
              <w:widowControl/>
              <w:jc w:val="left"/>
              <w:rPr>
                <w:color w:val="000000"/>
                <w:kern w:val="0"/>
                <w:szCs w:val="21"/>
              </w:rPr>
            </w:pPr>
            <w:r>
              <w:rPr>
                <w:color w:val="000000"/>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F7A51EC">
            <w:pPr>
              <w:widowControl/>
              <w:jc w:val="left"/>
              <w:rPr>
                <w:color w:val="000000"/>
                <w:kern w:val="0"/>
                <w:szCs w:val="21"/>
              </w:rPr>
            </w:pPr>
            <w:r>
              <w:rPr>
                <w:color w:val="000000"/>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6F1AC1D">
            <w:pPr>
              <w:widowControl/>
              <w:jc w:val="left"/>
              <w:rPr>
                <w:color w:val="000000"/>
                <w:kern w:val="0"/>
                <w:szCs w:val="21"/>
              </w:rPr>
            </w:pPr>
            <w:r>
              <w:rPr>
                <w:color w:val="000000"/>
                <w:kern w:val="0"/>
                <w:szCs w:val="21"/>
              </w:rPr>
              <w:t>　</w:t>
            </w:r>
          </w:p>
        </w:tc>
      </w:tr>
    </w:tbl>
    <w:p w14:paraId="651CC219">
      <w:pPr>
        <w:spacing w:line="620" w:lineRule="exact"/>
        <w:rPr>
          <w:sz w:val="24"/>
        </w:rPr>
      </w:pPr>
      <w:r>
        <w:rPr>
          <w:sz w:val="24"/>
        </w:rPr>
        <w:t>注：</w:t>
      </w:r>
    </w:p>
    <w:p w14:paraId="7BB286D7">
      <w:pPr>
        <w:spacing w:line="360" w:lineRule="auto"/>
        <w:rPr>
          <w:sz w:val="24"/>
        </w:rPr>
      </w:pPr>
      <w:r>
        <w:rPr>
          <w:sz w:val="24"/>
        </w:rPr>
        <w:t>1. 不如实填写偏离情况的投标文件将视为虚假材料。</w:t>
      </w:r>
    </w:p>
    <w:p w14:paraId="14FB5B06">
      <w:pPr>
        <w:spacing w:line="360" w:lineRule="auto"/>
        <w:rPr>
          <w:sz w:val="24"/>
        </w:rPr>
      </w:pPr>
      <w:r>
        <w:rPr>
          <w:sz w:val="24"/>
        </w:rPr>
        <w:t>2. 招标要求指招标文件中规定的具体要求，投标应答指投标文件的具体内容。</w:t>
      </w:r>
    </w:p>
    <w:p w14:paraId="30A1DBF8">
      <w:pPr>
        <w:spacing w:line="360" w:lineRule="auto"/>
        <w:rPr>
          <w:sz w:val="24"/>
        </w:rPr>
      </w:pPr>
      <w:r>
        <w:rPr>
          <w:sz w:val="24"/>
        </w:rPr>
        <w:t>4. 偏离说明指招标要求与投标应答之间的不同之处。</w:t>
      </w:r>
    </w:p>
    <w:p w14:paraId="71633E01">
      <w:pPr>
        <w:spacing w:line="360" w:lineRule="auto"/>
        <w:rPr>
          <w:sz w:val="24"/>
        </w:rPr>
      </w:pPr>
    </w:p>
    <w:p w14:paraId="7E19F3B7">
      <w:pPr>
        <w:spacing w:line="360" w:lineRule="auto"/>
        <w:ind w:firstLine="4080" w:firstLineChars="1700"/>
        <w:rPr>
          <w:sz w:val="24"/>
        </w:rPr>
      </w:pPr>
      <w:r>
        <w:rPr>
          <w:sz w:val="24"/>
        </w:rPr>
        <w:t>投标人名称：</w:t>
      </w:r>
    </w:p>
    <w:p w14:paraId="717FCF4C">
      <w:pPr>
        <w:spacing w:line="360" w:lineRule="auto"/>
        <w:ind w:firstLine="4080" w:firstLineChars="1700"/>
        <w:rPr>
          <w:sz w:val="24"/>
        </w:rPr>
      </w:pPr>
    </w:p>
    <w:p w14:paraId="578146B6">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ADC5D57">
      <w:pPr>
        <w:tabs>
          <w:tab w:val="left" w:pos="360"/>
        </w:tabs>
        <w:spacing w:after="312" w:afterLines="100" w:line="360" w:lineRule="auto"/>
        <w:rPr>
          <w:b/>
          <w:sz w:val="24"/>
        </w:rPr>
      </w:pPr>
      <w:r>
        <w:rPr>
          <w:sz w:val="24"/>
        </w:rPr>
        <w:br w:type="page"/>
      </w:r>
      <w:r>
        <w:rPr>
          <w:b/>
          <w:sz w:val="24"/>
        </w:rPr>
        <w:t>附件5</w:t>
      </w:r>
    </w:p>
    <w:p w14:paraId="5FD5C830">
      <w:pPr>
        <w:autoSpaceDN w:val="0"/>
        <w:spacing w:line="360" w:lineRule="auto"/>
        <w:jc w:val="center"/>
        <w:rPr>
          <w:b/>
          <w:bCs/>
          <w:sz w:val="24"/>
        </w:rPr>
      </w:pPr>
      <w:r>
        <w:rPr>
          <w:b/>
          <w:bCs/>
          <w:sz w:val="24"/>
        </w:rPr>
        <w:t>技术要求点对点应答表</w:t>
      </w:r>
    </w:p>
    <w:p w14:paraId="190742EE">
      <w:pPr>
        <w:spacing w:line="460" w:lineRule="exact"/>
        <w:rPr>
          <w:sz w:val="24"/>
        </w:rPr>
      </w:pPr>
    </w:p>
    <w:p w14:paraId="71117E11">
      <w:pPr>
        <w:spacing w:line="460" w:lineRule="exact"/>
        <w:rPr>
          <w:sz w:val="24"/>
        </w:rPr>
      </w:pPr>
      <w:r>
        <w:rPr>
          <w:sz w:val="24"/>
        </w:rPr>
        <w:t>项目名称：</w:t>
      </w:r>
      <w:r>
        <w:rPr>
          <w:sz w:val="24"/>
          <w:u w:val="single"/>
        </w:rPr>
        <w:t xml:space="preserve">                    </w:t>
      </w:r>
    </w:p>
    <w:p w14:paraId="363734B3">
      <w:pPr>
        <w:spacing w:line="460" w:lineRule="exact"/>
        <w:rPr>
          <w:sz w:val="24"/>
        </w:rPr>
      </w:pPr>
      <w:r>
        <w:rPr>
          <w:sz w:val="24"/>
        </w:rPr>
        <w:t>项目编号：</w:t>
      </w:r>
      <w:r>
        <w:rPr>
          <w:sz w:val="24"/>
          <w:u w:val="single"/>
        </w:rPr>
        <w:t xml:space="preserve">                    </w:t>
      </w:r>
    </w:p>
    <w:p w14:paraId="70959F91">
      <w:pPr>
        <w:spacing w:line="460" w:lineRule="exact"/>
        <w:rPr>
          <w:sz w:val="24"/>
          <w:u w:val="single"/>
        </w:rPr>
      </w:pPr>
      <w:r>
        <w:rPr>
          <w:sz w:val="24"/>
        </w:rPr>
        <w:t>包号：</w:t>
      </w:r>
      <w:r>
        <w:rPr>
          <w:sz w:val="24"/>
          <w:u w:val="single"/>
        </w:rPr>
        <w:t xml:space="preserve">                        </w:t>
      </w:r>
    </w:p>
    <w:p w14:paraId="6A4D44D3">
      <w:pPr>
        <w:spacing w:line="460" w:lineRule="exact"/>
        <w:rPr>
          <w:sz w:val="24"/>
          <w:u w:val="single"/>
        </w:rPr>
      </w:pPr>
    </w:p>
    <w:tbl>
      <w:tblPr>
        <w:tblStyle w:val="22"/>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42B64A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36931779">
            <w:pPr>
              <w:widowControl/>
              <w:snapToGrid w:val="0"/>
              <w:jc w:val="center"/>
              <w:rPr>
                <w:kern w:val="0"/>
                <w:sz w:val="24"/>
                <w:szCs w:val="21"/>
              </w:rPr>
            </w:pPr>
            <w:r>
              <w:rPr>
                <w:kern w:val="0"/>
                <w:sz w:val="24"/>
                <w:szCs w:val="21"/>
              </w:rPr>
              <w:t>序号</w:t>
            </w:r>
          </w:p>
        </w:tc>
        <w:tc>
          <w:tcPr>
            <w:tcW w:w="3922" w:type="dxa"/>
            <w:shd w:val="clear" w:color="auto" w:fill="auto"/>
            <w:vAlign w:val="center"/>
          </w:tcPr>
          <w:p w14:paraId="32088782">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7F1F9F39">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41A84BC">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4A59CD88">
            <w:pPr>
              <w:widowControl/>
              <w:snapToGrid w:val="0"/>
              <w:jc w:val="center"/>
              <w:rPr>
                <w:kern w:val="0"/>
                <w:sz w:val="24"/>
                <w:szCs w:val="21"/>
              </w:rPr>
            </w:pPr>
            <w:r>
              <w:rPr>
                <w:kern w:val="0"/>
                <w:sz w:val="24"/>
                <w:szCs w:val="21"/>
              </w:rPr>
              <w:t>备注</w:t>
            </w:r>
          </w:p>
        </w:tc>
      </w:tr>
      <w:tr w14:paraId="64C205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7925D55">
            <w:pPr>
              <w:widowControl/>
              <w:snapToGrid w:val="0"/>
              <w:jc w:val="center"/>
              <w:rPr>
                <w:kern w:val="0"/>
                <w:sz w:val="24"/>
                <w:szCs w:val="21"/>
              </w:rPr>
            </w:pPr>
            <w:r>
              <w:rPr>
                <w:kern w:val="0"/>
                <w:sz w:val="24"/>
                <w:szCs w:val="21"/>
              </w:rPr>
              <w:t>1</w:t>
            </w:r>
          </w:p>
        </w:tc>
        <w:tc>
          <w:tcPr>
            <w:tcW w:w="3922" w:type="dxa"/>
            <w:shd w:val="clear" w:color="auto" w:fill="auto"/>
            <w:vAlign w:val="center"/>
          </w:tcPr>
          <w:p w14:paraId="682BDA99">
            <w:pPr>
              <w:widowControl/>
              <w:snapToGrid w:val="0"/>
              <w:jc w:val="left"/>
              <w:rPr>
                <w:kern w:val="0"/>
                <w:sz w:val="24"/>
                <w:szCs w:val="21"/>
              </w:rPr>
            </w:pPr>
            <w:r>
              <w:rPr>
                <w:rFonts w:hint="eastAsia"/>
              </w:rPr>
              <w:t>★</w:t>
            </w:r>
            <w:r>
              <w:rPr>
                <w:rFonts w:hint="eastAsia"/>
                <w:kern w:val="0"/>
                <w:sz w:val="24"/>
                <w:szCs w:val="21"/>
              </w:rPr>
              <w:t>（一）投标人须承诺所提供的服务、人员及设备符合相关国家强制性规定。</w:t>
            </w:r>
          </w:p>
        </w:tc>
        <w:tc>
          <w:tcPr>
            <w:tcW w:w="2438" w:type="dxa"/>
            <w:shd w:val="clear" w:color="auto" w:fill="auto"/>
            <w:vAlign w:val="center"/>
          </w:tcPr>
          <w:p w14:paraId="4DD9F9D8">
            <w:pPr>
              <w:widowControl/>
              <w:snapToGrid w:val="0"/>
              <w:jc w:val="center"/>
              <w:rPr>
                <w:kern w:val="0"/>
                <w:sz w:val="24"/>
                <w:szCs w:val="21"/>
              </w:rPr>
            </w:pPr>
          </w:p>
        </w:tc>
        <w:tc>
          <w:tcPr>
            <w:tcW w:w="1289" w:type="dxa"/>
            <w:shd w:val="clear" w:color="auto" w:fill="auto"/>
            <w:vAlign w:val="center"/>
          </w:tcPr>
          <w:p w14:paraId="54DDB01B">
            <w:pPr>
              <w:widowControl/>
              <w:snapToGrid w:val="0"/>
              <w:jc w:val="center"/>
              <w:rPr>
                <w:kern w:val="0"/>
                <w:sz w:val="24"/>
                <w:szCs w:val="21"/>
              </w:rPr>
            </w:pPr>
          </w:p>
        </w:tc>
        <w:tc>
          <w:tcPr>
            <w:tcW w:w="843" w:type="dxa"/>
            <w:shd w:val="clear" w:color="auto" w:fill="auto"/>
            <w:vAlign w:val="center"/>
          </w:tcPr>
          <w:p w14:paraId="2A00FCF5">
            <w:pPr>
              <w:widowControl/>
              <w:snapToGrid w:val="0"/>
              <w:jc w:val="center"/>
              <w:rPr>
                <w:kern w:val="0"/>
                <w:sz w:val="24"/>
                <w:szCs w:val="21"/>
              </w:rPr>
            </w:pPr>
          </w:p>
        </w:tc>
      </w:tr>
      <w:tr w14:paraId="0C86DF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058D62C3">
            <w:pPr>
              <w:widowControl/>
              <w:snapToGrid w:val="0"/>
              <w:ind w:firstLine="360" w:firstLineChars="150"/>
              <w:rPr>
                <w:kern w:val="0"/>
                <w:sz w:val="24"/>
                <w:szCs w:val="21"/>
              </w:rPr>
            </w:pPr>
            <w:r>
              <w:rPr>
                <w:rFonts w:hint="eastAsia"/>
                <w:kern w:val="0"/>
                <w:sz w:val="24"/>
                <w:szCs w:val="21"/>
                <w:lang w:val="en-US" w:eastAsia="zh-CN"/>
              </w:rPr>
              <w:t>2</w:t>
            </w:r>
            <w:r>
              <w:rPr>
                <w:kern w:val="0"/>
                <w:sz w:val="24"/>
                <w:szCs w:val="21"/>
              </w:rPr>
              <w:t>. 项目需求书要求</w:t>
            </w:r>
          </w:p>
        </w:tc>
      </w:tr>
      <w:tr w14:paraId="02412C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FEFCC86">
            <w:pPr>
              <w:widowControl/>
              <w:snapToGrid w:val="0"/>
              <w:jc w:val="center"/>
              <w:rPr>
                <w:kern w:val="0"/>
                <w:sz w:val="24"/>
                <w:szCs w:val="21"/>
              </w:rPr>
            </w:pPr>
            <w:r>
              <w:rPr>
                <w:kern w:val="0"/>
                <w:sz w:val="24"/>
                <w:szCs w:val="21"/>
              </w:rPr>
              <w:t>序号</w:t>
            </w:r>
          </w:p>
        </w:tc>
        <w:tc>
          <w:tcPr>
            <w:tcW w:w="3922" w:type="dxa"/>
            <w:shd w:val="clear" w:color="auto" w:fill="auto"/>
            <w:vAlign w:val="center"/>
          </w:tcPr>
          <w:p w14:paraId="4EE217B6">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3FCDDE2E">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4DE3DF9F">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125BD5A">
            <w:pPr>
              <w:widowControl/>
              <w:snapToGrid w:val="0"/>
              <w:jc w:val="center"/>
              <w:rPr>
                <w:kern w:val="0"/>
                <w:sz w:val="24"/>
                <w:szCs w:val="21"/>
              </w:rPr>
            </w:pPr>
            <w:r>
              <w:rPr>
                <w:kern w:val="0"/>
                <w:sz w:val="24"/>
                <w:szCs w:val="21"/>
              </w:rPr>
              <w:t>备注</w:t>
            </w:r>
          </w:p>
        </w:tc>
      </w:tr>
      <w:tr w14:paraId="4AF666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BC1BC93">
            <w:pPr>
              <w:widowControl/>
              <w:snapToGrid w:val="0"/>
              <w:jc w:val="center"/>
              <w:rPr>
                <w:kern w:val="0"/>
                <w:sz w:val="24"/>
                <w:szCs w:val="21"/>
              </w:rPr>
            </w:pPr>
          </w:p>
        </w:tc>
        <w:tc>
          <w:tcPr>
            <w:tcW w:w="3922" w:type="dxa"/>
            <w:shd w:val="clear" w:color="auto" w:fill="auto"/>
            <w:vAlign w:val="center"/>
          </w:tcPr>
          <w:p w14:paraId="27B975F2">
            <w:pPr>
              <w:widowControl/>
              <w:snapToGrid w:val="0"/>
              <w:jc w:val="center"/>
              <w:rPr>
                <w:kern w:val="0"/>
                <w:sz w:val="24"/>
                <w:szCs w:val="21"/>
              </w:rPr>
            </w:pPr>
          </w:p>
        </w:tc>
        <w:tc>
          <w:tcPr>
            <w:tcW w:w="2438" w:type="dxa"/>
            <w:shd w:val="clear" w:color="auto" w:fill="auto"/>
            <w:vAlign w:val="center"/>
          </w:tcPr>
          <w:p w14:paraId="55A5DBE0">
            <w:pPr>
              <w:widowControl/>
              <w:snapToGrid w:val="0"/>
              <w:jc w:val="center"/>
              <w:rPr>
                <w:kern w:val="0"/>
                <w:sz w:val="24"/>
                <w:szCs w:val="21"/>
              </w:rPr>
            </w:pPr>
          </w:p>
        </w:tc>
        <w:tc>
          <w:tcPr>
            <w:tcW w:w="1289" w:type="dxa"/>
            <w:shd w:val="clear" w:color="auto" w:fill="auto"/>
            <w:vAlign w:val="center"/>
          </w:tcPr>
          <w:p w14:paraId="4316BB75">
            <w:pPr>
              <w:widowControl/>
              <w:snapToGrid w:val="0"/>
              <w:jc w:val="center"/>
              <w:rPr>
                <w:kern w:val="0"/>
                <w:sz w:val="24"/>
                <w:szCs w:val="21"/>
              </w:rPr>
            </w:pPr>
          </w:p>
        </w:tc>
        <w:tc>
          <w:tcPr>
            <w:tcW w:w="843" w:type="dxa"/>
            <w:shd w:val="clear" w:color="auto" w:fill="auto"/>
            <w:vAlign w:val="center"/>
          </w:tcPr>
          <w:p w14:paraId="566D99C2">
            <w:pPr>
              <w:widowControl/>
              <w:snapToGrid w:val="0"/>
              <w:jc w:val="center"/>
              <w:rPr>
                <w:kern w:val="0"/>
                <w:sz w:val="24"/>
                <w:szCs w:val="21"/>
              </w:rPr>
            </w:pPr>
          </w:p>
        </w:tc>
      </w:tr>
      <w:tr w14:paraId="54C508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FA9854A">
            <w:pPr>
              <w:widowControl/>
              <w:snapToGrid w:val="0"/>
              <w:jc w:val="center"/>
              <w:rPr>
                <w:kern w:val="0"/>
                <w:sz w:val="24"/>
                <w:szCs w:val="21"/>
              </w:rPr>
            </w:pPr>
          </w:p>
        </w:tc>
        <w:tc>
          <w:tcPr>
            <w:tcW w:w="3922" w:type="dxa"/>
            <w:shd w:val="clear" w:color="auto" w:fill="auto"/>
            <w:vAlign w:val="center"/>
          </w:tcPr>
          <w:p w14:paraId="2E8771D8">
            <w:pPr>
              <w:widowControl/>
              <w:snapToGrid w:val="0"/>
              <w:jc w:val="center"/>
              <w:rPr>
                <w:kern w:val="0"/>
                <w:sz w:val="24"/>
                <w:szCs w:val="21"/>
              </w:rPr>
            </w:pPr>
          </w:p>
        </w:tc>
        <w:tc>
          <w:tcPr>
            <w:tcW w:w="2438" w:type="dxa"/>
            <w:shd w:val="clear" w:color="auto" w:fill="auto"/>
            <w:vAlign w:val="center"/>
          </w:tcPr>
          <w:p w14:paraId="60F8107F">
            <w:pPr>
              <w:widowControl/>
              <w:snapToGrid w:val="0"/>
              <w:jc w:val="center"/>
              <w:rPr>
                <w:kern w:val="0"/>
                <w:sz w:val="24"/>
                <w:szCs w:val="21"/>
              </w:rPr>
            </w:pPr>
          </w:p>
        </w:tc>
        <w:tc>
          <w:tcPr>
            <w:tcW w:w="1289" w:type="dxa"/>
            <w:shd w:val="clear" w:color="auto" w:fill="auto"/>
            <w:vAlign w:val="center"/>
          </w:tcPr>
          <w:p w14:paraId="7191A583">
            <w:pPr>
              <w:widowControl/>
              <w:snapToGrid w:val="0"/>
              <w:jc w:val="center"/>
              <w:rPr>
                <w:kern w:val="0"/>
                <w:sz w:val="24"/>
                <w:szCs w:val="21"/>
              </w:rPr>
            </w:pPr>
          </w:p>
        </w:tc>
        <w:tc>
          <w:tcPr>
            <w:tcW w:w="843" w:type="dxa"/>
            <w:shd w:val="clear" w:color="auto" w:fill="auto"/>
            <w:vAlign w:val="center"/>
          </w:tcPr>
          <w:p w14:paraId="679B68EA">
            <w:pPr>
              <w:widowControl/>
              <w:snapToGrid w:val="0"/>
              <w:jc w:val="center"/>
              <w:rPr>
                <w:kern w:val="0"/>
                <w:sz w:val="24"/>
                <w:szCs w:val="21"/>
              </w:rPr>
            </w:pPr>
          </w:p>
        </w:tc>
      </w:tr>
      <w:tr w14:paraId="1694E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D9DD5F3">
            <w:pPr>
              <w:widowControl/>
              <w:snapToGrid w:val="0"/>
              <w:jc w:val="center"/>
              <w:rPr>
                <w:kern w:val="0"/>
                <w:sz w:val="24"/>
                <w:szCs w:val="21"/>
              </w:rPr>
            </w:pPr>
          </w:p>
        </w:tc>
        <w:tc>
          <w:tcPr>
            <w:tcW w:w="3922" w:type="dxa"/>
            <w:shd w:val="clear" w:color="auto" w:fill="auto"/>
            <w:vAlign w:val="center"/>
          </w:tcPr>
          <w:p w14:paraId="57475D55">
            <w:pPr>
              <w:widowControl/>
              <w:snapToGrid w:val="0"/>
              <w:jc w:val="center"/>
              <w:rPr>
                <w:kern w:val="0"/>
                <w:sz w:val="24"/>
                <w:szCs w:val="21"/>
              </w:rPr>
            </w:pPr>
          </w:p>
        </w:tc>
        <w:tc>
          <w:tcPr>
            <w:tcW w:w="2438" w:type="dxa"/>
            <w:shd w:val="clear" w:color="auto" w:fill="auto"/>
            <w:vAlign w:val="center"/>
          </w:tcPr>
          <w:p w14:paraId="2BDC389A">
            <w:pPr>
              <w:widowControl/>
              <w:snapToGrid w:val="0"/>
              <w:jc w:val="center"/>
              <w:rPr>
                <w:kern w:val="0"/>
                <w:sz w:val="24"/>
                <w:szCs w:val="21"/>
              </w:rPr>
            </w:pPr>
          </w:p>
        </w:tc>
        <w:tc>
          <w:tcPr>
            <w:tcW w:w="1289" w:type="dxa"/>
            <w:shd w:val="clear" w:color="auto" w:fill="auto"/>
            <w:vAlign w:val="center"/>
          </w:tcPr>
          <w:p w14:paraId="30CFB800">
            <w:pPr>
              <w:widowControl/>
              <w:snapToGrid w:val="0"/>
              <w:jc w:val="center"/>
              <w:rPr>
                <w:kern w:val="0"/>
                <w:sz w:val="24"/>
                <w:szCs w:val="21"/>
              </w:rPr>
            </w:pPr>
          </w:p>
        </w:tc>
        <w:tc>
          <w:tcPr>
            <w:tcW w:w="843" w:type="dxa"/>
            <w:shd w:val="clear" w:color="auto" w:fill="auto"/>
            <w:vAlign w:val="center"/>
          </w:tcPr>
          <w:p w14:paraId="268C3639">
            <w:pPr>
              <w:widowControl/>
              <w:snapToGrid w:val="0"/>
              <w:jc w:val="center"/>
              <w:rPr>
                <w:kern w:val="0"/>
                <w:sz w:val="24"/>
                <w:szCs w:val="21"/>
              </w:rPr>
            </w:pPr>
          </w:p>
        </w:tc>
      </w:tr>
      <w:tr w14:paraId="16A18F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1DABEC2">
            <w:pPr>
              <w:widowControl/>
              <w:snapToGrid w:val="0"/>
              <w:jc w:val="center"/>
              <w:rPr>
                <w:kern w:val="0"/>
                <w:sz w:val="24"/>
                <w:szCs w:val="21"/>
              </w:rPr>
            </w:pPr>
          </w:p>
        </w:tc>
        <w:tc>
          <w:tcPr>
            <w:tcW w:w="3922" w:type="dxa"/>
            <w:shd w:val="clear" w:color="auto" w:fill="auto"/>
            <w:vAlign w:val="center"/>
          </w:tcPr>
          <w:p w14:paraId="68F254B6">
            <w:pPr>
              <w:widowControl/>
              <w:snapToGrid w:val="0"/>
              <w:jc w:val="center"/>
              <w:rPr>
                <w:kern w:val="0"/>
                <w:sz w:val="24"/>
                <w:szCs w:val="21"/>
              </w:rPr>
            </w:pPr>
          </w:p>
        </w:tc>
        <w:tc>
          <w:tcPr>
            <w:tcW w:w="2438" w:type="dxa"/>
            <w:shd w:val="clear" w:color="auto" w:fill="auto"/>
            <w:vAlign w:val="center"/>
          </w:tcPr>
          <w:p w14:paraId="5A7C6C71">
            <w:pPr>
              <w:widowControl/>
              <w:snapToGrid w:val="0"/>
              <w:jc w:val="center"/>
              <w:rPr>
                <w:kern w:val="0"/>
                <w:sz w:val="24"/>
                <w:szCs w:val="21"/>
              </w:rPr>
            </w:pPr>
          </w:p>
        </w:tc>
        <w:tc>
          <w:tcPr>
            <w:tcW w:w="1289" w:type="dxa"/>
            <w:shd w:val="clear" w:color="auto" w:fill="auto"/>
            <w:vAlign w:val="center"/>
          </w:tcPr>
          <w:p w14:paraId="4DD74DA5">
            <w:pPr>
              <w:widowControl/>
              <w:snapToGrid w:val="0"/>
              <w:jc w:val="center"/>
              <w:rPr>
                <w:kern w:val="0"/>
                <w:sz w:val="24"/>
                <w:szCs w:val="21"/>
              </w:rPr>
            </w:pPr>
          </w:p>
        </w:tc>
        <w:tc>
          <w:tcPr>
            <w:tcW w:w="843" w:type="dxa"/>
            <w:shd w:val="clear" w:color="auto" w:fill="auto"/>
            <w:vAlign w:val="center"/>
          </w:tcPr>
          <w:p w14:paraId="407BF20F">
            <w:pPr>
              <w:widowControl/>
              <w:snapToGrid w:val="0"/>
              <w:jc w:val="center"/>
              <w:rPr>
                <w:kern w:val="0"/>
                <w:sz w:val="24"/>
                <w:szCs w:val="21"/>
              </w:rPr>
            </w:pPr>
          </w:p>
        </w:tc>
      </w:tr>
      <w:tr w14:paraId="139FDC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1DD820D">
            <w:pPr>
              <w:widowControl/>
              <w:snapToGrid w:val="0"/>
              <w:jc w:val="center"/>
              <w:rPr>
                <w:kern w:val="0"/>
                <w:sz w:val="24"/>
                <w:szCs w:val="21"/>
              </w:rPr>
            </w:pPr>
          </w:p>
        </w:tc>
        <w:tc>
          <w:tcPr>
            <w:tcW w:w="3922" w:type="dxa"/>
            <w:shd w:val="clear" w:color="auto" w:fill="auto"/>
            <w:vAlign w:val="center"/>
          </w:tcPr>
          <w:p w14:paraId="0BBE1CC9">
            <w:pPr>
              <w:widowControl/>
              <w:snapToGrid w:val="0"/>
              <w:jc w:val="center"/>
              <w:rPr>
                <w:kern w:val="0"/>
                <w:sz w:val="24"/>
                <w:szCs w:val="21"/>
              </w:rPr>
            </w:pPr>
          </w:p>
        </w:tc>
        <w:tc>
          <w:tcPr>
            <w:tcW w:w="2438" w:type="dxa"/>
            <w:shd w:val="clear" w:color="auto" w:fill="auto"/>
            <w:vAlign w:val="center"/>
          </w:tcPr>
          <w:p w14:paraId="180699D8">
            <w:pPr>
              <w:widowControl/>
              <w:snapToGrid w:val="0"/>
              <w:jc w:val="center"/>
              <w:rPr>
                <w:kern w:val="0"/>
                <w:sz w:val="24"/>
                <w:szCs w:val="21"/>
              </w:rPr>
            </w:pPr>
          </w:p>
        </w:tc>
        <w:tc>
          <w:tcPr>
            <w:tcW w:w="1289" w:type="dxa"/>
            <w:shd w:val="clear" w:color="auto" w:fill="auto"/>
            <w:vAlign w:val="center"/>
          </w:tcPr>
          <w:p w14:paraId="3259954B">
            <w:pPr>
              <w:widowControl/>
              <w:snapToGrid w:val="0"/>
              <w:jc w:val="center"/>
              <w:rPr>
                <w:kern w:val="0"/>
                <w:sz w:val="24"/>
                <w:szCs w:val="21"/>
              </w:rPr>
            </w:pPr>
          </w:p>
        </w:tc>
        <w:tc>
          <w:tcPr>
            <w:tcW w:w="843" w:type="dxa"/>
            <w:shd w:val="clear" w:color="auto" w:fill="auto"/>
            <w:vAlign w:val="center"/>
          </w:tcPr>
          <w:p w14:paraId="11893A63">
            <w:pPr>
              <w:widowControl/>
              <w:snapToGrid w:val="0"/>
              <w:jc w:val="center"/>
              <w:rPr>
                <w:kern w:val="0"/>
                <w:sz w:val="24"/>
                <w:szCs w:val="21"/>
              </w:rPr>
            </w:pPr>
          </w:p>
        </w:tc>
      </w:tr>
    </w:tbl>
    <w:p w14:paraId="3238C4EB">
      <w:pPr>
        <w:spacing w:line="620" w:lineRule="exact"/>
        <w:rPr>
          <w:sz w:val="24"/>
        </w:rPr>
      </w:pPr>
      <w:r>
        <w:rPr>
          <w:sz w:val="24"/>
        </w:rPr>
        <w:t>注：</w:t>
      </w:r>
    </w:p>
    <w:p w14:paraId="0A22D8C1">
      <w:pPr>
        <w:spacing w:line="360" w:lineRule="auto"/>
        <w:rPr>
          <w:sz w:val="24"/>
        </w:rPr>
      </w:pPr>
      <w:r>
        <w:rPr>
          <w:sz w:val="24"/>
        </w:rPr>
        <w:t>1. 不如实填写偏离情况的投标文件将视为虚假材料。</w:t>
      </w:r>
    </w:p>
    <w:p w14:paraId="24D25442">
      <w:pPr>
        <w:spacing w:line="360" w:lineRule="auto"/>
        <w:rPr>
          <w:sz w:val="24"/>
        </w:rPr>
      </w:pPr>
      <w:r>
        <w:rPr>
          <w:sz w:val="24"/>
        </w:rPr>
        <w:t>2. 招标要求指招标文件中规定的具体要求，投标应答指投标文件的具体内容。</w:t>
      </w:r>
    </w:p>
    <w:p w14:paraId="244F8702">
      <w:pPr>
        <w:spacing w:line="360" w:lineRule="auto"/>
        <w:rPr>
          <w:sz w:val="24"/>
        </w:rPr>
      </w:pPr>
      <w:r>
        <w:rPr>
          <w:sz w:val="24"/>
        </w:rPr>
        <w:t>3. 偏离说明指招标要求与投标应答之间的不同之处。</w:t>
      </w:r>
    </w:p>
    <w:p w14:paraId="5884BAA0">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2F97D5A3">
      <w:pPr>
        <w:spacing w:line="360" w:lineRule="auto"/>
        <w:ind w:firstLine="4080" w:firstLineChars="1700"/>
        <w:rPr>
          <w:sz w:val="24"/>
        </w:rPr>
      </w:pPr>
      <w:r>
        <w:rPr>
          <w:sz w:val="24"/>
        </w:rPr>
        <w:t>投标人名称：</w:t>
      </w:r>
    </w:p>
    <w:p w14:paraId="3C8B221E">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EB1C568">
      <w:pPr>
        <w:tabs>
          <w:tab w:val="left" w:pos="360"/>
        </w:tabs>
        <w:spacing w:after="312" w:afterLines="100" w:line="360" w:lineRule="auto"/>
        <w:rPr>
          <w:b/>
          <w:sz w:val="24"/>
        </w:rPr>
      </w:pPr>
      <w:r>
        <w:rPr>
          <w:sz w:val="24"/>
        </w:rPr>
        <w:br w:type="page"/>
      </w:r>
      <w:r>
        <w:rPr>
          <w:b/>
          <w:sz w:val="24"/>
        </w:rPr>
        <w:t>附件6</w:t>
      </w:r>
    </w:p>
    <w:p w14:paraId="2CF2D848">
      <w:pPr>
        <w:autoSpaceDN w:val="0"/>
        <w:spacing w:line="360" w:lineRule="auto"/>
        <w:jc w:val="center"/>
        <w:rPr>
          <w:b/>
          <w:bCs/>
          <w:sz w:val="24"/>
        </w:rPr>
      </w:pPr>
      <w:r>
        <w:rPr>
          <w:b/>
          <w:sz w:val="24"/>
        </w:rPr>
        <w:t>主要相关项目业绩一览表</w:t>
      </w:r>
    </w:p>
    <w:p w14:paraId="6A16D5B2">
      <w:pPr>
        <w:spacing w:line="460" w:lineRule="exact"/>
        <w:ind w:left="192"/>
        <w:rPr>
          <w:sz w:val="24"/>
        </w:rPr>
      </w:pPr>
    </w:p>
    <w:p w14:paraId="3DC050FA">
      <w:pPr>
        <w:spacing w:line="460" w:lineRule="exact"/>
        <w:rPr>
          <w:sz w:val="24"/>
        </w:rPr>
      </w:pPr>
      <w:r>
        <w:rPr>
          <w:sz w:val="24"/>
        </w:rPr>
        <w:t>项目名称：</w:t>
      </w:r>
      <w:r>
        <w:rPr>
          <w:sz w:val="24"/>
          <w:u w:val="single"/>
        </w:rPr>
        <w:t xml:space="preserve">                    </w:t>
      </w:r>
    </w:p>
    <w:p w14:paraId="39E62B54">
      <w:pPr>
        <w:spacing w:line="460" w:lineRule="exact"/>
        <w:rPr>
          <w:sz w:val="24"/>
        </w:rPr>
      </w:pPr>
      <w:r>
        <w:rPr>
          <w:sz w:val="24"/>
        </w:rPr>
        <w:t>项目编号：</w:t>
      </w:r>
      <w:r>
        <w:rPr>
          <w:sz w:val="24"/>
          <w:u w:val="single"/>
        </w:rPr>
        <w:t xml:space="preserve">                    </w:t>
      </w:r>
    </w:p>
    <w:p w14:paraId="6D47F7F1">
      <w:pPr>
        <w:spacing w:line="460" w:lineRule="exact"/>
        <w:rPr>
          <w:sz w:val="24"/>
          <w:u w:val="single"/>
        </w:rPr>
      </w:pPr>
      <w:r>
        <w:rPr>
          <w:sz w:val="24"/>
        </w:rPr>
        <w:t>包号：</w:t>
      </w:r>
      <w:r>
        <w:rPr>
          <w:sz w:val="24"/>
          <w:u w:val="single"/>
        </w:rPr>
        <w:t xml:space="preserve">                        </w:t>
      </w:r>
    </w:p>
    <w:p w14:paraId="088622A4">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3976CE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DBA29DA">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3A2FC3EF">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3B72D1D2">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746D901D">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7CF23217">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3E8495DF">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05C54B6C">
            <w:pPr>
              <w:snapToGrid w:val="0"/>
              <w:jc w:val="center"/>
              <w:rPr>
                <w:sz w:val="24"/>
              </w:rPr>
            </w:pPr>
            <w:r>
              <w:rPr>
                <w:sz w:val="24"/>
              </w:rPr>
              <w:t>合同金额</w:t>
            </w:r>
          </w:p>
        </w:tc>
      </w:tr>
      <w:tr w14:paraId="2FE97C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71D62D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FCDE62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64F9B8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3387EB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1A3AD0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1F2491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934CA4E">
            <w:pPr>
              <w:snapToGrid w:val="0"/>
              <w:jc w:val="center"/>
              <w:rPr>
                <w:sz w:val="24"/>
              </w:rPr>
            </w:pPr>
          </w:p>
        </w:tc>
      </w:tr>
      <w:tr w14:paraId="63A06C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E1FE59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C76E81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464AF7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E853E1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4ED463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FA2090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D3EF838">
            <w:pPr>
              <w:snapToGrid w:val="0"/>
              <w:jc w:val="center"/>
              <w:rPr>
                <w:sz w:val="24"/>
              </w:rPr>
            </w:pPr>
          </w:p>
        </w:tc>
      </w:tr>
      <w:tr w14:paraId="70BD7F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C25F71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19B642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B8A1D2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8A7570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4AB381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27768C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734CAFE">
            <w:pPr>
              <w:snapToGrid w:val="0"/>
              <w:jc w:val="center"/>
              <w:rPr>
                <w:sz w:val="24"/>
              </w:rPr>
            </w:pPr>
          </w:p>
        </w:tc>
      </w:tr>
      <w:tr w14:paraId="622C35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FDC2E5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AD934F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A1AB9A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A7E942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4B6932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A973FC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A088FE4">
            <w:pPr>
              <w:snapToGrid w:val="0"/>
              <w:jc w:val="center"/>
              <w:rPr>
                <w:sz w:val="24"/>
              </w:rPr>
            </w:pPr>
          </w:p>
        </w:tc>
      </w:tr>
      <w:tr w14:paraId="31B4F2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C43E57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E38B88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98691F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750406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14CFAB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5100DC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1DD22DF">
            <w:pPr>
              <w:snapToGrid w:val="0"/>
              <w:jc w:val="center"/>
              <w:rPr>
                <w:sz w:val="24"/>
              </w:rPr>
            </w:pPr>
          </w:p>
        </w:tc>
      </w:tr>
      <w:tr w14:paraId="1114B5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EACAC4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518259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6812BC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DCE8D4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B70111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E98A42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4261569">
            <w:pPr>
              <w:snapToGrid w:val="0"/>
              <w:jc w:val="center"/>
              <w:rPr>
                <w:sz w:val="24"/>
              </w:rPr>
            </w:pPr>
          </w:p>
        </w:tc>
      </w:tr>
      <w:tr w14:paraId="0B794B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B777BF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664CCC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A99BF0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AFBB24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C8BEDF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AC3F67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BAD38CE">
            <w:pPr>
              <w:snapToGrid w:val="0"/>
              <w:jc w:val="center"/>
              <w:rPr>
                <w:sz w:val="24"/>
              </w:rPr>
            </w:pPr>
          </w:p>
        </w:tc>
      </w:tr>
      <w:tr w14:paraId="0EB39E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DCD3C1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8A4FB6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442D46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065138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B375B5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C98E2A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2BF1C1C">
            <w:pPr>
              <w:snapToGrid w:val="0"/>
              <w:jc w:val="center"/>
              <w:rPr>
                <w:sz w:val="24"/>
              </w:rPr>
            </w:pPr>
          </w:p>
        </w:tc>
      </w:tr>
      <w:tr w14:paraId="257DD5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D9249D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DA7066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848DDD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1AC5EE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D5371B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97B1BF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620A34D">
            <w:pPr>
              <w:snapToGrid w:val="0"/>
              <w:jc w:val="center"/>
              <w:rPr>
                <w:sz w:val="24"/>
              </w:rPr>
            </w:pPr>
          </w:p>
        </w:tc>
      </w:tr>
      <w:tr w14:paraId="3410AC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320CC3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2F9916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9826BC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4D9098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898E8C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3EE64B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C5B03B4">
            <w:pPr>
              <w:snapToGrid w:val="0"/>
              <w:jc w:val="center"/>
              <w:rPr>
                <w:sz w:val="24"/>
              </w:rPr>
            </w:pPr>
          </w:p>
        </w:tc>
      </w:tr>
      <w:tr w14:paraId="02623F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30E1FD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F37BD8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08F8E3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4A0061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392970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8D48BA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0BE4DEB">
            <w:pPr>
              <w:snapToGrid w:val="0"/>
              <w:jc w:val="center"/>
              <w:rPr>
                <w:sz w:val="24"/>
              </w:rPr>
            </w:pPr>
          </w:p>
        </w:tc>
      </w:tr>
    </w:tbl>
    <w:p w14:paraId="5619215B">
      <w:pPr>
        <w:spacing w:line="560" w:lineRule="exact"/>
        <w:rPr>
          <w:sz w:val="24"/>
        </w:rPr>
      </w:pPr>
      <w:r>
        <w:rPr>
          <w:sz w:val="24"/>
        </w:rPr>
        <w:t>备注：若招标文件第二部分评分因素及评标标准中要求提供业绩的，投标人所列业绩应按其要求将证明材料按顺序附后。</w:t>
      </w:r>
    </w:p>
    <w:p w14:paraId="21D43A86">
      <w:pPr>
        <w:spacing w:line="560" w:lineRule="exact"/>
        <w:rPr>
          <w:sz w:val="24"/>
        </w:rPr>
      </w:pPr>
    </w:p>
    <w:p w14:paraId="33AC4185">
      <w:pPr>
        <w:spacing w:line="360" w:lineRule="auto"/>
        <w:ind w:firstLine="4080" w:firstLineChars="1700"/>
        <w:rPr>
          <w:sz w:val="24"/>
        </w:rPr>
      </w:pPr>
      <w:r>
        <w:rPr>
          <w:sz w:val="24"/>
        </w:rPr>
        <w:t>投标人名称：</w:t>
      </w:r>
    </w:p>
    <w:p w14:paraId="035ABCD9">
      <w:pPr>
        <w:spacing w:line="360" w:lineRule="auto"/>
        <w:ind w:firstLine="4080" w:firstLineChars="1700"/>
        <w:rPr>
          <w:sz w:val="24"/>
        </w:rPr>
      </w:pPr>
    </w:p>
    <w:p w14:paraId="56994F79">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192A07D">
      <w:pPr>
        <w:spacing w:line="460" w:lineRule="exact"/>
        <w:rPr>
          <w:sz w:val="24"/>
        </w:rPr>
      </w:pPr>
    </w:p>
    <w:p w14:paraId="561C7650">
      <w:pPr>
        <w:widowControl/>
        <w:jc w:val="left"/>
        <w:rPr>
          <w:sz w:val="24"/>
        </w:rPr>
      </w:pPr>
      <w:r>
        <w:rPr>
          <w:sz w:val="24"/>
        </w:rPr>
        <w:br w:type="page"/>
      </w:r>
    </w:p>
    <w:p w14:paraId="10551EAC">
      <w:pPr>
        <w:spacing w:line="480" w:lineRule="auto"/>
        <w:rPr>
          <w:b/>
          <w:color w:val="000000"/>
          <w:sz w:val="24"/>
        </w:rPr>
      </w:pPr>
      <w:r>
        <w:rPr>
          <w:rFonts w:hint="eastAsia"/>
          <w:b/>
          <w:color w:val="000000"/>
          <w:sz w:val="24"/>
        </w:rPr>
        <w:t>附件7-1</w:t>
      </w:r>
    </w:p>
    <w:p w14:paraId="40CABBC8">
      <w:pPr>
        <w:spacing w:line="480" w:lineRule="auto"/>
        <w:jc w:val="center"/>
        <w:rPr>
          <w:rFonts w:ascii="宋体" w:hAnsi="宋体"/>
          <w:b/>
          <w:color w:val="000000"/>
          <w:sz w:val="28"/>
        </w:rPr>
      </w:pPr>
      <w:r>
        <w:rPr>
          <w:rFonts w:hint="eastAsia"/>
          <w:b/>
          <w:color w:val="000000"/>
          <w:sz w:val="24"/>
        </w:rPr>
        <w:t>专业人员组成及任务分配</w:t>
      </w:r>
    </w:p>
    <w:p w14:paraId="6FA02810">
      <w:pPr>
        <w:spacing w:line="440" w:lineRule="exact"/>
        <w:rPr>
          <w:rFonts w:ascii="宋体" w:hAnsi="宋体"/>
          <w:color w:val="000000"/>
          <w:sz w:val="18"/>
        </w:rPr>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5"/>
        <w:gridCol w:w="2669"/>
        <w:gridCol w:w="1620"/>
        <w:gridCol w:w="2967"/>
      </w:tblGrid>
      <w:tr w14:paraId="503383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525" w:type="dxa"/>
            <w:tcBorders>
              <w:top w:val="single" w:color="auto" w:sz="4" w:space="0"/>
              <w:left w:val="single" w:color="auto" w:sz="4" w:space="0"/>
              <w:bottom w:val="single" w:color="auto" w:sz="4" w:space="0"/>
            </w:tcBorders>
          </w:tcPr>
          <w:p w14:paraId="70FEAEB7">
            <w:pPr>
              <w:spacing w:line="440" w:lineRule="exact"/>
              <w:jc w:val="center"/>
              <w:rPr>
                <w:rFonts w:ascii="宋体" w:hAnsi="宋体"/>
                <w:b/>
                <w:bCs/>
                <w:color w:val="000000"/>
                <w:sz w:val="24"/>
              </w:rPr>
            </w:pPr>
            <w:r>
              <w:rPr>
                <w:rFonts w:hint="eastAsia" w:ascii="宋体" w:hAnsi="宋体"/>
                <w:b/>
                <w:bCs/>
                <w:color w:val="000000"/>
                <w:sz w:val="24"/>
              </w:rPr>
              <w:t>姓名</w:t>
            </w:r>
          </w:p>
        </w:tc>
        <w:tc>
          <w:tcPr>
            <w:tcW w:w="2669" w:type="dxa"/>
            <w:tcBorders>
              <w:top w:val="single" w:color="auto" w:sz="4" w:space="0"/>
              <w:bottom w:val="single" w:color="auto" w:sz="4" w:space="0"/>
            </w:tcBorders>
          </w:tcPr>
          <w:p w14:paraId="3F23851A">
            <w:pPr>
              <w:spacing w:line="440" w:lineRule="exact"/>
              <w:jc w:val="center"/>
              <w:rPr>
                <w:rFonts w:ascii="宋体" w:hAnsi="宋体"/>
                <w:b/>
                <w:bCs/>
                <w:color w:val="000000"/>
                <w:sz w:val="24"/>
              </w:rPr>
            </w:pPr>
            <w:r>
              <w:rPr>
                <w:rFonts w:hint="eastAsia" w:ascii="宋体" w:hAnsi="宋体"/>
                <w:b/>
                <w:bCs/>
                <w:color w:val="000000"/>
                <w:sz w:val="24"/>
              </w:rPr>
              <w:t>职位</w:t>
            </w:r>
          </w:p>
        </w:tc>
        <w:tc>
          <w:tcPr>
            <w:tcW w:w="1620" w:type="dxa"/>
            <w:tcBorders>
              <w:top w:val="single" w:color="auto" w:sz="4" w:space="0"/>
              <w:bottom w:val="single" w:color="auto" w:sz="4" w:space="0"/>
            </w:tcBorders>
            <w:vAlign w:val="center"/>
          </w:tcPr>
          <w:p w14:paraId="371C1959">
            <w:pPr>
              <w:spacing w:line="440" w:lineRule="exact"/>
              <w:jc w:val="center"/>
              <w:rPr>
                <w:rFonts w:ascii="宋体" w:hAnsi="宋体"/>
                <w:b/>
                <w:bCs/>
                <w:color w:val="000000"/>
                <w:sz w:val="24"/>
              </w:rPr>
            </w:pPr>
            <w:r>
              <w:rPr>
                <w:rFonts w:hint="eastAsia" w:ascii="宋体" w:hAnsi="宋体"/>
                <w:b/>
                <w:bCs/>
                <w:color w:val="000000"/>
                <w:sz w:val="24"/>
              </w:rPr>
              <w:t>学历</w:t>
            </w:r>
          </w:p>
        </w:tc>
        <w:tc>
          <w:tcPr>
            <w:tcW w:w="2967" w:type="dxa"/>
            <w:tcBorders>
              <w:top w:val="single" w:color="auto" w:sz="4" w:space="0"/>
              <w:bottom w:val="single" w:color="auto" w:sz="4" w:space="0"/>
              <w:right w:val="single" w:color="auto" w:sz="4" w:space="0"/>
            </w:tcBorders>
          </w:tcPr>
          <w:p w14:paraId="0C308EC2">
            <w:pPr>
              <w:spacing w:line="440" w:lineRule="exact"/>
              <w:jc w:val="center"/>
              <w:rPr>
                <w:rFonts w:ascii="宋体" w:hAnsi="宋体"/>
                <w:b/>
                <w:bCs/>
                <w:color w:val="000000"/>
                <w:sz w:val="24"/>
              </w:rPr>
            </w:pPr>
            <w:r>
              <w:rPr>
                <w:rFonts w:hint="eastAsia" w:ascii="宋体" w:hAnsi="宋体"/>
                <w:b/>
                <w:bCs/>
                <w:color w:val="000000"/>
                <w:sz w:val="24"/>
              </w:rPr>
              <w:t>任务</w:t>
            </w:r>
          </w:p>
        </w:tc>
      </w:tr>
      <w:tr w14:paraId="23E8F8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Borders>
              <w:top w:val="nil"/>
            </w:tcBorders>
          </w:tcPr>
          <w:p w14:paraId="3B9175E1">
            <w:pPr>
              <w:spacing w:line="440" w:lineRule="exact"/>
              <w:rPr>
                <w:rFonts w:ascii="宋体" w:hAnsi="宋体"/>
                <w:color w:val="000000"/>
                <w:sz w:val="24"/>
              </w:rPr>
            </w:pPr>
          </w:p>
        </w:tc>
        <w:tc>
          <w:tcPr>
            <w:tcW w:w="2669" w:type="dxa"/>
            <w:tcBorders>
              <w:top w:val="nil"/>
            </w:tcBorders>
          </w:tcPr>
          <w:p w14:paraId="1188F6FC">
            <w:pPr>
              <w:spacing w:line="440" w:lineRule="exact"/>
              <w:rPr>
                <w:rFonts w:ascii="宋体" w:hAnsi="宋体"/>
                <w:color w:val="000000"/>
                <w:sz w:val="24"/>
              </w:rPr>
            </w:pPr>
          </w:p>
        </w:tc>
        <w:tc>
          <w:tcPr>
            <w:tcW w:w="1620" w:type="dxa"/>
            <w:tcBorders>
              <w:top w:val="nil"/>
            </w:tcBorders>
            <w:vAlign w:val="center"/>
          </w:tcPr>
          <w:p w14:paraId="553E38C0">
            <w:pPr>
              <w:spacing w:line="440" w:lineRule="exact"/>
              <w:jc w:val="center"/>
              <w:rPr>
                <w:rFonts w:ascii="宋体" w:hAnsi="宋体"/>
                <w:color w:val="000000"/>
                <w:sz w:val="24"/>
              </w:rPr>
            </w:pPr>
          </w:p>
        </w:tc>
        <w:tc>
          <w:tcPr>
            <w:tcW w:w="2967" w:type="dxa"/>
            <w:tcBorders>
              <w:top w:val="nil"/>
            </w:tcBorders>
          </w:tcPr>
          <w:p w14:paraId="3A473D5F">
            <w:pPr>
              <w:spacing w:line="440" w:lineRule="exact"/>
              <w:rPr>
                <w:rFonts w:ascii="宋体" w:hAnsi="宋体"/>
                <w:color w:val="000000"/>
                <w:sz w:val="24"/>
              </w:rPr>
            </w:pPr>
          </w:p>
        </w:tc>
      </w:tr>
      <w:tr w14:paraId="7C2072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40A6C19">
            <w:pPr>
              <w:spacing w:line="440" w:lineRule="exact"/>
              <w:rPr>
                <w:rFonts w:ascii="宋体" w:hAnsi="宋体"/>
                <w:color w:val="000000"/>
                <w:sz w:val="24"/>
              </w:rPr>
            </w:pPr>
          </w:p>
        </w:tc>
        <w:tc>
          <w:tcPr>
            <w:tcW w:w="2669" w:type="dxa"/>
          </w:tcPr>
          <w:p w14:paraId="00D83637">
            <w:pPr>
              <w:spacing w:line="440" w:lineRule="exact"/>
              <w:rPr>
                <w:rFonts w:ascii="宋体" w:hAnsi="宋体"/>
                <w:color w:val="000000"/>
                <w:sz w:val="24"/>
              </w:rPr>
            </w:pPr>
          </w:p>
        </w:tc>
        <w:tc>
          <w:tcPr>
            <w:tcW w:w="1620" w:type="dxa"/>
            <w:vAlign w:val="center"/>
          </w:tcPr>
          <w:p w14:paraId="004B5102">
            <w:pPr>
              <w:spacing w:line="440" w:lineRule="exact"/>
              <w:jc w:val="center"/>
              <w:rPr>
                <w:rFonts w:ascii="宋体" w:hAnsi="宋体"/>
                <w:color w:val="000000"/>
                <w:sz w:val="24"/>
              </w:rPr>
            </w:pPr>
          </w:p>
        </w:tc>
        <w:tc>
          <w:tcPr>
            <w:tcW w:w="2967" w:type="dxa"/>
          </w:tcPr>
          <w:p w14:paraId="1E9C6BD8">
            <w:pPr>
              <w:spacing w:line="440" w:lineRule="exact"/>
              <w:rPr>
                <w:rFonts w:ascii="宋体" w:hAnsi="宋体"/>
                <w:color w:val="000000"/>
                <w:sz w:val="24"/>
              </w:rPr>
            </w:pPr>
          </w:p>
        </w:tc>
      </w:tr>
      <w:tr w14:paraId="5FBB14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C2941C3">
            <w:pPr>
              <w:spacing w:line="440" w:lineRule="exact"/>
              <w:rPr>
                <w:rFonts w:ascii="宋体" w:hAnsi="宋体"/>
                <w:color w:val="000000"/>
                <w:sz w:val="24"/>
              </w:rPr>
            </w:pPr>
          </w:p>
        </w:tc>
        <w:tc>
          <w:tcPr>
            <w:tcW w:w="2669" w:type="dxa"/>
          </w:tcPr>
          <w:p w14:paraId="1965BD5F">
            <w:pPr>
              <w:spacing w:line="440" w:lineRule="exact"/>
              <w:rPr>
                <w:rFonts w:ascii="宋体" w:hAnsi="宋体"/>
                <w:color w:val="000000"/>
                <w:sz w:val="24"/>
              </w:rPr>
            </w:pPr>
          </w:p>
        </w:tc>
        <w:tc>
          <w:tcPr>
            <w:tcW w:w="1620" w:type="dxa"/>
            <w:vAlign w:val="center"/>
          </w:tcPr>
          <w:p w14:paraId="5ED7D340">
            <w:pPr>
              <w:spacing w:line="440" w:lineRule="exact"/>
              <w:jc w:val="center"/>
              <w:rPr>
                <w:rFonts w:ascii="宋体" w:hAnsi="宋体"/>
                <w:color w:val="000000"/>
                <w:sz w:val="24"/>
              </w:rPr>
            </w:pPr>
          </w:p>
        </w:tc>
        <w:tc>
          <w:tcPr>
            <w:tcW w:w="2967" w:type="dxa"/>
          </w:tcPr>
          <w:p w14:paraId="4A5EE39E">
            <w:pPr>
              <w:spacing w:line="440" w:lineRule="exact"/>
              <w:rPr>
                <w:rFonts w:ascii="宋体" w:hAnsi="宋体"/>
                <w:color w:val="000000"/>
                <w:sz w:val="24"/>
              </w:rPr>
            </w:pPr>
          </w:p>
        </w:tc>
      </w:tr>
      <w:tr w14:paraId="220BE9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87D73CA">
            <w:pPr>
              <w:spacing w:line="440" w:lineRule="exact"/>
              <w:rPr>
                <w:rFonts w:ascii="宋体" w:hAnsi="宋体"/>
                <w:color w:val="000000"/>
                <w:sz w:val="24"/>
              </w:rPr>
            </w:pPr>
          </w:p>
        </w:tc>
        <w:tc>
          <w:tcPr>
            <w:tcW w:w="2669" w:type="dxa"/>
          </w:tcPr>
          <w:p w14:paraId="72265702">
            <w:pPr>
              <w:spacing w:line="440" w:lineRule="exact"/>
              <w:rPr>
                <w:rFonts w:ascii="宋体" w:hAnsi="宋体"/>
                <w:color w:val="000000"/>
                <w:sz w:val="24"/>
              </w:rPr>
            </w:pPr>
          </w:p>
        </w:tc>
        <w:tc>
          <w:tcPr>
            <w:tcW w:w="1620" w:type="dxa"/>
            <w:vAlign w:val="center"/>
          </w:tcPr>
          <w:p w14:paraId="0F36ECFC">
            <w:pPr>
              <w:spacing w:line="440" w:lineRule="exact"/>
              <w:jc w:val="center"/>
              <w:rPr>
                <w:rFonts w:ascii="宋体" w:hAnsi="宋体"/>
                <w:color w:val="000000"/>
                <w:sz w:val="24"/>
              </w:rPr>
            </w:pPr>
          </w:p>
        </w:tc>
        <w:tc>
          <w:tcPr>
            <w:tcW w:w="2967" w:type="dxa"/>
          </w:tcPr>
          <w:p w14:paraId="1FD8AD7C">
            <w:pPr>
              <w:spacing w:line="440" w:lineRule="exact"/>
              <w:rPr>
                <w:rFonts w:ascii="宋体" w:hAnsi="宋体"/>
                <w:color w:val="000000"/>
                <w:sz w:val="24"/>
              </w:rPr>
            </w:pPr>
          </w:p>
        </w:tc>
      </w:tr>
      <w:tr w14:paraId="03D456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DCF8AC1">
            <w:pPr>
              <w:spacing w:line="440" w:lineRule="exact"/>
              <w:rPr>
                <w:rFonts w:ascii="宋体" w:hAnsi="宋体"/>
                <w:color w:val="000000"/>
                <w:sz w:val="24"/>
              </w:rPr>
            </w:pPr>
          </w:p>
        </w:tc>
        <w:tc>
          <w:tcPr>
            <w:tcW w:w="2669" w:type="dxa"/>
          </w:tcPr>
          <w:p w14:paraId="78E35C7C">
            <w:pPr>
              <w:spacing w:line="440" w:lineRule="exact"/>
              <w:rPr>
                <w:rFonts w:ascii="宋体" w:hAnsi="宋体"/>
                <w:color w:val="000000"/>
                <w:sz w:val="24"/>
              </w:rPr>
            </w:pPr>
          </w:p>
        </w:tc>
        <w:tc>
          <w:tcPr>
            <w:tcW w:w="1620" w:type="dxa"/>
            <w:vAlign w:val="center"/>
          </w:tcPr>
          <w:p w14:paraId="11DB6856">
            <w:pPr>
              <w:spacing w:line="440" w:lineRule="exact"/>
              <w:jc w:val="center"/>
              <w:rPr>
                <w:rFonts w:ascii="宋体" w:hAnsi="宋体"/>
                <w:color w:val="000000"/>
                <w:sz w:val="24"/>
              </w:rPr>
            </w:pPr>
          </w:p>
        </w:tc>
        <w:tc>
          <w:tcPr>
            <w:tcW w:w="2967" w:type="dxa"/>
          </w:tcPr>
          <w:p w14:paraId="18F17B8A">
            <w:pPr>
              <w:spacing w:line="440" w:lineRule="exact"/>
              <w:rPr>
                <w:rFonts w:ascii="宋体" w:hAnsi="宋体"/>
                <w:color w:val="000000"/>
                <w:sz w:val="24"/>
              </w:rPr>
            </w:pPr>
          </w:p>
        </w:tc>
      </w:tr>
      <w:tr w14:paraId="6F3021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4B4E81D">
            <w:pPr>
              <w:spacing w:line="440" w:lineRule="exact"/>
              <w:rPr>
                <w:rFonts w:ascii="宋体" w:hAnsi="宋体"/>
                <w:color w:val="000000"/>
                <w:sz w:val="24"/>
              </w:rPr>
            </w:pPr>
          </w:p>
        </w:tc>
        <w:tc>
          <w:tcPr>
            <w:tcW w:w="2669" w:type="dxa"/>
          </w:tcPr>
          <w:p w14:paraId="273A2B90">
            <w:pPr>
              <w:spacing w:line="440" w:lineRule="exact"/>
              <w:rPr>
                <w:rFonts w:ascii="宋体" w:hAnsi="宋体"/>
                <w:color w:val="000000"/>
                <w:sz w:val="24"/>
              </w:rPr>
            </w:pPr>
          </w:p>
        </w:tc>
        <w:tc>
          <w:tcPr>
            <w:tcW w:w="1620" w:type="dxa"/>
            <w:vAlign w:val="center"/>
          </w:tcPr>
          <w:p w14:paraId="63F185B3">
            <w:pPr>
              <w:spacing w:line="440" w:lineRule="exact"/>
              <w:jc w:val="center"/>
              <w:rPr>
                <w:rFonts w:ascii="宋体" w:hAnsi="宋体"/>
                <w:color w:val="000000"/>
                <w:sz w:val="24"/>
              </w:rPr>
            </w:pPr>
          </w:p>
        </w:tc>
        <w:tc>
          <w:tcPr>
            <w:tcW w:w="2967" w:type="dxa"/>
          </w:tcPr>
          <w:p w14:paraId="5B2EA358">
            <w:pPr>
              <w:spacing w:line="440" w:lineRule="exact"/>
              <w:rPr>
                <w:rFonts w:ascii="宋体" w:hAnsi="宋体"/>
                <w:color w:val="000000"/>
                <w:sz w:val="24"/>
              </w:rPr>
            </w:pPr>
          </w:p>
        </w:tc>
      </w:tr>
      <w:tr w14:paraId="224B1A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605866B">
            <w:pPr>
              <w:spacing w:line="440" w:lineRule="exact"/>
              <w:rPr>
                <w:rFonts w:ascii="宋体" w:hAnsi="宋体"/>
                <w:color w:val="000000"/>
                <w:sz w:val="24"/>
              </w:rPr>
            </w:pPr>
          </w:p>
        </w:tc>
        <w:tc>
          <w:tcPr>
            <w:tcW w:w="2669" w:type="dxa"/>
          </w:tcPr>
          <w:p w14:paraId="685DFF27">
            <w:pPr>
              <w:spacing w:line="440" w:lineRule="exact"/>
              <w:rPr>
                <w:rFonts w:ascii="宋体" w:hAnsi="宋体"/>
                <w:color w:val="000000"/>
                <w:sz w:val="24"/>
              </w:rPr>
            </w:pPr>
          </w:p>
        </w:tc>
        <w:tc>
          <w:tcPr>
            <w:tcW w:w="1620" w:type="dxa"/>
            <w:vAlign w:val="center"/>
          </w:tcPr>
          <w:p w14:paraId="04A51930">
            <w:pPr>
              <w:spacing w:line="440" w:lineRule="exact"/>
              <w:jc w:val="center"/>
              <w:rPr>
                <w:rFonts w:ascii="宋体" w:hAnsi="宋体"/>
                <w:color w:val="000000"/>
                <w:sz w:val="24"/>
              </w:rPr>
            </w:pPr>
          </w:p>
        </w:tc>
        <w:tc>
          <w:tcPr>
            <w:tcW w:w="2967" w:type="dxa"/>
          </w:tcPr>
          <w:p w14:paraId="24CE3390">
            <w:pPr>
              <w:spacing w:line="440" w:lineRule="exact"/>
              <w:rPr>
                <w:rFonts w:ascii="宋体" w:hAnsi="宋体"/>
                <w:color w:val="000000"/>
                <w:sz w:val="24"/>
              </w:rPr>
            </w:pPr>
          </w:p>
        </w:tc>
      </w:tr>
      <w:tr w14:paraId="098BE6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547041C">
            <w:pPr>
              <w:spacing w:line="440" w:lineRule="exact"/>
              <w:rPr>
                <w:rFonts w:ascii="宋体" w:hAnsi="宋体"/>
                <w:color w:val="000000"/>
                <w:sz w:val="24"/>
              </w:rPr>
            </w:pPr>
          </w:p>
        </w:tc>
        <w:tc>
          <w:tcPr>
            <w:tcW w:w="2669" w:type="dxa"/>
          </w:tcPr>
          <w:p w14:paraId="051B1F17">
            <w:pPr>
              <w:spacing w:line="440" w:lineRule="exact"/>
              <w:rPr>
                <w:rFonts w:ascii="宋体" w:hAnsi="宋体"/>
                <w:color w:val="000000"/>
                <w:sz w:val="24"/>
              </w:rPr>
            </w:pPr>
          </w:p>
        </w:tc>
        <w:tc>
          <w:tcPr>
            <w:tcW w:w="1620" w:type="dxa"/>
            <w:vAlign w:val="center"/>
          </w:tcPr>
          <w:p w14:paraId="59172CFF">
            <w:pPr>
              <w:spacing w:line="440" w:lineRule="exact"/>
              <w:jc w:val="center"/>
              <w:rPr>
                <w:rFonts w:ascii="宋体" w:hAnsi="宋体"/>
                <w:color w:val="000000"/>
                <w:sz w:val="24"/>
              </w:rPr>
            </w:pPr>
          </w:p>
        </w:tc>
        <w:tc>
          <w:tcPr>
            <w:tcW w:w="2967" w:type="dxa"/>
          </w:tcPr>
          <w:p w14:paraId="4EBA26C3">
            <w:pPr>
              <w:spacing w:line="440" w:lineRule="exact"/>
              <w:rPr>
                <w:rFonts w:ascii="宋体" w:hAnsi="宋体"/>
                <w:color w:val="000000"/>
                <w:sz w:val="24"/>
              </w:rPr>
            </w:pPr>
          </w:p>
        </w:tc>
      </w:tr>
      <w:tr w14:paraId="451D0A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6785AB2">
            <w:pPr>
              <w:spacing w:line="440" w:lineRule="exact"/>
              <w:rPr>
                <w:rFonts w:ascii="宋体" w:hAnsi="宋体"/>
                <w:color w:val="000000"/>
                <w:sz w:val="24"/>
              </w:rPr>
            </w:pPr>
          </w:p>
        </w:tc>
        <w:tc>
          <w:tcPr>
            <w:tcW w:w="2669" w:type="dxa"/>
          </w:tcPr>
          <w:p w14:paraId="1087B24B">
            <w:pPr>
              <w:spacing w:line="440" w:lineRule="exact"/>
              <w:rPr>
                <w:rFonts w:ascii="宋体" w:hAnsi="宋体"/>
                <w:color w:val="000000"/>
                <w:sz w:val="24"/>
              </w:rPr>
            </w:pPr>
          </w:p>
        </w:tc>
        <w:tc>
          <w:tcPr>
            <w:tcW w:w="1620" w:type="dxa"/>
            <w:vAlign w:val="center"/>
          </w:tcPr>
          <w:p w14:paraId="3B44685F">
            <w:pPr>
              <w:spacing w:line="440" w:lineRule="exact"/>
              <w:jc w:val="center"/>
              <w:rPr>
                <w:rFonts w:ascii="宋体" w:hAnsi="宋体"/>
                <w:color w:val="000000"/>
                <w:sz w:val="24"/>
              </w:rPr>
            </w:pPr>
          </w:p>
        </w:tc>
        <w:tc>
          <w:tcPr>
            <w:tcW w:w="2967" w:type="dxa"/>
          </w:tcPr>
          <w:p w14:paraId="23A717E3">
            <w:pPr>
              <w:spacing w:line="440" w:lineRule="exact"/>
              <w:rPr>
                <w:rFonts w:ascii="宋体" w:hAnsi="宋体"/>
                <w:color w:val="000000"/>
                <w:sz w:val="24"/>
              </w:rPr>
            </w:pPr>
          </w:p>
        </w:tc>
      </w:tr>
      <w:tr w14:paraId="387A49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3106C2B">
            <w:pPr>
              <w:spacing w:line="440" w:lineRule="exact"/>
              <w:rPr>
                <w:rFonts w:ascii="宋体" w:hAnsi="宋体"/>
                <w:color w:val="000000"/>
                <w:sz w:val="24"/>
              </w:rPr>
            </w:pPr>
          </w:p>
        </w:tc>
        <w:tc>
          <w:tcPr>
            <w:tcW w:w="2669" w:type="dxa"/>
          </w:tcPr>
          <w:p w14:paraId="50DFF72A">
            <w:pPr>
              <w:spacing w:line="440" w:lineRule="exact"/>
              <w:rPr>
                <w:rFonts w:ascii="宋体" w:hAnsi="宋体"/>
                <w:color w:val="000000"/>
                <w:sz w:val="24"/>
              </w:rPr>
            </w:pPr>
          </w:p>
        </w:tc>
        <w:tc>
          <w:tcPr>
            <w:tcW w:w="1620" w:type="dxa"/>
            <w:vAlign w:val="center"/>
          </w:tcPr>
          <w:p w14:paraId="4477CEB5">
            <w:pPr>
              <w:spacing w:line="440" w:lineRule="exact"/>
              <w:jc w:val="center"/>
              <w:rPr>
                <w:rFonts w:ascii="宋体" w:hAnsi="宋体"/>
                <w:color w:val="000000"/>
                <w:sz w:val="24"/>
              </w:rPr>
            </w:pPr>
          </w:p>
        </w:tc>
        <w:tc>
          <w:tcPr>
            <w:tcW w:w="2967" w:type="dxa"/>
          </w:tcPr>
          <w:p w14:paraId="6C5F1F1E">
            <w:pPr>
              <w:spacing w:line="440" w:lineRule="exact"/>
              <w:rPr>
                <w:rFonts w:ascii="宋体" w:hAnsi="宋体"/>
                <w:color w:val="000000"/>
                <w:sz w:val="24"/>
              </w:rPr>
            </w:pPr>
          </w:p>
        </w:tc>
      </w:tr>
      <w:tr w14:paraId="116A0E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3EF175A">
            <w:pPr>
              <w:spacing w:line="440" w:lineRule="exact"/>
              <w:rPr>
                <w:rFonts w:ascii="宋体" w:hAnsi="宋体"/>
                <w:color w:val="000000"/>
                <w:sz w:val="24"/>
              </w:rPr>
            </w:pPr>
          </w:p>
        </w:tc>
        <w:tc>
          <w:tcPr>
            <w:tcW w:w="2669" w:type="dxa"/>
          </w:tcPr>
          <w:p w14:paraId="554E52F6">
            <w:pPr>
              <w:spacing w:line="440" w:lineRule="exact"/>
              <w:rPr>
                <w:rFonts w:ascii="宋体" w:hAnsi="宋体"/>
                <w:color w:val="000000"/>
                <w:sz w:val="24"/>
              </w:rPr>
            </w:pPr>
          </w:p>
        </w:tc>
        <w:tc>
          <w:tcPr>
            <w:tcW w:w="1620" w:type="dxa"/>
            <w:vAlign w:val="center"/>
          </w:tcPr>
          <w:p w14:paraId="44125569">
            <w:pPr>
              <w:spacing w:line="440" w:lineRule="exact"/>
              <w:jc w:val="center"/>
              <w:rPr>
                <w:rFonts w:ascii="宋体" w:hAnsi="宋体"/>
                <w:color w:val="000000"/>
                <w:sz w:val="24"/>
              </w:rPr>
            </w:pPr>
          </w:p>
        </w:tc>
        <w:tc>
          <w:tcPr>
            <w:tcW w:w="2967" w:type="dxa"/>
          </w:tcPr>
          <w:p w14:paraId="0FF46B88">
            <w:pPr>
              <w:spacing w:line="440" w:lineRule="exact"/>
              <w:rPr>
                <w:rFonts w:ascii="宋体" w:hAnsi="宋体"/>
                <w:color w:val="000000"/>
                <w:sz w:val="24"/>
              </w:rPr>
            </w:pPr>
          </w:p>
        </w:tc>
      </w:tr>
      <w:tr w14:paraId="2E1622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5CAFE320">
            <w:pPr>
              <w:spacing w:line="440" w:lineRule="exact"/>
              <w:rPr>
                <w:rFonts w:ascii="宋体" w:hAnsi="宋体"/>
                <w:color w:val="000000"/>
                <w:sz w:val="24"/>
              </w:rPr>
            </w:pPr>
          </w:p>
        </w:tc>
        <w:tc>
          <w:tcPr>
            <w:tcW w:w="2669" w:type="dxa"/>
          </w:tcPr>
          <w:p w14:paraId="49983CD0">
            <w:pPr>
              <w:spacing w:line="440" w:lineRule="exact"/>
              <w:rPr>
                <w:rFonts w:ascii="宋体" w:hAnsi="宋体"/>
                <w:color w:val="000000"/>
                <w:sz w:val="24"/>
              </w:rPr>
            </w:pPr>
          </w:p>
        </w:tc>
        <w:tc>
          <w:tcPr>
            <w:tcW w:w="1620" w:type="dxa"/>
            <w:vAlign w:val="center"/>
          </w:tcPr>
          <w:p w14:paraId="7F9FCE5E">
            <w:pPr>
              <w:spacing w:line="440" w:lineRule="exact"/>
              <w:jc w:val="center"/>
              <w:rPr>
                <w:rFonts w:ascii="宋体" w:hAnsi="宋体"/>
                <w:color w:val="000000"/>
                <w:sz w:val="24"/>
              </w:rPr>
            </w:pPr>
          </w:p>
        </w:tc>
        <w:tc>
          <w:tcPr>
            <w:tcW w:w="2967" w:type="dxa"/>
          </w:tcPr>
          <w:p w14:paraId="2BD78DA5">
            <w:pPr>
              <w:spacing w:line="440" w:lineRule="exact"/>
              <w:rPr>
                <w:rFonts w:ascii="宋体" w:hAnsi="宋体"/>
                <w:color w:val="000000"/>
                <w:sz w:val="24"/>
              </w:rPr>
            </w:pPr>
          </w:p>
        </w:tc>
      </w:tr>
      <w:tr w14:paraId="457BD6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8E2F141">
            <w:pPr>
              <w:spacing w:line="440" w:lineRule="exact"/>
              <w:rPr>
                <w:rFonts w:ascii="宋体" w:hAnsi="宋体"/>
                <w:color w:val="000000"/>
                <w:sz w:val="24"/>
              </w:rPr>
            </w:pPr>
          </w:p>
        </w:tc>
        <w:tc>
          <w:tcPr>
            <w:tcW w:w="2669" w:type="dxa"/>
          </w:tcPr>
          <w:p w14:paraId="6155DC6C">
            <w:pPr>
              <w:spacing w:line="440" w:lineRule="exact"/>
              <w:rPr>
                <w:rFonts w:ascii="宋体" w:hAnsi="宋体"/>
                <w:color w:val="000000"/>
                <w:sz w:val="24"/>
              </w:rPr>
            </w:pPr>
          </w:p>
        </w:tc>
        <w:tc>
          <w:tcPr>
            <w:tcW w:w="1620" w:type="dxa"/>
            <w:vAlign w:val="center"/>
          </w:tcPr>
          <w:p w14:paraId="52315806">
            <w:pPr>
              <w:spacing w:line="440" w:lineRule="exact"/>
              <w:jc w:val="center"/>
              <w:rPr>
                <w:rFonts w:ascii="宋体" w:hAnsi="宋体"/>
                <w:color w:val="000000"/>
                <w:sz w:val="24"/>
              </w:rPr>
            </w:pPr>
          </w:p>
        </w:tc>
        <w:tc>
          <w:tcPr>
            <w:tcW w:w="2967" w:type="dxa"/>
          </w:tcPr>
          <w:p w14:paraId="14F14103">
            <w:pPr>
              <w:spacing w:line="440" w:lineRule="exact"/>
              <w:rPr>
                <w:rFonts w:ascii="宋体" w:hAnsi="宋体"/>
                <w:color w:val="000000"/>
                <w:sz w:val="24"/>
              </w:rPr>
            </w:pPr>
          </w:p>
        </w:tc>
      </w:tr>
      <w:tr w14:paraId="73464D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F17A112">
            <w:pPr>
              <w:spacing w:line="440" w:lineRule="exact"/>
              <w:rPr>
                <w:rFonts w:ascii="宋体" w:hAnsi="宋体"/>
                <w:color w:val="000000"/>
                <w:sz w:val="24"/>
              </w:rPr>
            </w:pPr>
          </w:p>
        </w:tc>
        <w:tc>
          <w:tcPr>
            <w:tcW w:w="2669" w:type="dxa"/>
          </w:tcPr>
          <w:p w14:paraId="65966BD3">
            <w:pPr>
              <w:spacing w:line="440" w:lineRule="exact"/>
              <w:rPr>
                <w:rFonts w:ascii="宋体" w:hAnsi="宋体"/>
                <w:color w:val="000000"/>
                <w:sz w:val="24"/>
              </w:rPr>
            </w:pPr>
          </w:p>
        </w:tc>
        <w:tc>
          <w:tcPr>
            <w:tcW w:w="1620" w:type="dxa"/>
            <w:vAlign w:val="center"/>
          </w:tcPr>
          <w:p w14:paraId="5430FD78">
            <w:pPr>
              <w:spacing w:line="440" w:lineRule="exact"/>
              <w:jc w:val="center"/>
              <w:rPr>
                <w:rFonts w:ascii="宋体" w:hAnsi="宋体"/>
                <w:color w:val="000000"/>
                <w:sz w:val="24"/>
              </w:rPr>
            </w:pPr>
          </w:p>
        </w:tc>
        <w:tc>
          <w:tcPr>
            <w:tcW w:w="2967" w:type="dxa"/>
          </w:tcPr>
          <w:p w14:paraId="1980589B">
            <w:pPr>
              <w:spacing w:line="440" w:lineRule="exact"/>
              <w:rPr>
                <w:rFonts w:ascii="宋体" w:hAnsi="宋体"/>
                <w:color w:val="000000"/>
                <w:sz w:val="24"/>
              </w:rPr>
            </w:pPr>
          </w:p>
        </w:tc>
      </w:tr>
      <w:tr w14:paraId="22C4C4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5988FBD">
            <w:pPr>
              <w:spacing w:line="440" w:lineRule="exact"/>
              <w:rPr>
                <w:rFonts w:ascii="宋体" w:hAnsi="宋体"/>
                <w:color w:val="000000"/>
                <w:sz w:val="24"/>
              </w:rPr>
            </w:pPr>
          </w:p>
        </w:tc>
        <w:tc>
          <w:tcPr>
            <w:tcW w:w="2669" w:type="dxa"/>
          </w:tcPr>
          <w:p w14:paraId="00E9203F">
            <w:pPr>
              <w:spacing w:line="440" w:lineRule="exact"/>
              <w:rPr>
                <w:rFonts w:ascii="宋体" w:hAnsi="宋体"/>
                <w:color w:val="000000"/>
                <w:sz w:val="24"/>
              </w:rPr>
            </w:pPr>
          </w:p>
        </w:tc>
        <w:tc>
          <w:tcPr>
            <w:tcW w:w="1620" w:type="dxa"/>
            <w:vAlign w:val="center"/>
          </w:tcPr>
          <w:p w14:paraId="24B3EBC8">
            <w:pPr>
              <w:spacing w:line="440" w:lineRule="exact"/>
              <w:jc w:val="center"/>
              <w:rPr>
                <w:rFonts w:ascii="宋体" w:hAnsi="宋体"/>
                <w:color w:val="000000"/>
                <w:sz w:val="24"/>
              </w:rPr>
            </w:pPr>
          </w:p>
        </w:tc>
        <w:tc>
          <w:tcPr>
            <w:tcW w:w="2967" w:type="dxa"/>
          </w:tcPr>
          <w:p w14:paraId="032DEB00">
            <w:pPr>
              <w:spacing w:line="440" w:lineRule="exact"/>
              <w:rPr>
                <w:rFonts w:ascii="宋体" w:hAnsi="宋体"/>
                <w:color w:val="000000"/>
                <w:sz w:val="24"/>
              </w:rPr>
            </w:pPr>
          </w:p>
        </w:tc>
      </w:tr>
      <w:tr w14:paraId="17386C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0FF2617">
            <w:pPr>
              <w:spacing w:line="440" w:lineRule="exact"/>
              <w:rPr>
                <w:rFonts w:ascii="宋体" w:hAnsi="宋体"/>
                <w:color w:val="000000"/>
                <w:sz w:val="24"/>
              </w:rPr>
            </w:pPr>
          </w:p>
        </w:tc>
        <w:tc>
          <w:tcPr>
            <w:tcW w:w="2669" w:type="dxa"/>
          </w:tcPr>
          <w:p w14:paraId="0F75AA3E">
            <w:pPr>
              <w:spacing w:line="440" w:lineRule="exact"/>
              <w:rPr>
                <w:rFonts w:ascii="宋体" w:hAnsi="宋体"/>
                <w:color w:val="000000"/>
                <w:sz w:val="24"/>
              </w:rPr>
            </w:pPr>
          </w:p>
        </w:tc>
        <w:tc>
          <w:tcPr>
            <w:tcW w:w="1620" w:type="dxa"/>
            <w:vAlign w:val="center"/>
          </w:tcPr>
          <w:p w14:paraId="02A3495D">
            <w:pPr>
              <w:spacing w:line="440" w:lineRule="exact"/>
              <w:jc w:val="center"/>
              <w:rPr>
                <w:rFonts w:ascii="宋体" w:hAnsi="宋体"/>
                <w:color w:val="000000"/>
                <w:sz w:val="24"/>
              </w:rPr>
            </w:pPr>
          </w:p>
        </w:tc>
        <w:tc>
          <w:tcPr>
            <w:tcW w:w="2967" w:type="dxa"/>
          </w:tcPr>
          <w:p w14:paraId="40A2D55D">
            <w:pPr>
              <w:spacing w:line="440" w:lineRule="exact"/>
              <w:rPr>
                <w:rFonts w:ascii="宋体" w:hAnsi="宋体"/>
                <w:color w:val="000000"/>
                <w:sz w:val="24"/>
              </w:rPr>
            </w:pPr>
          </w:p>
        </w:tc>
      </w:tr>
      <w:tr w14:paraId="3956E1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1934C59">
            <w:pPr>
              <w:spacing w:line="440" w:lineRule="exact"/>
              <w:rPr>
                <w:rFonts w:ascii="宋体" w:hAnsi="宋体"/>
                <w:color w:val="000000"/>
                <w:sz w:val="24"/>
              </w:rPr>
            </w:pPr>
          </w:p>
        </w:tc>
        <w:tc>
          <w:tcPr>
            <w:tcW w:w="2669" w:type="dxa"/>
          </w:tcPr>
          <w:p w14:paraId="1C3AB519">
            <w:pPr>
              <w:spacing w:line="440" w:lineRule="exact"/>
              <w:rPr>
                <w:rFonts w:ascii="宋体" w:hAnsi="宋体"/>
                <w:color w:val="000000"/>
                <w:sz w:val="24"/>
              </w:rPr>
            </w:pPr>
          </w:p>
        </w:tc>
        <w:tc>
          <w:tcPr>
            <w:tcW w:w="1620" w:type="dxa"/>
            <w:vAlign w:val="center"/>
          </w:tcPr>
          <w:p w14:paraId="5D90AF66">
            <w:pPr>
              <w:spacing w:line="440" w:lineRule="exact"/>
              <w:jc w:val="center"/>
              <w:rPr>
                <w:rFonts w:ascii="宋体" w:hAnsi="宋体"/>
                <w:color w:val="000000"/>
                <w:sz w:val="24"/>
              </w:rPr>
            </w:pPr>
          </w:p>
        </w:tc>
        <w:tc>
          <w:tcPr>
            <w:tcW w:w="2967" w:type="dxa"/>
          </w:tcPr>
          <w:p w14:paraId="40C29190">
            <w:pPr>
              <w:spacing w:line="440" w:lineRule="exact"/>
              <w:rPr>
                <w:rFonts w:ascii="宋体" w:hAnsi="宋体"/>
                <w:color w:val="000000"/>
                <w:sz w:val="24"/>
              </w:rPr>
            </w:pPr>
          </w:p>
        </w:tc>
      </w:tr>
      <w:tr w14:paraId="67A8E0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51B80D1">
            <w:pPr>
              <w:spacing w:line="440" w:lineRule="exact"/>
              <w:rPr>
                <w:rFonts w:ascii="宋体" w:hAnsi="宋体"/>
                <w:color w:val="000000"/>
                <w:sz w:val="24"/>
              </w:rPr>
            </w:pPr>
          </w:p>
        </w:tc>
        <w:tc>
          <w:tcPr>
            <w:tcW w:w="2669" w:type="dxa"/>
          </w:tcPr>
          <w:p w14:paraId="61E7AA17">
            <w:pPr>
              <w:spacing w:line="440" w:lineRule="exact"/>
              <w:rPr>
                <w:rFonts w:ascii="宋体" w:hAnsi="宋体"/>
                <w:color w:val="000000"/>
                <w:sz w:val="24"/>
              </w:rPr>
            </w:pPr>
          </w:p>
        </w:tc>
        <w:tc>
          <w:tcPr>
            <w:tcW w:w="1620" w:type="dxa"/>
            <w:vAlign w:val="center"/>
          </w:tcPr>
          <w:p w14:paraId="2C41EF80">
            <w:pPr>
              <w:spacing w:line="440" w:lineRule="exact"/>
              <w:jc w:val="center"/>
              <w:rPr>
                <w:rFonts w:ascii="宋体" w:hAnsi="宋体"/>
                <w:color w:val="000000"/>
                <w:sz w:val="24"/>
              </w:rPr>
            </w:pPr>
          </w:p>
        </w:tc>
        <w:tc>
          <w:tcPr>
            <w:tcW w:w="2967" w:type="dxa"/>
          </w:tcPr>
          <w:p w14:paraId="37786AC3">
            <w:pPr>
              <w:spacing w:line="440" w:lineRule="exact"/>
              <w:rPr>
                <w:rFonts w:ascii="宋体" w:hAnsi="宋体"/>
                <w:color w:val="000000"/>
                <w:sz w:val="24"/>
              </w:rPr>
            </w:pPr>
          </w:p>
        </w:tc>
      </w:tr>
      <w:tr w14:paraId="1B50C3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6918410">
            <w:pPr>
              <w:spacing w:line="440" w:lineRule="exact"/>
              <w:rPr>
                <w:rFonts w:ascii="宋体" w:hAnsi="宋体"/>
                <w:color w:val="000000"/>
                <w:sz w:val="24"/>
              </w:rPr>
            </w:pPr>
          </w:p>
        </w:tc>
        <w:tc>
          <w:tcPr>
            <w:tcW w:w="2669" w:type="dxa"/>
          </w:tcPr>
          <w:p w14:paraId="180059B6">
            <w:pPr>
              <w:spacing w:line="440" w:lineRule="exact"/>
              <w:rPr>
                <w:rFonts w:ascii="宋体" w:hAnsi="宋体"/>
                <w:color w:val="000000"/>
                <w:sz w:val="24"/>
              </w:rPr>
            </w:pPr>
          </w:p>
        </w:tc>
        <w:tc>
          <w:tcPr>
            <w:tcW w:w="1620" w:type="dxa"/>
            <w:vAlign w:val="center"/>
          </w:tcPr>
          <w:p w14:paraId="3A9471A4">
            <w:pPr>
              <w:spacing w:line="440" w:lineRule="exact"/>
              <w:jc w:val="center"/>
              <w:rPr>
                <w:rFonts w:ascii="宋体" w:hAnsi="宋体"/>
                <w:color w:val="000000"/>
                <w:sz w:val="24"/>
              </w:rPr>
            </w:pPr>
          </w:p>
        </w:tc>
        <w:tc>
          <w:tcPr>
            <w:tcW w:w="2967" w:type="dxa"/>
          </w:tcPr>
          <w:p w14:paraId="059BEB3E">
            <w:pPr>
              <w:spacing w:line="440" w:lineRule="exact"/>
              <w:rPr>
                <w:rFonts w:ascii="宋体" w:hAnsi="宋体"/>
                <w:color w:val="000000"/>
                <w:sz w:val="24"/>
              </w:rPr>
            </w:pPr>
          </w:p>
        </w:tc>
      </w:tr>
      <w:tr w14:paraId="6EE001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5807275">
            <w:pPr>
              <w:spacing w:line="440" w:lineRule="exact"/>
              <w:rPr>
                <w:rFonts w:ascii="宋体" w:hAnsi="宋体"/>
                <w:color w:val="000000"/>
                <w:sz w:val="24"/>
              </w:rPr>
            </w:pPr>
          </w:p>
        </w:tc>
        <w:tc>
          <w:tcPr>
            <w:tcW w:w="2669" w:type="dxa"/>
          </w:tcPr>
          <w:p w14:paraId="4173D757">
            <w:pPr>
              <w:spacing w:line="440" w:lineRule="exact"/>
              <w:rPr>
                <w:rFonts w:ascii="宋体" w:hAnsi="宋体"/>
                <w:color w:val="000000"/>
                <w:sz w:val="24"/>
              </w:rPr>
            </w:pPr>
          </w:p>
        </w:tc>
        <w:tc>
          <w:tcPr>
            <w:tcW w:w="1620" w:type="dxa"/>
            <w:vAlign w:val="center"/>
          </w:tcPr>
          <w:p w14:paraId="05E4EDE8">
            <w:pPr>
              <w:spacing w:line="440" w:lineRule="exact"/>
              <w:jc w:val="center"/>
              <w:rPr>
                <w:rFonts w:ascii="宋体" w:hAnsi="宋体"/>
                <w:color w:val="000000"/>
                <w:sz w:val="24"/>
              </w:rPr>
            </w:pPr>
          </w:p>
        </w:tc>
        <w:tc>
          <w:tcPr>
            <w:tcW w:w="2967" w:type="dxa"/>
          </w:tcPr>
          <w:p w14:paraId="015143E7">
            <w:pPr>
              <w:spacing w:line="440" w:lineRule="exact"/>
              <w:rPr>
                <w:rFonts w:ascii="宋体" w:hAnsi="宋体"/>
                <w:color w:val="000000"/>
                <w:sz w:val="24"/>
              </w:rPr>
            </w:pPr>
          </w:p>
        </w:tc>
      </w:tr>
      <w:tr w14:paraId="46C743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A3FF5EB">
            <w:pPr>
              <w:spacing w:line="440" w:lineRule="exact"/>
              <w:rPr>
                <w:rFonts w:ascii="宋体" w:hAnsi="宋体"/>
                <w:color w:val="000000"/>
                <w:sz w:val="24"/>
              </w:rPr>
            </w:pPr>
          </w:p>
        </w:tc>
        <w:tc>
          <w:tcPr>
            <w:tcW w:w="2669" w:type="dxa"/>
          </w:tcPr>
          <w:p w14:paraId="04A0D385">
            <w:pPr>
              <w:spacing w:line="440" w:lineRule="exact"/>
              <w:rPr>
                <w:rFonts w:ascii="宋体" w:hAnsi="宋体"/>
                <w:color w:val="000000"/>
                <w:sz w:val="24"/>
              </w:rPr>
            </w:pPr>
          </w:p>
        </w:tc>
        <w:tc>
          <w:tcPr>
            <w:tcW w:w="1620" w:type="dxa"/>
            <w:vAlign w:val="center"/>
          </w:tcPr>
          <w:p w14:paraId="2D9AFCED">
            <w:pPr>
              <w:spacing w:line="440" w:lineRule="exact"/>
              <w:jc w:val="center"/>
              <w:rPr>
                <w:rFonts w:ascii="宋体" w:hAnsi="宋体"/>
                <w:color w:val="000000"/>
                <w:sz w:val="24"/>
              </w:rPr>
            </w:pPr>
          </w:p>
        </w:tc>
        <w:tc>
          <w:tcPr>
            <w:tcW w:w="2967" w:type="dxa"/>
          </w:tcPr>
          <w:p w14:paraId="1721085E">
            <w:pPr>
              <w:spacing w:line="440" w:lineRule="exact"/>
              <w:rPr>
                <w:rFonts w:ascii="宋体" w:hAnsi="宋体"/>
                <w:color w:val="000000"/>
                <w:sz w:val="24"/>
              </w:rPr>
            </w:pPr>
          </w:p>
        </w:tc>
      </w:tr>
      <w:tr w14:paraId="49789E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2AB04AF">
            <w:pPr>
              <w:spacing w:line="440" w:lineRule="exact"/>
              <w:rPr>
                <w:rFonts w:ascii="宋体" w:hAnsi="宋体"/>
                <w:color w:val="000000"/>
                <w:sz w:val="24"/>
              </w:rPr>
            </w:pPr>
          </w:p>
        </w:tc>
        <w:tc>
          <w:tcPr>
            <w:tcW w:w="2669" w:type="dxa"/>
          </w:tcPr>
          <w:p w14:paraId="42540CDB">
            <w:pPr>
              <w:spacing w:line="440" w:lineRule="exact"/>
              <w:rPr>
                <w:rFonts w:ascii="宋体" w:hAnsi="宋体"/>
                <w:color w:val="000000"/>
                <w:sz w:val="24"/>
              </w:rPr>
            </w:pPr>
          </w:p>
        </w:tc>
        <w:tc>
          <w:tcPr>
            <w:tcW w:w="1620" w:type="dxa"/>
            <w:vAlign w:val="center"/>
          </w:tcPr>
          <w:p w14:paraId="034AF75E">
            <w:pPr>
              <w:spacing w:line="440" w:lineRule="exact"/>
              <w:jc w:val="center"/>
              <w:rPr>
                <w:rFonts w:ascii="宋体" w:hAnsi="宋体"/>
                <w:color w:val="000000"/>
                <w:sz w:val="24"/>
              </w:rPr>
            </w:pPr>
          </w:p>
        </w:tc>
        <w:tc>
          <w:tcPr>
            <w:tcW w:w="2967" w:type="dxa"/>
          </w:tcPr>
          <w:p w14:paraId="1DDA6527">
            <w:pPr>
              <w:spacing w:line="440" w:lineRule="exact"/>
              <w:rPr>
                <w:rFonts w:ascii="宋体" w:hAnsi="宋体"/>
                <w:color w:val="000000"/>
                <w:sz w:val="24"/>
              </w:rPr>
            </w:pPr>
          </w:p>
        </w:tc>
      </w:tr>
    </w:tbl>
    <w:p w14:paraId="7E8D151C">
      <w:pPr>
        <w:spacing w:after="120" w:line="440" w:lineRule="exact"/>
        <w:rPr>
          <w:rFonts w:ascii="宋体" w:hAnsi="宋体"/>
          <w:b/>
          <w:bCs/>
          <w:color w:val="000000"/>
          <w:sz w:val="24"/>
        </w:rPr>
        <w:sectPr>
          <w:headerReference r:id="rId5" w:type="first"/>
          <w:footerReference r:id="rId8" w:type="first"/>
          <w:headerReference r:id="rId4" w:type="default"/>
          <w:footerReference r:id="rId6" w:type="default"/>
          <w:footerReference r:id="rId7" w:type="even"/>
          <w:pgSz w:w="11907" w:h="16840"/>
          <w:pgMar w:top="1440" w:right="1797" w:bottom="1440" w:left="1797" w:header="851" w:footer="992" w:gutter="0"/>
          <w:pgNumType w:start="1"/>
          <w:cols w:space="425" w:num="1"/>
          <w:titlePg/>
          <w:docGrid w:type="lines" w:linePitch="312" w:charSpace="0"/>
        </w:sectPr>
      </w:pPr>
      <w:r>
        <w:rPr>
          <w:rFonts w:hint="eastAsia" w:ascii="宋体" w:hAnsi="宋体"/>
          <w:b/>
          <w:bCs/>
          <w:color w:val="000000"/>
          <w:sz w:val="24"/>
        </w:rPr>
        <w:t>注：列出所有参加本项目专业人员名单及在本项目中所承担职位和工作。</w:t>
      </w:r>
    </w:p>
    <w:p w14:paraId="21DBF3B4">
      <w:pPr>
        <w:spacing w:line="480" w:lineRule="auto"/>
        <w:rPr>
          <w:b/>
          <w:color w:val="000000"/>
          <w:sz w:val="24"/>
        </w:rPr>
      </w:pPr>
      <w:r>
        <w:rPr>
          <w:rFonts w:hint="eastAsia"/>
          <w:b/>
          <w:color w:val="000000"/>
          <w:sz w:val="24"/>
        </w:rPr>
        <w:t>附件7-2</w:t>
      </w:r>
    </w:p>
    <w:p w14:paraId="336F293C">
      <w:pPr>
        <w:spacing w:line="480" w:lineRule="auto"/>
        <w:jc w:val="center"/>
        <w:rPr>
          <w:rFonts w:ascii="宋体" w:hAnsi="宋体"/>
          <w:b/>
          <w:color w:val="000000"/>
          <w:sz w:val="30"/>
        </w:rPr>
      </w:pPr>
      <w:r>
        <w:rPr>
          <w:rFonts w:hint="eastAsia"/>
          <w:b/>
          <w:color w:val="000000"/>
          <w:sz w:val="24"/>
        </w:rPr>
        <w:t>专业人员简历格式</w:t>
      </w:r>
    </w:p>
    <w:p w14:paraId="46667915">
      <w:pPr>
        <w:spacing w:after="120" w:line="440" w:lineRule="exact"/>
        <w:rPr>
          <w:rFonts w:ascii="宋体" w:hAnsi="宋体"/>
          <w:color w:val="000000"/>
          <w:sz w:val="24"/>
        </w:rPr>
      </w:pPr>
      <w:r>
        <w:rPr>
          <w:rFonts w:hint="eastAsia" w:ascii="宋体" w:hAnsi="宋体"/>
          <w:color w:val="000000"/>
          <w:sz w:val="24"/>
        </w:rPr>
        <w:t>本项目岗位：</w:t>
      </w:r>
      <w:r>
        <w:rPr>
          <w:rFonts w:hint="eastAsia" w:ascii="宋体" w:hAnsi="宋体"/>
          <w:color w:val="000000"/>
          <w:sz w:val="24"/>
          <w:u w:val="single"/>
        </w:rPr>
        <w:t xml:space="preserve">                                         </w:t>
      </w:r>
    </w:p>
    <w:p w14:paraId="38BF4CE6">
      <w:pPr>
        <w:spacing w:after="120" w:line="440" w:lineRule="exact"/>
        <w:rPr>
          <w:rFonts w:ascii="宋体" w:hAnsi="宋体"/>
          <w:color w:val="000000"/>
          <w:sz w:val="24"/>
          <w:u w:val="single"/>
        </w:rPr>
      </w:pPr>
      <w:r>
        <w:rPr>
          <w:rFonts w:hint="eastAsia" w:ascii="宋体" w:hAnsi="宋体"/>
          <w:color w:val="000000"/>
          <w:sz w:val="24"/>
        </w:rPr>
        <w:t>人员姓名：</w:t>
      </w:r>
      <w:r>
        <w:rPr>
          <w:rFonts w:hint="eastAsia" w:ascii="宋体" w:hAnsi="宋体"/>
          <w:color w:val="000000"/>
          <w:sz w:val="24"/>
          <w:u w:val="single"/>
        </w:rPr>
        <w:t xml:space="preserve">                                          </w:t>
      </w:r>
    </w:p>
    <w:p w14:paraId="6561949B">
      <w:pPr>
        <w:spacing w:after="120" w:line="440" w:lineRule="exact"/>
        <w:rPr>
          <w:rFonts w:ascii="宋体" w:hAnsi="宋体"/>
          <w:color w:val="000000"/>
          <w:sz w:val="24"/>
          <w:u w:val="single"/>
        </w:rPr>
      </w:pPr>
      <w:r>
        <w:rPr>
          <w:rFonts w:hint="eastAsia" w:ascii="宋体" w:hAnsi="宋体"/>
          <w:color w:val="000000"/>
          <w:sz w:val="24"/>
        </w:rPr>
        <w:t>学历、专业：</w:t>
      </w:r>
      <w:r>
        <w:rPr>
          <w:rFonts w:hint="eastAsia" w:ascii="宋体" w:hAnsi="宋体"/>
          <w:color w:val="000000"/>
          <w:sz w:val="24"/>
          <w:u w:val="single"/>
        </w:rPr>
        <w:t xml:space="preserve">                               　        </w:t>
      </w:r>
    </w:p>
    <w:p w14:paraId="49C50112">
      <w:pPr>
        <w:spacing w:after="120" w:line="440" w:lineRule="exact"/>
        <w:rPr>
          <w:rFonts w:ascii="宋体" w:hAnsi="宋体"/>
          <w:color w:val="000000"/>
          <w:sz w:val="24"/>
        </w:rPr>
      </w:pPr>
      <w:r>
        <w:rPr>
          <w:rFonts w:hint="eastAsia" w:ascii="宋体" w:hAnsi="宋体"/>
          <w:color w:val="000000"/>
          <w:sz w:val="24"/>
        </w:rPr>
        <w:t xml:space="preserve">所获证书： </w:t>
      </w:r>
      <w:r>
        <w:rPr>
          <w:rFonts w:hint="eastAsia" w:ascii="宋体" w:hAnsi="宋体"/>
          <w:color w:val="000000"/>
          <w:sz w:val="24"/>
          <w:u w:val="single"/>
        </w:rPr>
        <w:t xml:space="preserve">                                           </w:t>
      </w:r>
    </w:p>
    <w:p w14:paraId="2053AAF1">
      <w:pPr>
        <w:spacing w:after="120" w:line="440" w:lineRule="exact"/>
        <w:rPr>
          <w:rFonts w:ascii="宋体" w:hAnsi="宋体"/>
          <w:color w:val="000000"/>
          <w:sz w:val="24"/>
        </w:rPr>
      </w:pPr>
      <w:r>
        <w:rPr>
          <w:rFonts w:hint="eastAsia" w:ascii="宋体" w:hAnsi="宋体"/>
          <w:color w:val="000000"/>
          <w:sz w:val="24"/>
        </w:rPr>
        <w:t>出生日期：</w:t>
      </w:r>
      <w:r>
        <w:rPr>
          <w:rFonts w:hint="eastAsia" w:ascii="宋体" w:hAnsi="宋体"/>
          <w:color w:val="000000"/>
          <w:sz w:val="24"/>
          <w:u w:val="single"/>
        </w:rPr>
        <w:t xml:space="preserve">                                   　      </w:t>
      </w:r>
    </w:p>
    <w:p w14:paraId="469BF513">
      <w:pPr>
        <w:spacing w:after="120" w:line="440" w:lineRule="exact"/>
        <w:rPr>
          <w:rFonts w:ascii="宋体" w:hAnsi="宋体"/>
          <w:color w:val="000000"/>
          <w:sz w:val="24"/>
        </w:rPr>
      </w:pPr>
      <w:r>
        <w:rPr>
          <w:rFonts w:hint="eastAsia" w:ascii="宋体" w:hAnsi="宋体"/>
          <w:color w:val="000000"/>
          <w:sz w:val="24"/>
        </w:rPr>
        <w:t>在此公司工作年限：</w:t>
      </w:r>
      <w:r>
        <w:rPr>
          <w:rFonts w:hint="eastAsia" w:ascii="宋体" w:hAnsi="宋体"/>
          <w:color w:val="000000"/>
          <w:sz w:val="24"/>
          <w:u w:val="single"/>
        </w:rPr>
        <w:t xml:space="preserve">         　　 　　　　　　　　　　</w:t>
      </w:r>
    </w:p>
    <w:p w14:paraId="645405E5">
      <w:pPr>
        <w:spacing w:after="120" w:line="440" w:lineRule="exact"/>
        <w:rPr>
          <w:rFonts w:ascii="宋体" w:hAnsi="宋体"/>
          <w:b/>
          <w:color w:val="000000"/>
          <w:sz w:val="24"/>
        </w:rPr>
      </w:pPr>
      <w:r>
        <w:rPr>
          <w:rFonts w:hint="eastAsia" w:ascii="宋体" w:hAnsi="宋体"/>
          <w:b/>
          <w:color w:val="000000"/>
          <w:sz w:val="24"/>
        </w:rPr>
        <w:t>关键资格条件：</w:t>
      </w:r>
    </w:p>
    <w:p w14:paraId="0CEC6E47">
      <w:pPr>
        <w:pStyle w:val="6"/>
        <w:pBdr>
          <w:bottom w:val="single" w:color="auto" w:sz="6" w:space="1"/>
        </w:pBdr>
        <w:rPr>
          <w:rFonts w:ascii="宋体" w:hAnsi="宋体"/>
          <w:b/>
          <w:i/>
          <w:color w:val="000000"/>
          <w:sz w:val="24"/>
        </w:rPr>
      </w:pPr>
      <w:r>
        <w:rPr>
          <w:rFonts w:hint="eastAsia" w:ascii="宋体" w:hAnsi="宋体"/>
          <w:b/>
          <w:i/>
          <w:color w:val="000000"/>
          <w:sz w:val="24"/>
        </w:rPr>
        <w:t>（概述此人员与本任务最相关的经验，描述其在以前的有关任务中承担的责任，给出日期和地点。）</w:t>
      </w:r>
    </w:p>
    <w:p w14:paraId="397C3D81">
      <w:pPr>
        <w:spacing w:after="120" w:line="440" w:lineRule="exact"/>
        <w:rPr>
          <w:rFonts w:ascii="宋体" w:hAnsi="宋体"/>
          <w:b/>
          <w:color w:val="000000"/>
          <w:sz w:val="24"/>
        </w:rPr>
      </w:pPr>
      <w:r>
        <w:rPr>
          <w:rFonts w:hint="eastAsia" w:ascii="宋体" w:hAnsi="宋体"/>
          <w:b/>
          <w:color w:val="000000"/>
          <w:sz w:val="24"/>
        </w:rPr>
        <w:t>教育：</w:t>
      </w:r>
    </w:p>
    <w:p w14:paraId="18A1B6F7">
      <w:pPr>
        <w:spacing w:after="120" w:line="440" w:lineRule="exact"/>
        <w:rPr>
          <w:rFonts w:ascii="宋体" w:hAnsi="宋体"/>
          <w:i/>
          <w:color w:val="000000"/>
          <w:sz w:val="24"/>
        </w:rPr>
      </w:pPr>
      <w:r>
        <w:rPr>
          <w:rFonts w:hint="eastAsia" w:ascii="宋体" w:hAnsi="宋体"/>
          <w:i/>
          <w:color w:val="000000"/>
          <w:sz w:val="24"/>
        </w:rPr>
        <w:t>（概述此人员的大学和其他专业化教育和培训情况，给出学校的名称、入学日期、所获学位。）</w:t>
      </w:r>
    </w:p>
    <w:p w14:paraId="49A4EA3C">
      <w:pPr>
        <w:spacing w:line="440" w:lineRule="exact"/>
        <w:rPr>
          <w:rFonts w:ascii="宋体" w:hAnsi="宋体"/>
          <w:i/>
          <w:color w:val="000000"/>
          <w:sz w:val="24"/>
          <w:u w:val="single"/>
        </w:rPr>
      </w:pPr>
      <w:r>
        <w:rPr>
          <w:rFonts w:hint="eastAsia" w:ascii="宋体" w:hAnsi="宋体"/>
          <w:i/>
          <w:color w:val="000000"/>
          <w:sz w:val="24"/>
          <w:u w:val="single"/>
        </w:rPr>
        <w:t xml:space="preserve">                                                                            </w:t>
      </w:r>
    </w:p>
    <w:p w14:paraId="7B2D2374">
      <w:pPr>
        <w:spacing w:after="120" w:line="440" w:lineRule="exact"/>
        <w:rPr>
          <w:rFonts w:ascii="宋体" w:hAnsi="宋体"/>
          <w:b/>
          <w:color w:val="000000"/>
          <w:sz w:val="24"/>
        </w:rPr>
      </w:pPr>
      <w:r>
        <w:rPr>
          <w:rFonts w:hint="eastAsia" w:ascii="宋体" w:hAnsi="宋体"/>
          <w:b/>
          <w:color w:val="000000"/>
          <w:sz w:val="24"/>
        </w:rPr>
        <w:t>所获证书：</w:t>
      </w:r>
    </w:p>
    <w:p w14:paraId="43AF8F48">
      <w:pPr>
        <w:spacing w:after="120" w:line="440" w:lineRule="exact"/>
        <w:rPr>
          <w:rFonts w:ascii="宋体" w:hAnsi="宋体"/>
          <w:i/>
          <w:color w:val="000000"/>
          <w:sz w:val="24"/>
        </w:rPr>
      </w:pPr>
      <w:r>
        <w:rPr>
          <w:rFonts w:hint="eastAsia" w:ascii="宋体" w:hAnsi="宋体"/>
          <w:i/>
          <w:color w:val="000000"/>
          <w:sz w:val="24"/>
        </w:rPr>
        <w:t>（提供此人与本项目相关的证书扫描件）</w:t>
      </w:r>
    </w:p>
    <w:p w14:paraId="4FBE136C">
      <w:pPr>
        <w:pBdr>
          <w:bottom w:val="single" w:color="auto" w:sz="6" w:space="1"/>
        </w:pBdr>
        <w:spacing w:after="120" w:line="440" w:lineRule="exact"/>
        <w:rPr>
          <w:rFonts w:ascii="宋体" w:hAnsi="宋体"/>
          <w:color w:val="000000"/>
          <w:sz w:val="18"/>
          <w:szCs w:val="18"/>
        </w:rPr>
      </w:pPr>
    </w:p>
    <w:p w14:paraId="0E807740">
      <w:pPr>
        <w:spacing w:after="120" w:line="440" w:lineRule="exact"/>
        <w:rPr>
          <w:rFonts w:ascii="宋体" w:hAnsi="宋体"/>
          <w:b/>
          <w:color w:val="000000"/>
          <w:sz w:val="24"/>
        </w:rPr>
      </w:pPr>
      <w:r>
        <w:rPr>
          <w:rFonts w:hint="eastAsia" w:ascii="宋体" w:hAnsi="宋体"/>
          <w:b/>
          <w:color w:val="000000"/>
          <w:sz w:val="24"/>
        </w:rPr>
        <w:t>工作简历：</w:t>
      </w:r>
    </w:p>
    <w:p w14:paraId="58D9CAF0">
      <w:pPr>
        <w:pStyle w:val="19"/>
        <w:ind w:firstLine="446"/>
        <w:rPr>
          <w:rFonts w:ascii="宋体" w:hAnsi="宋体"/>
          <w:color w:val="000000"/>
          <w:sz w:val="24"/>
        </w:rPr>
      </w:pPr>
      <w:r>
        <w:rPr>
          <w:rFonts w:hint="eastAsia" w:ascii="宋体" w:hAnsi="宋体"/>
          <w:color w:val="000000"/>
          <w:sz w:val="24"/>
        </w:rPr>
        <w:t>（从现任职位开始，倒叙列出自毕业后所任所有职务、日期、受雇单位名称、职位头衔、任务地点。近十年的经验应给出从事活动的类型和适当的用户信息。）</w:t>
      </w:r>
    </w:p>
    <w:p w14:paraId="793450DE">
      <w:pPr>
        <w:pBdr>
          <w:bottom w:val="single" w:color="auto" w:sz="6" w:space="1"/>
        </w:pBdr>
        <w:spacing w:after="120" w:line="440" w:lineRule="exact"/>
        <w:rPr>
          <w:rFonts w:ascii="宋体" w:hAnsi="宋体"/>
          <w:color w:val="000000"/>
          <w:sz w:val="24"/>
        </w:rPr>
      </w:pPr>
    </w:p>
    <w:p w14:paraId="02B05A37">
      <w:pPr>
        <w:spacing w:after="120" w:line="440" w:lineRule="exact"/>
        <w:rPr>
          <w:rFonts w:ascii="宋体" w:hAnsi="宋体"/>
          <w:color w:val="000000"/>
          <w:sz w:val="24"/>
        </w:rPr>
      </w:pPr>
    </w:p>
    <w:p w14:paraId="42378134">
      <w:pPr>
        <w:tabs>
          <w:tab w:val="left" w:pos="360"/>
        </w:tabs>
        <w:spacing w:after="285" w:afterLines="100" w:line="360" w:lineRule="auto"/>
        <w:ind w:firstLine="448" w:firstLineChars="200"/>
        <w:rPr>
          <w:rFonts w:ascii="宋体" w:hAnsi="宋体"/>
          <w:b/>
          <w:bCs/>
          <w:color w:val="000000"/>
          <w:sz w:val="24"/>
        </w:rPr>
      </w:pPr>
      <w:r>
        <w:rPr>
          <w:rFonts w:hint="eastAsia" w:ascii="宋体" w:hAnsi="宋体"/>
          <w:b/>
          <w:bCs/>
          <w:color w:val="000000"/>
          <w:sz w:val="24"/>
        </w:rPr>
        <w:t>注：关键岗位人员均需填写此表。</w:t>
      </w:r>
      <w:r>
        <w:rPr>
          <w:rFonts w:ascii="宋体" w:hAnsi="宋体"/>
          <w:b/>
          <w:bCs/>
          <w:color w:val="000000"/>
          <w:sz w:val="24"/>
        </w:rPr>
        <w:br w:type="page"/>
      </w:r>
    </w:p>
    <w:p w14:paraId="2057FF76">
      <w:pPr>
        <w:tabs>
          <w:tab w:val="left" w:pos="360"/>
        </w:tabs>
        <w:spacing w:after="285" w:afterLines="100" w:line="360" w:lineRule="auto"/>
        <w:rPr>
          <w:b/>
          <w:sz w:val="24"/>
        </w:rPr>
      </w:pPr>
      <w:r>
        <w:rPr>
          <w:b/>
          <w:sz w:val="24"/>
        </w:rPr>
        <w:t>附件</w:t>
      </w:r>
      <w:r>
        <w:rPr>
          <w:rFonts w:hint="eastAsia"/>
          <w:b/>
          <w:sz w:val="24"/>
        </w:rPr>
        <w:t>8</w:t>
      </w:r>
    </w:p>
    <w:p w14:paraId="5B34C382">
      <w:pPr>
        <w:autoSpaceDN w:val="0"/>
        <w:spacing w:line="360" w:lineRule="auto"/>
        <w:jc w:val="center"/>
        <w:rPr>
          <w:b/>
          <w:bCs/>
          <w:sz w:val="24"/>
        </w:rPr>
      </w:pPr>
      <w:r>
        <w:rPr>
          <w:rFonts w:hint="eastAsia"/>
          <w:b/>
          <w:bCs/>
          <w:sz w:val="24"/>
        </w:rPr>
        <w:t>投标代表人</w:t>
      </w:r>
      <w:r>
        <w:rPr>
          <w:b/>
          <w:bCs/>
          <w:sz w:val="24"/>
        </w:rPr>
        <w:t>授权书</w:t>
      </w:r>
    </w:p>
    <w:p w14:paraId="7694FF7A">
      <w:pPr>
        <w:spacing w:line="360" w:lineRule="auto"/>
        <w:rPr>
          <w:sz w:val="24"/>
          <w:szCs w:val="21"/>
        </w:rPr>
      </w:pPr>
    </w:p>
    <w:p w14:paraId="47E2AF74">
      <w:pPr>
        <w:spacing w:line="360" w:lineRule="auto"/>
        <w:rPr>
          <w:sz w:val="24"/>
          <w:szCs w:val="21"/>
        </w:rPr>
      </w:pPr>
      <w:r>
        <w:rPr>
          <w:sz w:val="24"/>
          <w:szCs w:val="21"/>
        </w:rPr>
        <w:t>致：天津市政府采购中心</w:t>
      </w:r>
    </w:p>
    <w:p w14:paraId="3A5AB41B">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0A14B7BE">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5A26A24D">
      <w:pPr>
        <w:spacing w:line="360" w:lineRule="auto"/>
        <w:ind w:firstLine="448" w:firstLineChars="200"/>
        <w:rPr>
          <w:sz w:val="24"/>
          <w:szCs w:val="21"/>
        </w:rPr>
      </w:pPr>
      <w:r>
        <w:rPr>
          <w:sz w:val="24"/>
          <w:szCs w:val="21"/>
        </w:rPr>
        <w:t>本授权书至投标有效期结束前始终有效。</w:t>
      </w:r>
    </w:p>
    <w:p w14:paraId="0BE73A27">
      <w:pPr>
        <w:spacing w:line="360" w:lineRule="auto"/>
        <w:ind w:firstLine="448" w:firstLineChars="200"/>
        <w:rPr>
          <w:sz w:val="24"/>
          <w:szCs w:val="21"/>
        </w:rPr>
      </w:pPr>
      <w:r>
        <w:rPr>
          <w:sz w:val="24"/>
          <w:szCs w:val="21"/>
        </w:rPr>
        <w:t>投标代表人无转委托权，特此委托。</w:t>
      </w:r>
    </w:p>
    <w:p w14:paraId="69258DAB">
      <w:pPr>
        <w:spacing w:line="360" w:lineRule="auto"/>
        <w:ind w:firstLine="448" w:firstLineChars="200"/>
        <w:rPr>
          <w:sz w:val="24"/>
        </w:rPr>
      </w:pPr>
    </w:p>
    <w:p w14:paraId="2C7D1062">
      <w:pPr>
        <w:spacing w:line="360" w:lineRule="auto"/>
        <w:ind w:firstLine="448" w:firstLineChars="200"/>
        <w:rPr>
          <w:sz w:val="24"/>
        </w:rPr>
      </w:pPr>
    </w:p>
    <w:p w14:paraId="710A4E8B">
      <w:pPr>
        <w:spacing w:line="480" w:lineRule="auto"/>
        <w:ind w:right="480" w:firstLine="4032" w:firstLineChars="1800"/>
        <w:rPr>
          <w:sz w:val="24"/>
        </w:rPr>
      </w:pPr>
    </w:p>
    <w:p w14:paraId="3B32334E">
      <w:pPr>
        <w:spacing w:line="480" w:lineRule="auto"/>
        <w:jc w:val="center"/>
        <w:rPr>
          <w:sz w:val="24"/>
        </w:rPr>
      </w:pPr>
      <w:r>
        <w:rPr>
          <w:sz w:val="24"/>
        </w:rPr>
        <w:t xml:space="preserve">                      年    月   日  </w:t>
      </w:r>
    </w:p>
    <w:p w14:paraId="05F0F3AD">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197A5C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52755A20">
            <w:pPr>
              <w:spacing w:line="360" w:lineRule="auto"/>
              <w:jc w:val="left"/>
              <w:rPr>
                <w:sz w:val="24"/>
              </w:rPr>
            </w:pPr>
            <w:r>
              <w:rPr>
                <w:sz w:val="24"/>
              </w:rPr>
              <w:t>投标代表人身份证正面</w:t>
            </w:r>
          </w:p>
          <w:p w14:paraId="655E354C">
            <w:pPr>
              <w:spacing w:line="360" w:lineRule="auto"/>
              <w:jc w:val="left"/>
              <w:rPr>
                <w:sz w:val="24"/>
              </w:rPr>
            </w:pPr>
          </w:p>
          <w:p w14:paraId="3031456F">
            <w:pPr>
              <w:spacing w:line="360" w:lineRule="auto"/>
              <w:jc w:val="left"/>
              <w:rPr>
                <w:sz w:val="24"/>
              </w:rPr>
            </w:pPr>
          </w:p>
          <w:p w14:paraId="50E689FA">
            <w:pPr>
              <w:spacing w:line="360" w:lineRule="auto"/>
              <w:jc w:val="left"/>
              <w:rPr>
                <w:sz w:val="24"/>
              </w:rPr>
            </w:pPr>
          </w:p>
          <w:p w14:paraId="787EA1E7">
            <w:pPr>
              <w:spacing w:line="360" w:lineRule="auto"/>
              <w:jc w:val="left"/>
              <w:rPr>
                <w:sz w:val="24"/>
              </w:rPr>
            </w:pPr>
          </w:p>
          <w:p w14:paraId="4AAA1D4F">
            <w:pPr>
              <w:spacing w:line="360" w:lineRule="auto"/>
              <w:jc w:val="left"/>
              <w:rPr>
                <w:sz w:val="24"/>
              </w:rPr>
            </w:pPr>
          </w:p>
        </w:tc>
        <w:tc>
          <w:tcPr>
            <w:tcW w:w="4264" w:type="dxa"/>
          </w:tcPr>
          <w:p w14:paraId="2801AF9C">
            <w:pPr>
              <w:spacing w:line="360" w:lineRule="auto"/>
              <w:jc w:val="left"/>
              <w:rPr>
                <w:sz w:val="24"/>
              </w:rPr>
            </w:pPr>
            <w:r>
              <w:rPr>
                <w:sz w:val="24"/>
              </w:rPr>
              <w:t>投标代表人身份证背面</w:t>
            </w:r>
          </w:p>
        </w:tc>
      </w:tr>
    </w:tbl>
    <w:p w14:paraId="638A0D16">
      <w:pPr>
        <w:widowControl/>
        <w:jc w:val="left"/>
        <w:rPr>
          <w:sz w:val="24"/>
        </w:rPr>
      </w:pPr>
      <w:r>
        <w:rPr>
          <w:sz w:val="24"/>
        </w:rPr>
        <w:br w:type="page"/>
      </w:r>
    </w:p>
    <w:p w14:paraId="1ED22B72">
      <w:pPr>
        <w:autoSpaceDN w:val="0"/>
        <w:spacing w:line="360" w:lineRule="auto"/>
        <w:jc w:val="left"/>
        <w:rPr>
          <w:b/>
          <w:bCs/>
          <w:sz w:val="24"/>
        </w:rPr>
      </w:pPr>
      <w:r>
        <w:rPr>
          <w:b/>
          <w:bCs/>
          <w:sz w:val="24"/>
        </w:rPr>
        <w:t>附件</w:t>
      </w:r>
      <w:r>
        <w:rPr>
          <w:rFonts w:hint="eastAsia"/>
          <w:b/>
          <w:bCs/>
          <w:sz w:val="24"/>
        </w:rPr>
        <w:t>9-1</w:t>
      </w:r>
    </w:p>
    <w:p w14:paraId="60AA1356">
      <w:pPr>
        <w:autoSpaceDE w:val="0"/>
        <w:autoSpaceDN w:val="0"/>
        <w:spacing w:line="480" w:lineRule="auto"/>
        <w:jc w:val="center"/>
        <w:rPr>
          <w:sz w:val="24"/>
          <w:szCs w:val="24"/>
        </w:rPr>
      </w:pPr>
      <w:r>
        <w:rPr>
          <w:b/>
          <w:sz w:val="24"/>
          <w:szCs w:val="24"/>
        </w:rPr>
        <w:t>中小企业声明函（服务）</w:t>
      </w:r>
    </w:p>
    <w:p w14:paraId="24E90E09">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49C632B3">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u w:val="single"/>
          <w:lang w:val="en-US" w:eastAsia="zh-CN"/>
        </w:rPr>
        <w:t>工业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D622DE2">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37B44A5">
      <w:pPr>
        <w:autoSpaceDE w:val="0"/>
        <w:autoSpaceDN w:val="0"/>
        <w:spacing w:line="500" w:lineRule="exact"/>
        <w:ind w:left="641"/>
        <w:jc w:val="left"/>
        <w:rPr>
          <w:sz w:val="24"/>
          <w:szCs w:val="24"/>
        </w:rPr>
      </w:pPr>
      <w:r>
        <w:rPr>
          <w:sz w:val="24"/>
          <w:szCs w:val="24"/>
        </w:rPr>
        <w:t>……</w:t>
      </w:r>
    </w:p>
    <w:p w14:paraId="66032393">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7D3A95DD">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566F9600">
      <w:pPr>
        <w:autoSpaceDE w:val="0"/>
        <w:autoSpaceDN w:val="0"/>
        <w:spacing w:line="500" w:lineRule="exact"/>
        <w:ind w:left="3840"/>
        <w:jc w:val="left"/>
        <w:rPr>
          <w:sz w:val="24"/>
          <w:szCs w:val="24"/>
        </w:rPr>
      </w:pPr>
      <w:r>
        <w:rPr>
          <w:sz w:val="24"/>
          <w:szCs w:val="24"/>
        </w:rPr>
        <w:t>投标人名称：</w:t>
      </w:r>
    </w:p>
    <w:p w14:paraId="685924D1">
      <w:pPr>
        <w:autoSpaceDE w:val="0"/>
        <w:autoSpaceDN w:val="0"/>
        <w:spacing w:line="500" w:lineRule="exact"/>
        <w:ind w:left="3840"/>
        <w:jc w:val="left"/>
        <w:rPr>
          <w:sz w:val="32"/>
        </w:rPr>
      </w:pPr>
      <w:r>
        <w:rPr>
          <w:sz w:val="24"/>
          <w:szCs w:val="24"/>
        </w:rPr>
        <w:t>日期：</w:t>
      </w:r>
    </w:p>
    <w:p w14:paraId="4E8FEECF">
      <w:pPr>
        <w:spacing w:line="360" w:lineRule="auto"/>
        <w:ind w:right="84" w:firstLine="224" w:firstLineChars="100"/>
        <w:rPr>
          <w:b/>
          <w:sz w:val="24"/>
          <w:szCs w:val="24"/>
        </w:rPr>
      </w:pPr>
      <w:r>
        <w:rPr>
          <w:b/>
          <w:sz w:val="24"/>
          <w:szCs w:val="24"/>
        </w:rPr>
        <w:t>注：</w:t>
      </w:r>
    </w:p>
    <w:p w14:paraId="76C37026">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2BA195B3">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307DFF4F">
      <w:pPr>
        <w:spacing w:line="360" w:lineRule="auto"/>
        <w:ind w:right="84" w:firstLine="224" w:firstLineChars="100"/>
        <w:rPr>
          <w:b/>
          <w:sz w:val="24"/>
          <w:szCs w:val="24"/>
        </w:rPr>
      </w:pPr>
      <w:r>
        <w:rPr>
          <w:b/>
          <w:sz w:val="24"/>
          <w:szCs w:val="24"/>
        </w:rPr>
        <w:t>3.中标（成交）供应商享受中小企业扶持政策的，将随中标（成交）结果同时公告其《中小企业声明函》，接受社会监督。</w:t>
      </w:r>
    </w:p>
    <w:p w14:paraId="7FA71B7D">
      <w:pPr>
        <w:spacing w:line="360" w:lineRule="auto"/>
        <w:ind w:right="84" w:firstLine="224" w:firstLineChars="100"/>
        <w:rPr>
          <w:position w:val="-40"/>
          <w:sz w:val="24"/>
        </w:rPr>
      </w:pPr>
    </w:p>
    <w:p w14:paraId="535002FB">
      <w:pPr>
        <w:autoSpaceDN w:val="0"/>
        <w:spacing w:line="360" w:lineRule="auto"/>
        <w:rPr>
          <w:b/>
          <w:bCs/>
          <w:sz w:val="24"/>
        </w:rPr>
      </w:pPr>
      <w:r>
        <w:rPr>
          <w:sz w:val="24"/>
        </w:rPr>
        <w:br w:type="page"/>
      </w:r>
      <w:bookmarkStart w:id="6" w:name="OLE_LINK13"/>
      <w:bookmarkStart w:id="7" w:name="OLE_LINK14"/>
      <w:r>
        <w:rPr>
          <w:rFonts w:hint="eastAsia"/>
          <w:b/>
          <w:bCs/>
          <w:sz w:val="24"/>
        </w:rPr>
        <w:t>附件9-2</w:t>
      </w:r>
    </w:p>
    <w:bookmarkEnd w:id="6"/>
    <w:bookmarkEnd w:id="7"/>
    <w:p w14:paraId="3CDB5B50">
      <w:pPr>
        <w:autoSpaceDN w:val="0"/>
        <w:spacing w:line="360" w:lineRule="auto"/>
        <w:jc w:val="left"/>
        <w:rPr>
          <w:b/>
          <w:bCs/>
          <w:sz w:val="24"/>
        </w:rPr>
      </w:pPr>
      <w:r>
        <w:rPr>
          <w:rFonts w:hint="eastAsia"/>
          <w:b/>
          <w:kern w:val="0"/>
          <w:sz w:val="24"/>
          <w:szCs w:val="21"/>
        </w:rPr>
        <w:t>若不是残疾人福利性单位，投标文件中可不提供此声明函</w:t>
      </w:r>
    </w:p>
    <w:p w14:paraId="50900A90">
      <w:pPr>
        <w:autoSpaceDN w:val="0"/>
        <w:spacing w:line="360" w:lineRule="auto"/>
        <w:jc w:val="center"/>
        <w:rPr>
          <w:b/>
          <w:bCs/>
          <w:sz w:val="24"/>
        </w:rPr>
      </w:pPr>
    </w:p>
    <w:p w14:paraId="74748B6C">
      <w:pPr>
        <w:snapToGrid w:val="0"/>
        <w:spacing w:line="360" w:lineRule="auto"/>
        <w:jc w:val="center"/>
        <w:rPr>
          <w:b/>
          <w:bCs/>
          <w:sz w:val="24"/>
        </w:rPr>
      </w:pPr>
      <w:r>
        <w:rPr>
          <w:rFonts w:hint="eastAsia"/>
          <w:b/>
          <w:bCs/>
          <w:sz w:val="24"/>
        </w:rPr>
        <w:t>残疾人福利性单位声明函</w:t>
      </w:r>
    </w:p>
    <w:p w14:paraId="79D47496">
      <w:pPr>
        <w:snapToGrid w:val="0"/>
        <w:spacing w:line="360" w:lineRule="auto"/>
        <w:ind w:firstLine="448" w:firstLineChars="200"/>
        <w:jc w:val="left"/>
        <w:rPr>
          <w:b/>
          <w:bCs/>
          <w:sz w:val="24"/>
        </w:rPr>
      </w:pPr>
    </w:p>
    <w:p w14:paraId="44834779">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15A18A3">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226B11BB">
      <w:pPr>
        <w:snapToGrid w:val="0"/>
        <w:spacing w:line="360" w:lineRule="auto"/>
        <w:ind w:firstLine="448" w:firstLineChars="200"/>
        <w:jc w:val="left"/>
        <w:rPr>
          <w:bCs/>
          <w:sz w:val="24"/>
        </w:rPr>
      </w:pPr>
    </w:p>
    <w:p w14:paraId="613FAE8A">
      <w:pPr>
        <w:snapToGrid w:val="0"/>
        <w:spacing w:line="360" w:lineRule="auto"/>
        <w:ind w:firstLine="448" w:firstLineChars="200"/>
        <w:jc w:val="left"/>
        <w:rPr>
          <w:bCs/>
          <w:sz w:val="24"/>
        </w:rPr>
      </w:pPr>
    </w:p>
    <w:p w14:paraId="0C54457A">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5E104B28">
      <w:pPr>
        <w:snapToGrid w:val="0"/>
        <w:spacing w:line="360" w:lineRule="auto"/>
        <w:ind w:firstLine="448" w:firstLineChars="200"/>
        <w:jc w:val="left"/>
        <w:rPr>
          <w:bCs/>
          <w:sz w:val="24"/>
        </w:rPr>
      </w:pPr>
    </w:p>
    <w:p w14:paraId="02AF56F7">
      <w:pPr>
        <w:snapToGrid w:val="0"/>
        <w:spacing w:line="360" w:lineRule="auto"/>
        <w:ind w:firstLine="448" w:firstLineChars="200"/>
        <w:jc w:val="left"/>
        <w:rPr>
          <w:sz w:val="24"/>
          <w:szCs w:val="21"/>
        </w:rPr>
      </w:pPr>
      <w:r>
        <w:rPr>
          <w:rFonts w:hint="eastAsia"/>
          <w:bCs/>
          <w:sz w:val="24"/>
        </w:rPr>
        <w:t xml:space="preserve">               日  期：</w:t>
      </w:r>
    </w:p>
    <w:p w14:paraId="32E73673">
      <w:pPr>
        <w:snapToGrid w:val="0"/>
        <w:spacing w:line="360" w:lineRule="auto"/>
        <w:ind w:firstLine="448" w:firstLineChars="200"/>
        <w:jc w:val="left"/>
        <w:rPr>
          <w:sz w:val="24"/>
          <w:szCs w:val="21"/>
        </w:rPr>
      </w:pPr>
    </w:p>
    <w:p w14:paraId="18EE46DB">
      <w:pPr>
        <w:snapToGrid w:val="0"/>
        <w:spacing w:line="360" w:lineRule="auto"/>
        <w:ind w:firstLine="448" w:firstLineChars="200"/>
        <w:rPr>
          <w:sz w:val="24"/>
          <w:szCs w:val="21"/>
        </w:rPr>
      </w:pPr>
      <w:r>
        <w:rPr>
          <w:sz w:val="24"/>
          <w:szCs w:val="21"/>
        </w:rPr>
        <w:t>注：</w:t>
      </w:r>
    </w:p>
    <w:p w14:paraId="272EB0E1">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3785CA74">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23225E99">
      <w:pPr>
        <w:snapToGrid w:val="0"/>
        <w:spacing w:line="360" w:lineRule="auto"/>
        <w:ind w:firstLine="448" w:firstLineChars="200"/>
        <w:jc w:val="left"/>
        <w:rPr>
          <w:sz w:val="24"/>
          <w:szCs w:val="21"/>
        </w:rPr>
      </w:pPr>
    </w:p>
    <w:p w14:paraId="425B6365">
      <w:pPr>
        <w:snapToGrid w:val="0"/>
        <w:spacing w:line="360" w:lineRule="auto"/>
        <w:ind w:firstLine="448" w:firstLineChars="200"/>
        <w:jc w:val="left"/>
        <w:rPr>
          <w:sz w:val="24"/>
          <w:szCs w:val="21"/>
        </w:rPr>
      </w:pPr>
    </w:p>
    <w:p w14:paraId="3135C189">
      <w:pPr>
        <w:snapToGrid w:val="0"/>
        <w:spacing w:line="360" w:lineRule="auto"/>
        <w:ind w:firstLine="448" w:firstLineChars="200"/>
        <w:jc w:val="left"/>
        <w:rPr>
          <w:sz w:val="24"/>
          <w:szCs w:val="21"/>
        </w:rPr>
      </w:pPr>
    </w:p>
    <w:p w14:paraId="021DC494">
      <w:pPr>
        <w:widowControl/>
        <w:jc w:val="left"/>
        <w:rPr>
          <w:sz w:val="24"/>
        </w:rPr>
      </w:pPr>
      <w:r>
        <w:rPr>
          <w:sz w:val="24"/>
        </w:rPr>
        <w:br w:type="page"/>
      </w:r>
    </w:p>
    <w:p w14:paraId="01B2631B">
      <w:pPr>
        <w:tabs>
          <w:tab w:val="left" w:pos="360"/>
        </w:tabs>
        <w:spacing w:line="360" w:lineRule="auto"/>
        <w:rPr>
          <w:b/>
          <w:bCs/>
          <w:sz w:val="24"/>
        </w:rPr>
      </w:pPr>
      <w:r>
        <w:rPr>
          <w:b/>
          <w:sz w:val="24"/>
        </w:rPr>
        <w:t>附件</w:t>
      </w:r>
      <w:r>
        <w:rPr>
          <w:rFonts w:hint="eastAsia"/>
          <w:b/>
          <w:sz w:val="24"/>
        </w:rPr>
        <w:t>10</w:t>
      </w:r>
      <w:r>
        <w:rPr>
          <w:b/>
          <w:sz w:val="24"/>
          <w:szCs w:val="21"/>
        </w:rPr>
        <w:t>：</w:t>
      </w:r>
      <w:r>
        <w:rPr>
          <w:b/>
          <w:sz w:val="24"/>
        </w:rPr>
        <w:t>招标文件</w:t>
      </w:r>
      <w:r>
        <w:rPr>
          <w:b/>
          <w:bCs/>
          <w:sz w:val="24"/>
        </w:rPr>
        <w:t>评分因素及评标标准中要求的证明材料扫描件、方案等</w:t>
      </w:r>
    </w:p>
    <w:p w14:paraId="3CEA4DC8">
      <w:pPr>
        <w:snapToGrid w:val="0"/>
        <w:spacing w:line="360" w:lineRule="auto"/>
        <w:rPr>
          <w:b/>
          <w:sz w:val="24"/>
          <w:szCs w:val="21"/>
        </w:rPr>
      </w:pPr>
      <w:r>
        <w:rPr>
          <w:b/>
          <w:bCs/>
          <w:sz w:val="24"/>
        </w:rPr>
        <w:t>附件1</w:t>
      </w:r>
      <w:r>
        <w:rPr>
          <w:rFonts w:hint="eastAsia"/>
          <w:b/>
          <w:bCs/>
          <w:sz w:val="24"/>
        </w:rPr>
        <w:t>1</w:t>
      </w:r>
      <w:r>
        <w:rPr>
          <w:b/>
          <w:bCs/>
          <w:sz w:val="24"/>
        </w:rPr>
        <w:t>：</w:t>
      </w:r>
      <w:r>
        <w:rPr>
          <w:b/>
          <w:sz w:val="24"/>
        </w:rPr>
        <w:t>投标人认为需要提供的其他资料</w:t>
      </w:r>
    </w:p>
    <w:p w14:paraId="42D49CC9">
      <w:pPr>
        <w:tabs>
          <w:tab w:val="left" w:pos="360"/>
        </w:tabs>
        <w:spacing w:after="285" w:afterLines="100" w:line="360" w:lineRule="auto"/>
        <w:ind w:firstLine="448" w:firstLineChars="200"/>
        <w:rPr>
          <w:sz w:val="24"/>
          <w:szCs w:val="21"/>
        </w:rPr>
      </w:pPr>
    </w:p>
    <w:sectPr>
      <w:footerReference r:id="rId9" w:type="default"/>
      <w:pgSz w:w="11906" w:h="16838"/>
      <w:pgMar w:top="1440" w:right="1797" w:bottom="1440" w:left="1797" w:header="851" w:footer="992" w:gutter="0"/>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28984965"/>
      <w:docPartObj>
        <w:docPartGallery w:val="autotext"/>
      </w:docPartObj>
    </w:sdtPr>
    <w:sdtContent>
      <w:p w14:paraId="72B0F287">
        <w:pPr>
          <w:pStyle w:val="14"/>
          <w:jc w:val="center"/>
        </w:pPr>
        <w:r>
          <w:fldChar w:fldCharType="begin"/>
        </w:r>
        <w:r>
          <w:instrText xml:space="preserve">PAGE   \* MERGEFORMAT</w:instrText>
        </w:r>
        <w:r>
          <w:fldChar w:fldCharType="separate"/>
        </w:r>
        <w:r>
          <w:rPr>
            <w:lang w:val="zh-CN"/>
          </w:rPr>
          <w:t>46</w:t>
        </w:r>
        <w:r>
          <w:fldChar w:fldCharType="end"/>
        </w:r>
      </w:p>
    </w:sdtContent>
  </w:sdt>
  <w:p w14:paraId="31CFC66F">
    <w:pPr>
      <w:pStyle w:val="1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F1297A">
    <w:pPr>
      <w:pStyle w:val="14"/>
      <w:framePr w:wrap="around" w:vAnchor="text" w:hAnchor="margin" w:xAlign="center" w:y="1"/>
      <w:rPr>
        <w:rStyle w:val="26"/>
      </w:rPr>
    </w:pPr>
    <w:r>
      <w:rPr>
        <w:rStyle w:val="26"/>
      </w:rPr>
      <w:fldChar w:fldCharType="begin"/>
    </w:r>
    <w:r>
      <w:rPr>
        <w:rStyle w:val="26"/>
      </w:rPr>
      <w:instrText xml:space="preserve">PAGE  </w:instrText>
    </w:r>
    <w:r>
      <w:rPr>
        <w:rStyle w:val="26"/>
      </w:rPr>
      <w:fldChar w:fldCharType="end"/>
    </w:r>
  </w:p>
  <w:p w14:paraId="06451B72">
    <w:pPr>
      <w:pStyle w:val="14"/>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20200576"/>
      <w:docPartObj>
        <w:docPartGallery w:val="autotext"/>
      </w:docPartObj>
    </w:sdtPr>
    <w:sdtContent>
      <w:p w14:paraId="43411BA7">
        <w:pPr>
          <w:pStyle w:val="14"/>
          <w:jc w:val="center"/>
        </w:pPr>
        <w:r>
          <w:fldChar w:fldCharType="begin"/>
        </w:r>
        <w:r>
          <w:instrText xml:space="preserve">PAGE   \* MERGEFORMAT</w:instrText>
        </w:r>
        <w:r>
          <w:fldChar w:fldCharType="separate"/>
        </w:r>
        <w:r>
          <w:rPr>
            <w:lang w:val="zh-CN"/>
          </w:rPr>
          <w:t>1</w:t>
        </w:r>
        <w:r>
          <w:fldChar w:fldCharType="end"/>
        </w:r>
      </w:p>
    </w:sdtContent>
  </w:sdt>
  <w:p w14:paraId="05041DA5">
    <w:pPr>
      <w:pStyle w:val="1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8D6C16">
    <w:pPr>
      <w:pStyle w:val="14"/>
      <w:jc w:val="center"/>
    </w:pPr>
    <w:r>
      <w:rPr>
        <w:b/>
      </w:rPr>
      <w:fldChar w:fldCharType="begin"/>
    </w:r>
    <w:r>
      <w:rPr>
        <w:b/>
      </w:rPr>
      <w:instrText xml:space="preserve">PAGE  \* Arabic  \* MERGEFORMAT</w:instrText>
    </w:r>
    <w:r>
      <w:rPr>
        <w:b/>
      </w:rPr>
      <w:fldChar w:fldCharType="separate"/>
    </w:r>
    <w:r>
      <w:rPr>
        <w:b/>
        <w:lang w:val="zh-CN"/>
      </w:rPr>
      <w:t>52</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B05A45">
    <w:pPr>
      <w:pStyle w:val="15"/>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8A443E"/>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7184D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10DCF"/>
    <w:rsid w:val="00011656"/>
    <w:rsid w:val="00011B73"/>
    <w:rsid w:val="00013068"/>
    <w:rsid w:val="00013701"/>
    <w:rsid w:val="000142D3"/>
    <w:rsid w:val="000161AE"/>
    <w:rsid w:val="00017C2D"/>
    <w:rsid w:val="00020E5E"/>
    <w:rsid w:val="00023197"/>
    <w:rsid w:val="000300E8"/>
    <w:rsid w:val="000308AC"/>
    <w:rsid w:val="00032015"/>
    <w:rsid w:val="000349CF"/>
    <w:rsid w:val="00034B14"/>
    <w:rsid w:val="00036A32"/>
    <w:rsid w:val="000403B6"/>
    <w:rsid w:val="0004130F"/>
    <w:rsid w:val="00042FFE"/>
    <w:rsid w:val="00046460"/>
    <w:rsid w:val="00050365"/>
    <w:rsid w:val="000504D3"/>
    <w:rsid w:val="00051B6C"/>
    <w:rsid w:val="000524DA"/>
    <w:rsid w:val="0005271D"/>
    <w:rsid w:val="00056208"/>
    <w:rsid w:val="0005643C"/>
    <w:rsid w:val="00056EF3"/>
    <w:rsid w:val="000607D4"/>
    <w:rsid w:val="00060E7A"/>
    <w:rsid w:val="00065BDD"/>
    <w:rsid w:val="0007081F"/>
    <w:rsid w:val="000709AA"/>
    <w:rsid w:val="00072919"/>
    <w:rsid w:val="00074F44"/>
    <w:rsid w:val="000756A0"/>
    <w:rsid w:val="00075C85"/>
    <w:rsid w:val="00076BA5"/>
    <w:rsid w:val="00080014"/>
    <w:rsid w:val="0008240D"/>
    <w:rsid w:val="000826F9"/>
    <w:rsid w:val="00086439"/>
    <w:rsid w:val="0008717B"/>
    <w:rsid w:val="00090822"/>
    <w:rsid w:val="00090A72"/>
    <w:rsid w:val="00092400"/>
    <w:rsid w:val="000A217B"/>
    <w:rsid w:val="000A3A7F"/>
    <w:rsid w:val="000A51FE"/>
    <w:rsid w:val="000A5CEA"/>
    <w:rsid w:val="000A62E5"/>
    <w:rsid w:val="000B1CA7"/>
    <w:rsid w:val="000B2975"/>
    <w:rsid w:val="000B3696"/>
    <w:rsid w:val="000B3A92"/>
    <w:rsid w:val="000B4BF2"/>
    <w:rsid w:val="000B59AB"/>
    <w:rsid w:val="000B5E2A"/>
    <w:rsid w:val="000B79B7"/>
    <w:rsid w:val="000C337F"/>
    <w:rsid w:val="000C4846"/>
    <w:rsid w:val="000C53BB"/>
    <w:rsid w:val="000C6CA8"/>
    <w:rsid w:val="000C7A3F"/>
    <w:rsid w:val="000D25BF"/>
    <w:rsid w:val="000D26D7"/>
    <w:rsid w:val="000D2F5A"/>
    <w:rsid w:val="000D514E"/>
    <w:rsid w:val="000D5DE9"/>
    <w:rsid w:val="000E379C"/>
    <w:rsid w:val="000E43AD"/>
    <w:rsid w:val="000E50F9"/>
    <w:rsid w:val="000E5380"/>
    <w:rsid w:val="000E6A76"/>
    <w:rsid w:val="000F1202"/>
    <w:rsid w:val="000F1454"/>
    <w:rsid w:val="000F3236"/>
    <w:rsid w:val="000F38AA"/>
    <w:rsid w:val="000F48D9"/>
    <w:rsid w:val="000F4D4E"/>
    <w:rsid w:val="000F5C82"/>
    <w:rsid w:val="000F6957"/>
    <w:rsid w:val="00106F09"/>
    <w:rsid w:val="00106FA1"/>
    <w:rsid w:val="00112AE1"/>
    <w:rsid w:val="001165C6"/>
    <w:rsid w:val="00121CDE"/>
    <w:rsid w:val="0012276A"/>
    <w:rsid w:val="00123BF8"/>
    <w:rsid w:val="001256ED"/>
    <w:rsid w:val="0012609D"/>
    <w:rsid w:val="00127A19"/>
    <w:rsid w:val="00130AD2"/>
    <w:rsid w:val="00130C90"/>
    <w:rsid w:val="00133436"/>
    <w:rsid w:val="00136F51"/>
    <w:rsid w:val="001411F4"/>
    <w:rsid w:val="00141664"/>
    <w:rsid w:val="00143B4D"/>
    <w:rsid w:val="0014712D"/>
    <w:rsid w:val="001524A8"/>
    <w:rsid w:val="00155128"/>
    <w:rsid w:val="00163787"/>
    <w:rsid w:val="001659F0"/>
    <w:rsid w:val="001704C8"/>
    <w:rsid w:val="001707F2"/>
    <w:rsid w:val="00171D2D"/>
    <w:rsid w:val="00173561"/>
    <w:rsid w:val="001760DC"/>
    <w:rsid w:val="0018094E"/>
    <w:rsid w:val="00181ED5"/>
    <w:rsid w:val="00182153"/>
    <w:rsid w:val="001834DA"/>
    <w:rsid w:val="001837F4"/>
    <w:rsid w:val="001838CD"/>
    <w:rsid w:val="00185D85"/>
    <w:rsid w:val="00186FE2"/>
    <w:rsid w:val="00191C6E"/>
    <w:rsid w:val="00192E5D"/>
    <w:rsid w:val="00193BCD"/>
    <w:rsid w:val="0019431D"/>
    <w:rsid w:val="00194FBC"/>
    <w:rsid w:val="00196A86"/>
    <w:rsid w:val="00196D6B"/>
    <w:rsid w:val="00196E07"/>
    <w:rsid w:val="00197C89"/>
    <w:rsid w:val="001A142F"/>
    <w:rsid w:val="001A2919"/>
    <w:rsid w:val="001A3DE3"/>
    <w:rsid w:val="001A46F9"/>
    <w:rsid w:val="001A5F03"/>
    <w:rsid w:val="001B16C6"/>
    <w:rsid w:val="001B5BEA"/>
    <w:rsid w:val="001B7DC0"/>
    <w:rsid w:val="001C0E64"/>
    <w:rsid w:val="001C1981"/>
    <w:rsid w:val="001C4FCF"/>
    <w:rsid w:val="001C50CC"/>
    <w:rsid w:val="001C5EEE"/>
    <w:rsid w:val="001D1850"/>
    <w:rsid w:val="001D1FCE"/>
    <w:rsid w:val="001D4FB9"/>
    <w:rsid w:val="001D65B9"/>
    <w:rsid w:val="001E3B7E"/>
    <w:rsid w:val="001E3CB7"/>
    <w:rsid w:val="001E52C3"/>
    <w:rsid w:val="001E5FB4"/>
    <w:rsid w:val="001F0B86"/>
    <w:rsid w:val="001F2B50"/>
    <w:rsid w:val="001F345B"/>
    <w:rsid w:val="001F4AD6"/>
    <w:rsid w:val="001F65EF"/>
    <w:rsid w:val="001F6DCF"/>
    <w:rsid w:val="002027E3"/>
    <w:rsid w:val="00202D97"/>
    <w:rsid w:val="00203E5A"/>
    <w:rsid w:val="00206328"/>
    <w:rsid w:val="002070F5"/>
    <w:rsid w:val="002113A2"/>
    <w:rsid w:val="00212E26"/>
    <w:rsid w:val="00213091"/>
    <w:rsid w:val="00214D65"/>
    <w:rsid w:val="00216325"/>
    <w:rsid w:val="0021638D"/>
    <w:rsid w:val="00220883"/>
    <w:rsid w:val="00220962"/>
    <w:rsid w:val="00222B78"/>
    <w:rsid w:val="00223DBD"/>
    <w:rsid w:val="00225879"/>
    <w:rsid w:val="002266C8"/>
    <w:rsid w:val="00230077"/>
    <w:rsid w:val="002308AA"/>
    <w:rsid w:val="002320BD"/>
    <w:rsid w:val="00233239"/>
    <w:rsid w:val="00243DC1"/>
    <w:rsid w:val="00244482"/>
    <w:rsid w:val="0024474D"/>
    <w:rsid w:val="0024790F"/>
    <w:rsid w:val="00247A26"/>
    <w:rsid w:val="00250531"/>
    <w:rsid w:val="00251931"/>
    <w:rsid w:val="00251ED7"/>
    <w:rsid w:val="00256A4A"/>
    <w:rsid w:val="002575F6"/>
    <w:rsid w:val="00261C83"/>
    <w:rsid w:val="00263072"/>
    <w:rsid w:val="0026466F"/>
    <w:rsid w:val="00264E8A"/>
    <w:rsid w:val="00265B2C"/>
    <w:rsid w:val="00266956"/>
    <w:rsid w:val="00266AAA"/>
    <w:rsid w:val="00267809"/>
    <w:rsid w:val="00274CF5"/>
    <w:rsid w:val="00275C48"/>
    <w:rsid w:val="00277AEF"/>
    <w:rsid w:val="002804EC"/>
    <w:rsid w:val="00280C49"/>
    <w:rsid w:val="002861FC"/>
    <w:rsid w:val="00287EF8"/>
    <w:rsid w:val="00292BE5"/>
    <w:rsid w:val="00293728"/>
    <w:rsid w:val="00293B4A"/>
    <w:rsid w:val="002948B5"/>
    <w:rsid w:val="00294986"/>
    <w:rsid w:val="00294EAF"/>
    <w:rsid w:val="00295416"/>
    <w:rsid w:val="00295883"/>
    <w:rsid w:val="0029610C"/>
    <w:rsid w:val="0029619C"/>
    <w:rsid w:val="00297EAE"/>
    <w:rsid w:val="002A10F7"/>
    <w:rsid w:val="002A4B3C"/>
    <w:rsid w:val="002A5E55"/>
    <w:rsid w:val="002B3BB4"/>
    <w:rsid w:val="002B3BFC"/>
    <w:rsid w:val="002B538F"/>
    <w:rsid w:val="002C31BD"/>
    <w:rsid w:val="002C696D"/>
    <w:rsid w:val="002D09CD"/>
    <w:rsid w:val="002D17E4"/>
    <w:rsid w:val="002D1D64"/>
    <w:rsid w:val="002D5B4E"/>
    <w:rsid w:val="002E1053"/>
    <w:rsid w:val="002E4551"/>
    <w:rsid w:val="002E46E6"/>
    <w:rsid w:val="002E5FD6"/>
    <w:rsid w:val="002E61E4"/>
    <w:rsid w:val="002E6933"/>
    <w:rsid w:val="002E756E"/>
    <w:rsid w:val="002F1119"/>
    <w:rsid w:val="002F245E"/>
    <w:rsid w:val="002F4792"/>
    <w:rsid w:val="002F55AB"/>
    <w:rsid w:val="002F6480"/>
    <w:rsid w:val="003036EA"/>
    <w:rsid w:val="0031086D"/>
    <w:rsid w:val="00311C41"/>
    <w:rsid w:val="00313073"/>
    <w:rsid w:val="0031422C"/>
    <w:rsid w:val="0031461A"/>
    <w:rsid w:val="003159EF"/>
    <w:rsid w:val="00315BB5"/>
    <w:rsid w:val="00320416"/>
    <w:rsid w:val="00321DA5"/>
    <w:rsid w:val="00322EA4"/>
    <w:rsid w:val="00325832"/>
    <w:rsid w:val="00326899"/>
    <w:rsid w:val="0033138A"/>
    <w:rsid w:val="00333F0E"/>
    <w:rsid w:val="003352E0"/>
    <w:rsid w:val="00343849"/>
    <w:rsid w:val="003473CD"/>
    <w:rsid w:val="0035257E"/>
    <w:rsid w:val="0035371E"/>
    <w:rsid w:val="00355EEA"/>
    <w:rsid w:val="00356074"/>
    <w:rsid w:val="003562E3"/>
    <w:rsid w:val="00360DB4"/>
    <w:rsid w:val="00362581"/>
    <w:rsid w:val="00364265"/>
    <w:rsid w:val="0036751A"/>
    <w:rsid w:val="00367868"/>
    <w:rsid w:val="0037085F"/>
    <w:rsid w:val="00373C07"/>
    <w:rsid w:val="00374200"/>
    <w:rsid w:val="00374D2C"/>
    <w:rsid w:val="00377781"/>
    <w:rsid w:val="003839AE"/>
    <w:rsid w:val="00383A58"/>
    <w:rsid w:val="0039072A"/>
    <w:rsid w:val="003918BD"/>
    <w:rsid w:val="00391FD0"/>
    <w:rsid w:val="0039235B"/>
    <w:rsid w:val="003926CA"/>
    <w:rsid w:val="00394B36"/>
    <w:rsid w:val="00395727"/>
    <w:rsid w:val="00397ABF"/>
    <w:rsid w:val="003A3758"/>
    <w:rsid w:val="003A3FEC"/>
    <w:rsid w:val="003A4B1D"/>
    <w:rsid w:val="003A7FEB"/>
    <w:rsid w:val="003B5ABD"/>
    <w:rsid w:val="003B6D2D"/>
    <w:rsid w:val="003B7235"/>
    <w:rsid w:val="003B78E0"/>
    <w:rsid w:val="003B7908"/>
    <w:rsid w:val="003B7E66"/>
    <w:rsid w:val="003C136D"/>
    <w:rsid w:val="003C71A3"/>
    <w:rsid w:val="003C7A89"/>
    <w:rsid w:val="003C7AA4"/>
    <w:rsid w:val="003D1C05"/>
    <w:rsid w:val="003D2EF8"/>
    <w:rsid w:val="003E15F1"/>
    <w:rsid w:val="003E2404"/>
    <w:rsid w:val="003E2BBE"/>
    <w:rsid w:val="003E37B0"/>
    <w:rsid w:val="003E4B1B"/>
    <w:rsid w:val="003E5355"/>
    <w:rsid w:val="003E5E39"/>
    <w:rsid w:val="003E6E8F"/>
    <w:rsid w:val="003E71CA"/>
    <w:rsid w:val="003F68DF"/>
    <w:rsid w:val="003F6B18"/>
    <w:rsid w:val="003F7025"/>
    <w:rsid w:val="003F7431"/>
    <w:rsid w:val="003F7A7D"/>
    <w:rsid w:val="0040134A"/>
    <w:rsid w:val="00402BE6"/>
    <w:rsid w:val="0040553A"/>
    <w:rsid w:val="004055D4"/>
    <w:rsid w:val="0040569C"/>
    <w:rsid w:val="00410A95"/>
    <w:rsid w:val="00411416"/>
    <w:rsid w:val="00412894"/>
    <w:rsid w:val="00413972"/>
    <w:rsid w:val="004153D6"/>
    <w:rsid w:val="00415D1E"/>
    <w:rsid w:val="00415D39"/>
    <w:rsid w:val="00416AFE"/>
    <w:rsid w:val="004176FC"/>
    <w:rsid w:val="0042221B"/>
    <w:rsid w:val="00424D37"/>
    <w:rsid w:val="00424F07"/>
    <w:rsid w:val="004267C9"/>
    <w:rsid w:val="00427F8D"/>
    <w:rsid w:val="00431536"/>
    <w:rsid w:val="00431C42"/>
    <w:rsid w:val="00432134"/>
    <w:rsid w:val="00432C99"/>
    <w:rsid w:val="0043585C"/>
    <w:rsid w:val="004377AC"/>
    <w:rsid w:val="00437DB0"/>
    <w:rsid w:val="004424FE"/>
    <w:rsid w:val="00443C74"/>
    <w:rsid w:val="00445313"/>
    <w:rsid w:val="00446120"/>
    <w:rsid w:val="004470F9"/>
    <w:rsid w:val="00447909"/>
    <w:rsid w:val="004519C8"/>
    <w:rsid w:val="00452309"/>
    <w:rsid w:val="00454160"/>
    <w:rsid w:val="004559D5"/>
    <w:rsid w:val="00455F7E"/>
    <w:rsid w:val="0045632A"/>
    <w:rsid w:val="00456B18"/>
    <w:rsid w:val="00457732"/>
    <w:rsid w:val="004579B4"/>
    <w:rsid w:val="00457B84"/>
    <w:rsid w:val="00460809"/>
    <w:rsid w:val="00461A5D"/>
    <w:rsid w:val="00467BBC"/>
    <w:rsid w:val="00472C82"/>
    <w:rsid w:val="004740E4"/>
    <w:rsid w:val="0047548D"/>
    <w:rsid w:val="00477096"/>
    <w:rsid w:val="00480BCD"/>
    <w:rsid w:val="004826E0"/>
    <w:rsid w:val="00483034"/>
    <w:rsid w:val="0048478C"/>
    <w:rsid w:val="00487AB7"/>
    <w:rsid w:val="00495ECD"/>
    <w:rsid w:val="004960AE"/>
    <w:rsid w:val="00497C98"/>
    <w:rsid w:val="004A0F57"/>
    <w:rsid w:val="004A18BA"/>
    <w:rsid w:val="004A1E95"/>
    <w:rsid w:val="004A3709"/>
    <w:rsid w:val="004A3B65"/>
    <w:rsid w:val="004A4E98"/>
    <w:rsid w:val="004A7516"/>
    <w:rsid w:val="004A7F72"/>
    <w:rsid w:val="004B2DAD"/>
    <w:rsid w:val="004B2DBB"/>
    <w:rsid w:val="004B725D"/>
    <w:rsid w:val="004C06C0"/>
    <w:rsid w:val="004C3898"/>
    <w:rsid w:val="004D35AB"/>
    <w:rsid w:val="004D5F22"/>
    <w:rsid w:val="004D6293"/>
    <w:rsid w:val="004D6546"/>
    <w:rsid w:val="004E0B40"/>
    <w:rsid w:val="004E38E3"/>
    <w:rsid w:val="004E60EB"/>
    <w:rsid w:val="004F55DE"/>
    <w:rsid w:val="004F7B5C"/>
    <w:rsid w:val="00502349"/>
    <w:rsid w:val="00502D44"/>
    <w:rsid w:val="005053E0"/>
    <w:rsid w:val="00506C8E"/>
    <w:rsid w:val="00506CD1"/>
    <w:rsid w:val="005077B6"/>
    <w:rsid w:val="00510C5B"/>
    <w:rsid w:val="005131C3"/>
    <w:rsid w:val="00513A4E"/>
    <w:rsid w:val="00516D54"/>
    <w:rsid w:val="005201BE"/>
    <w:rsid w:val="00524604"/>
    <w:rsid w:val="00525EE9"/>
    <w:rsid w:val="0053021A"/>
    <w:rsid w:val="00530D50"/>
    <w:rsid w:val="005329BE"/>
    <w:rsid w:val="005334B4"/>
    <w:rsid w:val="00533D16"/>
    <w:rsid w:val="005349D4"/>
    <w:rsid w:val="005353FC"/>
    <w:rsid w:val="005372FF"/>
    <w:rsid w:val="00537D63"/>
    <w:rsid w:val="005407BF"/>
    <w:rsid w:val="00542508"/>
    <w:rsid w:val="005437DF"/>
    <w:rsid w:val="00544107"/>
    <w:rsid w:val="005449BE"/>
    <w:rsid w:val="005506C7"/>
    <w:rsid w:val="0055079B"/>
    <w:rsid w:val="00550B2F"/>
    <w:rsid w:val="005536C9"/>
    <w:rsid w:val="00553F86"/>
    <w:rsid w:val="00555DDD"/>
    <w:rsid w:val="0055739D"/>
    <w:rsid w:val="0056011E"/>
    <w:rsid w:val="0056453E"/>
    <w:rsid w:val="00570343"/>
    <w:rsid w:val="00570D6F"/>
    <w:rsid w:val="0057120E"/>
    <w:rsid w:val="005718A8"/>
    <w:rsid w:val="00572118"/>
    <w:rsid w:val="00572E0A"/>
    <w:rsid w:val="005737C6"/>
    <w:rsid w:val="00575DF4"/>
    <w:rsid w:val="0057744F"/>
    <w:rsid w:val="00580546"/>
    <w:rsid w:val="005842A0"/>
    <w:rsid w:val="0058472E"/>
    <w:rsid w:val="00584D37"/>
    <w:rsid w:val="00591BA0"/>
    <w:rsid w:val="00591C4A"/>
    <w:rsid w:val="0059473B"/>
    <w:rsid w:val="005953CA"/>
    <w:rsid w:val="005960BA"/>
    <w:rsid w:val="005A08B2"/>
    <w:rsid w:val="005A6731"/>
    <w:rsid w:val="005B352D"/>
    <w:rsid w:val="005B631B"/>
    <w:rsid w:val="005B6420"/>
    <w:rsid w:val="005C463B"/>
    <w:rsid w:val="005C5EB1"/>
    <w:rsid w:val="005D1B17"/>
    <w:rsid w:val="005D283B"/>
    <w:rsid w:val="005D3683"/>
    <w:rsid w:val="005D39D4"/>
    <w:rsid w:val="005D3AB2"/>
    <w:rsid w:val="005D4D65"/>
    <w:rsid w:val="005D5554"/>
    <w:rsid w:val="005D77AB"/>
    <w:rsid w:val="005D792B"/>
    <w:rsid w:val="005E2966"/>
    <w:rsid w:val="005E342A"/>
    <w:rsid w:val="005E42C9"/>
    <w:rsid w:val="005E6149"/>
    <w:rsid w:val="005E7FF4"/>
    <w:rsid w:val="005F09CC"/>
    <w:rsid w:val="005F2890"/>
    <w:rsid w:val="005F297C"/>
    <w:rsid w:val="005F3EB2"/>
    <w:rsid w:val="005F545A"/>
    <w:rsid w:val="005F6FE9"/>
    <w:rsid w:val="006001B2"/>
    <w:rsid w:val="006014DA"/>
    <w:rsid w:val="00601E37"/>
    <w:rsid w:val="006038D0"/>
    <w:rsid w:val="006059B7"/>
    <w:rsid w:val="00611A86"/>
    <w:rsid w:val="00612BD3"/>
    <w:rsid w:val="00616B13"/>
    <w:rsid w:val="00617461"/>
    <w:rsid w:val="00620104"/>
    <w:rsid w:val="00620130"/>
    <w:rsid w:val="00622893"/>
    <w:rsid w:val="00625361"/>
    <w:rsid w:val="0062548D"/>
    <w:rsid w:val="00630B07"/>
    <w:rsid w:val="00631029"/>
    <w:rsid w:val="00632268"/>
    <w:rsid w:val="00633921"/>
    <w:rsid w:val="00635DAE"/>
    <w:rsid w:val="00637E05"/>
    <w:rsid w:val="00640C5E"/>
    <w:rsid w:val="00641801"/>
    <w:rsid w:val="006478CA"/>
    <w:rsid w:val="00650879"/>
    <w:rsid w:val="0065339E"/>
    <w:rsid w:val="00657B98"/>
    <w:rsid w:val="00662C25"/>
    <w:rsid w:val="00664B1F"/>
    <w:rsid w:val="00665F3D"/>
    <w:rsid w:val="00666715"/>
    <w:rsid w:val="00670BE5"/>
    <w:rsid w:val="0067384F"/>
    <w:rsid w:val="006741E5"/>
    <w:rsid w:val="006802EF"/>
    <w:rsid w:val="00685987"/>
    <w:rsid w:val="00687F6B"/>
    <w:rsid w:val="00691CC7"/>
    <w:rsid w:val="00692004"/>
    <w:rsid w:val="00692720"/>
    <w:rsid w:val="00693655"/>
    <w:rsid w:val="00694021"/>
    <w:rsid w:val="0069737F"/>
    <w:rsid w:val="006A1C8A"/>
    <w:rsid w:val="006A2EBE"/>
    <w:rsid w:val="006A437D"/>
    <w:rsid w:val="006A4BDB"/>
    <w:rsid w:val="006A5D28"/>
    <w:rsid w:val="006A6F51"/>
    <w:rsid w:val="006A6FE2"/>
    <w:rsid w:val="006A75E7"/>
    <w:rsid w:val="006B0EC3"/>
    <w:rsid w:val="006B52A7"/>
    <w:rsid w:val="006C0280"/>
    <w:rsid w:val="006C0461"/>
    <w:rsid w:val="006C0E0D"/>
    <w:rsid w:val="006C23C2"/>
    <w:rsid w:val="006C5771"/>
    <w:rsid w:val="006C59A5"/>
    <w:rsid w:val="006C7FB3"/>
    <w:rsid w:val="006D156F"/>
    <w:rsid w:val="006D4446"/>
    <w:rsid w:val="006D6F88"/>
    <w:rsid w:val="006E0CD2"/>
    <w:rsid w:val="006E1997"/>
    <w:rsid w:val="006E2EB7"/>
    <w:rsid w:val="006E5B87"/>
    <w:rsid w:val="006E76A5"/>
    <w:rsid w:val="006F0645"/>
    <w:rsid w:val="006F1700"/>
    <w:rsid w:val="006F239F"/>
    <w:rsid w:val="006F48FA"/>
    <w:rsid w:val="0070070A"/>
    <w:rsid w:val="00702087"/>
    <w:rsid w:val="007023E5"/>
    <w:rsid w:val="0071193F"/>
    <w:rsid w:val="00712F8D"/>
    <w:rsid w:val="007210A5"/>
    <w:rsid w:val="00721F4D"/>
    <w:rsid w:val="007236BA"/>
    <w:rsid w:val="007236CE"/>
    <w:rsid w:val="007238DD"/>
    <w:rsid w:val="00723D02"/>
    <w:rsid w:val="00723D84"/>
    <w:rsid w:val="00723EDE"/>
    <w:rsid w:val="00724717"/>
    <w:rsid w:val="0072613C"/>
    <w:rsid w:val="0072623F"/>
    <w:rsid w:val="0072660C"/>
    <w:rsid w:val="00727CF8"/>
    <w:rsid w:val="00730404"/>
    <w:rsid w:val="0073173B"/>
    <w:rsid w:val="00731AB7"/>
    <w:rsid w:val="00731E1B"/>
    <w:rsid w:val="0074180F"/>
    <w:rsid w:val="0074231F"/>
    <w:rsid w:val="00743906"/>
    <w:rsid w:val="007446DE"/>
    <w:rsid w:val="00746019"/>
    <w:rsid w:val="00746D3F"/>
    <w:rsid w:val="00750AB2"/>
    <w:rsid w:val="007516B1"/>
    <w:rsid w:val="007532A0"/>
    <w:rsid w:val="00755358"/>
    <w:rsid w:val="007558DB"/>
    <w:rsid w:val="00755AB9"/>
    <w:rsid w:val="00755ECE"/>
    <w:rsid w:val="00757FB9"/>
    <w:rsid w:val="00760746"/>
    <w:rsid w:val="007619CE"/>
    <w:rsid w:val="00766299"/>
    <w:rsid w:val="00766870"/>
    <w:rsid w:val="007702C7"/>
    <w:rsid w:val="007737A3"/>
    <w:rsid w:val="007738A0"/>
    <w:rsid w:val="0077606A"/>
    <w:rsid w:val="0078019B"/>
    <w:rsid w:val="0078146D"/>
    <w:rsid w:val="00781801"/>
    <w:rsid w:val="00784271"/>
    <w:rsid w:val="00784C33"/>
    <w:rsid w:val="007867B5"/>
    <w:rsid w:val="00790343"/>
    <w:rsid w:val="0079272B"/>
    <w:rsid w:val="0079363C"/>
    <w:rsid w:val="00793B6E"/>
    <w:rsid w:val="00795D9D"/>
    <w:rsid w:val="0079785B"/>
    <w:rsid w:val="007A1828"/>
    <w:rsid w:val="007A4BB5"/>
    <w:rsid w:val="007A4FB6"/>
    <w:rsid w:val="007A5AEB"/>
    <w:rsid w:val="007A6AA6"/>
    <w:rsid w:val="007B1550"/>
    <w:rsid w:val="007B1982"/>
    <w:rsid w:val="007B1B3A"/>
    <w:rsid w:val="007B4E82"/>
    <w:rsid w:val="007B5D7F"/>
    <w:rsid w:val="007B7C1E"/>
    <w:rsid w:val="007C04EE"/>
    <w:rsid w:val="007C1D1B"/>
    <w:rsid w:val="007C3497"/>
    <w:rsid w:val="007C3A54"/>
    <w:rsid w:val="007C7A86"/>
    <w:rsid w:val="007D3914"/>
    <w:rsid w:val="007D4F72"/>
    <w:rsid w:val="007D61DB"/>
    <w:rsid w:val="007D6EC1"/>
    <w:rsid w:val="007E2415"/>
    <w:rsid w:val="007E4CD6"/>
    <w:rsid w:val="007E73D8"/>
    <w:rsid w:val="007F1F0C"/>
    <w:rsid w:val="007F5589"/>
    <w:rsid w:val="007F55DE"/>
    <w:rsid w:val="007F5F95"/>
    <w:rsid w:val="007F79A8"/>
    <w:rsid w:val="008005A8"/>
    <w:rsid w:val="00802CE5"/>
    <w:rsid w:val="00805098"/>
    <w:rsid w:val="00807A77"/>
    <w:rsid w:val="00810F98"/>
    <w:rsid w:val="00814C9A"/>
    <w:rsid w:val="00821B69"/>
    <w:rsid w:val="00822746"/>
    <w:rsid w:val="00825692"/>
    <w:rsid w:val="008259FC"/>
    <w:rsid w:val="00832111"/>
    <w:rsid w:val="00832534"/>
    <w:rsid w:val="008341E5"/>
    <w:rsid w:val="00834EDE"/>
    <w:rsid w:val="00837228"/>
    <w:rsid w:val="008405CF"/>
    <w:rsid w:val="008444AE"/>
    <w:rsid w:val="008465BF"/>
    <w:rsid w:val="00847489"/>
    <w:rsid w:val="008527D8"/>
    <w:rsid w:val="00852DD8"/>
    <w:rsid w:val="00852EBB"/>
    <w:rsid w:val="00853C16"/>
    <w:rsid w:val="00855577"/>
    <w:rsid w:val="0085585F"/>
    <w:rsid w:val="00855FFB"/>
    <w:rsid w:val="008563E3"/>
    <w:rsid w:val="00856C7F"/>
    <w:rsid w:val="00860DDC"/>
    <w:rsid w:val="00861293"/>
    <w:rsid w:val="008657B7"/>
    <w:rsid w:val="0086630A"/>
    <w:rsid w:val="00867FEF"/>
    <w:rsid w:val="00872A7C"/>
    <w:rsid w:val="00874016"/>
    <w:rsid w:val="00876B01"/>
    <w:rsid w:val="00882C0A"/>
    <w:rsid w:val="00883479"/>
    <w:rsid w:val="00883883"/>
    <w:rsid w:val="00885DD4"/>
    <w:rsid w:val="00886809"/>
    <w:rsid w:val="0088750D"/>
    <w:rsid w:val="008879C5"/>
    <w:rsid w:val="00890051"/>
    <w:rsid w:val="00890E84"/>
    <w:rsid w:val="008917E1"/>
    <w:rsid w:val="0089306D"/>
    <w:rsid w:val="008951B3"/>
    <w:rsid w:val="00895914"/>
    <w:rsid w:val="00895ADB"/>
    <w:rsid w:val="008A1E8A"/>
    <w:rsid w:val="008A2CC6"/>
    <w:rsid w:val="008A5D49"/>
    <w:rsid w:val="008A7C64"/>
    <w:rsid w:val="008B202B"/>
    <w:rsid w:val="008B3001"/>
    <w:rsid w:val="008B3CFE"/>
    <w:rsid w:val="008B5DBC"/>
    <w:rsid w:val="008C3C92"/>
    <w:rsid w:val="008C4E8A"/>
    <w:rsid w:val="008D1BEB"/>
    <w:rsid w:val="008D394D"/>
    <w:rsid w:val="008D4422"/>
    <w:rsid w:val="008D506F"/>
    <w:rsid w:val="008D640B"/>
    <w:rsid w:val="008E23F5"/>
    <w:rsid w:val="008E2646"/>
    <w:rsid w:val="008E3C04"/>
    <w:rsid w:val="008E56E2"/>
    <w:rsid w:val="008E57F5"/>
    <w:rsid w:val="008F2555"/>
    <w:rsid w:val="008F35A8"/>
    <w:rsid w:val="009016E3"/>
    <w:rsid w:val="0090766A"/>
    <w:rsid w:val="00912073"/>
    <w:rsid w:val="00913750"/>
    <w:rsid w:val="00913F09"/>
    <w:rsid w:val="00917496"/>
    <w:rsid w:val="009203AF"/>
    <w:rsid w:val="0092151E"/>
    <w:rsid w:val="00921699"/>
    <w:rsid w:val="00922A8F"/>
    <w:rsid w:val="0092600D"/>
    <w:rsid w:val="00930CAE"/>
    <w:rsid w:val="0093630E"/>
    <w:rsid w:val="0093681E"/>
    <w:rsid w:val="00936E99"/>
    <w:rsid w:val="00940254"/>
    <w:rsid w:val="009416EA"/>
    <w:rsid w:val="0094212E"/>
    <w:rsid w:val="0094458A"/>
    <w:rsid w:val="0094466C"/>
    <w:rsid w:val="00947EC9"/>
    <w:rsid w:val="00951A8D"/>
    <w:rsid w:val="009533CE"/>
    <w:rsid w:val="00953424"/>
    <w:rsid w:val="00955B43"/>
    <w:rsid w:val="0095612C"/>
    <w:rsid w:val="009575D3"/>
    <w:rsid w:val="00962A82"/>
    <w:rsid w:val="0096331E"/>
    <w:rsid w:val="0096431F"/>
    <w:rsid w:val="009662F0"/>
    <w:rsid w:val="009723CA"/>
    <w:rsid w:val="00974B43"/>
    <w:rsid w:val="00975F78"/>
    <w:rsid w:val="00977FB6"/>
    <w:rsid w:val="009809F0"/>
    <w:rsid w:val="009820A2"/>
    <w:rsid w:val="009829B0"/>
    <w:rsid w:val="00983897"/>
    <w:rsid w:val="00984AB0"/>
    <w:rsid w:val="0098544D"/>
    <w:rsid w:val="009872C4"/>
    <w:rsid w:val="00987484"/>
    <w:rsid w:val="009908ED"/>
    <w:rsid w:val="00993170"/>
    <w:rsid w:val="00994D53"/>
    <w:rsid w:val="0099688A"/>
    <w:rsid w:val="009A02C9"/>
    <w:rsid w:val="009A0D32"/>
    <w:rsid w:val="009A3371"/>
    <w:rsid w:val="009A3F39"/>
    <w:rsid w:val="009A418D"/>
    <w:rsid w:val="009A4641"/>
    <w:rsid w:val="009A5F5B"/>
    <w:rsid w:val="009A70B1"/>
    <w:rsid w:val="009A7596"/>
    <w:rsid w:val="009B477B"/>
    <w:rsid w:val="009B50B5"/>
    <w:rsid w:val="009C0EA3"/>
    <w:rsid w:val="009C1530"/>
    <w:rsid w:val="009C1E0E"/>
    <w:rsid w:val="009C1E7B"/>
    <w:rsid w:val="009C69C7"/>
    <w:rsid w:val="009D187B"/>
    <w:rsid w:val="009D1E28"/>
    <w:rsid w:val="009D2385"/>
    <w:rsid w:val="009D24A0"/>
    <w:rsid w:val="009D2F98"/>
    <w:rsid w:val="009D4A81"/>
    <w:rsid w:val="009D5C8E"/>
    <w:rsid w:val="009D5F25"/>
    <w:rsid w:val="009E0499"/>
    <w:rsid w:val="009E105F"/>
    <w:rsid w:val="009E2558"/>
    <w:rsid w:val="009E3B6B"/>
    <w:rsid w:val="009E44DC"/>
    <w:rsid w:val="009E7D35"/>
    <w:rsid w:val="009F2269"/>
    <w:rsid w:val="009F25F9"/>
    <w:rsid w:val="009F3382"/>
    <w:rsid w:val="009F598A"/>
    <w:rsid w:val="009F5AC3"/>
    <w:rsid w:val="009F5BC6"/>
    <w:rsid w:val="009F60C9"/>
    <w:rsid w:val="00A002FE"/>
    <w:rsid w:val="00A005FA"/>
    <w:rsid w:val="00A0084F"/>
    <w:rsid w:val="00A00CD2"/>
    <w:rsid w:val="00A02228"/>
    <w:rsid w:val="00A03C90"/>
    <w:rsid w:val="00A03EDD"/>
    <w:rsid w:val="00A071FC"/>
    <w:rsid w:val="00A07548"/>
    <w:rsid w:val="00A11CCA"/>
    <w:rsid w:val="00A11FFD"/>
    <w:rsid w:val="00A12A15"/>
    <w:rsid w:val="00A12C8D"/>
    <w:rsid w:val="00A148A6"/>
    <w:rsid w:val="00A17C20"/>
    <w:rsid w:val="00A2223B"/>
    <w:rsid w:val="00A252F0"/>
    <w:rsid w:val="00A264A9"/>
    <w:rsid w:val="00A26C90"/>
    <w:rsid w:val="00A3332A"/>
    <w:rsid w:val="00A3561D"/>
    <w:rsid w:val="00A35BC5"/>
    <w:rsid w:val="00A37377"/>
    <w:rsid w:val="00A431D2"/>
    <w:rsid w:val="00A440E2"/>
    <w:rsid w:val="00A44DB2"/>
    <w:rsid w:val="00A45815"/>
    <w:rsid w:val="00A50E59"/>
    <w:rsid w:val="00A5132F"/>
    <w:rsid w:val="00A5241A"/>
    <w:rsid w:val="00A53C66"/>
    <w:rsid w:val="00A554CB"/>
    <w:rsid w:val="00A55CB3"/>
    <w:rsid w:val="00A57696"/>
    <w:rsid w:val="00A60795"/>
    <w:rsid w:val="00A60AF2"/>
    <w:rsid w:val="00A62455"/>
    <w:rsid w:val="00A63263"/>
    <w:rsid w:val="00A637CE"/>
    <w:rsid w:val="00A64F8F"/>
    <w:rsid w:val="00A711EB"/>
    <w:rsid w:val="00A75C9A"/>
    <w:rsid w:val="00A76F55"/>
    <w:rsid w:val="00A8009D"/>
    <w:rsid w:val="00A80AAB"/>
    <w:rsid w:val="00A85225"/>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FDA"/>
    <w:rsid w:val="00AA2CF3"/>
    <w:rsid w:val="00AA3118"/>
    <w:rsid w:val="00AA4019"/>
    <w:rsid w:val="00AA6B88"/>
    <w:rsid w:val="00AA772B"/>
    <w:rsid w:val="00AB0F96"/>
    <w:rsid w:val="00AB1AAB"/>
    <w:rsid w:val="00AB1AB2"/>
    <w:rsid w:val="00AB472B"/>
    <w:rsid w:val="00AB54B1"/>
    <w:rsid w:val="00AC04F7"/>
    <w:rsid w:val="00AC0B2F"/>
    <w:rsid w:val="00AC37CE"/>
    <w:rsid w:val="00AC6628"/>
    <w:rsid w:val="00AC7332"/>
    <w:rsid w:val="00AC767F"/>
    <w:rsid w:val="00AC7CD8"/>
    <w:rsid w:val="00AD2674"/>
    <w:rsid w:val="00AD4123"/>
    <w:rsid w:val="00AE15EA"/>
    <w:rsid w:val="00AE1773"/>
    <w:rsid w:val="00AE2ECF"/>
    <w:rsid w:val="00AE4505"/>
    <w:rsid w:val="00AE5C1F"/>
    <w:rsid w:val="00AF06D9"/>
    <w:rsid w:val="00AF3DA6"/>
    <w:rsid w:val="00AF4C34"/>
    <w:rsid w:val="00B012DE"/>
    <w:rsid w:val="00B05458"/>
    <w:rsid w:val="00B07152"/>
    <w:rsid w:val="00B11B48"/>
    <w:rsid w:val="00B121E1"/>
    <w:rsid w:val="00B1328E"/>
    <w:rsid w:val="00B13707"/>
    <w:rsid w:val="00B13CD0"/>
    <w:rsid w:val="00B206B8"/>
    <w:rsid w:val="00B207F7"/>
    <w:rsid w:val="00B208E4"/>
    <w:rsid w:val="00B214F8"/>
    <w:rsid w:val="00B2233E"/>
    <w:rsid w:val="00B24A31"/>
    <w:rsid w:val="00B25107"/>
    <w:rsid w:val="00B31F81"/>
    <w:rsid w:val="00B32530"/>
    <w:rsid w:val="00B32A76"/>
    <w:rsid w:val="00B32C88"/>
    <w:rsid w:val="00B331B2"/>
    <w:rsid w:val="00B37FB0"/>
    <w:rsid w:val="00B4237D"/>
    <w:rsid w:val="00B42656"/>
    <w:rsid w:val="00B443B4"/>
    <w:rsid w:val="00B4535D"/>
    <w:rsid w:val="00B45888"/>
    <w:rsid w:val="00B45B15"/>
    <w:rsid w:val="00B51D96"/>
    <w:rsid w:val="00B53BD7"/>
    <w:rsid w:val="00B55825"/>
    <w:rsid w:val="00B558D2"/>
    <w:rsid w:val="00B56096"/>
    <w:rsid w:val="00B563BF"/>
    <w:rsid w:val="00B64B80"/>
    <w:rsid w:val="00B660D5"/>
    <w:rsid w:val="00B6637D"/>
    <w:rsid w:val="00B666EF"/>
    <w:rsid w:val="00B671A0"/>
    <w:rsid w:val="00B672EC"/>
    <w:rsid w:val="00B7176B"/>
    <w:rsid w:val="00B728F9"/>
    <w:rsid w:val="00B75E42"/>
    <w:rsid w:val="00B8141F"/>
    <w:rsid w:val="00B84566"/>
    <w:rsid w:val="00B85D52"/>
    <w:rsid w:val="00B86890"/>
    <w:rsid w:val="00B86AAA"/>
    <w:rsid w:val="00B90126"/>
    <w:rsid w:val="00B91501"/>
    <w:rsid w:val="00BA33E7"/>
    <w:rsid w:val="00BA48C0"/>
    <w:rsid w:val="00BA4E83"/>
    <w:rsid w:val="00BA779A"/>
    <w:rsid w:val="00BB21E1"/>
    <w:rsid w:val="00BB3614"/>
    <w:rsid w:val="00BB4377"/>
    <w:rsid w:val="00BB5A48"/>
    <w:rsid w:val="00BB66F0"/>
    <w:rsid w:val="00BC5201"/>
    <w:rsid w:val="00BC5D73"/>
    <w:rsid w:val="00BC663E"/>
    <w:rsid w:val="00BC6742"/>
    <w:rsid w:val="00BC74D7"/>
    <w:rsid w:val="00BC78CE"/>
    <w:rsid w:val="00BD0EA1"/>
    <w:rsid w:val="00BD11D6"/>
    <w:rsid w:val="00BD1989"/>
    <w:rsid w:val="00BD5A2E"/>
    <w:rsid w:val="00BD751A"/>
    <w:rsid w:val="00BE20B2"/>
    <w:rsid w:val="00BE2E6B"/>
    <w:rsid w:val="00BE4FFC"/>
    <w:rsid w:val="00BE6857"/>
    <w:rsid w:val="00BE763E"/>
    <w:rsid w:val="00BF0F51"/>
    <w:rsid w:val="00BF1387"/>
    <w:rsid w:val="00BF1947"/>
    <w:rsid w:val="00BF1E01"/>
    <w:rsid w:val="00BF27F1"/>
    <w:rsid w:val="00BF3297"/>
    <w:rsid w:val="00BF33F1"/>
    <w:rsid w:val="00BF3B42"/>
    <w:rsid w:val="00BF402E"/>
    <w:rsid w:val="00C01AD0"/>
    <w:rsid w:val="00C030CD"/>
    <w:rsid w:val="00C0504F"/>
    <w:rsid w:val="00C06F83"/>
    <w:rsid w:val="00C0765F"/>
    <w:rsid w:val="00C07C56"/>
    <w:rsid w:val="00C10A53"/>
    <w:rsid w:val="00C116B7"/>
    <w:rsid w:val="00C137F2"/>
    <w:rsid w:val="00C1421A"/>
    <w:rsid w:val="00C21CD4"/>
    <w:rsid w:val="00C22BB4"/>
    <w:rsid w:val="00C23D41"/>
    <w:rsid w:val="00C24668"/>
    <w:rsid w:val="00C258AC"/>
    <w:rsid w:val="00C25CDA"/>
    <w:rsid w:val="00C2699D"/>
    <w:rsid w:val="00C27942"/>
    <w:rsid w:val="00C337B7"/>
    <w:rsid w:val="00C352E4"/>
    <w:rsid w:val="00C36241"/>
    <w:rsid w:val="00C367D6"/>
    <w:rsid w:val="00C374F3"/>
    <w:rsid w:val="00C37976"/>
    <w:rsid w:val="00C37B4A"/>
    <w:rsid w:val="00C4698B"/>
    <w:rsid w:val="00C54553"/>
    <w:rsid w:val="00C55371"/>
    <w:rsid w:val="00C553EC"/>
    <w:rsid w:val="00C555A4"/>
    <w:rsid w:val="00C55AB7"/>
    <w:rsid w:val="00C55ACC"/>
    <w:rsid w:val="00C57694"/>
    <w:rsid w:val="00C6143B"/>
    <w:rsid w:val="00C637D6"/>
    <w:rsid w:val="00C63D9F"/>
    <w:rsid w:val="00C65910"/>
    <w:rsid w:val="00C6657F"/>
    <w:rsid w:val="00C67013"/>
    <w:rsid w:val="00C70FF8"/>
    <w:rsid w:val="00C720A2"/>
    <w:rsid w:val="00C7230E"/>
    <w:rsid w:val="00C72A5F"/>
    <w:rsid w:val="00C7407C"/>
    <w:rsid w:val="00C840FC"/>
    <w:rsid w:val="00C8474B"/>
    <w:rsid w:val="00C90170"/>
    <w:rsid w:val="00C90A86"/>
    <w:rsid w:val="00C91D33"/>
    <w:rsid w:val="00C92357"/>
    <w:rsid w:val="00C93E91"/>
    <w:rsid w:val="00CA0D71"/>
    <w:rsid w:val="00CA1685"/>
    <w:rsid w:val="00CA262C"/>
    <w:rsid w:val="00CA6FF8"/>
    <w:rsid w:val="00CA79C1"/>
    <w:rsid w:val="00CB0677"/>
    <w:rsid w:val="00CB1696"/>
    <w:rsid w:val="00CB31FA"/>
    <w:rsid w:val="00CC3889"/>
    <w:rsid w:val="00CC3D49"/>
    <w:rsid w:val="00CC53AC"/>
    <w:rsid w:val="00CD0B61"/>
    <w:rsid w:val="00CD214D"/>
    <w:rsid w:val="00CD4977"/>
    <w:rsid w:val="00CD4D29"/>
    <w:rsid w:val="00CD5427"/>
    <w:rsid w:val="00CD57F3"/>
    <w:rsid w:val="00CD6BB8"/>
    <w:rsid w:val="00CE143E"/>
    <w:rsid w:val="00CE48BF"/>
    <w:rsid w:val="00CF1AAC"/>
    <w:rsid w:val="00CF31B8"/>
    <w:rsid w:val="00CF3D52"/>
    <w:rsid w:val="00CF4653"/>
    <w:rsid w:val="00CF492A"/>
    <w:rsid w:val="00CF6EAD"/>
    <w:rsid w:val="00CF6EDD"/>
    <w:rsid w:val="00D01672"/>
    <w:rsid w:val="00D062A0"/>
    <w:rsid w:val="00D06931"/>
    <w:rsid w:val="00D12CAF"/>
    <w:rsid w:val="00D13280"/>
    <w:rsid w:val="00D13760"/>
    <w:rsid w:val="00D2261A"/>
    <w:rsid w:val="00D260FE"/>
    <w:rsid w:val="00D43D4D"/>
    <w:rsid w:val="00D46F95"/>
    <w:rsid w:val="00D50029"/>
    <w:rsid w:val="00D53CD2"/>
    <w:rsid w:val="00D57E7B"/>
    <w:rsid w:val="00D616C1"/>
    <w:rsid w:val="00D64D25"/>
    <w:rsid w:val="00D65F9B"/>
    <w:rsid w:val="00D73247"/>
    <w:rsid w:val="00D74DC6"/>
    <w:rsid w:val="00D77ABB"/>
    <w:rsid w:val="00D8054E"/>
    <w:rsid w:val="00D83EF0"/>
    <w:rsid w:val="00D8458A"/>
    <w:rsid w:val="00D85E94"/>
    <w:rsid w:val="00D872E5"/>
    <w:rsid w:val="00D873D6"/>
    <w:rsid w:val="00D87A4B"/>
    <w:rsid w:val="00D87A82"/>
    <w:rsid w:val="00D9045B"/>
    <w:rsid w:val="00D9191B"/>
    <w:rsid w:val="00D94293"/>
    <w:rsid w:val="00D9463C"/>
    <w:rsid w:val="00D94BC3"/>
    <w:rsid w:val="00D9515A"/>
    <w:rsid w:val="00DA1C99"/>
    <w:rsid w:val="00DA30D4"/>
    <w:rsid w:val="00DA3B07"/>
    <w:rsid w:val="00DA44A4"/>
    <w:rsid w:val="00DA4AE5"/>
    <w:rsid w:val="00DA5924"/>
    <w:rsid w:val="00DA77FD"/>
    <w:rsid w:val="00DB1584"/>
    <w:rsid w:val="00DB1959"/>
    <w:rsid w:val="00DB1C9D"/>
    <w:rsid w:val="00DB2D0B"/>
    <w:rsid w:val="00DB3474"/>
    <w:rsid w:val="00DB48A2"/>
    <w:rsid w:val="00DB4A63"/>
    <w:rsid w:val="00DB682A"/>
    <w:rsid w:val="00DC13F7"/>
    <w:rsid w:val="00DC1E27"/>
    <w:rsid w:val="00DC25A8"/>
    <w:rsid w:val="00DC2F36"/>
    <w:rsid w:val="00DC5888"/>
    <w:rsid w:val="00DD1FB1"/>
    <w:rsid w:val="00DD4A57"/>
    <w:rsid w:val="00DD4D01"/>
    <w:rsid w:val="00DD7985"/>
    <w:rsid w:val="00DD7EB6"/>
    <w:rsid w:val="00DD7F72"/>
    <w:rsid w:val="00DE1C79"/>
    <w:rsid w:val="00DE45AA"/>
    <w:rsid w:val="00DE4901"/>
    <w:rsid w:val="00DE5B26"/>
    <w:rsid w:val="00DE78D0"/>
    <w:rsid w:val="00DF03AA"/>
    <w:rsid w:val="00DF03C2"/>
    <w:rsid w:val="00DF12BE"/>
    <w:rsid w:val="00DF2A97"/>
    <w:rsid w:val="00E002FC"/>
    <w:rsid w:val="00E03E6D"/>
    <w:rsid w:val="00E0438B"/>
    <w:rsid w:val="00E07B01"/>
    <w:rsid w:val="00E12E28"/>
    <w:rsid w:val="00E15443"/>
    <w:rsid w:val="00E15D14"/>
    <w:rsid w:val="00E16258"/>
    <w:rsid w:val="00E16FCC"/>
    <w:rsid w:val="00E20F2B"/>
    <w:rsid w:val="00E227FF"/>
    <w:rsid w:val="00E26969"/>
    <w:rsid w:val="00E269BA"/>
    <w:rsid w:val="00E323DD"/>
    <w:rsid w:val="00E32E2F"/>
    <w:rsid w:val="00E336B0"/>
    <w:rsid w:val="00E33F02"/>
    <w:rsid w:val="00E3578B"/>
    <w:rsid w:val="00E40D53"/>
    <w:rsid w:val="00E41D23"/>
    <w:rsid w:val="00E4209B"/>
    <w:rsid w:val="00E455E0"/>
    <w:rsid w:val="00E53369"/>
    <w:rsid w:val="00E53ADD"/>
    <w:rsid w:val="00E575B1"/>
    <w:rsid w:val="00E578C5"/>
    <w:rsid w:val="00E60CAD"/>
    <w:rsid w:val="00E67265"/>
    <w:rsid w:val="00E67F68"/>
    <w:rsid w:val="00E70592"/>
    <w:rsid w:val="00E716E0"/>
    <w:rsid w:val="00E71BED"/>
    <w:rsid w:val="00E753DF"/>
    <w:rsid w:val="00E77325"/>
    <w:rsid w:val="00E81B33"/>
    <w:rsid w:val="00E81D71"/>
    <w:rsid w:val="00E83306"/>
    <w:rsid w:val="00E833B0"/>
    <w:rsid w:val="00E839EF"/>
    <w:rsid w:val="00E83FDF"/>
    <w:rsid w:val="00E85C37"/>
    <w:rsid w:val="00E902A9"/>
    <w:rsid w:val="00E90796"/>
    <w:rsid w:val="00E92A1C"/>
    <w:rsid w:val="00E92C60"/>
    <w:rsid w:val="00E940DA"/>
    <w:rsid w:val="00E94513"/>
    <w:rsid w:val="00E9536B"/>
    <w:rsid w:val="00EA3BA2"/>
    <w:rsid w:val="00EA48B8"/>
    <w:rsid w:val="00EA6EC8"/>
    <w:rsid w:val="00EB01B6"/>
    <w:rsid w:val="00EB1F35"/>
    <w:rsid w:val="00EB39C5"/>
    <w:rsid w:val="00EB47D5"/>
    <w:rsid w:val="00EB6C44"/>
    <w:rsid w:val="00EB7FB1"/>
    <w:rsid w:val="00EC07CF"/>
    <w:rsid w:val="00EC0FB5"/>
    <w:rsid w:val="00EC29FA"/>
    <w:rsid w:val="00EC2FAA"/>
    <w:rsid w:val="00EC36BA"/>
    <w:rsid w:val="00EC3ACA"/>
    <w:rsid w:val="00EC6E7D"/>
    <w:rsid w:val="00EC763A"/>
    <w:rsid w:val="00ED080B"/>
    <w:rsid w:val="00ED0E03"/>
    <w:rsid w:val="00ED3B82"/>
    <w:rsid w:val="00ED3E72"/>
    <w:rsid w:val="00ED4B6D"/>
    <w:rsid w:val="00ED6893"/>
    <w:rsid w:val="00EE564B"/>
    <w:rsid w:val="00EE6515"/>
    <w:rsid w:val="00EE7821"/>
    <w:rsid w:val="00EE79D6"/>
    <w:rsid w:val="00EF0D03"/>
    <w:rsid w:val="00EF0E84"/>
    <w:rsid w:val="00EF18D1"/>
    <w:rsid w:val="00EF5154"/>
    <w:rsid w:val="00EF5351"/>
    <w:rsid w:val="00EF7338"/>
    <w:rsid w:val="00F041C4"/>
    <w:rsid w:val="00F04FF1"/>
    <w:rsid w:val="00F06646"/>
    <w:rsid w:val="00F0691A"/>
    <w:rsid w:val="00F07FF9"/>
    <w:rsid w:val="00F238DF"/>
    <w:rsid w:val="00F24726"/>
    <w:rsid w:val="00F25204"/>
    <w:rsid w:val="00F25935"/>
    <w:rsid w:val="00F26F14"/>
    <w:rsid w:val="00F306C7"/>
    <w:rsid w:val="00F32070"/>
    <w:rsid w:val="00F32F05"/>
    <w:rsid w:val="00F33DDF"/>
    <w:rsid w:val="00F33FE0"/>
    <w:rsid w:val="00F340A1"/>
    <w:rsid w:val="00F3510B"/>
    <w:rsid w:val="00F35112"/>
    <w:rsid w:val="00F374A1"/>
    <w:rsid w:val="00F37D93"/>
    <w:rsid w:val="00F40389"/>
    <w:rsid w:val="00F41B8B"/>
    <w:rsid w:val="00F436AA"/>
    <w:rsid w:val="00F43FF6"/>
    <w:rsid w:val="00F475BB"/>
    <w:rsid w:val="00F5034F"/>
    <w:rsid w:val="00F51AD2"/>
    <w:rsid w:val="00F537BA"/>
    <w:rsid w:val="00F55ED4"/>
    <w:rsid w:val="00F57097"/>
    <w:rsid w:val="00F61CAD"/>
    <w:rsid w:val="00F62DDC"/>
    <w:rsid w:val="00F6658F"/>
    <w:rsid w:val="00F66DD2"/>
    <w:rsid w:val="00F67C9D"/>
    <w:rsid w:val="00F70820"/>
    <w:rsid w:val="00F739D8"/>
    <w:rsid w:val="00F80CD9"/>
    <w:rsid w:val="00F84860"/>
    <w:rsid w:val="00F84AD8"/>
    <w:rsid w:val="00F86DB5"/>
    <w:rsid w:val="00F86E3C"/>
    <w:rsid w:val="00F86E7B"/>
    <w:rsid w:val="00F876EA"/>
    <w:rsid w:val="00F9117A"/>
    <w:rsid w:val="00F92891"/>
    <w:rsid w:val="00F965EB"/>
    <w:rsid w:val="00F97162"/>
    <w:rsid w:val="00FA16EF"/>
    <w:rsid w:val="00FA4769"/>
    <w:rsid w:val="00FA4865"/>
    <w:rsid w:val="00FA6EB7"/>
    <w:rsid w:val="00FB0A47"/>
    <w:rsid w:val="00FB20AC"/>
    <w:rsid w:val="00FB3025"/>
    <w:rsid w:val="00FB56AE"/>
    <w:rsid w:val="00FB5E5B"/>
    <w:rsid w:val="00FC4DF5"/>
    <w:rsid w:val="00FC5AA6"/>
    <w:rsid w:val="00FC6823"/>
    <w:rsid w:val="00FC7BCC"/>
    <w:rsid w:val="00FC7FDF"/>
    <w:rsid w:val="00FD0BD1"/>
    <w:rsid w:val="00FD1A12"/>
    <w:rsid w:val="00FD2929"/>
    <w:rsid w:val="00FD3118"/>
    <w:rsid w:val="00FD4590"/>
    <w:rsid w:val="00FD5408"/>
    <w:rsid w:val="00FD796D"/>
    <w:rsid w:val="00FE251C"/>
    <w:rsid w:val="00FE3329"/>
    <w:rsid w:val="00FE4A64"/>
    <w:rsid w:val="00FF5906"/>
    <w:rsid w:val="01DB21F2"/>
    <w:rsid w:val="1F761291"/>
    <w:rsid w:val="5C936C2D"/>
    <w:rsid w:val="631D47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7"/>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9"/>
    <w:semiHidden/>
    <w:unhideWhenUsed/>
    <w:qFormat/>
    <w:uiPriority w:val="99"/>
    <w:pPr>
      <w:jc w:val="left"/>
    </w:pPr>
  </w:style>
  <w:style w:type="paragraph" w:styleId="6">
    <w:name w:val="Body Text"/>
    <w:basedOn w:val="1"/>
    <w:link w:val="51"/>
    <w:semiHidden/>
    <w:unhideWhenUsed/>
    <w:qFormat/>
    <w:uiPriority w:val="99"/>
    <w:pPr>
      <w:spacing w:after="120"/>
    </w:pPr>
  </w:style>
  <w:style w:type="paragraph" w:styleId="7">
    <w:name w:val="Body Text Indent"/>
    <w:basedOn w:val="1"/>
    <w:link w:val="29"/>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1"/>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4"/>
    <w:qFormat/>
    <w:uiPriority w:val="0"/>
    <w:pPr>
      <w:adjustRightInd w:val="0"/>
      <w:spacing w:line="360" w:lineRule="atLeast"/>
      <w:textAlignment w:val="baseline"/>
    </w:pPr>
    <w:rPr>
      <w:sz w:val="32"/>
    </w:rPr>
  </w:style>
  <w:style w:type="paragraph" w:styleId="12">
    <w:name w:val="Body Text Indent 2"/>
    <w:basedOn w:val="1"/>
    <w:link w:val="36"/>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3"/>
    <w:unhideWhenUsed/>
    <w:qFormat/>
    <w:uiPriority w:val="99"/>
    <w:pPr>
      <w:tabs>
        <w:tab w:val="center" w:pos="4153"/>
        <w:tab w:val="right" w:pos="8306"/>
      </w:tabs>
      <w:snapToGrid w:val="0"/>
      <w:jc w:val="left"/>
    </w:pPr>
    <w:rPr>
      <w:sz w:val="18"/>
      <w:szCs w:val="18"/>
    </w:rPr>
  </w:style>
  <w:style w:type="paragraph" w:styleId="15">
    <w:name w:val="header"/>
    <w:basedOn w:val="1"/>
    <w:link w:val="32"/>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2"/>
    <w:semiHidden/>
    <w:unhideWhenUsed/>
    <w:qFormat/>
    <w:uiPriority w:val="99"/>
    <w:pPr>
      <w:spacing w:after="120"/>
      <w:ind w:left="420" w:leftChars="200"/>
    </w:pPr>
    <w:rPr>
      <w:sz w:val="16"/>
      <w:szCs w:val="16"/>
    </w:rPr>
  </w:style>
  <w:style w:type="paragraph" w:styleId="19">
    <w:name w:val="Body Text 2"/>
    <w:basedOn w:val="1"/>
    <w:link w:val="38"/>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3"/>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page number"/>
    <w:basedOn w:val="24"/>
    <w:qFormat/>
    <w:uiPriority w:val="0"/>
  </w:style>
  <w:style w:type="character" w:styleId="27">
    <w:name w:val="Hyperlink"/>
    <w:basedOn w:val="24"/>
    <w:unhideWhenUsed/>
    <w:qFormat/>
    <w:uiPriority w:val="99"/>
    <w:rPr>
      <w:color w:val="0000FF" w:themeColor="hyperlink"/>
      <w:u w:val="single"/>
      <w14:textFill>
        <w14:solidFill>
          <w14:schemeClr w14:val="hlink"/>
        </w14:solidFill>
      </w14:textFill>
    </w:rPr>
  </w:style>
  <w:style w:type="character" w:styleId="28">
    <w:name w:val="annotation reference"/>
    <w:basedOn w:val="24"/>
    <w:semiHidden/>
    <w:unhideWhenUsed/>
    <w:qFormat/>
    <w:uiPriority w:val="99"/>
    <w:rPr>
      <w:sz w:val="21"/>
      <w:szCs w:val="21"/>
    </w:rPr>
  </w:style>
  <w:style w:type="character" w:customStyle="1" w:styleId="29">
    <w:name w:val="正文文本缩进 Char"/>
    <w:basedOn w:val="24"/>
    <w:link w:val="7"/>
    <w:qFormat/>
    <w:uiPriority w:val="0"/>
    <w:rPr>
      <w:rFonts w:ascii="宋体" w:hAnsi="宋体" w:eastAsia="宋体" w:cs="Times New Roman"/>
      <w:sz w:val="24"/>
      <w:szCs w:val="20"/>
    </w:rPr>
  </w:style>
  <w:style w:type="paragraph" w:customStyle="1" w:styleId="30">
    <w:name w:val="Default"/>
    <w:link w:val="52"/>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1">
    <w:name w:val="副标题 Char"/>
    <w:basedOn w:val="24"/>
    <w:link w:val="16"/>
    <w:qFormat/>
    <w:uiPriority w:val="11"/>
    <w:rPr>
      <w:rFonts w:ascii="Cambria" w:hAnsi="Cambria" w:eastAsia="宋体" w:cs="Times New Roman"/>
      <w:b/>
      <w:bCs/>
      <w:kern w:val="28"/>
      <w:sz w:val="32"/>
      <w:szCs w:val="32"/>
      <w:lang w:val="zh-CN" w:eastAsia="zh-CN"/>
    </w:rPr>
  </w:style>
  <w:style w:type="character" w:customStyle="1" w:styleId="32">
    <w:name w:val="页眉 Char"/>
    <w:basedOn w:val="24"/>
    <w:link w:val="15"/>
    <w:qFormat/>
    <w:uiPriority w:val="99"/>
    <w:rPr>
      <w:rFonts w:ascii="Times New Roman" w:hAnsi="Times New Roman" w:eastAsia="宋体" w:cs="Times New Roman"/>
      <w:sz w:val="18"/>
      <w:szCs w:val="18"/>
    </w:rPr>
  </w:style>
  <w:style w:type="character" w:customStyle="1" w:styleId="33">
    <w:name w:val="页脚 Char"/>
    <w:basedOn w:val="24"/>
    <w:link w:val="14"/>
    <w:qFormat/>
    <w:uiPriority w:val="99"/>
    <w:rPr>
      <w:rFonts w:ascii="Times New Roman" w:hAnsi="Times New Roman" w:eastAsia="宋体" w:cs="Times New Roman"/>
      <w:sz w:val="18"/>
      <w:szCs w:val="18"/>
    </w:rPr>
  </w:style>
  <w:style w:type="character" w:customStyle="1" w:styleId="34">
    <w:name w:val="日期 Char"/>
    <w:basedOn w:val="24"/>
    <w:link w:val="11"/>
    <w:qFormat/>
    <w:uiPriority w:val="0"/>
    <w:rPr>
      <w:rFonts w:ascii="Times New Roman" w:hAnsi="Times New Roman" w:eastAsia="宋体" w:cs="Times New Roman"/>
      <w:sz w:val="32"/>
      <w:szCs w:val="20"/>
    </w:rPr>
  </w:style>
  <w:style w:type="paragraph" w:styleId="35">
    <w:name w:val="List Paragraph"/>
    <w:basedOn w:val="1"/>
    <w:link w:val="54"/>
    <w:qFormat/>
    <w:uiPriority w:val="34"/>
    <w:pPr>
      <w:ind w:firstLine="420" w:firstLineChars="200"/>
    </w:pPr>
  </w:style>
  <w:style w:type="character" w:customStyle="1" w:styleId="36">
    <w:name w:val="正文文本缩进 2 Char"/>
    <w:basedOn w:val="24"/>
    <w:link w:val="12"/>
    <w:semiHidden/>
    <w:qFormat/>
    <w:uiPriority w:val="99"/>
    <w:rPr>
      <w:rFonts w:ascii="Times New Roman" w:hAnsi="Times New Roman" w:eastAsia="宋体" w:cs="Times New Roman"/>
      <w:szCs w:val="20"/>
    </w:rPr>
  </w:style>
  <w:style w:type="character" w:customStyle="1" w:styleId="37">
    <w:name w:val="标题 3 Char"/>
    <w:basedOn w:val="24"/>
    <w:link w:val="2"/>
    <w:qFormat/>
    <w:uiPriority w:val="0"/>
    <w:rPr>
      <w:rFonts w:ascii="Times New Roman" w:hAnsi="Times New Roman" w:eastAsia="宋体" w:cs="Times New Roman"/>
      <w:b/>
      <w:bCs/>
      <w:sz w:val="32"/>
      <w:szCs w:val="32"/>
    </w:rPr>
  </w:style>
  <w:style w:type="character" w:customStyle="1" w:styleId="38">
    <w:name w:val="正文文本 2 Char"/>
    <w:basedOn w:val="24"/>
    <w:link w:val="19"/>
    <w:semiHidden/>
    <w:qFormat/>
    <w:uiPriority w:val="99"/>
    <w:rPr>
      <w:rFonts w:ascii="Times New Roman" w:hAnsi="Times New Roman" w:eastAsia="宋体" w:cs="Times New Roman"/>
      <w:szCs w:val="20"/>
    </w:rPr>
  </w:style>
  <w:style w:type="paragraph" w:customStyle="1" w:styleId="39">
    <w:name w:val="Char"/>
    <w:basedOn w:val="1"/>
    <w:autoRedefine/>
    <w:qFormat/>
    <w:uiPriority w:val="0"/>
    <w:pPr>
      <w:tabs>
        <w:tab w:val="left" w:pos="360"/>
      </w:tabs>
    </w:pPr>
    <w:rPr>
      <w:sz w:val="24"/>
      <w:szCs w:val="24"/>
    </w:rPr>
  </w:style>
  <w:style w:type="character" w:customStyle="1" w:styleId="40">
    <w:name w:val="纯文本 Char"/>
    <w:basedOn w:val="24"/>
    <w:semiHidden/>
    <w:qFormat/>
    <w:uiPriority w:val="99"/>
    <w:rPr>
      <w:rFonts w:ascii="宋体" w:hAnsi="Courier New" w:eastAsia="宋体" w:cs="Courier New"/>
      <w:szCs w:val="21"/>
    </w:rPr>
  </w:style>
  <w:style w:type="character" w:customStyle="1" w:styleId="41">
    <w:name w:val="纯文本 Char1"/>
    <w:link w:val="9"/>
    <w:qFormat/>
    <w:locked/>
    <w:uiPriority w:val="0"/>
    <w:rPr>
      <w:rFonts w:ascii="宋体" w:hAnsi="Courier New" w:eastAsia="宋体" w:cs="Times New Roman"/>
      <w:szCs w:val="20"/>
      <w:lang w:val="zh-CN" w:eastAsia="zh-CN"/>
    </w:rPr>
  </w:style>
  <w:style w:type="character" w:customStyle="1" w:styleId="42">
    <w:name w:val="正文文本缩进 3 Char"/>
    <w:basedOn w:val="24"/>
    <w:link w:val="18"/>
    <w:semiHidden/>
    <w:qFormat/>
    <w:uiPriority w:val="99"/>
    <w:rPr>
      <w:rFonts w:ascii="Times New Roman" w:hAnsi="Times New Roman" w:eastAsia="宋体" w:cs="Times New Roman"/>
      <w:sz w:val="16"/>
      <w:szCs w:val="16"/>
    </w:rPr>
  </w:style>
  <w:style w:type="paragraph" w:customStyle="1" w:styleId="43">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7">
    <w:name w:val="Char1"/>
    <w:basedOn w:val="1"/>
    <w:autoRedefine/>
    <w:qFormat/>
    <w:uiPriority w:val="0"/>
    <w:pPr>
      <w:tabs>
        <w:tab w:val="left" w:pos="360"/>
      </w:tabs>
    </w:pPr>
    <w:rPr>
      <w:sz w:val="24"/>
      <w:szCs w:val="24"/>
    </w:rPr>
  </w:style>
  <w:style w:type="paragraph" w:customStyle="1" w:styleId="48">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9">
    <w:name w:val="批注文字 Char"/>
    <w:basedOn w:val="24"/>
    <w:link w:val="5"/>
    <w:semiHidden/>
    <w:qFormat/>
    <w:uiPriority w:val="99"/>
    <w:rPr>
      <w:rFonts w:ascii="Times New Roman" w:hAnsi="Times New Roman" w:eastAsia="宋体" w:cs="Times New Roman"/>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正文文本 Char"/>
    <w:basedOn w:val="24"/>
    <w:link w:val="6"/>
    <w:semiHidden/>
    <w:qFormat/>
    <w:uiPriority w:val="99"/>
    <w:rPr>
      <w:rFonts w:ascii="Times New Roman" w:hAnsi="Times New Roman" w:eastAsia="宋体" w:cs="Times New Roman"/>
      <w:szCs w:val="20"/>
    </w:rPr>
  </w:style>
  <w:style w:type="character" w:customStyle="1" w:styleId="52">
    <w:name w:val="Default Char"/>
    <w:link w:val="30"/>
    <w:qFormat/>
    <w:locked/>
    <w:uiPriority w:val="0"/>
    <w:rPr>
      <w:rFonts w:ascii="......." w:hAnsi="Calibri" w:eastAsia="......." w:cs="......."/>
      <w:color w:val="000000"/>
      <w:kern w:val="0"/>
      <w:sz w:val="24"/>
      <w:szCs w:val="24"/>
    </w:rPr>
  </w:style>
  <w:style w:type="character" w:customStyle="1" w:styleId="53">
    <w:name w:val="批注主题 Char"/>
    <w:basedOn w:val="49"/>
    <w:link w:val="21"/>
    <w:semiHidden/>
    <w:qFormat/>
    <w:uiPriority w:val="99"/>
    <w:rPr>
      <w:rFonts w:ascii="Times New Roman" w:hAnsi="Times New Roman" w:eastAsia="宋体" w:cs="Times New Roman"/>
      <w:b/>
      <w:bCs/>
      <w:szCs w:val="20"/>
    </w:rPr>
  </w:style>
  <w:style w:type="character" w:customStyle="1" w:styleId="54">
    <w:name w:val="列出段落 Char"/>
    <w:link w:val="35"/>
    <w:qFormat/>
    <w:uiPriority w:val="34"/>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5ED72A2-FD57-40FB-A331-759AA6CD7944}">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55</Pages>
  <Words>21949</Words>
  <Characters>23734</Characters>
  <Lines>212</Lines>
  <Paragraphs>59</Paragraphs>
  <TotalTime>18</TotalTime>
  <ScaleCrop>false</ScaleCrop>
  <LinksUpToDate>false</LinksUpToDate>
  <CharactersWithSpaces>24533</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2024-06-12T06:57:00Z</dcterms:created>
  <dc:creator>未定义</dc:creator>
  <cp:lastModifiedBy>尃翟</cp:lastModifiedBy>
  <dcterms:modified xsi:type="dcterms:W3CDTF">2025-11-21T01:01:47Z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2052-12.1.0.23542</vt:lpwstr>
  </property>
  <property fmtid="{D5CDD505-2E9C-101B-9397-08002B2CF9AE}" pid="4" name="ICV">
    <vt:lpwstr>3C1977F72DA24D0687AF0CE3C80470A5_13</vt:lpwstr>
  </property>
</Properties>
</file>