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A41784">
      <w:pPr>
        <w:rPr>
          <w:rFonts w:eastAsia="仿宋_GB2312"/>
          <w:sz w:val="84"/>
        </w:rPr>
      </w:pPr>
    </w:p>
    <w:p w14:paraId="193386A9">
      <w:pPr>
        <w:ind w:right="105"/>
        <w:jc w:val="right"/>
        <w:rPr>
          <w:rFonts w:eastAsia="黑体"/>
          <w:b/>
          <w:spacing w:val="40"/>
          <w:w w:val="66"/>
          <w:sz w:val="60"/>
          <w:szCs w:val="60"/>
        </w:rPr>
      </w:pPr>
      <w:r>
        <w:rPr>
          <w:rFonts w:hint="eastAsia" w:eastAsia="黑体"/>
          <w:b/>
          <w:spacing w:val="40"/>
          <w:w w:val="66"/>
          <w:sz w:val="60"/>
          <w:szCs w:val="60"/>
        </w:rPr>
        <w:t>天津中医药大学第二附属医院护理辅助服务项目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5209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9.85pt;z-index:251659264;mso-width-relative:page;mso-height-relative:page;" filled="f" stroked="t" coordsize="21600,21600" o:gfxdata="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SJya9UA&#10;AAAIAQAADwAAAAAAAAABACAAAAAiAAAAZHJzL2Rvd25yZXYueG1sUEsBAhQAFAAAAAgAh07iQO2p&#10;VtzpAQAAqwMAAA4AAAAAAAAAAQAgAAAAJAEAAGRycy9lMm9Eb2MueG1sUEsFBgAAAAAGAAYAWQEA&#10;AH8FAAAAAA==&#10;">
                <v:fill on="f" focussize="0,0"/>
                <v:stroke weight="15pt" color="#4B69B5" joinstyle="round"/>
                <v:imagedata o:title=""/>
                <o:lock v:ext="edit" aspectratio="f"/>
              </v:line>
            </w:pict>
          </mc:Fallback>
        </mc:AlternateContent>
      </w:r>
    </w:p>
    <w:p w14:paraId="3E71920F">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75633B5A">
      <w:pPr>
        <w:ind w:right="1025"/>
        <w:jc w:val="center"/>
        <w:rPr>
          <w:rFonts w:eastAsia="黑体"/>
          <w:b/>
          <w:spacing w:val="40"/>
          <w:w w:val="66"/>
          <w:sz w:val="60"/>
          <w:szCs w:val="60"/>
        </w:rPr>
      </w:pPr>
    </w:p>
    <w:p w14:paraId="4C668008">
      <w:pPr>
        <w:jc w:val="center"/>
        <w:rPr>
          <w:rFonts w:eastAsia="黑体"/>
          <w:b/>
          <w:spacing w:val="40"/>
          <w:w w:val="66"/>
          <w:sz w:val="15"/>
          <w:szCs w:val="15"/>
        </w:rPr>
      </w:pPr>
      <w:r>
        <w:rPr>
          <w:rFonts w:eastAsia="黑体"/>
          <w:b/>
          <w:spacing w:val="40"/>
          <w:w w:val="66"/>
          <w:sz w:val="56"/>
          <w:szCs w:val="56"/>
        </w:rPr>
        <w:t xml:space="preserve">            </w:t>
      </w:r>
    </w:p>
    <w:p w14:paraId="189D7774">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TGPC-2025-D-1324</w:t>
      </w:r>
      <w:r>
        <w:rPr>
          <w:rFonts w:eastAsia="黑体"/>
          <w:spacing w:val="40"/>
          <w:w w:val="66"/>
          <w:sz w:val="32"/>
          <w:szCs w:val="32"/>
        </w:rPr>
        <w:t>）</w:t>
      </w:r>
    </w:p>
    <w:p w14:paraId="585D8295">
      <w:pPr>
        <w:rPr>
          <w:sz w:val="40"/>
        </w:rPr>
      </w:pPr>
    </w:p>
    <w:p w14:paraId="34E5AA9F">
      <w:pPr>
        <w:rPr>
          <w:sz w:val="36"/>
        </w:rPr>
      </w:pPr>
    </w:p>
    <w:p w14:paraId="01EE6369">
      <w:pPr>
        <w:rPr>
          <w:sz w:val="36"/>
        </w:rPr>
      </w:pPr>
    </w:p>
    <w:p w14:paraId="679EE0AE">
      <w:pPr>
        <w:rPr>
          <w:sz w:val="36"/>
        </w:rPr>
      </w:pPr>
    </w:p>
    <w:p w14:paraId="313A8BCB">
      <w:pPr>
        <w:rPr>
          <w:sz w:val="36"/>
        </w:rPr>
      </w:pPr>
    </w:p>
    <w:p w14:paraId="48FFBAE9">
      <w:pPr>
        <w:rPr>
          <w:sz w:val="36"/>
        </w:rPr>
      </w:pPr>
    </w:p>
    <w:p w14:paraId="281E620E">
      <w:pPr>
        <w:rPr>
          <w:sz w:val="36"/>
        </w:rPr>
      </w:pPr>
    </w:p>
    <w:p w14:paraId="05A1864D">
      <w:pPr>
        <w:rPr>
          <w:sz w:val="36"/>
        </w:rPr>
      </w:pPr>
    </w:p>
    <w:p w14:paraId="51799B5E">
      <w:pPr>
        <w:rPr>
          <w:sz w:val="36"/>
        </w:rPr>
      </w:pPr>
    </w:p>
    <w:p w14:paraId="3B61AC25">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34A727D">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p>
    <w:p w14:paraId="74024537">
      <w:pPr>
        <w:widowControl/>
        <w:jc w:val="left"/>
        <w:rPr>
          <w:rFonts w:eastAsia="仿宋_GB2312"/>
          <w:b/>
          <w:bCs/>
          <w:kern w:val="0"/>
          <w:sz w:val="44"/>
          <w:szCs w:val="44"/>
        </w:rPr>
      </w:pPr>
    </w:p>
    <w:p w14:paraId="1F31B26A">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54565B71">
      <w:pPr>
        <w:ind w:firstLine="408" w:firstLineChars="100"/>
        <w:jc w:val="center"/>
        <w:rPr>
          <w:b/>
          <w:spacing w:val="20"/>
          <w:w w:val="80"/>
          <w:sz w:val="48"/>
          <w:szCs w:val="48"/>
        </w:rPr>
      </w:pPr>
      <w:r>
        <w:rPr>
          <w:b/>
          <w:spacing w:val="20"/>
          <w:w w:val="80"/>
          <w:sz w:val="48"/>
          <w:szCs w:val="48"/>
        </w:rPr>
        <w:t>目  录</w:t>
      </w:r>
    </w:p>
    <w:p w14:paraId="2244D7A0">
      <w:pPr>
        <w:spacing w:line="560" w:lineRule="exact"/>
        <w:ind w:right="-141" w:rightChars="-73"/>
        <w:rPr>
          <w:b/>
          <w:sz w:val="24"/>
        </w:rPr>
      </w:pPr>
      <w:r>
        <w:rPr>
          <w:b/>
          <w:sz w:val="24"/>
        </w:rPr>
        <w:t>第一部分  投标邀请函</w:t>
      </w:r>
    </w:p>
    <w:p w14:paraId="3F58A0D2">
      <w:pPr>
        <w:spacing w:line="560" w:lineRule="exact"/>
        <w:ind w:right="-141" w:rightChars="-73"/>
        <w:rPr>
          <w:b/>
          <w:sz w:val="24"/>
        </w:rPr>
      </w:pPr>
    </w:p>
    <w:p w14:paraId="3856AE78">
      <w:pPr>
        <w:spacing w:line="560" w:lineRule="exact"/>
        <w:ind w:right="-141" w:rightChars="-73"/>
        <w:rPr>
          <w:b/>
          <w:sz w:val="24"/>
        </w:rPr>
      </w:pPr>
      <w:r>
        <w:rPr>
          <w:b/>
          <w:sz w:val="24"/>
        </w:rPr>
        <w:t>第二部分  招标项目要求</w:t>
      </w:r>
    </w:p>
    <w:p w14:paraId="20C37540">
      <w:pPr>
        <w:spacing w:line="560" w:lineRule="exact"/>
        <w:ind w:right="-141" w:rightChars="-73"/>
        <w:rPr>
          <w:b/>
          <w:sz w:val="24"/>
        </w:rPr>
      </w:pPr>
    </w:p>
    <w:p w14:paraId="399FD8B1">
      <w:pPr>
        <w:spacing w:line="560" w:lineRule="exact"/>
        <w:ind w:right="-141" w:rightChars="-73"/>
        <w:rPr>
          <w:b/>
          <w:sz w:val="24"/>
        </w:rPr>
      </w:pPr>
      <w:r>
        <w:rPr>
          <w:b/>
          <w:sz w:val="24"/>
        </w:rPr>
        <w:t>第三部分  投标须知</w:t>
      </w:r>
    </w:p>
    <w:p w14:paraId="1F3D5772">
      <w:pPr>
        <w:spacing w:line="560" w:lineRule="exact"/>
        <w:ind w:right="-141" w:rightChars="-73"/>
        <w:rPr>
          <w:sz w:val="24"/>
        </w:rPr>
      </w:pPr>
    </w:p>
    <w:p w14:paraId="225134C6">
      <w:pPr>
        <w:spacing w:line="560" w:lineRule="exact"/>
        <w:rPr>
          <w:b/>
          <w:sz w:val="24"/>
        </w:rPr>
      </w:pPr>
      <w:r>
        <w:rPr>
          <w:b/>
          <w:sz w:val="24"/>
        </w:rPr>
        <w:t>第四部分  合同条款</w:t>
      </w:r>
    </w:p>
    <w:p w14:paraId="2EC6FF8A">
      <w:pPr>
        <w:spacing w:line="560" w:lineRule="exact"/>
        <w:rPr>
          <w:sz w:val="24"/>
        </w:rPr>
      </w:pPr>
    </w:p>
    <w:p w14:paraId="00520E64">
      <w:pPr>
        <w:spacing w:line="560" w:lineRule="exact"/>
        <w:rPr>
          <w:sz w:val="24"/>
        </w:rPr>
      </w:pPr>
      <w:r>
        <w:rPr>
          <w:b/>
          <w:sz w:val="24"/>
        </w:rPr>
        <w:t>第五部分  投标文件格式</w:t>
      </w:r>
    </w:p>
    <w:p w14:paraId="69B38E20">
      <w:pPr>
        <w:rPr>
          <w:sz w:val="24"/>
        </w:rPr>
      </w:pPr>
    </w:p>
    <w:p w14:paraId="03E224EF">
      <w:pPr>
        <w:rPr>
          <w:sz w:val="24"/>
        </w:rPr>
      </w:pPr>
    </w:p>
    <w:p w14:paraId="5051BA1D">
      <w:pPr>
        <w:rPr>
          <w:sz w:val="24"/>
        </w:rPr>
      </w:pPr>
    </w:p>
    <w:p w14:paraId="1DD7A43F">
      <w:pPr>
        <w:rPr>
          <w:sz w:val="24"/>
        </w:rPr>
      </w:pPr>
    </w:p>
    <w:p w14:paraId="0322CE1C">
      <w:pPr>
        <w:rPr>
          <w:sz w:val="24"/>
        </w:rPr>
      </w:pPr>
    </w:p>
    <w:p w14:paraId="71476F4E">
      <w:pPr>
        <w:rPr>
          <w:sz w:val="24"/>
        </w:rPr>
      </w:pPr>
    </w:p>
    <w:p w14:paraId="7239DEA0">
      <w:pPr>
        <w:rPr>
          <w:b/>
        </w:rPr>
      </w:pPr>
    </w:p>
    <w:p w14:paraId="282D2E94">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4B18829">
      <w:pPr>
        <w:pStyle w:val="16"/>
        <w:rPr>
          <w:rFonts w:ascii="Times New Roman" w:hAnsi="Times New Roman"/>
        </w:rPr>
      </w:pPr>
      <w:r>
        <w:rPr>
          <w:rFonts w:ascii="Times New Roman" w:hAnsi="Times New Roman"/>
        </w:rPr>
        <w:t>第一部分  投标邀请函</w:t>
      </w:r>
      <w:bookmarkEnd w:id="0"/>
    </w:p>
    <w:p w14:paraId="3DA08A40">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天津中医药大学第二附属医院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天津中医药大学第二附属医院护理辅助服务项目</w:t>
      </w:r>
      <w:r>
        <w:rPr>
          <w:rFonts w:ascii="Times New Roman" w:hAnsi="Times New Roman" w:cs="Times New Roman" w:eastAsiaTheme="minorEastAsia"/>
          <w:color w:val="auto"/>
          <w:szCs w:val="32"/>
        </w:rPr>
        <w:t>实施政府采购。现欢迎合格的供应商参加投标。</w:t>
      </w:r>
    </w:p>
    <w:p w14:paraId="32752390">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3E82E4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20C77F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天津中医药大学第二附属医院护理辅助服务项目</w:t>
      </w:r>
      <w:r>
        <w:rPr>
          <w:rFonts w:ascii="Times New Roman" w:hAnsi="Times New Roman" w:eastAsia="宋体" w:cs="Times New Roman"/>
          <w:color w:val="auto"/>
        </w:rPr>
        <w:t xml:space="preserve">  </w:t>
      </w:r>
    </w:p>
    <w:p w14:paraId="162A96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bookmarkStart w:id="6" w:name="_GoBack"/>
      <w:r>
        <w:rPr>
          <w:rFonts w:hint="eastAsia" w:ascii="Times New Roman" w:hAnsi="Times New Roman" w:eastAsia="宋体" w:cs="Times New Roman"/>
          <w:color w:val="auto"/>
        </w:rPr>
        <w:t>TGPC-2025-D-1324</w:t>
      </w:r>
      <w:bookmarkEnd w:id="6"/>
    </w:p>
    <w:p w14:paraId="11EC50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520D928C">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cs="Times New Roman" w:eastAsiaTheme="minorEastAsia"/>
          <w:color w:val="auto"/>
          <w:szCs w:val="32"/>
        </w:rPr>
        <w:t>护理辅助服务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1F6F37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067B93F6">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74</w:t>
      </w:r>
      <w:r>
        <w:rPr>
          <w:rFonts w:hint="eastAsia" w:ascii="Times New Roman" w:hAnsi="Times New Roman" w:eastAsia="宋体" w:cs="Times New Roman"/>
          <w:color w:val="auto"/>
          <w:lang w:val="en-US" w:eastAsia="zh-CN"/>
        </w:rPr>
        <w:t>06</w:t>
      </w:r>
      <w:r>
        <w:rPr>
          <w:rFonts w:hint="eastAsia" w:ascii="Times New Roman" w:hAnsi="Times New Roman" w:eastAsia="宋体" w:cs="Times New Roman"/>
          <w:color w:val="auto"/>
        </w:rPr>
        <w:t>000</w:t>
      </w:r>
      <w:r>
        <w:rPr>
          <w:rFonts w:hint="eastAsia" w:ascii="Times New Roman" w:hAnsi="Times New Roman" w:eastAsia="宋体" w:cs="Times New Roman"/>
          <w:color w:val="auto"/>
          <w:lang w:val="en-US" w:eastAsia="zh-CN"/>
        </w:rPr>
        <w:t>元。</w:t>
      </w:r>
    </w:p>
    <w:p w14:paraId="2C3631F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732AA558">
      <w:pPr>
        <w:pStyle w:val="29"/>
        <w:spacing w:line="360" w:lineRule="auto"/>
        <w:ind w:firstLine="448"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rPr>
        <w:t>）供应商应具备《中华人民共和国政府采购法》第二十二条第一款和《政府采购法实施条例》第十八条规定的条件，提供以下材料：</w:t>
      </w:r>
    </w:p>
    <w:p w14:paraId="310B5A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23A4D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743815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rPr>
        <w:t>）本项目不接受联合体投标。</w:t>
      </w:r>
    </w:p>
    <w:bookmarkEnd w:id="1"/>
    <w:bookmarkEnd w:id="2"/>
    <w:p w14:paraId="1909CD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4E5C9A9A">
      <w:pPr>
        <w:pStyle w:val="29"/>
        <w:spacing w:line="360" w:lineRule="auto"/>
        <w:ind w:firstLine="448" w:firstLineChars="200"/>
        <w:rPr>
          <w:rFonts w:ascii="Times New Roman" w:hAnsi="Times New Roman" w:eastAsia="宋体" w:cs="Times New Roman"/>
          <w:color w:val="auto"/>
        </w:rPr>
      </w:pPr>
      <w:bookmarkStart w:id="3" w:name="OLE_LINK4"/>
      <w:bookmarkStart w:id="4" w:name="OLE_LINK3"/>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1AA6A71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rPr>
        <w:t>监狱企业视同小微企业</w:t>
      </w:r>
      <w:r>
        <w:rPr>
          <w:rFonts w:ascii="Times New Roman" w:hAnsi="Times New Roman" w:eastAsia="宋体" w:cs="Times New Roman"/>
          <w:color w:val="auto"/>
        </w:rPr>
        <w:t>。</w:t>
      </w:r>
    </w:p>
    <w:p w14:paraId="3D024F0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0BE8E027">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668A0E9">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54B0E5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17CC61D1">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1C74BA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2CA114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51DB51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1F07AD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649F5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170953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282A27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134810A2">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32F387FC">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rPr>
        <w:t>三）</w:t>
      </w:r>
      <w:r>
        <w:rPr>
          <w:rFonts w:hint="eastAsia" w:ascii="Times New Roman" w:hAnsi="Times New Roman" w:eastAsia="宋体" w:cs="Times New Roman"/>
          <w:color w:val="auto"/>
        </w:rPr>
        <w:t>本项目不组织踏勘现场。</w:t>
      </w:r>
    </w:p>
    <w:p w14:paraId="53EF7C05">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0F210CB8">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59AC29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hint="eastAsia" w:ascii="Times New Roman" w:hAnsi="Times New Roman" w:eastAsia="宋体" w:cs="Times New Roman"/>
          <w:color w:val="auto"/>
        </w:rPr>
        <w:t>日8:30，使用</w:t>
      </w:r>
      <w:r>
        <w:rPr>
          <w:rFonts w:ascii="Times New Roman" w:hAnsi="Times New Roman" w:eastAsia="宋体" w:cs="Times New Roman"/>
          <w:color w:val="auto"/>
        </w:rPr>
        <w:t>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36056C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0E58E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F9E6E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5C05BF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2C94F8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3CCAF9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220903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25FFE7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54BA45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0B7421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035800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0BEFDA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769048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277AD71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4B736C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13F225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D7FE9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ADD306C">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07623C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664A21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0BDBE34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天津中医药大学第二附属医院</w:t>
      </w:r>
      <w:r>
        <w:rPr>
          <w:rFonts w:ascii="Times New Roman" w:hAnsi="Times New Roman" w:eastAsia="宋体" w:cs="Times New Roman"/>
          <w:color w:val="auto"/>
        </w:rPr>
        <w:t xml:space="preserve"> </w:t>
      </w:r>
    </w:p>
    <w:p w14:paraId="70A13B5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天津市河北区增产道69号</w:t>
      </w:r>
      <w:r>
        <w:rPr>
          <w:rFonts w:ascii="Times New Roman" w:hAnsi="Times New Roman" w:eastAsia="宋体" w:cs="Times New Roman"/>
          <w:color w:val="auto"/>
        </w:rPr>
        <w:t xml:space="preserve"> </w:t>
      </w:r>
    </w:p>
    <w:p w14:paraId="3E877A4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王小红</w:t>
      </w:r>
      <w:r>
        <w:rPr>
          <w:rFonts w:ascii="Times New Roman" w:hAnsi="Times New Roman" w:eastAsia="宋体" w:cs="Times New Roman"/>
          <w:color w:val="auto"/>
        </w:rPr>
        <w:t xml:space="preserve"> </w:t>
      </w:r>
    </w:p>
    <w:p w14:paraId="4E6D3C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60372615</w:t>
      </w:r>
      <w:r>
        <w:rPr>
          <w:rFonts w:ascii="Times New Roman" w:hAnsi="Times New Roman" w:eastAsia="宋体" w:cs="Times New Roman"/>
          <w:color w:val="auto"/>
        </w:rPr>
        <w:t xml:space="preserve"> </w:t>
      </w:r>
    </w:p>
    <w:p w14:paraId="5F44FA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77AB04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1E167C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1766DE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天津中医药大学第二附属医院</w:t>
      </w:r>
    </w:p>
    <w:p w14:paraId="04E1DE0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天津市河北区增产道69号</w:t>
      </w:r>
    </w:p>
    <w:p w14:paraId="08E0D7B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赵雯斐</w:t>
      </w:r>
    </w:p>
    <w:p w14:paraId="718B886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60372615</w:t>
      </w:r>
    </w:p>
    <w:p w14:paraId="04959E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464BD7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D740F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6B3271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3341E0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本项目按以下比例向中标供应商收取招标代理服务费：</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7FC14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tcBorders>
              <w:top w:val="single" w:color="auto" w:sz="4" w:space="0"/>
              <w:left w:val="single" w:color="auto" w:sz="4" w:space="0"/>
              <w:bottom w:val="single" w:color="auto" w:sz="4" w:space="0"/>
              <w:right w:val="single" w:color="auto" w:sz="4" w:space="0"/>
            </w:tcBorders>
            <w:vAlign w:val="center"/>
          </w:tcPr>
          <w:p w14:paraId="32F14C92">
            <w:pPr>
              <w:tabs>
                <w:tab w:val="left" w:pos="750"/>
                <w:tab w:val="left" w:pos="840"/>
              </w:tabs>
              <w:adjustRightInd w:val="0"/>
              <w:snapToGrid w:val="0"/>
              <w:jc w:val="center"/>
              <w:rPr>
                <w:color w:val="auto"/>
                <w:sz w:val="24"/>
              </w:rPr>
            </w:pPr>
            <w:r>
              <w:rPr>
                <w:rFonts w:hint="eastAsia"/>
                <w:color w:val="auto"/>
                <w:sz w:val="24"/>
              </w:rPr>
              <w:t>中标金额（万元）</w:t>
            </w:r>
          </w:p>
        </w:tc>
        <w:tc>
          <w:tcPr>
            <w:tcW w:w="3657" w:type="dxa"/>
            <w:tcBorders>
              <w:top w:val="single" w:color="auto" w:sz="4" w:space="0"/>
              <w:left w:val="single" w:color="auto" w:sz="4" w:space="0"/>
              <w:bottom w:val="single" w:color="auto" w:sz="4" w:space="0"/>
              <w:right w:val="single" w:color="auto" w:sz="4" w:space="0"/>
            </w:tcBorders>
            <w:vAlign w:val="center"/>
          </w:tcPr>
          <w:p w14:paraId="19AB425B">
            <w:pPr>
              <w:tabs>
                <w:tab w:val="left" w:pos="750"/>
                <w:tab w:val="left" w:pos="840"/>
              </w:tabs>
              <w:adjustRightInd w:val="0"/>
              <w:snapToGrid w:val="0"/>
              <w:jc w:val="center"/>
              <w:rPr>
                <w:color w:val="auto"/>
                <w:sz w:val="24"/>
              </w:rPr>
            </w:pPr>
            <w:r>
              <w:rPr>
                <w:rFonts w:hint="eastAsia"/>
                <w:color w:val="auto"/>
                <w:sz w:val="24"/>
              </w:rPr>
              <w:t>费率</w:t>
            </w:r>
          </w:p>
        </w:tc>
      </w:tr>
      <w:tr w14:paraId="652B2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469DE27F">
            <w:pPr>
              <w:tabs>
                <w:tab w:val="left" w:pos="750"/>
                <w:tab w:val="left" w:pos="840"/>
              </w:tabs>
              <w:adjustRightInd w:val="0"/>
              <w:snapToGrid w:val="0"/>
              <w:jc w:val="center"/>
              <w:rPr>
                <w:color w:val="auto"/>
                <w:sz w:val="24"/>
              </w:rPr>
            </w:pPr>
            <w:r>
              <w:rPr>
                <w:color w:val="auto"/>
                <w:sz w:val="24"/>
              </w:rPr>
              <w:t>100</w:t>
            </w:r>
            <w:r>
              <w:rPr>
                <w:rFonts w:hint="eastAsia"/>
                <w:color w:val="auto"/>
                <w:sz w:val="24"/>
              </w:rPr>
              <w:t>以下</w:t>
            </w:r>
          </w:p>
        </w:tc>
        <w:tc>
          <w:tcPr>
            <w:tcW w:w="3657" w:type="dxa"/>
            <w:tcBorders>
              <w:top w:val="single" w:color="auto" w:sz="4" w:space="0"/>
              <w:left w:val="single" w:color="auto" w:sz="4" w:space="0"/>
              <w:bottom w:val="single" w:color="auto" w:sz="4" w:space="0"/>
              <w:right w:val="single" w:color="auto" w:sz="4" w:space="0"/>
            </w:tcBorders>
            <w:vAlign w:val="center"/>
          </w:tcPr>
          <w:p w14:paraId="118A4541">
            <w:pPr>
              <w:tabs>
                <w:tab w:val="left" w:pos="750"/>
                <w:tab w:val="left" w:pos="840"/>
              </w:tabs>
              <w:adjustRightInd w:val="0"/>
              <w:snapToGrid w:val="0"/>
              <w:jc w:val="center"/>
              <w:rPr>
                <w:color w:val="auto"/>
                <w:sz w:val="24"/>
              </w:rPr>
            </w:pPr>
            <w:r>
              <w:rPr>
                <w:color w:val="auto"/>
                <w:sz w:val="24"/>
              </w:rPr>
              <w:t>1%</w:t>
            </w:r>
          </w:p>
        </w:tc>
      </w:tr>
      <w:tr w14:paraId="3FC7B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6E4F7432">
            <w:pPr>
              <w:tabs>
                <w:tab w:val="left" w:pos="750"/>
                <w:tab w:val="left" w:pos="840"/>
              </w:tabs>
              <w:adjustRightInd w:val="0"/>
              <w:snapToGrid w:val="0"/>
              <w:jc w:val="center"/>
              <w:rPr>
                <w:color w:val="auto"/>
                <w:sz w:val="24"/>
              </w:rPr>
            </w:pPr>
            <w:r>
              <w:rPr>
                <w:color w:val="auto"/>
                <w:sz w:val="24"/>
              </w:rPr>
              <w:t>100-500</w:t>
            </w:r>
          </w:p>
        </w:tc>
        <w:tc>
          <w:tcPr>
            <w:tcW w:w="3657" w:type="dxa"/>
            <w:tcBorders>
              <w:top w:val="single" w:color="auto" w:sz="4" w:space="0"/>
              <w:left w:val="single" w:color="auto" w:sz="4" w:space="0"/>
              <w:bottom w:val="single" w:color="auto" w:sz="4" w:space="0"/>
              <w:right w:val="single" w:color="auto" w:sz="4" w:space="0"/>
            </w:tcBorders>
            <w:vAlign w:val="center"/>
          </w:tcPr>
          <w:p w14:paraId="1F32A32C">
            <w:pPr>
              <w:tabs>
                <w:tab w:val="left" w:pos="750"/>
                <w:tab w:val="left" w:pos="840"/>
              </w:tabs>
              <w:adjustRightInd w:val="0"/>
              <w:snapToGrid w:val="0"/>
              <w:jc w:val="center"/>
              <w:rPr>
                <w:color w:val="auto"/>
                <w:sz w:val="24"/>
              </w:rPr>
            </w:pPr>
            <w:r>
              <w:rPr>
                <w:color w:val="auto"/>
                <w:sz w:val="24"/>
              </w:rPr>
              <w:t>0.8%</w:t>
            </w:r>
          </w:p>
        </w:tc>
      </w:tr>
      <w:tr w14:paraId="61875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219A960C">
            <w:pPr>
              <w:tabs>
                <w:tab w:val="left" w:pos="750"/>
                <w:tab w:val="left" w:pos="840"/>
              </w:tabs>
              <w:adjustRightInd w:val="0"/>
              <w:snapToGrid w:val="0"/>
              <w:jc w:val="center"/>
              <w:rPr>
                <w:color w:val="auto"/>
                <w:sz w:val="24"/>
              </w:rPr>
            </w:pPr>
            <w:r>
              <w:rPr>
                <w:color w:val="auto"/>
                <w:sz w:val="24"/>
              </w:rPr>
              <w:t>500-1000</w:t>
            </w:r>
          </w:p>
        </w:tc>
        <w:tc>
          <w:tcPr>
            <w:tcW w:w="3657" w:type="dxa"/>
            <w:tcBorders>
              <w:top w:val="single" w:color="auto" w:sz="4" w:space="0"/>
              <w:left w:val="single" w:color="auto" w:sz="4" w:space="0"/>
              <w:bottom w:val="single" w:color="auto" w:sz="4" w:space="0"/>
              <w:right w:val="single" w:color="auto" w:sz="4" w:space="0"/>
            </w:tcBorders>
            <w:vAlign w:val="center"/>
          </w:tcPr>
          <w:p w14:paraId="37345183">
            <w:pPr>
              <w:tabs>
                <w:tab w:val="left" w:pos="750"/>
                <w:tab w:val="left" w:pos="840"/>
              </w:tabs>
              <w:adjustRightInd w:val="0"/>
              <w:snapToGrid w:val="0"/>
              <w:jc w:val="center"/>
              <w:rPr>
                <w:color w:val="auto"/>
                <w:sz w:val="24"/>
              </w:rPr>
            </w:pPr>
            <w:r>
              <w:rPr>
                <w:color w:val="auto"/>
                <w:sz w:val="24"/>
              </w:rPr>
              <w:t>0.45%</w:t>
            </w:r>
          </w:p>
        </w:tc>
      </w:tr>
      <w:tr w14:paraId="6DDE2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271BFA1D">
            <w:pPr>
              <w:tabs>
                <w:tab w:val="left" w:pos="750"/>
                <w:tab w:val="left" w:pos="840"/>
              </w:tabs>
              <w:adjustRightInd w:val="0"/>
              <w:snapToGrid w:val="0"/>
              <w:jc w:val="center"/>
              <w:rPr>
                <w:color w:val="auto"/>
                <w:sz w:val="24"/>
              </w:rPr>
            </w:pPr>
            <w:r>
              <w:rPr>
                <w:color w:val="auto"/>
                <w:sz w:val="24"/>
              </w:rPr>
              <w:t>1000-5000</w:t>
            </w:r>
          </w:p>
        </w:tc>
        <w:tc>
          <w:tcPr>
            <w:tcW w:w="3657" w:type="dxa"/>
            <w:tcBorders>
              <w:top w:val="single" w:color="auto" w:sz="4" w:space="0"/>
              <w:left w:val="single" w:color="auto" w:sz="4" w:space="0"/>
              <w:bottom w:val="single" w:color="auto" w:sz="4" w:space="0"/>
              <w:right w:val="single" w:color="auto" w:sz="4" w:space="0"/>
            </w:tcBorders>
            <w:vAlign w:val="center"/>
          </w:tcPr>
          <w:p w14:paraId="4212FDE6">
            <w:pPr>
              <w:tabs>
                <w:tab w:val="left" w:pos="750"/>
                <w:tab w:val="left" w:pos="840"/>
              </w:tabs>
              <w:adjustRightInd w:val="0"/>
              <w:snapToGrid w:val="0"/>
              <w:jc w:val="center"/>
              <w:rPr>
                <w:color w:val="auto"/>
                <w:sz w:val="24"/>
              </w:rPr>
            </w:pPr>
            <w:r>
              <w:rPr>
                <w:color w:val="auto"/>
                <w:sz w:val="24"/>
              </w:rPr>
              <w:t>0.25%</w:t>
            </w:r>
          </w:p>
        </w:tc>
      </w:tr>
      <w:tr w14:paraId="007EA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341C2000">
            <w:pPr>
              <w:tabs>
                <w:tab w:val="left" w:pos="750"/>
                <w:tab w:val="left" w:pos="840"/>
              </w:tabs>
              <w:adjustRightInd w:val="0"/>
              <w:snapToGrid w:val="0"/>
              <w:jc w:val="center"/>
              <w:rPr>
                <w:color w:val="auto"/>
                <w:sz w:val="24"/>
              </w:rPr>
            </w:pPr>
            <w:r>
              <w:rPr>
                <w:color w:val="auto"/>
                <w:sz w:val="24"/>
              </w:rPr>
              <w:t>5000-10000</w:t>
            </w:r>
          </w:p>
        </w:tc>
        <w:tc>
          <w:tcPr>
            <w:tcW w:w="3657" w:type="dxa"/>
            <w:tcBorders>
              <w:top w:val="single" w:color="auto" w:sz="4" w:space="0"/>
              <w:left w:val="single" w:color="auto" w:sz="4" w:space="0"/>
              <w:bottom w:val="single" w:color="auto" w:sz="4" w:space="0"/>
              <w:right w:val="single" w:color="auto" w:sz="4" w:space="0"/>
            </w:tcBorders>
            <w:vAlign w:val="center"/>
          </w:tcPr>
          <w:p w14:paraId="70849B4D">
            <w:pPr>
              <w:tabs>
                <w:tab w:val="left" w:pos="750"/>
                <w:tab w:val="left" w:pos="840"/>
              </w:tabs>
              <w:adjustRightInd w:val="0"/>
              <w:snapToGrid w:val="0"/>
              <w:jc w:val="center"/>
              <w:rPr>
                <w:color w:val="auto"/>
                <w:sz w:val="24"/>
              </w:rPr>
            </w:pPr>
            <w:r>
              <w:rPr>
                <w:color w:val="auto"/>
                <w:sz w:val="24"/>
              </w:rPr>
              <w:t>0.1%</w:t>
            </w:r>
          </w:p>
        </w:tc>
      </w:tr>
      <w:tr w14:paraId="20627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4B09B879">
            <w:pPr>
              <w:tabs>
                <w:tab w:val="left" w:pos="750"/>
                <w:tab w:val="left" w:pos="840"/>
              </w:tabs>
              <w:adjustRightInd w:val="0"/>
              <w:snapToGrid w:val="0"/>
              <w:jc w:val="center"/>
              <w:rPr>
                <w:color w:val="auto"/>
                <w:sz w:val="24"/>
              </w:rPr>
            </w:pPr>
            <w:r>
              <w:rPr>
                <w:color w:val="auto"/>
                <w:sz w:val="24"/>
              </w:rPr>
              <w:t>10000-100000</w:t>
            </w:r>
          </w:p>
        </w:tc>
        <w:tc>
          <w:tcPr>
            <w:tcW w:w="3657" w:type="dxa"/>
            <w:tcBorders>
              <w:top w:val="single" w:color="auto" w:sz="4" w:space="0"/>
              <w:left w:val="single" w:color="auto" w:sz="4" w:space="0"/>
              <w:bottom w:val="single" w:color="auto" w:sz="4" w:space="0"/>
              <w:right w:val="single" w:color="auto" w:sz="4" w:space="0"/>
            </w:tcBorders>
            <w:vAlign w:val="center"/>
          </w:tcPr>
          <w:p w14:paraId="10AE4ACF">
            <w:pPr>
              <w:tabs>
                <w:tab w:val="left" w:pos="750"/>
                <w:tab w:val="left" w:pos="840"/>
              </w:tabs>
              <w:adjustRightInd w:val="0"/>
              <w:snapToGrid w:val="0"/>
              <w:jc w:val="center"/>
              <w:rPr>
                <w:color w:val="auto"/>
                <w:sz w:val="24"/>
              </w:rPr>
            </w:pPr>
            <w:r>
              <w:rPr>
                <w:color w:val="auto"/>
                <w:sz w:val="24"/>
              </w:rPr>
              <w:t>0.05%</w:t>
            </w:r>
          </w:p>
        </w:tc>
      </w:tr>
    </w:tbl>
    <w:p w14:paraId="475D4214">
      <w:pPr>
        <w:tabs>
          <w:tab w:val="left" w:pos="700"/>
        </w:tabs>
        <w:autoSpaceDE w:val="0"/>
        <w:autoSpaceDN w:val="0"/>
        <w:adjustRightInd w:val="0"/>
        <w:spacing w:line="360" w:lineRule="auto"/>
        <w:ind w:firstLine="448" w:firstLineChars="200"/>
        <w:rPr>
          <w:color w:val="auto"/>
          <w:sz w:val="24"/>
          <w:lang w:val="zh-CN"/>
        </w:rPr>
      </w:pPr>
      <w:r>
        <w:rPr>
          <w:rFonts w:hint="eastAsia"/>
          <w:color w:val="auto"/>
          <w:sz w:val="24"/>
          <w:lang w:val="zh-CN"/>
        </w:rPr>
        <w:t>服务费按差额定率累进法计算，向下取整，精确到元。例如</w:t>
      </w:r>
      <w:r>
        <w:rPr>
          <w:rFonts w:hint="eastAsia"/>
          <w:color w:val="auto"/>
          <w:sz w:val="24"/>
        </w:rPr>
        <w:t>中标</w:t>
      </w:r>
      <w:r>
        <w:rPr>
          <w:rFonts w:hint="eastAsia"/>
          <w:color w:val="auto"/>
          <w:sz w:val="24"/>
          <w:lang w:val="zh-CN"/>
        </w:rPr>
        <w:t>金额为</w:t>
      </w:r>
      <w:r>
        <w:rPr>
          <w:color w:val="auto"/>
          <w:sz w:val="24"/>
          <w:lang w:val="zh-CN"/>
        </w:rPr>
        <w:t>6805000</w:t>
      </w:r>
      <w:r>
        <w:rPr>
          <w:rFonts w:hint="eastAsia"/>
          <w:color w:val="auto"/>
          <w:sz w:val="24"/>
          <w:lang w:val="zh-CN"/>
        </w:rPr>
        <w:t>元，服务费</w:t>
      </w:r>
      <w:r>
        <w:rPr>
          <w:color w:val="auto"/>
          <w:sz w:val="24"/>
          <w:lang w:val="zh-CN"/>
        </w:rPr>
        <w:t>=1000000×1%+</w:t>
      </w:r>
      <w:r>
        <w:rPr>
          <w:rFonts w:hint="eastAsia"/>
          <w:color w:val="auto"/>
          <w:sz w:val="24"/>
          <w:lang w:val="zh-CN"/>
        </w:rPr>
        <w:t>（</w:t>
      </w:r>
      <w:r>
        <w:rPr>
          <w:color w:val="auto"/>
          <w:sz w:val="24"/>
          <w:lang w:val="zh-CN"/>
        </w:rPr>
        <w:t>5000000-1000000</w:t>
      </w:r>
      <w:r>
        <w:rPr>
          <w:rFonts w:hint="eastAsia"/>
          <w:color w:val="auto"/>
          <w:sz w:val="24"/>
          <w:lang w:val="zh-CN"/>
        </w:rPr>
        <w:t>）</w:t>
      </w:r>
      <w:r>
        <w:rPr>
          <w:color w:val="auto"/>
          <w:sz w:val="24"/>
          <w:lang w:val="zh-CN"/>
        </w:rPr>
        <w:t>×0.8%+</w:t>
      </w:r>
      <w:r>
        <w:rPr>
          <w:rFonts w:hint="eastAsia"/>
          <w:color w:val="auto"/>
          <w:sz w:val="24"/>
          <w:lang w:val="zh-CN"/>
        </w:rPr>
        <w:t>（</w:t>
      </w:r>
      <w:r>
        <w:rPr>
          <w:color w:val="auto"/>
          <w:sz w:val="24"/>
          <w:lang w:val="zh-CN"/>
        </w:rPr>
        <w:t>6805000-5000000</w:t>
      </w:r>
      <w:r>
        <w:rPr>
          <w:rFonts w:hint="eastAsia"/>
          <w:color w:val="auto"/>
          <w:sz w:val="24"/>
          <w:lang w:val="zh-CN"/>
        </w:rPr>
        <w:t>）</w:t>
      </w:r>
      <w:r>
        <w:rPr>
          <w:color w:val="auto"/>
          <w:sz w:val="24"/>
          <w:lang w:val="zh-CN"/>
        </w:rPr>
        <w:t>×0.45%=50122.5</w:t>
      </w:r>
      <w:r>
        <w:rPr>
          <w:rFonts w:hint="eastAsia"/>
          <w:color w:val="auto"/>
          <w:sz w:val="24"/>
          <w:lang w:val="zh-CN"/>
        </w:rPr>
        <w:t>元，服务费缴纳</w:t>
      </w:r>
      <w:r>
        <w:rPr>
          <w:color w:val="auto"/>
          <w:sz w:val="24"/>
          <w:lang w:val="zh-CN"/>
        </w:rPr>
        <w:t>50122</w:t>
      </w:r>
      <w:r>
        <w:rPr>
          <w:rFonts w:hint="eastAsia"/>
          <w:color w:val="auto"/>
          <w:sz w:val="24"/>
          <w:lang w:val="zh-CN"/>
        </w:rPr>
        <w:t>元。其中中标金额以《中标通知书》为准。</w:t>
      </w:r>
    </w:p>
    <w:p w14:paraId="4582B9F7">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w:t>
      </w:r>
      <w:r>
        <w:rPr>
          <w:color w:val="auto"/>
          <w:sz w:val="24"/>
          <w:szCs w:val="24"/>
        </w:rPr>
        <w:t>5</w:t>
      </w:r>
      <w:r>
        <w:rPr>
          <w:rFonts w:hint="eastAsia"/>
          <w:color w:val="auto"/>
          <w:sz w:val="24"/>
          <w:szCs w:val="24"/>
        </w:rPr>
        <w:t>个工作日内缴纳</w:t>
      </w:r>
      <w:r>
        <w:rPr>
          <w:rFonts w:hint="eastAsia"/>
          <w:color w:val="auto"/>
          <w:sz w:val="24"/>
          <w:szCs w:val="24"/>
          <w:lang w:val="zh-CN"/>
        </w:rPr>
        <w:t>招标代理服务费，缴费单位名称须与投标单位名称一致，缴费时请注明项目编号及中标包号。</w:t>
      </w:r>
    </w:p>
    <w:p w14:paraId="0B9F3D7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w:t>
      </w:r>
      <w:r>
        <w:rPr>
          <w:rFonts w:ascii="Times New Roman" w:hAnsi="Times New Roman" w:eastAsia="宋体" w:cs="Times New Roman"/>
          <w:color w:val="auto"/>
        </w:rPr>
        <w:t xml:space="preserve">        </w:t>
      </w:r>
      <w:r>
        <w:rPr>
          <w:rFonts w:hint="eastAsia" w:ascii="Times New Roman" w:hAnsi="Times New Roman" w:eastAsia="宋体" w:cs="Times New Roman"/>
          <w:color w:val="auto"/>
        </w:rPr>
        <w:t>称：天津市公共资源交易中心</w:t>
      </w:r>
    </w:p>
    <w:p w14:paraId="4776305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开户行及账号：中国建设银行股份有限公司天津明华支行</w:t>
      </w:r>
      <w:r>
        <w:rPr>
          <w:rFonts w:ascii="Times New Roman" w:hAnsi="Times New Roman" w:eastAsia="宋体" w:cs="Times New Roman"/>
          <w:color w:val="auto"/>
        </w:rPr>
        <w:t xml:space="preserve"> </w:t>
      </w:r>
    </w:p>
    <w:p w14:paraId="2BA5E797">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34F62C7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w:t>
      </w:r>
      <w:r>
        <w:rPr>
          <w:rFonts w:ascii="Times New Roman" w:hAnsi="Times New Roman" w:eastAsia="宋体" w:cs="Times New Roman"/>
          <w:color w:val="auto"/>
        </w:rPr>
        <w:t>105110039436</w:t>
      </w:r>
    </w:p>
    <w:p w14:paraId="49D7EF5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w:t>
      </w:r>
      <w:r>
        <w:rPr>
          <w:rFonts w:ascii="Times New Roman" w:hAnsi="Times New Roman" w:eastAsia="宋体" w:cs="Times New Roman"/>
          <w:color w:val="auto"/>
        </w:rPr>
        <w:t>1212 0000 MB1E 44809C</w:t>
      </w:r>
    </w:p>
    <w:p w14:paraId="2E53C7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w:t>
      </w:r>
      <w:r>
        <w:rPr>
          <w:rFonts w:ascii="Times New Roman" w:hAnsi="Times New Roman" w:eastAsia="宋体" w:cs="Times New Roman"/>
          <w:color w:val="auto"/>
        </w:rPr>
        <w:t>79</w:t>
      </w:r>
      <w:r>
        <w:rPr>
          <w:rFonts w:hint="eastAsia" w:ascii="Times New Roman" w:hAnsi="Times New Roman" w:eastAsia="宋体" w:cs="Times New Roman"/>
          <w:color w:val="auto"/>
        </w:rPr>
        <w:t>号</w:t>
      </w:r>
    </w:p>
    <w:p w14:paraId="1FE787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w:t>
      </w:r>
      <w:r>
        <w:rPr>
          <w:rFonts w:ascii="Times New Roman" w:hAnsi="Times New Roman" w:eastAsia="宋体" w:cs="Times New Roman"/>
          <w:color w:val="auto"/>
        </w:rPr>
        <w:t>http://pay.tjggzy.cn/</w:t>
      </w:r>
    </w:p>
    <w:p w14:paraId="118ECAC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缴费及开票咨询电话：</w:t>
      </w:r>
      <w:r>
        <w:rPr>
          <w:rFonts w:ascii="Times New Roman" w:hAnsi="Times New Roman" w:eastAsia="宋体" w:cs="Times New Roman"/>
          <w:color w:val="auto"/>
        </w:rPr>
        <w:t>022-24532012</w:t>
      </w:r>
    </w:p>
    <w:p w14:paraId="33E9E4AB">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163D4393">
      <w:pPr>
        <w:pStyle w:val="29"/>
        <w:spacing w:line="360" w:lineRule="auto"/>
        <w:ind w:firstLine="448" w:firstLineChars="200"/>
        <w:jc w:val="both"/>
        <w:rPr>
          <w:rFonts w:ascii="Times New Roman" w:hAnsi="Times New Roman" w:eastAsia="宋体" w:cs="Times New Roman"/>
          <w:color w:val="FF0000"/>
        </w:rPr>
      </w:pPr>
    </w:p>
    <w:p w14:paraId="6FE8A4EF">
      <w:pPr>
        <w:pStyle w:val="29"/>
        <w:spacing w:line="360" w:lineRule="auto"/>
        <w:ind w:firstLine="448" w:firstLineChars="200"/>
        <w:jc w:val="both"/>
        <w:rPr>
          <w:rFonts w:ascii="Times New Roman" w:hAnsi="Times New Roman" w:eastAsia="宋体" w:cs="Times New Roman"/>
          <w:color w:val="auto"/>
        </w:rPr>
      </w:pPr>
    </w:p>
    <w:p w14:paraId="208635EF">
      <w:pPr>
        <w:pStyle w:val="29"/>
        <w:spacing w:line="360" w:lineRule="auto"/>
        <w:jc w:val="both"/>
        <w:rPr>
          <w:rFonts w:ascii="Times New Roman" w:hAnsi="Times New Roman" w:eastAsia="宋体" w:cs="Times New Roman"/>
          <w:color w:val="auto"/>
        </w:rPr>
      </w:pPr>
    </w:p>
    <w:p w14:paraId="4476F44F">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日</w:t>
      </w:r>
    </w:p>
    <w:p w14:paraId="78A74B05">
      <w:pPr>
        <w:pStyle w:val="29"/>
        <w:spacing w:line="360" w:lineRule="auto"/>
        <w:ind w:right="892"/>
        <w:rPr>
          <w:rFonts w:ascii="Times New Roman" w:hAnsi="Times New Roman" w:eastAsia="宋体" w:cs="Times New Roman"/>
          <w:color w:val="auto"/>
        </w:rPr>
      </w:pPr>
    </w:p>
    <w:p w14:paraId="38BF3368">
      <w:pPr>
        <w:widowControl/>
        <w:jc w:val="left"/>
        <w:rPr>
          <w:kern w:val="0"/>
          <w:sz w:val="24"/>
          <w:szCs w:val="24"/>
        </w:rPr>
      </w:pPr>
      <w:r>
        <w:br w:type="page"/>
      </w:r>
    </w:p>
    <w:p w14:paraId="13366170">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61450D4D">
      <w:pPr>
        <w:spacing w:line="360" w:lineRule="auto"/>
        <w:jc w:val="center"/>
        <w:rPr>
          <w:rFonts w:eastAsia="方正小标宋简体"/>
          <w:bCs/>
          <w:kern w:val="0"/>
          <w:sz w:val="24"/>
          <w:szCs w:val="24"/>
        </w:rPr>
      </w:pPr>
    </w:p>
    <w:p w14:paraId="371C8076">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397EAE5">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75C6F83C">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6624FA5C">
      <w:pPr>
        <w:spacing w:line="360" w:lineRule="auto"/>
        <w:jc w:val="center"/>
        <w:rPr>
          <w:rFonts w:eastAsia="方正小标宋简体"/>
          <w:spacing w:val="-10"/>
          <w:sz w:val="24"/>
          <w:szCs w:val="24"/>
        </w:rPr>
      </w:pPr>
    </w:p>
    <w:p w14:paraId="7756C95E">
      <w:pPr>
        <w:spacing w:line="360" w:lineRule="auto"/>
        <w:jc w:val="center"/>
        <w:rPr>
          <w:rFonts w:eastAsia="方正小标宋简体"/>
          <w:spacing w:val="-10"/>
          <w:sz w:val="24"/>
          <w:szCs w:val="24"/>
        </w:rPr>
      </w:pPr>
    </w:p>
    <w:p w14:paraId="2C6D73E4">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0D191BB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171C95C">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12F14808">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75BEDDC7">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680EDEC0">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20B0F6FB">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2F52F10E">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1A12BB7A">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20B98D48">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28064060">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1CF78C52">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5E96E767">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4CC6C780">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1781C47B">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5BDEB000">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3824FCAD">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199B1000">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3F5D19A6">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19CEB142">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63450933">
      <w:pPr>
        <w:spacing w:line="360" w:lineRule="exact"/>
        <w:ind w:firstLine="448" w:firstLineChars="200"/>
        <w:rPr>
          <w:rFonts w:eastAsiaTheme="minorEastAsia"/>
          <w:sz w:val="24"/>
        </w:rPr>
      </w:pPr>
    </w:p>
    <w:p w14:paraId="3A356C36">
      <w:pPr>
        <w:adjustRightInd w:val="0"/>
        <w:snapToGrid w:val="0"/>
        <w:spacing w:line="400" w:lineRule="exact"/>
        <w:jc w:val="center"/>
        <w:rPr>
          <w:b/>
          <w:sz w:val="24"/>
          <w:szCs w:val="24"/>
        </w:rPr>
      </w:pPr>
      <w:r>
        <w:rPr>
          <w:b/>
          <w:sz w:val="24"/>
          <w:szCs w:val="24"/>
        </w:rPr>
        <w:t>诚信参与政府采购活动提示函</w:t>
      </w:r>
    </w:p>
    <w:p w14:paraId="27D8E1AB">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427D04F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0474739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523640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41B6DFC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C11229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293A77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4F902B3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4AEF9AD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709944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4B90C30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71577A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7C925BE">
      <w:pPr>
        <w:spacing w:line="360" w:lineRule="exact"/>
        <w:ind w:firstLine="448" w:firstLineChars="200"/>
        <w:rPr>
          <w:rFonts w:eastAsiaTheme="minorEastAsia"/>
          <w:sz w:val="24"/>
        </w:rPr>
      </w:pPr>
    </w:p>
    <w:p w14:paraId="59A330C3">
      <w:pPr>
        <w:spacing w:line="360" w:lineRule="exact"/>
        <w:ind w:firstLine="608" w:firstLineChars="200"/>
        <w:rPr>
          <w:b/>
          <w:bCs/>
          <w:kern w:val="28"/>
          <w:sz w:val="32"/>
          <w:szCs w:val="32"/>
        </w:rPr>
      </w:pPr>
    </w:p>
    <w:p w14:paraId="2637B74E">
      <w:pPr>
        <w:widowControl/>
        <w:jc w:val="left"/>
        <w:rPr>
          <w:b/>
          <w:bCs/>
          <w:kern w:val="28"/>
          <w:sz w:val="32"/>
          <w:szCs w:val="32"/>
          <w:lang w:val="zh-CN" w:eastAsia="zh-CN"/>
        </w:rPr>
      </w:pPr>
      <w:r>
        <w:br w:type="page"/>
      </w:r>
    </w:p>
    <w:p w14:paraId="4BCB5495">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53B090D0">
      <w:pPr>
        <w:tabs>
          <w:tab w:val="left" w:pos="210"/>
        </w:tabs>
        <w:autoSpaceDE w:val="0"/>
        <w:autoSpaceDN w:val="0"/>
        <w:adjustRightInd w:val="0"/>
        <w:spacing w:line="360" w:lineRule="auto"/>
        <w:ind w:firstLine="448" w:firstLineChars="200"/>
        <w:outlineLvl w:val="0"/>
        <w:rPr>
          <w:color w:val="auto"/>
          <w:sz w:val="24"/>
          <w:szCs w:val="24"/>
        </w:rPr>
      </w:pPr>
      <w:r>
        <w:rPr>
          <w:sz w:val="24"/>
          <w:szCs w:val="24"/>
        </w:rPr>
        <w:t>一、商务要求</w:t>
      </w:r>
    </w:p>
    <w:p w14:paraId="3EC80090">
      <w:pPr>
        <w:autoSpaceDE w:val="0"/>
        <w:autoSpaceDN w:val="0"/>
        <w:adjustRightInd w:val="0"/>
        <w:spacing w:line="360" w:lineRule="auto"/>
        <w:ind w:firstLine="448" w:firstLineChars="200"/>
        <w:rPr>
          <w:color w:val="auto"/>
          <w:sz w:val="24"/>
        </w:rPr>
      </w:pPr>
      <w:r>
        <w:rPr>
          <w:rFonts w:eastAsia="......."/>
          <w:color w:val="auto"/>
          <w:kern w:val="0"/>
          <w:sz w:val="24"/>
          <w:szCs w:val="24"/>
        </w:rPr>
        <w:t>（一）</w:t>
      </w:r>
      <w:r>
        <w:rPr>
          <w:color w:val="auto"/>
          <w:sz w:val="24"/>
        </w:rPr>
        <w:t>报价要求</w:t>
      </w:r>
    </w:p>
    <w:p w14:paraId="05472993">
      <w:pPr>
        <w:autoSpaceDE w:val="0"/>
        <w:autoSpaceDN w:val="0"/>
        <w:adjustRightInd w:val="0"/>
        <w:spacing w:line="360" w:lineRule="auto"/>
        <w:ind w:firstLine="448" w:firstLineChars="200"/>
        <w:rPr>
          <w:color w:val="auto"/>
          <w:sz w:val="24"/>
        </w:rPr>
      </w:pPr>
      <w:r>
        <w:rPr>
          <w:color w:val="auto"/>
          <w:sz w:val="24"/>
        </w:rPr>
        <w:t>1. 投标报价以人民币填列。</w:t>
      </w:r>
    </w:p>
    <w:p w14:paraId="354219E4">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0A8F14A7">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63C4BB4B">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71E0F176">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3B3D1A76">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w:t>
      </w:r>
      <w:r>
        <w:rPr>
          <w:rFonts w:hint="eastAsia"/>
          <w:color w:val="auto"/>
          <w:sz w:val="24"/>
          <w:lang w:val="en-US" w:eastAsia="zh-CN"/>
        </w:rPr>
        <w:t>服务</w:t>
      </w:r>
      <w:r>
        <w:rPr>
          <w:rFonts w:hint="eastAsia"/>
          <w:color w:val="auto"/>
          <w:sz w:val="24"/>
        </w:rPr>
        <w:t>人员进场服务</w:t>
      </w:r>
      <w:r>
        <w:rPr>
          <w:color w:val="auto"/>
          <w:sz w:val="24"/>
        </w:rPr>
        <w:t>（特殊情况以合同为准）。</w:t>
      </w:r>
    </w:p>
    <w:p w14:paraId="1C443E60">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天津市河北区增产道69号</w:t>
      </w:r>
      <w:r>
        <w:rPr>
          <w:color w:val="auto"/>
          <w:sz w:val="24"/>
        </w:rPr>
        <w:t>（特殊情况以合同为准）。</w:t>
      </w:r>
    </w:p>
    <w:p w14:paraId="5EE1D4F5">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2CF45160">
      <w:pPr>
        <w:autoSpaceDE w:val="0"/>
        <w:autoSpaceDN w:val="0"/>
        <w:adjustRightInd w:val="0"/>
        <w:spacing w:line="360" w:lineRule="auto"/>
        <w:ind w:firstLine="448" w:firstLineChars="200"/>
        <w:rPr>
          <w:color w:val="auto"/>
          <w:sz w:val="24"/>
        </w:rPr>
      </w:pPr>
      <w:r>
        <w:rPr>
          <w:rFonts w:hint="eastAsia"/>
          <w:color w:val="auto"/>
          <w:sz w:val="24"/>
        </w:rPr>
        <w:t>电汇，按月支付服务费用，次月起60日内考核合格后支付上月服务费</w:t>
      </w:r>
      <w:r>
        <w:rPr>
          <w:color w:val="auto"/>
          <w:sz w:val="24"/>
        </w:rPr>
        <w:t>（特殊情况以合同为准）。</w:t>
      </w:r>
    </w:p>
    <w:p w14:paraId="44474801">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00FEF70A">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36C8EC7A">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1466501C">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FBCED3E">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275AB830">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5010DB58">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1CD173F8">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12245CE5">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1A887A6E">
      <w:pPr>
        <w:spacing w:line="360" w:lineRule="auto"/>
        <w:ind w:firstLine="448" w:firstLineChars="200"/>
        <w:outlineLvl w:val="0"/>
        <w:rPr>
          <w:color w:val="auto"/>
          <w:sz w:val="24"/>
        </w:rPr>
      </w:pPr>
      <w:r>
        <w:rPr>
          <w:color w:val="auto"/>
          <w:sz w:val="24"/>
        </w:rPr>
        <w:t>（四）具体需求详见本部分项目需求书。</w:t>
      </w:r>
    </w:p>
    <w:p w14:paraId="04C8D5C4">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FA48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29E1A8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7E92EC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90DB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20259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378AC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13F1441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24310CF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6E74B6B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564F1E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3C9D2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45B459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5273EE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5A80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76A9E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3230E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710197A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完全按照以下要求提供投标人曾实施的医疗辅助服务业绩，提供的证明材料均不得遮挡涂黑，否则不予认定加分。</w:t>
            </w:r>
          </w:p>
          <w:p w14:paraId="387830A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lang w:eastAsia="zh-CN"/>
              </w:rPr>
            </w:pPr>
            <w:r>
              <w:rPr>
                <w:rFonts w:hint="eastAsia"/>
                <w:color w:val="auto"/>
                <w:kern w:val="0"/>
                <w:sz w:val="24"/>
                <w:szCs w:val="24"/>
              </w:rPr>
              <w:t>A. 合同原件扫描件。包括买卖双方名称及盖章、服务期限（合同服务起始日期为202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年1月1日或以后，且已经履行至少1年的时间）、服务</w:t>
            </w:r>
            <w:r>
              <w:rPr>
                <w:rFonts w:hint="eastAsia" w:ascii="Times New Roman" w:hAnsi="Times New Roman" w:eastAsia="宋体" w:cs="Times New Roman"/>
                <w:color w:val="auto"/>
                <w:kern w:val="0"/>
                <w:sz w:val="24"/>
                <w:szCs w:val="24"/>
              </w:rPr>
              <w:t>内容</w:t>
            </w:r>
            <w:r>
              <w:rPr>
                <w:rFonts w:hint="eastAsia" w:ascii="Times New Roman" w:hAnsi="Times New Roman" w:eastAsia="宋体" w:cs="Times New Roman"/>
                <w:color w:val="auto"/>
                <w:kern w:val="0"/>
                <w:sz w:val="24"/>
                <w:szCs w:val="24"/>
                <w:lang w:eastAsia="zh-CN"/>
              </w:rPr>
              <w:t>。</w:t>
            </w:r>
          </w:p>
          <w:p w14:paraId="76B3411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w:t>
            </w:r>
            <w:r>
              <w:rPr>
                <w:rFonts w:hint="eastAsia"/>
                <w:color w:val="auto"/>
                <w:kern w:val="0"/>
                <w:sz w:val="24"/>
                <w:szCs w:val="24"/>
                <w:lang w:val="en-US" w:eastAsia="zh-CN"/>
              </w:rPr>
              <w:t>服务</w:t>
            </w:r>
            <w:r>
              <w:rPr>
                <w:rFonts w:hint="eastAsia"/>
                <w:color w:val="auto"/>
                <w:kern w:val="0"/>
                <w:sz w:val="24"/>
                <w:szCs w:val="24"/>
              </w:rPr>
              <w:t>费发票凭证原件扫描件。</w:t>
            </w:r>
          </w:p>
          <w:p w14:paraId="49F8AE5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3E99F5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6E58A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D8605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105799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047FEE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51CB768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64B974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322E4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2BAB8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141DA7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62B67AE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6A08B9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大学本科或</w:t>
            </w:r>
            <w:r>
              <w:rPr>
                <w:rFonts w:hint="eastAsia"/>
                <w:color w:val="auto"/>
                <w:kern w:val="0"/>
                <w:sz w:val="24"/>
                <w:szCs w:val="24"/>
              </w:rPr>
              <w:t>以上毕业证书扫描件，且性别年龄满足招标文件要求：2分，其他：0分；</w:t>
            </w:r>
          </w:p>
          <w:p w14:paraId="7BF0DB6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五</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w:t>
            </w:r>
            <w:r>
              <w:rPr>
                <w:rFonts w:hint="eastAsia" w:ascii="宋体" w:hAnsi="宋体" w:eastAsia="宋体" w:cs="宋体"/>
                <w:color w:val="auto"/>
                <w:sz w:val="24"/>
                <w:szCs w:val="24"/>
                <w:highlight w:val="none"/>
              </w:rPr>
              <w:t>陪护护理辅助服务管理</w:t>
            </w:r>
            <w:r>
              <w:rPr>
                <w:rFonts w:hint="eastAsia"/>
                <w:color w:val="auto"/>
                <w:kern w:val="0"/>
                <w:sz w:val="24"/>
                <w:szCs w:val="24"/>
              </w:rPr>
              <w:t>经验的，且性别年龄满足招标文件要求：2分，其他：0分；</w:t>
            </w:r>
          </w:p>
          <w:p w14:paraId="369B42D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）提供项目经理</w:t>
            </w:r>
            <w:r>
              <w:rPr>
                <w:rFonts w:hint="eastAsia" w:ascii="宋体" w:hAnsi="宋体" w:eastAsia="宋体" w:cs="宋体"/>
                <w:color w:val="auto"/>
                <w:sz w:val="24"/>
                <w:szCs w:val="24"/>
                <w:highlight w:val="none"/>
              </w:rPr>
              <w:t>卫生防疫部门或医疗机构颁发的健康证</w:t>
            </w:r>
            <w:r>
              <w:rPr>
                <w:rFonts w:hint="eastAsia"/>
                <w:color w:val="auto"/>
                <w:kern w:val="0"/>
                <w:sz w:val="24"/>
                <w:szCs w:val="24"/>
              </w:rPr>
              <w:t>扫描件，且性别年龄满足招标文件要求：2分，其他：0分；</w:t>
            </w:r>
          </w:p>
        </w:tc>
        <w:tc>
          <w:tcPr>
            <w:tcW w:w="1143" w:type="dxa"/>
            <w:shd w:val="clear" w:color="auto" w:fill="auto"/>
            <w:vAlign w:val="center"/>
          </w:tcPr>
          <w:p w14:paraId="08002F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0D5CF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A0B68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13B55E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2618782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color w:val="auto"/>
                <w:kern w:val="0"/>
                <w:sz w:val="24"/>
                <w:szCs w:val="24"/>
                <w:lang w:val="en-US" w:eastAsia="zh-CN"/>
              </w:rPr>
              <w:t>服务人员</w:t>
            </w:r>
            <w:r>
              <w:rPr>
                <w:rFonts w:hint="eastAsia"/>
                <w:color w:val="auto"/>
                <w:kern w:val="0"/>
                <w:sz w:val="24"/>
                <w:szCs w:val="24"/>
              </w:rPr>
              <w:t>：提供</w:t>
            </w:r>
            <w:r>
              <w:rPr>
                <w:rFonts w:hint="eastAsia" w:ascii="宋体" w:hAnsi="宋体" w:eastAsia="宋体" w:cs="宋体"/>
                <w:color w:val="auto"/>
                <w:sz w:val="24"/>
                <w:szCs w:val="24"/>
                <w:highlight w:val="none"/>
              </w:rPr>
              <w:t>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10</w:t>
            </w:r>
            <w:r>
              <w:rPr>
                <w:rFonts w:hint="eastAsia"/>
                <w:color w:val="auto"/>
                <w:kern w:val="0"/>
                <w:sz w:val="24"/>
                <w:szCs w:val="24"/>
              </w:rPr>
              <w:t>分；</w:t>
            </w:r>
          </w:p>
          <w:p w14:paraId="4F75327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w:t>
            </w:r>
            <w:r>
              <w:rPr>
                <w:rFonts w:hint="eastAsia"/>
                <w:color w:val="auto"/>
                <w:kern w:val="0"/>
                <w:sz w:val="24"/>
                <w:szCs w:val="24"/>
                <w:lang w:val="en-US" w:eastAsia="zh-CN"/>
              </w:rPr>
              <w:t>服务人员</w:t>
            </w:r>
            <w:r>
              <w:rPr>
                <w:rFonts w:hint="eastAsia"/>
                <w:color w:val="auto"/>
                <w:kern w:val="0"/>
                <w:sz w:val="24"/>
                <w:szCs w:val="24"/>
              </w:rPr>
              <w:t>：提供上述人员（已提供合格证书扫描件的）开标日当月或上一月由投标单位或其分公司缴纳社会保险证明扫描件，每个合格的人员社保证明扫描件得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10</w:t>
            </w:r>
            <w:r>
              <w:rPr>
                <w:rFonts w:hint="eastAsia"/>
                <w:color w:val="auto"/>
                <w:kern w:val="0"/>
                <w:sz w:val="24"/>
                <w:szCs w:val="24"/>
              </w:rPr>
              <w:t>分；</w:t>
            </w:r>
          </w:p>
        </w:tc>
        <w:tc>
          <w:tcPr>
            <w:tcW w:w="1143" w:type="dxa"/>
            <w:shd w:val="clear" w:color="auto" w:fill="auto"/>
            <w:vAlign w:val="center"/>
          </w:tcPr>
          <w:p w14:paraId="16D74A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20</w:t>
            </w:r>
          </w:p>
        </w:tc>
      </w:tr>
      <w:tr w14:paraId="2F12C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01F053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43FBFC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4891841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2C7B7C8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tc>
        <w:tc>
          <w:tcPr>
            <w:tcW w:w="1143" w:type="dxa"/>
            <w:shd w:val="clear" w:color="auto" w:fill="auto"/>
            <w:vAlign w:val="center"/>
          </w:tcPr>
          <w:p w14:paraId="4BD232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r>
      <w:tr w14:paraId="161E0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5EA16D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6BF711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投入的信息化平台评价</w:t>
            </w:r>
          </w:p>
        </w:tc>
        <w:tc>
          <w:tcPr>
            <w:tcW w:w="7311" w:type="dxa"/>
            <w:shd w:val="clear" w:color="auto" w:fill="auto"/>
            <w:vAlign w:val="center"/>
          </w:tcPr>
          <w:p w14:paraId="32B348B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提供投入的护理辅助服务管理软件完整功能介绍及截图，软件截图能表明该软件功能涵盖以下任意一种的得2分，最多8分。</w:t>
            </w:r>
          </w:p>
          <w:p w14:paraId="7F502B5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A. 人员管理信息</w:t>
            </w:r>
          </w:p>
          <w:p w14:paraId="12FF1B8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B. 接受服务医院HIS系统任务申请单信息</w:t>
            </w:r>
          </w:p>
          <w:p w14:paraId="4D508A1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C.任务派单信息</w:t>
            </w:r>
          </w:p>
          <w:p w14:paraId="5C9D4DB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D.任务统计分析信息。</w:t>
            </w:r>
          </w:p>
        </w:tc>
        <w:tc>
          <w:tcPr>
            <w:tcW w:w="1143" w:type="dxa"/>
            <w:shd w:val="clear" w:color="auto" w:fill="auto"/>
            <w:vAlign w:val="center"/>
          </w:tcPr>
          <w:p w14:paraId="336500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8</w:t>
            </w:r>
          </w:p>
        </w:tc>
      </w:tr>
      <w:tr w14:paraId="73DF9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39EF09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0BB7BD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6F02EDA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7</w:t>
            </w:r>
            <w:r>
              <w:rPr>
                <w:rFonts w:hint="eastAsia"/>
                <w:color w:val="auto"/>
                <w:kern w:val="0"/>
                <w:sz w:val="24"/>
                <w:szCs w:val="24"/>
              </w:rPr>
              <w:t>分，其他0分。</w:t>
            </w:r>
          </w:p>
        </w:tc>
        <w:tc>
          <w:tcPr>
            <w:tcW w:w="1143" w:type="dxa"/>
            <w:shd w:val="clear" w:color="auto" w:fill="auto"/>
            <w:vAlign w:val="center"/>
          </w:tcPr>
          <w:p w14:paraId="369EC5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7</w:t>
            </w:r>
          </w:p>
        </w:tc>
      </w:tr>
      <w:tr w14:paraId="0C951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6034B6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5E51C9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3845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E6B24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B1B2F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7AD64D2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10EF38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5F6518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CCE0CE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0549D7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CDAF95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3BBE1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5B05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CF34D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522452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1372AE3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病区内勤、辅助、陪检中央调度、陪检护送、夜班服务方案</w:t>
            </w:r>
          </w:p>
          <w:p w14:paraId="668C80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1C8371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127DD8D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15406E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2D02D0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A8C67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0B1EF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9DB34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5AFE5C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3BC8A3E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0B93676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79A0D16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DE22E5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46ABBD8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701DA3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9EB50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4418D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F0227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64E72E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015A56C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34C818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C35A9E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89F6A3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790AC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7BE79A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7649C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A8AE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2E081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1CF9A3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3C5A65D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32D13A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775549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94C098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27485D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93D70D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68510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8C37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15041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3064FA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68400B5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5C91F3F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58FEA7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0DD8FC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5CD10B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836328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2B228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1BAF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6E868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3CB5EE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40F0560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61D92AD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960C1A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FA3A8C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6A5755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E37B9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19B0D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0ABC2A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6757A5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3CDA629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789B985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3407939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23DA10E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709CA16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7973E02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7C97F3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CF02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110226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520F3D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0CF9ACD1">
      <w:pPr>
        <w:spacing w:line="360" w:lineRule="auto"/>
        <w:ind w:firstLine="448" w:firstLineChars="200"/>
        <w:outlineLvl w:val="0"/>
        <w:rPr>
          <w:sz w:val="24"/>
        </w:rPr>
      </w:pPr>
      <w:r>
        <w:rPr>
          <w:sz w:val="24"/>
        </w:rPr>
        <w:t>四、投标文件内容要求</w:t>
      </w:r>
    </w:p>
    <w:p w14:paraId="29146BCC">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6E76849A">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0CDECCEC">
      <w:pPr>
        <w:spacing w:line="360" w:lineRule="auto"/>
        <w:jc w:val="center"/>
        <w:rPr>
          <w:b/>
          <w:sz w:val="24"/>
        </w:rPr>
      </w:pPr>
      <w:r>
        <w:rPr>
          <w:sz w:val="24"/>
          <w:u w:val="single"/>
        </w:rPr>
        <w:br w:type="page"/>
      </w:r>
      <w:r>
        <w:rPr>
          <w:b/>
          <w:sz w:val="24"/>
        </w:rPr>
        <w:t>项目需求书</w:t>
      </w:r>
    </w:p>
    <w:p w14:paraId="32D8EDB1">
      <w:pPr>
        <w:widowControl/>
        <w:ind w:firstLine="448" w:firstLineChars="200"/>
        <w:jc w:val="left"/>
        <w:rPr>
          <w:b/>
          <w:bCs/>
          <w:sz w:val="24"/>
        </w:rPr>
      </w:pPr>
      <w:r>
        <w:rPr>
          <w:rFonts w:hint="eastAsia"/>
          <w:b/>
          <w:bCs/>
          <w:sz w:val="24"/>
        </w:rPr>
        <w:t>一、项目背景</w:t>
      </w:r>
    </w:p>
    <w:p w14:paraId="2F5E4F3B">
      <w:pPr>
        <w:widowControl/>
        <w:ind w:firstLine="448" w:firstLineChars="200"/>
        <w:jc w:val="left"/>
        <w:rPr>
          <w:rFonts w:hint="eastAsia"/>
          <w:sz w:val="24"/>
        </w:rPr>
      </w:pPr>
      <w:r>
        <w:rPr>
          <w:rFonts w:hint="eastAsia"/>
          <w:sz w:val="24"/>
        </w:rPr>
        <w:t>天津市卫生健康委发布的《天津市护理事业发展“十四五”规划》重点任务之一提高护理服务质量中强调医疗机构要从人、财、物、后勤等多方位加大对护理工作的支持保障力度，完善各种临床护理辅助支持系统，减少护士从事非护理工作，让护士最大限度投入对患者的直接护理工作中，提高患者就医体验。2025年天津市下发《天津市推进住院患者免陪照护服务实施方案》（津卫医政〔2025〕68号）要求规范开展免陪照护服务工作，切实满足人民群众多样化、高品质化的就医需求。</w:t>
      </w:r>
      <w:r>
        <w:rPr>
          <w:rFonts w:hint="eastAsia"/>
          <w:sz w:val="24"/>
          <w:lang w:val="en-US" w:eastAsia="zh-CN"/>
        </w:rPr>
        <w:t>采购人</w:t>
      </w:r>
      <w:r>
        <w:rPr>
          <w:rFonts w:hint="eastAsia"/>
          <w:sz w:val="24"/>
        </w:rPr>
        <w:t>积极适应卫生健康事业发展的新形势，不断加强优质护理服务，提升患者就医获得感。本项目拟引进第三方护理辅助服务机构为</w:t>
      </w:r>
      <w:r>
        <w:rPr>
          <w:rFonts w:hint="eastAsia"/>
          <w:sz w:val="24"/>
          <w:lang w:val="en-US" w:eastAsia="zh-CN"/>
        </w:rPr>
        <w:t>采购人</w:t>
      </w:r>
      <w:r>
        <w:rPr>
          <w:rFonts w:hint="eastAsia"/>
          <w:sz w:val="24"/>
        </w:rPr>
        <w:t>各住院病区及门急诊等科室，提供包括病区内勤辅助工作、住院患者陪检、药品及标本运送、住院患者免陪照护服务以及其他非医疗护理技术性的辅助工作在内的多项服务。</w:t>
      </w:r>
    </w:p>
    <w:p w14:paraId="0C971DD1">
      <w:pPr>
        <w:widowControl/>
        <w:ind w:firstLine="448" w:firstLineChars="200"/>
        <w:jc w:val="left"/>
        <w:rPr>
          <w:sz w:val="24"/>
        </w:rPr>
      </w:pPr>
      <w:r>
        <w:rPr>
          <w:rFonts w:hint="eastAsia"/>
          <w:sz w:val="24"/>
        </w:rPr>
        <w:t>服务要求：达到本项目需求书中的全部要求。</w:t>
      </w:r>
    </w:p>
    <w:p w14:paraId="049402B4">
      <w:pPr>
        <w:widowControl/>
        <w:ind w:firstLine="448" w:firstLineChars="200"/>
        <w:jc w:val="left"/>
        <w:rPr>
          <w:rFonts w:hint="eastAsia" w:eastAsia="宋体"/>
          <w:sz w:val="24"/>
          <w:lang w:eastAsia="zh-CN"/>
        </w:rPr>
      </w:pPr>
      <w:r>
        <w:rPr>
          <w:rFonts w:hint="eastAsia"/>
          <w:sz w:val="24"/>
        </w:rPr>
        <w:t>本项目属于租赁和商务服务业</w:t>
      </w:r>
      <w:r>
        <w:rPr>
          <w:rFonts w:hint="eastAsia"/>
          <w:sz w:val="24"/>
          <w:lang w:eastAsia="zh-CN"/>
        </w:rPr>
        <w:t>。</w:t>
      </w:r>
    </w:p>
    <w:p w14:paraId="2CC5F4ED">
      <w:pPr>
        <w:widowControl/>
        <w:ind w:firstLine="448" w:firstLineChars="200"/>
        <w:jc w:val="left"/>
        <w:rPr>
          <w:b/>
          <w:bCs/>
          <w:sz w:val="24"/>
        </w:rPr>
      </w:pPr>
      <w:r>
        <w:rPr>
          <w:b/>
          <w:bCs/>
          <w:sz w:val="24"/>
        </w:rPr>
        <w:t>二</w:t>
      </w:r>
      <w:r>
        <w:rPr>
          <w:rFonts w:hint="eastAsia"/>
          <w:b/>
          <w:bCs/>
          <w:sz w:val="24"/>
        </w:rPr>
        <w:t>、</w:t>
      </w:r>
      <w:r>
        <w:rPr>
          <w:b/>
          <w:bCs/>
          <w:sz w:val="24"/>
        </w:rPr>
        <w:t>人员及岗位要求</w:t>
      </w:r>
    </w:p>
    <w:p w14:paraId="53230C41">
      <w:pPr>
        <w:widowControl/>
        <w:ind w:firstLine="448" w:firstLineChars="200"/>
        <w:jc w:val="left"/>
        <w:rPr>
          <w:rFonts w:hint="default" w:eastAsia="宋体"/>
          <w:b/>
          <w:bCs/>
          <w:sz w:val="24"/>
          <w:lang w:val="en-US" w:eastAsia="zh-CN"/>
        </w:rPr>
      </w:pPr>
      <w:r>
        <w:rPr>
          <w:rFonts w:hint="eastAsia"/>
          <w:b/>
          <w:bCs/>
          <w:sz w:val="24"/>
          <w:lang w:eastAsia="zh-CN"/>
        </w:rPr>
        <w:t>（</w:t>
      </w:r>
      <w:r>
        <w:rPr>
          <w:rFonts w:hint="eastAsia"/>
          <w:b/>
          <w:bCs/>
          <w:sz w:val="24"/>
          <w:lang w:val="en-US" w:eastAsia="zh-CN"/>
        </w:rPr>
        <w:t>一</w:t>
      </w:r>
      <w:r>
        <w:rPr>
          <w:rFonts w:hint="eastAsia"/>
          <w:b/>
          <w:bCs/>
          <w:sz w:val="24"/>
          <w:lang w:eastAsia="zh-CN"/>
        </w:rPr>
        <w:t>）</w:t>
      </w:r>
      <w:r>
        <w:rPr>
          <w:rFonts w:hint="eastAsia"/>
          <w:b/>
          <w:bCs/>
          <w:sz w:val="24"/>
          <w:lang w:val="en-US" w:eastAsia="zh-CN"/>
        </w:rPr>
        <w:t>人员要求</w:t>
      </w:r>
    </w:p>
    <w:tbl>
      <w:tblPr>
        <w:tblStyle w:val="23"/>
        <w:tblW w:w="95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166"/>
        <w:gridCol w:w="735"/>
        <w:gridCol w:w="4305"/>
        <w:gridCol w:w="1147"/>
        <w:gridCol w:w="1516"/>
      </w:tblGrid>
      <w:tr w14:paraId="5CCCA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26" w:type="dxa"/>
            <w:noWrap w:val="0"/>
            <w:vAlign w:val="center"/>
          </w:tcPr>
          <w:p w14:paraId="12370449">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序号</w:t>
            </w:r>
          </w:p>
        </w:tc>
        <w:tc>
          <w:tcPr>
            <w:tcW w:w="1166" w:type="dxa"/>
            <w:noWrap w:val="0"/>
            <w:vAlign w:val="center"/>
          </w:tcPr>
          <w:p w14:paraId="5CA0CDE8">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岗位名称</w:t>
            </w:r>
          </w:p>
        </w:tc>
        <w:tc>
          <w:tcPr>
            <w:tcW w:w="735" w:type="dxa"/>
            <w:noWrap w:val="0"/>
            <w:vAlign w:val="center"/>
          </w:tcPr>
          <w:p w14:paraId="45FE41B9">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人数</w:t>
            </w:r>
          </w:p>
        </w:tc>
        <w:tc>
          <w:tcPr>
            <w:tcW w:w="4305" w:type="dxa"/>
            <w:noWrap w:val="0"/>
            <w:vAlign w:val="center"/>
          </w:tcPr>
          <w:p w14:paraId="56B58776">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要求</w:t>
            </w:r>
          </w:p>
        </w:tc>
        <w:tc>
          <w:tcPr>
            <w:tcW w:w="1147" w:type="dxa"/>
            <w:noWrap w:val="0"/>
            <w:vAlign w:val="center"/>
          </w:tcPr>
          <w:p w14:paraId="43B27E5A">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是否接受退休人员</w:t>
            </w:r>
          </w:p>
        </w:tc>
        <w:tc>
          <w:tcPr>
            <w:tcW w:w="1516" w:type="dxa"/>
            <w:noWrap w:val="0"/>
            <w:vAlign w:val="center"/>
          </w:tcPr>
          <w:p w14:paraId="6D864CAC">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工作时间</w:t>
            </w:r>
          </w:p>
        </w:tc>
      </w:tr>
      <w:tr w14:paraId="707E8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jc w:val="center"/>
        </w:trPr>
        <w:tc>
          <w:tcPr>
            <w:tcW w:w="726" w:type="dxa"/>
            <w:noWrap w:val="0"/>
            <w:vAlign w:val="center"/>
          </w:tcPr>
          <w:p w14:paraId="790E30E7">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1166" w:type="dxa"/>
            <w:noWrap w:val="0"/>
            <w:vAlign w:val="center"/>
          </w:tcPr>
          <w:p w14:paraId="59CBFAB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lang w:val="en-US" w:eastAsia="zh-CN"/>
              </w:rPr>
            </w:pPr>
            <w:r>
              <w:rPr>
                <w:rFonts w:hint="eastAsia" w:ascii="宋体" w:hAnsi="宋体" w:eastAsia="宋体" w:cs="宋体"/>
                <w:kern w:val="0"/>
                <w:sz w:val="24"/>
                <w:szCs w:val="24"/>
                <w:highlight w:val="none"/>
                <w:lang w:val="en-US" w:eastAsia="zh-CN"/>
              </w:rPr>
              <w:t>项目经理</w:t>
            </w:r>
          </w:p>
        </w:tc>
        <w:tc>
          <w:tcPr>
            <w:tcW w:w="735" w:type="dxa"/>
            <w:noWrap w:val="0"/>
            <w:vAlign w:val="center"/>
          </w:tcPr>
          <w:p w14:paraId="2B79A34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4305" w:type="dxa"/>
            <w:noWrap w:val="0"/>
            <w:vAlign w:val="center"/>
          </w:tcPr>
          <w:p w14:paraId="33F18153">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1.50周岁</w:t>
            </w:r>
            <w:r>
              <w:rPr>
                <w:rFonts w:hint="eastAsia" w:ascii="宋体" w:hAnsi="宋体" w:eastAsia="宋体" w:cs="宋体"/>
                <w:sz w:val="24"/>
                <w:szCs w:val="24"/>
                <w:highlight w:val="none"/>
                <w:lang w:val="en-US" w:eastAsia="zh-CN"/>
              </w:rPr>
              <w:t>或</w:t>
            </w:r>
            <w:r>
              <w:rPr>
                <w:rFonts w:hint="eastAsia" w:ascii="宋体" w:hAnsi="宋体" w:eastAsia="宋体" w:cs="宋体"/>
                <w:sz w:val="24"/>
                <w:szCs w:val="24"/>
                <w:highlight w:val="none"/>
              </w:rPr>
              <w:t>以下，</w:t>
            </w:r>
            <w:r>
              <w:rPr>
                <w:rFonts w:hint="eastAsia" w:ascii="宋体" w:hAnsi="宋体" w:eastAsia="宋体" w:cs="宋体"/>
                <w:sz w:val="24"/>
                <w:szCs w:val="24"/>
                <w:highlight w:val="none"/>
                <w:lang w:val="en-US" w:eastAsia="zh-CN"/>
              </w:rPr>
              <w:t>大学本科或以上学历，</w:t>
            </w:r>
            <w:r>
              <w:rPr>
                <w:rFonts w:hint="eastAsia" w:ascii="宋体" w:hAnsi="宋体" w:eastAsia="宋体" w:cs="宋体"/>
                <w:sz w:val="24"/>
                <w:szCs w:val="24"/>
                <w:highlight w:val="none"/>
              </w:rPr>
              <w:t>无犯罪记录</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持卫生防疫部门或医疗机构颁发的健康证上岗</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具备五年</w:t>
            </w:r>
            <w:r>
              <w:rPr>
                <w:rFonts w:hint="eastAsia" w:ascii="宋体" w:hAnsi="宋体" w:eastAsia="宋体" w:cs="宋体"/>
                <w:sz w:val="24"/>
                <w:szCs w:val="24"/>
                <w:highlight w:val="none"/>
                <w:lang w:val="en-US" w:eastAsia="zh-CN"/>
              </w:rPr>
              <w:t>或以上</w:t>
            </w:r>
            <w:r>
              <w:rPr>
                <w:rFonts w:hint="eastAsia" w:ascii="宋体" w:hAnsi="宋体" w:eastAsia="宋体" w:cs="宋体"/>
                <w:sz w:val="24"/>
                <w:szCs w:val="24"/>
                <w:highlight w:val="none"/>
              </w:rPr>
              <w:t>陪护护理辅助服务管理经验，常驻此服务项目，不得兼任其他项目，全权代表公司与采购人保持密切联系并保证承包区域服务工作达到管理要求</w:t>
            </w:r>
            <w:r>
              <w:rPr>
                <w:rFonts w:hint="eastAsia" w:ascii="宋体" w:hAnsi="宋体" w:eastAsia="宋体" w:cs="宋体"/>
                <w:sz w:val="24"/>
                <w:szCs w:val="24"/>
                <w:highlight w:val="none"/>
                <w:lang w:eastAsia="zh-CN"/>
              </w:rPr>
              <w:t>。</w:t>
            </w:r>
          </w:p>
        </w:tc>
        <w:tc>
          <w:tcPr>
            <w:tcW w:w="1147" w:type="dxa"/>
            <w:noWrap w:val="0"/>
            <w:vAlign w:val="center"/>
          </w:tcPr>
          <w:p w14:paraId="4AA2B939">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否</w:t>
            </w:r>
          </w:p>
        </w:tc>
        <w:tc>
          <w:tcPr>
            <w:tcW w:w="1516" w:type="dxa"/>
            <w:noWrap w:val="0"/>
            <w:vAlign w:val="center"/>
          </w:tcPr>
          <w:p w14:paraId="5787CAFE">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每日8小时</w:t>
            </w:r>
          </w:p>
          <w:p w14:paraId="3961DC25">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每周5日</w:t>
            </w:r>
          </w:p>
        </w:tc>
      </w:tr>
      <w:tr w14:paraId="4F460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center"/>
        </w:trPr>
        <w:tc>
          <w:tcPr>
            <w:tcW w:w="726" w:type="dxa"/>
            <w:noWrap w:val="0"/>
            <w:vAlign w:val="center"/>
          </w:tcPr>
          <w:p w14:paraId="26889086">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p>
        </w:tc>
        <w:tc>
          <w:tcPr>
            <w:tcW w:w="1166" w:type="dxa"/>
            <w:noWrap w:val="0"/>
            <w:vAlign w:val="center"/>
          </w:tcPr>
          <w:p w14:paraId="2404FA8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kern w:val="0"/>
                <w:sz w:val="24"/>
                <w:szCs w:val="24"/>
                <w:highlight w:val="none"/>
              </w:rPr>
            </w:pPr>
            <w:r>
              <w:rPr>
                <w:rFonts w:hint="eastAsia" w:ascii="宋体" w:hAnsi="宋体" w:eastAsia="宋体" w:cs="宋体"/>
                <w:color w:val="auto"/>
                <w:kern w:val="0"/>
                <w:sz w:val="24"/>
                <w:szCs w:val="24"/>
                <w:highlight w:val="none"/>
                <w:lang w:val="en-US" w:eastAsia="zh-CN" w:bidi="ar"/>
              </w:rPr>
              <w:t>科室</w:t>
            </w:r>
            <w:r>
              <w:rPr>
                <w:rFonts w:hint="eastAsia" w:ascii="宋体" w:hAnsi="宋体" w:eastAsia="宋体" w:cs="宋体"/>
                <w:kern w:val="0"/>
                <w:sz w:val="24"/>
                <w:szCs w:val="24"/>
                <w:highlight w:val="none"/>
              </w:rPr>
              <w:t>内勤</w:t>
            </w:r>
          </w:p>
          <w:p w14:paraId="45192C4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辅助人员</w:t>
            </w:r>
          </w:p>
        </w:tc>
        <w:tc>
          <w:tcPr>
            <w:tcW w:w="735" w:type="dxa"/>
            <w:noWrap w:val="0"/>
            <w:vAlign w:val="center"/>
          </w:tcPr>
          <w:p w14:paraId="3713D29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109</w:t>
            </w:r>
          </w:p>
        </w:tc>
        <w:tc>
          <w:tcPr>
            <w:tcW w:w="4305" w:type="dxa"/>
            <w:noWrap w:val="0"/>
            <w:vAlign w:val="center"/>
          </w:tcPr>
          <w:p w14:paraId="1315815B">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kern w:val="0"/>
                <w:sz w:val="24"/>
                <w:szCs w:val="24"/>
                <w:highlight w:val="none"/>
                <w:lang w:eastAsia="zh-CN"/>
              </w:rPr>
            </w:pPr>
            <w:r>
              <w:rPr>
                <w:rFonts w:hint="eastAsia" w:ascii="宋体" w:hAnsi="宋体" w:eastAsia="宋体" w:cs="宋体"/>
                <w:kern w:val="0"/>
                <w:sz w:val="24"/>
                <w:szCs w:val="24"/>
                <w:highlight w:val="none"/>
              </w:rPr>
              <w:t>1. 55</w:t>
            </w:r>
            <w:r>
              <w:rPr>
                <w:rFonts w:hint="eastAsia" w:ascii="宋体" w:hAnsi="宋体" w:eastAsia="宋体" w:cs="宋体"/>
                <w:sz w:val="24"/>
                <w:szCs w:val="24"/>
                <w:highlight w:val="none"/>
              </w:rPr>
              <w:t>周</w:t>
            </w:r>
            <w:r>
              <w:rPr>
                <w:rFonts w:hint="eastAsia" w:ascii="宋体" w:hAnsi="宋体" w:eastAsia="宋体" w:cs="宋体"/>
                <w:kern w:val="0"/>
                <w:sz w:val="24"/>
                <w:szCs w:val="24"/>
                <w:highlight w:val="none"/>
              </w:rPr>
              <w:t>岁</w:t>
            </w:r>
            <w:r>
              <w:rPr>
                <w:rFonts w:hint="eastAsia" w:ascii="宋体" w:hAnsi="宋体" w:eastAsia="宋体" w:cs="宋体"/>
                <w:kern w:val="0"/>
                <w:sz w:val="24"/>
                <w:szCs w:val="24"/>
                <w:highlight w:val="none"/>
                <w:lang w:val="en-US" w:eastAsia="zh-CN"/>
              </w:rPr>
              <w:t>或</w:t>
            </w:r>
            <w:r>
              <w:rPr>
                <w:rFonts w:hint="eastAsia" w:ascii="宋体" w:hAnsi="宋体" w:eastAsia="宋体" w:cs="宋体"/>
                <w:kern w:val="0"/>
                <w:sz w:val="24"/>
                <w:szCs w:val="24"/>
                <w:highlight w:val="none"/>
              </w:rPr>
              <w:t>以下</w:t>
            </w:r>
            <w:r>
              <w:rPr>
                <w:rFonts w:hint="eastAsia" w:ascii="宋体" w:hAnsi="宋体" w:eastAsia="宋体" w:cs="宋体"/>
                <w:kern w:val="0"/>
                <w:sz w:val="24"/>
                <w:szCs w:val="24"/>
                <w:highlight w:val="none"/>
                <w:lang w:eastAsia="zh-CN"/>
              </w:rPr>
              <w:t>，</w:t>
            </w:r>
            <w:r>
              <w:rPr>
                <w:rFonts w:hint="eastAsia" w:ascii="宋体" w:hAnsi="宋体" w:eastAsia="宋体" w:cs="宋体"/>
                <w:kern w:val="0"/>
                <w:sz w:val="24"/>
                <w:szCs w:val="24"/>
                <w:highlight w:val="none"/>
              </w:rPr>
              <w:t>身体健康，仪表整洁，热爱本岗工作，服从管理者</w:t>
            </w:r>
            <w:r>
              <w:rPr>
                <w:rFonts w:hint="eastAsia" w:ascii="宋体" w:hAnsi="宋体" w:eastAsia="宋体" w:cs="宋体"/>
                <w:kern w:val="0"/>
                <w:sz w:val="24"/>
                <w:szCs w:val="24"/>
                <w:highlight w:val="none"/>
                <w:lang w:eastAsia="zh-CN"/>
              </w:rPr>
              <w:t>，</w:t>
            </w:r>
            <w:r>
              <w:rPr>
                <w:rFonts w:hint="eastAsia" w:ascii="宋体" w:hAnsi="宋体" w:eastAsia="宋体" w:cs="宋体"/>
                <w:sz w:val="24"/>
                <w:szCs w:val="24"/>
                <w:highlight w:val="none"/>
              </w:rPr>
              <w:t>无犯罪记录</w:t>
            </w:r>
            <w:r>
              <w:rPr>
                <w:rFonts w:hint="eastAsia" w:ascii="宋体" w:hAnsi="宋体" w:eastAsia="宋体" w:cs="宋体"/>
                <w:sz w:val="24"/>
                <w:szCs w:val="24"/>
                <w:highlight w:val="none"/>
                <w:lang w:eastAsia="zh-CN"/>
              </w:rPr>
              <w:t>。</w:t>
            </w:r>
          </w:p>
          <w:p w14:paraId="6C27819A">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lang w:val="en-US" w:eastAsia="zh-CN" w:bidi="ar-SA"/>
              </w:rPr>
              <w:t>2.</w:t>
            </w:r>
            <w:r>
              <w:rPr>
                <w:rFonts w:hint="eastAsia" w:ascii="宋体" w:hAnsi="宋体" w:eastAsia="宋体" w:cs="宋体"/>
                <w:kern w:val="0"/>
                <w:sz w:val="24"/>
                <w:szCs w:val="24"/>
                <w:highlight w:val="none"/>
              </w:rPr>
              <w:t>病区内勤辅助人员招用55</w:t>
            </w:r>
            <w:r>
              <w:rPr>
                <w:rFonts w:hint="eastAsia" w:ascii="宋体" w:hAnsi="宋体" w:eastAsia="宋体" w:cs="宋体"/>
                <w:kern w:val="0"/>
                <w:sz w:val="24"/>
                <w:szCs w:val="24"/>
                <w:highlight w:val="none"/>
                <w:lang w:val="en-US" w:eastAsia="zh-CN"/>
              </w:rPr>
              <w:t>周岁或</w:t>
            </w:r>
            <w:r>
              <w:rPr>
                <w:rFonts w:hint="eastAsia" w:ascii="宋体" w:hAnsi="宋体" w:eastAsia="宋体" w:cs="宋体"/>
                <w:kern w:val="0"/>
                <w:sz w:val="24"/>
                <w:szCs w:val="24"/>
                <w:highlight w:val="none"/>
              </w:rPr>
              <w:t>以下女性，有</w:t>
            </w:r>
            <w:r>
              <w:rPr>
                <w:rFonts w:hint="eastAsia" w:ascii="宋体" w:hAnsi="宋体" w:eastAsia="宋体" w:cs="宋体"/>
                <w:sz w:val="24"/>
                <w:szCs w:val="24"/>
                <w:highlight w:val="none"/>
              </w:rPr>
              <w:t>陪护护理辅助服务</w:t>
            </w:r>
            <w:r>
              <w:rPr>
                <w:rFonts w:hint="eastAsia" w:ascii="宋体" w:hAnsi="宋体" w:eastAsia="宋体" w:cs="宋体"/>
                <w:sz w:val="24"/>
                <w:szCs w:val="24"/>
                <w:highlight w:val="none"/>
                <w:lang w:val="en-US" w:eastAsia="zh-CN"/>
              </w:rPr>
              <w:t>经验</w:t>
            </w:r>
            <w:r>
              <w:rPr>
                <w:rFonts w:hint="eastAsia" w:ascii="宋体" w:hAnsi="宋体" w:eastAsia="宋体" w:cs="宋体"/>
                <w:kern w:val="0"/>
                <w:sz w:val="24"/>
                <w:szCs w:val="24"/>
                <w:highlight w:val="none"/>
              </w:rPr>
              <w:t>优先。</w:t>
            </w:r>
          </w:p>
          <w:p w14:paraId="124033B7">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3.所有人员持</w:t>
            </w:r>
            <w:r>
              <w:rPr>
                <w:rFonts w:hint="eastAsia" w:ascii="宋体" w:hAnsi="宋体" w:eastAsia="宋体" w:cs="宋体"/>
                <w:sz w:val="24"/>
                <w:szCs w:val="24"/>
                <w:highlight w:val="none"/>
              </w:rPr>
              <w:t>卫生防疫部门或医疗机构颁发的健康证上岗</w:t>
            </w:r>
            <w:r>
              <w:rPr>
                <w:rFonts w:hint="eastAsia" w:ascii="宋体" w:hAnsi="宋体" w:eastAsia="宋体" w:cs="宋体"/>
                <w:kern w:val="0"/>
                <w:sz w:val="24"/>
                <w:szCs w:val="24"/>
                <w:highlight w:val="none"/>
              </w:rPr>
              <w:t>。</w:t>
            </w:r>
          </w:p>
        </w:tc>
        <w:tc>
          <w:tcPr>
            <w:tcW w:w="1147" w:type="dxa"/>
            <w:vMerge w:val="restart"/>
            <w:noWrap w:val="0"/>
            <w:vAlign w:val="center"/>
          </w:tcPr>
          <w:p w14:paraId="718F651A">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最多接受</w:t>
            </w:r>
            <w:r>
              <w:rPr>
                <w:rFonts w:hint="eastAsia" w:ascii="宋体" w:hAnsi="宋体" w:eastAsia="宋体" w:cs="宋体"/>
                <w:sz w:val="24"/>
                <w:szCs w:val="24"/>
                <w:highlight w:val="none"/>
                <w:lang w:val="en-US" w:eastAsia="zh-CN"/>
              </w:rPr>
              <w:t>91名</w:t>
            </w:r>
            <w:r>
              <w:rPr>
                <w:rFonts w:hint="eastAsia" w:ascii="宋体" w:hAnsi="宋体" w:eastAsia="宋体" w:cs="宋体"/>
                <w:sz w:val="24"/>
                <w:szCs w:val="24"/>
                <w:highlight w:val="none"/>
              </w:rPr>
              <w:t>退休人员</w:t>
            </w:r>
          </w:p>
        </w:tc>
        <w:tc>
          <w:tcPr>
            <w:tcW w:w="1516" w:type="dxa"/>
            <w:noWrap w:val="0"/>
            <w:vAlign w:val="center"/>
          </w:tcPr>
          <w:p w14:paraId="3932DA88">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每周工作不超过40小时</w:t>
            </w:r>
          </w:p>
        </w:tc>
      </w:tr>
      <w:tr w14:paraId="0D9828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726" w:type="dxa"/>
            <w:noWrap w:val="0"/>
            <w:vAlign w:val="center"/>
          </w:tcPr>
          <w:p w14:paraId="033EBBCB">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p>
        </w:tc>
        <w:tc>
          <w:tcPr>
            <w:tcW w:w="1166" w:type="dxa"/>
            <w:noWrap w:val="0"/>
            <w:vAlign w:val="center"/>
          </w:tcPr>
          <w:p w14:paraId="4A26C15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lang w:val="en-US" w:eastAsia="zh-CN"/>
              </w:rPr>
            </w:pPr>
            <w:r>
              <w:rPr>
                <w:rFonts w:hint="eastAsia" w:ascii="宋体" w:hAnsi="宋体" w:eastAsia="宋体" w:cs="宋体"/>
                <w:kern w:val="0"/>
                <w:sz w:val="24"/>
                <w:szCs w:val="24"/>
                <w:highlight w:val="none"/>
              </w:rPr>
              <w:t>陪检中央调度人员</w:t>
            </w:r>
          </w:p>
        </w:tc>
        <w:tc>
          <w:tcPr>
            <w:tcW w:w="735" w:type="dxa"/>
            <w:noWrap w:val="0"/>
            <w:vAlign w:val="center"/>
          </w:tcPr>
          <w:p w14:paraId="21DEF1D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4305" w:type="dxa"/>
            <w:noWrap w:val="0"/>
            <w:vAlign w:val="center"/>
          </w:tcPr>
          <w:p w14:paraId="11913FA8">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50周岁</w:t>
            </w:r>
            <w:r>
              <w:rPr>
                <w:rFonts w:hint="eastAsia" w:ascii="宋体" w:hAnsi="宋体" w:eastAsia="宋体" w:cs="宋体"/>
                <w:sz w:val="24"/>
                <w:szCs w:val="24"/>
                <w:highlight w:val="none"/>
                <w:lang w:val="en-US" w:eastAsia="zh-CN"/>
              </w:rPr>
              <w:t>或</w:t>
            </w:r>
            <w:r>
              <w:rPr>
                <w:rFonts w:hint="eastAsia" w:ascii="宋体" w:hAnsi="宋体" w:eastAsia="宋体" w:cs="宋体"/>
                <w:sz w:val="24"/>
                <w:szCs w:val="24"/>
                <w:highlight w:val="none"/>
              </w:rPr>
              <w:t>以下，无犯罪记录</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持卫生防疫部门或医疗机构颁发的健康证上岗，具备五年</w:t>
            </w:r>
            <w:r>
              <w:rPr>
                <w:rFonts w:hint="eastAsia" w:ascii="宋体" w:hAnsi="宋体" w:eastAsia="宋体" w:cs="宋体"/>
                <w:sz w:val="24"/>
                <w:szCs w:val="24"/>
                <w:highlight w:val="none"/>
                <w:lang w:val="en-US" w:eastAsia="zh-CN"/>
              </w:rPr>
              <w:t>或</w:t>
            </w:r>
            <w:r>
              <w:rPr>
                <w:rFonts w:hint="eastAsia" w:ascii="宋体" w:hAnsi="宋体" w:eastAsia="宋体" w:cs="宋体"/>
                <w:sz w:val="24"/>
                <w:szCs w:val="24"/>
                <w:highlight w:val="none"/>
              </w:rPr>
              <w:t>以上陪护护理辅助服务管理经验。</w:t>
            </w:r>
          </w:p>
        </w:tc>
        <w:tc>
          <w:tcPr>
            <w:tcW w:w="1147" w:type="dxa"/>
            <w:vMerge w:val="continue"/>
            <w:noWrap w:val="0"/>
            <w:vAlign w:val="center"/>
          </w:tcPr>
          <w:p w14:paraId="6803F3EE">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1516" w:type="dxa"/>
            <w:noWrap w:val="0"/>
            <w:vAlign w:val="center"/>
          </w:tcPr>
          <w:p w14:paraId="4685A63C">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每周工作不超过40小时</w:t>
            </w:r>
          </w:p>
        </w:tc>
      </w:tr>
      <w:tr w14:paraId="28DC0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jc w:val="center"/>
        </w:trPr>
        <w:tc>
          <w:tcPr>
            <w:tcW w:w="726" w:type="dxa"/>
            <w:noWrap w:val="0"/>
            <w:vAlign w:val="center"/>
          </w:tcPr>
          <w:p w14:paraId="1679DB72">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1166" w:type="dxa"/>
            <w:noWrap w:val="0"/>
            <w:vAlign w:val="center"/>
          </w:tcPr>
          <w:p w14:paraId="39C65BF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kern w:val="0"/>
                <w:sz w:val="24"/>
                <w:szCs w:val="24"/>
                <w:highlight w:val="yellow"/>
                <w:lang w:val="en-US" w:eastAsia="zh-CN"/>
              </w:rPr>
            </w:pPr>
            <w:r>
              <w:rPr>
                <w:rFonts w:hint="eastAsia" w:ascii="宋体" w:hAnsi="宋体" w:eastAsia="宋体" w:cs="宋体"/>
                <w:kern w:val="0"/>
                <w:sz w:val="24"/>
                <w:szCs w:val="24"/>
                <w:highlight w:val="none"/>
                <w:lang w:val="en-US" w:eastAsia="zh-CN"/>
              </w:rPr>
              <w:t>陪检护送员</w:t>
            </w:r>
          </w:p>
        </w:tc>
        <w:tc>
          <w:tcPr>
            <w:tcW w:w="735" w:type="dxa"/>
            <w:noWrap w:val="0"/>
            <w:vAlign w:val="center"/>
          </w:tcPr>
          <w:p w14:paraId="795ABC8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none"/>
                <w:lang w:val="en-US" w:eastAsia="zh-CN"/>
              </w:rPr>
              <w:t>20</w:t>
            </w:r>
          </w:p>
        </w:tc>
        <w:tc>
          <w:tcPr>
            <w:tcW w:w="4305" w:type="dxa"/>
            <w:noWrap w:val="0"/>
            <w:vAlign w:val="center"/>
          </w:tcPr>
          <w:p w14:paraId="51E56FB8">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kern w:val="0"/>
                <w:sz w:val="24"/>
                <w:szCs w:val="24"/>
                <w:highlight w:val="none"/>
                <w:lang w:eastAsia="zh-CN"/>
              </w:rPr>
            </w:pPr>
            <w:r>
              <w:rPr>
                <w:rFonts w:hint="eastAsia" w:ascii="宋体" w:hAnsi="宋体" w:eastAsia="宋体" w:cs="宋体"/>
                <w:kern w:val="0"/>
                <w:sz w:val="24"/>
                <w:szCs w:val="24"/>
                <w:highlight w:val="none"/>
              </w:rPr>
              <w:t>1. 55</w:t>
            </w:r>
            <w:r>
              <w:rPr>
                <w:rFonts w:hint="eastAsia" w:ascii="宋体" w:hAnsi="宋体" w:eastAsia="宋体" w:cs="宋体"/>
                <w:sz w:val="24"/>
                <w:szCs w:val="24"/>
                <w:highlight w:val="none"/>
              </w:rPr>
              <w:t>周</w:t>
            </w:r>
            <w:r>
              <w:rPr>
                <w:rFonts w:hint="eastAsia" w:ascii="宋体" w:hAnsi="宋体" w:eastAsia="宋体" w:cs="宋体"/>
                <w:kern w:val="0"/>
                <w:sz w:val="24"/>
                <w:szCs w:val="24"/>
                <w:highlight w:val="none"/>
              </w:rPr>
              <w:t>岁</w:t>
            </w:r>
            <w:r>
              <w:rPr>
                <w:rFonts w:hint="eastAsia" w:ascii="宋体" w:hAnsi="宋体" w:eastAsia="宋体" w:cs="宋体"/>
                <w:kern w:val="0"/>
                <w:sz w:val="24"/>
                <w:szCs w:val="24"/>
                <w:highlight w:val="none"/>
                <w:lang w:val="en-US" w:eastAsia="zh-CN"/>
              </w:rPr>
              <w:t>或</w:t>
            </w:r>
            <w:r>
              <w:rPr>
                <w:rFonts w:hint="eastAsia" w:ascii="宋体" w:hAnsi="宋体" w:eastAsia="宋体" w:cs="宋体"/>
                <w:kern w:val="0"/>
                <w:sz w:val="24"/>
                <w:szCs w:val="24"/>
                <w:highlight w:val="none"/>
              </w:rPr>
              <w:t>以下</w:t>
            </w:r>
            <w:r>
              <w:rPr>
                <w:rFonts w:hint="eastAsia" w:ascii="宋体" w:hAnsi="宋体" w:eastAsia="宋体" w:cs="宋体"/>
                <w:kern w:val="0"/>
                <w:sz w:val="24"/>
                <w:szCs w:val="24"/>
                <w:highlight w:val="none"/>
                <w:lang w:eastAsia="zh-CN"/>
              </w:rPr>
              <w:t>，</w:t>
            </w:r>
            <w:r>
              <w:rPr>
                <w:rFonts w:hint="eastAsia" w:ascii="宋体" w:hAnsi="宋体" w:eastAsia="宋体" w:cs="宋体"/>
                <w:kern w:val="0"/>
                <w:sz w:val="24"/>
                <w:szCs w:val="24"/>
                <w:highlight w:val="none"/>
              </w:rPr>
              <w:t>身体健康，仪表整洁，热爱本岗工作，服从管理者</w:t>
            </w:r>
            <w:r>
              <w:rPr>
                <w:rFonts w:hint="eastAsia" w:ascii="宋体" w:hAnsi="宋体" w:eastAsia="宋体" w:cs="宋体"/>
                <w:kern w:val="0"/>
                <w:sz w:val="24"/>
                <w:szCs w:val="24"/>
                <w:highlight w:val="none"/>
                <w:lang w:eastAsia="zh-CN"/>
              </w:rPr>
              <w:t>，</w:t>
            </w:r>
            <w:r>
              <w:rPr>
                <w:rFonts w:hint="eastAsia" w:ascii="宋体" w:hAnsi="宋体" w:eastAsia="宋体" w:cs="宋体"/>
                <w:sz w:val="24"/>
                <w:szCs w:val="24"/>
                <w:highlight w:val="none"/>
              </w:rPr>
              <w:t>无犯罪记录</w:t>
            </w:r>
            <w:r>
              <w:rPr>
                <w:rFonts w:hint="eastAsia" w:ascii="宋体" w:hAnsi="宋体" w:eastAsia="宋体" w:cs="宋体"/>
                <w:sz w:val="24"/>
                <w:szCs w:val="24"/>
                <w:highlight w:val="none"/>
                <w:lang w:eastAsia="zh-CN"/>
              </w:rPr>
              <w:t>。</w:t>
            </w:r>
          </w:p>
          <w:p w14:paraId="12BD4A3C">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2.所有人员持</w:t>
            </w:r>
            <w:r>
              <w:rPr>
                <w:rFonts w:hint="eastAsia" w:ascii="宋体" w:hAnsi="宋体" w:eastAsia="宋体" w:cs="宋体"/>
                <w:sz w:val="24"/>
                <w:szCs w:val="24"/>
                <w:highlight w:val="none"/>
              </w:rPr>
              <w:t>卫生防疫部门或医疗机构颁发的健康证上岗</w:t>
            </w:r>
            <w:r>
              <w:rPr>
                <w:rFonts w:hint="eastAsia" w:ascii="宋体" w:hAnsi="宋体" w:eastAsia="宋体" w:cs="宋体"/>
                <w:kern w:val="0"/>
                <w:sz w:val="24"/>
                <w:szCs w:val="24"/>
                <w:highlight w:val="none"/>
              </w:rPr>
              <w:t>。</w:t>
            </w:r>
          </w:p>
        </w:tc>
        <w:tc>
          <w:tcPr>
            <w:tcW w:w="1147" w:type="dxa"/>
            <w:vMerge w:val="continue"/>
            <w:noWrap w:val="0"/>
            <w:vAlign w:val="center"/>
          </w:tcPr>
          <w:p w14:paraId="1B586B71">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1516" w:type="dxa"/>
            <w:noWrap w:val="0"/>
            <w:vAlign w:val="center"/>
          </w:tcPr>
          <w:p w14:paraId="792EB32C">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000000"/>
                <w:kern w:val="0"/>
                <w:sz w:val="24"/>
                <w:szCs w:val="24"/>
                <w:highlight w:val="none"/>
                <w:lang w:bidi="ar"/>
              </w:rPr>
            </w:pPr>
            <w:r>
              <w:rPr>
                <w:rFonts w:hint="eastAsia" w:ascii="宋体" w:hAnsi="宋体" w:eastAsia="宋体" w:cs="宋体"/>
                <w:sz w:val="24"/>
                <w:szCs w:val="24"/>
                <w:highlight w:val="none"/>
              </w:rPr>
              <w:t>每周工作不超过40小时</w:t>
            </w:r>
          </w:p>
        </w:tc>
      </w:tr>
      <w:tr w14:paraId="57F7B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jc w:val="center"/>
        </w:trPr>
        <w:tc>
          <w:tcPr>
            <w:tcW w:w="726" w:type="dxa"/>
            <w:noWrap w:val="0"/>
            <w:vAlign w:val="center"/>
          </w:tcPr>
          <w:p w14:paraId="43E18E54">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1166" w:type="dxa"/>
            <w:noWrap w:val="0"/>
            <w:vAlign w:val="center"/>
          </w:tcPr>
          <w:p w14:paraId="56B6B1F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护理员</w:t>
            </w:r>
          </w:p>
        </w:tc>
        <w:tc>
          <w:tcPr>
            <w:tcW w:w="735" w:type="dxa"/>
            <w:noWrap w:val="0"/>
            <w:vAlign w:val="center"/>
          </w:tcPr>
          <w:p w14:paraId="2E985D1D">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33</w:t>
            </w:r>
          </w:p>
        </w:tc>
        <w:tc>
          <w:tcPr>
            <w:tcW w:w="4305" w:type="dxa"/>
            <w:noWrap w:val="0"/>
            <w:vAlign w:val="center"/>
          </w:tcPr>
          <w:p w14:paraId="7DA81673">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kern w:val="0"/>
                <w:sz w:val="24"/>
                <w:szCs w:val="24"/>
                <w:highlight w:val="none"/>
                <w:lang w:eastAsia="zh-CN"/>
              </w:rPr>
            </w:pPr>
            <w:r>
              <w:rPr>
                <w:rFonts w:hint="eastAsia" w:ascii="宋体" w:hAnsi="宋体" w:eastAsia="宋体" w:cs="宋体"/>
                <w:kern w:val="0"/>
                <w:sz w:val="24"/>
                <w:szCs w:val="24"/>
                <w:highlight w:val="none"/>
              </w:rPr>
              <w:t>1. 55</w:t>
            </w:r>
            <w:r>
              <w:rPr>
                <w:rFonts w:hint="eastAsia" w:ascii="宋体" w:hAnsi="宋体" w:eastAsia="宋体" w:cs="宋体"/>
                <w:sz w:val="24"/>
                <w:szCs w:val="24"/>
                <w:highlight w:val="none"/>
              </w:rPr>
              <w:t>周</w:t>
            </w:r>
            <w:r>
              <w:rPr>
                <w:rFonts w:hint="eastAsia" w:ascii="宋体" w:hAnsi="宋体" w:eastAsia="宋体" w:cs="宋体"/>
                <w:kern w:val="0"/>
                <w:sz w:val="24"/>
                <w:szCs w:val="24"/>
                <w:highlight w:val="none"/>
              </w:rPr>
              <w:t>岁</w:t>
            </w:r>
            <w:r>
              <w:rPr>
                <w:rFonts w:hint="eastAsia" w:ascii="宋体" w:hAnsi="宋体" w:eastAsia="宋体" w:cs="宋体"/>
                <w:kern w:val="0"/>
                <w:sz w:val="24"/>
                <w:szCs w:val="24"/>
                <w:highlight w:val="none"/>
                <w:lang w:val="en-US" w:eastAsia="zh-CN"/>
              </w:rPr>
              <w:t>或</w:t>
            </w:r>
            <w:r>
              <w:rPr>
                <w:rFonts w:hint="eastAsia" w:ascii="宋体" w:hAnsi="宋体" w:eastAsia="宋体" w:cs="宋体"/>
                <w:kern w:val="0"/>
                <w:sz w:val="24"/>
                <w:szCs w:val="24"/>
                <w:highlight w:val="none"/>
              </w:rPr>
              <w:t>以下</w:t>
            </w:r>
            <w:r>
              <w:rPr>
                <w:rFonts w:hint="eastAsia" w:ascii="宋体" w:hAnsi="宋体" w:eastAsia="宋体" w:cs="宋体"/>
                <w:kern w:val="0"/>
                <w:sz w:val="24"/>
                <w:szCs w:val="24"/>
                <w:highlight w:val="none"/>
                <w:lang w:eastAsia="zh-CN"/>
              </w:rPr>
              <w:t>，</w:t>
            </w:r>
            <w:r>
              <w:rPr>
                <w:rFonts w:hint="eastAsia" w:ascii="宋体" w:hAnsi="宋体" w:eastAsia="宋体" w:cs="宋体"/>
                <w:kern w:val="0"/>
                <w:sz w:val="24"/>
                <w:szCs w:val="24"/>
                <w:highlight w:val="none"/>
              </w:rPr>
              <w:t>身体健康，仪表整洁，热爱本岗工作，服从管理者</w:t>
            </w:r>
            <w:r>
              <w:rPr>
                <w:rFonts w:hint="eastAsia" w:ascii="宋体" w:hAnsi="宋体" w:eastAsia="宋体" w:cs="宋体"/>
                <w:kern w:val="0"/>
                <w:sz w:val="24"/>
                <w:szCs w:val="24"/>
                <w:highlight w:val="none"/>
                <w:lang w:eastAsia="zh-CN"/>
              </w:rPr>
              <w:t>，</w:t>
            </w:r>
            <w:r>
              <w:rPr>
                <w:rFonts w:hint="eastAsia" w:ascii="宋体" w:hAnsi="宋体" w:eastAsia="宋体" w:cs="宋体"/>
                <w:sz w:val="24"/>
                <w:szCs w:val="24"/>
                <w:highlight w:val="none"/>
              </w:rPr>
              <w:t>无犯罪记录</w:t>
            </w:r>
            <w:r>
              <w:rPr>
                <w:rFonts w:hint="eastAsia" w:ascii="宋体" w:hAnsi="宋体" w:eastAsia="宋体" w:cs="宋体"/>
                <w:sz w:val="24"/>
                <w:szCs w:val="24"/>
                <w:highlight w:val="none"/>
                <w:lang w:eastAsia="zh-CN"/>
              </w:rPr>
              <w:t>。</w:t>
            </w:r>
          </w:p>
          <w:p w14:paraId="1211F512">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rPr>
              <w:t>2. 所有人员持</w:t>
            </w:r>
            <w:r>
              <w:rPr>
                <w:rFonts w:hint="eastAsia" w:ascii="宋体" w:hAnsi="宋体" w:eastAsia="宋体" w:cs="宋体"/>
                <w:sz w:val="24"/>
                <w:szCs w:val="24"/>
                <w:highlight w:val="none"/>
              </w:rPr>
              <w:t>卫生防疫部门或医疗机构颁发的健康证上岗</w:t>
            </w:r>
            <w:r>
              <w:rPr>
                <w:rFonts w:hint="eastAsia" w:ascii="宋体" w:hAnsi="宋体" w:eastAsia="宋体" w:cs="宋体"/>
                <w:kern w:val="0"/>
                <w:sz w:val="24"/>
                <w:szCs w:val="24"/>
                <w:highlight w:val="none"/>
              </w:rPr>
              <w:t>。</w:t>
            </w:r>
          </w:p>
        </w:tc>
        <w:tc>
          <w:tcPr>
            <w:tcW w:w="1147" w:type="dxa"/>
            <w:vMerge w:val="continue"/>
            <w:noWrap w:val="0"/>
            <w:vAlign w:val="center"/>
          </w:tcPr>
          <w:p w14:paraId="1D1529F8">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1516" w:type="dxa"/>
            <w:noWrap w:val="0"/>
            <w:vAlign w:val="center"/>
          </w:tcPr>
          <w:p w14:paraId="34AD6047">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000000"/>
                <w:kern w:val="0"/>
                <w:sz w:val="24"/>
                <w:szCs w:val="24"/>
                <w:highlight w:val="none"/>
                <w:lang w:bidi="ar"/>
              </w:rPr>
            </w:pPr>
            <w:r>
              <w:rPr>
                <w:rFonts w:hint="eastAsia" w:ascii="宋体" w:hAnsi="宋体" w:eastAsia="宋体" w:cs="宋体"/>
                <w:sz w:val="24"/>
                <w:szCs w:val="24"/>
                <w:highlight w:val="none"/>
              </w:rPr>
              <w:t>每周工作不超过40小时</w:t>
            </w:r>
          </w:p>
        </w:tc>
      </w:tr>
      <w:tr w14:paraId="3A223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1892" w:type="dxa"/>
            <w:gridSpan w:val="2"/>
            <w:noWrap w:val="0"/>
            <w:vAlign w:val="center"/>
          </w:tcPr>
          <w:p w14:paraId="3849CBAE">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合计人数</w:t>
            </w:r>
          </w:p>
        </w:tc>
        <w:tc>
          <w:tcPr>
            <w:tcW w:w="7703" w:type="dxa"/>
            <w:gridSpan w:val="4"/>
            <w:noWrap w:val="0"/>
            <w:vAlign w:val="center"/>
          </w:tcPr>
          <w:p w14:paraId="144CA9B5">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164人</w:t>
            </w:r>
          </w:p>
        </w:tc>
      </w:tr>
    </w:tbl>
    <w:p w14:paraId="28BDD6F8">
      <w:pPr>
        <w:widowControl/>
        <w:ind w:firstLine="448" w:firstLineChars="200"/>
        <w:jc w:val="left"/>
        <w:rPr>
          <w:rFonts w:hint="default" w:ascii="Times New Roman" w:hAnsi="Times New Roman" w:eastAsia="宋体" w:cs="Times New Roman"/>
          <w:b/>
          <w:bCs/>
          <w:sz w:val="24"/>
          <w:lang w:val="en-US" w:eastAsia="zh-CN"/>
        </w:rPr>
      </w:pPr>
      <w:r>
        <w:rPr>
          <w:rFonts w:hint="eastAsia" w:ascii="Times New Roman" w:hAnsi="Times New Roman" w:eastAsia="宋体" w:cs="Times New Roman"/>
          <w:b/>
          <w:bCs/>
          <w:sz w:val="24"/>
          <w:lang w:eastAsia="zh-CN"/>
        </w:rPr>
        <w:t>（</w:t>
      </w:r>
      <w:r>
        <w:rPr>
          <w:rFonts w:hint="eastAsia" w:ascii="Times New Roman" w:hAnsi="Times New Roman" w:eastAsia="宋体" w:cs="Times New Roman"/>
          <w:b/>
          <w:bCs/>
          <w:sz w:val="24"/>
          <w:lang w:val="en-US" w:eastAsia="zh-CN"/>
        </w:rPr>
        <w:t>二</w:t>
      </w:r>
      <w:r>
        <w:rPr>
          <w:rFonts w:hint="eastAsia" w:ascii="Times New Roman" w:hAnsi="Times New Roman" w:eastAsia="宋体" w:cs="Times New Roman"/>
          <w:b/>
          <w:bCs/>
          <w:sz w:val="24"/>
          <w:lang w:eastAsia="zh-CN"/>
        </w:rPr>
        <w:t>）</w:t>
      </w:r>
      <w:r>
        <w:rPr>
          <w:rFonts w:hint="eastAsia" w:ascii="Times New Roman" w:hAnsi="Times New Roman" w:eastAsia="宋体" w:cs="Times New Roman"/>
          <w:b/>
          <w:bCs/>
          <w:sz w:val="24"/>
          <w:lang w:val="en-US" w:eastAsia="zh-CN"/>
        </w:rPr>
        <w:t>岗位设置</w:t>
      </w:r>
    </w:p>
    <w:tbl>
      <w:tblPr>
        <w:tblStyle w:val="22"/>
        <w:tblW w:w="964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30"/>
        <w:gridCol w:w="2045"/>
        <w:gridCol w:w="1514"/>
        <w:gridCol w:w="1095"/>
        <w:gridCol w:w="2291"/>
        <w:gridCol w:w="1768"/>
      </w:tblGrid>
      <w:tr w14:paraId="2C66FA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jc w:val="center"/>
        </w:trPr>
        <w:tc>
          <w:tcPr>
            <w:tcW w:w="9643" w:type="dxa"/>
            <w:gridSpan w:val="6"/>
            <w:tcBorders>
              <w:top w:val="single" w:color="auto" w:sz="4" w:space="0"/>
              <w:left w:val="single" w:color="auto" w:sz="4" w:space="0"/>
              <w:bottom w:val="single" w:color="auto" w:sz="4" w:space="0"/>
              <w:right w:val="single" w:color="auto" w:sz="4" w:space="0"/>
            </w:tcBorders>
            <w:noWrap/>
            <w:vAlign w:val="center"/>
          </w:tcPr>
          <w:p w14:paraId="04506BB8">
            <w:pPr>
              <w:keepNext w:val="0"/>
              <w:keepLines w:val="0"/>
              <w:widowControl/>
              <w:suppressLineNumbers w:val="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科室内勤辅助人员</w:t>
            </w:r>
          </w:p>
        </w:tc>
      </w:tr>
      <w:tr w14:paraId="58509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atLeast"/>
          <w:jc w:val="center"/>
        </w:trPr>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7AF72CD">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Style w:val="54"/>
                <w:rFonts w:hint="eastAsia" w:ascii="宋体" w:hAnsi="宋体" w:eastAsia="宋体" w:cs="宋体"/>
                <w:sz w:val="24"/>
                <w:szCs w:val="24"/>
                <w:lang w:val="en-US" w:eastAsia="zh-CN" w:bidi="ar"/>
              </w:rPr>
              <w:t>序号</w:t>
            </w:r>
          </w:p>
        </w:tc>
        <w:tc>
          <w:tcPr>
            <w:tcW w:w="204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080CC62">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Style w:val="54"/>
                <w:rFonts w:hint="eastAsia" w:ascii="宋体" w:hAnsi="宋体" w:eastAsia="宋体" w:cs="宋体"/>
                <w:sz w:val="24"/>
                <w:szCs w:val="24"/>
                <w:lang w:val="en-US" w:eastAsia="zh-CN" w:bidi="ar"/>
              </w:rPr>
              <w:t>科室</w:t>
            </w:r>
          </w:p>
        </w:tc>
        <w:tc>
          <w:tcPr>
            <w:tcW w:w="15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35B7288">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内勤人数</w:t>
            </w:r>
          </w:p>
        </w:tc>
        <w:tc>
          <w:tcPr>
            <w:tcW w:w="109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2484341">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Style w:val="54"/>
                <w:rFonts w:hint="eastAsia" w:ascii="宋体" w:hAnsi="宋体" w:eastAsia="宋体" w:cs="宋体"/>
                <w:sz w:val="24"/>
                <w:szCs w:val="24"/>
                <w:lang w:val="en-US" w:eastAsia="zh-CN" w:bidi="ar"/>
              </w:rPr>
              <w:t>序号</w:t>
            </w:r>
          </w:p>
        </w:tc>
        <w:tc>
          <w:tcPr>
            <w:tcW w:w="229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9707A25">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Style w:val="54"/>
                <w:rFonts w:hint="eastAsia" w:ascii="宋体" w:hAnsi="宋体" w:eastAsia="宋体" w:cs="宋体"/>
                <w:sz w:val="24"/>
                <w:szCs w:val="24"/>
                <w:lang w:val="en-US" w:eastAsia="zh-CN" w:bidi="ar"/>
              </w:rPr>
              <w:t>科室</w:t>
            </w:r>
          </w:p>
        </w:tc>
        <w:tc>
          <w:tcPr>
            <w:tcW w:w="176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99EE205">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内勤人数</w:t>
            </w:r>
          </w:p>
        </w:tc>
      </w:tr>
      <w:tr w14:paraId="203BBC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74473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04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3C0F0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脑病针灸一病区</w:t>
            </w:r>
          </w:p>
        </w:tc>
        <w:tc>
          <w:tcPr>
            <w:tcW w:w="15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35E60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9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7CF3FC9">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2"/>
                <w:sz w:val="24"/>
                <w:szCs w:val="24"/>
                <w:u w:val="none"/>
                <w:lang w:val="en-US" w:eastAsia="zh-CN" w:bidi="ar-SA"/>
              </w:rPr>
              <w:t>24</w:t>
            </w:r>
          </w:p>
        </w:tc>
        <w:tc>
          <w:tcPr>
            <w:tcW w:w="229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870AD55">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普外科</w:t>
            </w:r>
          </w:p>
        </w:tc>
        <w:tc>
          <w:tcPr>
            <w:tcW w:w="176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ED81CD0">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2</w:t>
            </w:r>
          </w:p>
        </w:tc>
      </w:tr>
      <w:tr w14:paraId="553F8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352B5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204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B5907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脑病针灸二病区</w:t>
            </w:r>
          </w:p>
        </w:tc>
        <w:tc>
          <w:tcPr>
            <w:tcW w:w="15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BF2A4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9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E588066">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25</w:t>
            </w:r>
          </w:p>
        </w:tc>
        <w:tc>
          <w:tcPr>
            <w:tcW w:w="229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1B0A19B">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骨伤科一病区</w:t>
            </w:r>
          </w:p>
        </w:tc>
        <w:tc>
          <w:tcPr>
            <w:tcW w:w="176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FEFD127">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2</w:t>
            </w:r>
          </w:p>
        </w:tc>
      </w:tr>
      <w:tr w14:paraId="4AA2E1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D08A0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204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0C9E6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脑病针灸三病区</w:t>
            </w:r>
          </w:p>
        </w:tc>
        <w:tc>
          <w:tcPr>
            <w:tcW w:w="15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5475E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9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E051ED5">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26</w:t>
            </w:r>
          </w:p>
        </w:tc>
        <w:tc>
          <w:tcPr>
            <w:tcW w:w="229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10ED885">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骨伤科二病区</w:t>
            </w:r>
          </w:p>
        </w:tc>
        <w:tc>
          <w:tcPr>
            <w:tcW w:w="176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4DA390A">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2</w:t>
            </w:r>
          </w:p>
        </w:tc>
      </w:tr>
      <w:tr w14:paraId="4ACC89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A5568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204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FC936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脑病针灸四病区</w:t>
            </w:r>
          </w:p>
        </w:tc>
        <w:tc>
          <w:tcPr>
            <w:tcW w:w="15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6625D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9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DAFFABB">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27</w:t>
            </w:r>
          </w:p>
        </w:tc>
        <w:tc>
          <w:tcPr>
            <w:tcW w:w="229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F8BEDD9">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儿科病房</w:t>
            </w:r>
          </w:p>
        </w:tc>
        <w:tc>
          <w:tcPr>
            <w:tcW w:w="176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AC19401">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2</w:t>
            </w:r>
          </w:p>
        </w:tc>
      </w:tr>
      <w:tr w14:paraId="0FCFD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FF198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204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209EC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脑病康复病区</w:t>
            </w:r>
          </w:p>
        </w:tc>
        <w:tc>
          <w:tcPr>
            <w:tcW w:w="15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AC7F9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9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CC645F2">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28</w:t>
            </w:r>
          </w:p>
        </w:tc>
        <w:tc>
          <w:tcPr>
            <w:tcW w:w="229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D3B41D7">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老年病科泌尿外科</w:t>
            </w:r>
          </w:p>
        </w:tc>
        <w:tc>
          <w:tcPr>
            <w:tcW w:w="176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0B9B19B">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2</w:t>
            </w:r>
          </w:p>
        </w:tc>
      </w:tr>
      <w:tr w14:paraId="1B7F95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6F65D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204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90174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康复科一病区</w:t>
            </w:r>
          </w:p>
        </w:tc>
        <w:tc>
          <w:tcPr>
            <w:tcW w:w="15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B5DA5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95" w:type="dxa"/>
            <w:tcBorders>
              <w:top w:val="single" w:color="auto" w:sz="4" w:space="0"/>
              <w:left w:val="single" w:color="auto" w:sz="4" w:space="0"/>
              <w:bottom w:val="single" w:color="auto" w:sz="4" w:space="0"/>
              <w:right w:val="single" w:color="auto" w:sz="4" w:space="0"/>
            </w:tcBorders>
            <w:noWrap/>
            <w:vAlign w:val="center"/>
          </w:tcPr>
          <w:p w14:paraId="53F18259">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29</w:t>
            </w:r>
          </w:p>
        </w:tc>
        <w:tc>
          <w:tcPr>
            <w:tcW w:w="2291" w:type="dxa"/>
            <w:tcBorders>
              <w:top w:val="single" w:color="auto" w:sz="4" w:space="0"/>
              <w:left w:val="single" w:color="auto" w:sz="4" w:space="0"/>
              <w:bottom w:val="single" w:color="auto" w:sz="4" w:space="0"/>
              <w:right w:val="single" w:color="auto" w:sz="4" w:space="0"/>
            </w:tcBorders>
            <w:noWrap/>
            <w:vAlign w:val="center"/>
          </w:tcPr>
          <w:p w14:paraId="10BE1EE5">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心肺康复病区</w:t>
            </w:r>
          </w:p>
        </w:tc>
        <w:tc>
          <w:tcPr>
            <w:tcW w:w="1768" w:type="dxa"/>
            <w:tcBorders>
              <w:top w:val="single" w:color="auto" w:sz="4" w:space="0"/>
              <w:left w:val="single" w:color="auto" w:sz="4" w:space="0"/>
              <w:bottom w:val="single" w:color="auto" w:sz="4" w:space="0"/>
              <w:right w:val="single" w:color="auto" w:sz="4" w:space="0"/>
            </w:tcBorders>
            <w:noWrap/>
            <w:vAlign w:val="center"/>
          </w:tcPr>
          <w:p w14:paraId="17A0ADC4">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2</w:t>
            </w:r>
          </w:p>
        </w:tc>
      </w:tr>
      <w:tr w14:paraId="6CBE37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930" w:type="dxa"/>
            <w:tcBorders>
              <w:top w:val="single" w:color="auto" w:sz="4" w:space="0"/>
              <w:left w:val="single" w:color="auto" w:sz="4" w:space="0"/>
              <w:bottom w:val="single" w:color="auto" w:sz="4" w:space="0"/>
              <w:right w:val="single" w:color="auto" w:sz="4" w:space="0"/>
            </w:tcBorders>
            <w:noWrap/>
            <w:vAlign w:val="center"/>
          </w:tcPr>
          <w:p w14:paraId="0FFF83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2045" w:type="dxa"/>
            <w:tcBorders>
              <w:top w:val="single" w:color="auto" w:sz="4" w:space="0"/>
              <w:left w:val="single" w:color="auto" w:sz="4" w:space="0"/>
              <w:bottom w:val="single" w:color="auto" w:sz="4" w:space="0"/>
              <w:right w:val="single" w:color="auto" w:sz="4" w:space="0"/>
            </w:tcBorders>
            <w:noWrap/>
            <w:vAlign w:val="center"/>
          </w:tcPr>
          <w:p w14:paraId="114955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康复科二病区</w:t>
            </w:r>
          </w:p>
        </w:tc>
        <w:tc>
          <w:tcPr>
            <w:tcW w:w="1514" w:type="dxa"/>
            <w:tcBorders>
              <w:top w:val="single" w:color="auto" w:sz="4" w:space="0"/>
              <w:left w:val="single" w:color="auto" w:sz="4" w:space="0"/>
              <w:bottom w:val="single" w:color="auto" w:sz="4" w:space="0"/>
              <w:right w:val="single" w:color="auto" w:sz="4" w:space="0"/>
            </w:tcBorders>
            <w:noWrap/>
            <w:vAlign w:val="center"/>
          </w:tcPr>
          <w:p w14:paraId="2B8CA8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95" w:type="dxa"/>
            <w:tcBorders>
              <w:top w:val="single" w:color="auto" w:sz="4" w:space="0"/>
              <w:left w:val="single" w:color="auto" w:sz="4" w:space="0"/>
              <w:bottom w:val="single" w:color="auto" w:sz="4" w:space="0"/>
              <w:right w:val="single" w:color="auto" w:sz="4" w:space="0"/>
            </w:tcBorders>
            <w:noWrap/>
            <w:vAlign w:val="center"/>
          </w:tcPr>
          <w:p w14:paraId="53DFA39D">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30</w:t>
            </w:r>
          </w:p>
        </w:tc>
        <w:tc>
          <w:tcPr>
            <w:tcW w:w="2291" w:type="dxa"/>
            <w:tcBorders>
              <w:top w:val="single" w:color="auto" w:sz="4" w:space="0"/>
              <w:left w:val="single" w:color="auto" w:sz="4" w:space="0"/>
              <w:bottom w:val="single" w:color="auto" w:sz="4" w:space="0"/>
              <w:right w:val="single" w:color="auto" w:sz="4" w:space="0"/>
            </w:tcBorders>
            <w:noWrap/>
            <w:vAlign w:val="center"/>
          </w:tcPr>
          <w:p w14:paraId="29A77AF2">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急诊</w:t>
            </w:r>
          </w:p>
        </w:tc>
        <w:tc>
          <w:tcPr>
            <w:tcW w:w="1768" w:type="dxa"/>
            <w:tcBorders>
              <w:top w:val="single" w:color="auto" w:sz="4" w:space="0"/>
              <w:left w:val="single" w:color="auto" w:sz="4" w:space="0"/>
              <w:bottom w:val="single" w:color="auto" w:sz="4" w:space="0"/>
              <w:right w:val="single" w:color="auto" w:sz="4" w:space="0"/>
            </w:tcBorders>
            <w:noWrap/>
            <w:vAlign w:val="center"/>
          </w:tcPr>
          <w:p w14:paraId="440E6F7F">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6</w:t>
            </w:r>
          </w:p>
        </w:tc>
      </w:tr>
      <w:tr w14:paraId="1F512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3F321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204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CC63F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内分泌科</w:t>
            </w:r>
          </w:p>
        </w:tc>
        <w:tc>
          <w:tcPr>
            <w:tcW w:w="15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A7A0A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95" w:type="dxa"/>
            <w:tcBorders>
              <w:top w:val="single" w:color="auto" w:sz="4" w:space="0"/>
              <w:left w:val="single" w:color="auto" w:sz="4" w:space="0"/>
              <w:bottom w:val="single" w:color="auto" w:sz="4" w:space="0"/>
              <w:right w:val="single" w:color="auto" w:sz="4" w:space="0"/>
            </w:tcBorders>
            <w:noWrap/>
            <w:vAlign w:val="center"/>
          </w:tcPr>
          <w:p w14:paraId="3DD3C53F">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31</w:t>
            </w:r>
          </w:p>
        </w:tc>
        <w:tc>
          <w:tcPr>
            <w:tcW w:w="2291" w:type="dxa"/>
            <w:tcBorders>
              <w:top w:val="single" w:color="auto" w:sz="4" w:space="0"/>
              <w:left w:val="single" w:color="auto" w:sz="4" w:space="0"/>
              <w:bottom w:val="single" w:color="auto" w:sz="4" w:space="0"/>
              <w:right w:val="single" w:color="auto" w:sz="4" w:space="0"/>
            </w:tcBorders>
            <w:noWrap/>
            <w:vAlign w:val="center"/>
          </w:tcPr>
          <w:p w14:paraId="1E7538C5">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重症医学科</w:t>
            </w:r>
          </w:p>
        </w:tc>
        <w:tc>
          <w:tcPr>
            <w:tcW w:w="1768" w:type="dxa"/>
            <w:tcBorders>
              <w:top w:val="single" w:color="auto" w:sz="4" w:space="0"/>
              <w:left w:val="single" w:color="auto" w:sz="4" w:space="0"/>
              <w:bottom w:val="single" w:color="auto" w:sz="4" w:space="0"/>
              <w:right w:val="single" w:color="auto" w:sz="4" w:space="0"/>
            </w:tcBorders>
            <w:noWrap/>
            <w:vAlign w:val="center"/>
          </w:tcPr>
          <w:p w14:paraId="50A23D3B">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8</w:t>
            </w:r>
          </w:p>
        </w:tc>
      </w:tr>
      <w:tr w14:paraId="3CFB6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AC987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204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CA868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肿瘤科</w:t>
            </w:r>
          </w:p>
        </w:tc>
        <w:tc>
          <w:tcPr>
            <w:tcW w:w="15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DEC71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95" w:type="dxa"/>
            <w:tcBorders>
              <w:top w:val="single" w:color="auto" w:sz="4" w:space="0"/>
              <w:left w:val="single" w:color="auto" w:sz="4" w:space="0"/>
              <w:bottom w:val="single" w:color="auto" w:sz="4" w:space="0"/>
              <w:right w:val="single" w:color="auto" w:sz="4" w:space="0"/>
            </w:tcBorders>
            <w:noWrap/>
            <w:vAlign w:val="center"/>
          </w:tcPr>
          <w:p w14:paraId="6D020263">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32</w:t>
            </w:r>
          </w:p>
        </w:tc>
        <w:tc>
          <w:tcPr>
            <w:tcW w:w="2291" w:type="dxa"/>
            <w:tcBorders>
              <w:top w:val="single" w:color="auto" w:sz="4" w:space="0"/>
              <w:left w:val="single" w:color="auto" w:sz="4" w:space="0"/>
              <w:bottom w:val="single" w:color="auto" w:sz="4" w:space="0"/>
              <w:right w:val="single" w:color="auto" w:sz="4" w:space="0"/>
            </w:tcBorders>
            <w:noWrap/>
            <w:vAlign w:val="center"/>
          </w:tcPr>
          <w:p w14:paraId="346DF9AD">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血液净化室</w:t>
            </w:r>
          </w:p>
        </w:tc>
        <w:tc>
          <w:tcPr>
            <w:tcW w:w="1768" w:type="dxa"/>
            <w:tcBorders>
              <w:top w:val="single" w:color="auto" w:sz="4" w:space="0"/>
              <w:left w:val="single" w:color="auto" w:sz="4" w:space="0"/>
              <w:bottom w:val="single" w:color="auto" w:sz="4" w:space="0"/>
              <w:right w:val="single" w:color="auto" w:sz="4" w:space="0"/>
            </w:tcBorders>
            <w:noWrap/>
            <w:vAlign w:val="center"/>
          </w:tcPr>
          <w:p w14:paraId="7E55AFE5">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3</w:t>
            </w:r>
          </w:p>
        </w:tc>
      </w:tr>
      <w:tr w14:paraId="709B52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6A6FD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204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53546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肾病风湿科</w:t>
            </w:r>
          </w:p>
        </w:tc>
        <w:tc>
          <w:tcPr>
            <w:tcW w:w="15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72179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95" w:type="dxa"/>
            <w:tcBorders>
              <w:top w:val="single" w:color="auto" w:sz="4" w:space="0"/>
              <w:left w:val="single" w:color="auto" w:sz="4" w:space="0"/>
              <w:bottom w:val="single" w:color="auto" w:sz="4" w:space="0"/>
              <w:right w:val="single" w:color="auto" w:sz="4" w:space="0"/>
            </w:tcBorders>
            <w:noWrap/>
            <w:vAlign w:val="center"/>
          </w:tcPr>
          <w:p w14:paraId="3599DDDC">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33</w:t>
            </w:r>
          </w:p>
        </w:tc>
        <w:tc>
          <w:tcPr>
            <w:tcW w:w="2291" w:type="dxa"/>
            <w:tcBorders>
              <w:top w:val="single" w:color="auto" w:sz="4" w:space="0"/>
              <w:left w:val="single" w:color="auto" w:sz="4" w:space="0"/>
              <w:bottom w:val="single" w:color="auto" w:sz="4" w:space="0"/>
              <w:right w:val="single" w:color="auto" w:sz="4" w:space="0"/>
            </w:tcBorders>
            <w:noWrap/>
            <w:vAlign w:val="center"/>
          </w:tcPr>
          <w:p w14:paraId="067B16E8">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感染性疾病科</w:t>
            </w:r>
          </w:p>
        </w:tc>
        <w:tc>
          <w:tcPr>
            <w:tcW w:w="1768" w:type="dxa"/>
            <w:tcBorders>
              <w:top w:val="single" w:color="auto" w:sz="4" w:space="0"/>
              <w:left w:val="single" w:color="auto" w:sz="4" w:space="0"/>
              <w:bottom w:val="single" w:color="auto" w:sz="4" w:space="0"/>
              <w:right w:val="single" w:color="auto" w:sz="4" w:space="0"/>
            </w:tcBorders>
            <w:noWrap/>
            <w:vAlign w:val="center"/>
          </w:tcPr>
          <w:p w14:paraId="5512792D">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2</w:t>
            </w:r>
          </w:p>
        </w:tc>
      </w:tr>
      <w:tr w14:paraId="0BE27C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930" w:type="dxa"/>
            <w:tcBorders>
              <w:top w:val="single" w:color="auto" w:sz="4" w:space="0"/>
              <w:left w:val="single" w:color="auto" w:sz="4" w:space="0"/>
              <w:bottom w:val="single" w:color="auto" w:sz="4" w:space="0"/>
              <w:right w:val="single" w:color="auto" w:sz="4" w:space="0"/>
            </w:tcBorders>
            <w:noWrap/>
            <w:vAlign w:val="center"/>
          </w:tcPr>
          <w:p w14:paraId="42112F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2045" w:type="dxa"/>
            <w:tcBorders>
              <w:top w:val="single" w:color="auto" w:sz="4" w:space="0"/>
              <w:left w:val="single" w:color="auto" w:sz="4" w:space="0"/>
              <w:bottom w:val="single" w:color="auto" w:sz="4" w:space="0"/>
              <w:right w:val="single" w:color="auto" w:sz="4" w:space="0"/>
            </w:tcBorders>
            <w:noWrap/>
            <w:vAlign w:val="center"/>
          </w:tcPr>
          <w:p w14:paraId="42E7AB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心内科二病区</w:t>
            </w:r>
          </w:p>
        </w:tc>
        <w:tc>
          <w:tcPr>
            <w:tcW w:w="1514" w:type="dxa"/>
            <w:tcBorders>
              <w:top w:val="single" w:color="auto" w:sz="4" w:space="0"/>
              <w:left w:val="single" w:color="auto" w:sz="4" w:space="0"/>
              <w:bottom w:val="single" w:color="auto" w:sz="4" w:space="0"/>
              <w:right w:val="single" w:color="auto" w:sz="4" w:space="0"/>
            </w:tcBorders>
            <w:noWrap/>
            <w:vAlign w:val="center"/>
          </w:tcPr>
          <w:p w14:paraId="494AC2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95" w:type="dxa"/>
            <w:tcBorders>
              <w:top w:val="single" w:color="auto" w:sz="4" w:space="0"/>
              <w:left w:val="single" w:color="auto" w:sz="4" w:space="0"/>
              <w:bottom w:val="single" w:color="auto" w:sz="4" w:space="0"/>
              <w:right w:val="single" w:color="auto" w:sz="4" w:space="0"/>
            </w:tcBorders>
            <w:noWrap/>
            <w:vAlign w:val="center"/>
          </w:tcPr>
          <w:p w14:paraId="46B8C586">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34</w:t>
            </w:r>
          </w:p>
        </w:tc>
        <w:tc>
          <w:tcPr>
            <w:tcW w:w="2291" w:type="dxa"/>
            <w:tcBorders>
              <w:top w:val="single" w:color="auto" w:sz="4" w:space="0"/>
              <w:left w:val="single" w:color="auto" w:sz="4" w:space="0"/>
              <w:bottom w:val="single" w:color="auto" w:sz="4" w:space="0"/>
              <w:right w:val="single" w:color="auto" w:sz="4" w:space="0"/>
            </w:tcBorders>
            <w:noWrap/>
            <w:vAlign w:val="center"/>
          </w:tcPr>
          <w:p w14:paraId="313D2D41">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儿科急诊</w:t>
            </w:r>
          </w:p>
        </w:tc>
        <w:tc>
          <w:tcPr>
            <w:tcW w:w="1768" w:type="dxa"/>
            <w:tcBorders>
              <w:top w:val="single" w:color="auto" w:sz="4" w:space="0"/>
              <w:left w:val="single" w:color="auto" w:sz="4" w:space="0"/>
              <w:bottom w:val="single" w:color="auto" w:sz="4" w:space="0"/>
              <w:right w:val="single" w:color="auto" w:sz="4" w:space="0"/>
            </w:tcBorders>
            <w:noWrap/>
            <w:vAlign w:val="center"/>
          </w:tcPr>
          <w:p w14:paraId="78B45B0E">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1</w:t>
            </w:r>
          </w:p>
        </w:tc>
      </w:tr>
      <w:tr w14:paraId="16FC09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926DD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204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5E07D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心内科三病区</w:t>
            </w:r>
          </w:p>
        </w:tc>
        <w:tc>
          <w:tcPr>
            <w:tcW w:w="15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E740E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95" w:type="dxa"/>
            <w:tcBorders>
              <w:top w:val="single" w:color="auto" w:sz="4" w:space="0"/>
              <w:left w:val="single" w:color="auto" w:sz="4" w:space="0"/>
              <w:bottom w:val="single" w:color="auto" w:sz="4" w:space="0"/>
              <w:right w:val="single" w:color="auto" w:sz="4" w:space="0"/>
            </w:tcBorders>
            <w:noWrap/>
            <w:vAlign w:val="center"/>
          </w:tcPr>
          <w:p w14:paraId="531C1B12">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35</w:t>
            </w:r>
          </w:p>
        </w:tc>
        <w:tc>
          <w:tcPr>
            <w:tcW w:w="2291" w:type="dxa"/>
            <w:tcBorders>
              <w:top w:val="single" w:color="auto" w:sz="4" w:space="0"/>
              <w:left w:val="single" w:color="auto" w:sz="4" w:space="0"/>
              <w:bottom w:val="single" w:color="auto" w:sz="4" w:space="0"/>
              <w:right w:val="single" w:color="auto" w:sz="4" w:space="0"/>
            </w:tcBorders>
            <w:noWrap/>
            <w:vAlign w:val="center"/>
          </w:tcPr>
          <w:p w14:paraId="42DE40F7">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骨科门诊</w:t>
            </w:r>
          </w:p>
        </w:tc>
        <w:tc>
          <w:tcPr>
            <w:tcW w:w="1768" w:type="dxa"/>
            <w:tcBorders>
              <w:top w:val="single" w:color="auto" w:sz="4" w:space="0"/>
              <w:left w:val="single" w:color="auto" w:sz="4" w:space="0"/>
              <w:bottom w:val="single" w:color="auto" w:sz="4" w:space="0"/>
              <w:right w:val="single" w:color="auto" w:sz="4" w:space="0"/>
            </w:tcBorders>
            <w:noWrap/>
            <w:vAlign w:val="center"/>
          </w:tcPr>
          <w:p w14:paraId="50E572BF">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3</w:t>
            </w:r>
          </w:p>
        </w:tc>
      </w:tr>
      <w:tr w14:paraId="48972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B3924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204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3E032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心内科一病区</w:t>
            </w:r>
          </w:p>
        </w:tc>
        <w:tc>
          <w:tcPr>
            <w:tcW w:w="15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EB675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95" w:type="dxa"/>
            <w:tcBorders>
              <w:top w:val="single" w:color="auto" w:sz="4" w:space="0"/>
              <w:left w:val="single" w:color="auto" w:sz="4" w:space="0"/>
              <w:bottom w:val="single" w:color="auto" w:sz="4" w:space="0"/>
              <w:right w:val="single" w:color="auto" w:sz="4" w:space="0"/>
            </w:tcBorders>
            <w:noWrap/>
            <w:vAlign w:val="center"/>
          </w:tcPr>
          <w:p w14:paraId="19CDE212">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36</w:t>
            </w:r>
          </w:p>
        </w:tc>
        <w:tc>
          <w:tcPr>
            <w:tcW w:w="2291" w:type="dxa"/>
            <w:tcBorders>
              <w:top w:val="single" w:color="auto" w:sz="4" w:space="0"/>
              <w:left w:val="single" w:color="auto" w:sz="4" w:space="0"/>
              <w:bottom w:val="single" w:color="auto" w:sz="4" w:space="0"/>
              <w:right w:val="single" w:color="auto" w:sz="4" w:space="0"/>
            </w:tcBorders>
            <w:noWrap/>
            <w:vAlign w:val="center"/>
          </w:tcPr>
          <w:p w14:paraId="0E30CADA">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消化科门诊</w:t>
            </w:r>
          </w:p>
        </w:tc>
        <w:tc>
          <w:tcPr>
            <w:tcW w:w="1768" w:type="dxa"/>
            <w:tcBorders>
              <w:top w:val="single" w:color="auto" w:sz="4" w:space="0"/>
              <w:left w:val="single" w:color="auto" w:sz="4" w:space="0"/>
              <w:bottom w:val="single" w:color="auto" w:sz="4" w:space="0"/>
              <w:right w:val="single" w:color="auto" w:sz="4" w:space="0"/>
            </w:tcBorders>
            <w:noWrap/>
            <w:vAlign w:val="center"/>
          </w:tcPr>
          <w:p w14:paraId="0C7040AC">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1</w:t>
            </w:r>
          </w:p>
        </w:tc>
      </w:tr>
      <w:tr w14:paraId="657F91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FA88F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204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3F61C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呼吸三病区</w:t>
            </w:r>
          </w:p>
        </w:tc>
        <w:tc>
          <w:tcPr>
            <w:tcW w:w="15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15C3E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95" w:type="dxa"/>
            <w:tcBorders>
              <w:top w:val="single" w:color="auto" w:sz="4" w:space="0"/>
              <w:left w:val="single" w:color="auto" w:sz="4" w:space="0"/>
              <w:bottom w:val="single" w:color="auto" w:sz="4" w:space="0"/>
              <w:right w:val="single" w:color="auto" w:sz="4" w:space="0"/>
            </w:tcBorders>
            <w:noWrap/>
            <w:vAlign w:val="center"/>
          </w:tcPr>
          <w:p w14:paraId="059CE57D">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37</w:t>
            </w:r>
          </w:p>
        </w:tc>
        <w:tc>
          <w:tcPr>
            <w:tcW w:w="2291" w:type="dxa"/>
            <w:tcBorders>
              <w:top w:val="single" w:color="auto" w:sz="4" w:space="0"/>
              <w:left w:val="single" w:color="auto" w:sz="4" w:space="0"/>
              <w:bottom w:val="single" w:color="auto" w:sz="4" w:space="0"/>
              <w:right w:val="single" w:color="auto" w:sz="4" w:space="0"/>
            </w:tcBorders>
            <w:noWrap/>
            <w:vAlign w:val="center"/>
          </w:tcPr>
          <w:p w14:paraId="5C98A4D5">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内窥镜中心</w:t>
            </w:r>
          </w:p>
        </w:tc>
        <w:tc>
          <w:tcPr>
            <w:tcW w:w="1768" w:type="dxa"/>
            <w:tcBorders>
              <w:top w:val="single" w:color="auto" w:sz="4" w:space="0"/>
              <w:left w:val="single" w:color="auto" w:sz="4" w:space="0"/>
              <w:bottom w:val="single" w:color="auto" w:sz="4" w:space="0"/>
              <w:right w:val="single" w:color="auto" w:sz="4" w:space="0"/>
            </w:tcBorders>
            <w:noWrap/>
            <w:vAlign w:val="center"/>
          </w:tcPr>
          <w:p w14:paraId="7403F514">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2</w:t>
            </w:r>
          </w:p>
        </w:tc>
      </w:tr>
      <w:tr w14:paraId="50995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930" w:type="dxa"/>
            <w:tcBorders>
              <w:top w:val="single" w:color="auto" w:sz="4" w:space="0"/>
              <w:left w:val="single" w:color="auto" w:sz="4" w:space="0"/>
              <w:bottom w:val="single" w:color="auto" w:sz="4" w:space="0"/>
              <w:right w:val="single" w:color="auto" w:sz="4" w:space="0"/>
            </w:tcBorders>
            <w:noWrap/>
            <w:vAlign w:val="center"/>
          </w:tcPr>
          <w:p w14:paraId="5F2DF6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2045" w:type="dxa"/>
            <w:tcBorders>
              <w:top w:val="single" w:color="auto" w:sz="4" w:space="0"/>
              <w:left w:val="single" w:color="auto" w:sz="4" w:space="0"/>
              <w:bottom w:val="single" w:color="auto" w:sz="4" w:space="0"/>
              <w:right w:val="single" w:color="auto" w:sz="4" w:space="0"/>
            </w:tcBorders>
            <w:noWrap/>
            <w:vAlign w:val="center"/>
          </w:tcPr>
          <w:p w14:paraId="379BC5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呼吸一病区</w:t>
            </w:r>
          </w:p>
        </w:tc>
        <w:tc>
          <w:tcPr>
            <w:tcW w:w="1514" w:type="dxa"/>
            <w:tcBorders>
              <w:top w:val="single" w:color="auto" w:sz="4" w:space="0"/>
              <w:left w:val="single" w:color="auto" w:sz="4" w:space="0"/>
              <w:bottom w:val="single" w:color="auto" w:sz="4" w:space="0"/>
              <w:right w:val="single" w:color="auto" w:sz="4" w:space="0"/>
            </w:tcBorders>
            <w:noWrap/>
            <w:vAlign w:val="center"/>
          </w:tcPr>
          <w:p w14:paraId="29DA54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95" w:type="dxa"/>
            <w:tcBorders>
              <w:top w:val="single" w:color="auto" w:sz="4" w:space="0"/>
              <w:left w:val="single" w:color="auto" w:sz="4" w:space="0"/>
              <w:bottom w:val="single" w:color="auto" w:sz="4" w:space="0"/>
              <w:right w:val="single" w:color="auto" w:sz="4" w:space="0"/>
            </w:tcBorders>
            <w:noWrap/>
            <w:vAlign w:val="center"/>
          </w:tcPr>
          <w:p w14:paraId="18CCAD2C">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38</w:t>
            </w:r>
          </w:p>
        </w:tc>
        <w:tc>
          <w:tcPr>
            <w:tcW w:w="2291" w:type="dxa"/>
            <w:tcBorders>
              <w:top w:val="single" w:color="auto" w:sz="4" w:space="0"/>
              <w:left w:val="single" w:color="auto" w:sz="4" w:space="0"/>
              <w:bottom w:val="single" w:color="auto" w:sz="4" w:space="0"/>
              <w:right w:val="single" w:color="auto" w:sz="4" w:space="0"/>
            </w:tcBorders>
            <w:noWrap/>
            <w:vAlign w:val="center"/>
          </w:tcPr>
          <w:p w14:paraId="2AE70840">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中医治疗室</w:t>
            </w:r>
          </w:p>
        </w:tc>
        <w:tc>
          <w:tcPr>
            <w:tcW w:w="1768" w:type="dxa"/>
            <w:tcBorders>
              <w:top w:val="single" w:color="auto" w:sz="4" w:space="0"/>
              <w:left w:val="single" w:color="auto" w:sz="4" w:space="0"/>
              <w:bottom w:val="single" w:color="auto" w:sz="4" w:space="0"/>
              <w:right w:val="single" w:color="auto" w:sz="4" w:space="0"/>
            </w:tcBorders>
            <w:noWrap/>
            <w:vAlign w:val="center"/>
          </w:tcPr>
          <w:p w14:paraId="025DE201">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2</w:t>
            </w:r>
          </w:p>
        </w:tc>
      </w:tr>
      <w:tr w14:paraId="30D4D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7E77B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204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18643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呼吸二病区</w:t>
            </w:r>
          </w:p>
        </w:tc>
        <w:tc>
          <w:tcPr>
            <w:tcW w:w="15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091B5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95" w:type="dxa"/>
            <w:tcBorders>
              <w:top w:val="single" w:color="auto" w:sz="4" w:space="0"/>
              <w:left w:val="single" w:color="auto" w:sz="4" w:space="0"/>
              <w:bottom w:val="single" w:color="auto" w:sz="4" w:space="0"/>
              <w:right w:val="single" w:color="auto" w:sz="4" w:space="0"/>
            </w:tcBorders>
            <w:noWrap/>
            <w:vAlign w:val="center"/>
          </w:tcPr>
          <w:p w14:paraId="0EAC88D5">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39</w:t>
            </w:r>
          </w:p>
        </w:tc>
        <w:tc>
          <w:tcPr>
            <w:tcW w:w="2291" w:type="dxa"/>
            <w:tcBorders>
              <w:top w:val="single" w:color="auto" w:sz="4" w:space="0"/>
              <w:left w:val="single" w:color="auto" w:sz="4" w:space="0"/>
              <w:bottom w:val="single" w:color="auto" w:sz="4" w:space="0"/>
              <w:right w:val="single" w:color="auto" w:sz="4" w:space="0"/>
            </w:tcBorders>
            <w:noWrap/>
            <w:vAlign w:val="center"/>
          </w:tcPr>
          <w:p w14:paraId="15C6DCA5">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检验科</w:t>
            </w:r>
          </w:p>
        </w:tc>
        <w:tc>
          <w:tcPr>
            <w:tcW w:w="1768" w:type="dxa"/>
            <w:tcBorders>
              <w:top w:val="single" w:color="auto" w:sz="4" w:space="0"/>
              <w:left w:val="single" w:color="auto" w:sz="4" w:space="0"/>
              <w:bottom w:val="single" w:color="auto" w:sz="4" w:space="0"/>
              <w:right w:val="single" w:color="auto" w:sz="4" w:space="0"/>
            </w:tcBorders>
            <w:noWrap/>
            <w:vAlign w:val="center"/>
          </w:tcPr>
          <w:p w14:paraId="7D59E32D">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1</w:t>
            </w:r>
          </w:p>
        </w:tc>
      </w:tr>
      <w:tr w14:paraId="5D0802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8CD6B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w:t>
            </w:r>
          </w:p>
        </w:tc>
        <w:tc>
          <w:tcPr>
            <w:tcW w:w="204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1AD9F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消化科一病区</w:t>
            </w:r>
          </w:p>
        </w:tc>
        <w:tc>
          <w:tcPr>
            <w:tcW w:w="15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9DBCF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95" w:type="dxa"/>
            <w:tcBorders>
              <w:top w:val="single" w:color="auto" w:sz="4" w:space="0"/>
              <w:left w:val="single" w:color="auto" w:sz="4" w:space="0"/>
              <w:bottom w:val="single" w:color="auto" w:sz="4" w:space="0"/>
              <w:right w:val="single" w:color="auto" w:sz="4" w:space="0"/>
            </w:tcBorders>
            <w:noWrap/>
            <w:vAlign w:val="center"/>
          </w:tcPr>
          <w:p w14:paraId="396104C9">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40</w:t>
            </w:r>
          </w:p>
        </w:tc>
        <w:tc>
          <w:tcPr>
            <w:tcW w:w="2291" w:type="dxa"/>
            <w:tcBorders>
              <w:top w:val="single" w:color="auto" w:sz="4" w:space="0"/>
              <w:left w:val="single" w:color="auto" w:sz="4" w:space="0"/>
              <w:bottom w:val="single" w:color="auto" w:sz="4" w:space="0"/>
              <w:right w:val="single" w:color="auto" w:sz="4" w:space="0"/>
            </w:tcBorders>
            <w:noWrap/>
            <w:vAlign w:val="center"/>
          </w:tcPr>
          <w:p w14:paraId="33808BC5">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病理科</w:t>
            </w:r>
          </w:p>
        </w:tc>
        <w:tc>
          <w:tcPr>
            <w:tcW w:w="1768" w:type="dxa"/>
            <w:tcBorders>
              <w:top w:val="single" w:color="auto" w:sz="4" w:space="0"/>
              <w:left w:val="single" w:color="auto" w:sz="4" w:space="0"/>
              <w:bottom w:val="single" w:color="auto" w:sz="4" w:space="0"/>
              <w:right w:val="single" w:color="auto" w:sz="4" w:space="0"/>
            </w:tcBorders>
            <w:noWrap/>
            <w:vAlign w:val="center"/>
          </w:tcPr>
          <w:p w14:paraId="395A9A27">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2</w:t>
            </w:r>
          </w:p>
        </w:tc>
      </w:tr>
      <w:tr w14:paraId="28A59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C6A5E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w:t>
            </w:r>
          </w:p>
        </w:tc>
        <w:tc>
          <w:tcPr>
            <w:tcW w:w="204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05886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消化科二病区</w:t>
            </w:r>
          </w:p>
        </w:tc>
        <w:tc>
          <w:tcPr>
            <w:tcW w:w="15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A0E26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95" w:type="dxa"/>
            <w:tcBorders>
              <w:top w:val="single" w:color="auto" w:sz="4" w:space="0"/>
              <w:left w:val="single" w:color="auto" w:sz="4" w:space="0"/>
              <w:bottom w:val="single" w:color="auto" w:sz="4" w:space="0"/>
              <w:right w:val="single" w:color="auto" w:sz="4" w:space="0"/>
            </w:tcBorders>
            <w:noWrap/>
            <w:vAlign w:val="center"/>
          </w:tcPr>
          <w:p w14:paraId="50FCAB59">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41</w:t>
            </w:r>
          </w:p>
        </w:tc>
        <w:tc>
          <w:tcPr>
            <w:tcW w:w="2291" w:type="dxa"/>
            <w:tcBorders>
              <w:top w:val="single" w:color="auto" w:sz="4" w:space="0"/>
              <w:left w:val="single" w:color="auto" w:sz="4" w:space="0"/>
              <w:bottom w:val="single" w:color="auto" w:sz="4" w:space="0"/>
              <w:right w:val="single" w:color="auto" w:sz="4" w:space="0"/>
            </w:tcBorders>
            <w:noWrap/>
            <w:vAlign w:val="center"/>
          </w:tcPr>
          <w:p w14:paraId="758A56D0">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科室储备人员</w:t>
            </w:r>
          </w:p>
        </w:tc>
        <w:tc>
          <w:tcPr>
            <w:tcW w:w="1768" w:type="dxa"/>
            <w:tcBorders>
              <w:top w:val="single" w:color="auto" w:sz="4" w:space="0"/>
              <w:left w:val="single" w:color="auto" w:sz="4" w:space="0"/>
              <w:bottom w:val="single" w:color="auto" w:sz="4" w:space="0"/>
              <w:right w:val="single" w:color="auto" w:sz="4" w:space="0"/>
            </w:tcBorders>
            <w:noWrap/>
            <w:vAlign w:val="center"/>
          </w:tcPr>
          <w:p w14:paraId="3B5261EB">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12</w:t>
            </w:r>
          </w:p>
        </w:tc>
      </w:tr>
      <w:tr w14:paraId="50C52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C7823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c>
          <w:tcPr>
            <w:tcW w:w="204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78357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中医外科一病区</w:t>
            </w:r>
          </w:p>
        </w:tc>
        <w:tc>
          <w:tcPr>
            <w:tcW w:w="15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F34DA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95" w:type="dxa"/>
            <w:tcBorders>
              <w:top w:val="single" w:color="auto" w:sz="4" w:space="0"/>
              <w:left w:val="single" w:color="auto" w:sz="4" w:space="0"/>
              <w:bottom w:val="single" w:color="auto" w:sz="4" w:space="0"/>
              <w:right w:val="single" w:color="auto" w:sz="4" w:space="0"/>
            </w:tcBorders>
            <w:noWrap/>
            <w:vAlign w:val="center"/>
          </w:tcPr>
          <w:p w14:paraId="34FC6A5B">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42</w:t>
            </w:r>
          </w:p>
        </w:tc>
        <w:tc>
          <w:tcPr>
            <w:tcW w:w="2291" w:type="dxa"/>
            <w:tcBorders>
              <w:top w:val="single" w:color="auto" w:sz="4" w:space="0"/>
              <w:left w:val="single" w:color="auto" w:sz="4" w:space="0"/>
              <w:bottom w:val="single" w:color="auto" w:sz="4" w:space="0"/>
              <w:right w:val="single" w:color="auto" w:sz="4" w:space="0"/>
            </w:tcBorders>
            <w:noWrap/>
            <w:vAlign w:val="center"/>
          </w:tcPr>
          <w:p w14:paraId="52BA4612">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药理基地</w:t>
            </w:r>
          </w:p>
        </w:tc>
        <w:tc>
          <w:tcPr>
            <w:tcW w:w="1768" w:type="dxa"/>
            <w:tcBorders>
              <w:top w:val="single" w:color="auto" w:sz="4" w:space="0"/>
              <w:left w:val="single" w:color="auto" w:sz="4" w:space="0"/>
              <w:bottom w:val="single" w:color="auto" w:sz="4" w:space="0"/>
              <w:right w:val="single" w:color="auto" w:sz="4" w:space="0"/>
            </w:tcBorders>
            <w:noWrap/>
            <w:vAlign w:val="center"/>
          </w:tcPr>
          <w:p w14:paraId="2A844F7E">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2</w:t>
            </w:r>
          </w:p>
        </w:tc>
      </w:tr>
      <w:tr w14:paraId="1163D2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303DB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204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9FAB4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中医外科二病区</w:t>
            </w:r>
          </w:p>
        </w:tc>
        <w:tc>
          <w:tcPr>
            <w:tcW w:w="15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219B5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95" w:type="dxa"/>
            <w:tcBorders>
              <w:top w:val="single" w:color="auto" w:sz="4" w:space="0"/>
              <w:left w:val="single" w:color="auto" w:sz="4" w:space="0"/>
              <w:bottom w:val="single" w:color="auto" w:sz="4" w:space="0"/>
              <w:right w:val="single" w:color="auto" w:sz="4" w:space="0"/>
            </w:tcBorders>
            <w:noWrap/>
            <w:vAlign w:val="center"/>
          </w:tcPr>
          <w:p w14:paraId="707850B9">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43</w:t>
            </w:r>
          </w:p>
        </w:tc>
        <w:tc>
          <w:tcPr>
            <w:tcW w:w="2291" w:type="dxa"/>
            <w:tcBorders>
              <w:top w:val="single" w:color="auto" w:sz="4" w:space="0"/>
              <w:left w:val="single" w:color="auto" w:sz="4" w:space="0"/>
              <w:bottom w:val="single" w:color="auto" w:sz="4" w:space="0"/>
              <w:right w:val="single" w:color="auto" w:sz="4" w:space="0"/>
            </w:tcBorders>
            <w:noWrap/>
            <w:vAlign w:val="center"/>
          </w:tcPr>
          <w:p w14:paraId="66032D0B">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供应室</w:t>
            </w:r>
          </w:p>
        </w:tc>
        <w:tc>
          <w:tcPr>
            <w:tcW w:w="1768" w:type="dxa"/>
            <w:tcBorders>
              <w:top w:val="single" w:color="auto" w:sz="4" w:space="0"/>
              <w:left w:val="single" w:color="auto" w:sz="4" w:space="0"/>
              <w:bottom w:val="single" w:color="auto" w:sz="4" w:space="0"/>
              <w:right w:val="single" w:color="auto" w:sz="4" w:space="0"/>
            </w:tcBorders>
            <w:noWrap/>
            <w:vAlign w:val="center"/>
          </w:tcPr>
          <w:p w14:paraId="64A75B12">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3</w:t>
            </w:r>
          </w:p>
        </w:tc>
      </w:tr>
      <w:tr w14:paraId="6159B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08B84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w:t>
            </w:r>
          </w:p>
        </w:tc>
        <w:tc>
          <w:tcPr>
            <w:tcW w:w="204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C5AB4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妇科</w:t>
            </w:r>
          </w:p>
        </w:tc>
        <w:tc>
          <w:tcPr>
            <w:tcW w:w="151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CCA77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095" w:type="dxa"/>
            <w:tcBorders>
              <w:top w:val="single" w:color="auto" w:sz="4" w:space="0"/>
              <w:left w:val="single" w:color="auto" w:sz="4" w:space="0"/>
              <w:bottom w:val="single" w:color="auto" w:sz="4" w:space="0"/>
              <w:right w:val="single" w:color="auto" w:sz="4" w:space="0"/>
            </w:tcBorders>
            <w:noWrap/>
            <w:vAlign w:val="center"/>
          </w:tcPr>
          <w:p w14:paraId="269C3257">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44</w:t>
            </w:r>
          </w:p>
        </w:tc>
        <w:tc>
          <w:tcPr>
            <w:tcW w:w="2291" w:type="dxa"/>
            <w:tcBorders>
              <w:top w:val="single" w:color="auto" w:sz="4" w:space="0"/>
              <w:left w:val="single" w:color="auto" w:sz="4" w:space="0"/>
              <w:bottom w:val="single" w:color="auto" w:sz="4" w:space="0"/>
              <w:right w:val="single" w:color="auto" w:sz="4" w:space="0"/>
            </w:tcBorders>
            <w:noWrap/>
            <w:vAlign w:val="center"/>
          </w:tcPr>
          <w:p w14:paraId="607C8886">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病案科</w:t>
            </w:r>
          </w:p>
        </w:tc>
        <w:tc>
          <w:tcPr>
            <w:tcW w:w="1768" w:type="dxa"/>
            <w:tcBorders>
              <w:top w:val="single" w:color="auto" w:sz="4" w:space="0"/>
              <w:left w:val="single" w:color="auto" w:sz="4" w:space="0"/>
              <w:bottom w:val="single" w:color="auto" w:sz="4" w:space="0"/>
              <w:right w:val="single" w:color="auto" w:sz="4" w:space="0"/>
            </w:tcBorders>
            <w:noWrap/>
            <w:vAlign w:val="center"/>
          </w:tcPr>
          <w:p w14:paraId="6EFF7EE1">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3</w:t>
            </w:r>
          </w:p>
        </w:tc>
      </w:tr>
      <w:tr w14:paraId="0048C4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atLeast"/>
          <w:jc w:val="center"/>
        </w:trPr>
        <w:tc>
          <w:tcPr>
            <w:tcW w:w="930" w:type="dxa"/>
            <w:tcBorders>
              <w:top w:val="single" w:color="auto" w:sz="4" w:space="0"/>
              <w:left w:val="single" w:color="auto" w:sz="4" w:space="0"/>
              <w:bottom w:val="single" w:color="auto" w:sz="4" w:space="0"/>
              <w:right w:val="single" w:color="auto" w:sz="4" w:space="0"/>
            </w:tcBorders>
            <w:noWrap/>
            <w:vAlign w:val="center"/>
          </w:tcPr>
          <w:p w14:paraId="6EE349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w:t>
            </w:r>
          </w:p>
        </w:tc>
        <w:tc>
          <w:tcPr>
            <w:tcW w:w="2045" w:type="dxa"/>
            <w:tcBorders>
              <w:top w:val="single" w:color="auto" w:sz="4" w:space="0"/>
              <w:left w:val="single" w:color="auto" w:sz="4" w:space="0"/>
              <w:bottom w:val="single" w:color="auto" w:sz="4" w:space="0"/>
              <w:right w:val="single" w:color="auto" w:sz="4" w:space="0"/>
            </w:tcBorders>
            <w:noWrap/>
            <w:vAlign w:val="center"/>
          </w:tcPr>
          <w:p w14:paraId="5E657A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产科</w:t>
            </w:r>
          </w:p>
        </w:tc>
        <w:tc>
          <w:tcPr>
            <w:tcW w:w="1514" w:type="dxa"/>
            <w:tcBorders>
              <w:top w:val="single" w:color="auto" w:sz="4" w:space="0"/>
              <w:left w:val="single" w:color="auto" w:sz="4" w:space="0"/>
              <w:bottom w:val="single" w:color="auto" w:sz="4" w:space="0"/>
              <w:right w:val="single" w:color="auto" w:sz="4" w:space="0"/>
            </w:tcBorders>
            <w:noWrap/>
            <w:vAlign w:val="center"/>
          </w:tcPr>
          <w:p w14:paraId="30DA3D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095" w:type="dxa"/>
            <w:tcBorders>
              <w:top w:val="single" w:color="auto" w:sz="4" w:space="0"/>
              <w:left w:val="single" w:color="auto" w:sz="4" w:space="0"/>
              <w:bottom w:val="single" w:color="auto" w:sz="4" w:space="0"/>
              <w:right w:val="single" w:color="auto" w:sz="4" w:space="0"/>
            </w:tcBorders>
            <w:noWrap/>
            <w:vAlign w:val="center"/>
          </w:tcPr>
          <w:p w14:paraId="19F5306A">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45</w:t>
            </w:r>
          </w:p>
        </w:tc>
        <w:tc>
          <w:tcPr>
            <w:tcW w:w="2291" w:type="dxa"/>
            <w:tcBorders>
              <w:top w:val="single" w:color="auto" w:sz="4" w:space="0"/>
              <w:left w:val="single" w:color="auto" w:sz="4" w:space="0"/>
              <w:bottom w:val="single" w:color="auto" w:sz="4" w:space="0"/>
              <w:right w:val="single" w:color="auto" w:sz="4" w:space="0"/>
            </w:tcBorders>
            <w:noWrap/>
            <w:vAlign w:val="center"/>
          </w:tcPr>
          <w:p w14:paraId="674EC936">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手术室</w:t>
            </w:r>
          </w:p>
        </w:tc>
        <w:tc>
          <w:tcPr>
            <w:tcW w:w="1768" w:type="dxa"/>
            <w:tcBorders>
              <w:top w:val="single" w:color="auto" w:sz="4" w:space="0"/>
              <w:left w:val="single" w:color="auto" w:sz="4" w:space="0"/>
              <w:bottom w:val="single" w:color="auto" w:sz="4" w:space="0"/>
              <w:right w:val="single" w:color="auto" w:sz="4" w:space="0"/>
            </w:tcBorders>
            <w:noWrap/>
            <w:vAlign w:val="center"/>
          </w:tcPr>
          <w:p w14:paraId="61CE4332">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w:t>
            </w:r>
          </w:p>
        </w:tc>
      </w:tr>
      <w:tr w14:paraId="4A7850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FB426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w:t>
            </w:r>
          </w:p>
        </w:tc>
        <w:tc>
          <w:tcPr>
            <w:tcW w:w="204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108CB89">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脑外科</w:t>
            </w:r>
          </w:p>
        </w:tc>
        <w:tc>
          <w:tcPr>
            <w:tcW w:w="151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4A9A4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9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F188899">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val="en-US" w:eastAsia="zh-CN"/>
              </w:rPr>
              <w:t>46</w:t>
            </w:r>
          </w:p>
        </w:tc>
        <w:tc>
          <w:tcPr>
            <w:tcW w:w="2291"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246E237">
            <w:pPr>
              <w:keepNext w:val="0"/>
              <w:keepLines w:val="0"/>
              <w:widowControl/>
              <w:suppressLineNumbers w:val="0"/>
              <w:jc w:val="center"/>
              <w:textAlignment w:val="center"/>
              <w:rPr>
                <w:rFonts w:hint="eastAsia" w:ascii="宋体" w:hAnsi="宋体" w:eastAsia="宋体" w:cs="宋体"/>
                <w:b w:val="0"/>
                <w:bCs w:val="0"/>
                <w:i w:val="0"/>
                <w:iCs w:val="0"/>
                <w:color w:val="000000"/>
                <w:kern w:val="0"/>
                <w:sz w:val="24"/>
                <w:szCs w:val="24"/>
                <w:highlight w:val="none"/>
                <w:u w:val="none"/>
                <w:lang w:val="en-US" w:eastAsia="zh-CN" w:bidi="ar"/>
              </w:rPr>
            </w:pPr>
            <w:r>
              <w:rPr>
                <w:rFonts w:hint="eastAsia" w:ascii="宋体" w:hAnsi="宋体" w:eastAsia="宋体" w:cs="宋体"/>
                <w:b w:val="0"/>
                <w:bCs w:val="0"/>
                <w:i w:val="0"/>
                <w:iCs w:val="0"/>
                <w:color w:val="000000"/>
                <w:kern w:val="0"/>
                <w:sz w:val="24"/>
                <w:szCs w:val="24"/>
                <w:highlight w:val="none"/>
                <w:u w:val="none"/>
                <w:lang w:val="en-US" w:eastAsia="zh-CN" w:bidi="ar"/>
              </w:rPr>
              <w:t>麻醉科</w:t>
            </w:r>
          </w:p>
        </w:tc>
        <w:tc>
          <w:tcPr>
            <w:tcW w:w="176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E9C7D86">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kern w:val="0"/>
                <w:sz w:val="24"/>
                <w:szCs w:val="24"/>
                <w:highlight w:val="none"/>
                <w:u w:val="none"/>
                <w:lang w:val="en-US" w:eastAsia="zh-CN" w:bidi="ar"/>
              </w:rPr>
              <w:t>1</w:t>
            </w:r>
          </w:p>
        </w:tc>
      </w:tr>
      <w:tr w14:paraId="29004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9643" w:type="dxa"/>
            <w:gridSpan w:val="6"/>
            <w:tcBorders>
              <w:top w:val="single" w:color="auto" w:sz="4" w:space="0"/>
              <w:left w:val="single" w:color="auto" w:sz="4" w:space="0"/>
              <w:bottom w:val="single" w:color="auto" w:sz="4" w:space="0"/>
              <w:right w:val="single" w:color="auto" w:sz="4" w:space="0"/>
            </w:tcBorders>
            <w:noWrap/>
            <w:vAlign w:val="center"/>
          </w:tcPr>
          <w:p w14:paraId="29807C5C">
            <w:pPr>
              <w:keepNext w:val="0"/>
              <w:keepLines w:val="0"/>
              <w:widowControl/>
              <w:suppressLineNumbers w:val="0"/>
              <w:jc w:val="center"/>
              <w:textAlignment w:val="center"/>
              <w:rPr>
                <w:rFonts w:hint="eastAsia" w:ascii="宋体" w:hAnsi="宋体" w:eastAsia="宋体" w:cs="宋体"/>
                <w:b/>
                <w:bCs/>
                <w:i w:val="0"/>
                <w:iCs w:val="0"/>
                <w:color w:val="000000"/>
                <w:kern w:val="0"/>
                <w:sz w:val="24"/>
                <w:szCs w:val="24"/>
                <w:highlight w:val="none"/>
                <w:u w:val="none"/>
                <w:lang w:val="en-US" w:eastAsia="zh-CN" w:bidi="ar"/>
              </w:rPr>
            </w:pPr>
            <w:r>
              <w:rPr>
                <w:rFonts w:hint="eastAsia" w:ascii="宋体" w:hAnsi="宋体" w:eastAsia="宋体" w:cs="宋体"/>
                <w:b/>
                <w:bCs/>
                <w:i w:val="0"/>
                <w:iCs w:val="0"/>
                <w:color w:val="000000"/>
                <w:kern w:val="0"/>
                <w:sz w:val="24"/>
                <w:szCs w:val="24"/>
                <w:highlight w:val="none"/>
                <w:u w:val="none"/>
                <w:lang w:val="en-US" w:eastAsia="zh-CN" w:bidi="ar"/>
              </w:rPr>
              <w:t>合计:109</w:t>
            </w:r>
          </w:p>
        </w:tc>
      </w:tr>
      <w:tr w14:paraId="22A0D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6" w:hRule="atLeast"/>
          <w:jc w:val="center"/>
        </w:trPr>
        <w:tc>
          <w:tcPr>
            <w:tcW w:w="9643" w:type="dxa"/>
            <w:gridSpan w:val="6"/>
            <w:tcBorders>
              <w:top w:val="single" w:color="auto" w:sz="4" w:space="0"/>
              <w:left w:val="single" w:color="000000" w:sz="4" w:space="0"/>
              <w:bottom w:val="single" w:color="000000" w:sz="4" w:space="0"/>
              <w:right w:val="single" w:color="000000" w:sz="4" w:space="0"/>
            </w:tcBorders>
            <w:noWrap/>
            <w:vAlign w:val="center"/>
          </w:tcPr>
          <w:p w14:paraId="57779F4A">
            <w:pPr>
              <w:keepNext w:val="0"/>
              <w:keepLines w:val="0"/>
              <w:widowControl/>
              <w:suppressLineNumbers w:val="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项目经理及陪检服务人员</w:t>
            </w:r>
          </w:p>
        </w:tc>
      </w:tr>
      <w:tr w14:paraId="48CF3D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6" w:hRule="atLeast"/>
          <w:jc w:val="center"/>
        </w:trPr>
        <w:tc>
          <w:tcPr>
            <w:tcW w:w="930" w:type="dxa"/>
            <w:tcBorders>
              <w:top w:val="single" w:color="000000" w:sz="4" w:space="0"/>
              <w:left w:val="single" w:color="000000" w:sz="4" w:space="0"/>
              <w:bottom w:val="single" w:color="000000" w:sz="4" w:space="0"/>
              <w:right w:val="single" w:color="000000" w:sz="4" w:space="0"/>
            </w:tcBorders>
            <w:noWrap/>
            <w:vAlign w:val="center"/>
          </w:tcPr>
          <w:p w14:paraId="4A1BC408">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2045" w:type="dxa"/>
            <w:tcBorders>
              <w:top w:val="single" w:color="000000" w:sz="4" w:space="0"/>
              <w:left w:val="single" w:color="000000" w:sz="4" w:space="0"/>
              <w:bottom w:val="single" w:color="000000" w:sz="4" w:space="0"/>
              <w:right w:val="single" w:color="000000" w:sz="4" w:space="0"/>
            </w:tcBorders>
            <w:noWrap/>
            <w:vAlign w:val="center"/>
          </w:tcPr>
          <w:p w14:paraId="10A22EB4">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岗位</w:t>
            </w:r>
          </w:p>
        </w:tc>
        <w:tc>
          <w:tcPr>
            <w:tcW w:w="1514" w:type="dxa"/>
            <w:tcBorders>
              <w:top w:val="single" w:color="000000" w:sz="4" w:space="0"/>
              <w:left w:val="single" w:color="000000" w:sz="4" w:space="0"/>
              <w:bottom w:val="single" w:color="000000" w:sz="4" w:space="0"/>
              <w:right w:val="single" w:color="000000" w:sz="4" w:space="0"/>
            </w:tcBorders>
            <w:noWrap/>
            <w:vAlign w:val="center"/>
          </w:tcPr>
          <w:p w14:paraId="454D4AF8">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人数</w:t>
            </w:r>
          </w:p>
        </w:tc>
        <w:tc>
          <w:tcPr>
            <w:tcW w:w="1095" w:type="dxa"/>
            <w:tcBorders>
              <w:top w:val="single" w:color="000000" w:sz="4" w:space="0"/>
              <w:left w:val="single" w:color="000000" w:sz="4" w:space="0"/>
              <w:bottom w:val="single" w:color="000000" w:sz="4" w:space="0"/>
              <w:right w:val="single" w:color="000000" w:sz="4" w:space="0"/>
            </w:tcBorders>
            <w:noWrap/>
            <w:vAlign w:val="center"/>
          </w:tcPr>
          <w:p w14:paraId="556D273E">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2291" w:type="dxa"/>
            <w:tcBorders>
              <w:top w:val="single" w:color="000000" w:sz="4" w:space="0"/>
              <w:left w:val="single" w:color="000000" w:sz="4" w:space="0"/>
              <w:bottom w:val="single" w:color="000000" w:sz="4" w:space="0"/>
              <w:right w:val="single" w:color="000000" w:sz="4" w:space="0"/>
            </w:tcBorders>
            <w:noWrap/>
            <w:vAlign w:val="center"/>
          </w:tcPr>
          <w:p w14:paraId="2AAFF748">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岗位</w:t>
            </w:r>
          </w:p>
        </w:tc>
        <w:tc>
          <w:tcPr>
            <w:tcW w:w="1768" w:type="dxa"/>
            <w:tcBorders>
              <w:top w:val="single" w:color="000000" w:sz="4" w:space="0"/>
              <w:left w:val="single" w:color="000000" w:sz="4" w:space="0"/>
              <w:bottom w:val="single" w:color="000000" w:sz="4" w:space="0"/>
              <w:right w:val="single" w:color="000000" w:sz="4" w:space="0"/>
            </w:tcBorders>
            <w:noWrap/>
            <w:vAlign w:val="center"/>
          </w:tcPr>
          <w:p w14:paraId="1BEF543E">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人数</w:t>
            </w:r>
          </w:p>
        </w:tc>
      </w:tr>
      <w:tr w14:paraId="7F81DD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jc w:val="center"/>
        </w:trPr>
        <w:tc>
          <w:tcPr>
            <w:tcW w:w="930" w:type="dxa"/>
            <w:tcBorders>
              <w:top w:val="single" w:color="000000" w:sz="4" w:space="0"/>
              <w:left w:val="single" w:color="000000" w:sz="4" w:space="0"/>
              <w:bottom w:val="single" w:color="000000" w:sz="4" w:space="0"/>
              <w:right w:val="single" w:color="000000" w:sz="4" w:space="0"/>
            </w:tcBorders>
            <w:noWrap/>
            <w:vAlign w:val="center"/>
          </w:tcPr>
          <w:p w14:paraId="35DB78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045" w:type="dxa"/>
            <w:tcBorders>
              <w:top w:val="single" w:color="000000" w:sz="4" w:space="0"/>
              <w:left w:val="single" w:color="000000" w:sz="4" w:space="0"/>
              <w:bottom w:val="single" w:color="000000" w:sz="4" w:space="0"/>
              <w:right w:val="single" w:color="000000" w:sz="4" w:space="0"/>
            </w:tcBorders>
            <w:noWrap/>
            <w:vAlign w:val="center"/>
          </w:tcPr>
          <w:p w14:paraId="3C5A55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项目经理</w:t>
            </w:r>
          </w:p>
        </w:tc>
        <w:tc>
          <w:tcPr>
            <w:tcW w:w="1514" w:type="dxa"/>
            <w:tcBorders>
              <w:top w:val="single" w:color="000000" w:sz="4" w:space="0"/>
              <w:left w:val="single" w:color="000000" w:sz="4" w:space="0"/>
              <w:bottom w:val="single" w:color="000000" w:sz="4" w:space="0"/>
              <w:right w:val="single" w:color="000000" w:sz="4" w:space="0"/>
            </w:tcBorders>
            <w:noWrap/>
            <w:vAlign w:val="center"/>
          </w:tcPr>
          <w:p w14:paraId="153EAA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095" w:type="dxa"/>
            <w:tcBorders>
              <w:top w:val="single" w:color="000000" w:sz="4" w:space="0"/>
              <w:left w:val="single" w:color="000000" w:sz="4" w:space="0"/>
              <w:bottom w:val="single" w:color="000000" w:sz="4" w:space="0"/>
              <w:right w:val="single" w:color="000000" w:sz="4" w:space="0"/>
            </w:tcBorders>
            <w:noWrap/>
            <w:vAlign w:val="center"/>
          </w:tcPr>
          <w:p w14:paraId="14715E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2291" w:type="dxa"/>
            <w:vMerge w:val="restart"/>
            <w:tcBorders>
              <w:top w:val="single" w:color="000000" w:sz="4" w:space="0"/>
              <w:left w:val="single" w:color="000000" w:sz="4" w:space="0"/>
              <w:right w:val="single" w:color="000000" w:sz="4" w:space="0"/>
            </w:tcBorders>
            <w:noWrap/>
            <w:vAlign w:val="center"/>
          </w:tcPr>
          <w:p w14:paraId="165FF4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陪检护送员</w:t>
            </w:r>
          </w:p>
        </w:tc>
        <w:tc>
          <w:tcPr>
            <w:tcW w:w="1768" w:type="dxa"/>
            <w:vMerge w:val="restart"/>
            <w:tcBorders>
              <w:top w:val="single" w:color="000000" w:sz="4" w:space="0"/>
              <w:left w:val="single" w:color="000000" w:sz="4" w:space="0"/>
              <w:right w:val="single" w:color="000000" w:sz="4" w:space="0"/>
            </w:tcBorders>
            <w:noWrap/>
            <w:vAlign w:val="center"/>
          </w:tcPr>
          <w:p w14:paraId="73983C05">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20</w:t>
            </w:r>
          </w:p>
        </w:tc>
      </w:tr>
      <w:tr w14:paraId="407961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8" w:hRule="atLeast"/>
          <w:jc w:val="center"/>
        </w:trPr>
        <w:tc>
          <w:tcPr>
            <w:tcW w:w="9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F6E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20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6331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陪检中央调度</w:t>
            </w:r>
          </w:p>
          <w:p w14:paraId="7B42AE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人员</w:t>
            </w:r>
          </w:p>
        </w:tc>
        <w:tc>
          <w:tcPr>
            <w:tcW w:w="1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B0F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974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2291" w:type="dxa"/>
            <w:vMerge w:val="continue"/>
            <w:tcBorders>
              <w:left w:val="single" w:color="000000" w:sz="4" w:space="0"/>
              <w:bottom w:val="single" w:color="000000" w:sz="4" w:space="0"/>
              <w:right w:val="single" w:color="000000" w:sz="4" w:space="0"/>
            </w:tcBorders>
            <w:shd w:val="clear" w:color="auto" w:fill="FFFFFF"/>
            <w:noWrap/>
            <w:vAlign w:val="center"/>
          </w:tcPr>
          <w:p w14:paraId="5D9317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1768" w:type="dxa"/>
            <w:vMerge w:val="continue"/>
            <w:tcBorders>
              <w:left w:val="single" w:color="000000" w:sz="4" w:space="0"/>
              <w:bottom w:val="single" w:color="000000" w:sz="4" w:space="0"/>
              <w:right w:val="single" w:color="000000" w:sz="4" w:space="0"/>
            </w:tcBorders>
            <w:noWrap/>
            <w:vAlign w:val="center"/>
          </w:tcPr>
          <w:p w14:paraId="080635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r>
      <w:tr w14:paraId="476FF6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8" w:hRule="atLeast"/>
          <w:jc w:val="center"/>
        </w:trPr>
        <w:tc>
          <w:tcPr>
            <w:tcW w:w="9643" w:type="dxa"/>
            <w:gridSpan w:val="6"/>
            <w:tcBorders>
              <w:top w:val="single" w:color="000000" w:sz="4" w:space="0"/>
              <w:left w:val="single" w:color="000000" w:sz="4" w:space="0"/>
              <w:bottom w:val="single" w:color="000000" w:sz="4" w:space="0"/>
              <w:right w:val="single" w:color="000000" w:sz="4" w:space="0"/>
            </w:tcBorders>
            <w:noWrap/>
            <w:vAlign w:val="center"/>
          </w:tcPr>
          <w:p w14:paraId="74A8CCA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Style w:val="55"/>
                <w:rFonts w:hint="eastAsia" w:ascii="宋体" w:hAnsi="宋体" w:eastAsia="宋体" w:cs="宋体"/>
                <w:sz w:val="24"/>
                <w:szCs w:val="24"/>
                <w:lang w:val="en-US" w:eastAsia="zh-CN" w:bidi="ar"/>
              </w:rPr>
              <w:t>合计：</w:t>
            </w:r>
            <w:r>
              <w:rPr>
                <w:rStyle w:val="56"/>
                <w:rFonts w:hint="eastAsia" w:ascii="宋体" w:hAnsi="宋体" w:eastAsia="宋体" w:cs="宋体"/>
                <w:sz w:val="24"/>
                <w:szCs w:val="24"/>
                <w:lang w:val="en-US" w:eastAsia="zh-CN" w:bidi="ar"/>
              </w:rPr>
              <w:t>22</w:t>
            </w:r>
          </w:p>
        </w:tc>
      </w:tr>
      <w:tr w14:paraId="3A33C8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8" w:hRule="atLeast"/>
          <w:jc w:val="center"/>
        </w:trPr>
        <w:tc>
          <w:tcPr>
            <w:tcW w:w="9643" w:type="dxa"/>
            <w:gridSpan w:val="6"/>
            <w:tcBorders>
              <w:top w:val="single" w:color="000000" w:sz="4" w:space="0"/>
              <w:left w:val="single" w:color="000000" w:sz="4" w:space="0"/>
              <w:bottom w:val="single" w:color="000000" w:sz="4" w:space="0"/>
              <w:right w:val="single" w:color="000000" w:sz="4" w:space="0"/>
            </w:tcBorders>
            <w:noWrap/>
            <w:vAlign w:val="center"/>
          </w:tcPr>
          <w:p w14:paraId="28B14F65">
            <w:pPr>
              <w:keepNext w:val="0"/>
              <w:keepLines w:val="0"/>
              <w:widowControl/>
              <w:suppressLineNumbers w:val="0"/>
              <w:jc w:val="center"/>
              <w:textAlignment w:val="center"/>
              <w:rPr>
                <w:rStyle w:val="55"/>
                <w:rFonts w:hint="eastAsia" w:ascii="宋体" w:hAnsi="宋体" w:eastAsia="宋体" w:cs="宋体"/>
                <w:sz w:val="24"/>
                <w:szCs w:val="24"/>
                <w:lang w:val="en-US" w:eastAsia="zh-CN" w:bidi="ar"/>
              </w:rPr>
            </w:pPr>
            <w:r>
              <w:rPr>
                <w:rStyle w:val="55"/>
                <w:rFonts w:hint="eastAsia" w:ascii="宋体" w:hAnsi="宋体" w:eastAsia="宋体" w:cs="宋体"/>
                <w:sz w:val="24"/>
                <w:szCs w:val="24"/>
                <w:lang w:val="en-US" w:eastAsia="zh-CN" w:bidi="ar"/>
              </w:rPr>
              <w:t>护理员</w:t>
            </w:r>
          </w:p>
        </w:tc>
      </w:tr>
      <w:tr w14:paraId="408E8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8" w:hRule="atLeast"/>
          <w:jc w:val="center"/>
        </w:trPr>
        <w:tc>
          <w:tcPr>
            <w:tcW w:w="930" w:type="dxa"/>
            <w:tcBorders>
              <w:top w:val="single" w:color="000000" w:sz="4" w:space="0"/>
              <w:left w:val="single" w:color="000000" w:sz="4" w:space="0"/>
              <w:bottom w:val="single" w:color="000000" w:sz="4" w:space="0"/>
              <w:right w:val="single" w:color="000000" w:sz="4" w:space="0"/>
            </w:tcBorders>
            <w:noWrap/>
            <w:vAlign w:val="center"/>
          </w:tcPr>
          <w:p w14:paraId="67C92826">
            <w:pPr>
              <w:keepNext w:val="0"/>
              <w:keepLines w:val="0"/>
              <w:widowControl/>
              <w:suppressLineNumbers w:val="0"/>
              <w:jc w:val="center"/>
              <w:textAlignment w:val="center"/>
              <w:rPr>
                <w:rStyle w:val="55"/>
                <w:rFonts w:hint="eastAsia" w:ascii="宋体" w:hAnsi="宋体" w:eastAsia="宋体" w:cs="宋体"/>
                <w:sz w:val="24"/>
                <w:szCs w:val="24"/>
                <w:lang w:val="en-US" w:eastAsia="zh-CN" w:bidi="ar"/>
              </w:rPr>
            </w:pPr>
            <w:r>
              <w:rPr>
                <w:rStyle w:val="55"/>
                <w:rFonts w:hint="eastAsia" w:ascii="宋体" w:hAnsi="宋体" w:eastAsia="宋体" w:cs="宋体"/>
                <w:sz w:val="24"/>
                <w:szCs w:val="24"/>
                <w:lang w:val="en-US" w:eastAsia="zh-CN" w:bidi="ar"/>
              </w:rPr>
              <w:t>序号</w:t>
            </w:r>
          </w:p>
        </w:tc>
        <w:tc>
          <w:tcPr>
            <w:tcW w:w="2045" w:type="dxa"/>
            <w:tcBorders>
              <w:top w:val="single" w:color="000000" w:sz="4" w:space="0"/>
              <w:left w:val="single" w:color="000000" w:sz="4" w:space="0"/>
              <w:bottom w:val="single" w:color="000000" w:sz="4" w:space="0"/>
              <w:right w:val="single" w:color="000000" w:sz="4" w:space="0"/>
            </w:tcBorders>
            <w:noWrap/>
            <w:vAlign w:val="center"/>
          </w:tcPr>
          <w:p w14:paraId="5E3606D4">
            <w:pPr>
              <w:keepNext w:val="0"/>
              <w:keepLines w:val="0"/>
              <w:widowControl/>
              <w:suppressLineNumbers w:val="0"/>
              <w:jc w:val="center"/>
              <w:textAlignment w:val="center"/>
              <w:rPr>
                <w:rStyle w:val="55"/>
                <w:rFonts w:hint="eastAsia" w:ascii="宋体" w:hAnsi="宋体" w:eastAsia="宋体" w:cs="宋体"/>
                <w:sz w:val="24"/>
                <w:szCs w:val="24"/>
                <w:lang w:val="en-US" w:eastAsia="zh-CN" w:bidi="ar"/>
              </w:rPr>
            </w:pPr>
            <w:r>
              <w:rPr>
                <w:rStyle w:val="55"/>
                <w:rFonts w:hint="eastAsia" w:ascii="宋体" w:hAnsi="宋体" w:eastAsia="宋体" w:cs="宋体"/>
                <w:sz w:val="24"/>
                <w:szCs w:val="24"/>
                <w:lang w:val="en-US" w:eastAsia="zh-CN" w:bidi="ar"/>
              </w:rPr>
              <w:t>科室</w:t>
            </w:r>
          </w:p>
        </w:tc>
        <w:tc>
          <w:tcPr>
            <w:tcW w:w="1514" w:type="dxa"/>
            <w:tcBorders>
              <w:top w:val="single" w:color="000000" w:sz="4" w:space="0"/>
              <w:left w:val="single" w:color="000000" w:sz="4" w:space="0"/>
              <w:bottom w:val="single" w:color="000000" w:sz="4" w:space="0"/>
              <w:right w:val="single" w:color="000000" w:sz="4" w:space="0"/>
            </w:tcBorders>
            <w:noWrap/>
            <w:vAlign w:val="center"/>
          </w:tcPr>
          <w:p w14:paraId="08C954D2">
            <w:pPr>
              <w:keepNext w:val="0"/>
              <w:keepLines w:val="0"/>
              <w:widowControl/>
              <w:suppressLineNumbers w:val="0"/>
              <w:jc w:val="center"/>
              <w:textAlignment w:val="center"/>
              <w:rPr>
                <w:rStyle w:val="55"/>
                <w:rFonts w:hint="eastAsia" w:ascii="宋体" w:hAnsi="宋体" w:eastAsia="宋体" w:cs="宋体"/>
                <w:sz w:val="24"/>
                <w:szCs w:val="24"/>
                <w:lang w:val="en-US" w:eastAsia="zh-CN" w:bidi="ar"/>
              </w:rPr>
            </w:pPr>
            <w:r>
              <w:rPr>
                <w:rStyle w:val="55"/>
                <w:rFonts w:hint="eastAsia" w:ascii="宋体" w:hAnsi="宋体" w:eastAsia="宋体" w:cs="宋体"/>
                <w:sz w:val="24"/>
                <w:szCs w:val="24"/>
                <w:lang w:val="en-US" w:eastAsia="zh-CN" w:bidi="ar"/>
              </w:rPr>
              <w:t>人数</w:t>
            </w:r>
          </w:p>
        </w:tc>
        <w:tc>
          <w:tcPr>
            <w:tcW w:w="1095" w:type="dxa"/>
            <w:tcBorders>
              <w:top w:val="single" w:color="000000" w:sz="4" w:space="0"/>
              <w:left w:val="single" w:color="000000" w:sz="4" w:space="0"/>
              <w:bottom w:val="single" w:color="000000" w:sz="4" w:space="0"/>
              <w:right w:val="single" w:color="000000" w:sz="4" w:space="0"/>
            </w:tcBorders>
            <w:noWrap/>
            <w:vAlign w:val="center"/>
          </w:tcPr>
          <w:p w14:paraId="7461978D">
            <w:pPr>
              <w:keepNext w:val="0"/>
              <w:keepLines w:val="0"/>
              <w:widowControl/>
              <w:suppressLineNumbers w:val="0"/>
              <w:jc w:val="center"/>
              <w:textAlignment w:val="center"/>
              <w:rPr>
                <w:rFonts w:hint="eastAsia" w:ascii="宋体" w:hAnsi="宋体" w:eastAsia="宋体" w:cs="宋体"/>
                <w:b/>
                <w:bCs/>
                <w:color w:val="000000"/>
                <w:kern w:val="2"/>
                <w:sz w:val="24"/>
                <w:szCs w:val="24"/>
                <w:u w:val="none"/>
                <w:lang w:val="en-US" w:eastAsia="zh-CN" w:bidi="ar"/>
              </w:rPr>
            </w:pPr>
            <w:r>
              <w:rPr>
                <w:rStyle w:val="55"/>
                <w:rFonts w:hint="eastAsia" w:ascii="宋体" w:hAnsi="宋体" w:eastAsia="宋体" w:cs="宋体"/>
                <w:sz w:val="24"/>
                <w:szCs w:val="24"/>
                <w:lang w:val="en-US" w:eastAsia="zh-CN" w:bidi="ar"/>
              </w:rPr>
              <w:t>序号</w:t>
            </w:r>
          </w:p>
        </w:tc>
        <w:tc>
          <w:tcPr>
            <w:tcW w:w="2291" w:type="dxa"/>
            <w:tcBorders>
              <w:top w:val="single" w:color="000000" w:sz="4" w:space="0"/>
              <w:left w:val="single" w:color="000000" w:sz="4" w:space="0"/>
              <w:bottom w:val="single" w:color="000000" w:sz="4" w:space="0"/>
              <w:right w:val="single" w:color="000000" w:sz="4" w:space="0"/>
            </w:tcBorders>
            <w:noWrap/>
            <w:vAlign w:val="center"/>
          </w:tcPr>
          <w:p w14:paraId="363AC687">
            <w:pPr>
              <w:keepNext w:val="0"/>
              <w:keepLines w:val="0"/>
              <w:widowControl/>
              <w:suppressLineNumbers w:val="0"/>
              <w:jc w:val="center"/>
              <w:textAlignment w:val="center"/>
              <w:rPr>
                <w:rFonts w:hint="eastAsia" w:ascii="宋体" w:hAnsi="宋体" w:eastAsia="宋体" w:cs="宋体"/>
                <w:b/>
                <w:bCs/>
                <w:color w:val="000000"/>
                <w:kern w:val="2"/>
                <w:sz w:val="24"/>
                <w:szCs w:val="24"/>
                <w:u w:val="none"/>
                <w:lang w:val="en-US" w:eastAsia="zh-CN" w:bidi="ar"/>
              </w:rPr>
            </w:pPr>
            <w:r>
              <w:rPr>
                <w:rStyle w:val="55"/>
                <w:rFonts w:hint="eastAsia" w:ascii="宋体" w:hAnsi="宋体" w:eastAsia="宋体" w:cs="宋体"/>
                <w:sz w:val="24"/>
                <w:szCs w:val="24"/>
                <w:lang w:val="en-US" w:eastAsia="zh-CN" w:bidi="ar"/>
              </w:rPr>
              <w:t>科室</w:t>
            </w:r>
          </w:p>
        </w:tc>
        <w:tc>
          <w:tcPr>
            <w:tcW w:w="1768" w:type="dxa"/>
            <w:tcBorders>
              <w:top w:val="single" w:color="000000" w:sz="4" w:space="0"/>
              <w:left w:val="single" w:color="000000" w:sz="4" w:space="0"/>
              <w:bottom w:val="single" w:color="000000" w:sz="4" w:space="0"/>
              <w:right w:val="single" w:color="000000" w:sz="4" w:space="0"/>
            </w:tcBorders>
            <w:noWrap/>
            <w:vAlign w:val="center"/>
          </w:tcPr>
          <w:p w14:paraId="58CB5608">
            <w:pPr>
              <w:keepNext w:val="0"/>
              <w:keepLines w:val="0"/>
              <w:widowControl/>
              <w:suppressLineNumbers w:val="0"/>
              <w:jc w:val="center"/>
              <w:textAlignment w:val="center"/>
              <w:rPr>
                <w:rFonts w:hint="eastAsia" w:ascii="宋体" w:hAnsi="宋体" w:eastAsia="宋体" w:cs="宋体"/>
                <w:b/>
                <w:bCs/>
                <w:color w:val="000000"/>
                <w:kern w:val="2"/>
                <w:sz w:val="24"/>
                <w:szCs w:val="24"/>
                <w:u w:val="none"/>
                <w:lang w:val="en-US" w:eastAsia="zh-CN" w:bidi="ar"/>
              </w:rPr>
            </w:pPr>
            <w:r>
              <w:rPr>
                <w:rStyle w:val="55"/>
                <w:rFonts w:hint="eastAsia" w:ascii="宋体" w:hAnsi="宋体" w:eastAsia="宋体" w:cs="宋体"/>
                <w:sz w:val="24"/>
                <w:szCs w:val="24"/>
                <w:lang w:val="en-US" w:eastAsia="zh-CN" w:bidi="ar"/>
              </w:rPr>
              <w:t>人数</w:t>
            </w:r>
          </w:p>
        </w:tc>
      </w:tr>
      <w:tr w14:paraId="62987E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8" w:hRule="atLeast"/>
          <w:jc w:val="center"/>
        </w:trPr>
        <w:tc>
          <w:tcPr>
            <w:tcW w:w="930" w:type="dxa"/>
            <w:tcBorders>
              <w:top w:val="single" w:color="000000" w:sz="4" w:space="0"/>
              <w:left w:val="single" w:color="000000" w:sz="4" w:space="0"/>
              <w:bottom w:val="single" w:color="000000" w:sz="4" w:space="0"/>
              <w:right w:val="single" w:color="000000" w:sz="4" w:space="0"/>
            </w:tcBorders>
            <w:noWrap/>
            <w:vAlign w:val="center"/>
          </w:tcPr>
          <w:p w14:paraId="5598650C">
            <w:pPr>
              <w:keepNext w:val="0"/>
              <w:keepLines w:val="0"/>
              <w:widowControl/>
              <w:suppressLineNumbers w:val="0"/>
              <w:jc w:val="center"/>
              <w:textAlignment w:val="center"/>
              <w:rPr>
                <w:rStyle w:val="55"/>
                <w:rFonts w:hint="eastAsia" w:ascii="宋体" w:hAnsi="宋体" w:eastAsia="宋体" w:cs="宋体"/>
                <w:sz w:val="24"/>
                <w:szCs w:val="24"/>
                <w:lang w:val="en-US" w:eastAsia="zh-CN" w:bidi="ar"/>
              </w:rPr>
            </w:pPr>
            <w:r>
              <w:rPr>
                <w:rStyle w:val="55"/>
                <w:rFonts w:hint="eastAsia" w:ascii="宋体" w:hAnsi="宋体" w:eastAsia="宋体" w:cs="宋体"/>
                <w:sz w:val="24"/>
                <w:szCs w:val="24"/>
                <w:lang w:val="en-US" w:eastAsia="zh-CN" w:bidi="ar"/>
              </w:rPr>
              <w:t>1</w:t>
            </w:r>
          </w:p>
        </w:tc>
        <w:tc>
          <w:tcPr>
            <w:tcW w:w="2045" w:type="dxa"/>
            <w:tcBorders>
              <w:top w:val="single" w:color="000000" w:sz="4" w:space="0"/>
              <w:left w:val="single" w:color="000000" w:sz="4" w:space="0"/>
              <w:bottom w:val="single" w:color="000000" w:sz="4" w:space="0"/>
              <w:right w:val="single" w:color="000000" w:sz="4" w:space="0"/>
            </w:tcBorders>
            <w:noWrap/>
            <w:vAlign w:val="center"/>
          </w:tcPr>
          <w:p w14:paraId="42B9AE25">
            <w:pPr>
              <w:keepNext w:val="0"/>
              <w:keepLines w:val="0"/>
              <w:widowControl/>
              <w:suppressLineNumbers w:val="0"/>
              <w:jc w:val="center"/>
              <w:textAlignment w:val="center"/>
              <w:rPr>
                <w:rStyle w:val="55"/>
                <w:rFonts w:hint="eastAsia" w:ascii="宋体" w:hAnsi="宋体" w:eastAsia="宋体" w:cs="宋体"/>
                <w:sz w:val="24"/>
                <w:szCs w:val="24"/>
                <w:lang w:val="en-US" w:eastAsia="zh-CN" w:bidi="ar"/>
              </w:rPr>
            </w:pPr>
            <w:r>
              <w:rPr>
                <w:rFonts w:hint="eastAsia" w:ascii="宋体" w:hAnsi="宋体" w:eastAsia="宋体" w:cs="宋体"/>
                <w:i w:val="0"/>
                <w:iCs w:val="0"/>
                <w:color w:val="000000"/>
                <w:kern w:val="0"/>
                <w:sz w:val="24"/>
                <w:szCs w:val="24"/>
                <w:u w:val="none"/>
                <w:lang w:val="en-US" w:eastAsia="zh-CN" w:bidi="ar"/>
              </w:rPr>
              <w:t>老年病科泌尿外科</w:t>
            </w:r>
          </w:p>
        </w:tc>
        <w:tc>
          <w:tcPr>
            <w:tcW w:w="1514" w:type="dxa"/>
            <w:tcBorders>
              <w:top w:val="single" w:color="000000" w:sz="4" w:space="0"/>
              <w:left w:val="single" w:color="000000" w:sz="4" w:space="0"/>
              <w:bottom w:val="single" w:color="000000" w:sz="4" w:space="0"/>
              <w:right w:val="single" w:color="000000" w:sz="4" w:space="0"/>
            </w:tcBorders>
            <w:noWrap/>
            <w:vAlign w:val="center"/>
          </w:tcPr>
          <w:p w14:paraId="57958B3C">
            <w:pPr>
              <w:keepNext w:val="0"/>
              <w:keepLines w:val="0"/>
              <w:widowControl/>
              <w:suppressLineNumbers w:val="0"/>
              <w:jc w:val="center"/>
              <w:textAlignment w:val="center"/>
              <w:rPr>
                <w:rStyle w:val="55"/>
                <w:rFonts w:hint="eastAsia" w:ascii="宋体" w:hAnsi="宋体" w:eastAsia="宋体" w:cs="宋体"/>
                <w:b w:val="0"/>
                <w:bCs w:val="0"/>
                <w:sz w:val="24"/>
                <w:szCs w:val="24"/>
                <w:highlight w:val="none"/>
                <w:lang w:val="en-US" w:eastAsia="zh-CN" w:bidi="ar"/>
              </w:rPr>
            </w:pPr>
            <w:r>
              <w:rPr>
                <w:rStyle w:val="55"/>
                <w:rFonts w:hint="eastAsia" w:ascii="宋体" w:hAnsi="宋体" w:eastAsia="宋体" w:cs="宋体"/>
                <w:b w:val="0"/>
                <w:bCs w:val="0"/>
                <w:sz w:val="24"/>
                <w:szCs w:val="24"/>
                <w:highlight w:val="none"/>
                <w:lang w:val="en-US" w:eastAsia="zh-CN" w:bidi="ar"/>
              </w:rPr>
              <w:t>3</w:t>
            </w:r>
          </w:p>
        </w:tc>
        <w:tc>
          <w:tcPr>
            <w:tcW w:w="1095" w:type="dxa"/>
            <w:tcBorders>
              <w:top w:val="single" w:color="000000" w:sz="4" w:space="0"/>
              <w:left w:val="single" w:color="000000" w:sz="4" w:space="0"/>
              <w:bottom w:val="single" w:color="000000" w:sz="4" w:space="0"/>
              <w:right w:val="single" w:color="000000" w:sz="4" w:space="0"/>
            </w:tcBorders>
            <w:noWrap/>
            <w:vAlign w:val="center"/>
          </w:tcPr>
          <w:p w14:paraId="6A77D668">
            <w:pPr>
              <w:keepNext w:val="0"/>
              <w:keepLines w:val="0"/>
              <w:widowControl/>
              <w:suppressLineNumbers w:val="0"/>
              <w:jc w:val="center"/>
              <w:textAlignment w:val="center"/>
              <w:rPr>
                <w:rStyle w:val="55"/>
                <w:rFonts w:hint="eastAsia" w:ascii="宋体" w:hAnsi="宋体" w:eastAsia="宋体" w:cs="宋体"/>
                <w:b w:val="0"/>
                <w:bCs w:val="0"/>
                <w:sz w:val="24"/>
                <w:szCs w:val="24"/>
                <w:highlight w:val="none"/>
                <w:lang w:val="en-US" w:eastAsia="zh-CN" w:bidi="ar"/>
              </w:rPr>
            </w:pPr>
            <w:r>
              <w:rPr>
                <w:rStyle w:val="55"/>
                <w:rFonts w:hint="eastAsia" w:ascii="宋体" w:hAnsi="宋体" w:eastAsia="宋体" w:cs="宋体"/>
                <w:b w:val="0"/>
                <w:bCs w:val="0"/>
                <w:sz w:val="24"/>
                <w:szCs w:val="24"/>
                <w:highlight w:val="none"/>
                <w:lang w:val="en-US" w:eastAsia="zh-CN" w:bidi="ar"/>
              </w:rPr>
              <w:t>4</w:t>
            </w:r>
          </w:p>
        </w:tc>
        <w:tc>
          <w:tcPr>
            <w:tcW w:w="2291" w:type="dxa"/>
            <w:tcBorders>
              <w:top w:val="single" w:color="000000" w:sz="4" w:space="0"/>
              <w:left w:val="single" w:color="000000" w:sz="4" w:space="0"/>
              <w:bottom w:val="single" w:color="000000" w:sz="4" w:space="0"/>
              <w:right w:val="single" w:color="000000" w:sz="4" w:space="0"/>
            </w:tcBorders>
            <w:noWrap/>
            <w:vAlign w:val="center"/>
          </w:tcPr>
          <w:p w14:paraId="78B6685D">
            <w:pPr>
              <w:keepNext w:val="0"/>
              <w:keepLines w:val="0"/>
              <w:widowControl/>
              <w:suppressLineNumbers w:val="0"/>
              <w:jc w:val="center"/>
              <w:textAlignment w:val="center"/>
              <w:rPr>
                <w:rStyle w:val="55"/>
                <w:rFonts w:hint="eastAsia" w:ascii="宋体" w:hAnsi="宋体" w:eastAsia="宋体" w:cs="宋体"/>
                <w:b w:val="0"/>
                <w:bCs w:val="0"/>
                <w:sz w:val="24"/>
                <w:szCs w:val="24"/>
                <w:highlight w:val="none"/>
                <w:lang w:val="en-US" w:eastAsia="zh-CN" w:bidi="ar"/>
              </w:rPr>
            </w:pPr>
            <w:r>
              <w:rPr>
                <w:rFonts w:hint="eastAsia" w:ascii="宋体" w:hAnsi="宋体" w:eastAsia="宋体" w:cs="宋体"/>
                <w:b w:val="0"/>
                <w:bCs w:val="0"/>
                <w:i w:val="0"/>
                <w:iCs w:val="0"/>
                <w:color w:val="000000"/>
                <w:kern w:val="0"/>
                <w:sz w:val="24"/>
                <w:szCs w:val="24"/>
                <w:highlight w:val="none"/>
                <w:u w:val="none"/>
                <w:lang w:val="en-US" w:eastAsia="zh-CN" w:bidi="ar"/>
              </w:rPr>
              <w:t>康复科一病区</w:t>
            </w:r>
          </w:p>
        </w:tc>
        <w:tc>
          <w:tcPr>
            <w:tcW w:w="1768" w:type="dxa"/>
            <w:tcBorders>
              <w:top w:val="single" w:color="000000" w:sz="4" w:space="0"/>
              <w:left w:val="single" w:color="000000" w:sz="4" w:space="0"/>
              <w:bottom w:val="single" w:color="000000" w:sz="4" w:space="0"/>
              <w:right w:val="single" w:color="000000" w:sz="4" w:space="0"/>
            </w:tcBorders>
            <w:noWrap/>
            <w:vAlign w:val="center"/>
          </w:tcPr>
          <w:p w14:paraId="066EFAAF">
            <w:pPr>
              <w:keepNext w:val="0"/>
              <w:keepLines w:val="0"/>
              <w:widowControl/>
              <w:suppressLineNumbers w:val="0"/>
              <w:jc w:val="center"/>
              <w:textAlignment w:val="center"/>
              <w:rPr>
                <w:rStyle w:val="55"/>
                <w:rFonts w:hint="eastAsia" w:ascii="宋体" w:hAnsi="宋体" w:eastAsia="宋体" w:cs="宋体"/>
                <w:b w:val="0"/>
                <w:bCs w:val="0"/>
                <w:sz w:val="24"/>
                <w:szCs w:val="24"/>
                <w:highlight w:val="none"/>
                <w:lang w:val="en-US" w:eastAsia="zh-CN" w:bidi="ar"/>
              </w:rPr>
            </w:pPr>
            <w:r>
              <w:rPr>
                <w:rStyle w:val="55"/>
                <w:rFonts w:hint="eastAsia" w:ascii="宋体" w:hAnsi="宋体" w:eastAsia="宋体" w:cs="宋体"/>
                <w:b w:val="0"/>
                <w:bCs w:val="0"/>
                <w:sz w:val="24"/>
                <w:szCs w:val="24"/>
                <w:highlight w:val="none"/>
                <w:lang w:val="en-US" w:eastAsia="zh-CN" w:bidi="ar"/>
              </w:rPr>
              <w:t>3</w:t>
            </w:r>
          </w:p>
        </w:tc>
      </w:tr>
      <w:tr w14:paraId="15FF39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8" w:hRule="atLeast"/>
          <w:jc w:val="center"/>
        </w:trPr>
        <w:tc>
          <w:tcPr>
            <w:tcW w:w="930" w:type="dxa"/>
            <w:tcBorders>
              <w:top w:val="single" w:color="000000" w:sz="4" w:space="0"/>
              <w:left w:val="single" w:color="000000" w:sz="4" w:space="0"/>
              <w:bottom w:val="single" w:color="000000" w:sz="4" w:space="0"/>
              <w:right w:val="single" w:color="000000" w:sz="4" w:space="0"/>
            </w:tcBorders>
            <w:noWrap/>
            <w:vAlign w:val="center"/>
          </w:tcPr>
          <w:p w14:paraId="3B312BF2">
            <w:pPr>
              <w:keepNext w:val="0"/>
              <w:keepLines w:val="0"/>
              <w:widowControl/>
              <w:suppressLineNumbers w:val="0"/>
              <w:jc w:val="center"/>
              <w:textAlignment w:val="center"/>
              <w:rPr>
                <w:rStyle w:val="55"/>
                <w:rFonts w:hint="eastAsia" w:ascii="宋体" w:hAnsi="宋体" w:eastAsia="宋体" w:cs="宋体"/>
                <w:sz w:val="24"/>
                <w:szCs w:val="24"/>
                <w:lang w:val="en-US" w:eastAsia="zh-CN" w:bidi="ar"/>
              </w:rPr>
            </w:pPr>
            <w:r>
              <w:rPr>
                <w:rStyle w:val="55"/>
                <w:rFonts w:hint="eastAsia" w:ascii="宋体" w:hAnsi="宋体" w:eastAsia="宋体" w:cs="宋体"/>
                <w:sz w:val="24"/>
                <w:szCs w:val="24"/>
                <w:lang w:val="en-US" w:eastAsia="zh-CN" w:bidi="ar"/>
              </w:rPr>
              <w:t>2</w:t>
            </w:r>
          </w:p>
        </w:tc>
        <w:tc>
          <w:tcPr>
            <w:tcW w:w="2045" w:type="dxa"/>
            <w:tcBorders>
              <w:top w:val="single" w:color="000000" w:sz="4" w:space="0"/>
              <w:left w:val="single" w:color="000000" w:sz="4" w:space="0"/>
              <w:bottom w:val="single" w:color="000000" w:sz="4" w:space="0"/>
              <w:right w:val="single" w:color="000000" w:sz="4" w:space="0"/>
            </w:tcBorders>
            <w:noWrap/>
            <w:vAlign w:val="center"/>
          </w:tcPr>
          <w:p w14:paraId="2EBC6F33">
            <w:pPr>
              <w:keepNext w:val="0"/>
              <w:keepLines w:val="0"/>
              <w:widowControl/>
              <w:suppressLineNumbers w:val="0"/>
              <w:jc w:val="center"/>
              <w:textAlignment w:val="center"/>
              <w:rPr>
                <w:rStyle w:val="55"/>
                <w:rFonts w:hint="eastAsia" w:ascii="宋体" w:hAnsi="宋体" w:eastAsia="宋体" w:cs="宋体"/>
                <w:sz w:val="24"/>
                <w:szCs w:val="24"/>
                <w:lang w:val="en-US" w:eastAsia="zh-CN" w:bidi="ar"/>
              </w:rPr>
            </w:pPr>
            <w:r>
              <w:rPr>
                <w:rFonts w:hint="eastAsia" w:ascii="宋体" w:hAnsi="宋体" w:eastAsia="宋体" w:cs="宋体"/>
                <w:i w:val="0"/>
                <w:iCs w:val="0"/>
                <w:color w:val="000000"/>
                <w:kern w:val="0"/>
                <w:sz w:val="24"/>
                <w:szCs w:val="24"/>
                <w:u w:val="none"/>
                <w:lang w:val="en-US" w:eastAsia="zh-CN" w:bidi="ar"/>
              </w:rPr>
              <w:t>脑病针灸二病区</w:t>
            </w:r>
          </w:p>
        </w:tc>
        <w:tc>
          <w:tcPr>
            <w:tcW w:w="1514" w:type="dxa"/>
            <w:tcBorders>
              <w:top w:val="single" w:color="000000" w:sz="4" w:space="0"/>
              <w:left w:val="single" w:color="000000" w:sz="4" w:space="0"/>
              <w:bottom w:val="single" w:color="000000" w:sz="4" w:space="0"/>
              <w:right w:val="single" w:color="000000" w:sz="4" w:space="0"/>
            </w:tcBorders>
            <w:noWrap/>
            <w:vAlign w:val="center"/>
          </w:tcPr>
          <w:p w14:paraId="602EE7CC">
            <w:pPr>
              <w:keepNext w:val="0"/>
              <w:keepLines w:val="0"/>
              <w:widowControl/>
              <w:suppressLineNumbers w:val="0"/>
              <w:jc w:val="center"/>
              <w:textAlignment w:val="center"/>
              <w:rPr>
                <w:rStyle w:val="55"/>
                <w:rFonts w:hint="eastAsia" w:ascii="宋体" w:hAnsi="宋体" w:eastAsia="宋体" w:cs="宋体"/>
                <w:b w:val="0"/>
                <w:bCs w:val="0"/>
                <w:sz w:val="24"/>
                <w:szCs w:val="24"/>
                <w:highlight w:val="none"/>
                <w:lang w:val="en-US" w:eastAsia="zh-CN" w:bidi="ar"/>
              </w:rPr>
            </w:pPr>
            <w:r>
              <w:rPr>
                <w:rStyle w:val="55"/>
                <w:rFonts w:hint="eastAsia" w:ascii="宋体" w:hAnsi="宋体" w:eastAsia="宋体" w:cs="宋体"/>
                <w:b w:val="0"/>
                <w:bCs w:val="0"/>
                <w:sz w:val="24"/>
                <w:szCs w:val="24"/>
                <w:highlight w:val="none"/>
                <w:lang w:val="en-US" w:eastAsia="zh-CN" w:bidi="ar"/>
              </w:rPr>
              <w:t>3</w:t>
            </w:r>
          </w:p>
        </w:tc>
        <w:tc>
          <w:tcPr>
            <w:tcW w:w="1095" w:type="dxa"/>
            <w:tcBorders>
              <w:top w:val="single" w:color="000000" w:sz="4" w:space="0"/>
              <w:left w:val="single" w:color="000000" w:sz="4" w:space="0"/>
              <w:bottom w:val="single" w:color="000000" w:sz="4" w:space="0"/>
              <w:right w:val="single" w:color="000000" w:sz="4" w:space="0"/>
            </w:tcBorders>
            <w:noWrap/>
            <w:vAlign w:val="center"/>
          </w:tcPr>
          <w:p w14:paraId="404C65DA">
            <w:pPr>
              <w:keepNext w:val="0"/>
              <w:keepLines w:val="0"/>
              <w:widowControl/>
              <w:suppressLineNumbers w:val="0"/>
              <w:jc w:val="center"/>
              <w:textAlignment w:val="center"/>
              <w:rPr>
                <w:rStyle w:val="55"/>
                <w:rFonts w:hint="eastAsia" w:ascii="宋体" w:hAnsi="宋体" w:eastAsia="宋体" w:cs="宋体"/>
                <w:b w:val="0"/>
                <w:bCs w:val="0"/>
                <w:sz w:val="24"/>
                <w:szCs w:val="24"/>
                <w:highlight w:val="none"/>
                <w:lang w:val="en-US" w:eastAsia="zh-CN" w:bidi="ar"/>
              </w:rPr>
            </w:pPr>
            <w:r>
              <w:rPr>
                <w:rStyle w:val="55"/>
                <w:rFonts w:hint="eastAsia" w:ascii="宋体" w:hAnsi="宋体" w:eastAsia="宋体" w:cs="宋体"/>
                <w:b w:val="0"/>
                <w:bCs w:val="0"/>
                <w:sz w:val="24"/>
                <w:szCs w:val="24"/>
                <w:highlight w:val="none"/>
                <w:lang w:val="en-US" w:eastAsia="zh-CN" w:bidi="ar"/>
              </w:rPr>
              <w:t>5</w:t>
            </w:r>
          </w:p>
        </w:tc>
        <w:tc>
          <w:tcPr>
            <w:tcW w:w="2291" w:type="dxa"/>
            <w:tcBorders>
              <w:top w:val="single" w:color="000000" w:sz="4" w:space="0"/>
              <w:left w:val="single" w:color="000000" w:sz="4" w:space="0"/>
              <w:bottom w:val="single" w:color="000000" w:sz="4" w:space="0"/>
              <w:right w:val="single" w:color="000000" w:sz="4" w:space="0"/>
            </w:tcBorders>
            <w:noWrap/>
            <w:vAlign w:val="center"/>
          </w:tcPr>
          <w:p w14:paraId="64E3055C">
            <w:pPr>
              <w:keepNext w:val="0"/>
              <w:keepLines w:val="0"/>
              <w:widowControl/>
              <w:suppressLineNumbers w:val="0"/>
              <w:jc w:val="center"/>
              <w:textAlignment w:val="center"/>
              <w:rPr>
                <w:rStyle w:val="55"/>
                <w:rFonts w:hint="eastAsia" w:ascii="宋体" w:hAnsi="宋体" w:eastAsia="宋体" w:cs="宋体"/>
                <w:b w:val="0"/>
                <w:bCs w:val="0"/>
                <w:sz w:val="24"/>
                <w:szCs w:val="24"/>
                <w:highlight w:val="none"/>
                <w:lang w:val="en-US" w:eastAsia="zh-CN" w:bidi="ar"/>
              </w:rPr>
            </w:pPr>
            <w:r>
              <w:rPr>
                <w:rStyle w:val="55"/>
                <w:rFonts w:hint="eastAsia" w:ascii="宋体" w:hAnsi="宋体" w:eastAsia="宋体" w:cs="宋体"/>
                <w:b w:val="0"/>
                <w:bCs w:val="0"/>
                <w:sz w:val="24"/>
                <w:szCs w:val="24"/>
                <w:highlight w:val="none"/>
                <w:lang w:val="en-US" w:eastAsia="zh-CN" w:bidi="ar"/>
              </w:rPr>
              <w:t>待开免陪照护科室储备</w:t>
            </w:r>
          </w:p>
        </w:tc>
        <w:tc>
          <w:tcPr>
            <w:tcW w:w="1768" w:type="dxa"/>
            <w:tcBorders>
              <w:top w:val="single" w:color="000000" w:sz="4" w:space="0"/>
              <w:left w:val="single" w:color="000000" w:sz="4" w:space="0"/>
              <w:bottom w:val="single" w:color="000000" w:sz="4" w:space="0"/>
              <w:right w:val="single" w:color="000000" w:sz="4" w:space="0"/>
            </w:tcBorders>
            <w:noWrap/>
            <w:vAlign w:val="center"/>
          </w:tcPr>
          <w:p w14:paraId="3A3D83C8">
            <w:pPr>
              <w:keepNext w:val="0"/>
              <w:keepLines w:val="0"/>
              <w:widowControl/>
              <w:suppressLineNumbers w:val="0"/>
              <w:jc w:val="center"/>
              <w:textAlignment w:val="center"/>
              <w:rPr>
                <w:rStyle w:val="55"/>
                <w:rFonts w:hint="eastAsia" w:ascii="宋体" w:hAnsi="宋体" w:eastAsia="宋体" w:cs="宋体"/>
                <w:b w:val="0"/>
                <w:bCs w:val="0"/>
                <w:sz w:val="24"/>
                <w:szCs w:val="24"/>
                <w:highlight w:val="none"/>
                <w:lang w:val="en-US" w:eastAsia="zh-CN" w:bidi="ar"/>
              </w:rPr>
            </w:pPr>
            <w:r>
              <w:rPr>
                <w:rStyle w:val="55"/>
                <w:rFonts w:hint="eastAsia" w:ascii="宋体" w:hAnsi="宋体" w:eastAsia="宋体" w:cs="宋体"/>
                <w:b w:val="0"/>
                <w:bCs w:val="0"/>
                <w:sz w:val="24"/>
                <w:szCs w:val="24"/>
                <w:highlight w:val="none"/>
                <w:lang w:val="en-US" w:eastAsia="zh-CN" w:bidi="ar"/>
              </w:rPr>
              <w:t>18</w:t>
            </w:r>
          </w:p>
        </w:tc>
      </w:tr>
      <w:tr w14:paraId="46BEB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8" w:hRule="atLeast"/>
          <w:jc w:val="center"/>
        </w:trPr>
        <w:tc>
          <w:tcPr>
            <w:tcW w:w="930" w:type="dxa"/>
            <w:tcBorders>
              <w:top w:val="single" w:color="000000" w:sz="4" w:space="0"/>
              <w:left w:val="single" w:color="000000" w:sz="4" w:space="0"/>
              <w:bottom w:val="single" w:color="000000" w:sz="4" w:space="0"/>
              <w:right w:val="single" w:color="000000" w:sz="4" w:space="0"/>
            </w:tcBorders>
            <w:noWrap/>
            <w:vAlign w:val="center"/>
          </w:tcPr>
          <w:p w14:paraId="7841821C">
            <w:pPr>
              <w:keepNext w:val="0"/>
              <w:keepLines w:val="0"/>
              <w:widowControl/>
              <w:suppressLineNumbers w:val="0"/>
              <w:jc w:val="center"/>
              <w:textAlignment w:val="center"/>
              <w:rPr>
                <w:rStyle w:val="55"/>
                <w:rFonts w:hint="eastAsia" w:ascii="宋体" w:hAnsi="宋体" w:eastAsia="宋体" w:cs="宋体"/>
                <w:sz w:val="24"/>
                <w:szCs w:val="24"/>
                <w:lang w:val="en-US" w:eastAsia="zh-CN" w:bidi="ar"/>
              </w:rPr>
            </w:pPr>
            <w:r>
              <w:rPr>
                <w:rStyle w:val="55"/>
                <w:rFonts w:hint="eastAsia" w:ascii="宋体" w:hAnsi="宋体" w:eastAsia="宋体" w:cs="宋体"/>
                <w:sz w:val="24"/>
                <w:szCs w:val="24"/>
                <w:lang w:val="en-US" w:eastAsia="zh-CN" w:bidi="ar"/>
              </w:rPr>
              <w:t>3</w:t>
            </w:r>
          </w:p>
        </w:tc>
        <w:tc>
          <w:tcPr>
            <w:tcW w:w="2045" w:type="dxa"/>
            <w:tcBorders>
              <w:top w:val="single" w:color="000000" w:sz="4" w:space="0"/>
              <w:left w:val="single" w:color="000000" w:sz="4" w:space="0"/>
              <w:bottom w:val="single" w:color="000000" w:sz="4" w:space="0"/>
              <w:right w:val="single" w:color="000000" w:sz="4" w:space="0"/>
            </w:tcBorders>
            <w:noWrap/>
            <w:vAlign w:val="center"/>
          </w:tcPr>
          <w:p w14:paraId="03806789">
            <w:pPr>
              <w:keepNext w:val="0"/>
              <w:keepLines w:val="0"/>
              <w:widowControl/>
              <w:suppressLineNumbers w:val="0"/>
              <w:jc w:val="center"/>
              <w:textAlignment w:val="center"/>
              <w:rPr>
                <w:rStyle w:val="55"/>
                <w:rFonts w:hint="eastAsia" w:ascii="宋体" w:hAnsi="宋体" w:eastAsia="宋体" w:cs="宋体"/>
                <w:sz w:val="24"/>
                <w:szCs w:val="24"/>
                <w:lang w:val="en-US" w:eastAsia="zh-CN" w:bidi="ar"/>
              </w:rPr>
            </w:pPr>
            <w:r>
              <w:rPr>
                <w:rFonts w:hint="eastAsia" w:ascii="宋体" w:hAnsi="宋体" w:eastAsia="宋体" w:cs="宋体"/>
                <w:i w:val="0"/>
                <w:iCs w:val="0"/>
                <w:color w:val="000000"/>
                <w:kern w:val="0"/>
                <w:sz w:val="24"/>
                <w:szCs w:val="24"/>
                <w:u w:val="none"/>
                <w:lang w:val="en-US" w:eastAsia="zh-CN" w:bidi="ar"/>
              </w:rPr>
              <w:t>脑外科</w:t>
            </w:r>
          </w:p>
        </w:tc>
        <w:tc>
          <w:tcPr>
            <w:tcW w:w="1514" w:type="dxa"/>
            <w:tcBorders>
              <w:top w:val="single" w:color="000000" w:sz="4" w:space="0"/>
              <w:left w:val="single" w:color="000000" w:sz="4" w:space="0"/>
              <w:bottom w:val="single" w:color="000000" w:sz="4" w:space="0"/>
              <w:right w:val="single" w:color="000000" w:sz="4" w:space="0"/>
            </w:tcBorders>
            <w:noWrap/>
            <w:vAlign w:val="center"/>
          </w:tcPr>
          <w:p w14:paraId="12F73272">
            <w:pPr>
              <w:keepNext w:val="0"/>
              <w:keepLines w:val="0"/>
              <w:widowControl/>
              <w:suppressLineNumbers w:val="0"/>
              <w:jc w:val="center"/>
              <w:textAlignment w:val="center"/>
              <w:rPr>
                <w:rStyle w:val="55"/>
                <w:rFonts w:hint="eastAsia" w:ascii="宋体" w:hAnsi="宋体" w:eastAsia="宋体" w:cs="宋体"/>
                <w:b w:val="0"/>
                <w:bCs w:val="0"/>
                <w:sz w:val="24"/>
                <w:szCs w:val="24"/>
                <w:highlight w:val="none"/>
                <w:lang w:val="en-US" w:eastAsia="zh-CN" w:bidi="ar"/>
              </w:rPr>
            </w:pPr>
            <w:r>
              <w:rPr>
                <w:rStyle w:val="55"/>
                <w:rFonts w:hint="eastAsia" w:ascii="宋体" w:hAnsi="宋体" w:eastAsia="宋体" w:cs="宋体"/>
                <w:b w:val="0"/>
                <w:bCs w:val="0"/>
                <w:sz w:val="24"/>
                <w:szCs w:val="24"/>
                <w:highlight w:val="none"/>
                <w:lang w:val="en-US" w:eastAsia="zh-CN" w:bidi="ar"/>
              </w:rPr>
              <w:t>6</w:t>
            </w:r>
          </w:p>
        </w:tc>
        <w:tc>
          <w:tcPr>
            <w:tcW w:w="3386" w:type="dxa"/>
            <w:gridSpan w:val="2"/>
            <w:tcBorders>
              <w:top w:val="single" w:color="000000" w:sz="4" w:space="0"/>
              <w:left w:val="single" w:color="000000" w:sz="4" w:space="0"/>
              <w:bottom w:val="single" w:color="000000" w:sz="4" w:space="0"/>
              <w:right w:val="single" w:color="000000" w:sz="4" w:space="0"/>
            </w:tcBorders>
            <w:noWrap/>
            <w:vAlign w:val="center"/>
          </w:tcPr>
          <w:p w14:paraId="0DC311A4">
            <w:pPr>
              <w:keepNext w:val="0"/>
              <w:keepLines w:val="0"/>
              <w:widowControl/>
              <w:suppressLineNumbers w:val="0"/>
              <w:jc w:val="center"/>
              <w:textAlignment w:val="center"/>
              <w:rPr>
                <w:rStyle w:val="55"/>
                <w:rFonts w:hint="eastAsia" w:ascii="宋体" w:hAnsi="宋体" w:eastAsia="宋体" w:cs="宋体"/>
                <w:b/>
                <w:bCs/>
                <w:sz w:val="24"/>
                <w:szCs w:val="24"/>
                <w:highlight w:val="none"/>
                <w:lang w:val="en-US" w:eastAsia="zh-CN" w:bidi="ar"/>
              </w:rPr>
            </w:pPr>
            <w:r>
              <w:rPr>
                <w:rStyle w:val="55"/>
                <w:rFonts w:hint="eastAsia" w:ascii="宋体" w:hAnsi="宋体" w:eastAsia="宋体" w:cs="宋体"/>
                <w:b/>
                <w:bCs/>
                <w:sz w:val="24"/>
                <w:szCs w:val="24"/>
                <w:highlight w:val="none"/>
                <w:lang w:val="en-US" w:eastAsia="zh-CN" w:bidi="ar"/>
              </w:rPr>
              <w:t>合计</w:t>
            </w:r>
          </w:p>
        </w:tc>
        <w:tc>
          <w:tcPr>
            <w:tcW w:w="1768" w:type="dxa"/>
            <w:tcBorders>
              <w:top w:val="single" w:color="000000" w:sz="4" w:space="0"/>
              <w:left w:val="single" w:color="000000" w:sz="4" w:space="0"/>
              <w:bottom w:val="single" w:color="000000" w:sz="4" w:space="0"/>
              <w:right w:val="single" w:color="000000" w:sz="4" w:space="0"/>
            </w:tcBorders>
            <w:noWrap/>
            <w:vAlign w:val="center"/>
          </w:tcPr>
          <w:p w14:paraId="7CCD390F">
            <w:pPr>
              <w:keepNext w:val="0"/>
              <w:keepLines w:val="0"/>
              <w:widowControl/>
              <w:suppressLineNumbers w:val="0"/>
              <w:jc w:val="center"/>
              <w:textAlignment w:val="center"/>
              <w:rPr>
                <w:rStyle w:val="55"/>
                <w:rFonts w:hint="eastAsia" w:ascii="宋体" w:hAnsi="宋体" w:eastAsia="宋体" w:cs="宋体"/>
                <w:b/>
                <w:bCs/>
                <w:sz w:val="24"/>
                <w:szCs w:val="24"/>
                <w:highlight w:val="none"/>
                <w:lang w:val="en-US" w:eastAsia="zh-CN" w:bidi="ar"/>
              </w:rPr>
            </w:pPr>
            <w:r>
              <w:rPr>
                <w:rStyle w:val="55"/>
                <w:rFonts w:hint="eastAsia" w:ascii="宋体" w:hAnsi="宋体" w:eastAsia="宋体" w:cs="宋体"/>
                <w:b/>
                <w:bCs/>
                <w:sz w:val="24"/>
                <w:szCs w:val="24"/>
                <w:highlight w:val="none"/>
                <w:lang w:val="en-US" w:eastAsia="zh-CN" w:bidi="ar"/>
              </w:rPr>
              <w:t>33</w:t>
            </w:r>
          </w:p>
        </w:tc>
      </w:tr>
    </w:tbl>
    <w:p w14:paraId="28AF0C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0559A263">
      <w:pPr>
        <w:autoSpaceDE w:val="0"/>
        <w:autoSpaceDN w:val="0"/>
        <w:adjustRightInd w:val="0"/>
        <w:spacing w:line="360" w:lineRule="auto"/>
        <w:ind w:firstLine="448" w:firstLineChars="200"/>
        <w:rPr>
          <w:rFonts w:hint="default" w:eastAsia="宋体"/>
          <w:color w:val="auto"/>
          <w:sz w:val="24"/>
          <w:lang w:val="en-US" w:eastAsia="zh-CN"/>
        </w:rPr>
      </w:pPr>
      <w:r>
        <w:rPr>
          <w:rFonts w:hint="eastAsia"/>
          <w:color w:val="auto"/>
          <w:sz w:val="24"/>
        </w:rPr>
        <w:t>因采购人部分病区开展免陪照护时间未定，中标供应商需按照招标项目需求储备内勤辅助人员12人和护理员18人</w:t>
      </w:r>
      <w:r>
        <w:rPr>
          <w:rFonts w:hint="eastAsia"/>
          <w:color w:val="auto"/>
          <w:sz w:val="24"/>
          <w:lang w:eastAsia="zh-CN"/>
        </w:rPr>
        <w:t>。</w:t>
      </w:r>
      <w:r>
        <w:rPr>
          <w:rFonts w:hint="eastAsia"/>
          <w:color w:val="auto"/>
          <w:sz w:val="24"/>
          <w:lang w:val="en-US" w:eastAsia="zh-CN"/>
        </w:rPr>
        <w:t>储备人员上岗起始时间以采购人通知为准。未接到采购人通知，储备人员不上岗，</w:t>
      </w:r>
      <w:r>
        <w:rPr>
          <w:rFonts w:hint="eastAsia"/>
          <w:color w:val="auto"/>
          <w:sz w:val="24"/>
        </w:rPr>
        <w:t>采购人每月</w:t>
      </w:r>
      <w:r>
        <w:rPr>
          <w:rFonts w:hint="eastAsia"/>
          <w:color w:val="auto"/>
          <w:sz w:val="24"/>
          <w:lang w:val="en-US" w:eastAsia="zh-CN"/>
        </w:rPr>
        <w:t>按实际上岗情况</w:t>
      </w:r>
      <w:r>
        <w:rPr>
          <w:rFonts w:hint="eastAsia"/>
          <w:color w:val="auto"/>
          <w:sz w:val="24"/>
        </w:rPr>
        <w:t>支付</w:t>
      </w:r>
      <w:r>
        <w:rPr>
          <w:rFonts w:hint="eastAsia"/>
          <w:color w:val="auto"/>
          <w:sz w:val="24"/>
          <w:lang w:val="en-US" w:eastAsia="zh-CN"/>
        </w:rPr>
        <w:t>储备人员以外的</w:t>
      </w:r>
      <w:r>
        <w:rPr>
          <w:rFonts w:hint="eastAsia"/>
          <w:color w:val="auto"/>
          <w:sz w:val="24"/>
        </w:rPr>
        <w:t>134名服务人员服务费用。如采购人根据实际需求启用储备服务人员，中标供应商应予以配合，双方按照中标供应商实际服务人数及服务日期据实结算费用</w:t>
      </w:r>
      <w:r>
        <w:rPr>
          <w:rFonts w:hint="eastAsia"/>
          <w:color w:val="auto"/>
          <w:sz w:val="24"/>
          <w:lang w:eastAsia="zh-CN"/>
        </w:rPr>
        <w:t>。</w:t>
      </w:r>
      <w:r>
        <w:rPr>
          <w:rFonts w:hint="eastAsia"/>
          <w:b/>
          <w:bCs/>
          <w:color w:val="auto"/>
          <w:sz w:val="24"/>
          <w:lang w:val="en-US" w:eastAsia="zh-CN"/>
        </w:rPr>
        <w:t>供应商按全年全部164人上岗考虑报价，据实结算。</w:t>
      </w:r>
    </w:p>
    <w:p w14:paraId="01C5BF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52E360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650C4D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4D4862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加注“★”号条款为实质性条款，不得出现负偏离，发生负偏离即做无效标处理。</w:t>
      </w:r>
    </w:p>
    <w:p w14:paraId="20C42B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三</w:t>
      </w:r>
      <w:r>
        <w:rPr>
          <w:rFonts w:hint="eastAsia"/>
          <w:b/>
          <w:bCs/>
          <w:sz w:val="24"/>
        </w:rPr>
        <w:t>、各岗位人员主要服务内容、职责及服务标准</w:t>
      </w:r>
    </w:p>
    <w:p w14:paraId="15A310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（一）主要服务内容</w:t>
      </w:r>
    </w:p>
    <w:tbl>
      <w:tblPr>
        <w:tblStyle w:val="22"/>
        <w:tblW w:w="95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26"/>
        <w:gridCol w:w="1232"/>
        <w:gridCol w:w="514"/>
        <w:gridCol w:w="7307"/>
      </w:tblGrid>
      <w:tr w14:paraId="44642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2" w:hRule="atLeast"/>
          <w:jc w:val="center"/>
        </w:trPr>
        <w:tc>
          <w:tcPr>
            <w:tcW w:w="526" w:type="dxa"/>
            <w:noWrap/>
            <w:tcMar>
              <w:top w:w="10" w:type="dxa"/>
              <w:left w:w="10" w:type="dxa"/>
              <w:right w:w="10" w:type="dxa"/>
            </w:tcMar>
            <w:vAlign w:val="center"/>
          </w:tcPr>
          <w:p w14:paraId="29A58C93">
            <w:pPr>
              <w:widowControl/>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bidi="ar"/>
              </w:rPr>
              <w:t>序号</w:t>
            </w:r>
          </w:p>
        </w:tc>
        <w:tc>
          <w:tcPr>
            <w:tcW w:w="1232" w:type="dxa"/>
            <w:noWrap/>
            <w:tcMar>
              <w:top w:w="10" w:type="dxa"/>
              <w:left w:w="10" w:type="dxa"/>
              <w:right w:w="10" w:type="dxa"/>
            </w:tcMar>
            <w:vAlign w:val="center"/>
          </w:tcPr>
          <w:p w14:paraId="1D6726E4">
            <w:pPr>
              <w:widowControl/>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bidi="ar"/>
              </w:rPr>
              <w:t>岗位名称</w:t>
            </w:r>
          </w:p>
        </w:tc>
        <w:tc>
          <w:tcPr>
            <w:tcW w:w="514" w:type="dxa"/>
            <w:noWrap/>
            <w:tcMar>
              <w:top w:w="10" w:type="dxa"/>
              <w:left w:w="10" w:type="dxa"/>
              <w:right w:w="10" w:type="dxa"/>
            </w:tcMar>
            <w:vAlign w:val="center"/>
          </w:tcPr>
          <w:p w14:paraId="5D5CB749">
            <w:pPr>
              <w:widowControl/>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bidi="ar"/>
              </w:rPr>
              <w:t>人数</w:t>
            </w:r>
          </w:p>
        </w:tc>
        <w:tc>
          <w:tcPr>
            <w:tcW w:w="7307" w:type="dxa"/>
            <w:noWrap/>
            <w:tcMar>
              <w:top w:w="10" w:type="dxa"/>
              <w:left w:w="10" w:type="dxa"/>
              <w:right w:w="10" w:type="dxa"/>
            </w:tcMar>
            <w:vAlign w:val="center"/>
          </w:tcPr>
          <w:p w14:paraId="7F714343">
            <w:pPr>
              <w:widowControl/>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bidi="ar"/>
              </w:rPr>
              <w:t>主要服务内容</w:t>
            </w:r>
          </w:p>
        </w:tc>
      </w:tr>
      <w:tr w14:paraId="6BE28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3" w:hRule="atLeast"/>
          <w:jc w:val="center"/>
        </w:trPr>
        <w:tc>
          <w:tcPr>
            <w:tcW w:w="526" w:type="dxa"/>
            <w:noWrap/>
            <w:tcMar>
              <w:top w:w="10" w:type="dxa"/>
              <w:left w:w="10" w:type="dxa"/>
              <w:right w:w="10" w:type="dxa"/>
            </w:tcMar>
            <w:vAlign w:val="center"/>
          </w:tcPr>
          <w:p w14:paraId="0C210CBC">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1232" w:type="dxa"/>
            <w:noWrap/>
            <w:tcMar>
              <w:top w:w="10" w:type="dxa"/>
              <w:left w:w="10" w:type="dxa"/>
              <w:right w:w="10" w:type="dxa"/>
            </w:tcMar>
            <w:vAlign w:val="center"/>
          </w:tcPr>
          <w:p w14:paraId="3EC25AF3">
            <w:pPr>
              <w:widowControl/>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kern w:val="0"/>
                <w:sz w:val="24"/>
                <w:szCs w:val="24"/>
                <w:highlight w:val="none"/>
                <w:lang w:val="en-US" w:eastAsia="zh-CN" w:bidi="ar"/>
              </w:rPr>
              <w:t>项目经理</w:t>
            </w:r>
          </w:p>
        </w:tc>
        <w:tc>
          <w:tcPr>
            <w:tcW w:w="514" w:type="dxa"/>
            <w:noWrap/>
            <w:tcMar>
              <w:top w:w="10" w:type="dxa"/>
              <w:left w:w="10" w:type="dxa"/>
              <w:right w:w="10" w:type="dxa"/>
            </w:tcMar>
            <w:vAlign w:val="center"/>
          </w:tcPr>
          <w:p w14:paraId="6547B796">
            <w:pPr>
              <w:widowControl/>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7307" w:type="dxa"/>
            <w:noWrap w:val="0"/>
            <w:tcMar>
              <w:top w:w="10" w:type="dxa"/>
              <w:left w:w="10" w:type="dxa"/>
              <w:right w:w="10" w:type="dxa"/>
            </w:tcMar>
            <w:vAlign w:val="center"/>
          </w:tcPr>
          <w:p w14:paraId="502880A5">
            <w:pPr>
              <w:widowControl/>
              <w:jc w:val="left"/>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kern w:val="0"/>
                <w:sz w:val="24"/>
                <w:szCs w:val="24"/>
                <w:highlight w:val="none"/>
                <w:lang w:bidi="ar"/>
              </w:rPr>
              <w:t>负责</w:t>
            </w:r>
            <w:r>
              <w:rPr>
                <w:rFonts w:hint="eastAsia" w:ascii="宋体" w:hAnsi="宋体" w:eastAsia="宋体" w:cs="宋体"/>
                <w:color w:val="auto"/>
                <w:kern w:val="0"/>
                <w:sz w:val="24"/>
                <w:szCs w:val="24"/>
                <w:highlight w:val="none"/>
                <w:lang w:val="en-US" w:eastAsia="zh-CN" w:bidi="ar"/>
              </w:rPr>
              <w:t>本项目所有服务工作的管理督查</w:t>
            </w:r>
            <w:r>
              <w:rPr>
                <w:rFonts w:hint="eastAsia" w:ascii="宋体" w:hAnsi="宋体" w:eastAsia="宋体" w:cs="宋体"/>
                <w:color w:val="auto"/>
                <w:kern w:val="0"/>
                <w:sz w:val="24"/>
                <w:szCs w:val="24"/>
                <w:highlight w:val="none"/>
                <w:lang w:bidi="ar"/>
              </w:rPr>
              <w:t>以及各种应急事件解决</w:t>
            </w:r>
            <w:r>
              <w:rPr>
                <w:rFonts w:hint="eastAsia" w:ascii="宋体" w:hAnsi="宋体" w:eastAsia="宋体" w:cs="宋体"/>
                <w:color w:val="auto"/>
                <w:kern w:val="0"/>
                <w:sz w:val="24"/>
                <w:szCs w:val="24"/>
                <w:highlight w:val="none"/>
                <w:lang w:eastAsia="zh-CN" w:bidi="ar"/>
              </w:rPr>
              <w:t>。</w:t>
            </w:r>
          </w:p>
        </w:tc>
      </w:tr>
      <w:tr w14:paraId="21FF8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14" w:hRule="atLeast"/>
          <w:jc w:val="center"/>
        </w:trPr>
        <w:tc>
          <w:tcPr>
            <w:tcW w:w="526" w:type="dxa"/>
            <w:noWrap/>
            <w:tcMar>
              <w:top w:w="10" w:type="dxa"/>
              <w:left w:w="10" w:type="dxa"/>
              <w:right w:w="10" w:type="dxa"/>
            </w:tcMar>
            <w:vAlign w:val="center"/>
          </w:tcPr>
          <w:p w14:paraId="16061FFF">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kern w:val="0"/>
                <w:sz w:val="24"/>
                <w:szCs w:val="24"/>
                <w:highlight w:val="none"/>
                <w:lang w:val="en-US" w:eastAsia="zh-CN" w:bidi="ar"/>
              </w:rPr>
              <w:t>2</w:t>
            </w:r>
          </w:p>
        </w:tc>
        <w:tc>
          <w:tcPr>
            <w:tcW w:w="1232" w:type="dxa"/>
            <w:noWrap/>
            <w:tcMar>
              <w:top w:w="10" w:type="dxa"/>
              <w:left w:w="10" w:type="dxa"/>
              <w:right w:w="10" w:type="dxa"/>
            </w:tcMar>
            <w:vAlign w:val="center"/>
          </w:tcPr>
          <w:p w14:paraId="23D22105">
            <w:pPr>
              <w:widowControl/>
              <w:jc w:val="center"/>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科室</w:t>
            </w:r>
            <w:r>
              <w:rPr>
                <w:rFonts w:hint="eastAsia" w:ascii="宋体" w:hAnsi="宋体" w:eastAsia="宋体" w:cs="宋体"/>
                <w:color w:val="auto"/>
                <w:kern w:val="0"/>
                <w:sz w:val="24"/>
                <w:szCs w:val="24"/>
                <w:highlight w:val="none"/>
                <w:lang w:bidi="ar"/>
              </w:rPr>
              <w:t>内勤</w:t>
            </w:r>
          </w:p>
          <w:p w14:paraId="50F8F488">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辅助人员</w:t>
            </w:r>
          </w:p>
        </w:tc>
        <w:tc>
          <w:tcPr>
            <w:tcW w:w="514" w:type="dxa"/>
            <w:noWrap/>
            <w:tcMar>
              <w:top w:w="10" w:type="dxa"/>
              <w:left w:w="10" w:type="dxa"/>
              <w:right w:w="10" w:type="dxa"/>
            </w:tcMar>
            <w:vAlign w:val="center"/>
          </w:tcPr>
          <w:p w14:paraId="7F10713C">
            <w:pPr>
              <w:widowControl/>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109</w:t>
            </w:r>
          </w:p>
        </w:tc>
        <w:tc>
          <w:tcPr>
            <w:tcW w:w="7307" w:type="dxa"/>
            <w:noWrap/>
            <w:tcMar>
              <w:top w:w="10" w:type="dxa"/>
              <w:left w:w="10" w:type="dxa"/>
              <w:right w:w="10" w:type="dxa"/>
            </w:tcMar>
            <w:vAlign w:val="center"/>
          </w:tcPr>
          <w:p w14:paraId="1695D768">
            <w:pPr>
              <w:widowControl/>
              <w:jc w:val="left"/>
              <w:textAlignment w:val="center"/>
              <w:rPr>
                <w:rFonts w:hint="eastAsia" w:ascii="宋体" w:hAnsi="宋体" w:eastAsia="宋体" w:cs="宋体"/>
                <w:b/>
                <w:bCs/>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val="en-US" w:eastAsia="zh-CN" w:bidi="ar"/>
              </w:rPr>
              <w:t>住院病区内勤辅助人员：</w:t>
            </w:r>
          </w:p>
          <w:p w14:paraId="183826B6">
            <w:pPr>
              <w:widowControl/>
              <w:jc w:val="left"/>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val="en-US" w:eastAsia="zh-CN" w:bidi="ar"/>
              </w:rPr>
              <w:t>协助护理人员进行病区内晨晚间护理及患者陪伴探视管理、生活护理，</w:t>
            </w:r>
            <w:r>
              <w:rPr>
                <w:rFonts w:hint="eastAsia" w:ascii="宋体" w:hAnsi="宋体" w:eastAsia="宋体" w:cs="宋体"/>
                <w:color w:val="auto"/>
                <w:kern w:val="0"/>
                <w:sz w:val="24"/>
                <w:szCs w:val="24"/>
                <w:highlight w:val="none"/>
                <w:lang w:bidi="ar"/>
              </w:rPr>
              <w:t>出院病人的终末消毒，</w:t>
            </w:r>
            <w:r>
              <w:rPr>
                <w:rFonts w:hint="eastAsia" w:ascii="宋体" w:hAnsi="宋体" w:eastAsia="宋体" w:cs="宋体"/>
                <w:color w:val="auto"/>
                <w:kern w:val="0"/>
                <w:sz w:val="24"/>
                <w:szCs w:val="24"/>
                <w:highlight w:val="none"/>
                <w:lang w:val="en-US" w:eastAsia="zh-CN" w:bidi="ar"/>
              </w:rPr>
              <w:t>棉织品</w:t>
            </w:r>
            <w:r>
              <w:rPr>
                <w:rFonts w:hint="eastAsia" w:ascii="宋体" w:hAnsi="宋体" w:eastAsia="宋体" w:cs="宋体"/>
                <w:color w:val="auto"/>
                <w:kern w:val="0"/>
                <w:sz w:val="24"/>
                <w:szCs w:val="24"/>
                <w:highlight w:val="none"/>
                <w:lang w:bidi="ar"/>
              </w:rPr>
              <w:t>清点、换洗，应急物资的领取工作</w:t>
            </w:r>
            <w:r>
              <w:rPr>
                <w:rFonts w:hint="eastAsia" w:ascii="宋体" w:hAnsi="宋体" w:eastAsia="宋体" w:cs="宋体"/>
                <w:color w:val="auto"/>
                <w:kern w:val="0"/>
                <w:sz w:val="24"/>
                <w:szCs w:val="24"/>
                <w:highlight w:val="none"/>
                <w:lang w:val="en-US" w:eastAsia="zh-CN" w:bidi="ar"/>
              </w:rPr>
              <w:t>等</w:t>
            </w:r>
            <w:r>
              <w:rPr>
                <w:rFonts w:hint="eastAsia" w:ascii="宋体" w:hAnsi="宋体" w:eastAsia="宋体" w:cs="宋体"/>
                <w:color w:val="auto"/>
                <w:kern w:val="0"/>
                <w:sz w:val="24"/>
                <w:szCs w:val="24"/>
                <w:highlight w:val="none"/>
                <w:lang w:bidi="ar"/>
              </w:rPr>
              <w:t>。</w:t>
            </w:r>
          </w:p>
          <w:p w14:paraId="50029CCD">
            <w:pPr>
              <w:widowControl/>
              <w:jc w:val="left"/>
              <w:textAlignment w:val="center"/>
              <w:rPr>
                <w:rFonts w:hint="eastAsia" w:ascii="宋体" w:hAnsi="宋体" w:eastAsia="宋体" w:cs="宋体"/>
                <w:b/>
                <w:bCs/>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val="en-US" w:eastAsia="zh-CN" w:bidi="ar"/>
              </w:rPr>
              <w:t>其他科室内勤辅助人员：</w:t>
            </w:r>
          </w:p>
          <w:p w14:paraId="56C9CB98">
            <w:pPr>
              <w:widowControl/>
              <w:jc w:val="left"/>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病理科</w:t>
            </w:r>
            <w:r>
              <w:rPr>
                <w:rFonts w:hint="eastAsia" w:ascii="宋体" w:hAnsi="宋体" w:eastAsia="宋体" w:cs="宋体"/>
                <w:color w:val="auto"/>
                <w:kern w:val="0"/>
                <w:sz w:val="24"/>
                <w:szCs w:val="24"/>
                <w:highlight w:val="none"/>
                <w:lang w:val="en-US" w:eastAsia="zh-CN" w:bidi="ar"/>
              </w:rPr>
              <w:t>2</w:t>
            </w:r>
            <w:r>
              <w:rPr>
                <w:rFonts w:hint="eastAsia" w:ascii="宋体" w:hAnsi="宋体" w:eastAsia="宋体" w:cs="宋体"/>
                <w:color w:val="auto"/>
                <w:kern w:val="0"/>
                <w:sz w:val="24"/>
                <w:szCs w:val="24"/>
                <w:highlight w:val="none"/>
                <w:lang w:bidi="ar"/>
              </w:rPr>
              <w:t>人负责：门禁系统的管理、病理标本的收取、报告的发放、相关信息的登记、门诊收费的确认、日常垃圾等事务的管理等工作。</w:t>
            </w:r>
          </w:p>
          <w:p w14:paraId="6E3AC515">
            <w:pPr>
              <w:widowControl/>
              <w:jc w:val="left"/>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检验科</w:t>
            </w:r>
            <w:r>
              <w:rPr>
                <w:rFonts w:hint="eastAsia" w:ascii="宋体" w:hAnsi="宋体" w:eastAsia="宋体" w:cs="宋体"/>
                <w:color w:val="auto"/>
                <w:kern w:val="0"/>
                <w:sz w:val="24"/>
                <w:szCs w:val="24"/>
                <w:highlight w:val="none"/>
                <w:lang w:val="en-US" w:eastAsia="zh-CN" w:bidi="ar"/>
              </w:rPr>
              <w:t>1</w:t>
            </w:r>
            <w:r>
              <w:rPr>
                <w:rFonts w:hint="eastAsia" w:ascii="宋体" w:hAnsi="宋体" w:eastAsia="宋体" w:cs="宋体"/>
                <w:color w:val="auto"/>
                <w:kern w:val="0"/>
                <w:sz w:val="24"/>
                <w:szCs w:val="24"/>
                <w:highlight w:val="none"/>
                <w:lang w:bidi="ar"/>
              </w:rPr>
              <w:t>人负责：门诊及住院标本收取、报告发放、医疗废弃物处理、急诊标本接收等相关工作；院感培养基领取、发放及接收登记、微生物标本容器发放接收及补交药敏费用、补发检验报告、自助机维护等工作。</w:t>
            </w:r>
          </w:p>
          <w:p w14:paraId="07E27044">
            <w:pPr>
              <w:widowControl/>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bidi="ar"/>
              </w:rPr>
              <w:t>病案科</w:t>
            </w:r>
            <w:r>
              <w:rPr>
                <w:rFonts w:hint="eastAsia" w:ascii="宋体" w:hAnsi="宋体" w:eastAsia="宋体" w:cs="宋体"/>
                <w:color w:val="auto"/>
                <w:kern w:val="0"/>
                <w:sz w:val="24"/>
                <w:szCs w:val="24"/>
                <w:highlight w:val="none"/>
                <w:lang w:val="en-US" w:eastAsia="zh-CN" w:bidi="ar"/>
              </w:rPr>
              <w:t>3</w:t>
            </w:r>
            <w:r>
              <w:rPr>
                <w:rFonts w:hint="eastAsia" w:ascii="宋体" w:hAnsi="宋体" w:eastAsia="宋体" w:cs="宋体"/>
                <w:color w:val="auto"/>
                <w:kern w:val="0"/>
                <w:sz w:val="24"/>
                <w:szCs w:val="24"/>
                <w:highlight w:val="none"/>
                <w:lang w:bidi="ar"/>
              </w:rPr>
              <w:t>人负责：</w:t>
            </w:r>
            <w:r>
              <w:rPr>
                <w:rFonts w:hint="eastAsia" w:ascii="宋体" w:hAnsi="宋体" w:eastAsia="宋体" w:cs="宋体"/>
                <w:color w:val="auto"/>
                <w:kern w:val="0"/>
                <w:sz w:val="24"/>
                <w:szCs w:val="24"/>
                <w:highlight w:val="none"/>
                <w:lang w:val="en-US" w:eastAsia="zh-CN" w:bidi="ar"/>
              </w:rPr>
              <w:t>负责扫描</w:t>
            </w:r>
            <w:r>
              <w:rPr>
                <w:rFonts w:hint="eastAsia" w:ascii="宋体" w:hAnsi="宋体" w:eastAsia="宋体" w:cs="宋体"/>
                <w:color w:val="auto"/>
                <w:kern w:val="0"/>
                <w:sz w:val="24"/>
                <w:szCs w:val="24"/>
                <w:highlight w:val="none"/>
                <w:lang w:bidi="ar"/>
              </w:rPr>
              <w:t>复印病历</w:t>
            </w:r>
            <w:r>
              <w:rPr>
                <w:rFonts w:hint="eastAsia" w:ascii="宋体" w:hAnsi="宋体" w:eastAsia="宋体" w:cs="宋体"/>
                <w:color w:val="auto"/>
                <w:kern w:val="0"/>
                <w:sz w:val="24"/>
                <w:szCs w:val="24"/>
                <w:highlight w:val="none"/>
                <w:lang w:eastAsia="zh-CN" w:bidi="ar"/>
              </w:rPr>
              <w:t>，</w:t>
            </w:r>
            <w:r>
              <w:rPr>
                <w:rFonts w:hint="eastAsia" w:ascii="宋体" w:hAnsi="宋体" w:eastAsia="宋体" w:cs="宋体"/>
                <w:color w:val="auto"/>
                <w:kern w:val="0"/>
                <w:sz w:val="24"/>
                <w:szCs w:val="24"/>
                <w:highlight w:val="none"/>
                <w:lang w:val="en-US" w:eastAsia="zh-CN" w:bidi="ar"/>
              </w:rPr>
              <w:t>完成已扫描病案的整理存档等工作。</w:t>
            </w:r>
          </w:p>
          <w:p w14:paraId="63DF8223">
            <w:pPr>
              <w:widowControl/>
              <w:jc w:val="left"/>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药理基地</w:t>
            </w:r>
            <w:r>
              <w:rPr>
                <w:rFonts w:hint="eastAsia" w:ascii="宋体" w:hAnsi="宋体" w:eastAsia="宋体" w:cs="宋体"/>
                <w:color w:val="auto"/>
                <w:kern w:val="0"/>
                <w:sz w:val="24"/>
                <w:szCs w:val="24"/>
                <w:highlight w:val="none"/>
                <w:lang w:val="en-US" w:eastAsia="zh-CN" w:bidi="ar"/>
              </w:rPr>
              <w:t>2</w:t>
            </w:r>
            <w:r>
              <w:rPr>
                <w:rFonts w:hint="eastAsia" w:ascii="宋体" w:hAnsi="宋体" w:eastAsia="宋体" w:cs="宋体"/>
                <w:color w:val="auto"/>
                <w:kern w:val="0"/>
                <w:sz w:val="24"/>
                <w:szCs w:val="24"/>
                <w:highlight w:val="none"/>
                <w:lang w:bidi="ar"/>
              </w:rPr>
              <w:t>人负责</w:t>
            </w:r>
            <w:r>
              <w:rPr>
                <w:rFonts w:hint="eastAsia" w:ascii="宋体" w:hAnsi="宋体" w:eastAsia="宋体" w:cs="宋体"/>
                <w:color w:val="auto"/>
                <w:kern w:val="0"/>
                <w:sz w:val="24"/>
                <w:szCs w:val="24"/>
                <w:highlight w:val="none"/>
                <w:lang w:eastAsia="zh-CN" w:bidi="ar"/>
              </w:rPr>
              <w:t>：</w:t>
            </w:r>
            <w:r>
              <w:rPr>
                <w:rFonts w:hint="eastAsia" w:ascii="宋体" w:hAnsi="宋体" w:eastAsia="宋体" w:cs="宋体"/>
                <w:color w:val="auto"/>
                <w:kern w:val="0"/>
                <w:sz w:val="24"/>
                <w:szCs w:val="24"/>
                <w:highlight w:val="none"/>
                <w:lang w:bidi="ar"/>
              </w:rPr>
              <w:t>接收临床试验资料；临床试验化验单的准备及回收；负责科室上交的原始资料清点、装订、归档；负责管理试验资料等文件的查询、借阅、归档。</w:t>
            </w:r>
          </w:p>
          <w:p w14:paraId="36ABBCB5">
            <w:pPr>
              <w:widowControl/>
              <w:jc w:val="left"/>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val="en-US" w:eastAsia="zh-CN" w:bidi="ar"/>
              </w:rPr>
              <w:t>供应室3人</w:t>
            </w:r>
            <w:r>
              <w:rPr>
                <w:rFonts w:hint="eastAsia" w:ascii="宋体" w:hAnsi="宋体" w:eastAsia="宋体" w:cs="宋体"/>
                <w:color w:val="auto"/>
                <w:kern w:val="0"/>
                <w:sz w:val="24"/>
                <w:szCs w:val="24"/>
                <w:highlight w:val="none"/>
                <w:lang w:bidi="ar"/>
              </w:rPr>
              <w:t>负责</w:t>
            </w:r>
            <w:r>
              <w:rPr>
                <w:rFonts w:hint="eastAsia" w:ascii="宋体" w:hAnsi="宋体" w:eastAsia="宋体" w:cs="宋体"/>
                <w:color w:val="auto"/>
                <w:kern w:val="0"/>
                <w:sz w:val="24"/>
                <w:szCs w:val="24"/>
                <w:highlight w:val="none"/>
                <w:lang w:eastAsia="zh-CN" w:bidi="ar"/>
              </w:rPr>
              <w:t>：</w:t>
            </w:r>
            <w:r>
              <w:rPr>
                <w:rFonts w:hint="eastAsia" w:ascii="宋体" w:hAnsi="宋体" w:eastAsia="宋体" w:cs="宋体"/>
                <w:color w:val="auto"/>
                <w:kern w:val="0"/>
                <w:sz w:val="24"/>
                <w:szCs w:val="24"/>
                <w:highlight w:val="none"/>
                <w:lang w:bidi="ar"/>
              </w:rPr>
              <w:t>下收下送，主要负责病房以及门诊各治疗科室复用物品回收、灭菌后的发放工作。</w:t>
            </w:r>
          </w:p>
          <w:p w14:paraId="67BCE3FB">
            <w:pPr>
              <w:widowControl/>
              <w:jc w:val="left"/>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中医</w:t>
            </w:r>
            <w:r>
              <w:rPr>
                <w:rFonts w:hint="eastAsia" w:ascii="宋体" w:hAnsi="宋体" w:eastAsia="宋体" w:cs="宋体"/>
                <w:color w:val="auto"/>
                <w:kern w:val="0"/>
                <w:sz w:val="24"/>
                <w:szCs w:val="24"/>
                <w:highlight w:val="none"/>
                <w:lang w:val="en-US" w:eastAsia="zh-CN" w:bidi="ar"/>
              </w:rPr>
              <w:t>治疗</w:t>
            </w:r>
            <w:r>
              <w:rPr>
                <w:rFonts w:hint="eastAsia" w:ascii="宋体" w:hAnsi="宋体" w:eastAsia="宋体" w:cs="宋体"/>
                <w:color w:val="auto"/>
                <w:kern w:val="0"/>
                <w:sz w:val="24"/>
                <w:szCs w:val="24"/>
                <w:highlight w:val="none"/>
                <w:lang w:bidi="ar"/>
              </w:rPr>
              <w:t>室</w:t>
            </w:r>
            <w:r>
              <w:rPr>
                <w:rFonts w:hint="eastAsia" w:ascii="宋体" w:hAnsi="宋体" w:eastAsia="宋体" w:cs="宋体"/>
                <w:color w:val="auto"/>
                <w:kern w:val="0"/>
                <w:sz w:val="24"/>
                <w:szCs w:val="24"/>
                <w:highlight w:val="none"/>
                <w:lang w:val="en-US" w:eastAsia="zh-CN" w:bidi="ar"/>
              </w:rPr>
              <w:t>2</w:t>
            </w:r>
            <w:r>
              <w:rPr>
                <w:rFonts w:hint="eastAsia" w:ascii="宋体" w:hAnsi="宋体" w:eastAsia="宋体" w:cs="宋体"/>
                <w:color w:val="auto"/>
                <w:kern w:val="0"/>
                <w:sz w:val="24"/>
                <w:szCs w:val="24"/>
                <w:highlight w:val="none"/>
                <w:lang w:bidi="ar"/>
              </w:rPr>
              <w:t>人负责：每周一做好中医综合治疗室的卫生；协助维持就诊秩序</w:t>
            </w:r>
            <w:r>
              <w:rPr>
                <w:rFonts w:hint="eastAsia" w:ascii="宋体" w:hAnsi="宋体" w:eastAsia="宋体" w:cs="宋体"/>
                <w:color w:val="auto"/>
                <w:kern w:val="0"/>
                <w:sz w:val="24"/>
                <w:szCs w:val="24"/>
                <w:highlight w:val="none"/>
                <w:lang w:eastAsia="zh-CN" w:bidi="ar"/>
              </w:rPr>
              <w:t>，</w:t>
            </w:r>
            <w:r>
              <w:rPr>
                <w:rFonts w:hint="eastAsia" w:ascii="宋体" w:hAnsi="宋体" w:eastAsia="宋体" w:cs="宋体"/>
                <w:color w:val="auto"/>
                <w:kern w:val="0"/>
                <w:sz w:val="24"/>
                <w:szCs w:val="24"/>
                <w:highlight w:val="none"/>
                <w:lang w:bidi="ar"/>
              </w:rPr>
              <w:t>负责预约工作；工作结束后协助护士切断电源、水源；为治疗后的患者更换床单位。</w:t>
            </w:r>
          </w:p>
          <w:p w14:paraId="58C5B6A5">
            <w:pPr>
              <w:widowControl/>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kern w:val="0"/>
                <w:sz w:val="24"/>
                <w:szCs w:val="24"/>
                <w:highlight w:val="none"/>
                <w:lang w:val="en-US" w:eastAsia="zh-CN" w:bidi="ar"/>
              </w:rPr>
              <w:t>内窥镜中心2</w:t>
            </w:r>
            <w:r>
              <w:rPr>
                <w:rFonts w:hint="eastAsia" w:ascii="宋体" w:hAnsi="宋体" w:eastAsia="宋体" w:cs="宋体"/>
                <w:color w:val="auto"/>
                <w:kern w:val="0"/>
                <w:sz w:val="24"/>
                <w:szCs w:val="24"/>
                <w:highlight w:val="none"/>
                <w:lang w:bidi="ar"/>
              </w:rPr>
              <w:t>人负责</w:t>
            </w:r>
            <w:r>
              <w:rPr>
                <w:rFonts w:hint="eastAsia" w:ascii="宋体" w:hAnsi="宋体" w:eastAsia="宋体" w:cs="宋体"/>
                <w:color w:val="auto"/>
                <w:kern w:val="0"/>
                <w:sz w:val="24"/>
                <w:szCs w:val="24"/>
                <w:highlight w:val="none"/>
                <w:lang w:eastAsia="zh-CN" w:bidi="ar"/>
              </w:rPr>
              <w:t>：</w:t>
            </w:r>
            <w:r>
              <w:rPr>
                <w:rFonts w:hint="eastAsia" w:ascii="宋体" w:hAnsi="宋体" w:eastAsia="宋体" w:cs="宋体"/>
                <w:color w:val="auto"/>
                <w:sz w:val="24"/>
                <w:szCs w:val="24"/>
                <w:highlight w:val="none"/>
                <w:lang w:val="en-US" w:eastAsia="zh-CN"/>
              </w:rPr>
              <w:t>对就诊患者进行预约登记，安排就诊顺序，维持就诊秩序，整理消毒环境等。</w:t>
            </w:r>
          </w:p>
          <w:p w14:paraId="0C0ABB6F">
            <w:pPr>
              <w:widowControl/>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骨科门诊3人：负责门诊物资领取，每日整理诊室物品及棉织品更换，协助护士维持治疗室秩序，进行治疗室终末卫生。</w:t>
            </w:r>
          </w:p>
          <w:p w14:paraId="563052DA">
            <w:pPr>
              <w:widowControl/>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消化门诊1人：负责胃肠动力室物品准备及患者治疗后终末消毒，胃肠镜术后病理报告接受、登记、及发放，呼气试验室护工休息时替班工作，消化科门诊医生办公用品准备等。</w:t>
            </w:r>
          </w:p>
          <w:p w14:paraId="22D81272">
            <w:pPr>
              <w:widowControl/>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手术室1人：转运手术患者，与供应室进行器械传输及交接，器械初步去污，运送术中标本、急查血、紧急物资，协助进行术前术后患者的对接，每日取术中药品，辅助运送急需的器械包辅料包及仪器设备，协助科室进行物资储备清点搬运等工作。</w:t>
            </w:r>
          </w:p>
          <w:p w14:paraId="2087FECE">
            <w:pPr>
              <w:widowControl/>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麻醉科1人：腔镜中心麻醉登记，麻醉物资的日常填充，协助麻醉医生进行患者转运等工作。</w:t>
            </w:r>
          </w:p>
        </w:tc>
      </w:tr>
      <w:tr w14:paraId="634C4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0" w:hRule="atLeast"/>
          <w:jc w:val="center"/>
        </w:trPr>
        <w:tc>
          <w:tcPr>
            <w:tcW w:w="526" w:type="dxa"/>
            <w:noWrap/>
            <w:tcMar>
              <w:top w:w="10" w:type="dxa"/>
              <w:left w:w="10" w:type="dxa"/>
              <w:right w:w="10" w:type="dxa"/>
            </w:tcMar>
            <w:vAlign w:val="center"/>
          </w:tcPr>
          <w:p w14:paraId="1F4B4839">
            <w:pPr>
              <w:adjustRightInd w:val="0"/>
              <w:snapToGrid w:val="0"/>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3</w:t>
            </w:r>
          </w:p>
        </w:tc>
        <w:tc>
          <w:tcPr>
            <w:tcW w:w="1232" w:type="dxa"/>
            <w:noWrap w:val="0"/>
            <w:tcMar>
              <w:top w:w="10" w:type="dxa"/>
              <w:left w:w="10" w:type="dxa"/>
              <w:right w:w="10" w:type="dxa"/>
            </w:tcMar>
            <w:vAlign w:val="center"/>
          </w:tcPr>
          <w:p w14:paraId="5EA33FE6">
            <w:pPr>
              <w:widowControl/>
              <w:adjustRightInd w:val="0"/>
              <w:snapToGrid w:val="0"/>
              <w:jc w:val="center"/>
              <w:textAlignment w:val="center"/>
              <w:rPr>
                <w:rFonts w:hint="eastAsia" w:ascii="宋体" w:hAnsi="宋体" w:eastAsia="宋体" w:cs="宋体"/>
                <w:kern w:val="2"/>
                <w:sz w:val="24"/>
                <w:szCs w:val="24"/>
                <w:highlight w:val="none"/>
                <w:lang w:val="en-US" w:eastAsia="zh-CN" w:bidi="ar-SA"/>
              </w:rPr>
            </w:pPr>
            <w:r>
              <w:rPr>
                <w:rFonts w:hint="eastAsia" w:ascii="宋体" w:hAnsi="宋体" w:eastAsia="宋体" w:cs="宋体"/>
                <w:kern w:val="0"/>
                <w:sz w:val="24"/>
                <w:szCs w:val="24"/>
                <w:highlight w:val="none"/>
              </w:rPr>
              <w:t>陪检中央调度人员</w:t>
            </w:r>
          </w:p>
        </w:tc>
        <w:tc>
          <w:tcPr>
            <w:tcW w:w="514" w:type="dxa"/>
            <w:noWrap/>
            <w:tcMar>
              <w:top w:w="10" w:type="dxa"/>
              <w:left w:w="10" w:type="dxa"/>
              <w:right w:w="10" w:type="dxa"/>
            </w:tcMar>
            <w:vAlign w:val="center"/>
          </w:tcPr>
          <w:p w14:paraId="6682E1E4">
            <w:pPr>
              <w:widowControl/>
              <w:adjustRightInd w:val="0"/>
              <w:snapToGrid w:val="0"/>
              <w:jc w:val="center"/>
              <w:textAlignment w:val="center"/>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1</w:t>
            </w:r>
          </w:p>
        </w:tc>
        <w:tc>
          <w:tcPr>
            <w:tcW w:w="7307" w:type="dxa"/>
            <w:noWrap/>
            <w:tcMar>
              <w:top w:w="10" w:type="dxa"/>
              <w:left w:w="10" w:type="dxa"/>
              <w:right w:w="10" w:type="dxa"/>
            </w:tcMar>
            <w:vAlign w:val="center"/>
          </w:tcPr>
          <w:p w14:paraId="5217EB36">
            <w:pPr>
              <w:widowControl/>
              <w:jc w:val="left"/>
              <w:textAlignment w:val="center"/>
              <w:rPr>
                <w:rFonts w:hint="eastAsia" w:ascii="宋体" w:hAnsi="宋体" w:eastAsia="宋体" w:cs="宋体"/>
                <w:color w:val="auto"/>
                <w:kern w:val="0"/>
                <w:sz w:val="24"/>
                <w:szCs w:val="24"/>
                <w:highlight w:val="none"/>
                <w:lang w:eastAsia="zh-CN" w:bidi="ar"/>
              </w:rPr>
            </w:pPr>
            <w:r>
              <w:rPr>
                <w:rFonts w:hint="eastAsia" w:ascii="宋体" w:hAnsi="宋体" w:eastAsia="宋体" w:cs="宋体"/>
                <w:color w:val="auto"/>
                <w:kern w:val="0"/>
                <w:sz w:val="24"/>
                <w:szCs w:val="24"/>
                <w:highlight w:val="none"/>
                <w:lang w:bidi="ar"/>
              </w:rPr>
              <w:t>负责各病区患者检查单的核对、预约、排序</w:t>
            </w:r>
            <w:r>
              <w:rPr>
                <w:rFonts w:hint="eastAsia" w:ascii="宋体" w:hAnsi="宋体" w:eastAsia="宋体" w:cs="宋体"/>
                <w:color w:val="auto"/>
                <w:kern w:val="0"/>
                <w:sz w:val="24"/>
                <w:szCs w:val="24"/>
                <w:highlight w:val="none"/>
                <w:lang w:eastAsia="zh-CN" w:bidi="ar"/>
              </w:rPr>
              <w:t>，</w:t>
            </w:r>
            <w:r>
              <w:rPr>
                <w:rFonts w:hint="eastAsia" w:ascii="宋体" w:hAnsi="宋体" w:eastAsia="宋体" w:cs="宋体"/>
                <w:color w:val="auto"/>
                <w:kern w:val="0"/>
                <w:sz w:val="24"/>
                <w:szCs w:val="24"/>
                <w:highlight w:val="none"/>
                <w:lang w:val="en-US" w:eastAsia="zh-CN" w:bidi="ar"/>
              </w:rPr>
              <w:t>协调安排陪检</w:t>
            </w:r>
            <w:r>
              <w:rPr>
                <w:rFonts w:hint="eastAsia" w:ascii="宋体" w:hAnsi="宋体" w:eastAsia="宋体" w:cs="宋体"/>
                <w:color w:val="auto"/>
                <w:kern w:val="0"/>
                <w:sz w:val="24"/>
                <w:szCs w:val="24"/>
                <w:highlight w:val="none"/>
                <w:lang w:bidi="ar"/>
              </w:rPr>
              <w:t>人员接</w:t>
            </w:r>
            <w:r>
              <w:rPr>
                <w:rFonts w:hint="eastAsia" w:ascii="宋体" w:hAnsi="宋体" w:eastAsia="宋体" w:cs="宋体"/>
                <w:color w:val="auto"/>
                <w:kern w:val="0"/>
                <w:sz w:val="24"/>
                <w:szCs w:val="24"/>
                <w:highlight w:val="none"/>
                <w:lang w:val="en-US" w:eastAsia="zh-CN" w:bidi="ar"/>
              </w:rPr>
              <w:t>送检查</w:t>
            </w:r>
            <w:r>
              <w:rPr>
                <w:rFonts w:hint="eastAsia" w:ascii="宋体" w:hAnsi="宋体" w:eastAsia="宋体" w:cs="宋体"/>
                <w:color w:val="auto"/>
                <w:kern w:val="0"/>
                <w:sz w:val="24"/>
                <w:szCs w:val="24"/>
                <w:highlight w:val="none"/>
                <w:lang w:bidi="ar"/>
              </w:rPr>
              <w:t>病人</w:t>
            </w:r>
            <w:r>
              <w:rPr>
                <w:rFonts w:hint="eastAsia" w:ascii="宋体" w:hAnsi="宋体" w:eastAsia="宋体" w:cs="宋体"/>
                <w:color w:val="auto"/>
                <w:kern w:val="0"/>
                <w:sz w:val="24"/>
                <w:szCs w:val="24"/>
                <w:highlight w:val="none"/>
                <w:lang w:eastAsia="zh-CN" w:bidi="ar"/>
              </w:rPr>
              <w:t>，</w:t>
            </w:r>
            <w:r>
              <w:rPr>
                <w:rFonts w:hint="eastAsia" w:ascii="宋体" w:hAnsi="宋体" w:eastAsia="宋体" w:cs="宋体"/>
                <w:color w:val="auto"/>
                <w:kern w:val="0"/>
                <w:sz w:val="24"/>
                <w:szCs w:val="24"/>
                <w:highlight w:val="none"/>
                <w:lang w:val="en-US" w:eastAsia="zh-CN" w:bidi="ar"/>
              </w:rPr>
              <w:t>处理</w:t>
            </w:r>
            <w:r>
              <w:rPr>
                <w:rFonts w:hint="eastAsia" w:ascii="宋体" w:hAnsi="宋体" w:eastAsia="宋体" w:cs="宋体"/>
                <w:color w:val="auto"/>
                <w:kern w:val="0"/>
                <w:sz w:val="24"/>
                <w:szCs w:val="24"/>
                <w:highlight w:val="none"/>
                <w:lang w:eastAsia="zh-CN" w:bidi="ar"/>
              </w:rPr>
              <w:t>检查过程中出现的任何问题，</w:t>
            </w:r>
            <w:r>
              <w:rPr>
                <w:rFonts w:hint="eastAsia" w:ascii="宋体" w:hAnsi="宋体" w:eastAsia="宋体" w:cs="宋体"/>
                <w:color w:val="auto"/>
                <w:kern w:val="0"/>
                <w:sz w:val="24"/>
                <w:szCs w:val="24"/>
                <w:highlight w:val="none"/>
                <w:lang w:val="en-US" w:eastAsia="zh-CN" w:bidi="ar"/>
              </w:rPr>
              <w:t>及时</w:t>
            </w:r>
            <w:r>
              <w:rPr>
                <w:rFonts w:hint="eastAsia" w:ascii="宋体" w:hAnsi="宋体" w:eastAsia="宋体" w:cs="宋体"/>
                <w:color w:val="auto"/>
                <w:kern w:val="0"/>
                <w:sz w:val="24"/>
                <w:szCs w:val="24"/>
                <w:highlight w:val="none"/>
                <w:lang w:eastAsia="zh-CN" w:bidi="ar"/>
              </w:rPr>
              <w:t>完成医院安排的临时性运送工作，</w:t>
            </w:r>
            <w:r>
              <w:rPr>
                <w:rFonts w:hint="eastAsia" w:ascii="宋体" w:hAnsi="宋体" w:eastAsia="宋体" w:cs="宋体"/>
                <w:sz w:val="24"/>
                <w:szCs w:val="24"/>
                <w:lang w:val="en-US" w:eastAsia="zh-CN"/>
              </w:rPr>
              <w:t>打印胶片及报告单并送到对应科室</w:t>
            </w:r>
            <w:r>
              <w:rPr>
                <w:rFonts w:hint="eastAsia" w:ascii="宋体" w:hAnsi="宋体" w:eastAsia="宋体" w:cs="宋体"/>
                <w:color w:val="auto"/>
                <w:kern w:val="0"/>
                <w:sz w:val="24"/>
                <w:szCs w:val="24"/>
                <w:highlight w:val="none"/>
                <w:lang w:val="en-US" w:eastAsia="zh-CN" w:bidi="ar"/>
              </w:rPr>
              <w:t>等工作</w:t>
            </w:r>
            <w:r>
              <w:rPr>
                <w:rFonts w:hint="eastAsia" w:ascii="宋体" w:hAnsi="宋体" w:eastAsia="宋体" w:cs="宋体"/>
                <w:color w:val="auto"/>
                <w:kern w:val="0"/>
                <w:sz w:val="24"/>
                <w:szCs w:val="24"/>
                <w:highlight w:val="none"/>
                <w:lang w:eastAsia="zh-CN" w:bidi="ar"/>
              </w:rPr>
              <w:t>。</w:t>
            </w:r>
          </w:p>
        </w:tc>
      </w:tr>
      <w:tr w14:paraId="4CADD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8" w:hRule="atLeast"/>
          <w:jc w:val="center"/>
        </w:trPr>
        <w:tc>
          <w:tcPr>
            <w:tcW w:w="526" w:type="dxa"/>
            <w:noWrap/>
            <w:tcMar>
              <w:top w:w="10" w:type="dxa"/>
              <w:left w:w="10" w:type="dxa"/>
              <w:right w:w="10" w:type="dxa"/>
            </w:tcMar>
            <w:vAlign w:val="center"/>
          </w:tcPr>
          <w:p w14:paraId="57394146">
            <w:pPr>
              <w:adjustRightInd w:val="0"/>
              <w:snapToGrid w:val="0"/>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4</w:t>
            </w:r>
          </w:p>
        </w:tc>
        <w:tc>
          <w:tcPr>
            <w:tcW w:w="1232" w:type="dxa"/>
            <w:noWrap w:val="0"/>
            <w:tcMar>
              <w:top w:w="10" w:type="dxa"/>
              <w:left w:w="10" w:type="dxa"/>
              <w:right w:w="10" w:type="dxa"/>
            </w:tcMar>
            <w:vAlign w:val="center"/>
          </w:tcPr>
          <w:p w14:paraId="5B9C84F4">
            <w:pPr>
              <w:widowControl/>
              <w:adjustRightInd w:val="0"/>
              <w:snapToGrid w:val="0"/>
              <w:jc w:val="center"/>
              <w:textAlignment w:val="center"/>
              <w:rPr>
                <w:rFonts w:hint="eastAsia" w:ascii="宋体" w:hAnsi="宋体" w:eastAsia="宋体" w:cs="宋体"/>
                <w:kern w:val="0"/>
                <w:sz w:val="24"/>
                <w:szCs w:val="24"/>
                <w:highlight w:val="none"/>
                <w:lang w:val="en-US" w:eastAsia="zh-CN" w:bidi="ar-SA"/>
              </w:rPr>
            </w:pPr>
            <w:r>
              <w:rPr>
                <w:rFonts w:hint="eastAsia" w:ascii="宋体" w:hAnsi="宋体" w:eastAsia="宋体" w:cs="宋体"/>
                <w:kern w:val="0"/>
                <w:sz w:val="24"/>
                <w:szCs w:val="24"/>
                <w:highlight w:val="none"/>
                <w:lang w:val="en-US" w:eastAsia="zh-CN"/>
              </w:rPr>
              <w:t>陪检护送员</w:t>
            </w:r>
          </w:p>
        </w:tc>
        <w:tc>
          <w:tcPr>
            <w:tcW w:w="514" w:type="dxa"/>
            <w:noWrap/>
            <w:tcMar>
              <w:top w:w="10" w:type="dxa"/>
              <w:left w:w="10" w:type="dxa"/>
              <w:right w:w="10" w:type="dxa"/>
            </w:tcMar>
            <w:vAlign w:val="center"/>
          </w:tcPr>
          <w:p w14:paraId="7C74BCBB">
            <w:pPr>
              <w:widowControl/>
              <w:adjustRightInd w:val="0"/>
              <w:snapToGrid w:val="0"/>
              <w:jc w:val="center"/>
              <w:textAlignment w:val="center"/>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20</w:t>
            </w:r>
          </w:p>
        </w:tc>
        <w:tc>
          <w:tcPr>
            <w:tcW w:w="7307" w:type="dxa"/>
            <w:noWrap/>
            <w:tcMar>
              <w:top w:w="10" w:type="dxa"/>
              <w:left w:w="10" w:type="dxa"/>
              <w:right w:w="10" w:type="dxa"/>
            </w:tcMar>
            <w:vAlign w:val="center"/>
          </w:tcPr>
          <w:p w14:paraId="15DE3C95">
            <w:pPr>
              <w:widowControl/>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bidi="ar"/>
              </w:rPr>
              <w:t>听从中央调度人员</w:t>
            </w:r>
            <w:r>
              <w:rPr>
                <w:rFonts w:hint="eastAsia" w:ascii="宋体" w:hAnsi="宋体" w:eastAsia="宋体" w:cs="宋体"/>
                <w:color w:val="auto"/>
                <w:kern w:val="0"/>
                <w:sz w:val="24"/>
                <w:szCs w:val="24"/>
                <w:highlight w:val="none"/>
                <w:lang w:val="en-US" w:eastAsia="zh-CN" w:bidi="ar"/>
              </w:rPr>
              <w:t>安排，</w:t>
            </w:r>
            <w:r>
              <w:rPr>
                <w:rFonts w:hint="eastAsia" w:ascii="宋体" w:hAnsi="宋体" w:eastAsia="宋体" w:cs="宋体"/>
                <w:color w:val="auto"/>
                <w:kern w:val="0"/>
                <w:sz w:val="24"/>
                <w:szCs w:val="24"/>
                <w:highlight w:val="none"/>
                <w:lang w:bidi="ar"/>
              </w:rPr>
              <w:t>与科室、患者沟通协助并安全带病人到达指定检查科室</w:t>
            </w:r>
            <w:r>
              <w:rPr>
                <w:rFonts w:hint="eastAsia" w:ascii="宋体" w:hAnsi="宋体" w:eastAsia="宋体" w:cs="宋体"/>
                <w:color w:val="auto"/>
                <w:kern w:val="0"/>
                <w:sz w:val="24"/>
                <w:szCs w:val="24"/>
                <w:highlight w:val="none"/>
                <w:lang w:eastAsia="zh-CN" w:bidi="ar"/>
              </w:rPr>
              <w:t>，</w:t>
            </w:r>
            <w:r>
              <w:rPr>
                <w:rFonts w:hint="eastAsia" w:ascii="宋体" w:hAnsi="宋体" w:eastAsia="宋体" w:cs="宋体"/>
                <w:color w:val="auto"/>
                <w:kern w:val="0"/>
                <w:sz w:val="24"/>
                <w:szCs w:val="24"/>
                <w:highlight w:val="none"/>
                <w:lang w:bidi="ar"/>
              </w:rPr>
              <w:t>协助检查后的病人回科室并妥善安置</w:t>
            </w:r>
            <w:r>
              <w:rPr>
                <w:rFonts w:hint="eastAsia" w:ascii="宋体" w:hAnsi="宋体" w:eastAsia="宋体" w:cs="宋体"/>
                <w:color w:val="auto"/>
                <w:kern w:val="0"/>
                <w:sz w:val="24"/>
                <w:szCs w:val="24"/>
                <w:highlight w:val="none"/>
                <w:lang w:val="en-US" w:eastAsia="zh-CN" w:bidi="ar"/>
              </w:rPr>
              <w:t>等工作。夜班服务人员负责夜间药品取送、标本收取及协助患者检查等工作。</w:t>
            </w:r>
          </w:p>
        </w:tc>
      </w:tr>
      <w:tr w14:paraId="68662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23" w:hRule="atLeast"/>
          <w:jc w:val="center"/>
        </w:trPr>
        <w:tc>
          <w:tcPr>
            <w:tcW w:w="526" w:type="dxa"/>
            <w:noWrap/>
            <w:tcMar>
              <w:top w:w="10" w:type="dxa"/>
              <w:left w:w="10" w:type="dxa"/>
              <w:right w:w="10" w:type="dxa"/>
            </w:tcMar>
            <w:vAlign w:val="center"/>
          </w:tcPr>
          <w:p w14:paraId="4773B13D">
            <w:pPr>
              <w:widowControl/>
              <w:jc w:val="center"/>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5</w:t>
            </w:r>
          </w:p>
        </w:tc>
        <w:tc>
          <w:tcPr>
            <w:tcW w:w="1232" w:type="dxa"/>
            <w:noWrap w:val="0"/>
            <w:tcMar>
              <w:top w:w="10" w:type="dxa"/>
              <w:left w:w="10" w:type="dxa"/>
              <w:right w:w="10" w:type="dxa"/>
            </w:tcMar>
            <w:vAlign w:val="center"/>
          </w:tcPr>
          <w:p w14:paraId="74F81233">
            <w:pPr>
              <w:widowControl/>
              <w:jc w:val="center"/>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kern w:val="0"/>
                <w:sz w:val="24"/>
                <w:szCs w:val="24"/>
                <w:highlight w:val="none"/>
                <w:lang w:val="en-US" w:eastAsia="zh-CN"/>
              </w:rPr>
              <w:t>护理员</w:t>
            </w:r>
          </w:p>
        </w:tc>
        <w:tc>
          <w:tcPr>
            <w:tcW w:w="514" w:type="dxa"/>
            <w:noWrap/>
            <w:tcMar>
              <w:top w:w="10" w:type="dxa"/>
              <w:left w:w="10" w:type="dxa"/>
              <w:right w:w="10" w:type="dxa"/>
            </w:tcMar>
            <w:vAlign w:val="center"/>
          </w:tcPr>
          <w:p w14:paraId="467D55DB">
            <w:pPr>
              <w:widowControl/>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33</w:t>
            </w:r>
          </w:p>
        </w:tc>
        <w:tc>
          <w:tcPr>
            <w:tcW w:w="7307" w:type="dxa"/>
            <w:noWrap/>
            <w:tcMar>
              <w:top w:w="10" w:type="dxa"/>
              <w:left w:w="10" w:type="dxa"/>
              <w:right w:w="10" w:type="dxa"/>
            </w:tcMar>
            <w:vAlign w:val="center"/>
          </w:tcPr>
          <w:p w14:paraId="21D424E9">
            <w:pPr>
              <w:widowControl/>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000000"/>
                <w:kern w:val="0"/>
                <w:sz w:val="24"/>
                <w:szCs w:val="24"/>
                <w:u w:val="none"/>
                <w:lang w:val="en-US" w:eastAsia="zh-CN" w:bidi="ar"/>
              </w:rPr>
              <w:t>在医务人员的指导下，完成患者基础护理服务中的部分照顾性工作（如助餐、助洁、助浴等）。</w:t>
            </w:r>
            <w:r>
              <w:rPr>
                <w:rFonts w:hint="eastAsia" w:ascii="宋体" w:hAnsi="宋体" w:eastAsia="宋体" w:cs="宋体"/>
                <w:kern w:val="0"/>
                <w:sz w:val="24"/>
                <w:szCs w:val="24"/>
              </w:rPr>
              <w:t>保持病床床单整齐、清洁、无杂物，物品统一放置；协助病人洗脸、漱口、擦浴、倒水</w:t>
            </w:r>
            <w:r>
              <w:rPr>
                <w:rFonts w:hint="eastAsia" w:ascii="宋体" w:hAnsi="宋体" w:eastAsia="宋体" w:cs="宋体"/>
                <w:kern w:val="0"/>
                <w:sz w:val="24"/>
                <w:szCs w:val="24"/>
                <w:lang w:eastAsia="zh-CN"/>
              </w:rPr>
              <w:t>、</w:t>
            </w:r>
            <w:r>
              <w:rPr>
                <w:rFonts w:hint="eastAsia" w:ascii="宋体" w:hAnsi="宋体" w:eastAsia="宋体" w:cs="宋体"/>
                <w:kern w:val="0"/>
                <w:sz w:val="24"/>
                <w:szCs w:val="24"/>
                <w:lang w:val="en-US" w:eastAsia="zh-CN"/>
              </w:rPr>
              <w:t>喂食</w:t>
            </w:r>
            <w:r>
              <w:rPr>
                <w:rFonts w:hint="eastAsia" w:ascii="宋体" w:hAnsi="宋体" w:eastAsia="宋体" w:cs="宋体"/>
                <w:kern w:val="0"/>
                <w:sz w:val="24"/>
                <w:szCs w:val="24"/>
              </w:rPr>
              <w:t>，做到礼貌、关怀、体贴；协助病人大小便、扶助病人上厕所及陪同病人行走、推轮椅、平车时保障病人安全，防止跌倒、坠床，陪同期间不离开病人；保持各种治疗护理管道的通畅，位置合适，防止脱落。</w:t>
            </w:r>
          </w:p>
        </w:tc>
      </w:tr>
    </w:tbl>
    <w:p w14:paraId="78EE6D9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bCs w:val="0"/>
          <w:sz w:val="24"/>
          <w:szCs w:val="24"/>
          <w:lang w:val="en-US" w:eastAsia="zh-CN"/>
        </w:rPr>
      </w:pPr>
      <w:r>
        <w:rPr>
          <w:rFonts w:hint="default" w:ascii="Times New Roman" w:hAnsi="Times New Roman" w:eastAsia="宋体" w:cs="Times New Roman"/>
          <w:b/>
          <w:bCs w:val="0"/>
          <w:sz w:val="24"/>
          <w:szCs w:val="24"/>
          <w:lang w:val="en-US" w:eastAsia="zh-CN"/>
        </w:rPr>
        <w:t>（二）工作职责和服务标准</w:t>
      </w:r>
    </w:p>
    <w:p w14:paraId="470613A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bCs w:val="0"/>
          <w:sz w:val="24"/>
          <w:szCs w:val="24"/>
          <w:lang w:val="en-US" w:eastAsia="zh-CN"/>
        </w:rPr>
      </w:pPr>
      <w:r>
        <w:rPr>
          <w:rFonts w:hint="default" w:ascii="Times New Roman" w:hAnsi="Times New Roman" w:eastAsia="宋体" w:cs="Times New Roman"/>
          <w:b/>
          <w:bCs w:val="0"/>
          <w:sz w:val="24"/>
          <w:szCs w:val="24"/>
          <w:lang w:val="en-US" w:eastAsia="zh-CN"/>
        </w:rPr>
        <w:t>1.项目经理工作职责：</w:t>
      </w:r>
    </w:p>
    <w:p w14:paraId="5BF766E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1）负责项目整体统筹协调工作，各种突发事件的处置工作，及时妥善处理各类投诉。</w:t>
      </w:r>
    </w:p>
    <w:p w14:paraId="644982A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2）负责传达公司和医院的工作指令,定期与院方沟通协调,确保业务正常开展,及时了解院方的新业务信息及时上报公司，并按质按量完成公司和院方交代的各项工作。</w:t>
      </w:r>
    </w:p>
    <w:p w14:paraId="1F489CD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3）负责制订所需的操作流程、规章制度、培训考核计划,包括新员工及业务培训考核等，并定期检查各项工作的完成情况。</w:t>
      </w:r>
    </w:p>
    <w:p w14:paraId="0B3A223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4）负责客户满意度调查抽查、员工业绩考评工作，根据统计结果分析并提出服务优化建议。</w:t>
      </w:r>
    </w:p>
    <w:p w14:paraId="6C9672A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5）负责对各岗位人员工作质量进行抽查、指导和考核，建立日常巡检机制，重点核查服务操作合规性、院感防控落实情况、医疗辅助工作准确性，及时纠正不规范行为，提供针对性技能指导。</w:t>
      </w:r>
    </w:p>
    <w:p w14:paraId="5BBD41F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6）负责项目人员招聘,做好激励机制,赏罚分明。</w:t>
      </w:r>
    </w:p>
    <w:p w14:paraId="6228E41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7）负责财务账目监控,做到账目清楚准确，对接院方完成费用结算核对，确保账单与实际服务量一致。</w:t>
      </w:r>
    </w:p>
    <w:p w14:paraId="2749673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8）负责完成公司及医院交待的其它工作任务。</w:t>
      </w:r>
    </w:p>
    <w:p w14:paraId="4C80C8A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bCs w:val="0"/>
          <w:sz w:val="24"/>
          <w:szCs w:val="24"/>
          <w:lang w:val="en-US" w:eastAsia="zh-CN"/>
        </w:rPr>
      </w:pPr>
      <w:r>
        <w:rPr>
          <w:rFonts w:hint="default" w:ascii="Times New Roman" w:hAnsi="Times New Roman" w:eastAsia="宋体" w:cs="Times New Roman"/>
          <w:b/>
          <w:bCs w:val="0"/>
          <w:sz w:val="24"/>
          <w:szCs w:val="24"/>
          <w:lang w:val="en-US" w:eastAsia="zh-CN"/>
        </w:rPr>
        <w:t>2.项目经理服务标准：</w:t>
      </w:r>
    </w:p>
    <w:p w14:paraId="6F84A4D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1）能够及时、有效地传达信息，保障公司及医院各项工作落实到位；</w:t>
      </w:r>
    </w:p>
    <w:p w14:paraId="1F35DF2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2）团队管理高效，团队成员分工明确、安排合理，协作顺畅；</w:t>
      </w:r>
    </w:p>
    <w:p w14:paraId="295FD66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3）与医护人员、病患保持良好关系，及时处理各类投诉，保证院方及公司声誉；</w:t>
      </w:r>
    </w:p>
    <w:p w14:paraId="3AA6B78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4）服务质量稳定可控并不断提升，财务结算规范准确，运营安全，无不良事件发生。</w:t>
      </w:r>
    </w:p>
    <w:p w14:paraId="3FB7A32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bCs w:val="0"/>
          <w:sz w:val="24"/>
          <w:szCs w:val="24"/>
          <w:lang w:val="en-US" w:eastAsia="zh-CN"/>
        </w:rPr>
      </w:pPr>
      <w:r>
        <w:rPr>
          <w:rFonts w:hint="default" w:ascii="Times New Roman" w:hAnsi="Times New Roman" w:eastAsia="宋体" w:cs="Times New Roman"/>
          <w:b/>
          <w:bCs w:val="0"/>
          <w:sz w:val="24"/>
          <w:szCs w:val="24"/>
          <w:lang w:val="en-US" w:eastAsia="zh-CN"/>
        </w:rPr>
        <w:t>3.科室内勤辅助人员工作职责：</w:t>
      </w:r>
    </w:p>
    <w:p w14:paraId="7B459A0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eastAsia="zh-CN"/>
        </w:rPr>
      </w:pPr>
      <w:r>
        <w:rPr>
          <w:rFonts w:hint="default" w:ascii="Times New Roman" w:hAnsi="Times New Roman" w:eastAsia="宋体" w:cs="Times New Roman"/>
          <w:b w:val="0"/>
          <w:bCs/>
          <w:sz w:val="24"/>
          <w:szCs w:val="24"/>
          <w:lang w:val="en-US" w:eastAsia="zh-CN"/>
        </w:rPr>
        <w:t>1</w:t>
      </w:r>
      <w:r>
        <w:rPr>
          <w:rFonts w:hint="default" w:ascii="Times New Roman" w:hAnsi="Times New Roman" w:eastAsia="宋体" w:cs="Times New Roman"/>
          <w:b w:val="0"/>
          <w:bCs/>
          <w:sz w:val="24"/>
          <w:szCs w:val="24"/>
          <w:lang w:eastAsia="zh-CN"/>
        </w:rPr>
        <w:t>）服从护士长</w:t>
      </w:r>
      <w:r>
        <w:rPr>
          <w:rFonts w:hint="default" w:ascii="Times New Roman" w:hAnsi="Times New Roman" w:eastAsia="宋体" w:cs="Times New Roman"/>
          <w:b w:val="0"/>
          <w:bCs/>
          <w:sz w:val="24"/>
          <w:szCs w:val="24"/>
          <w:lang w:val="en-US" w:eastAsia="zh-CN"/>
        </w:rPr>
        <w:t>/科室负责人</w:t>
      </w:r>
      <w:r>
        <w:rPr>
          <w:rFonts w:hint="default" w:ascii="Times New Roman" w:hAnsi="Times New Roman" w:eastAsia="宋体" w:cs="Times New Roman"/>
          <w:b w:val="0"/>
          <w:bCs/>
          <w:sz w:val="24"/>
          <w:szCs w:val="24"/>
          <w:lang w:eastAsia="zh-CN"/>
        </w:rPr>
        <w:t>管理，严格执行考勤制度，仪表规范，服装整洁，尊重患者，服务用语规范，不生、硬、顶患者。</w:t>
      </w:r>
    </w:p>
    <w:p w14:paraId="14793B4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eastAsia="zh-CN"/>
        </w:rPr>
      </w:pPr>
      <w:r>
        <w:rPr>
          <w:rFonts w:hint="default" w:ascii="Times New Roman" w:hAnsi="Times New Roman" w:eastAsia="宋体" w:cs="Times New Roman"/>
          <w:b w:val="0"/>
          <w:bCs/>
          <w:sz w:val="24"/>
          <w:szCs w:val="24"/>
          <w:lang w:val="en-US" w:eastAsia="zh-CN"/>
        </w:rPr>
        <w:t>2</w:t>
      </w:r>
      <w:r>
        <w:rPr>
          <w:rFonts w:hint="default" w:ascii="Times New Roman" w:hAnsi="Times New Roman" w:eastAsia="宋体" w:cs="Times New Roman"/>
          <w:b w:val="0"/>
          <w:bCs/>
          <w:sz w:val="24"/>
          <w:szCs w:val="24"/>
          <w:lang w:eastAsia="zh-CN"/>
        </w:rPr>
        <w:t>）规范执行个人防护，遵照医务人员手卫生规范，加强手卫生。</w:t>
      </w:r>
    </w:p>
    <w:p w14:paraId="5DB3985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eastAsia="zh-CN"/>
        </w:rPr>
      </w:pPr>
      <w:r>
        <w:rPr>
          <w:rFonts w:hint="default" w:ascii="Times New Roman" w:hAnsi="Times New Roman" w:eastAsia="宋体" w:cs="Times New Roman"/>
          <w:b w:val="0"/>
          <w:bCs/>
          <w:sz w:val="24"/>
          <w:szCs w:val="24"/>
          <w:lang w:val="en-US" w:eastAsia="zh-CN"/>
        </w:rPr>
        <w:t>3</w:t>
      </w:r>
      <w:r>
        <w:rPr>
          <w:rFonts w:hint="default" w:ascii="Times New Roman" w:hAnsi="Times New Roman" w:eastAsia="宋体" w:cs="Times New Roman"/>
          <w:b w:val="0"/>
          <w:bCs/>
          <w:sz w:val="24"/>
          <w:szCs w:val="24"/>
          <w:lang w:eastAsia="zh-CN"/>
        </w:rPr>
        <w:t>）参与</w:t>
      </w:r>
      <w:r>
        <w:rPr>
          <w:rFonts w:hint="default" w:ascii="Times New Roman" w:hAnsi="Times New Roman" w:eastAsia="宋体" w:cs="Times New Roman"/>
          <w:b w:val="0"/>
          <w:bCs/>
          <w:sz w:val="24"/>
          <w:szCs w:val="24"/>
          <w:lang w:val="en-US" w:eastAsia="zh-CN"/>
        </w:rPr>
        <w:t>科室</w:t>
      </w:r>
      <w:r>
        <w:rPr>
          <w:rFonts w:hint="default" w:ascii="Times New Roman" w:hAnsi="Times New Roman" w:eastAsia="宋体" w:cs="Times New Roman"/>
          <w:b w:val="0"/>
          <w:bCs/>
          <w:sz w:val="24"/>
          <w:szCs w:val="24"/>
          <w:lang w:eastAsia="zh-CN"/>
        </w:rPr>
        <w:t>陪伴管理、门禁管理、禁烟管理、安全管理。</w:t>
      </w:r>
      <w:r>
        <w:rPr>
          <w:rFonts w:hint="default" w:ascii="Times New Roman" w:hAnsi="Times New Roman" w:eastAsia="宋体" w:cs="Times New Roman"/>
          <w:b w:val="0"/>
          <w:bCs/>
          <w:sz w:val="24"/>
          <w:szCs w:val="24"/>
          <w:lang w:val="en-US" w:eastAsia="zh-CN"/>
        </w:rPr>
        <w:t>协助护士完成</w:t>
      </w:r>
      <w:r>
        <w:rPr>
          <w:rFonts w:hint="default" w:ascii="Times New Roman" w:hAnsi="Times New Roman" w:eastAsia="宋体" w:cs="Times New Roman"/>
          <w:b w:val="0"/>
          <w:bCs/>
          <w:sz w:val="24"/>
          <w:szCs w:val="24"/>
          <w:lang w:eastAsia="zh-CN"/>
        </w:rPr>
        <w:t>病房晨、晚间护理，规范整理床单位，保持病室环境整洁、安静、安全。</w:t>
      </w:r>
    </w:p>
    <w:p w14:paraId="4A1E440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eastAsia="zh-CN"/>
        </w:rPr>
      </w:pPr>
      <w:r>
        <w:rPr>
          <w:rFonts w:hint="default" w:ascii="Times New Roman" w:hAnsi="Times New Roman" w:eastAsia="宋体" w:cs="Times New Roman"/>
          <w:b w:val="0"/>
          <w:bCs/>
          <w:sz w:val="24"/>
          <w:szCs w:val="24"/>
          <w:lang w:val="en-US" w:eastAsia="zh-CN"/>
        </w:rPr>
        <w:t>4</w:t>
      </w:r>
      <w:r>
        <w:rPr>
          <w:rFonts w:hint="default" w:ascii="Times New Roman" w:hAnsi="Times New Roman" w:eastAsia="宋体" w:cs="Times New Roman"/>
          <w:b w:val="0"/>
          <w:bCs/>
          <w:sz w:val="24"/>
          <w:szCs w:val="24"/>
          <w:lang w:eastAsia="zh-CN"/>
        </w:rPr>
        <w:t>）完成患者床单位终末消毒工作，做好臭氧消毒机、紫外线灯、空气消毒机的使用记录。</w:t>
      </w:r>
    </w:p>
    <w:p w14:paraId="1A537A7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eastAsia="zh-CN"/>
        </w:rPr>
      </w:pPr>
      <w:r>
        <w:rPr>
          <w:rFonts w:hint="default" w:ascii="Times New Roman" w:hAnsi="Times New Roman" w:eastAsia="宋体" w:cs="Times New Roman"/>
          <w:b w:val="0"/>
          <w:bCs/>
          <w:sz w:val="24"/>
          <w:szCs w:val="24"/>
          <w:lang w:val="en-US" w:eastAsia="zh-CN"/>
        </w:rPr>
        <w:t>5</w:t>
      </w:r>
      <w:r>
        <w:rPr>
          <w:rFonts w:hint="default" w:ascii="Times New Roman" w:hAnsi="Times New Roman" w:eastAsia="宋体" w:cs="Times New Roman"/>
          <w:b w:val="0"/>
          <w:bCs/>
          <w:sz w:val="24"/>
          <w:szCs w:val="24"/>
          <w:lang w:eastAsia="zh-CN"/>
        </w:rPr>
        <w:t>）做好棉织品基数管理，避免物品丢失。准确清点医护工作服数量，做好送污领洁工作。</w:t>
      </w:r>
    </w:p>
    <w:p w14:paraId="0D25009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eastAsia="zh-CN"/>
        </w:rPr>
      </w:pPr>
      <w:r>
        <w:rPr>
          <w:rFonts w:hint="default" w:ascii="Times New Roman" w:hAnsi="Times New Roman" w:eastAsia="宋体" w:cs="Times New Roman"/>
          <w:b w:val="0"/>
          <w:bCs/>
          <w:sz w:val="24"/>
          <w:szCs w:val="24"/>
          <w:lang w:val="en-US" w:eastAsia="zh-CN"/>
        </w:rPr>
        <w:t>6</w:t>
      </w:r>
      <w:r>
        <w:rPr>
          <w:rFonts w:hint="default" w:ascii="Times New Roman" w:hAnsi="Times New Roman" w:eastAsia="宋体" w:cs="Times New Roman"/>
          <w:b w:val="0"/>
          <w:bCs/>
          <w:sz w:val="24"/>
          <w:szCs w:val="24"/>
          <w:lang w:eastAsia="zh-CN"/>
        </w:rPr>
        <w:t>）每日定时进行护士站、治疗室、中医治疗室、处置室、</w:t>
      </w:r>
      <w:r>
        <w:rPr>
          <w:rFonts w:hint="default" w:ascii="Times New Roman" w:hAnsi="Times New Roman" w:eastAsia="宋体" w:cs="Times New Roman"/>
          <w:b w:val="0"/>
          <w:bCs/>
          <w:sz w:val="24"/>
          <w:szCs w:val="24"/>
          <w:lang w:val="en-US" w:eastAsia="zh-CN"/>
        </w:rPr>
        <w:t>休息室</w:t>
      </w:r>
      <w:r>
        <w:rPr>
          <w:rFonts w:hint="default" w:ascii="Times New Roman" w:hAnsi="Times New Roman" w:eastAsia="宋体" w:cs="Times New Roman"/>
          <w:b w:val="0"/>
          <w:bCs/>
          <w:sz w:val="24"/>
          <w:szCs w:val="24"/>
          <w:lang w:eastAsia="zh-CN"/>
        </w:rPr>
        <w:t>等的清洁消毒。协助护士内、外库房物品整理工作。</w:t>
      </w:r>
    </w:p>
    <w:p w14:paraId="4DDBE2C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eastAsia="zh-CN"/>
        </w:rPr>
      </w:pPr>
      <w:r>
        <w:rPr>
          <w:rFonts w:hint="default" w:ascii="Times New Roman" w:hAnsi="Times New Roman" w:eastAsia="宋体" w:cs="Times New Roman"/>
          <w:b w:val="0"/>
          <w:bCs/>
          <w:sz w:val="24"/>
          <w:szCs w:val="24"/>
          <w:lang w:val="en-US" w:eastAsia="zh-CN"/>
        </w:rPr>
        <w:t>7</w:t>
      </w:r>
      <w:r>
        <w:rPr>
          <w:rFonts w:hint="default" w:ascii="Times New Roman" w:hAnsi="Times New Roman" w:eastAsia="宋体" w:cs="Times New Roman"/>
          <w:b w:val="0"/>
          <w:bCs/>
          <w:sz w:val="24"/>
          <w:szCs w:val="24"/>
          <w:lang w:eastAsia="zh-CN"/>
        </w:rPr>
        <w:t>）在护士指导下完成每周大整理工作，每周进行仪器设备，轮椅，平车的清洁消毒、检测并记录。</w:t>
      </w:r>
    </w:p>
    <w:p w14:paraId="02439D6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eastAsia="zh-CN"/>
        </w:rPr>
      </w:pPr>
      <w:r>
        <w:rPr>
          <w:rFonts w:hint="default" w:ascii="Times New Roman" w:hAnsi="Times New Roman" w:eastAsia="宋体" w:cs="Times New Roman"/>
          <w:b w:val="0"/>
          <w:bCs/>
          <w:sz w:val="24"/>
          <w:szCs w:val="24"/>
          <w:lang w:val="en-US" w:eastAsia="zh-CN"/>
        </w:rPr>
        <w:t>8</w:t>
      </w:r>
      <w:r>
        <w:rPr>
          <w:rFonts w:hint="default" w:ascii="Times New Roman" w:hAnsi="Times New Roman" w:eastAsia="宋体" w:cs="Times New Roman"/>
          <w:b w:val="0"/>
          <w:bCs/>
          <w:sz w:val="24"/>
          <w:szCs w:val="24"/>
          <w:lang w:eastAsia="zh-CN"/>
        </w:rPr>
        <w:t>）协助护士做好药品的领取，</w:t>
      </w:r>
      <w:r>
        <w:rPr>
          <w:rFonts w:hint="default" w:ascii="Times New Roman" w:hAnsi="Times New Roman" w:eastAsia="宋体" w:cs="Times New Roman"/>
          <w:b w:val="0"/>
          <w:bCs/>
          <w:sz w:val="24"/>
          <w:szCs w:val="24"/>
        </w:rPr>
        <w:t>化验标本的送检</w:t>
      </w:r>
      <w:r>
        <w:rPr>
          <w:rFonts w:hint="default" w:ascii="Times New Roman" w:hAnsi="Times New Roman" w:eastAsia="宋体" w:cs="Times New Roman"/>
          <w:b w:val="0"/>
          <w:bCs/>
          <w:sz w:val="24"/>
          <w:szCs w:val="24"/>
          <w:lang w:eastAsia="zh-CN"/>
        </w:rPr>
        <w:t>，清点好数目。</w:t>
      </w:r>
    </w:p>
    <w:p w14:paraId="18E81E8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lang w:val="en-US" w:eastAsia="zh-CN"/>
        </w:rPr>
        <w:t>9</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rPr>
        <w:t>协助护士提示患者留取大小便标本、空腹采血、 B超、内窥镜等检查的前期准备工作。</w:t>
      </w:r>
    </w:p>
    <w:p w14:paraId="689B30B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lang w:val="en-US" w:eastAsia="zh-CN"/>
        </w:rPr>
        <w:t>10</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lang w:val="en-US" w:eastAsia="zh-CN"/>
        </w:rPr>
        <w:t>做好住院</w:t>
      </w:r>
      <w:r>
        <w:rPr>
          <w:rFonts w:hint="default" w:ascii="Times New Roman" w:hAnsi="Times New Roman" w:eastAsia="宋体" w:cs="Times New Roman"/>
          <w:b w:val="0"/>
          <w:bCs/>
          <w:sz w:val="24"/>
          <w:szCs w:val="24"/>
        </w:rPr>
        <w:t>患者</w:t>
      </w:r>
      <w:r>
        <w:rPr>
          <w:rFonts w:hint="default" w:ascii="Times New Roman" w:hAnsi="Times New Roman" w:eastAsia="宋体" w:cs="Times New Roman"/>
          <w:b w:val="0"/>
          <w:bCs/>
          <w:sz w:val="24"/>
          <w:szCs w:val="24"/>
          <w:lang w:val="en-US" w:eastAsia="zh-CN"/>
        </w:rPr>
        <w:t>生活护理，如洗漱、进食、排泄、翻身、更换衣物等，</w:t>
      </w:r>
      <w:r>
        <w:rPr>
          <w:rFonts w:hint="default" w:ascii="Times New Roman" w:hAnsi="Times New Roman" w:eastAsia="宋体" w:cs="Times New Roman"/>
          <w:b w:val="0"/>
          <w:bCs/>
          <w:sz w:val="24"/>
          <w:szCs w:val="24"/>
        </w:rPr>
        <w:t>保持患者的舒适并保证安全，协助病人的卧位正确、舒适，正确使用床挡的管理。经常与患者沟通，满足患者的生活需求，尊重患者隐私。</w:t>
      </w:r>
    </w:p>
    <w:p w14:paraId="349D442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lang w:val="en-US" w:eastAsia="zh-CN"/>
        </w:rPr>
        <w:t>11</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lang w:val="en-US" w:eastAsia="zh-CN"/>
        </w:rPr>
        <w:t>及时</w:t>
      </w:r>
      <w:r>
        <w:rPr>
          <w:rFonts w:hint="default" w:ascii="Times New Roman" w:hAnsi="Times New Roman" w:eastAsia="宋体" w:cs="Times New Roman"/>
          <w:b w:val="0"/>
          <w:bCs/>
          <w:sz w:val="24"/>
          <w:szCs w:val="24"/>
          <w:lang w:eastAsia="zh-CN"/>
        </w:rPr>
        <w:t>完成</w:t>
      </w:r>
      <w:r>
        <w:rPr>
          <w:rFonts w:hint="default" w:ascii="Times New Roman" w:hAnsi="Times New Roman" w:eastAsia="宋体" w:cs="Times New Roman"/>
          <w:b w:val="0"/>
          <w:bCs/>
          <w:sz w:val="24"/>
          <w:szCs w:val="24"/>
          <w:lang w:val="en-US" w:eastAsia="zh-CN"/>
        </w:rPr>
        <w:t>医护人员</w:t>
      </w:r>
      <w:r>
        <w:rPr>
          <w:rFonts w:hint="default" w:ascii="Times New Roman" w:hAnsi="Times New Roman" w:eastAsia="宋体" w:cs="Times New Roman"/>
          <w:b w:val="0"/>
          <w:bCs/>
          <w:sz w:val="24"/>
          <w:szCs w:val="24"/>
        </w:rPr>
        <w:t>交办的</w:t>
      </w:r>
      <w:r>
        <w:rPr>
          <w:rFonts w:hint="default" w:ascii="Times New Roman" w:hAnsi="Times New Roman" w:eastAsia="宋体" w:cs="Times New Roman"/>
          <w:b w:val="0"/>
          <w:bCs/>
          <w:sz w:val="24"/>
          <w:szCs w:val="24"/>
          <w:lang w:val="en-US" w:eastAsia="zh-CN"/>
        </w:rPr>
        <w:t>临时性其他</w:t>
      </w:r>
      <w:r>
        <w:rPr>
          <w:rFonts w:hint="default" w:ascii="Times New Roman" w:hAnsi="Times New Roman" w:eastAsia="宋体" w:cs="Times New Roman"/>
          <w:b w:val="0"/>
          <w:bCs/>
          <w:sz w:val="24"/>
          <w:szCs w:val="24"/>
        </w:rPr>
        <w:t>工作。</w:t>
      </w:r>
    </w:p>
    <w:p w14:paraId="38CD423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12）专科及其他科室内勤辅助人员按照专科及其他科室具体需求履行岗位职责。</w:t>
      </w:r>
    </w:p>
    <w:p w14:paraId="6A13F10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bCs w:val="0"/>
          <w:sz w:val="24"/>
          <w:szCs w:val="24"/>
        </w:rPr>
      </w:pPr>
      <w:r>
        <w:rPr>
          <w:rFonts w:hint="default" w:ascii="Times New Roman" w:hAnsi="Times New Roman" w:eastAsia="宋体" w:cs="Times New Roman"/>
          <w:b/>
          <w:bCs w:val="0"/>
          <w:sz w:val="24"/>
          <w:szCs w:val="24"/>
          <w:lang w:val="en-US" w:eastAsia="zh-CN"/>
        </w:rPr>
        <w:t>4.科室内勤辅助人员服务</w:t>
      </w:r>
      <w:r>
        <w:rPr>
          <w:rFonts w:hint="default" w:ascii="Times New Roman" w:hAnsi="Times New Roman" w:eastAsia="宋体" w:cs="Times New Roman"/>
          <w:b/>
          <w:bCs w:val="0"/>
          <w:sz w:val="24"/>
          <w:szCs w:val="24"/>
        </w:rPr>
        <w:t>标准：</w:t>
      </w:r>
    </w:p>
    <w:p w14:paraId="140ACFE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eastAsia="zh-CN"/>
        </w:rPr>
      </w:pPr>
      <w:r>
        <w:rPr>
          <w:rFonts w:hint="default" w:ascii="Times New Roman" w:hAnsi="Times New Roman" w:eastAsia="宋体" w:cs="Times New Roman"/>
          <w:b w:val="0"/>
          <w:bCs/>
          <w:sz w:val="24"/>
          <w:szCs w:val="24"/>
          <w:lang w:val="en-US" w:eastAsia="zh-CN"/>
        </w:rPr>
        <w:t>1</w:t>
      </w:r>
      <w:r>
        <w:rPr>
          <w:rFonts w:hint="default" w:ascii="Times New Roman" w:hAnsi="Times New Roman" w:eastAsia="宋体" w:cs="Times New Roman"/>
          <w:b w:val="0"/>
          <w:bCs/>
          <w:sz w:val="24"/>
          <w:szCs w:val="24"/>
          <w:lang w:eastAsia="zh-CN"/>
        </w:rPr>
        <w:t>）病房内环境整洁、安静，</w:t>
      </w:r>
      <w:r>
        <w:rPr>
          <w:rFonts w:hint="default" w:ascii="Times New Roman" w:hAnsi="Times New Roman" w:eastAsia="宋体" w:cs="Times New Roman"/>
          <w:b w:val="0"/>
          <w:bCs/>
          <w:sz w:val="24"/>
          <w:szCs w:val="24"/>
          <w:lang w:val="en-US" w:eastAsia="zh-CN"/>
        </w:rPr>
        <w:t>床单位清洁，保障患者</w:t>
      </w:r>
      <w:r>
        <w:rPr>
          <w:rFonts w:hint="default" w:ascii="Times New Roman" w:hAnsi="Times New Roman" w:eastAsia="宋体" w:cs="Times New Roman"/>
          <w:b w:val="0"/>
          <w:bCs/>
          <w:sz w:val="24"/>
          <w:szCs w:val="24"/>
          <w:lang w:eastAsia="zh-CN"/>
        </w:rPr>
        <w:t>舒适</w:t>
      </w:r>
      <w:r>
        <w:rPr>
          <w:rFonts w:hint="default" w:ascii="Times New Roman" w:hAnsi="Times New Roman" w:eastAsia="宋体" w:cs="Times New Roman"/>
          <w:b w:val="0"/>
          <w:bCs/>
          <w:sz w:val="24"/>
          <w:szCs w:val="24"/>
          <w:lang w:val="en-US" w:eastAsia="zh-CN"/>
        </w:rPr>
        <w:t>安全</w:t>
      </w:r>
      <w:r>
        <w:rPr>
          <w:rFonts w:hint="default" w:ascii="Times New Roman" w:hAnsi="Times New Roman" w:eastAsia="宋体" w:cs="Times New Roman"/>
          <w:b w:val="0"/>
          <w:bCs/>
          <w:sz w:val="24"/>
          <w:szCs w:val="24"/>
          <w:lang w:eastAsia="zh-CN"/>
        </w:rPr>
        <w:t>。</w:t>
      </w:r>
    </w:p>
    <w:p w14:paraId="63A4ECD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lang w:val="en-US" w:eastAsia="zh-CN"/>
        </w:rPr>
        <w:t>2）服务态度温和，操作轻柔</w:t>
      </w:r>
      <w:r>
        <w:rPr>
          <w:rFonts w:hint="default" w:ascii="Times New Roman" w:hAnsi="Times New Roman" w:eastAsia="宋体" w:cs="Times New Roman"/>
          <w:b w:val="0"/>
          <w:bCs/>
          <w:sz w:val="24"/>
          <w:szCs w:val="24"/>
        </w:rPr>
        <w:t>、高效，不影响患者休息与治疗；</w:t>
      </w:r>
    </w:p>
    <w:p w14:paraId="02EC10F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lang w:val="en-US" w:eastAsia="zh-CN"/>
        </w:rPr>
        <w:t>3</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rPr>
        <w:t>消毒过程中做好个人防护，消毒顺序规范，确保无遗漏、无死角；</w:t>
      </w:r>
    </w:p>
    <w:p w14:paraId="1F86C46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lang w:val="en-US" w:eastAsia="zh-CN"/>
        </w:rPr>
        <w:t>4</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rPr>
        <w:t>棉织品定时清点，记录准确，及时为患者更换；</w:t>
      </w:r>
    </w:p>
    <w:p w14:paraId="04F6B2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eastAsia="zh-CN"/>
        </w:rPr>
      </w:pPr>
      <w:r>
        <w:rPr>
          <w:rFonts w:hint="default" w:ascii="Times New Roman" w:hAnsi="Times New Roman" w:eastAsia="宋体" w:cs="Times New Roman"/>
          <w:b w:val="0"/>
          <w:bCs/>
          <w:kern w:val="2"/>
          <w:sz w:val="24"/>
          <w:szCs w:val="24"/>
          <w:lang w:val="en-US" w:eastAsia="zh-CN" w:bidi="ar-SA"/>
        </w:rPr>
        <w:t>5）</w:t>
      </w:r>
      <w:r>
        <w:rPr>
          <w:rFonts w:hint="default" w:ascii="Times New Roman" w:hAnsi="Times New Roman" w:eastAsia="宋体" w:cs="Times New Roman"/>
          <w:b w:val="0"/>
          <w:bCs/>
          <w:sz w:val="24"/>
          <w:szCs w:val="24"/>
        </w:rPr>
        <w:t>各类物资、标本、单据、药物、设备等运送及时准确，无丢失、无污染</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rPr>
        <w:t>无损坏</w:t>
      </w:r>
      <w:r>
        <w:rPr>
          <w:rFonts w:hint="default" w:ascii="Times New Roman" w:hAnsi="Times New Roman" w:eastAsia="宋体" w:cs="Times New Roman"/>
          <w:b w:val="0"/>
          <w:bCs/>
          <w:sz w:val="24"/>
          <w:szCs w:val="24"/>
          <w:lang w:eastAsia="zh-CN"/>
        </w:rPr>
        <w:t>；</w:t>
      </w:r>
    </w:p>
    <w:p w14:paraId="64BBE2E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6</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lang w:val="en-US" w:eastAsia="zh-CN"/>
        </w:rPr>
        <w:t>患者基本生活需求得到满足</w:t>
      </w:r>
      <w:r>
        <w:rPr>
          <w:rFonts w:hint="default" w:ascii="Times New Roman" w:hAnsi="Times New Roman" w:eastAsia="宋体" w:cs="Times New Roman"/>
          <w:b w:val="0"/>
          <w:bCs/>
          <w:sz w:val="24"/>
          <w:szCs w:val="24"/>
        </w:rPr>
        <w:t>，</w:t>
      </w:r>
      <w:r>
        <w:rPr>
          <w:rFonts w:hint="default" w:ascii="Times New Roman" w:hAnsi="Times New Roman" w:eastAsia="宋体" w:cs="Times New Roman"/>
          <w:b w:val="0"/>
          <w:bCs/>
          <w:sz w:val="24"/>
          <w:szCs w:val="24"/>
          <w:lang w:val="en-US" w:eastAsia="zh-CN"/>
        </w:rPr>
        <w:t>患者/家属对服务满意。</w:t>
      </w:r>
    </w:p>
    <w:p w14:paraId="3F777D7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bCs w:val="0"/>
          <w:sz w:val="24"/>
          <w:szCs w:val="24"/>
          <w:lang w:eastAsia="zh-CN"/>
        </w:rPr>
      </w:pPr>
      <w:r>
        <w:rPr>
          <w:rFonts w:hint="default" w:ascii="Times New Roman" w:hAnsi="Times New Roman" w:eastAsia="宋体" w:cs="Times New Roman"/>
          <w:b/>
          <w:bCs w:val="0"/>
          <w:sz w:val="24"/>
          <w:szCs w:val="24"/>
          <w:lang w:val="en-US" w:eastAsia="zh-CN"/>
        </w:rPr>
        <w:t>5.</w:t>
      </w:r>
      <w:r>
        <w:rPr>
          <w:rFonts w:hint="default" w:ascii="Times New Roman" w:hAnsi="Times New Roman" w:eastAsia="宋体" w:cs="Times New Roman"/>
          <w:b/>
          <w:bCs w:val="0"/>
          <w:sz w:val="24"/>
          <w:szCs w:val="24"/>
        </w:rPr>
        <w:t>陪检</w:t>
      </w:r>
      <w:r>
        <w:rPr>
          <w:rFonts w:hint="default" w:ascii="Times New Roman" w:hAnsi="Times New Roman" w:eastAsia="宋体" w:cs="Times New Roman"/>
          <w:b/>
          <w:bCs w:val="0"/>
          <w:sz w:val="24"/>
          <w:szCs w:val="24"/>
          <w:lang w:val="en-US" w:eastAsia="zh-CN"/>
        </w:rPr>
        <w:t>服务人员（含陪检中央调度人员、陪检护送员）工作职责：</w:t>
      </w:r>
    </w:p>
    <w:p w14:paraId="1193C46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eastAsia="zh-CN"/>
        </w:rPr>
      </w:pPr>
      <w:r>
        <w:rPr>
          <w:rFonts w:hint="default" w:ascii="Times New Roman" w:hAnsi="Times New Roman" w:eastAsia="宋体" w:cs="Times New Roman"/>
          <w:b w:val="0"/>
          <w:bCs/>
          <w:sz w:val="24"/>
          <w:szCs w:val="24"/>
          <w:lang w:val="en-US" w:eastAsia="zh-CN"/>
        </w:rPr>
        <w:t>1</w:t>
      </w:r>
      <w:r>
        <w:rPr>
          <w:rFonts w:hint="default" w:ascii="Times New Roman" w:hAnsi="Times New Roman" w:eastAsia="宋体" w:cs="Times New Roman"/>
          <w:b w:val="0"/>
          <w:bCs/>
          <w:sz w:val="24"/>
          <w:szCs w:val="24"/>
          <w:lang w:eastAsia="zh-CN"/>
        </w:rPr>
        <w:t>）陪检中央调度人员负责各病区患者检查单的核对、排序、预约、</w:t>
      </w:r>
      <w:r>
        <w:rPr>
          <w:rFonts w:hint="default" w:ascii="Times New Roman" w:hAnsi="Times New Roman" w:eastAsia="宋体" w:cs="Times New Roman"/>
          <w:b w:val="0"/>
          <w:bCs/>
          <w:sz w:val="24"/>
          <w:szCs w:val="24"/>
          <w:lang w:val="en-US" w:eastAsia="zh-CN"/>
        </w:rPr>
        <w:t>派单工作</w:t>
      </w:r>
      <w:r>
        <w:rPr>
          <w:rFonts w:hint="default" w:ascii="Times New Roman" w:hAnsi="Times New Roman" w:eastAsia="宋体" w:cs="Times New Roman"/>
          <w:b w:val="0"/>
          <w:bCs/>
          <w:sz w:val="24"/>
          <w:szCs w:val="24"/>
          <w:lang w:eastAsia="zh-CN"/>
        </w:rPr>
        <w:t>，实时监控陪检任务执行情况，</w:t>
      </w:r>
      <w:r>
        <w:rPr>
          <w:rFonts w:hint="default" w:ascii="Times New Roman" w:hAnsi="Times New Roman" w:eastAsia="宋体" w:cs="Times New Roman"/>
          <w:b w:val="0"/>
          <w:bCs/>
          <w:sz w:val="24"/>
          <w:szCs w:val="24"/>
          <w:lang w:val="en-US" w:eastAsia="zh-CN"/>
        </w:rPr>
        <w:t>动态调整陪检任务，</w:t>
      </w:r>
      <w:r>
        <w:rPr>
          <w:rFonts w:hint="default" w:ascii="Times New Roman" w:hAnsi="Times New Roman" w:eastAsia="宋体" w:cs="Times New Roman"/>
          <w:b w:val="0"/>
          <w:bCs/>
          <w:sz w:val="24"/>
          <w:szCs w:val="24"/>
          <w:lang w:eastAsia="zh-CN"/>
        </w:rPr>
        <w:t>及时处理</w:t>
      </w:r>
      <w:r>
        <w:rPr>
          <w:rFonts w:hint="default" w:ascii="Times New Roman" w:hAnsi="Times New Roman" w:eastAsia="宋体" w:cs="Times New Roman"/>
          <w:b w:val="0"/>
          <w:bCs/>
          <w:sz w:val="24"/>
          <w:szCs w:val="24"/>
          <w:lang w:val="en-US" w:eastAsia="zh-CN"/>
        </w:rPr>
        <w:t>陪检过程中</w:t>
      </w:r>
      <w:r>
        <w:rPr>
          <w:rFonts w:hint="default" w:ascii="Times New Roman" w:hAnsi="Times New Roman" w:eastAsia="宋体" w:cs="Times New Roman"/>
          <w:b w:val="0"/>
          <w:bCs/>
          <w:sz w:val="24"/>
          <w:szCs w:val="24"/>
          <w:lang w:eastAsia="zh-CN"/>
        </w:rPr>
        <w:t>突发事情。</w:t>
      </w:r>
    </w:p>
    <w:p w14:paraId="66EA3EC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eastAsia="zh-CN"/>
        </w:rPr>
      </w:pPr>
      <w:r>
        <w:rPr>
          <w:rFonts w:hint="default" w:ascii="Times New Roman" w:hAnsi="Times New Roman" w:eastAsia="宋体" w:cs="Times New Roman"/>
          <w:b w:val="0"/>
          <w:bCs/>
          <w:sz w:val="24"/>
          <w:szCs w:val="24"/>
          <w:lang w:val="en-US" w:eastAsia="zh-CN"/>
        </w:rPr>
        <w:t>2</w:t>
      </w:r>
      <w:r>
        <w:rPr>
          <w:rFonts w:hint="default" w:ascii="Times New Roman" w:hAnsi="Times New Roman" w:eastAsia="宋体" w:cs="Times New Roman"/>
          <w:b w:val="0"/>
          <w:bCs/>
          <w:sz w:val="24"/>
          <w:szCs w:val="24"/>
          <w:lang w:eastAsia="zh-CN"/>
        </w:rPr>
        <w:t>）陪检护送员听从中央调度人员的安排，</w:t>
      </w:r>
      <w:r>
        <w:rPr>
          <w:rFonts w:hint="default" w:ascii="Times New Roman" w:hAnsi="Times New Roman" w:eastAsia="宋体" w:cs="Times New Roman"/>
          <w:b w:val="0"/>
          <w:bCs/>
          <w:sz w:val="24"/>
          <w:szCs w:val="24"/>
          <w:lang w:val="en-US" w:eastAsia="zh-CN"/>
        </w:rPr>
        <w:t>负责</w:t>
      </w:r>
      <w:r>
        <w:rPr>
          <w:rFonts w:hint="default" w:ascii="Times New Roman" w:hAnsi="Times New Roman" w:eastAsia="宋体" w:cs="Times New Roman"/>
          <w:b w:val="0"/>
          <w:bCs/>
          <w:sz w:val="24"/>
          <w:szCs w:val="24"/>
          <w:lang w:eastAsia="zh-CN"/>
        </w:rPr>
        <w:t>与科室、患者沟通，</w:t>
      </w:r>
      <w:r>
        <w:rPr>
          <w:rFonts w:hint="default" w:ascii="Times New Roman" w:hAnsi="Times New Roman" w:eastAsia="宋体" w:cs="Times New Roman"/>
          <w:b w:val="0"/>
          <w:bCs/>
          <w:sz w:val="24"/>
          <w:szCs w:val="24"/>
          <w:lang w:val="en-US" w:eastAsia="zh-CN"/>
        </w:rPr>
        <w:t>告知患者检查时间，</w:t>
      </w:r>
      <w:r>
        <w:rPr>
          <w:rFonts w:hint="default" w:ascii="Times New Roman" w:hAnsi="Times New Roman" w:eastAsia="宋体" w:cs="Times New Roman"/>
          <w:b w:val="0"/>
          <w:bCs/>
          <w:sz w:val="24"/>
          <w:szCs w:val="24"/>
          <w:lang w:eastAsia="zh-CN"/>
        </w:rPr>
        <w:t>协助并安全带病人到达指定检查科室，协助</w:t>
      </w:r>
      <w:r>
        <w:rPr>
          <w:rFonts w:hint="default" w:ascii="Times New Roman" w:hAnsi="Times New Roman" w:eastAsia="宋体" w:cs="Times New Roman"/>
          <w:b w:val="0"/>
          <w:bCs/>
          <w:sz w:val="24"/>
          <w:szCs w:val="24"/>
          <w:lang w:val="en-US" w:eastAsia="zh-CN"/>
        </w:rPr>
        <w:t>病人完成检查及运送</w:t>
      </w:r>
      <w:r>
        <w:rPr>
          <w:rFonts w:hint="default" w:ascii="Times New Roman" w:hAnsi="Times New Roman" w:eastAsia="宋体" w:cs="Times New Roman"/>
          <w:b w:val="0"/>
          <w:bCs/>
          <w:sz w:val="24"/>
          <w:szCs w:val="24"/>
          <w:lang w:eastAsia="zh-CN"/>
        </w:rPr>
        <w:t>检查完毕的病人回科。</w:t>
      </w:r>
    </w:p>
    <w:p w14:paraId="559BDF7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eastAsia="zh-CN"/>
        </w:rPr>
      </w:pPr>
      <w:r>
        <w:rPr>
          <w:rFonts w:hint="default" w:ascii="Times New Roman" w:hAnsi="Times New Roman" w:eastAsia="宋体" w:cs="Times New Roman"/>
          <w:b w:val="0"/>
          <w:bCs/>
          <w:sz w:val="24"/>
          <w:szCs w:val="24"/>
          <w:lang w:val="en-US" w:eastAsia="zh-CN"/>
        </w:rPr>
        <w:t>3</w:t>
      </w:r>
      <w:r>
        <w:rPr>
          <w:rFonts w:hint="default" w:ascii="Times New Roman" w:hAnsi="Times New Roman" w:eastAsia="宋体" w:cs="Times New Roman"/>
          <w:b w:val="0"/>
          <w:bCs/>
          <w:sz w:val="24"/>
          <w:szCs w:val="24"/>
          <w:lang w:eastAsia="zh-CN"/>
        </w:rPr>
        <w:t>）陪检护送员根据陪检运送订单信息，准确核对科室、患者姓名、床号、检查项目等相关信息，患者检查前确认患者是否做好检查前准备，根据患者病情、身体状况采取适宜的陪送方法，对于特殊检查的患者，与病区交接清楚药品和物品，作好记录；协助病人领取检查用药，打印胶片及报告单并送回科室；</w:t>
      </w:r>
    </w:p>
    <w:p w14:paraId="1D80C0E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lang w:val="en-US" w:eastAsia="zh-CN"/>
        </w:rPr>
        <w:t>4</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lang w:val="en-US" w:eastAsia="zh-CN"/>
        </w:rPr>
        <w:t>夜班服务需</w:t>
      </w:r>
      <w:r>
        <w:rPr>
          <w:rFonts w:hint="default" w:ascii="Times New Roman" w:hAnsi="Times New Roman" w:eastAsia="宋体" w:cs="Times New Roman"/>
          <w:b w:val="0"/>
          <w:bCs/>
          <w:sz w:val="24"/>
          <w:szCs w:val="24"/>
        </w:rPr>
        <w:t>保障夜间用药准时送达</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lang w:val="en-US" w:eastAsia="zh-CN"/>
        </w:rPr>
        <w:t>及时</w:t>
      </w:r>
      <w:r>
        <w:rPr>
          <w:rFonts w:hint="default" w:ascii="Times New Roman" w:hAnsi="Times New Roman" w:eastAsia="宋体" w:cs="Times New Roman"/>
          <w:b w:val="0"/>
          <w:bCs/>
          <w:sz w:val="24"/>
          <w:szCs w:val="24"/>
        </w:rPr>
        <w:t>满足病人夜间的陪检需求。</w:t>
      </w:r>
    </w:p>
    <w:p w14:paraId="0BE457D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lang w:val="en-US" w:eastAsia="zh-CN"/>
        </w:rPr>
        <w:t>5</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lang w:val="en-US" w:eastAsia="zh-CN"/>
        </w:rPr>
        <w:t>陪检服务人员需及时完成</w:t>
      </w:r>
      <w:r>
        <w:rPr>
          <w:rFonts w:hint="default" w:ascii="Times New Roman" w:hAnsi="Times New Roman" w:eastAsia="宋体" w:cs="Times New Roman"/>
          <w:b w:val="0"/>
          <w:bCs/>
          <w:sz w:val="24"/>
          <w:szCs w:val="24"/>
        </w:rPr>
        <w:t>医院安排的临时性运送工作。</w:t>
      </w:r>
    </w:p>
    <w:p w14:paraId="69C206F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bCs w:val="0"/>
          <w:sz w:val="24"/>
          <w:szCs w:val="24"/>
          <w:lang w:eastAsia="zh-CN"/>
        </w:rPr>
      </w:pPr>
      <w:r>
        <w:rPr>
          <w:rFonts w:hint="default" w:ascii="Times New Roman" w:hAnsi="Times New Roman" w:eastAsia="宋体" w:cs="Times New Roman"/>
          <w:b/>
          <w:bCs w:val="0"/>
          <w:sz w:val="24"/>
          <w:szCs w:val="24"/>
          <w:lang w:val="en-US" w:eastAsia="zh-CN"/>
        </w:rPr>
        <w:t>6.</w:t>
      </w:r>
      <w:r>
        <w:rPr>
          <w:rFonts w:hint="default" w:ascii="Times New Roman" w:hAnsi="Times New Roman" w:eastAsia="宋体" w:cs="Times New Roman"/>
          <w:b/>
          <w:bCs w:val="0"/>
          <w:sz w:val="24"/>
          <w:szCs w:val="24"/>
        </w:rPr>
        <w:t>陪检</w:t>
      </w:r>
      <w:r>
        <w:rPr>
          <w:rFonts w:hint="default" w:ascii="Times New Roman" w:hAnsi="Times New Roman" w:eastAsia="宋体" w:cs="Times New Roman"/>
          <w:b/>
          <w:bCs w:val="0"/>
          <w:sz w:val="24"/>
          <w:szCs w:val="24"/>
          <w:lang w:val="en-US" w:eastAsia="zh-CN"/>
        </w:rPr>
        <w:t>服务人员（含陪检中央调度人员、陪检护送员）</w:t>
      </w:r>
      <w:r>
        <w:rPr>
          <w:rFonts w:hint="default" w:ascii="Times New Roman" w:hAnsi="Times New Roman" w:eastAsia="宋体" w:cs="Times New Roman"/>
          <w:b/>
          <w:bCs w:val="0"/>
          <w:sz w:val="24"/>
          <w:szCs w:val="24"/>
        </w:rPr>
        <w:t>服务标准</w:t>
      </w:r>
      <w:r>
        <w:rPr>
          <w:rFonts w:hint="default" w:ascii="Times New Roman" w:hAnsi="Times New Roman" w:eastAsia="宋体" w:cs="Times New Roman"/>
          <w:b/>
          <w:bCs w:val="0"/>
          <w:sz w:val="24"/>
          <w:szCs w:val="24"/>
          <w:lang w:eastAsia="zh-CN"/>
        </w:rPr>
        <w:t>：</w:t>
      </w:r>
    </w:p>
    <w:p w14:paraId="02EC3393">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服务程序要高效合理，运送工作要准确、及时</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rPr>
        <w:t>有序</w:t>
      </w:r>
      <w:r>
        <w:rPr>
          <w:rFonts w:hint="default" w:ascii="Times New Roman" w:hAnsi="Times New Roman" w:eastAsia="宋体" w:cs="Times New Roman"/>
          <w:b w:val="0"/>
          <w:bCs/>
          <w:sz w:val="24"/>
          <w:szCs w:val="24"/>
          <w:lang w:eastAsia="zh-CN"/>
        </w:rPr>
        <w:t>，持续</w:t>
      </w:r>
      <w:r>
        <w:rPr>
          <w:rFonts w:hint="default" w:ascii="Times New Roman" w:hAnsi="Times New Roman" w:eastAsia="宋体" w:cs="Times New Roman"/>
          <w:b w:val="0"/>
          <w:bCs/>
          <w:sz w:val="24"/>
          <w:szCs w:val="24"/>
          <w:lang w:val="en-US" w:eastAsia="zh-CN"/>
        </w:rPr>
        <w:t>优化</w:t>
      </w:r>
      <w:r>
        <w:rPr>
          <w:rFonts w:hint="default" w:ascii="Times New Roman" w:hAnsi="Times New Roman" w:eastAsia="宋体" w:cs="Times New Roman"/>
          <w:b w:val="0"/>
          <w:bCs/>
          <w:sz w:val="24"/>
          <w:szCs w:val="24"/>
          <w:lang w:eastAsia="zh-CN"/>
        </w:rPr>
        <w:t>陪检服务。</w:t>
      </w:r>
    </w:p>
    <w:p w14:paraId="552FC3F9">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要求随叫随到，派工及时</w:t>
      </w:r>
      <w:r>
        <w:rPr>
          <w:rFonts w:hint="default" w:ascii="Times New Roman" w:hAnsi="Times New Roman" w:eastAsia="宋体" w:cs="Times New Roman"/>
          <w:b w:val="0"/>
          <w:bCs/>
          <w:sz w:val="24"/>
          <w:szCs w:val="24"/>
          <w:lang w:eastAsia="zh-CN"/>
        </w:rPr>
        <w:t>。</w:t>
      </w:r>
    </w:p>
    <w:p w14:paraId="0612981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lang w:val="en-US" w:eastAsia="zh-CN"/>
        </w:rPr>
        <w:t>3</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rPr>
        <w:t>病人转运要求</w:t>
      </w:r>
      <w:r>
        <w:rPr>
          <w:rFonts w:hint="default" w:ascii="Times New Roman" w:hAnsi="Times New Roman" w:eastAsia="宋体" w:cs="Times New Roman"/>
          <w:b w:val="0"/>
          <w:bCs/>
          <w:sz w:val="24"/>
          <w:szCs w:val="24"/>
          <w:lang w:val="en-US" w:eastAsia="zh-CN"/>
        </w:rPr>
        <w:t>全程陪检并</w:t>
      </w:r>
      <w:r>
        <w:rPr>
          <w:rFonts w:hint="default" w:ascii="Times New Roman" w:hAnsi="Times New Roman" w:eastAsia="宋体" w:cs="Times New Roman"/>
          <w:b w:val="0"/>
          <w:bCs/>
          <w:sz w:val="24"/>
          <w:szCs w:val="24"/>
        </w:rPr>
        <w:t>及时取回报告交</w:t>
      </w:r>
      <w:r>
        <w:rPr>
          <w:rFonts w:hint="default" w:ascii="Times New Roman" w:hAnsi="Times New Roman" w:eastAsia="宋体" w:cs="Times New Roman"/>
          <w:b w:val="0"/>
          <w:bCs/>
          <w:sz w:val="24"/>
          <w:szCs w:val="24"/>
          <w:lang w:val="en-US" w:eastAsia="zh-CN"/>
        </w:rPr>
        <w:t>科室</w:t>
      </w:r>
      <w:r>
        <w:rPr>
          <w:rFonts w:hint="default" w:ascii="Times New Roman" w:hAnsi="Times New Roman" w:eastAsia="宋体" w:cs="Times New Roman"/>
          <w:b w:val="0"/>
          <w:bCs/>
          <w:sz w:val="24"/>
          <w:szCs w:val="24"/>
        </w:rPr>
        <w:t>。</w:t>
      </w:r>
    </w:p>
    <w:p w14:paraId="1A3A557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lang w:val="en-US" w:eastAsia="zh-CN"/>
        </w:rPr>
        <w:t>4</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lang w:val="en-US" w:eastAsia="zh-CN"/>
        </w:rPr>
        <w:t>运送</w:t>
      </w:r>
      <w:r>
        <w:rPr>
          <w:rFonts w:hint="default" w:ascii="Times New Roman" w:hAnsi="Times New Roman" w:eastAsia="宋体" w:cs="Times New Roman"/>
          <w:b w:val="0"/>
          <w:bCs/>
          <w:sz w:val="24"/>
          <w:szCs w:val="24"/>
        </w:rPr>
        <w:t>病人过程中要求推车动作规范、轻稳</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lang w:val="en-US" w:eastAsia="zh-CN"/>
        </w:rPr>
        <w:t>服务</w:t>
      </w:r>
      <w:r>
        <w:rPr>
          <w:rFonts w:hint="default" w:ascii="Times New Roman" w:hAnsi="Times New Roman" w:eastAsia="宋体" w:cs="Times New Roman"/>
          <w:b w:val="0"/>
          <w:bCs/>
          <w:sz w:val="24"/>
          <w:szCs w:val="24"/>
          <w:lang w:eastAsia="zh-CN"/>
        </w:rPr>
        <w:t>态度温和，</w:t>
      </w:r>
      <w:r>
        <w:rPr>
          <w:rFonts w:hint="default" w:ascii="Times New Roman" w:hAnsi="Times New Roman" w:eastAsia="宋体" w:cs="Times New Roman"/>
          <w:b w:val="0"/>
          <w:bCs/>
          <w:sz w:val="24"/>
          <w:szCs w:val="24"/>
        </w:rPr>
        <w:t>运送员要定期培训，提高专业素质。</w:t>
      </w:r>
    </w:p>
    <w:p w14:paraId="1DA9F16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lang w:val="en-US" w:eastAsia="zh-CN"/>
        </w:rPr>
        <w:t>5</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rPr>
        <w:t>对紧急陪检</w:t>
      </w:r>
      <w:r>
        <w:rPr>
          <w:rFonts w:hint="default" w:ascii="Times New Roman" w:hAnsi="Times New Roman" w:eastAsia="宋体" w:cs="Times New Roman"/>
          <w:b w:val="0"/>
          <w:bCs/>
          <w:sz w:val="24"/>
          <w:szCs w:val="24"/>
          <w:lang w:val="en-US" w:eastAsia="zh-CN"/>
        </w:rPr>
        <w:t>任务</w:t>
      </w:r>
      <w:r>
        <w:rPr>
          <w:rFonts w:hint="default" w:ascii="Times New Roman" w:hAnsi="Times New Roman" w:eastAsia="宋体" w:cs="Times New Roman"/>
          <w:b w:val="0"/>
          <w:bCs/>
          <w:sz w:val="24"/>
          <w:szCs w:val="24"/>
        </w:rPr>
        <w:t>需求响应迅速</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rPr>
        <w:t>及时完成。</w:t>
      </w:r>
    </w:p>
    <w:p w14:paraId="724DCDF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textAlignment w:val="auto"/>
        <w:rPr>
          <w:rFonts w:hint="default" w:ascii="Times New Roman" w:hAnsi="Times New Roman" w:eastAsia="宋体" w:cs="Times New Roman"/>
          <w:b/>
          <w:bCs/>
          <w:sz w:val="24"/>
          <w:szCs w:val="24"/>
          <w:highlight w:val="none"/>
          <w:lang w:val="en-US" w:eastAsia="zh-CN"/>
        </w:rPr>
      </w:pPr>
      <w:r>
        <w:rPr>
          <w:rFonts w:hint="default" w:ascii="Times New Roman" w:hAnsi="Times New Roman" w:eastAsia="宋体" w:cs="Times New Roman"/>
          <w:b/>
          <w:bCs/>
          <w:sz w:val="24"/>
          <w:szCs w:val="24"/>
          <w:lang w:val="en-US" w:eastAsia="zh-CN"/>
        </w:rPr>
        <w:t>7.</w:t>
      </w:r>
      <w:r>
        <w:rPr>
          <w:rFonts w:hint="default" w:ascii="Times New Roman" w:hAnsi="Times New Roman" w:eastAsia="宋体" w:cs="Times New Roman"/>
          <w:b/>
          <w:bCs/>
          <w:sz w:val="24"/>
          <w:szCs w:val="24"/>
        </w:rPr>
        <w:t>护理员</w:t>
      </w:r>
      <w:r>
        <w:rPr>
          <w:rFonts w:hint="default" w:ascii="Times New Roman" w:hAnsi="Times New Roman" w:eastAsia="宋体" w:cs="Times New Roman"/>
          <w:b/>
          <w:bCs/>
          <w:sz w:val="24"/>
          <w:szCs w:val="24"/>
          <w:highlight w:val="none"/>
          <w:lang w:val="en-US" w:eastAsia="zh-CN"/>
        </w:rPr>
        <w:t>工作职责：</w:t>
      </w:r>
    </w:p>
    <w:p w14:paraId="2F168C2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1）遵守医院及科室规章制度，</w:t>
      </w:r>
      <w:r>
        <w:rPr>
          <w:rFonts w:hint="default" w:ascii="Times New Roman" w:hAnsi="Times New Roman" w:eastAsia="宋体" w:cs="Times New Roman"/>
          <w:sz w:val="24"/>
          <w:szCs w:val="24"/>
        </w:rPr>
        <w:t>认真执行工作流程。</w:t>
      </w:r>
    </w:p>
    <w:p w14:paraId="759A1A0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rPr>
        <w:t>护理员仪表规范，上岗着工服</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戴好口罩。</w:t>
      </w:r>
    </w:p>
    <w:p w14:paraId="564735C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3）</w:t>
      </w:r>
      <w:r>
        <w:rPr>
          <w:rFonts w:hint="default" w:ascii="Times New Roman" w:hAnsi="Times New Roman" w:eastAsia="宋体" w:cs="Times New Roman"/>
          <w:sz w:val="24"/>
          <w:szCs w:val="24"/>
        </w:rPr>
        <w:t>服务用语规范，不与患者、家属、医务人员发生争吵</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耐心听取患者、家属及医务人员提出的建议，有问题及时上报主管。</w:t>
      </w:r>
    </w:p>
    <w:p w14:paraId="0C20966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lang w:val="en-US" w:eastAsia="zh-CN"/>
        </w:rPr>
        <w:t>4</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参加晨、晚间护理</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协助内勤人员</w:t>
      </w:r>
      <w:r>
        <w:rPr>
          <w:rFonts w:hint="default" w:ascii="Times New Roman" w:hAnsi="Times New Roman" w:eastAsia="宋体" w:cs="Times New Roman"/>
          <w:sz w:val="24"/>
          <w:szCs w:val="24"/>
        </w:rPr>
        <w:t>定时/及时更换床单、被服</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清洁擦拭床头桌、椅</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保持床单位清洁、舒适</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患者物品规范放置。</w:t>
      </w:r>
    </w:p>
    <w:p w14:paraId="27BBF07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做好患者生活护理，保证患者“三短”即头发、胡须、指（趾）甲短，甲端光洁；“四无”即床上无臭味、褥垫无潮湿、床单位无皱褶、皮肤无压疮</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“六洁”即面部、口腔、皮肤、手、足、会阴清洁。</w:t>
      </w:r>
    </w:p>
    <w:p w14:paraId="23C39CA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6</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做好饮食、饮水、服药照护。每日完成患者的饮食、喂食、饮水、服药照护，并观察评估进食、进水量，协助做好记录。协助护士做好管饲患者肠内营养耐受性的观察。需要订餐的患者，协助患者完成订餐服务。</w:t>
      </w:r>
    </w:p>
    <w:p w14:paraId="6BE97B4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7</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做好患者的皮肤护理。协助患者上下床移动，根据病情协助患者翻身、拍背及有效咳嗽，协助护士做好皮肤压力性损伤预防护理。</w:t>
      </w:r>
    </w:p>
    <w:p w14:paraId="28A8BC5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8）</w:t>
      </w:r>
      <w:r>
        <w:rPr>
          <w:rFonts w:hint="default" w:ascii="Times New Roman" w:hAnsi="Times New Roman" w:eastAsia="宋体" w:cs="Times New Roman"/>
          <w:sz w:val="24"/>
          <w:szCs w:val="24"/>
        </w:rPr>
        <w:t>做好患者的二便日常照护。留置导尿患者进行尿道口清洁</w:t>
      </w:r>
      <w:r>
        <w:rPr>
          <w:rFonts w:hint="default" w:ascii="Times New Roman" w:hAnsi="Times New Roman" w:eastAsia="宋体" w:cs="Times New Roman"/>
          <w:sz w:val="24"/>
          <w:szCs w:val="24"/>
          <w:lang w:val="en-US" w:eastAsia="zh-CN"/>
        </w:rPr>
        <w:t>，</w:t>
      </w:r>
      <w:r>
        <w:rPr>
          <w:rFonts w:hint="default" w:ascii="Times New Roman" w:hAnsi="Times New Roman" w:eastAsia="宋体" w:cs="Times New Roman"/>
          <w:sz w:val="24"/>
          <w:szCs w:val="24"/>
        </w:rPr>
        <w:t>做好大小便失禁患者的清洁护理，或协助床上使用便器，保持会阴部清洁。协助年老体弱、行动不便、病情不稳以及术后病人如厕。为患者更换尿布、纸尿裤，倾倒排泄物和协助留取标本；观察和记录排泄物的性状、颜色、量和次数，及时告知护士。</w:t>
      </w:r>
    </w:p>
    <w:p w14:paraId="1F0A832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9</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做好患者睡眠照护。布置午间、夜间睡眠环境，观察患者睡眠情况。</w:t>
      </w:r>
    </w:p>
    <w:p w14:paraId="0C39CED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10）做好患者安全管理。</w:t>
      </w:r>
      <w:r>
        <w:rPr>
          <w:rFonts w:hint="default" w:ascii="Times New Roman" w:hAnsi="Times New Roman" w:eastAsia="宋体" w:cs="Times New Roman"/>
          <w:sz w:val="24"/>
          <w:szCs w:val="24"/>
        </w:rPr>
        <w:t>根据病情，协助患者活动</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对于不能自理的患者，保证卧位正确、舒适、安全</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协助护士做好各种管道的管理，避免管道受压、堵塞或脱出，如有异常，及时告知护士</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对患者采取适当的安全保护措施，保证患者无坠床、无坠车、无烫伤、无跌倒、无走失、无自杀等现象。患者外出检查时须按要求参与完成陪检工作</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在护士指导下参与外出陪检任务，非陪检外出，不得离开病房。</w:t>
      </w:r>
    </w:p>
    <w:p w14:paraId="1039E32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11）</w:t>
      </w:r>
      <w:r>
        <w:rPr>
          <w:rFonts w:hint="default" w:ascii="Times New Roman" w:hAnsi="Times New Roman" w:eastAsia="宋体" w:cs="Times New Roman"/>
          <w:sz w:val="24"/>
          <w:szCs w:val="24"/>
        </w:rPr>
        <w:t>加强服务意识，主动巡视病房。在护士指导下，注意病情早期症状的识别、输液看护，发现异常及时通知护士。根据病情，提示护士测血糖及注射胰岛素。</w:t>
      </w:r>
    </w:p>
    <w:p w14:paraId="7B3CD11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12）</w:t>
      </w:r>
      <w:r>
        <w:rPr>
          <w:rFonts w:hint="default" w:ascii="Times New Roman" w:hAnsi="Times New Roman" w:eastAsia="宋体" w:cs="Times New Roman"/>
          <w:sz w:val="24"/>
          <w:szCs w:val="24"/>
        </w:rPr>
        <w:t>协助行动不便患者下床活动，协助康复师或护士对患者进行早期康复功能锻炼。</w:t>
      </w:r>
    </w:p>
    <w:p w14:paraId="16EC72D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13）</w:t>
      </w:r>
      <w:r>
        <w:rPr>
          <w:rFonts w:hint="default" w:ascii="Times New Roman" w:hAnsi="Times New Roman" w:eastAsia="宋体" w:cs="Times New Roman"/>
          <w:sz w:val="24"/>
          <w:szCs w:val="24"/>
        </w:rPr>
        <w:t>协助做好长期卧床患者康复护理，保持舒适体位。</w:t>
      </w:r>
    </w:p>
    <w:p w14:paraId="3D41C34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14）</w:t>
      </w:r>
      <w:r>
        <w:rPr>
          <w:rFonts w:hint="default" w:ascii="Times New Roman" w:hAnsi="Times New Roman" w:eastAsia="宋体" w:cs="Times New Roman"/>
          <w:sz w:val="24"/>
          <w:szCs w:val="24"/>
        </w:rPr>
        <w:t>做好患者的心理安抚，陪伴患者并与患者及家属有效沟通。</w:t>
      </w:r>
    </w:p>
    <w:p w14:paraId="1446147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15）</w:t>
      </w:r>
      <w:r>
        <w:rPr>
          <w:rFonts w:hint="default" w:ascii="Times New Roman" w:hAnsi="Times New Roman" w:eastAsia="宋体" w:cs="Times New Roman"/>
          <w:sz w:val="24"/>
          <w:szCs w:val="24"/>
        </w:rPr>
        <w:t>护理员上下班换岗时，要认真做好患者床边交接班，特殊情况要向当班护士报告。</w:t>
      </w:r>
    </w:p>
    <w:p w14:paraId="23C57F4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16）</w:t>
      </w:r>
      <w:r>
        <w:rPr>
          <w:rFonts w:hint="default" w:ascii="Times New Roman" w:hAnsi="Times New Roman" w:eastAsia="宋体" w:cs="Times New Roman"/>
          <w:sz w:val="24"/>
          <w:szCs w:val="24"/>
        </w:rPr>
        <w:t>协助科室内勤、保洁员做好新入院患者的床单位准备</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患者转床</w:t>
      </w:r>
      <w:r>
        <w:rPr>
          <w:rFonts w:hint="default" w:ascii="Times New Roman" w:hAnsi="Times New Roman" w:eastAsia="宋体" w:cs="Times New Roman"/>
          <w:sz w:val="24"/>
          <w:szCs w:val="24"/>
          <w:lang w:val="en-US" w:eastAsia="zh-CN"/>
        </w:rPr>
        <w:t>及</w:t>
      </w:r>
      <w:r>
        <w:rPr>
          <w:rFonts w:hint="default" w:ascii="Times New Roman" w:hAnsi="Times New Roman" w:eastAsia="宋体" w:cs="Times New Roman"/>
          <w:sz w:val="24"/>
          <w:szCs w:val="24"/>
        </w:rPr>
        <w:t>出院患者床单位处置</w:t>
      </w:r>
      <w:r>
        <w:rPr>
          <w:rFonts w:hint="default" w:ascii="Times New Roman" w:hAnsi="Times New Roman" w:eastAsia="宋体" w:cs="Times New Roman"/>
          <w:sz w:val="24"/>
          <w:szCs w:val="24"/>
          <w:lang w:val="en-US" w:eastAsia="zh-CN"/>
        </w:rPr>
        <w:t>和</w:t>
      </w:r>
      <w:r>
        <w:rPr>
          <w:rFonts w:hint="default" w:ascii="Times New Roman" w:hAnsi="Times New Roman" w:eastAsia="宋体" w:cs="Times New Roman"/>
          <w:sz w:val="24"/>
          <w:szCs w:val="24"/>
        </w:rPr>
        <w:t xml:space="preserve">终末消毒。 </w:t>
      </w:r>
    </w:p>
    <w:p w14:paraId="4C23C5B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17）</w:t>
      </w:r>
      <w:r>
        <w:rPr>
          <w:rFonts w:hint="default" w:ascii="Times New Roman" w:hAnsi="Times New Roman" w:eastAsia="宋体" w:cs="Times New Roman"/>
          <w:sz w:val="24"/>
          <w:szCs w:val="24"/>
        </w:rPr>
        <w:t>协助医护做好病房和门禁管理，保持病室环境整洁、安静、安全。</w:t>
      </w:r>
    </w:p>
    <w:p w14:paraId="3712D86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18）</w:t>
      </w:r>
      <w:r>
        <w:rPr>
          <w:rFonts w:hint="default" w:ascii="Times New Roman" w:hAnsi="Times New Roman" w:eastAsia="宋体" w:cs="Times New Roman"/>
          <w:sz w:val="24"/>
          <w:szCs w:val="24"/>
        </w:rPr>
        <w:t>不参与医疗有关事宜，不对病情及医疗事宜发表意见</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不得泄露患者相关信息</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不参与殡葬腐败乱象行为</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不得介绍不明情况外来人员入科。</w:t>
      </w:r>
    </w:p>
    <w:p w14:paraId="47A97DB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19）随时听从医护交办的临时性应急工作</w:t>
      </w:r>
      <w:r>
        <w:rPr>
          <w:rFonts w:hint="default" w:ascii="Times New Roman" w:hAnsi="Times New Roman" w:eastAsia="宋体" w:cs="Times New Roman"/>
          <w:sz w:val="24"/>
          <w:szCs w:val="24"/>
        </w:rPr>
        <w:t>。</w:t>
      </w:r>
    </w:p>
    <w:p w14:paraId="3F09B1A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bCs w:val="0"/>
          <w:sz w:val="24"/>
          <w:szCs w:val="24"/>
          <w:lang w:val="en-US" w:eastAsia="zh-CN"/>
        </w:rPr>
      </w:pPr>
      <w:r>
        <w:rPr>
          <w:rFonts w:hint="default" w:ascii="Times New Roman" w:hAnsi="Times New Roman" w:eastAsia="宋体" w:cs="Times New Roman"/>
          <w:b/>
          <w:bCs w:val="0"/>
          <w:sz w:val="24"/>
          <w:szCs w:val="24"/>
          <w:lang w:val="en-US" w:eastAsia="zh-CN"/>
        </w:rPr>
        <w:t>8.护理员服务标准：</w:t>
      </w:r>
    </w:p>
    <w:p w14:paraId="7FC57F5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工作质量标准由</w:t>
      </w:r>
      <w:r>
        <w:rPr>
          <w:rFonts w:hint="default" w:ascii="Times New Roman" w:hAnsi="Times New Roman" w:eastAsia="宋体" w:cs="Times New Roman"/>
          <w:color w:val="auto"/>
          <w:sz w:val="24"/>
          <w:szCs w:val="24"/>
          <w:highlight w:val="none"/>
          <w:u w:val="none"/>
          <w:lang w:val="en-US" w:eastAsia="zh-CN"/>
        </w:rPr>
        <w:t>供应商</w:t>
      </w:r>
      <w:r>
        <w:rPr>
          <w:rFonts w:hint="default" w:ascii="Times New Roman" w:hAnsi="Times New Roman" w:eastAsia="宋体" w:cs="Times New Roman"/>
          <w:b w:val="0"/>
          <w:bCs/>
          <w:sz w:val="24"/>
          <w:szCs w:val="24"/>
        </w:rPr>
        <w:t>的管理人员监督，每日定时巡查，巡查中发现的问题及时整改，严格按照管理规章制度执行，标准如下：</w:t>
      </w:r>
    </w:p>
    <w:p w14:paraId="35F8D65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lang w:val="en-US" w:eastAsia="zh-CN"/>
        </w:rPr>
        <w:t>1</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rPr>
        <w:t>病室环境整洁、安静、无异味，空气清新。</w:t>
      </w:r>
    </w:p>
    <w:p w14:paraId="49F3066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lang w:val="en-US" w:eastAsia="zh-CN"/>
        </w:rPr>
        <w:t>2</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rPr>
        <w:t>病室内无危险物品(如：刀、剪、绳、火、玻璃制品及锐器等)；</w:t>
      </w:r>
    </w:p>
    <w:p w14:paraId="5861943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lang w:val="en-US" w:eastAsia="zh-CN"/>
        </w:rPr>
        <w:t>3</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rPr>
        <w:t>患者做到“三短六洁四无”：三短：头发、胡须、指(趾)甲；六洁：口腔、皮肤、头发、手足、会阴及肛门；四无：床上无臭味、被褥无潮湿、床单无皱褶、皮肤无压疮。</w:t>
      </w:r>
    </w:p>
    <w:p w14:paraId="1CC96D3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lang w:val="en-US" w:eastAsia="zh-CN"/>
        </w:rPr>
        <w:t>4</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rPr>
        <w:t>护理员工作中做到细致、耐心，主动、热情；使用文明礼貌用语；</w:t>
      </w:r>
    </w:p>
    <w:p w14:paraId="675C76E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lang w:val="en-US" w:eastAsia="zh-CN"/>
        </w:rPr>
        <w:t>5</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rPr>
        <w:t>护理员上岗着工服，带工牌，个人仪表卫生要清洁整齐，要做到头发、胡须、指甲短，身体及口腔无异味；</w:t>
      </w:r>
    </w:p>
    <w:p w14:paraId="18C43B9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lang w:val="en-US" w:eastAsia="zh-CN"/>
        </w:rPr>
        <w:t>6</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rPr>
        <w:t>护理员工作期间禁止玩手机、抽烟、喝酒，随意接待外来人员。不允许串岗、扎堆聊天、缺岗或睡岗现象；</w:t>
      </w:r>
    </w:p>
    <w:p w14:paraId="4754AA0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lang w:val="en-US" w:eastAsia="zh-CN"/>
        </w:rPr>
        <w:t>7</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rPr>
        <w:t>护理员禁止与患者、家属、医务人员及工作人员发生争吵、肢体冲突；</w:t>
      </w:r>
    </w:p>
    <w:p w14:paraId="27CD20A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lang w:val="en-US" w:eastAsia="zh-CN"/>
        </w:rPr>
        <w:t>8</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rPr>
        <w:t>护理员要耐心听取患者、家属及医务人员建议，有问题及时上报主管；</w:t>
      </w:r>
    </w:p>
    <w:p w14:paraId="7C590FD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sz w:val="24"/>
          <w:szCs w:val="24"/>
        </w:rPr>
      </w:pPr>
      <w:r>
        <w:rPr>
          <w:rFonts w:hint="default" w:ascii="Times New Roman" w:hAnsi="Times New Roman" w:eastAsia="宋体" w:cs="Times New Roman"/>
          <w:b w:val="0"/>
          <w:bCs/>
          <w:sz w:val="24"/>
          <w:szCs w:val="24"/>
          <w:lang w:val="en-US" w:eastAsia="zh-CN"/>
        </w:rPr>
        <w:t>9</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rPr>
        <w:t>不参与医疗有关事宜，不对病情及医疗事宜发表意见，保护患者隐私。</w:t>
      </w:r>
    </w:p>
    <w:p w14:paraId="68790633">
      <w:pPr>
        <w:spacing w:line="360" w:lineRule="auto"/>
        <w:ind w:firstLine="448" w:firstLineChars="200"/>
        <w:rPr>
          <w:rFonts w:ascii="Times New Roman" w:hAnsi="Times New Roman" w:cs="Times New Roman"/>
          <w:b/>
          <w:sz w:val="24"/>
          <w:szCs w:val="24"/>
        </w:rPr>
      </w:pPr>
      <w:r>
        <w:rPr>
          <w:rFonts w:hint="eastAsia" w:ascii="Times New Roman" w:hAnsi="Times New Roman" w:cs="Times New Roman"/>
          <w:b/>
          <w:sz w:val="24"/>
          <w:szCs w:val="24"/>
          <w:lang w:val="en-US" w:eastAsia="zh-CN"/>
        </w:rPr>
        <w:t>四</w:t>
      </w:r>
      <w:r>
        <w:rPr>
          <w:rFonts w:hint="eastAsia" w:ascii="Times New Roman" w:hAnsi="Times New Roman" w:cs="Times New Roman"/>
          <w:b/>
          <w:sz w:val="24"/>
          <w:szCs w:val="24"/>
        </w:rPr>
        <w:t>、应急服务要求</w:t>
      </w:r>
    </w:p>
    <w:p w14:paraId="20332309">
      <w:pPr>
        <w:spacing w:line="360" w:lineRule="auto"/>
        <w:ind w:firstLine="448" w:firstLineChars="200"/>
        <w:rPr>
          <w:rFonts w:ascii="Times New Roman" w:hAnsi="Times New Roman" w:cs="Times New Roman"/>
          <w:sz w:val="24"/>
          <w:szCs w:val="24"/>
        </w:rPr>
      </w:pPr>
      <w:r>
        <w:rPr>
          <w:rFonts w:hint="eastAsia" w:ascii="Times New Roman" w:hAnsi="Times New Roman" w:cs="Times New Roman"/>
          <w:sz w:val="24"/>
          <w:szCs w:val="24"/>
        </w:rPr>
        <w:t>当出现不可预知紧急情况时（例如疫情集中爆发、门诊住院患者激增、突发医患群体事件等），采取保证服务正常运转的措施，包括但不限于临时增配人员、临时调集设备、现有人员岗位职责临时增加、与相关政府部门协调配合等。</w:t>
      </w:r>
    </w:p>
    <w:p w14:paraId="2766B84E">
      <w:pPr>
        <w:spacing w:line="360" w:lineRule="auto"/>
        <w:ind w:firstLine="448" w:firstLineChars="200"/>
        <w:rPr>
          <w:rFonts w:ascii="Times New Roman" w:hAnsi="Times New Roman" w:cs="Times New Roman"/>
          <w:b/>
          <w:sz w:val="24"/>
          <w:szCs w:val="24"/>
        </w:rPr>
      </w:pPr>
      <w:r>
        <w:rPr>
          <w:rFonts w:hint="eastAsia" w:ascii="Times New Roman" w:hAnsi="Times New Roman" w:cs="Times New Roman"/>
          <w:b/>
          <w:sz w:val="24"/>
          <w:szCs w:val="24"/>
          <w:lang w:val="en-US" w:eastAsia="zh-CN"/>
        </w:rPr>
        <w:t>五</w:t>
      </w:r>
      <w:r>
        <w:rPr>
          <w:rFonts w:hint="eastAsia" w:ascii="Times New Roman" w:hAnsi="Times New Roman" w:cs="Times New Roman"/>
          <w:b/>
          <w:sz w:val="24"/>
          <w:szCs w:val="24"/>
        </w:rPr>
        <w:t>、人员保密要求</w:t>
      </w:r>
    </w:p>
    <w:p w14:paraId="214E1E07">
      <w:pPr>
        <w:spacing w:line="360" w:lineRule="auto"/>
        <w:ind w:firstLine="448" w:firstLineChars="200"/>
        <w:rPr>
          <w:rFonts w:hint="eastAsia" w:ascii="Times New Roman" w:hAnsi="Times New Roman" w:cs="Times New Roman"/>
          <w:sz w:val="24"/>
          <w:szCs w:val="24"/>
        </w:rPr>
      </w:pPr>
      <w:r>
        <w:rPr>
          <w:rFonts w:hint="eastAsia" w:ascii="Times New Roman" w:hAnsi="Times New Roman" w:cs="Times New Roman"/>
          <w:sz w:val="24"/>
          <w:szCs w:val="24"/>
        </w:rPr>
        <w:t>供应方应制定保证服务过程中有可能获取的医院保密信息或患者个人保密信息不泄露的措施，包括但不限于制定保密制度、服务人员保密培训、重点岗位双人服务、泄密惩罚办法。</w:t>
      </w:r>
    </w:p>
    <w:p w14:paraId="1C39DCB8">
      <w:pPr>
        <w:spacing w:line="360" w:lineRule="auto"/>
        <w:ind w:firstLine="448" w:firstLineChars="200"/>
        <w:rPr>
          <w:rFonts w:ascii="Times New Roman" w:hAnsi="Times New Roman" w:cs="Times New Roman"/>
          <w:b/>
          <w:sz w:val="24"/>
          <w:szCs w:val="24"/>
        </w:rPr>
      </w:pPr>
      <w:r>
        <w:rPr>
          <w:rFonts w:hint="eastAsia" w:ascii="Times New Roman" w:hAnsi="Times New Roman" w:cs="Times New Roman"/>
          <w:b/>
          <w:sz w:val="24"/>
          <w:szCs w:val="24"/>
          <w:lang w:val="en-US" w:eastAsia="zh-CN"/>
        </w:rPr>
        <w:t>六</w:t>
      </w:r>
      <w:r>
        <w:rPr>
          <w:rFonts w:hint="eastAsia" w:ascii="Times New Roman" w:hAnsi="Times New Roman" w:cs="Times New Roman"/>
          <w:b/>
          <w:sz w:val="24"/>
          <w:szCs w:val="24"/>
        </w:rPr>
        <w:t>、人员稳定性要求</w:t>
      </w:r>
    </w:p>
    <w:p w14:paraId="143559BC">
      <w:pPr>
        <w:spacing w:line="360" w:lineRule="auto"/>
        <w:ind w:firstLine="448" w:firstLineChars="200"/>
        <w:rPr>
          <w:rFonts w:ascii="Times New Roman" w:hAnsi="Times New Roman" w:cs="Times New Roman"/>
          <w:sz w:val="24"/>
          <w:szCs w:val="24"/>
        </w:rPr>
      </w:pPr>
      <w:r>
        <w:rPr>
          <w:rFonts w:hint="eastAsia" w:ascii="Times New Roman" w:hAnsi="Times New Roman" w:cs="Times New Roman"/>
          <w:sz w:val="24"/>
          <w:szCs w:val="24"/>
        </w:rPr>
        <w:t>在整个服务期内，人员更换率不得超</w:t>
      </w:r>
      <w:r>
        <w:rPr>
          <w:rFonts w:hint="eastAsia" w:ascii="Times New Roman" w:hAnsi="Times New Roman" w:cs="Times New Roman"/>
          <w:sz w:val="24"/>
          <w:szCs w:val="24"/>
          <w:highlight w:val="none"/>
        </w:rPr>
        <w:t>过</w:t>
      </w:r>
      <w:r>
        <w:rPr>
          <w:rFonts w:hint="eastAsia" w:ascii="Times New Roman" w:hAnsi="Times New Roman" w:cs="Times New Roman"/>
          <w:sz w:val="24"/>
          <w:szCs w:val="24"/>
          <w:highlight w:val="none"/>
          <w:u w:val="none"/>
          <w:lang w:val="en-US" w:eastAsia="zh-CN"/>
        </w:rPr>
        <w:t>3</w:t>
      </w:r>
      <w:r>
        <w:rPr>
          <w:rFonts w:hint="eastAsia" w:ascii="Times New Roman" w:hAnsi="Times New Roman" w:cs="Times New Roman"/>
          <w:sz w:val="24"/>
          <w:szCs w:val="24"/>
          <w:highlight w:val="none"/>
        </w:rPr>
        <w:t>%，</w:t>
      </w:r>
      <w:r>
        <w:rPr>
          <w:rFonts w:hint="eastAsia" w:ascii="Times New Roman" w:hAnsi="Times New Roman" w:cs="Times New Roman"/>
          <w:sz w:val="24"/>
          <w:szCs w:val="24"/>
        </w:rPr>
        <w:t>更换人员不得低于采购需求，且应经采购人同意。</w:t>
      </w:r>
    </w:p>
    <w:p w14:paraId="240E651B">
      <w:pPr>
        <w:spacing w:line="360" w:lineRule="auto"/>
        <w:ind w:firstLine="448" w:firstLineChars="200"/>
        <w:rPr>
          <w:rFonts w:ascii="Times New Roman" w:hAnsi="Times New Roman" w:cs="Times New Roman"/>
          <w:b/>
          <w:sz w:val="24"/>
          <w:szCs w:val="24"/>
        </w:rPr>
      </w:pPr>
      <w:r>
        <w:rPr>
          <w:rFonts w:hint="eastAsia" w:ascii="Times New Roman" w:hAnsi="Times New Roman" w:cs="Times New Roman"/>
          <w:b/>
          <w:sz w:val="24"/>
          <w:szCs w:val="24"/>
          <w:lang w:val="en-US" w:eastAsia="zh-CN"/>
        </w:rPr>
        <w:t>七</w:t>
      </w:r>
      <w:r>
        <w:rPr>
          <w:rFonts w:hint="eastAsia" w:ascii="Times New Roman" w:hAnsi="Times New Roman" w:cs="Times New Roman"/>
          <w:b/>
          <w:sz w:val="24"/>
          <w:szCs w:val="24"/>
        </w:rPr>
        <w:t>、进驻和接管要求</w:t>
      </w:r>
    </w:p>
    <w:p w14:paraId="4C06F4B4">
      <w:pPr>
        <w:keepNext w:val="0"/>
        <w:keepLines w:val="0"/>
        <w:pageBreakBefore w:val="0"/>
        <w:widowControl w:val="0"/>
        <w:kinsoku/>
        <w:wordWrap/>
        <w:overflowPunct/>
        <w:topLinePunct w:val="0"/>
        <w:autoSpaceDE w:val="0"/>
        <w:autoSpaceDN w:val="0"/>
        <w:bidi w:val="0"/>
        <w:adjustRightInd w:val="0"/>
        <w:snapToGrid/>
        <w:spacing w:after="0" w:line="520" w:lineRule="exact"/>
        <w:ind w:firstLine="448" w:firstLineChars="200"/>
        <w:contextualSpacing/>
        <w:textAlignment w:val="auto"/>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1.中标人须自行配备本项目所需的工具及设备，采购人不另行提供。</w:t>
      </w:r>
    </w:p>
    <w:p w14:paraId="40CD1120">
      <w:pPr>
        <w:keepNext w:val="0"/>
        <w:keepLines w:val="0"/>
        <w:pageBreakBefore w:val="0"/>
        <w:widowControl w:val="0"/>
        <w:kinsoku/>
        <w:wordWrap/>
        <w:overflowPunct/>
        <w:topLinePunct w:val="0"/>
        <w:autoSpaceDE w:val="0"/>
        <w:autoSpaceDN w:val="0"/>
        <w:bidi w:val="0"/>
        <w:adjustRightInd w:val="0"/>
        <w:snapToGrid/>
        <w:spacing w:after="0" w:line="520" w:lineRule="exact"/>
        <w:ind w:firstLine="448" w:firstLineChars="200"/>
        <w:contextualSpacing/>
        <w:textAlignment w:val="auto"/>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2.中标后，及时配齐所需人员、工具、设备（设备、工具需列清单）等，在中标后保证全体服务人员按时进场服务，如果为新任服务公司，则还需与前任公司进行交接，保留相关记录，做到服务平稳过渡，对采购人工作无不良影响。</w:t>
      </w:r>
    </w:p>
    <w:p w14:paraId="163AF10F">
      <w:pPr>
        <w:spacing w:line="360" w:lineRule="auto"/>
        <w:ind w:firstLine="448" w:firstLineChars="200"/>
        <w:rPr>
          <w:rFonts w:ascii="Times New Roman" w:hAnsi="Times New Roman" w:cs="Times New Roman"/>
          <w:b/>
          <w:sz w:val="24"/>
          <w:szCs w:val="24"/>
        </w:rPr>
      </w:pPr>
      <w:r>
        <w:rPr>
          <w:rFonts w:hint="eastAsia" w:ascii="Times New Roman" w:hAnsi="Times New Roman" w:cs="Times New Roman"/>
          <w:b/>
          <w:sz w:val="24"/>
          <w:szCs w:val="24"/>
          <w:lang w:val="en-US" w:eastAsia="zh-CN"/>
        </w:rPr>
        <w:t>八</w:t>
      </w:r>
      <w:r>
        <w:rPr>
          <w:rFonts w:hint="eastAsia" w:ascii="Times New Roman" w:hAnsi="Times New Roman" w:cs="Times New Roman"/>
          <w:b/>
          <w:sz w:val="24"/>
          <w:szCs w:val="24"/>
        </w:rPr>
        <w:t>、费用分割</w:t>
      </w:r>
    </w:p>
    <w:p w14:paraId="61AE715A">
      <w:pPr>
        <w:spacing w:line="360" w:lineRule="auto"/>
        <w:ind w:firstLine="448" w:firstLineChars="200"/>
        <w:rPr>
          <w:rFonts w:hint="eastAsia" w:ascii="Times New Roman" w:hAnsi="Times New Roman" w:cs="Times New Roman"/>
          <w:sz w:val="24"/>
          <w:szCs w:val="24"/>
        </w:rPr>
      </w:pPr>
      <w:r>
        <w:rPr>
          <w:rFonts w:hint="eastAsia" w:ascii="Times New Roman" w:hAnsi="Times New Roman" w:cs="Times New Roman"/>
          <w:sz w:val="24"/>
          <w:szCs w:val="24"/>
        </w:rPr>
        <w:t>1.</w:t>
      </w:r>
      <w:r>
        <w:rPr>
          <w:rFonts w:hint="eastAsia" w:ascii="Times New Roman" w:hAnsi="Times New Roman" w:cs="Times New Roman"/>
          <w:sz w:val="24"/>
          <w:szCs w:val="24"/>
          <w:lang w:val="en-US" w:eastAsia="zh-CN"/>
        </w:rPr>
        <w:t>项目</w:t>
      </w:r>
      <w:r>
        <w:rPr>
          <w:rFonts w:hint="eastAsia" w:ascii="Times New Roman" w:hAnsi="Times New Roman" w:cs="Times New Roman"/>
          <w:sz w:val="24"/>
          <w:szCs w:val="24"/>
        </w:rPr>
        <w:t>人员工资、福利、社会保险费、服装等人工费用由中标</w:t>
      </w:r>
      <w:r>
        <w:rPr>
          <w:rFonts w:hint="eastAsia" w:ascii="Times New Roman" w:hAnsi="Times New Roman" w:cs="Times New Roman"/>
          <w:sz w:val="24"/>
          <w:szCs w:val="24"/>
          <w:lang w:val="en-US" w:eastAsia="zh-CN"/>
        </w:rPr>
        <w:t>供应商</w:t>
      </w:r>
      <w:r>
        <w:rPr>
          <w:rFonts w:hint="eastAsia" w:ascii="Times New Roman" w:hAnsi="Times New Roman" w:cs="Times New Roman"/>
          <w:sz w:val="24"/>
          <w:szCs w:val="24"/>
        </w:rPr>
        <w:t>承担。</w:t>
      </w:r>
      <w:r>
        <w:rPr>
          <w:rFonts w:hint="eastAsia" w:ascii="Times New Roman" w:hAnsi="Times New Roman" w:cs="Times New Roman"/>
          <w:b w:val="0"/>
          <w:bCs/>
          <w:sz w:val="24"/>
          <w:szCs w:val="24"/>
        </w:rPr>
        <w:t>中标供应商应配备工作服及工牌，服务人员工作期间统一着装，并确保服装整洁。</w:t>
      </w:r>
    </w:p>
    <w:p w14:paraId="3A4E3803">
      <w:pPr>
        <w:spacing w:line="360" w:lineRule="auto"/>
        <w:ind w:firstLine="448" w:firstLineChars="200"/>
        <w:rPr>
          <w:rFonts w:hint="eastAsia" w:ascii="Times New Roman" w:hAnsi="Times New Roman" w:cs="Times New Roman"/>
          <w:sz w:val="24"/>
          <w:szCs w:val="24"/>
        </w:rPr>
      </w:pPr>
      <w:r>
        <w:rPr>
          <w:rFonts w:hint="eastAsia" w:ascii="Times New Roman" w:hAnsi="Times New Roman" w:cs="Times New Roman"/>
          <w:sz w:val="24"/>
          <w:szCs w:val="24"/>
          <w:lang w:val="en-US" w:eastAsia="zh-CN"/>
        </w:rPr>
        <w:t>2</w:t>
      </w:r>
      <w:r>
        <w:rPr>
          <w:rFonts w:hint="eastAsia" w:ascii="Times New Roman" w:hAnsi="Times New Roman" w:cs="Times New Roman"/>
          <w:sz w:val="24"/>
          <w:szCs w:val="24"/>
        </w:rPr>
        <w:t>.中标单位为采购人所提供的服务人员的劳动、人事关系应归属中标单位，中标单位必须按照法律、法规及劳动法的有关政策为服务人员办理缴纳五险一金等。服务费用(包括工资，保险、公积金，加班费，各种福利补助，税费、教育培训费、中标单位的管理费用等)。中标单位为采购人所提供的服务人员在合同期内如发生因工负伤、致残、疾病、死亡等各类劳动仲裁事宜均与采购人无关。</w:t>
      </w:r>
    </w:p>
    <w:p w14:paraId="34888423">
      <w:pPr>
        <w:spacing w:line="360" w:lineRule="auto"/>
        <w:ind w:firstLine="448" w:firstLineChars="200"/>
        <w:rPr>
          <w:rFonts w:hint="eastAsia" w:ascii="Times New Roman" w:hAnsi="Times New Roman" w:cs="Times New Roman"/>
          <w:b w:val="0"/>
          <w:bCs/>
          <w:sz w:val="24"/>
          <w:szCs w:val="24"/>
          <w:lang w:val="en-US" w:eastAsia="zh-CN"/>
        </w:rPr>
      </w:pPr>
      <w:r>
        <w:rPr>
          <w:rFonts w:hint="eastAsia" w:ascii="Times New Roman" w:hAnsi="Times New Roman" w:cs="Times New Roman"/>
          <w:b w:val="0"/>
          <w:bCs/>
          <w:sz w:val="24"/>
          <w:szCs w:val="24"/>
          <w:lang w:val="en-US" w:eastAsia="zh-CN"/>
        </w:rPr>
        <w:t>3.医院不提供食宿，食宿问题由</w:t>
      </w:r>
      <w:r>
        <w:rPr>
          <w:rFonts w:hint="eastAsia" w:ascii="Times New Roman" w:hAnsi="Times New Roman" w:cs="Times New Roman"/>
          <w:b w:val="0"/>
          <w:bCs/>
          <w:sz w:val="24"/>
          <w:szCs w:val="24"/>
        </w:rPr>
        <w:t>中标供应商</w:t>
      </w:r>
      <w:r>
        <w:rPr>
          <w:rFonts w:hint="eastAsia" w:ascii="Times New Roman" w:hAnsi="Times New Roman" w:cs="Times New Roman"/>
          <w:b w:val="0"/>
          <w:bCs/>
          <w:sz w:val="24"/>
          <w:szCs w:val="24"/>
          <w:lang w:val="en-US" w:eastAsia="zh-CN"/>
        </w:rPr>
        <w:t>自行解决。</w:t>
      </w:r>
    </w:p>
    <w:p w14:paraId="5DACD35E">
      <w:pPr>
        <w:spacing w:line="360" w:lineRule="auto"/>
        <w:ind w:firstLine="448" w:firstLineChars="200"/>
        <w:rPr>
          <w:rFonts w:ascii="Times New Roman" w:hAnsi="Times New Roman" w:cs="Times New Roman"/>
          <w:b/>
          <w:sz w:val="24"/>
          <w:szCs w:val="24"/>
        </w:rPr>
      </w:pPr>
      <w:r>
        <w:rPr>
          <w:rFonts w:hint="eastAsia" w:ascii="Times New Roman" w:hAnsi="Times New Roman" w:cs="Times New Roman"/>
          <w:b/>
          <w:sz w:val="24"/>
          <w:szCs w:val="24"/>
          <w:lang w:val="en-US" w:eastAsia="zh-CN"/>
        </w:rPr>
        <w:t>九</w:t>
      </w:r>
      <w:r>
        <w:rPr>
          <w:rFonts w:hint="eastAsia" w:ascii="Times New Roman" w:hAnsi="Times New Roman" w:cs="Times New Roman"/>
          <w:b/>
          <w:sz w:val="24"/>
          <w:szCs w:val="24"/>
        </w:rPr>
        <w:t>、服务过程中，对公司评价考核验收标准</w:t>
      </w:r>
    </w:p>
    <w:p w14:paraId="62789406">
      <w:pPr>
        <w:spacing w:line="360" w:lineRule="auto"/>
        <w:ind w:firstLine="448" w:firstLineChars="200"/>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每月从质量检查、患者满意度、投诉管理和人员稳定性管理四方面对供应方进行考核，扣罚结果累计计算，每月最终结算服务费用以实际考核后的结果为准。</w:t>
      </w:r>
    </w:p>
    <w:p w14:paraId="5BC3CE77">
      <w:pPr>
        <w:spacing w:line="360" w:lineRule="auto"/>
        <w:ind w:firstLine="448" w:firstLineChars="200"/>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1.质量检查：每月各服务科室根据《护工岗位考核表》考核本科室护工服务质量，护理部根据《院内护工督查表》考核供应方总体服务质量，两部分考核结果计算平均分，按分值100分计算：95分以上为达标；90-95分之间，扣罚当月1%服务费用；85-89分之间，扣罚当月2%服务费用；低于85分，采购方有权要求供应方整改10个工作日，并扣罚当月10%服务费用，连续2次整改无效，或累计出现3次平均考核分数低于85分，采购方有权单方解除主合同。</w:t>
      </w:r>
    </w:p>
    <w:p w14:paraId="65BEEF09">
      <w:pPr>
        <w:spacing w:line="360" w:lineRule="auto"/>
        <w:ind w:firstLine="448" w:firstLineChars="200"/>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2.患者满意度：每月末以二维码扫码的形式向各服务科室患者（≥100人）调查供应方内勤陪检患者满意度。满意度95%及以上为合格；满意度低于95%，每低1%扣当月200元服务费用，自90%起每降1%扣2000元，达到此档标准，约谈供应方，约谈三次停止支付当月服务费用。</w:t>
      </w:r>
    </w:p>
    <w:p w14:paraId="60116167">
      <w:pPr>
        <w:spacing w:line="360" w:lineRule="auto"/>
        <w:ind w:firstLine="448" w:firstLineChars="200"/>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3.投诉管理：发生院级投诉（如12345热线），每月统计经查属实的，按照每例扣当月1%的服务费用累计计算。</w:t>
      </w:r>
    </w:p>
    <w:p w14:paraId="5B23E373">
      <w:pPr>
        <w:spacing w:line="360" w:lineRule="auto"/>
        <w:ind w:firstLine="448" w:firstLineChars="200"/>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4.人员稳定性管理：每月项目人员流动率不超过项目总人数</w:t>
      </w:r>
      <w:r>
        <w:rPr>
          <w:rFonts w:hint="eastAsia" w:ascii="Times New Roman" w:hAnsi="Times New Roman" w:cs="Times New Roman"/>
          <w:sz w:val="24"/>
          <w:szCs w:val="24"/>
          <w:highlight w:val="none"/>
          <w:lang w:val="en-US" w:eastAsia="zh-CN"/>
        </w:rPr>
        <w:t>的3%，每</w:t>
      </w:r>
      <w:r>
        <w:rPr>
          <w:rFonts w:hint="eastAsia" w:ascii="Times New Roman" w:hAnsi="Times New Roman" w:cs="Times New Roman"/>
          <w:sz w:val="24"/>
          <w:szCs w:val="24"/>
          <w:lang w:val="en-US" w:eastAsia="zh-CN"/>
        </w:rPr>
        <w:t>超过1%扣当月200元服务费用，自10%起每超1%扣2000元，达到此档标准，约谈供应方，约谈三次停止支付当月服务费用。</w:t>
      </w:r>
    </w:p>
    <w:p w14:paraId="0C4E4F92">
      <w:pPr>
        <w:spacing w:line="360" w:lineRule="auto"/>
        <w:ind w:firstLine="448" w:firstLineChars="200"/>
        <w:rPr>
          <w:rFonts w:hint="eastAsia" w:ascii="Times New Roman" w:hAnsi="Times New Roman" w:cs="Times New Roman"/>
          <w:b/>
          <w:sz w:val="24"/>
          <w:szCs w:val="24"/>
        </w:rPr>
      </w:pPr>
      <w:r>
        <w:rPr>
          <w:rFonts w:hint="eastAsia" w:ascii="Times New Roman" w:hAnsi="Times New Roman" w:cs="Times New Roman"/>
          <w:b/>
          <w:sz w:val="24"/>
          <w:szCs w:val="24"/>
        </w:rPr>
        <w:t>十、其他要求</w:t>
      </w:r>
    </w:p>
    <w:p w14:paraId="58A770C3">
      <w:pPr>
        <w:spacing w:line="360" w:lineRule="auto"/>
        <w:ind w:firstLine="448" w:firstLineChars="200"/>
        <w:rPr>
          <w:rFonts w:hint="eastAsia" w:ascii="Times New Roman" w:hAnsi="Times New Roman" w:cs="Times New Roman"/>
          <w:b w:val="0"/>
          <w:bCs/>
          <w:sz w:val="24"/>
          <w:szCs w:val="24"/>
          <w:lang w:val="en-US" w:eastAsia="zh-CN"/>
        </w:rPr>
      </w:pPr>
      <w:r>
        <w:rPr>
          <w:rFonts w:hint="eastAsia" w:ascii="Times New Roman" w:hAnsi="Times New Roman" w:cs="Times New Roman"/>
          <w:b w:val="0"/>
          <w:bCs/>
          <w:sz w:val="24"/>
          <w:szCs w:val="24"/>
          <w:lang w:val="en-US" w:eastAsia="zh-CN"/>
        </w:rPr>
        <w:t>1.供应商需提供陪检服务预约信息系统并实现与采购人院内各系统的对接，陪检服务系统需实现各项检查任务调度管理、统一管控，患者检查网上预约、网上排序、网上分配、网上跟踪的闭环式服务系统。</w:t>
      </w:r>
    </w:p>
    <w:p w14:paraId="436075AD">
      <w:pPr>
        <w:spacing w:line="360" w:lineRule="auto"/>
        <w:ind w:firstLine="448" w:firstLineChars="200"/>
        <w:rPr>
          <w:rFonts w:hint="eastAsia" w:ascii="Times New Roman" w:hAnsi="Times New Roman" w:cs="Times New Roman"/>
          <w:b w:val="0"/>
          <w:bCs/>
          <w:sz w:val="24"/>
          <w:szCs w:val="24"/>
          <w:lang w:eastAsia="zh-CN"/>
        </w:rPr>
      </w:pPr>
      <w:r>
        <w:rPr>
          <w:rFonts w:hint="eastAsia" w:ascii="Times New Roman" w:hAnsi="Times New Roman" w:cs="Times New Roman"/>
          <w:b w:val="0"/>
          <w:bCs/>
          <w:sz w:val="24"/>
          <w:szCs w:val="24"/>
          <w:lang w:val="en-US" w:eastAsia="zh-CN"/>
        </w:rPr>
        <w:t>2.</w:t>
      </w:r>
      <w:r>
        <w:rPr>
          <w:rFonts w:hint="eastAsia" w:ascii="Times New Roman" w:hAnsi="Times New Roman" w:cs="Times New Roman"/>
          <w:b w:val="0"/>
          <w:bCs/>
          <w:sz w:val="24"/>
          <w:szCs w:val="24"/>
        </w:rPr>
        <w:t>中标供应商进驻前需向采购人提供所有护理辅助人员花名册（姓名、性别、年龄、身份证）、健康证、无犯罪记录证明等材料。所有人员需经培训后上岗，试岗三天通过采购方考核合格后，方可正式上岗，若出现缺编情况，供应方须三天内补充完成</w:t>
      </w:r>
      <w:r>
        <w:rPr>
          <w:rFonts w:hint="eastAsia" w:ascii="Times New Roman" w:hAnsi="Times New Roman" w:cs="Times New Roman"/>
          <w:b w:val="0"/>
          <w:bCs/>
          <w:sz w:val="24"/>
          <w:szCs w:val="24"/>
          <w:lang w:eastAsia="zh-CN"/>
        </w:rPr>
        <w:t>，</w:t>
      </w:r>
      <w:r>
        <w:rPr>
          <w:rFonts w:hint="eastAsia" w:ascii="Times New Roman" w:hAnsi="Times New Roman" w:cs="Times New Roman"/>
          <w:b w:val="0"/>
          <w:bCs/>
          <w:sz w:val="24"/>
          <w:szCs w:val="24"/>
          <w:lang w:val="en-US" w:eastAsia="zh-CN"/>
        </w:rPr>
        <w:t>服务期间</w:t>
      </w:r>
      <w:r>
        <w:rPr>
          <w:rFonts w:hint="eastAsia" w:ascii="Times New Roman" w:hAnsi="Times New Roman" w:cs="Times New Roman"/>
          <w:b w:val="0"/>
          <w:bCs/>
          <w:sz w:val="24"/>
          <w:szCs w:val="24"/>
        </w:rPr>
        <w:t>定期开展</w:t>
      </w:r>
      <w:r>
        <w:rPr>
          <w:rFonts w:hint="eastAsia" w:ascii="Times New Roman" w:hAnsi="Times New Roman" w:cs="Times New Roman"/>
          <w:b w:val="0"/>
          <w:bCs/>
          <w:sz w:val="24"/>
          <w:szCs w:val="24"/>
          <w:lang w:val="en-US" w:eastAsia="zh-CN"/>
        </w:rPr>
        <w:t>各岗位人员</w:t>
      </w:r>
      <w:r>
        <w:rPr>
          <w:rFonts w:hint="eastAsia" w:ascii="Times New Roman" w:hAnsi="Times New Roman" w:cs="Times New Roman"/>
          <w:b w:val="0"/>
          <w:bCs/>
          <w:sz w:val="24"/>
          <w:szCs w:val="24"/>
        </w:rPr>
        <w:t>在岗培训考核</w:t>
      </w:r>
      <w:r>
        <w:rPr>
          <w:rFonts w:hint="eastAsia" w:ascii="Times New Roman" w:hAnsi="Times New Roman" w:cs="Times New Roman"/>
          <w:b w:val="0"/>
          <w:bCs/>
          <w:sz w:val="24"/>
          <w:szCs w:val="24"/>
          <w:lang w:eastAsia="zh-CN"/>
        </w:rPr>
        <w:t>。</w:t>
      </w:r>
    </w:p>
    <w:p w14:paraId="78495775">
      <w:pPr>
        <w:spacing w:line="360" w:lineRule="auto"/>
        <w:ind w:firstLine="448" w:firstLineChars="200"/>
        <w:rPr>
          <w:rFonts w:hint="eastAsia" w:ascii="Times New Roman" w:hAnsi="Times New Roman" w:cs="Times New Roman"/>
          <w:b w:val="0"/>
          <w:bCs/>
          <w:sz w:val="24"/>
          <w:szCs w:val="24"/>
          <w:lang w:eastAsia="zh-CN"/>
        </w:rPr>
      </w:pPr>
      <w:r>
        <w:rPr>
          <w:rFonts w:hint="eastAsia" w:ascii="Times New Roman" w:hAnsi="Times New Roman" w:cs="Times New Roman"/>
          <w:b w:val="0"/>
          <w:bCs/>
          <w:sz w:val="24"/>
          <w:szCs w:val="24"/>
          <w:lang w:val="en-US" w:eastAsia="zh-CN"/>
        </w:rPr>
        <w:t>3.</w:t>
      </w:r>
      <w:r>
        <w:rPr>
          <w:rFonts w:hint="eastAsia" w:ascii="Times New Roman" w:hAnsi="Times New Roman" w:cs="Times New Roman"/>
          <w:b w:val="0"/>
          <w:bCs/>
          <w:sz w:val="24"/>
          <w:szCs w:val="24"/>
          <w:lang w:eastAsia="zh-CN"/>
        </w:rPr>
        <w:t>中标供应商必须严格遵守采购人各项廉洁从业政策规定，与采购人签署廉洁协议与廉洁承诺书等（具体情况以合同为准）。</w:t>
      </w:r>
    </w:p>
    <w:p w14:paraId="39A2916A">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附件1 考核表</w:t>
      </w:r>
    </w:p>
    <w:tbl>
      <w:tblPr>
        <w:tblStyle w:val="22"/>
        <w:tblW w:w="1055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32"/>
        <w:gridCol w:w="5148"/>
        <w:gridCol w:w="720"/>
        <w:gridCol w:w="2228"/>
        <w:gridCol w:w="682"/>
        <w:gridCol w:w="1044"/>
      </w:tblGrid>
      <w:tr w14:paraId="6FF4D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10554" w:type="dxa"/>
            <w:gridSpan w:val="6"/>
            <w:tcBorders>
              <w:top w:val="single" w:color="000000" w:sz="4" w:space="0"/>
              <w:left w:val="single" w:color="000000" w:sz="4" w:space="0"/>
              <w:bottom w:val="single" w:color="000000" w:sz="4" w:space="0"/>
              <w:right w:val="single" w:color="000000" w:sz="4" w:space="0"/>
              <w:tl2br w:val="nil"/>
            </w:tcBorders>
            <w:shd w:val="clear" w:color="auto" w:fill="FFFFFF"/>
            <w:noWrap/>
            <w:vAlign w:val="center"/>
          </w:tcPr>
          <w:p w14:paraId="1031DA83">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b w:val="0"/>
                <w:bCs/>
                <w:i w:val="0"/>
                <w:iCs w:val="0"/>
                <w:color w:val="000000"/>
                <w:kern w:val="0"/>
                <w:sz w:val="21"/>
                <w:szCs w:val="21"/>
                <w:u w:val="none"/>
                <w:lang w:eastAsia="en-US" w:bidi="en-US"/>
              </w:rPr>
            </w:pPr>
            <w:r>
              <w:rPr>
                <w:rFonts w:hint="eastAsia" w:ascii="宋体" w:hAnsi="宋体" w:eastAsia="宋体" w:cs="宋体"/>
                <w:b w:val="0"/>
                <w:bCs/>
                <w:i w:val="0"/>
                <w:iCs w:val="0"/>
                <w:color w:val="000000"/>
                <w:kern w:val="0"/>
                <w:sz w:val="21"/>
                <w:szCs w:val="21"/>
                <w:u w:val="none"/>
                <w:lang w:val="en-US" w:eastAsia="zh-CN" w:bidi="ar"/>
              </w:rPr>
              <w:t>护工岗位考核表-内勤</w:t>
            </w:r>
          </w:p>
        </w:tc>
      </w:tr>
      <w:tr w14:paraId="53180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10554" w:type="dxa"/>
            <w:gridSpan w:val="6"/>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8E4C4E">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b w:val="0"/>
                <w:bCs/>
                <w:i w:val="0"/>
                <w:iCs w:val="0"/>
                <w:color w:val="000000"/>
                <w:kern w:val="0"/>
                <w:sz w:val="21"/>
                <w:szCs w:val="21"/>
                <w:u w:val="none"/>
                <w:lang w:eastAsia="en-US" w:bidi="en-US"/>
              </w:rPr>
            </w:pPr>
            <w:r>
              <w:rPr>
                <w:rFonts w:hint="eastAsia" w:ascii="宋体" w:hAnsi="宋体" w:eastAsia="宋体" w:cs="宋体"/>
                <w:b w:val="0"/>
                <w:bCs/>
                <w:color w:val="000000"/>
                <w:kern w:val="0"/>
                <w:sz w:val="21"/>
                <w:szCs w:val="21"/>
                <w:u w:val="none"/>
                <w:lang w:val="en-US" w:eastAsia="zh-CN" w:bidi="ar"/>
              </w:rPr>
              <w:t>科室：              姓名 ：           得分：           考核人:               考核时间：</w:t>
            </w:r>
          </w:p>
        </w:tc>
      </w:tr>
      <w:tr w14:paraId="11B36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73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7BE137">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b w:val="0"/>
                <w:bCs/>
                <w:i w:val="0"/>
                <w:iCs w:val="0"/>
                <w:color w:val="000000"/>
                <w:kern w:val="0"/>
                <w:sz w:val="21"/>
                <w:szCs w:val="21"/>
                <w:u w:val="none"/>
                <w:lang w:eastAsia="en-US" w:bidi="en-US"/>
              </w:rPr>
            </w:pPr>
            <w:r>
              <w:rPr>
                <w:rFonts w:hint="eastAsia" w:ascii="宋体" w:hAnsi="宋体" w:eastAsia="宋体" w:cs="宋体"/>
                <w:b w:val="0"/>
                <w:bCs/>
                <w:i w:val="0"/>
                <w:iCs w:val="0"/>
                <w:color w:val="000000"/>
                <w:kern w:val="0"/>
                <w:sz w:val="21"/>
                <w:szCs w:val="21"/>
                <w:u w:val="none"/>
                <w:lang w:val="en-US" w:eastAsia="zh-CN" w:bidi="ar"/>
              </w:rPr>
              <w:t>项目</w:t>
            </w:r>
          </w:p>
        </w:tc>
        <w:tc>
          <w:tcPr>
            <w:tcW w:w="51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C3DEE6">
            <w:pPr>
              <w:keepNext w:val="0"/>
              <w:keepLines w:val="0"/>
              <w:pageBreakBefore w:val="0"/>
              <w:widowControl/>
              <w:suppressLineNumbers w:val="0"/>
              <w:kinsoku/>
              <w:wordWrap/>
              <w:overflowPunct/>
              <w:topLinePunct w:val="0"/>
              <w:autoSpaceDE/>
              <w:autoSpaceDN/>
              <w:bidi w:val="0"/>
              <w:adjustRightInd/>
              <w:snapToGrid/>
              <w:spacing w:after="0" w:line="240" w:lineRule="auto"/>
              <w:jc w:val="center"/>
              <w:textAlignment w:val="center"/>
              <w:rPr>
                <w:rFonts w:hint="eastAsia" w:ascii="宋体" w:hAnsi="宋体" w:eastAsia="宋体" w:cs="宋体"/>
                <w:b w:val="0"/>
                <w:bCs/>
                <w:i w:val="0"/>
                <w:iCs w:val="0"/>
                <w:color w:val="000000"/>
                <w:kern w:val="0"/>
                <w:sz w:val="21"/>
                <w:szCs w:val="21"/>
                <w:u w:val="none"/>
                <w:lang w:eastAsia="en-US" w:bidi="en-US"/>
              </w:rPr>
            </w:pPr>
            <w:r>
              <w:rPr>
                <w:rFonts w:hint="eastAsia" w:ascii="宋体" w:hAnsi="宋体" w:eastAsia="宋体" w:cs="宋体"/>
                <w:b w:val="0"/>
                <w:bCs/>
                <w:i w:val="0"/>
                <w:iCs w:val="0"/>
                <w:color w:val="000000"/>
                <w:kern w:val="0"/>
                <w:sz w:val="21"/>
                <w:szCs w:val="21"/>
                <w:u w:val="none"/>
                <w:lang w:val="en-US" w:eastAsia="zh-CN" w:bidi="ar"/>
              </w:rPr>
              <w:t>考核标准</w:t>
            </w:r>
          </w:p>
        </w:tc>
        <w:tc>
          <w:tcPr>
            <w:tcW w:w="72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2F93B6">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b w:val="0"/>
                <w:bCs/>
                <w:i w:val="0"/>
                <w:iCs w:val="0"/>
                <w:color w:val="000000"/>
                <w:kern w:val="0"/>
                <w:sz w:val="21"/>
                <w:szCs w:val="21"/>
                <w:u w:val="none"/>
                <w:lang w:eastAsia="en-US" w:bidi="en-US"/>
              </w:rPr>
            </w:pPr>
            <w:r>
              <w:rPr>
                <w:rFonts w:hint="eastAsia" w:ascii="宋体" w:hAnsi="宋体" w:eastAsia="宋体" w:cs="宋体"/>
                <w:b w:val="0"/>
                <w:bCs/>
                <w:i w:val="0"/>
                <w:iCs w:val="0"/>
                <w:color w:val="000000"/>
                <w:kern w:val="0"/>
                <w:sz w:val="21"/>
                <w:szCs w:val="21"/>
                <w:u w:val="none"/>
                <w:lang w:val="en-US" w:eastAsia="zh-CN" w:bidi="ar"/>
              </w:rPr>
              <w:t>分值</w:t>
            </w:r>
          </w:p>
        </w:tc>
        <w:tc>
          <w:tcPr>
            <w:tcW w:w="222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CA37F73">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b w:val="0"/>
                <w:bCs/>
                <w:i w:val="0"/>
                <w:iCs w:val="0"/>
                <w:color w:val="000000"/>
                <w:kern w:val="0"/>
                <w:sz w:val="21"/>
                <w:szCs w:val="21"/>
                <w:u w:val="none"/>
                <w:lang w:eastAsia="en-US" w:bidi="en-US"/>
              </w:rPr>
            </w:pPr>
            <w:r>
              <w:rPr>
                <w:rFonts w:hint="eastAsia" w:ascii="宋体" w:hAnsi="宋体" w:eastAsia="宋体" w:cs="宋体"/>
                <w:b w:val="0"/>
                <w:bCs/>
                <w:i w:val="0"/>
                <w:iCs w:val="0"/>
                <w:color w:val="000000"/>
                <w:kern w:val="0"/>
                <w:sz w:val="21"/>
                <w:szCs w:val="21"/>
                <w:u w:val="none"/>
                <w:lang w:val="en-US" w:eastAsia="zh-CN" w:bidi="ar"/>
              </w:rPr>
              <w:t>扣分标准</w:t>
            </w:r>
          </w:p>
        </w:tc>
        <w:tc>
          <w:tcPr>
            <w:tcW w:w="6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AD1B18">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b w:val="0"/>
                <w:bCs/>
                <w:i w:val="0"/>
                <w:iCs w:val="0"/>
                <w:color w:val="000000"/>
                <w:kern w:val="0"/>
                <w:sz w:val="21"/>
                <w:szCs w:val="21"/>
                <w:u w:val="none"/>
                <w:lang w:eastAsia="en-US" w:bidi="en-US"/>
              </w:rPr>
            </w:pPr>
            <w:r>
              <w:rPr>
                <w:rFonts w:hint="eastAsia" w:ascii="宋体" w:hAnsi="宋体" w:eastAsia="宋体" w:cs="宋体"/>
                <w:b w:val="0"/>
                <w:bCs/>
                <w:i w:val="0"/>
                <w:iCs w:val="0"/>
                <w:color w:val="000000"/>
                <w:kern w:val="0"/>
                <w:sz w:val="21"/>
                <w:szCs w:val="21"/>
                <w:u w:val="none"/>
                <w:lang w:val="en-US" w:eastAsia="zh-CN" w:bidi="ar"/>
              </w:rPr>
              <w:t>扣分</w:t>
            </w:r>
          </w:p>
        </w:tc>
        <w:tc>
          <w:tcPr>
            <w:tcW w:w="104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6D0F95">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b w:val="0"/>
                <w:bCs/>
                <w:i w:val="0"/>
                <w:iCs w:val="0"/>
                <w:color w:val="000000"/>
                <w:kern w:val="0"/>
                <w:sz w:val="21"/>
                <w:szCs w:val="21"/>
                <w:u w:val="none"/>
                <w:lang w:eastAsia="en-US" w:bidi="en-US"/>
              </w:rPr>
            </w:pPr>
            <w:r>
              <w:rPr>
                <w:rFonts w:hint="eastAsia" w:ascii="宋体" w:hAnsi="宋体" w:eastAsia="宋体" w:cs="宋体"/>
                <w:b w:val="0"/>
                <w:bCs/>
                <w:i w:val="0"/>
                <w:iCs w:val="0"/>
                <w:color w:val="000000"/>
                <w:kern w:val="0"/>
                <w:sz w:val="21"/>
                <w:szCs w:val="21"/>
                <w:u w:val="none"/>
                <w:lang w:val="en-US" w:eastAsia="zh-CN" w:bidi="ar"/>
              </w:rPr>
              <w:t>扣分原因</w:t>
            </w:r>
          </w:p>
        </w:tc>
      </w:tr>
      <w:tr w14:paraId="33F335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732"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F9A336">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职业素养（40分）</w:t>
            </w:r>
          </w:p>
        </w:tc>
        <w:tc>
          <w:tcPr>
            <w:tcW w:w="51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2969F0">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Calibri" w:hAnsi="Calibri" w:eastAsia="Calibri" w:cs="Times New Roman"/>
                <w:b w:val="0"/>
                <w:color w:val="000000"/>
                <w:kern w:val="0"/>
                <w:sz w:val="21"/>
                <w:szCs w:val="21"/>
                <w:lang w:eastAsia="en-US" w:bidi="en-US"/>
              </w:rPr>
            </w:pPr>
            <w:r>
              <w:rPr>
                <w:rFonts w:hint="eastAsia" w:ascii="Calibri" w:hAnsi="Calibri" w:eastAsia="Calibri" w:cs="Times New Roman"/>
                <w:b w:val="0"/>
                <w:color w:val="000000"/>
                <w:kern w:val="0"/>
                <w:sz w:val="21"/>
                <w:szCs w:val="21"/>
                <w:lang w:val="en-US" w:eastAsia="zh-CN" w:bidi="en-US"/>
              </w:rPr>
              <w:t>遵守医院的各项规章制度、履行岗位职责</w:t>
            </w:r>
          </w:p>
        </w:tc>
        <w:tc>
          <w:tcPr>
            <w:tcW w:w="72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31372D">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b w:val="0"/>
                <w:color w:val="000000"/>
                <w:kern w:val="0"/>
                <w:sz w:val="21"/>
                <w:szCs w:val="21"/>
                <w:lang w:eastAsia="en-US" w:bidi="en-US"/>
              </w:rPr>
            </w:pPr>
            <w:r>
              <w:rPr>
                <w:rFonts w:hint="default" w:ascii="Times New Roman" w:hAnsi="Times New Roman" w:eastAsia="宋体" w:cs="Times New Roman"/>
                <w:b w:val="0"/>
                <w:color w:val="000000"/>
                <w:kern w:val="0"/>
                <w:sz w:val="21"/>
                <w:szCs w:val="21"/>
                <w:lang w:val="en-US" w:eastAsia="zh-CN" w:bidi="en-US"/>
              </w:rPr>
              <w:t>5</w:t>
            </w:r>
          </w:p>
        </w:tc>
        <w:tc>
          <w:tcPr>
            <w:tcW w:w="222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A2935C">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Calibri" w:hAnsi="Calibri" w:eastAsia="Calibri" w:cs="Times New Roman"/>
                <w:b w:val="0"/>
                <w:color w:val="000000"/>
                <w:kern w:val="0"/>
                <w:sz w:val="21"/>
                <w:szCs w:val="21"/>
                <w:lang w:eastAsia="en-US" w:bidi="en-US"/>
              </w:rPr>
            </w:pPr>
            <w:r>
              <w:rPr>
                <w:rFonts w:hint="eastAsia" w:ascii="Calibri" w:hAnsi="Calibri" w:eastAsia="Calibri" w:cs="Times New Roman"/>
                <w:b w:val="0"/>
                <w:color w:val="000000"/>
                <w:kern w:val="0"/>
                <w:sz w:val="21"/>
                <w:szCs w:val="21"/>
                <w:lang w:val="en-US" w:eastAsia="zh-CN" w:bidi="en-US"/>
              </w:rPr>
              <w:t>一次不合格扣1分</w:t>
            </w:r>
          </w:p>
        </w:tc>
        <w:tc>
          <w:tcPr>
            <w:tcW w:w="682"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14:paraId="049F07FF">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Calibri" w:hAnsi="Calibri" w:eastAsia="Calibri" w:cs="Times New Roman"/>
                <w:b w:val="0"/>
                <w:color w:val="000000"/>
                <w:kern w:val="0"/>
                <w:sz w:val="21"/>
                <w:szCs w:val="21"/>
                <w:lang w:eastAsia="en-US" w:bidi="en-US"/>
              </w:rPr>
            </w:pPr>
          </w:p>
        </w:tc>
        <w:tc>
          <w:tcPr>
            <w:tcW w:w="1044"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14:paraId="1A09AE3F">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Calibri" w:hAnsi="Calibri" w:eastAsia="Calibri" w:cs="Times New Roman"/>
                <w:b w:val="0"/>
                <w:color w:val="000000"/>
                <w:kern w:val="0"/>
                <w:sz w:val="21"/>
                <w:szCs w:val="21"/>
                <w:lang w:eastAsia="en-US" w:bidi="en-US"/>
              </w:rPr>
            </w:pPr>
          </w:p>
        </w:tc>
      </w:tr>
      <w:tr w14:paraId="47FB5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732"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64A317">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b w:val="0"/>
                <w:i w:val="0"/>
                <w:iCs w:val="0"/>
                <w:color w:val="000000"/>
                <w:kern w:val="0"/>
                <w:sz w:val="21"/>
                <w:szCs w:val="21"/>
                <w:u w:val="none"/>
                <w:lang w:eastAsia="en-US" w:bidi="en-US"/>
              </w:rPr>
            </w:pPr>
          </w:p>
        </w:tc>
        <w:tc>
          <w:tcPr>
            <w:tcW w:w="51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9FD3AD">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仪表、着装规范，符合上岗要求</w:t>
            </w:r>
          </w:p>
        </w:tc>
        <w:tc>
          <w:tcPr>
            <w:tcW w:w="72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593AAC">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i w:val="0"/>
                <w:iCs w:val="0"/>
                <w:color w:val="000000"/>
                <w:kern w:val="0"/>
                <w:sz w:val="21"/>
                <w:szCs w:val="21"/>
                <w:u w:val="none"/>
                <w:lang w:eastAsia="en-US" w:bidi="en-US"/>
              </w:rPr>
            </w:pPr>
            <w:r>
              <w:rPr>
                <w:rFonts w:hint="default" w:ascii="Times New Roman" w:hAnsi="Times New Roman" w:eastAsia="宋体" w:cs="Times New Roman"/>
                <w:b w:val="0"/>
                <w:i w:val="0"/>
                <w:iCs w:val="0"/>
                <w:color w:val="000000"/>
                <w:kern w:val="0"/>
                <w:sz w:val="21"/>
                <w:szCs w:val="21"/>
                <w:u w:val="none"/>
                <w:lang w:val="en-US" w:eastAsia="zh-CN" w:bidi="ar"/>
              </w:rPr>
              <w:t>5</w:t>
            </w:r>
          </w:p>
        </w:tc>
        <w:tc>
          <w:tcPr>
            <w:tcW w:w="222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6C1F28">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一次不合格扣1分</w:t>
            </w:r>
          </w:p>
        </w:tc>
        <w:tc>
          <w:tcPr>
            <w:tcW w:w="6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5E6624">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c>
          <w:tcPr>
            <w:tcW w:w="104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6EA109">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r>
      <w:tr w14:paraId="7ECB2E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732"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C76FCB">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b w:val="0"/>
                <w:i w:val="0"/>
                <w:iCs w:val="0"/>
                <w:color w:val="000000"/>
                <w:kern w:val="0"/>
                <w:sz w:val="21"/>
                <w:szCs w:val="21"/>
                <w:u w:val="none"/>
                <w:lang w:eastAsia="en-US" w:bidi="en-US"/>
              </w:rPr>
            </w:pPr>
          </w:p>
        </w:tc>
        <w:tc>
          <w:tcPr>
            <w:tcW w:w="51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D9BD6E">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出勤情况：无迟到、早退、空岗、旷工现象</w:t>
            </w:r>
          </w:p>
        </w:tc>
        <w:tc>
          <w:tcPr>
            <w:tcW w:w="72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C4C9D7">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i w:val="0"/>
                <w:iCs w:val="0"/>
                <w:color w:val="000000"/>
                <w:kern w:val="0"/>
                <w:sz w:val="21"/>
                <w:szCs w:val="21"/>
                <w:u w:val="none"/>
                <w:lang w:eastAsia="en-US" w:bidi="en-US"/>
              </w:rPr>
            </w:pPr>
            <w:r>
              <w:rPr>
                <w:rFonts w:hint="default" w:ascii="Times New Roman" w:hAnsi="Times New Roman" w:eastAsia="宋体" w:cs="Times New Roman"/>
                <w:b w:val="0"/>
                <w:i w:val="0"/>
                <w:iCs w:val="0"/>
                <w:color w:val="000000"/>
                <w:kern w:val="0"/>
                <w:sz w:val="21"/>
                <w:szCs w:val="21"/>
                <w:u w:val="none"/>
                <w:lang w:val="en-US" w:eastAsia="zh-CN" w:bidi="ar"/>
              </w:rPr>
              <w:t>5</w:t>
            </w:r>
          </w:p>
        </w:tc>
        <w:tc>
          <w:tcPr>
            <w:tcW w:w="222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17490A">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一次不合格扣1分</w:t>
            </w:r>
          </w:p>
        </w:tc>
        <w:tc>
          <w:tcPr>
            <w:tcW w:w="6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08C925">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c>
          <w:tcPr>
            <w:tcW w:w="104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4D7890">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r>
      <w:tr w14:paraId="6751E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732"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428972">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b w:val="0"/>
                <w:i w:val="0"/>
                <w:iCs w:val="0"/>
                <w:color w:val="000000"/>
                <w:kern w:val="0"/>
                <w:sz w:val="21"/>
                <w:szCs w:val="21"/>
                <w:u w:val="none"/>
                <w:lang w:eastAsia="en-US" w:bidi="en-US"/>
              </w:rPr>
            </w:pPr>
          </w:p>
        </w:tc>
        <w:tc>
          <w:tcPr>
            <w:tcW w:w="51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A37D92">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热情服务患者，不与患者（家属）发生争吵</w:t>
            </w:r>
          </w:p>
        </w:tc>
        <w:tc>
          <w:tcPr>
            <w:tcW w:w="72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3B71E9">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i w:val="0"/>
                <w:iCs w:val="0"/>
                <w:color w:val="000000"/>
                <w:kern w:val="0"/>
                <w:sz w:val="21"/>
                <w:szCs w:val="21"/>
                <w:u w:val="none"/>
                <w:lang w:eastAsia="en-US" w:bidi="en-US"/>
              </w:rPr>
            </w:pPr>
            <w:r>
              <w:rPr>
                <w:rFonts w:hint="default" w:ascii="Times New Roman" w:hAnsi="Times New Roman" w:eastAsia="宋体" w:cs="Times New Roman"/>
                <w:b w:val="0"/>
                <w:i w:val="0"/>
                <w:iCs w:val="0"/>
                <w:color w:val="000000"/>
                <w:kern w:val="0"/>
                <w:sz w:val="21"/>
                <w:szCs w:val="21"/>
                <w:u w:val="none"/>
                <w:lang w:val="en-US" w:eastAsia="zh-CN" w:bidi="ar"/>
              </w:rPr>
              <w:t>5</w:t>
            </w:r>
          </w:p>
        </w:tc>
        <w:tc>
          <w:tcPr>
            <w:tcW w:w="222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D58DFE">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一次不合格扣1分</w:t>
            </w:r>
          </w:p>
        </w:tc>
        <w:tc>
          <w:tcPr>
            <w:tcW w:w="6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009F1B">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c>
          <w:tcPr>
            <w:tcW w:w="104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B47920">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r>
      <w:tr w14:paraId="0D01BF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732"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187158">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b w:val="0"/>
                <w:i w:val="0"/>
                <w:iCs w:val="0"/>
                <w:color w:val="000000"/>
                <w:kern w:val="0"/>
                <w:sz w:val="21"/>
                <w:szCs w:val="21"/>
                <w:u w:val="none"/>
                <w:lang w:eastAsia="en-US" w:bidi="en-US"/>
              </w:rPr>
            </w:pPr>
          </w:p>
        </w:tc>
        <w:tc>
          <w:tcPr>
            <w:tcW w:w="51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90709A">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尊重医护人员，听从医护人员专业指导</w:t>
            </w:r>
          </w:p>
        </w:tc>
        <w:tc>
          <w:tcPr>
            <w:tcW w:w="72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C01434">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i w:val="0"/>
                <w:iCs w:val="0"/>
                <w:color w:val="000000"/>
                <w:kern w:val="0"/>
                <w:sz w:val="21"/>
                <w:szCs w:val="21"/>
                <w:u w:val="none"/>
                <w:lang w:eastAsia="en-US" w:bidi="en-US"/>
              </w:rPr>
            </w:pPr>
            <w:r>
              <w:rPr>
                <w:rFonts w:hint="default" w:ascii="Times New Roman" w:hAnsi="Times New Roman" w:eastAsia="宋体" w:cs="Times New Roman"/>
                <w:b w:val="0"/>
                <w:i w:val="0"/>
                <w:iCs w:val="0"/>
                <w:color w:val="000000"/>
                <w:kern w:val="0"/>
                <w:sz w:val="21"/>
                <w:szCs w:val="21"/>
                <w:u w:val="none"/>
                <w:lang w:val="en-US" w:eastAsia="zh-CN" w:bidi="ar"/>
              </w:rPr>
              <w:t>5</w:t>
            </w:r>
          </w:p>
        </w:tc>
        <w:tc>
          <w:tcPr>
            <w:tcW w:w="222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6E6CC6">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一次不合格扣1分</w:t>
            </w:r>
          </w:p>
        </w:tc>
        <w:tc>
          <w:tcPr>
            <w:tcW w:w="6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E67314">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c>
          <w:tcPr>
            <w:tcW w:w="104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6BF4EC">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r>
      <w:tr w14:paraId="76E4F9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732"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B1D137">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b w:val="0"/>
                <w:i w:val="0"/>
                <w:iCs w:val="0"/>
                <w:color w:val="000000"/>
                <w:kern w:val="0"/>
                <w:sz w:val="21"/>
                <w:szCs w:val="21"/>
                <w:u w:val="none"/>
                <w:lang w:eastAsia="en-US" w:bidi="en-US"/>
              </w:rPr>
            </w:pPr>
          </w:p>
        </w:tc>
        <w:tc>
          <w:tcPr>
            <w:tcW w:w="51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A54D0C">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不参与、干扰医护人员的诊疗、护理</w:t>
            </w:r>
          </w:p>
        </w:tc>
        <w:tc>
          <w:tcPr>
            <w:tcW w:w="72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F2E3C2">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i w:val="0"/>
                <w:iCs w:val="0"/>
                <w:color w:val="000000"/>
                <w:kern w:val="0"/>
                <w:sz w:val="21"/>
                <w:szCs w:val="21"/>
                <w:u w:val="none"/>
                <w:lang w:eastAsia="en-US" w:bidi="en-US"/>
              </w:rPr>
            </w:pPr>
            <w:r>
              <w:rPr>
                <w:rFonts w:hint="default" w:ascii="Times New Roman" w:hAnsi="Times New Roman" w:eastAsia="宋体" w:cs="Times New Roman"/>
                <w:b w:val="0"/>
                <w:i w:val="0"/>
                <w:iCs w:val="0"/>
                <w:color w:val="000000"/>
                <w:kern w:val="0"/>
                <w:sz w:val="21"/>
                <w:szCs w:val="21"/>
                <w:u w:val="none"/>
                <w:lang w:val="en-US" w:eastAsia="zh-CN" w:bidi="ar"/>
              </w:rPr>
              <w:t>5</w:t>
            </w:r>
          </w:p>
        </w:tc>
        <w:tc>
          <w:tcPr>
            <w:tcW w:w="222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068F01">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一次不合格扣1分</w:t>
            </w:r>
          </w:p>
        </w:tc>
        <w:tc>
          <w:tcPr>
            <w:tcW w:w="6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01EC9C">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c>
          <w:tcPr>
            <w:tcW w:w="104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FEAB9E">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r>
      <w:tr w14:paraId="76AD7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732"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E68BB5">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b w:val="0"/>
                <w:i w:val="0"/>
                <w:iCs w:val="0"/>
                <w:color w:val="000000"/>
                <w:kern w:val="0"/>
                <w:sz w:val="21"/>
                <w:szCs w:val="21"/>
                <w:u w:val="none"/>
                <w:lang w:eastAsia="en-US" w:bidi="en-US"/>
              </w:rPr>
            </w:pPr>
          </w:p>
        </w:tc>
        <w:tc>
          <w:tcPr>
            <w:tcW w:w="51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EF9979">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护工之间团结协作</w:t>
            </w:r>
          </w:p>
        </w:tc>
        <w:tc>
          <w:tcPr>
            <w:tcW w:w="72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ADA80C">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i w:val="0"/>
                <w:iCs w:val="0"/>
                <w:color w:val="000000"/>
                <w:kern w:val="0"/>
                <w:sz w:val="21"/>
                <w:szCs w:val="21"/>
                <w:u w:val="none"/>
                <w:lang w:eastAsia="en-US" w:bidi="en-US"/>
              </w:rPr>
            </w:pPr>
            <w:r>
              <w:rPr>
                <w:rFonts w:hint="default" w:ascii="Times New Roman" w:hAnsi="Times New Roman" w:eastAsia="宋体" w:cs="Times New Roman"/>
                <w:b w:val="0"/>
                <w:i w:val="0"/>
                <w:iCs w:val="0"/>
                <w:color w:val="000000"/>
                <w:kern w:val="0"/>
                <w:sz w:val="21"/>
                <w:szCs w:val="21"/>
                <w:u w:val="none"/>
                <w:lang w:val="en-US" w:eastAsia="zh-CN" w:bidi="ar"/>
              </w:rPr>
              <w:t>5</w:t>
            </w:r>
          </w:p>
        </w:tc>
        <w:tc>
          <w:tcPr>
            <w:tcW w:w="222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A1FA39">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一次不合格扣1分</w:t>
            </w:r>
          </w:p>
        </w:tc>
        <w:tc>
          <w:tcPr>
            <w:tcW w:w="6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2BE7C0">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c>
          <w:tcPr>
            <w:tcW w:w="104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EF5EC3">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r>
      <w:tr w14:paraId="53B267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732"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1A5316">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b w:val="0"/>
                <w:i w:val="0"/>
                <w:iCs w:val="0"/>
                <w:color w:val="000000"/>
                <w:kern w:val="0"/>
                <w:sz w:val="21"/>
                <w:szCs w:val="21"/>
                <w:u w:val="none"/>
                <w:lang w:eastAsia="en-US" w:bidi="en-US"/>
              </w:rPr>
            </w:pPr>
          </w:p>
        </w:tc>
        <w:tc>
          <w:tcPr>
            <w:tcW w:w="51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BC2128">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保护患者隐私，不泄露、不议论患者病情及隐私</w:t>
            </w:r>
          </w:p>
        </w:tc>
        <w:tc>
          <w:tcPr>
            <w:tcW w:w="72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F97BE4">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i w:val="0"/>
                <w:iCs w:val="0"/>
                <w:color w:val="000000"/>
                <w:kern w:val="0"/>
                <w:sz w:val="21"/>
                <w:szCs w:val="21"/>
                <w:u w:val="none"/>
                <w:lang w:eastAsia="en-US" w:bidi="en-US"/>
              </w:rPr>
            </w:pPr>
            <w:r>
              <w:rPr>
                <w:rFonts w:hint="default" w:ascii="Times New Roman" w:hAnsi="Times New Roman" w:eastAsia="宋体" w:cs="Times New Roman"/>
                <w:b w:val="0"/>
                <w:i w:val="0"/>
                <w:iCs w:val="0"/>
                <w:color w:val="000000"/>
                <w:kern w:val="0"/>
                <w:sz w:val="21"/>
                <w:szCs w:val="21"/>
                <w:u w:val="none"/>
                <w:lang w:val="en-US" w:eastAsia="zh-CN" w:bidi="ar"/>
              </w:rPr>
              <w:t>5</w:t>
            </w:r>
          </w:p>
        </w:tc>
        <w:tc>
          <w:tcPr>
            <w:tcW w:w="222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6F2D37">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一次不合格扣1分</w:t>
            </w:r>
          </w:p>
        </w:tc>
        <w:tc>
          <w:tcPr>
            <w:tcW w:w="6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093C3C">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c>
          <w:tcPr>
            <w:tcW w:w="104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E7D672">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r>
      <w:tr w14:paraId="6D9617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4" w:hRule="atLeast"/>
          <w:jc w:val="center"/>
        </w:trPr>
        <w:tc>
          <w:tcPr>
            <w:tcW w:w="732"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652C4D">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工作技能(60分)</w:t>
            </w:r>
          </w:p>
        </w:tc>
        <w:tc>
          <w:tcPr>
            <w:tcW w:w="51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0AEF15">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正确执行消毒隔离制度：消毒液配置规范，一人一巾</w:t>
            </w:r>
          </w:p>
        </w:tc>
        <w:tc>
          <w:tcPr>
            <w:tcW w:w="72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256715">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i w:val="0"/>
                <w:iCs w:val="0"/>
                <w:color w:val="000000"/>
                <w:kern w:val="0"/>
                <w:sz w:val="21"/>
                <w:szCs w:val="21"/>
                <w:u w:val="none"/>
                <w:lang w:eastAsia="en-US" w:bidi="en-US"/>
              </w:rPr>
            </w:pPr>
            <w:r>
              <w:rPr>
                <w:rFonts w:hint="default" w:ascii="Times New Roman" w:hAnsi="Times New Roman" w:eastAsia="宋体" w:cs="Times New Roman"/>
                <w:b w:val="0"/>
                <w:i w:val="0"/>
                <w:iCs w:val="0"/>
                <w:color w:val="000000"/>
                <w:kern w:val="0"/>
                <w:sz w:val="21"/>
                <w:szCs w:val="21"/>
                <w:u w:val="none"/>
                <w:lang w:val="en-US" w:eastAsia="zh-CN" w:bidi="ar"/>
              </w:rPr>
              <w:t>5</w:t>
            </w:r>
          </w:p>
        </w:tc>
        <w:tc>
          <w:tcPr>
            <w:tcW w:w="222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0EAC81">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一次不合格扣1分</w:t>
            </w:r>
          </w:p>
        </w:tc>
        <w:tc>
          <w:tcPr>
            <w:tcW w:w="6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E1975A">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c>
          <w:tcPr>
            <w:tcW w:w="104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A8BB78">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r>
      <w:tr w14:paraId="0FB50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732"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760D03">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b w:val="0"/>
                <w:i w:val="0"/>
                <w:iCs w:val="0"/>
                <w:color w:val="000000"/>
                <w:kern w:val="0"/>
                <w:sz w:val="21"/>
                <w:szCs w:val="21"/>
                <w:u w:val="none"/>
                <w:lang w:eastAsia="en-US" w:bidi="en-US"/>
              </w:rPr>
            </w:pPr>
          </w:p>
        </w:tc>
        <w:tc>
          <w:tcPr>
            <w:tcW w:w="51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37196C">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正确执行手卫生</w:t>
            </w:r>
          </w:p>
        </w:tc>
        <w:tc>
          <w:tcPr>
            <w:tcW w:w="72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6AEB26">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i w:val="0"/>
                <w:iCs w:val="0"/>
                <w:color w:val="000000"/>
                <w:kern w:val="0"/>
                <w:sz w:val="21"/>
                <w:szCs w:val="21"/>
                <w:u w:val="none"/>
                <w:lang w:eastAsia="en-US" w:bidi="en-US"/>
              </w:rPr>
            </w:pPr>
            <w:r>
              <w:rPr>
                <w:rFonts w:hint="default" w:ascii="Times New Roman" w:hAnsi="Times New Roman" w:eastAsia="宋体" w:cs="Times New Roman"/>
                <w:b w:val="0"/>
                <w:i w:val="0"/>
                <w:iCs w:val="0"/>
                <w:color w:val="000000"/>
                <w:kern w:val="0"/>
                <w:sz w:val="21"/>
                <w:szCs w:val="21"/>
                <w:u w:val="none"/>
                <w:lang w:val="en-US" w:eastAsia="zh-CN" w:bidi="ar"/>
              </w:rPr>
              <w:t>5</w:t>
            </w:r>
          </w:p>
        </w:tc>
        <w:tc>
          <w:tcPr>
            <w:tcW w:w="222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398EE6">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一次不合格扣1分</w:t>
            </w:r>
          </w:p>
        </w:tc>
        <w:tc>
          <w:tcPr>
            <w:tcW w:w="6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6B08FA">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c>
          <w:tcPr>
            <w:tcW w:w="104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5266B2">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r>
      <w:tr w14:paraId="2254EB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732"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F31EF3">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b w:val="0"/>
                <w:i w:val="0"/>
                <w:iCs w:val="0"/>
                <w:color w:val="000000"/>
                <w:kern w:val="0"/>
                <w:sz w:val="21"/>
                <w:szCs w:val="21"/>
                <w:u w:val="none"/>
                <w:lang w:eastAsia="en-US" w:bidi="en-US"/>
              </w:rPr>
            </w:pPr>
          </w:p>
        </w:tc>
        <w:tc>
          <w:tcPr>
            <w:tcW w:w="51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683A49">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掌握基础护理的基本要求，晨晚护质量达标</w:t>
            </w:r>
          </w:p>
        </w:tc>
        <w:tc>
          <w:tcPr>
            <w:tcW w:w="72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DA5EBD">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i w:val="0"/>
                <w:iCs w:val="0"/>
                <w:color w:val="000000"/>
                <w:kern w:val="0"/>
                <w:sz w:val="21"/>
                <w:szCs w:val="21"/>
                <w:u w:val="none"/>
                <w:lang w:eastAsia="en-US" w:bidi="en-US"/>
              </w:rPr>
            </w:pPr>
            <w:r>
              <w:rPr>
                <w:rFonts w:hint="default" w:ascii="Times New Roman" w:hAnsi="Times New Roman" w:eastAsia="宋体" w:cs="Times New Roman"/>
                <w:b w:val="0"/>
                <w:i w:val="0"/>
                <w:iCs w:val="0"/>
                <w:color w:val="000000"/>
                <w:kern w:val="0"/>
                <w:sz w:val="21"/>
                <w:szCs w:val="21"/>
                <w:u w:val="none"/>
                <w:lang w:val="en-US" w:eastAsia="zh-CN" w:bidi="ar"/>
              </w:rPr>
              <w:t>5</w:t>
            </w:r>
          </w:p>
        </w:tc>
        <w:tc>
          <w:tcPr>
            <w:tcW w:w="222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724960">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一次不合格扣1分</w:t>
            </w:r>
          </w:p>
        </w:tc>
        <w:tc>
          <w:tcPr>
            <w:tcW w:w="6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B8661B">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c>
          <w:tcPr>
            <w:tcW w:w="104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8F9DA1">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r>
      <w:tr w14:paraId="580958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732"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6820BF">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b w:val="0"/>
                <w:i w:val="0"/>
                <w:iCs w:val="0"/>
                <w:color w:val="000000"/>
                <w:kern w:val="0"/>
                <w:sz w:val="21"/>
                <w:szCs w:val="21"/>
                <w:u w:val="none"/>
                <w:lang w:eastAsia="en-US" w:bidi="en-US"/>
              </w:rPr>
            </w:pPr>
          </w:p>
        </w:tc>
        <w:tc>
          <w:tcPr>
            <w:tcW w:w="51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D66016">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随时保持床单位清洁整齐</w:t>
            </w:r>
          </w:p>
        </w:tc>
        <w:tc>
          <w:tcPr>
            <w:tcW w:w="72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4DDB23">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i w:val="0"/>
                <w:iCs w:val="0"/>
                <w:color w:val="000000"/>
                <w:kern w:val="0"/>
                <w:sz w:val="21"/>
                <w:szCs w:val="21"/>
                <w:u w:val="none"/>
                <w:lang w:eastAsia="en-US" w:bidi="en-US"/>
              </w:rPr>
            </w:pPr>
            <w:r>
              <w:rPr>
                <w:rFonts w:hint="default" w:ascii="Times New Roman" w:hAnsi="Times New Roman" w:eastAsia="宋体" w:cs="Times New Roman"/>
                <w:b w:val="0"/>
                <w:i w:val="0"/>
                <w:iCs w:val="0"/>
                <w:color w:val="000000"/>
                <w:kern w:val="0"/>
                <w:sz w:val="21"/>
                <w:szCs w:val="21"/>
                <w:u w:val="none"/>
                <w:lang w:val="en-US" w:eastAsia="zh-CN" w:bidi="ar"/>
              </w:rPr>
              <w:t>5</w:t>
            </w:r>
          </w:p>
        </w:tc>
        <w:tc>
          <w:tcPr>
            <w:tcW w:w="222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1025CA">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一次不合格扣1分</w:t>
            </w:r>
          </w:p>
        </w:tc>
        <w:tc>
          <w:tcPr>
            <w:tcW w:w="6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186DBB">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c>
          <w:tcPr>
            <w:tcW w:w="104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88C174">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r>
      <w:tr w14:paraId="0C1D2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732"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76D083">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b w:val="0"/>
                <w:i w:val="0"/>
                <w:iCs w:val="0"/>
                <w:color w:val="000000"/>
                <w:kern w:val="0"/>
                <w:sz w:val="21"/>
                <w:szCs w:val="21"/>
                <w:u w:val="none"/>
                <w:lang w:eastAsia="en-US" w:bidi="en-US"/>
              </w:rPr>
            </w:pPr>
          </w:p>
        </w:tc>
        <w:tc>
          <w:tcPr>
            <w:tcW w:w="51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EDB7DD">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棉织品基数管理清晰，账物相符</w:t>
            </w:r>
          </w:p>
        </w:tc>
        <w:tc>
          <w:tcPr>
            <w:tcW w:w="72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2C8827">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i w:val="0"/>
                <w:iCs w:val="0"/>
                <w:color w:val="000000"/>
                <w:kern w:val="0"/>
                <w:sz w:val="21"/>
                <w:szCs w:val="21"/>
                <w:u w:val="none"/>
                <w:lang w:eastAsia="en-US" w:bidi="en-US"/>
              </w:rPr>
            </w:pPr>
            <w:r>
              <w:rPr>
                <w:rFonts w:hint="default" w:ascii="Times New Roman" w:hAnsi="Times New Roman" w:eastAsia="宋体" w:cs="Times New Roman"/>
                <w:b w:val="0"/>
                <w:i w:val="0"/>
                <w:iCs w:val="0"/>
                <w:color w:val="000000"/>
                <w:kern w:val="0"/>
                <w:sz w:val="21"/>
                <w:szCs w:val="21"/>
                <w:u w:val="none"/>
                <w:lang w:val="en-US" w:eastAsia="zh-CN" w:bidi="ar"/>
              </w:rPr>
              <w:t>5</w:t>
            </w:r>
          </w:p>
        </w:tc>
        <w:tc>
          <w:tcPr>
            <w:tcW w:w="222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CAC429">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一次不合格扣1分</w:t>
            </w:r>
          </w:p>
        </w:tc>
        <w:tc>
          <w:tcPr>
            <w:tcW w:w="6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60A22C">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c>
          <w:tcPr>
            <w:tcW w:w="104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B8F813">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r>
      <w:tr w14:paraId="3088A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732"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7B10DD">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b w:val="0"/>
                <w:i w:val="0"/>
                <w:iCs w:val="0"/>
                <w:color w:val="000000"/>
                <w:kern w:val="0"/>
                <w:sz w:val="21"/>
                <w:szCs w:val="21"/>
                <w:u w:val="none"/>
                <w:lang w:eastAsia="en-US" w:bidi="en-US"/>
              </w:rPr>
            </w:pPr>
          </w:p>
        </w:tc>
        <w:tc>
          <w:tcPr>
            <w:tcW w:w="51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3ED225">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终末消毒符合规范</w:t>
            </w:r>
          </w:p>
        </w:tc>
        <w:tc>
          <w:tcPr>
            <w:tcW w:w="72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74F01C">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i w:val="0"/>
                <w:iCs w:val="0"/>
                <w:color w:val="000000"/>
                <w:kern w:val="0"/>
                <w:sz w:val="21"/>
                <w:szCs w:val="21"/>
                <w:u w:val="none"/>
                <w:lang w:eastAsia="en-US" w:bidi="en-US"/>
              </w:rPr>
            </w:pPr>
            <w:r>
              <w:rPr>
                <w:rFonts w:hint="default" w:ascii="Times New Roman" w:hAnsi="Times New Roman" w:eastAsia="宋体" w:cs="Times New Roman"/>
                <w:b w:val="0"/>
                <w:i w:val="0"/>
                <w:iCs w:val="0"/>
                <w:color w:val="000000"/>
                <w:kern w:val="0"/>
                <w:sz w:val="21"/>
                <w:szCs w:val="21"/>
                <w:u w:val="none"/>
                <w:lang w:val="en-US" w:eastAsia="zh-CN" w:bidi="ar"/>
              </w:rPr>
              <w:t>5</w:t>
            </w:r>
          </w:p>
        </w:tc>
        <w:tc>
          <w:tcPr>
            <w:tcW w:w="222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919B01">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一次不合格扣1分</w:t>
            </w:r>
          </w:p>
        </w:tc>
        <w:tc>
          <w:tcPr>
            <w:tcW w:w="6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64E384">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c>
          <w:tcPr>
            <w:tcW w:w="104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9B68EF">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r>
      <w:tr w14:paraId="6D4A2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732"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9141E8">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b w:val="0"/>
                <w:i w:val="0"/>
                <w:iCs w:val="0"/>
                <w:color w:val="000000"/>
                <w:kern w:val="0"/>
                <w:sz w:val="21"/>
                <w:szCs w:val="21"/>
                <w:u w:val="none"/>
                <w:lang w:eastAsia="en-US" w:bidi="en-US"/>
              </w:rPr>
            </w:pPr>
          </w:p>
        </w:tc>
        <w:tc>
          <w:tcPr>
            <w:tcW w:w="51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67658C">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平车、轮椅备用状态，维护记录登记齐全</w:t>
            </w:r>
          </w:p>
        </w:tc>
        <w:tc>
          <w:tcPr>
            <w:tcW w:w="72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E7B4B7">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i w:val="0"/>
                <w:iCs w:val="0"/>
                <w:color w:val="000000"/>
                <w:kern w:val="0"/>
                <w:sz w:val="21"/>
                <w:szCs w:val="21"/>
                <w:u w:val="none"/>
                <w:lang w:eastAsia="en-US" w:bidi="en-US"/>
              </w:rPr>
            </w:pPr>
            <w:r>
              <w:rPr>
                <w:rFonts w:hint="default" w:ascii="Times New Roman" w:hAnsi="Times New Roman" w:eastAsia="宋体" w:cs="Times New Roman"/>
                <w:b w:val="0"/>
                <w:i w:val="0"/>
                <w:iCs w:val="0"/>
                <w:color w:val="000000"/>
                <w:kern w:val="0"/>
                <w:sz w:val="21"/>
                <w:szCs w:val="21"/>
                <w:u w:val="none"/>
                <w:lang w:val="en-US" w:eastAsia="zh-CN" w:bidi="ar"/>
              </w:rPr>
              <w:t>5</w:t>
            </w:r>
          </w:p>
        </w:tc>
        <w:tc>
          <w:tcPr>
            <w:tcW w:w="222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0B767A">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一次不合格扣1分</w:t>
            </w:r>
          </w:p>
        </w:tc>
        <w:tc>
          <w:tcPr>
            <w:tcW w:w="6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32A2F0">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c>
          <w:tcPr>
            <w:tcW w:w="104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C4F361">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r>
      <w:tr w14:paraId="37419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732"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44225B">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b w:val="0"/>
                <w:i w:val="0"/>
                <w:iCs w:val="0"/>
                <w:color w:val="000000"/>
                <w:kern w:val="0"/>
                <w:sz w:val="21"/>
                <w:szCs w:val="21"/>
                <w:u w:val="none"/>
                <w:lang w:eastAsia="en-US" w:bidi="en-US"/>
              </w:rPr>
            </w:pPr>
          </w:p>
        </w:tc>
        <w:tc>
          <w:tcPr>
            <w:tcW w:w="51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730098">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化验标本送检及时、准确</w:t>
            </w:r>
          </w:p>
        </w:tc>
        <w:tc>
          <w:tcPr>
            <w:tcW w:w="72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8FD3BD">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i w:val="0"/>
                <w:iCs w:val="0"/>
                <w:color w:val="000000"/>
                <w:kern w:val="0"/>
                <w:sz w:val="21"/>
                <w:szCs w:val="21"/>
                <w:u w:val="none"/>
                <w:lang w:eastAsia="en-US" w:bidi="en-US"/>
              </w:rPr>
            </w:pPr>
            <w:r>
              <w:rPr>
                <w:rFonts w:hint="default" w:ascii="Times New Roman" w:hAnsi="Times New Roman" w:eastAsia="宋体" w:cs="Times New Roman"/>
                <w:b w:val="0"/>
                <w:i w:val="0"/>
                <w:iCs w:val="0"/>
                <w:color w:val="000000"/>
                <w:kern w:val="0"/>
                <w:sz w:val="21"/>
                <w:szCs w:val="21"/>
                <w:u w:val="none"/>
                <w:lang w:val="en-US" w:eastAsia="zh-CN" w:bidi="ar"/>
              </w:rPr>
              <w:t>5</w:t>
            </w:r>
          </w:p>
        </w:tc>
        <w:tc>
          <w:tcPr>
            <w:tcW w:w="222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B07E53">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一次不合格扣1分</w:t>
            </w:r>
          </w:p>
        </w:tc>
        <w:tc>
          <w:tcPr>
            <w:tcW w:w="6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59C881">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c>
          <w:tcPr>
            <w:tcW w:w="104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A8AFA3">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r>
      <w:tr w14:paraId="1A459C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732"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5D82DE">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b w:val="0"/>
                <w:i w:val="0"/>
                <w:iCs w:val="0"/>
                <w:color w:val="000000"/>
                <w:kern w:val="0"/>
                <w:sz w:val="21"/>
                <w:szCs w:val="21"/>
                <w:u w:val="none"/>
                <w:lang w:eastAsia="en-US" w:bidi="en-US"/>
              </w:rPr>
            </w:pPr>
          </w:p>
        </w:tc>
        <w:tc>
          <w:tcPr>
            <w:tcW w:w="51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AE7081">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临时应急药品领取及时、准确</w:t>
            </w:r>
          </w:p>
        </w:tc>
        <w:tc>
          <w:tcPr>
            <w:tcW w:w="72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379BBB">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i w:val="0"/>
                <w:iCs w:val="0"/>
                <w:color w:val="000000"/>
                <w:kern w:val="0"/>
                <w:sz w:val="21"/>
                <w:szCs w:val="21"/>
                <w:u w:val="none"/>
                <w:lang w:eastAsia="en-US" w:bidi="en-US"/>
              </w:rPr>
            </w:pPr>
            <w:r>
              <w:rPr>
                <w:rFonts w:hint="default" w:ascii="Times New Roman" w:hAnsi="Times New Roman" w:eastAsia="宋体" w:cs="Times New Roman"/>
                <w:b w:val="0"/>
                <w:i w:val="0"/>
                <w:iCs w:val="0"/>
                <w:color w:val="000000"/>
                <w:kern w:val="0"/>
                <w:sz w:val="21"/>
                <w:szCs w:val="21"/>
                <w:u w:val="none"/>
                <w:lang w:val="en-US" w:eastAsia="zh-CN" w:bidi="ar"/>
              </w:rPr>
              <w:t>5</w:t>
            </w:r>
          </w:p>
        </w:tc>
        <w:tc>
          <w:tcPr>
            <w:tcW w:w="222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618903">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一次不合格扣1分</w:t>
            </w:r>
          </w:p>
        </w:tc>
        <w:tc>
          <w:tcPr>
            <w:tcW w:w="6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5872C9">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c>
          <w:tcPr>
            <w:tcW w:w="104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947004">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r>
      <w:tr w14:paraId="0DDFBF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7" w:hRule="atLeast"/>
          <w:jc w:val="center"/>
        </w:trPr>
        <w:tc>
          <w:tcPr>
            <w:tcW w:w="732"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5DA647">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b w:val="0"/>
                <w:i w:val="0"/>
                <w:iCs w:val="0"/>
                <w:color w:val="000000"/>
                <w:kern w:val="0"/>
                <w:sz w:val="21"/>
                <w:szCs w:val="21"/>
                <w:u w:val="none"/>
                <w:lang w:eastAsia="en-US" w:bidi="en-US"/>
              </w:rPr>
            </w:pPr>
          </w:p>
        </w:tc>
        <w:tc>
          <w:tcPr>
            <w:tcW w:w="51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C58D73">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护士站、治疗室、处置室、医办、休息室清洁卫生</w:t>
            </w:r>
          </w:p>
        </w:tc>
        <w:tc>
          <w:tcPr>
            <w:tcW w:w="72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AA4651">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i w:val="0"/>
                <w:iCs w:val="0"/>
                <w:color w:val="000000"/>
                <w:kern w:val="0"/>
                <w:sz w:val="21"/>
                <w:szCs w:val="21"/>
                <w:u w:val="none"/>
                <w:lang w:eastAsia="en-US" w:bidi="en-US"/>
              </w:rPr>
            </w:pPr>
            <w:r>
              <w:rPr>
                <w:rFonts w:hint="default" w:ascii="Times New Roman" w:hAnsi="Times New Roman" w:eastAsia="宋体" w:cs="Times New Roman"/>
                <w:b w:val="0"/>
                <w:i w:val="0"/>
                <w:iCs w:val="0"/>
                <w:color w:val="000000"/>
                <w:kern w:val="0"/>
                <w:sz w:val="21"/>
                <w:szCs w:val="21"/>
                <w:u w:val="none"/>
                <w:lang w:val="en-US" w:eastAsia="zh-CN" w:bidi="ar"/>
              </w:rPr>
              <w:t>5</w:t>
            </w:r>
          </w:p>
        </w:tc>
        <w:tc>
          <w:tcPr>
            <w:tcW w:w="222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909F1F">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一次不合格扣1分</w:t>
            </w:r>
          </w:p>
        </w:tc>
        <w:tc>
          <w:tcPr>
            <w:tcW w:w="6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92E52B">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c>
          <w:tcPr>
            <w:tcW w:w="104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1F5D49">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r>
      <w:tr w14:paraId="2DE9E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9" w:hRule="atLeast"/>
          <w:jc w:val="center"/>
        </w:trPr>
        <w:tc>
          <w:tcPr>
            <w:tcW w:w="732"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BA2A54">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b w:val="0"/>
                <w:i w:val="0"/>
                <w:iCs w:val="0"/>
                <w:color w:val="000000"/>
                <w:kern w:val="0"/>
                <w:sz w:val="21"/>
                <w:szCs w:val="21"/>
                <w:u w:val="none"/>
                <w:lang w:eastAsia="en-US" w:bidi="en-US"/>
              </w:rPr>
            </w:pPr>
          </w:p>
        </w:tc>
        <w:tc>
          <w:tcPr>
            <w:tcW w:w="51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E086ED">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正确使用消毒设备（臭氧消毒机、移动紫外线、空气消毒机），登记齐全</w:t>
            </w:r>
          </w:p>
        </w:tc>
        <w:tc>
          <w:tcPr>
            <w:tcW w:w="72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AD9B45">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i w:val="0"/>
                <w:iCs w:val="0"/>
                <w:color w:val="000000"/>
                <w:kern w:val="0"/>
                <w:sz w:val="21"/>
                <w:szCs w:val="21"/>
                <w:u w:val="none"/>
                <w:lang w:eastAsia="en-US" w:bidi="en-US"/>
              </w:rPr>
            </w:pPr>
            <w:r>
              <w:rPr>
                <w:rFonts w:hint="default" w:ascii="Times New Roman" w:hAnsi="Times New Roman" w:eastAsia="宋体" w:cs="Times New Roman"/>
                <w:b w:val="0"/>
                <w:i w:val="0"/>
                <w:iCs w:val="0"/>
                <w:color w:val="000000"/>
                <w:kern w:val="0"/>
                <w:sz w:val="21"/>
                <w:szCs w:val="21"/>
                <w:u w:val="none"/>
                <w:lang w:val="en-US" w:eastAsia="zh-CN" w:bidi="ar"/>
              </w:rPr>
              <w:t>5</w:t>
            </w:r>
          </w:p>
        </w:tc>
        <w:tc>
          <w:tcPr>
            <w:tcW w:w="222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A9185F">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一次不合格扣1分</w:t>
            </w:r>
          </w:p>
        </w:tc>
        <w:tc>
          <w:tcPr>
            <w:tcW w:w="6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A0C0D9">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c>
          <w:tcPr>
            <w:tcW w:w="104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0F2D5D">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r>
      <w:tr w14:paraId="36E4F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732"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2BFBC9">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b w:val="0"/>
                <w:i w:val="0"/>
                <w:iCs w:val="0"/>
                <w:color w:val="000000"/>
                <w:kern w:val="0"/>
                <w:sz w:val="21"/>
                <w:szCs w:val="21"/>
                <w:u w:val="none"/>
                <w:lang w:eastAsia="en-US" w:bidi="en-US"/>
              </w:rPr>
            </w:pPr>
          </w:p>
        </w:tc>
        <w:tc>
          <w:tcPr>
            <w:tcW w:w="51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C0AED0">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参与病区陪伴管理、禁烟、安全管理</w:t>
            </w:r>
          </w:p>
        </w:tc>
        <w:tc>
          <w:tcPr>
            <w:tcW w:w="72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92EF9C">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i w:val="0"/>
                <w:iCs w:val="0"/>
                <w:color w:val="000000"/>
                <w:kern w:val="0"/>
                <w:sz w:val="21"/>
                <w:szCs w:val="21"/>
                <w:u w:val="none"/>
                <w:lang w:eastAsia="en-US" w:bidi="en-US"/>
              </w:rPr>
            </w:pPr>
            <w:r>
              <w:rPr>
                <w:rFonts w:hint="default" w:ascii="Times New Roman" w:hAnsi="Times New Roman" w:eastAsia="宋体" w:cs="Times New Roman"/>
                <w:b w:val="0"/>
                <w:i w:val="0"/>
                <w:iCs w:val="0"/>
                <w:color w:val="000000"/>
                <w:kern w:val="0"/>
                <w:sz w:val="21"/>
                <w:szCs w:val="21"/>
                <w:u w:val="none"/>
                <w:lang w:val="en-US" w:eastAsia="zh-CN" w:bidi="ar"/>
              </w:rPr>
              <w:t>5</w:t>
            </w:r>
          </w:p>
        </w:tc>
        <w:tc>
          <w:tcPr>
            <w:tcW w:w="222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E673CE">
            <w:pPr>
              <w:keepNext w:val="0"/>
              <w:keepLines w:val="0"/>
              <w:pageBreakBefore w:val="0"/>
              <w:widowControl/>
              <w:suppressLineNumbers w:val="0"/>
              <w:kinsoku/>
              <w:wordWrap/>
              <w:overflowPunct/>
              <w:topLinePunct w:val="0"/>
              <w:autoSpaceDE/>
              <w:autoSpaceDN/>
              <w:bidi w:val="0"/>
              <w:adjustRightInd/>
              <w:snapToGrid/>
              <w:spacing w:after="0" w:line="276" w:lineRule="auto"/>
              <w:jc w:val="both"/>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一次不合格扣1分</w:t>
            </w:r>
          </w:p>
        </w:tc>
        <w:tc>
          <w:tcPr>
            <w:tcW w:w="6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BE8F29">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c>
          <w:tcPr>
            <w:tcW w:w="104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E35134">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r>
      <w:tr w14:paraId="48175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6" w:hRule="atLeast"/>
          <w:jc w:val="center"/>
        </w:trPr>
        <w:tc>
          <w:tcPr>
            <w:tcW w:w="73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CFF4BD1">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eastAsia" w:ascii="宋体" w:hAnsi="宋体" w:eastAsia="宋体" w:cs="宋体"/>
                <w:b w:val="0"/>
                <w:i w:val="0"/>
                <w:iCs w:val="0"/>
                <w:color w:val="000000"/>
                <w:kern w:val="0"/>
                <w:sz w:val="21"/>
                <w:szCs w:val="21"/>
                <w:u w:val="none"/>
                <w:lang w:eastAsia="en-US" w:bidi="en-US"/>
              </w:rPr>
            </w:pPr>
            <w:r>
              <w:rPr>
                <w:rFonts w:hint="eastAsia" w:ascii="宋体" w:hAnsi="宋体" w:eastAsia="宋体" w:cs="宋体"/>
                <w:b w:val="0"/>
                <w:i w:val="0"/>
                <w:iCs w:val="0"/>
                <w:color w:val="000000"/>
                <w:kern w:val="0"/>
                <w:sz w:val="21"/>
                <w:szCs w:val="21"/>
                <w:u w:val="none"/>
                <w:lang w:val="en-US" w:eastAsia="zh-CN" w:bidi="ar"/>
              </w:rPr>
              <w:t>合计</w:t>
            </w:r>
          </w:p>
        </w:tc>
        <w:tc>
          <w:tcPr>
            <w:tcW w:w="51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B03FF0">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0F49F1">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i w:val="0"/>
                <w:iCs w:val="0"/>
                <w:color w:val="000000"/>
                <w:kern w:val="0"/>
                <w:sz w:val="21"/>
                <w:szCs w:val="21"/>
                <w:u w:val="none"/>
                <w:lang w:eastAsia="en-US" w:bidi="en-US"/>
              </w:rPr>
            </w:pPr>
            <w:r>
              <w:rPr>
                <w:rFonts w:hint="default" w:ascii="Times New Roman" w:hAnsi="Times New Roman" w:eastAsia="宋体" w:cs="Times New Roman"/>
                <w:b w:val="0"/>
                <w:i w:val="0"/>
                <w:iCs w:val="0"/>
                <w:color w:val="000000"/>
                <w:kern w:val="0"/>
                <w:sz w:val="21"/>
                <w:szCs w:val="21"/>
                <w:u w:val="none"/>
                <w:lang w:val="en-US" w:eastAsia="zh-CN" w:bidi="ar"/>
              </w:rPr>
              <w:t>100</w:t>
            </w:r>
          </w:p>
        </w:tc>
        <w:tc>
          <w:tcPr>
            <w:tcW w:w="222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524B2A">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c>
          <w:tcPr>
            <w:tcW w:w="6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BE4283">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c>
          <w:tcPr>
            <w:tcW w:w="104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B19DD1">
            <w:pPr>
              <w:keepNext w:val="0"/>
              <w:keepLines w:val="0"/>
              <w:pageBreakBefore w:val="0"/>
              <w:widowControl/>
              <w:kinsoku/>
              <w:wordWrap/>
              <w:overflowPunct/>
              <w:topLinePunct w:val="0"/>
              <w:autoSpaceDE/>
              <w:autoSpaceDN/>
              <w:bidi w:val="0"/>
              <w:adjustRightInd/>
              <w:snapToGrid/>
              <w:spacing w:after="0" w:line="276" w:lineRule="auto"/>
              <w:jc w:val="both"/>
              <w:rPr>
                <w:rFonts w:hint="eastAsia" w:ascii="宋体" w:hAnsi="宋体" w:eastAsia="宋体" w:cs="宋体"/>
                <w:b w:val="0"/>
                <w:i w:val="0"/>
                <w:iCs w:val="0"/>
                <w:color w:val="000000"/>
                <w:kern w:val="0"/>
                <w:sz w:val="21"/>
                <w:szCs w:val="21"/>
                <w:u w:val="none"/>
                <w:lang w:eastAsia="en-US" w:bidi="en-US"/>
              </w:rPr>
            </w:pPr>
          </w:p>
        </w:tc>
      </w:tr>
    </w:tbl>
    <w:p w14:paraId="3F1EFB30">
      <w:pPr>
        <w:spacing w:line="360" w:lineRule="auto"/>
        <w:ind w:firstLine="448" w:firstLineChars="200"/>
        <w:rPr>
          <w:rFonts w:hint="eastAsia"/>
          <w:b/>
          <w:sz w:val="24"/>
        </w:rPr>
      </w:pPr>
    </w:p>
    <w:tbl>
      <w:tblPr>
        <w:tblStyle w:val="22"/>
        <w:tblW w:w="1062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79"/>
        <w:gridCol w:w="5340"/>
        <w:gridCol w:w="747"/>
        <w:gridCol w:w="2080"/>
        <w:gridCol w:w="747"/>
        <w:gridCol w:w="1032"/>
      </w:tblGrid>
      <w:tr w14:paraId="7AC28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1" w:hRule="atLeast"/>
          <w:jc w:val="center"/>
        </w:trPr>
        <w:tc>
          <w:tcPr>
            <w:tcW w:w="10625" w:type="dxa"/>
            <w:gridSpan w:val="6"/>
            <w:tcBorders>
              <w:top w:val="single" w:color="auto" w:sz="4" w:space="0"/>
              <w:left w:val="single" w:color="auto" w:sz="4" w:space="0"/>
              <w:bottom w:val="single" w:color="auto" w:sz="4" w:space="0"/>
              <w:right w:val="single" w:color="auto" w:sz="4" w:space="0"/>
            </w:tcBorders>
            <w:noWrap/>
            <w:vAlign w:val="center"/>
          </w:tcPr>
          <w:p w14:paraId="156D358C">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bCs w:val="0"/>
                <w:i w:val="0"/>
                <w:iCs w:val="0"/>
                <w:color w:val="000000"/>
                <w:kern w:val="0"/>
                <w:sz w:val="21"/>
                <w:szCs w:val="21"/>
                <w:u w:val="none"/>
                <w:lang w:eastAsia="en-US" w:bidi="en-US"/>
              </w:rPr>
            </w:pPr>
            <w:r>
              <w:rPr>
                <w:rFonts w:hint="default" w:ascii="Times New Roman" w:hAnsi="Times New Roman" w:eastAsia="宋体" w:cs="Times New Roman"/>
                <w:b w:val="0"/>
                <w:bCs w:val="0"/>
                <w:i w:val="0"/>
                <w:iCs w:val="0"/>
                <w:color w:val="000000"/>
                <w:kern w:val="0"/>
                <w:sz w:val="21"/>
                <w:szCs w:val="21"/>
                <w:u w:val="none"/>
                <w:lang w:val="en-US" w:eastAsia="zh-CN" w:bidi="ar"/>
              </w:rPr>
              <w:t>护工岗位考核表-陪检</w:t>
            </w:r>
          </w:p>
        </w:tc>
      </w:tr>
      <w:tr w14:paraId="229DF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jc w:val="center"/>
        </w:trPr>
        <w:tc>
          <w:tcPr>
            <w:tcW w:w="10625" w:type="dxa"/>
            <w:gridSpan w:val="6"/>
            <w:tcBorders>
              <w:top w:val="single" w:color="auto" w:sz="4" w:space="0"/>
              <w:left w:val="single" w:color="auto" w:sz="4" w:space="0"/>
              <w:bottom w:val="single" w:color="auto" w:sz="4" w:space="0"/>
              <w:right w:val="single" w:color="auto" w:sz="4" w:space="0"/>
            </w:tcBorders>
            <w:noWrap/>
            <w:vAlign w:val="center"/>
          </w:tcPr>
          <w:p w14:paraId="2D95EA45">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b w:val="0"/>
                <w:bCs w:val="0"/>
                <w:i w:val="0"/>
                <w:iCs w:val="0"/>
                <w:color w:val="000000"/>
                <w:kern w:val="0"/>
                <w:sz w:val="21"/>
                <w:szCs w:val="21"/>
                <w:u w:val="none"/>
                <w:lang w:eastAsia="en-US" w:bidi="en-US"/>
              </w:rPr>
            </w:pPr>
            <w:r>
              <w:rPr>
                <w:rFonts w:hint="default" w:ascii="Times New Roman" w:hAnsi="Times New Roman" w:eastAsia="宋体" w:cs="Times New Roman"/>
                <w:b w:val="0"/>
                <w:bCs w:val="0"/>
                <w:i w:val="0"/>
                <w:iCs w:val="0"/>
                <w:color w:val="000000"/>
                <w:kern w:val="0"/>
                <w:sz w:val="21"/>
                <w:szCs w:val="21"/>
                <w:u w:val="none"/>
                <w:lang w:val="en-US" w:eastAsia="zh-CN" w:bidi="ar"/>
              </w:rPr>
              <w:t>科室：</w:t>
            </w:r>
            <w:r>
              <w:rPr>
                <w:rFonts w:hint="eastAsia" w:ascii="Times New Roman" w:hAnsi="Times New Roman" w:eastAsia="宋体" w:cs="Times New Roman"/>
                <w:b w:val="0"/>
                <w:bCs w:val="0"/>
                <w:i w:val="0"/>
                <w:iCs w:val="0"/>
                <w:color w:val="000000"/>
                <w:kern w:val="0"/>
                <w:sz w:val="21"/>
                <w:szCs w:val="21"/>
                <w:u w:val="none"/>
                <w:lang w:val="en-US" w:eastAsia="zh-CN" w:bidi="ar"/>
              </w:rPr>
              <w:t xml:space="preserve">                </w:t>
            </w:r>
            <w:r>
              <w:rPr>
                <w:rFonts w:hint="default" w:ascii="Times New Roman" w:hAnsi="Times New Roman" w:eastAsia="宋体" w:cs="Times New Roman"/>
                <w:b w:val="0"/>
                <w:bCs w:val="0"/>
                <w:i w:val="0"/>
                <w:iCs w:val="0"/>
                <w:color w:val="000000"/>
                <w:kern w:val="0"/>
                <w:sz w:val="21"/>
                <w:szCs w:val="21"/>
                <w:u w:val="none"/>
                <w:lang w:val="en-US" w:eastAsia="zh-CN" w:bidi="ar"/>
              </w:rPr>
              <w:t>姓名 ：</w:t>
            </w:r>
            <w:r>
              <w:rPr>
                <w:rFonts w:hint="eastAsia" w:ascii="Times New Roman" w:hAnsi="Times New Roman" w:eastAsia="宋体" w:cs="Times New Roman"/>
                <w:b w:val="0"/>
                <w:bCs w:val="0"/>
                <w:i w:val="0"/>
                <w:iCs w:val="0"/>
                <w:color w:val="000000"/>
                <w:kern w:val="0"/>
                <w:sz w:val="21"/>
                <w:szCs w:val="21"/>
                <w:u w:val="none"/>
                <w:lang w:val="en-US" w:eastAsia="zh-CN" w:bidi="ar"/>
              </w:rPr>
              <w:t xml:space="preserve">           </w:t>
            </w:r>
            <w:r>
              <w:rPr>
                <w:rFonts w:hint="default" w:ascii="Times New Roman" w:hAnsi="Times New Roman" w:eastAsia="宋体" w:cs="Times New Roman"/>
                <w:b w:val="0"/>
                <w:bCs w:val="0"/>
                <w:i w:val="0"/>
                <w:iCs w:val="0"/>
                <w:color w:val="000000"/>
                <w:kern w:val="0"/>
                <w:sz w:val="21"/>
                <w:szCs w:val="21"/>
                <w:u w:val="none"/>
                <w:lang w:val="en-US" w:eastAsia="zh-CN" w:bidi="ar"/>
              </w:rPr>
              <w:t>得分：</w:t>
            </w:r>
            <w:r>
              <w:rPr>
                <w:rFonts w:hint="eastAsia" w:ascii="Times New Roman" w:hAnsi="Times New Roman" w:eastAsia="宋体" w:cs="Times New Roman"/>
                <w:b w:val="0"/>
                <w:bCs w:val="0"/>
                <w:i w:val="0"/>
                <w:iCs w:val="0"/>
                <w:color w:val="000000"/>
                <w:kern w:val="0"/>
                <w:sz w:val="21"/>
                <w:szCs w:val="21"/>
                <w:u w:val="none"/>
                <w:lang w:val="en-US" w:eastAsia="zh-CN" w:bidi="ar"/>
              </w:rPr>
              <w:t xml:space="preserve">        </w:t>
            </w:r>
            <w:r>
              <w:rPr>
                <w:rFonts w:hint="default" w:ascii="Times New Roman" w:hAnsi="Times New Roman" w:eastAsia="宋体" w:cs="Times New Roman"/>
                <w:b w:val="0"/>
                <w:bCs w:val="0"/>
                <w:i w:val="0"/>
                <w:iCs w:val="0"/>
                <w:color w:val="000000"/>
                <w:kern w:val="0"/>
                <w:sz w:val="21"/>
                <w:szCs w:val="21"/>
                <w:u w:val="none"/>
                <w:lang w:val="en-US" w:eastAsia="zh-CN" w:bidi="ar"/>
              </w:rPr>
              <w:t>考核人</w:t>
            </w:r>
            <w:r>
              <w:rPr>
                <w:rFonts w:hint="eastAsia" w:ascii="Times New Roman" w:hAnsi="Times New Roman" w:eastAsia="宋体" w:cs="Times New Roman"/>
                <w:b w:val="0"/>
                <w:bCs w:val="0"/>
                <w:i w:val="0"/>
                <w:iCs w:val="0"/>
                <w:color w:val="000000"/>
                <w:kern w:val="0"/>
                <w:sz w:val="21"/>
                <w:szCs w:val="21"/>
                <w:u w:val="none"/>
                <w:lang w:val="en-US" w:eastAsia="zh-CN" w:bidi="ar"/>
              </w:rPr>
              <w:t xml:space="preserve">：          </w:t>
            </w:r>
            <w:r>
              <w:rPr>
                <w:rFonts w:hint="default" w:ascii="Times New Roman" w:hAnsi="Times New Roman" w:eastAsia="宋体" w:cs="Times New Roman"/>
                <w:b w:val="0"/>
                <w:bCs w:val="0"/>
                <w:i w:val="0"/>
                <w:iCs w:val="0"/>
                <w:color w:val="000000"/>
                <w:kern w:val="0"/>
                <w:sz w:val="21"/>
                <w:szCs w:val="21"/>
                <w:u w:val="none"/>
                <w:lang w:val="en-US" w:eastAsia="zh-CN" w:bidi="ar"/>
              </w:rPr>
              <w:t>考核时间：</w:t>
            </w:r>
          </w:p>
        </w:tc>
      </w:tr>
      <w:tr w14:paraId="3C8580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1" w:hRule="atLeast"/>
          <w:jc w:val="center"/>
        </w:trPr>
        <w:tc>
          <w:tcPr>
            <w:tcW w:w="679" w:type="dxa"/>
            <w:tcBorders>
              <w:top w:val="single" w:color="auto" w:sz="4" w:space="0"/>
              <w:left w:val="single" w:color="000000" w:sz="4" w:space="0"/>
              <w:bottom w:val="single" w:color="000000" w:sz="4" w:space="0"/>
              <w:right w:val="nil"/>
            </w:tcBorders>
            <w:noWrap w:val="0"/>
            <w:vAlign w:val="center"/>
          </w:tcPr>
          <w:p w14:paraId="05556B27">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bCs w:val="0"/>
                <w:i w:val="0"/>
                <w:iCs w:val="0"/>
                <w:color w:val="000000"/>
                <w:kern w:val="0"/>
                <w:sz w:val="21"/>
                <w:szCs w:val="21"/>
                <w:u w:val="none"/>
                <w:lang w:eastAsia="en-US" w:bidi="en-US"/>
              </w:rPr>
            </w:pPr>
            <w:r>
              <w:rPr>
                <w:rFonts w:hint="default" w:ascii="Times New Roman" w:hAnsi="Times New Roman" w:eastAsia="宋体" w:cs="Times New Roman"/>
                <w:b w:val="0"/>
                <w:bCs w:val="0"/>
                <w:i w:val="0"/>
                <w:iCs w:val="0"/>
                <w:color w:val="000000"/>
                <w:kern w:val="0"/>
                <w:sz w:val="21"/>
                <w:szCs w:val="21"/>
                <w:u w:val="none"/>
                <w:lang w:val="en-US" w:eastAsia="zh-CN" w:bidi="ar"/>
              </w:rPr>
              <w:t>项目</w:t>
            </w:r>
          </w:p>
        </w:tc>
        <w:tc>
          <w:tcPr>
            <w:tcW w:w="5340" w:type="dxa"/>
            <w:tcBorders>
              <w:top w:val="single" w:color="auto" w:sz="4" w:space="0"/>
              <w:left w:val="nil"/>
              <w:bottom w:val="single" w:color="000000" w:sz="4" w:space="0"/>
              <w:right w:val="single" w:color="000000" w:sz="4" w:space="0"/>
            </w:tcBorders>
            <w:noWrap w:val="0"/>
            <w:vAlign w:val="center"/>
          </w:tcPr>
          <w:p w14:paraId="5B4665AC">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bCs w:val="0"/>
                <w:i w:val="0"/>
                <w:iCs w:val="0"/>
                <w:color w:val="000000"/>
                <w:kern w:val="0"/>
                <w:sz w:val="21"/>
                <w:szCs w:val="21"/>
                <w:u w:val="none"/>
                <w:lang w:eastAsia="en-US" w:bidi="en-US"/>
              </w:rPr>
            </w:pPr>
            <w:r>
              <w:rPr>
                <w:rFonts w:hint="default" w:ascii="Times New Roman" w:hAnsi="Times New Roman" w:eastAsia="宋体" w:cs="Times New Roman"/>
                <w:b w:val="0"/>
                <w:bCs w:val="0"/>
                <w:i w:val="0"/>
                <w:iCs w:val="0"/>
                <w:color w:val="000000"/>
                <w:kern w:val="0"/>
                <w:sz w:val="21"/>
                <w:szCs w:val="21"/>
                <w:u w:val="none"/>
                <w:lang w:val="en-US" w:eastAsia="zh-CN" w:bidi="ar"/>
              </w:rPr>
              <w:t>考核标准</w:t>
            </w:r>
          </w:p>
        </w:tc>
        <w:tc>
          <w:tcPr>
            <w:tcW w:w="747" w:type="dxa"/>
            <w:tcBorders>
              <w:top w:val="single" w:color="auto" w:sz="4" w:space="0"/>
              <w:left w:val="single" w:color="000000" w:sz="4" w:space="0"/>
              <w:bottom w:val="single" w:color="000000" w:sz="4" w:space="0"/>
              <w:right w:val="single" w:color="000000" w:sz="4" w:space="0"/>
            </w:tcBorders>
            <w:noWrap w:val="0"/>
            <w:vAlign w:val="center"/>
          </w:tcPr>
          <w:p w14:paraId="73770920">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bCs w:val="0"/>
                <w:i w:val="0"/>
                <w:iCs w:val="0"/>
                <w:color w:val="000000"/>
                <w:kern w:val="0"/>
                <w:sz w:val="21"/>
                <w:szCs w:val="21"/>
                <w:u w:val="none"/>
                <w:lang w:eastAsia="en-US" w:bidi="en-US"/>
              </w:rPr>
            </w:pPr>
            <w:r>
              <w:rPr>
                <w:rFonts w:hint="default" w:ascii="Times New Roman" w:hAnsi="Times New Roman" w:eastAsia="宋体" w:cs="Times New Roman"/>
                <w:b w:val="0"/>
                <w:bCs w:val="0"/>
                <w:i w:val="0"/>
                <w:iCs w:val="0"/>
                <w:color w:val="000000"/>
                <w:kern w:val="0"/>
                <w:sz w:val="21"/>
                <w:szCs w:val="21"/>
                <w:u w:val="none"/>
                <w:lang w:val="en-US" w:eastAsia="zh-CN" w:bidi="ar"/>
              </w:rPr>
              <w:t>分值</w:t>
            </w:r>
          </w:p>
        </w:tc>
        <w:tc>
          <w:tcPr>
            <w:tcW w:w="2080" w:type="dxa"/>
            <w:tcBorders>
              <w:top w:val="single" w:color="auto" w:sz="4" w:space="0"/>
              <w:left w:val="single" w:color="000000" w:sz="4" w:space="0"/>
              <w:bottom w:val="single" w:color="000000" w:sz="4" w:space="0"/>
              <w:right w:val="single" w:color="000000" w:sz="4" w:space="0"/>
            </w:tcBorders>
            <w:noWrap w:val="0"/>
            <w:vAlign w:val="center"/>
          </w:tcPr>
          <w:p w14:paraId="03717802">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bCs w:val="0"/>
                <w:i w:val="0"/>
                <w:iCs w:val="0"/>
                <w:color w:val="000000"/>
                <w:kern w:val="0"/>
                <w:sz w:val="21"/>
                <w:szCs w:val="21"/>
                <w:u w:val="none"/>
                <w:lang w:eastAsia="en-US" w:bidi="en-US"/>
              </w:rPr>
            </w:pPr>
            <w:r>
              <w:rPr>
                <w:rFonts w:hint="default" w:ascii="Times New Roman" w:hAnsi="Times New Roman" w:eastAsia="宋体" w:cs="Times New Roman"/>
                <w:b w:val="0"/>
                <w:bCs w:val="0"/>
                <w:i w:val="0"/>
                <w:iCs w:val="0"/>
                <w:color w:val="000000"/>
                <w:kern w:val="0"/>
                <w:sz w:val="21"/>
                <w:szCs w:val="21"/>
                <w:u w:val="none"/>
                <w:lang w:val="en-US" w:eastAsia="zh-CN" w:bidi="ar"/>
              </w:rPr>
              <w:t>扣分标准</w:t>
            </w:r>
          </w:p>
        </w:tc>
        <w:tc>
          <w:tcPr>
            <w:tcW w:w="747" w:type="dxa"/>
            <w:tcBorders>
              <w:top w:val="single" w:color="auto" w:sz="4" w:space="0"/>
              <w:left w:val="single" w:color="000000" w:sz="4" w:space="0"/>
              <w:bottom w:val="single" w:color="000000" w:sz="4" w:space="0"/>
              <w:right w:val="single" w:color="000000" w:sz="4" w:space="0"/>
            </w:tcBorders>
            <w:noWrap w:val="0"/>
            <w:vAlign w:val="center"/>
          </w:tcPr>
          <w:p w14:paraId="014D29F5">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bCs w:val="0"/>
                <w:i w:val="0"/>
                <w:iCs w:val="0"/>
                <w:color w:val="000000"/>
                <w:kern w:val="0"/>
                <w:sz w:val="21"/>
                <w:szCs w:val="21"/>
                <w:u w:val="none"/>
                <w:lang w:eastAsia="en-US" w:bidi="en-US"/>
              </w:rPr>
            </w:pPr>
            <w:r>
              <w:rPr>
                <w:rFonts w:hint="default" w:ascii="Times New Roman" w:hAnsi="Times New Roman" w:eastAsia="宋体" w:cs="Times New Roman"/>
                <w:b w:val="0"/>
                <w:bCs w:val="0"/>
                <w:i w:val="0"/>
                <w:iCs w:val="0"/>
                <w:color w:val="000000"/>
                <w:kern w:val="0"/>
                <w:sz w:val="21"/>
                <w:szCs w:val="21"/>
                <w:u w:val="none"/>
                <w:lang w:val="en-US" w:eastAsia="zh-CN" w:bidi="ar"/>
              </w:rPr>
              <w:t>扣分</w:t>
            </w:r>
          </w:p>
        </w:tc>
        <w:tc>
          <w:tcPr>
            <w:tcW w:w="1032" w:type="dxa"/>
            <w:tcBorders>
              <w:top w:val="single" w:color="auto" w:sz="4" w:space="0"/>
              <w:left w:val="single" w:color="000000" w:sz="4" w:space="0"/>
              <w:bottom w:val="single" w:color="000000" w:sz="4" w:space="0"/>
              <w:right w:val="single" w:color="000000" w:sz="4" w:space="0"/>
            </w:tcBorders>
            <w:noWrap/>
            <w:vAlign w:val="center"/>
          </w:tcPr>
          <w:p w14:paraId="2552E04B">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bCs w:val="0"/>
                <w:i w:val="0"/>
                <w:iCs w:val="0"/>
                <w:color w:val="000000"/>
                <w:kern w:val="0"/>
                <w:sz w:val="21"/>
                <w:szCs w:val="21"/>
                <w:u w:val="none"/>
                <w:lang w:eastAsia="en-US" w:bidi="en-US"/>
              </w:rPr>
            </w:pPr>
            <w:r>
              <w:rPr>
                <w:rFonts w:hint="default" w:ascii="Times New Roman" w:hAnsi="Times New Roman" w:eastAsia="宋体" w:cs="Times New Roman"/>
                <w:b w:val="0"/>
                <w:bCs w:val="0"/>
                <w:i w:val="0"/>
                <w:iCs w:val="0"/>
                <w:color w:val="000000"/>
                <w:kern w:val="0"/>
                <w:sz w:val="21"/>
                <w:szCs w:val="21"/>
                <w:u w:val="none"/>
                <w:lang w:val="en-US" w:eastAsia="zh-CN" w:bidi="ar"/>
              </w:rPr>
              <w:t>扣分原因</w:t>
            </w:r>
          </w:p>
        </w:tc>
      </w:tr>
      <w:tr w14:paraId="0E2990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1" w:hRule="atLeast"/>
          <w:jc w:val="center"/>
        </w:trPr>
        <w:tc>
          <w:tcPr>
            <w:tcW w:w="679" w:type="dxa"/>
            <w:vMerge w:val="restart"/>
            <w:tcBorders>
              <w:top w:val="single" w:color="000000" w:sz="4" w:space="0"/>
              <w:left w:val="single" w:color="000000" w:sz="4" w:space="0"/>
              <w:bottom w:val="nil"/>
              <w:right w:val="single" w:color="000000" w:sz="4" w:space="0"/>
            </w:tcBorders>
            <w:noWrap w:val="0"/>
            <w:vAlign w:val="center"/>
          </w:tcPr>
          <w:p w14:paraId="66B4D76C">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职业素养（40分）</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0C637183">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遵守医院的各项规章制度、履行岗位职责</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6A612573">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2080" w:type="dxa"/>
            <w:tcBorders>
              <w:top w:val="single" w:color="000000" w:sz="4" w:space="0"/>
              <w:left w:val="single" w:color="000000" w:sz="4" w:space="0"/>
              <w:bottom w:val="single" w:color="000000" w:sz="4" w:space="0"/>
              <w:right w:val="single" w:color="000000" w:sz="4" w:space="0"/>
            </w:tcBorders>
            <w:noWrap w:val="0"/>
            <w:vAlign w:val="center"/>
          </w:tcPr>
          <w:p w14:paraId="01E373B1">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一次不合格扣1分</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6DF8A32D">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1032" w:type="dxa"/>
            <w:tcBorders>
              <w:top w:val="single" w:color="000000" w:sz="4" w:space="0"/>
              <w:left w:val="single" w:color="000000" w:sz="4" w:space="0"/>
              <w:bottom w:val="single" w:color="000000" w:sz="4" w:space="0"/>
              <w:right w:val="single" w:color="000000" w:sz="4" w:space="0"/>
            </w:tcBorders>
            <w:noWrap/>
            <w:vAlign w:val="center"/>
          </w:tcPr>
          <w:p w14:paraId="207B4BB5">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r>
      <w:tr w14:paraId="229E43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1" w:hRule="atLeast"/>
          <w:jc w:val="center"/>
        </w:trPr>
        <w:tc>
          <w:tcPr>
            <w:tcW w:w="679" w:type="dxa"/>
            <w:vMerge w:val="continue"/>
            <w:tcBorders>
              <w:top w:val="single" w:color="000000" w:sz="4" w:space="0"/>
              <w:left w:val="single" w:color="000000" w:sz="4" w:space="0"/>
              <w:bottom w:val="nil"/>
              <w:right w:val="single" w:color="000000" w:sz="4" w:space="0"/>
            </w:tcBorders>
            <w:noWrap w:val="0"/>
            <w:vAlign w:val="center"/>
          </w:tcPr>
          <w:p w14:paraId="0B9B8B4E">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1220296E">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仪表、着装规范，符合上岗要求</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04232C25">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2080" w:type="dxa"/>
            <w:tcBorders>
              <w:top w:val="single" w:color="000000" w:sz="4" w:space="0"/>
              <w:left w:val="single" w:color="000000" w:sz="4" w:space="0"/>
              <w:bottom w:val="single" w:color="000000" w:sz="4" w:space="0"/>
              <w:right w:val="single" w:color="000000" w:sz="4" w:space="0"/>
            </w:tcBorders>
            <w:noWrap w:val="0"/>
            <w:vAlign w:val="center"/>
          </w:tcPr>
          <w:p w14:paraId="33DB16F3">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一次不合格扣1分</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5F903254">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1032" w:type="dxa"/>
            <w:tcBorders>
              <w:top w:val="single" w:color="000000" w:sz="4" w:space="0"/>
              <w:left w:val="single" w:color="000000" w:sz="4" w:space="0"/>
              <w:bottom w:val="single" w:color="000000" w:sz="4" w:space="0"/>
              <w:right w:val="single" w:color="000000" w:sz="4" w:space="0"/>
            </w:tcBorders>
            <w:noWrap w:val="0"/>
            <w:vAlign w:val="center"/>
          </w:tcPr>
          <w:p w14:paraId="663A0FB0">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r>
      <w:tr w14:paraId="2E07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1" w:hRule="atLeast"/>
          <w:jc w:val="center"/>
        </w:trPr>
        <w:tc>
          <w:tcPr>
            <w:tcW w:w="679" w:type="dxa"/>
            <w:vMerge w:val="continue"/>
            <w:tcBorders>
              <w:top w:val="single" w:color="000000" w:sz="4" w:space="0"/>
              <w:left w:val="single" w:color="000000" w:sz="4" w:space="0"/>
              <w:bottom w:val="nil"/>
              <w:right w:val="single" w:color="000000" w:sz="4" w:space="0"/>
            </w:tcBorders>
            <w:noWrap w:val="0"/>
            <w:vAlign w:val="center"/>
          </w:tcPr>
          <w:p w14:paraId="3482DFF9">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16E92331">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出勤情况：无迟到、早退、空岗、旷工现象</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6C0F8E0D">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2080" w:type="dxa"/>
            <w:tcBorders>
              <w:top w:val="single" w:color="000000" w:sz="4" w:space="0"/>
              <w:left w:val="single" w:color="000000" w:sz="4" w:space="0"/>
              <w:bottom w:val="single" w:color="000000" w:sz="4" w:space="0"/>
              <w:right w:val="single" w:color="000000" w:sz="4" w:space="0"/>
            </w:tcBorders>
            <w:noWrap w:val="0"/>
            <w:vAlign w:val="center"/>
          </w:tcPr>
          <w:p w14:paraId="0BA27552">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一次不合格扣1分</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355416BE">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1032" w:type="dxa"/>
            <w:tcBorders>
              <w:top w:val="single" w:color="000000" w:sz="4" w:space="0"/>
              <w:left w:val="single" w:color="000000" w:sz="4" w:space="0"/>
              <w:bottom w:val="single" w:color="000000" w:sz="4" w:space="0"/>
              <w:right w:val="single" w:color="000000" w:sz="4" w:space="0"/>
            </w:tcBorders>
            <w:noWrap w:val="0"/>
            <w:vAlign w:val="center"/>
          </w:tcPr>
          <w:p w14:paraId="43E01DEF">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r>
      <w:tr w14:paraId="42E294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1" w:hRule="atLeast"/>
          <w:jc w:val="center"/>
        </w:trPr>
        <w:tc>
          <w:tcPr>
            <w:tcW w:w="679" w:type="dxa"/>
            <w:vMerge w:val="continue"/>
            <w:tcBorders>
              <w:top w:val="single" w:color="000000" w:sz="4" w:space="0"/>
              <w:left w:val="single" w:color="000000" w:sz="4" w:space="0"/>
              <w:bottom w:val="nil"/>
              <w:right w:val="single" w:color="000000" w:sz="4" w:space="0"/>
            </w:tcBorders>
            <w:noWrap w:val="0"/>
            <w:vAlign w:val="center"/>
          </w:tcPr>
          <w:p w14:paraId="4D9ED97B">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6D0BF828">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热情服务患者，不与患者（家属）发生争吵</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16BB6B07">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2080" w:type="dxa"/>
            <w:tcBorders>
              <w:top w:val="single" w:color="000000" w:sz="4" w:space="0"/>
              <w:left w:val="single" w:color="000000" w:sz="4" w:space="0"/>
              <w:bottom w:val="single" w:color="000000" w:sz="4" w:space="0"/>
              <w:right w:val="single" w:color="000000" w:sz="4" w:space="0"/>
            </w:tcBorders>
            <w:noWrap w:val="0"/>
            <w:vAlign w:val="center"/>
          </w:tcPr>
          <w:p w14:paraId="11300273">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一次不合格扣1分</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3313B9F0">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1032" w:type="dxa"/>
            <w:tcBorders>
              <w:top w:val="single" w:color="000000" w:sz="4" w:space="0"/>
              <w:left w:val="single" w:color="000000" w:sz="4" w:space="0"/>
              <w:bottom w:val="single" w:color="000000" w:sz="4" w:space="0"/>
              <w:right w:val="single" w:color="000000" w:sz="4" w:space="0"/>
            </w:tcBorders>
            <w:noWrap w:val="0"/>
            <w:vAlign w:val="center"/>
          </w:tcPr>
          <w:p w14:paraId="7C192974">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r>
      <w:tr w14:paraId="0EDD9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1" w:hRule="atLeast"/>
          <w:jc w:val="center"/>
        </w:trPr>
        <w:tc>
          <w:tcPr>
            <w:tcW w:w="679" w:type="dxa"/>
            <w:vMerge w:val="continue"/>
            <w:tcBorders>
              <w:top w:val="single" w:color="000000" w:sz="4" w:space="0"/>
              <w:left w:val="single" w:color="000000" w:sz="4" w:space="0"/>
              <w:bottom w:val="nil"/>
              <w:right w:val="single" w:color="000000" w:sz="4" w:space="0"/>
            </w:tcBorders>
            <w:noWrap w:val="0"/>
            <w:vAlign w:val="center"/>
          </w:tcPr>
          <w:p w14:paraId="0BA53D45">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627A8BE7">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尊重医护人员，听从医护人员专业指导</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15D595D1">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2080" w:type="dxa"/>
            <w:tcBorders>
              <w:top w:val="single" w:color="000000" w:sz="4" w:space="0"/>
              <w:left w:val="single" w:color="000000" w:sz="4" w:space="0"/>
              <w:bottom w:val="single" w:color="000000" w:sz="4" w:space="0"/>
              <w:right w:val="single" w:color="000000" w:sz="4" w:space="0"/>
            </w:tcBorders>
            <w:noWrap w:val="0"/>
            <w:vAlign w:val="center"/>
          </w:tcPr>
          <w:p w14:paraId="12F994F2">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一次不合格扣1分</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3A17945F">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1032" w:type="dxa"/>
            <w:tcBorders>
              <w:top w:val="single" w:color="000000" w:sz="4" w:space="0"/>
              <w:left w:val="single" w:color="000000" w:sz="4" w:space="0"/>
              <w:bottom w:val="single" w:color="000000" w:sz="4" w:space="0"/>
              <w:right w:val="single" w:color="000000" w:sz="4" w:space="0"/>
            </w:tcBorders>
            <w:noWrap w:val="0"/>
            <w:vAlign w:val="center"/>
          </w:tcPr>
          <w:p w14:paraId="1D18BEC1">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r>
      <w:tr w14:paraId="79356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1" w:hRule="atLeast"/>
          <w:jc w:val="center"/>
        </w:trPr>
        <w:tc>
          <w:tcPr>
            <w:tcW w:w="679" w:type="dxa"/>
            <w:vMerge w:val="continue"/>
            <w:tcBorders>
              <w:top w:val="single" w:color="000000" w:sz="4" w:space="0"/>
              <w:left w:val="single" w:color="000000" w:sz="4" w:space="0"/>
              <w:bottom w:val="nil"/>
              <w:right w:val="single" w:color="000000" w:sz="4" w:space="0"/>
            </w:tcBorders>
            <w:noWrap w:val="0"/>
            <w:vAlign w:val="center"/>
          </w:tcPr>
          <w:p w14:paraId="38584BAE">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2EE06D19">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不参与、干扰医护人员的诊疗、护理</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1B5ABE78">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2080" w:type="dxa"/>
            <w:tcBorders>
              <w:top w:val="single" w:color="000000" w:sz="4" w:space="0"/>
              <w:left w:val="single" w:color="000000" w:sz="4" w:space="0"/>
              <w:bottom w:val="single" w:color="000000" w:sz="4" w:space="0"/>
              <w:right w:val="single" w:color="000000" w:sz="4" w:space="0"/>
            </w:tcBorders>
            <w:noWrap w:val="0"/>
            <w:vAlign w:val="center"/>
          </w:tcPr>
          <w:p w14:paraId="3EC010ED">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一次不合格扣1分</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21C15CDE">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1032" w:type="dxa"/>
            <w:tcBorders>
              <w:top w:val="single" w:color="000000" w:sz="4" w:space="0"/>
              <w:left w:val="single" w:color="000000" w:sz="4" w:space="0"/>
              <w:bottom w:val="single" w:color="000000" w:sz="4" w:space="0"/>
              <w:right w:val="single" w:color="000000" w:sz="4" w:space="0"/>
            </w:tcBorders>
            <w:noWrap w:val="0"/>
            <w:vAlign w:val="center"/>
          </w:tcPr>
          <w:p w14:paraId="6B7FB69E">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r>
      <w:tr w14:paraId="25013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1" w:hRule="atLeast"/>
          <w:jc w:val="center"/>
        </w:trPr>
        <w:tc>
          <w:tcPr>
            <w:tcW w:w="679" w:type="dxa"/>
            <w:vMerge w:val="continue"/>
            <w:tcBorders>
              <w:top w:val="single" w:color="000000" w:sz="4" w:space="0"/>
              <w:left w:val="single" w:color="000000" w:sz="4" w:space="0"/>
              <w:bottom w:val="nil"/>
              <w:right w:val="single" w:color="000000" w:sz="4" w:space="0"/>
            </w:tcBorders>
            <w:noWrap w:val="0"/>
            <w:vAlign w:val="center"/>
          </w:tcPr>
          <w:p w14:paraId="36C5AFF5">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68CE091E">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护工之间团结协作</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1F62759B">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2080" w:type="dxa"/>
            <w:tcBorders>
              <w:top w:val="single" w:color="000000" w:sz="4" w:space="0"/>
              <w:left w:val="single" w:color="000000" w:sz="4" w:space="0"/>
              <w:bottom w:val="single" w:color="000000" w:sz="4" w:space="0"/>
              <w:right w:val="single" w:color="000000" w:sz="4" w:space="0"/>
            </w:tcBorders>
            <w:noWrap w:val="0"/>
            <w:vAlign w:val="center"/>
          </w:tcPr>
          <w:p w14:paraId="73E93E5E">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一次不合格扣1分</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0E9FD284">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1032" w:type="dxa"/>
            <w:tcBorders>
              <w:top w:val="single" w:color="000000" w:sz="4" w:space="0"/>
              <w:left w:val="single" w:color="000000" w:sz="4" w:space="0"/>
              <w:bottom w:val="single" w:color="000000" w:sz="4" w:space="0"/>
              <w:right w:val="single" w:color="000000" w:sz="4" w:space="0"/>
            </w:tcBorders>
            <w:noWrap w:val="0"/>
            <w:vAlign w:val="center"/>
          </w:tcPr>
          <w:p w14:paraId="03F540AF">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r>
      <w:tr w14:paraId="554D6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1" w:hRule="atLeast"/>
          <w:jc w:val="center"/>
        </w:trPr>
        <w:tc>
          <w:tcPr>
            <w:tcW w:w="679" w:type="dxa"/>
            <w:vMerge w:val="continue"/>
            <w:tcBorders>
              <w:top w:val="single" w:color="000000" w:sz="4" w:space="0"/>
              <w:left w:val="single" w:color="000000" w:sz="4" w:space="0"/>
              <w:bottom w:val="nil"/>
              <w:right w:val="single" w:color="000000" w:sz="4" w:space="0"/>
            </w:tcBorders>
            <w:noWrap w:val="0"/>
            <w:vAlign w:val="center"/>
          </w:tcPr>
          <w:p w14:paraId="2CFA5E6C">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387C1656">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保护患者隐私，不泄露、不议论患者病情及隐私</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2EA49360">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2080" w:type="dxa"/>
            <w:tcBorders>
              <w:top w:val="single" w:color="000000" w:sz="4" w:space="0"/>
              <w:left w:val="single" w:color="000000" w:sz="4" w:space="0"/>
              <w:bottom w:val="single" w:color="000000" w:sz="4" w:space="0"/>
              <w:right w:val="single" w:color="000000" w:sz="4" w:space="0"/>
            </w:tcBorders>
            <w:noWrap w:val="0"/>
            <w:vAlign w:val="center"/>
          </w:tcPr>
          <w:p w14:paraId="1151AF64">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一次不合格扣1分</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5591157C">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1032" w:type="dxa"/>
            <w:tcBorders>
              <w:top w:val="single" w:color="000000" w:sz="4" w:space="0"/>
              <w:left w:val="single" w:color="000000" w:sz="4" w:space="0"/>
              <w:bottom w:val="single" w:color="000000" w:sz="4" w:space="0"/>
              <w:right w:val="single" w:color="000000" w:sz="4" w:space="0"/>
            </w:tcBorders>
            <w:noWrap w:val="0"/>
            <w:vAlign w:val="center"/>
          </w:tcPr>
          <w:p w14:paraId="7B3183E3">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r>
      <w:tr w14:paraId="4E1167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31" w:hRule="atLeast"/>
          <w:jc w:val="center"/>
        </w:trPr>
        <w:tc>
          <w:tcPr>
            <w:tcW w:w="679" w:type="dxa"/>
            <w:vMerge w:val="restart"/>
            <w:tcBorders>
              <w:top w:val="single" w:color="000000" w:sz="4" w:space="0"/>
              <w:left w:val="single" w:color="000000" w:sz="4" w:space="0"/>
              <w:bottom w:val="nil"/>
              <w:right w:val="single" w:color="000000" w:sz="4" w:space="0"/>
            </w:tcBorders>
            <w:noWrap w:val="0"/>
            <w:vAlign w:val="center"/>
          </w:tcPr>
          <w:p w14:paraId="6353AE5F">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工作技能(60分)</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18FA1878">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陪检人员要认真准确核对科室、患者姓名、床号、检查项目等相关信息，并根据患者的病情、身体状况采取适宜的陪送方法（步行、平车、轮椅），运送有序</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1CD39869">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2080" w:type="dxa"/>
            <w:tcBorders>
              <w:top w:val="single" w:color="000000" w:sz="4" w:space="0"/>
              <w:left w:val="single" w:color="000000" w:sz="4" w:space="0"/>
              <w:bottom w:val="single" w:color="000000" w:sz="4" w:space="0"/>
              <w:right w:val="single" w:color="000000" w:sz="4" w:space="0"/>
            </w:tcBorders>
            <w:noWrap w:val="0"/>
            <w:vAlign w:val="center"/>
          </w:tcPr>
          <w:p w14:paraId="21971915">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一次不合格扣1分</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7C868580">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1032" w:type="dxa"/>
            <w:tcBorders>
              <w:top w:val="single" w:color="000000" w:sz="4" w:space="0"/>
              <w:left w:val="single" w:color="000000" w:sz="4" w:space="0"/>
              <w:bottom w:val="single" w:color="000000" w:sz="4" w:space="0"/>
              <w:right w:val="single" w:color="000000" w:sz="4" w:space="0"/>
            </w:tcBorders>
            <w:noWrap w:val="0"/>
            <w:vAlign w:val="center"/>
          </w:tcPr>
          <w:p w14:paraId="49BA8B52">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r>
      <w:tr w14:paraId="0E6AC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jc w:val="center"/>
        </w:trPr>
        <w:tc>
          <w:tcPr>
            <w:tcW w:w="679" w:type="dxa"/>
            <w:vMerge w:val="continue"/>
            <w:tcBorders>
              <w:top w:val="single" w:color="000000" w:sz="4" w:space="0"/>
              <w:left w:val="single" w:color="000000" w:sz="4" w:space="0"/>
              <w:bottom w:val="nil"/>
              <w:right w:val="single" w:color="000000" w:sz="4" w:space="0"/>
            </w:tcBorders>
            <w:noWrap w:val="0"/>
            <w:vAlign w:val="center"/>
          </w:tcPr>
          <w:p w14:paraId="07BD5B52">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02C647E4">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陪检人员接患者检查前确认患者是否做好检查前准备，符合条件方可接患者去检查</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6C693833">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2080" w:type="dxa"/>
            <w:tcBorders>
              <w:top w:val="single" w:color="000000" w:sz="4" w:space="0"/>
              <w:left w:val="single" w:color="000000" w:sz="4" w:space="0"/>
              <w:bottom w:val="single" w:color="000000" w:sz="4" w:space="0"/>
              <w:right w:val="single" w:color="000000" w:sz="4" w:space="0"/>
            </w:tcBorders>
            <w:noWrap w:val="0"/>
            <w:vAlign w:val="center"/>
          </w:tcPr>
          <w:p w14:paraId="44F4652F">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一次不合格扣1分</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515B5B40">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1032" w:type="dxa"/>
            <w:tcBorders>
              <w:top w:val="single" w:color="000000" w:sz="4" w:space="0"/>
              <w:left w:val="single" w:color="000000" w:sz="4" w:space="0"/>
              <w:bottom w:val="single" w:color="000000" w:sz="4" w:space="0"/>
              <w:right w:val="single" w:color="000000" w:sz="4" w:space="0"/>
            </w:tcBorders>
            <w:noWrap w:val="0"/>
            <w:vAlign w:val="center"/>
          </w:tcPr>
          <w:p w14:paraId="1C77377E">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r>
      <w:tr w14:paraId="7541F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1" w:hRule="atLeast"/>
          <w:jc w:val="center"/>
        </w:trPr>
        <w:tc>
          <w:tcPr>
            <w:tcW w:w="679" w:type="dxa"/>
            <w:vMerge w:val="continue"/>
            <w:tcBorders>
              <w:top w:val="single" w:color="000000" w:sz="4" w:space="0"/>
              <w:left w:val="single" w:color="000000" w:sz="4" w:space="0"/>
              <w:bottom w:val="nil"/>
              <w:right w:val="single" w:color="000000" w:sz="4" w:space="0"/>
            </w:tcBorders>
            <w:noWrap w:val="0"/>
            <w:vAlign w:val="center"/>
          </w:tcPr>
          <w:p w14:paraId="57EEEBBF">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71CA94C4">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陪检人员应按照出入科流程执行PDA扫码</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1C603F0E">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2080" w:type="dxa"/>
            <w:tcBorders>
              <w:top w:val="single" w:color="000000" w:sz="4" w:space="0"/>
              <w:left w:val="single" w:color="000000" w:sz="4" w:space="0"/>
              <w:bottom w:val="single" w:color="000000" w:sz="4" w:space="0"/>
              <w:right w:val="single" w:color="000000" w:sz="4" w:space="0"/>
            </w:tcBorders>
            <w:noWrap w:val="0"/>
            <w:vAlign w:val="center"/>
          </w:tcPr>
          <w:p w14:paraId="34C86B34">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一次不合格扣1分</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1B694826">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1032" w:type="dxa"/>
            <w:tcBorders>
              <w:top w:val="single" w:color="000000" w:sz="4" w:space="0"/>
              <w:left w:val="single" w:color="000000" w:sz="4" w:space="0"/>
              <w:bottom w:val="single" w:color="000000" w:sz="4" w:space="0"/>
              <w:right w:val="single" w:color="000000" w:sz="4" w:space="0"/>
            </w:tcBorders>
            <w:noWrap w:val="0"/>
            <w:vAlign w:val="center"/>
          </w:tcPr>
          <w:p w14:paraId="328826C5">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r>
      <w:tr w14:paraId="3BD27B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jc w:val="center"/>
        </w:trPr>
        <w:tc>
          <w:tcPr>
            <w:tcW w:w="679" w:type="dxa"/>
            <w:vMerge w:val="continue"/>
            <w:tcBorders>
              <w:top w:val="single" w:color="000000" w:sz="4" w:space="0"/>
              <w:left w:val="single" w:color="000000" w:sz="4" w:space="0"/>
              <w:bottom w:val="nil"/>
              <w:right w:val="single" w:color="000000" w:sz="4" w:space="0"/>
            </w:tcBorders>
            <w:noWrap w:val="0"/>
            <w:vAlign w:val="center"/>
          </w:tcPr>
          <w:p w14:paraId="3A0D4F99">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0C188221">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对于特殊检查的患者，应当面与病区交接清楚药品和物品，做好记录</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66659D29">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2080" w:type="dxa"/>
            <w:tcBorders>
              <w:top w:val="single" w:color="000000" w:sz="4" w:space="0"/>
              <w:left w:val="single" w:color="000000" w:sz="4" w:space="0"/>
              <w:bottom w:val="single" w:color="000000" w:sz="4" w:space="0"/>
              <w:right w:val="single" w:color="000000" w:sz="4" w:space="0"/>
            </w:tcBorders>
            <w:noWrap w:val="0"/>
            <w:vAlign w:val="center"/>
          </w:tcPr>
          <w:p w14:paraId="218B5811">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一次不合格扣1分</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28459239">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1032" w:type="dxa"/>
            <w:tcBorders>
              <w:top w:val="single" w:color="000000" w:sz="4" w:space="0"/>
              <w:left w:val="single" w:color="000000" w:sz="4" w:space="0"/>
              <w:bottom w:val="single" w:color="000000" w:sz="4" w:space="0"/>
              <w:right w:val="single" w:color="000000" w:sz="4" w:space="0"/>
            </w:tcBorders>
            <w:noWrap w:val="0"/>
            <w:vAlign w:val="center"/>
          </w:tcPr>
          <w:p w14:paraId="7E2D21C7">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r>
      <w:tr w14:paraId="191704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jc w:val="center"/>
        </w:trPr>
        <w:tc>
          <w:tcPr>
            <w:tcW w:w="679" w:type="dxa"/>
            <w:vMerge w:val="continue"/>
            <w:tcBorders>
              <w:top w:val="single" w:color="000000" w:sz="4" w:space="0"/>
              <w:left w:val="single" w:color="000000" w:sz="4" w:space="0"/>
              <w:bottom w:val="nil"/>
              <w:right w:val="single" w:color="000000" w:sz="4" w:space="0"/>
            </w:tcBorders>
            <w:noWrap w:val="0"/>
            <w:vAlign w:val="center"/>
          </w:tcPr>
          <w:p w14:paraId="66DFFC88">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476E047D">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应用运送工具前检查工具安全性，用后将转运工具交还病区</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6D24D3F4">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2080" w:type="dxa"/>
            <w:tcBorders>
              <w:top w:val="single" w:color="000000" w:sz="4" w:space="0"/>
              <w:left w:val="single" w:color="000000" w:sz="4" w:space="0"/>
              <w:bottom w:val="single" w:color="000000" w:sz="4" w:space="0"/>
              <w:right w:val="single" w:color="000000" w:sz="4" w:space="0"/>
            </w:tcBorders>
            <w:noWrap w:val="0"/>
            <w:vAlign w:val="center"/>
          </w:tcPr>
          <w:p w14:paraId="6DF66811">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一次不合格扣1分</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517AB1FD">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1032" w:type="dxa"/>
            <w:tcBorders>
              <w:top w:val="single" w:color="000000" w:sz="4" w:space="0"/>
              <w:left w:val="single" w:color="000000" w:sz="4" w:space="0"/>
              <w:bottom w:val="single" w:color="000000" w:sz="4" w:space="0"/>
              <w:right w:val="single" w:color="000000" w:sz="4" w:space="0"/>
            </w:tcBorders>
            <w:noWrap w:val="0"/>
            <w:vAlign w:val="center"/>
          </w:tcPr>
          <w:p w14:paraId="2B07D464">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r>
      <w:tr w14:paraId="53FC6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jc w:val="center"/>
        </w:trPr>
        <w:tc>
          <w:tcPr>
            <w:tcW w:w="679" w:type="dxa"/>
            <w:vMerge w:val="continue"/>
            <w:tcBorders>
              <w:top w:val="single" w:color="000000" w:sz="4" w:space="0"/>
              <w:left w:val="single" w:color="000000" w:sz="4" w:space="0"/>
              <w:bottom w:val="nil"/>
              <w:right w:val="single" w:color="000000" w:sz="4" w:space="0"/>
            </w:tcBorders>
            <w:noWrap w:val="0"/>
            <w:vAlign w:val="center"/>
          </w:tcPr>
          <w:p w14:paraId="2D288F8B">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20E1568F">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转运过程中保持患者舒适与安全，确保重症、昏迷、老年患者正确使用床档等防护</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06D5A7F2">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2080" w:type="dxa"/>
            <w:tcBorders>
              <w:top w:val="single" w:color="000000" w:sz="4" w:space="0"/>
              <w:left w:val="single" w:color="000000" w:sz="4" w:space="0"/>
              <w:bottom w:val="single" w:color="000000" w:sz="4" w:space="0"/>
              <w:right w:val="single" w:color="000000" w:sz="4" w:space="0"/>
            </w:tcBorders>
            <w:noWrap w:val="0"/>
            <w:vAlign w:val="center"/>
          </w:tcPr>
          <w:p w14:paraId="42E26D9B">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一次不合格扣1分</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0A986117">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1032" w:type="dxa"/>
            <w:tcBorders>
              <w:top w:val="single" w:color="000000" w:sz="4" w:space="0"/>
              <w:left w:val="single" w:color="000000" w:sz="4" w:space="0"/>
              <w:bottom w:val="single" w:color="000000" w:sz="4" w:space="0"/>
              <w:right w:val="single" w:color="000000" w:sz="4" w:space="0"/>
            </w:tcBorders>
            <w:noWrap w:val="0"/>
            <w:vAlign w:val="center"/>
          </w:tcPr>
          <w:p w14:paraId="58C1E66F">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r>
      <w:tr w14:paraId="2A803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jc w:val="center"/>
        </w:trPr>
        <w:tc>
          <w:tcPr>
            <w:tcW w:w="679" w:type="dxa"/>
            <w:vMerge w:val="continue"/>
            <w:tcBorders>
              <w:top w:val="single" w:color="000000" w:sz="4" w:space="0"/>
              <w:left w:val="single" w:color="000000" w:sz="4" w:space="0"/>
              <w:bottom w:val="nil"/>
              <w:right w:val="single" w:color="000000" w:sz="4" w:space="0"/>
            </w:tcBorders>
            <w:noWrap w:val="0"/>
            <w:vAlign w:val="center"/>
          </w:tcPr>
          <w:p w14:paraId="7F40893D">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55B6EF91">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能与患者及家属保持良好的交流，使患者能够及时、安全、顺利到达检查科室</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1C62DB01">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2080" w:type="dxa"/>
            <w:tcBorders>
              <w:top w:val="single" w:color="000000" w:sz="4" w:space="0"/>
              <w:left w:val="single" w:color="000000" w:sz="4" w:space="0"/>
              <w:bottom w:val="single" w:color="000000" w:sz="4" w:space="0"/>
              <w:right w:val="single" w:color="000000" w:sz="4" w:space="0"/>
            </w:tcBorders>
            <w:noWrap w:val="0"/>
            <w:vAlign w:val="center"/>
          </w:tcPr>
          <w:p w14:paraId="1D63F933">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一次不合格扣1分</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4D223A6F">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1032" w:type="dxa"/>
            <w:tcBorders>
              <w:top w:val="single" w:color="000000" w:sz="4" w:space="0"/>
              <w:left w:val="single" w:color="000000" w:sz="4" w:space="0"/>
              <w:bottom w:val="single" w:color="000000" w:sz="4" w:space="0"/>
              <w:right w:val="single" w:color="000000" w:sz="4" w:space="0"/>
            </w:tcBorders>
            <w:noWrap w:val="0"/>
            <w:vAlign w:val="center"/>
          </w:tcPr>
          <w:p w14:paraId="20BAB2CD">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r>
      <w:tr w14:paraId="600CD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30" w:hRule="atLeast"/>
          <w:jc w:val="center"/>
        </w:trPr>
        <w:tc>
          <w:tcPr>
            <w:tcW w:w="679" w:type="dxa"/>
            <w:vMerge w:val="continue"/>
            <w:tcBorders>
              <w:top w:val="single" w:color="000000" w:sz="4" w:space="0"/>
              <w:left w:val="single" w:color="000000" w:sz="4" w:space="0"/>
              <w:bottom w:val="nil"/>
              <w:right w:val="single" w:color="000000" w:sz="4" w:space="0"/>
            </w:tcBorders>
            <w:noWrap w:val="0"/>
            <w:vAlign w:val="center"/>
          </w:tcPr>
          <w:p w14:paraId="76CD6BE0">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463C54B0">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全程陪检、陪送，如遇特殊情况需暂时离开，应向病区护士和患者交代清楚，立即返回，不得擅自让患者自行往返</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684F6721">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2080" w:type="dxa"/>
            <w:tcBorders>
              <w:top w:val="single" w:color="000000" w:sz="4" w:space="0"/>
              <w:left w:val="single" w:color="000000" w:sz="4" w:space="0"/>
              <w:bottom w:val="single" w:color="000000" w:sz="4" w:space="0"/>
              <w:right w:val="single" w:color="000000" w:sz="4" w:space="0"/>
            </w:tcBorders>
            <w:noWrap w:val="0"/>
            <w:vAlign w:val="center"/>
          </w:tcPr>
          <w:p w14:paraId="2BF9D9A6">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一次不合格扣1分</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7D58A650">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1032" w:type="dxa"/>
            <w:tcBorders>
              <w:top w:val="single" w:color="000000" w:sz="4" w:space="0"/>
              <w:left w:val="single" w:color="000000" w:sz="4" w:space="0"/>
              <w:bottom w:val="single" w:color="000000" w:sz="4" w:space="0"/>
              <w:right w:val="single" w:color="000000" w:sz="4" w:space="0"/>
            </w:tcBorders>
            <w:noWrap w:val="0"/>
            <w:vAlign w:val="center"/>
          </w:tcPr>
          <w:p w14:paraId="44AF88D0">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r>
      <w:tr w14:paraId="3907C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jc w:val="center"/>
        </w:trPr>
        <w:tc>
          <w:tcPr>
            <w:tcW w:w="679" w:type="dxa"/>
            <w:vMerge w:val="continue"/>
            <w:tcBorders>
              <w:top w:val="single" w:color="000000" w:sz="4" w:space="0"/>
              <w:left w:val="single" w:color="000000" w:sz="4" w:space="0"/>
              <w:bottom w:val="nil"/>
              <w:right w:val="single" w:color="000000" w:sz="4" w:space="0"/>
            </w:tcBorders>
            <w:noWrap w:val="0"/>
            <w:vAlign w:val="center"/>
          </w:tcPr>
          <w:p w14:paraId="1F11B98E">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6D020449">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对行动不便或意识反应迟钝患者，全程陪送不得离开，同时还应随时给予必要帮助，保证患者安全</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7FA7F47A">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2080" w:type="dxa"/>
            <w:tcBorders>
              <w:top w:val="single" w:color="000000" w:sz="4" w:space="0"/>
              <w:left w:val="single" w:color="000000" w:sz="4" w:space="0"/>
              <w:bottom w:val="single" w:color="000000" w:sz="4" w:space="0"/>
              <w:right w:val="single" w:color="000000" w:sz="4" w:space="0"/>
            </w:tcBorders>
            <w:noWrap w:val="0"/>
            <w:vAlign w:val="center"/>
          </w:tcPr>
          <w:p w14:paraId="60F815C0">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一次不合格扣1分</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4089F78C">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1032" w:type="dxa"/>
            <w:tcBorders>
              <w:top w:val="single" w:color="000000" w:sz="4" w:space="0"/>
              <w:left w:val="single" w:color="000000" w:sz="4" w:space="0"/>
              <w:bottom w:val="single" w:color="000000" w:sz="4" w:space="0"/>
              <w:right w:val="single" w:color="000000" w:sz="4" w:space="0"/>
            </w:tcBorders>
            <w:noWrap w:val="0"/>
            <w:vAlign w:val="center"/>
          </w:tcPr>
          <w:p w14:paraId="7BC21802">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r>
      <w:tr w14:paraId="3D60E3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30" w:hRule="atLeast"/>
          <w:jc w:val="center"/>
        </w:trPr>
        <w:tc>
          <w:tcPr>
            <w:tcW w:w="679" w:type="dxa"/>
            <w:vMerge w:val="continue"/>
            <w:tcBorders>
              <w:top w:val="single" w:color="000000" w:sz="4" w:space="0"/>
              <w:left w:val="single" w:color="000000" w:sz="4" w:space="0"/>
              <w:bottom w:val="nil"/>
              <w:right w:val="single" w:color="000000" w:sz="4" w:space="0"/>
            </w:tcBorders>
            <w:noWrap w:val="0"/>
            <w:vAlign w:val="center"/>
          </w:tcPr>
          <w:p w14:paraId="7FD3C033">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0C36B76F">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陪送转运过程中，如遇患者突然出现意外情况，应立即就近寻求科室帮助，并与病区医护联系，协助进行紧急处理</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75DFDE59">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2080" w:type="dxa"/>
            <w:tcBorders>
              <w:top w:val="single" w:color="000000" w:sz="4" w:space="0"/>
              <w:left w:val="single" w:color="000000" w:sz="4" w:space="0"/>
              <w:bottom w:val="single" w:color="000000" w:sz="4" w:space="0"/>
              <w:right w:val="single" w:color="000000" w:sz="4" w:space="0"/>
            </w:tcBorders>
            <w:noWrap w:val="0"/>
            <w:vAlign w:val="center"/>
          </w:tcPr>
          <w:p w14:paraId="5FE6FD6B">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一次不合格扣1分</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0AA6899C">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1032" w:type="dxa"/>
            <w:tcBorders>
              <w:top w:val="single" w:color="000000" w:sz="4" w:space="0"/>
              <w:left w:val="single" w:color="000000" w:sz="4" w:space="0"/>
              <w:bottom w:val="single" w:color="000000" w:sz="4" w:space="0"/>
              <w:right w:val="single" w:color="000000" w:sz="4" w:space="0"/>
            </w:tcBorders>
            <w:noWrap w:val="0"/>
            <w:vAlign w:val="center"/>
          </w:tcPr>
          <w:p w14:paraId="46D641E1">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r>
      <w:tr w14:paraId="35C34D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jc w:val="center"/>
        </w:trPr>
        <w:tc>
          <w:tcPr>
            <w:tcW w:w="679" w:type="dxa"/>
            <w:vMerge w:val="continue"/>
            <w:tcBorders>
              <w:top w:val="single" w:color="000000" w:sz="4" w:space="0"/>
              <w:left w:val="single" w:color="000000" w:sz="4" w:space="0"/>
              <w:bottom w:val="nil"/>
              <w:right w:val="single" w:color="000000" w:sz="4" w:space="0"/>
            </w:tcBorders>
            <w:noWrap w:val="0"/>
            <w:vAlign w:val="center"/>
          </w:tcPr>
          <w:p w14:paraId="1DE808B6">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3912D1B5">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患者因故当日未能做检查或患者及家属拒绝检查等特殊情况时应通知科室医护</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3B066395">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2080" w:type="dxa"/>
            <w:tcBorders>
              <w:top w:val="single" w:color="000000" w:sz="4" w:space="0"/>
              <w:left w:val="single" w:color="000000" w:sz="4" w:space="0"/>
              <w:bottom w:val="single" w:color="000000" w:sz="4" w:space="0"/>
              <w:right w:val="single" w:color="000000" w:sz="4" w:space="0"/>
            </w:tcBorders>
            <w:noWrap w:val="0"/>
            <w:vAlign w:val="center"/>
          </w:tcPr>
          <w:p w14:paraId="7F257195">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一次不合格扣1分</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2EE7283E">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1032" w:type="dxa"/>
            <w:tcBorders>
              <w:top w:val="single" w:color="000000" w:sz="4" w:space="0"/>
              <w:left w:val="single" w:color="000000" w:sz="4" w:space="0"/>
              <w:bottom w:val="single" w:color="000000" w:sz="4" w:space="0"/>
              <w:right w:val="single" w:color="000000" w:sz="4" w:space="0"/>
            </w:tcBorders>
            <w:noWrap w:val="0"/>
            <w:vAlign w:val="center"/>
          </w:tcPr>
          <w:p w14:paraId="67497298">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r>
      <w:tr w14:paraId="18CAE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1" w:hRule="atLeast"/>
          <w:jc w:val="center"/>
        </w:trPr>
        <w:tc>
          <w:tcPr>
            <w:tcW w:w="679" w:type="dxa"/>
            <w:vMerge w:val="continue"/>
            <w:tcBorders>
              <w:top w:val="single" w:color="000000" w:sz="4" w:space="0"/>
              <w:left w:val="single" w:color="000000" w:sz="4" w:space="0"/>
              <w:bottom w:val="nil"/>
              <w:right w:val="single" w:color="000000" w:sz="4" w:space="0"/>
            </w:tcBorders>
            <w:noWrap w:val="0"/>
            <w:vAlign w:val="center"/>
          </w:tcPr>
          <w:p w14:paraId="4D38EF7D">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272826FE">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随时听从医护交办的临时性应急运送工作</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04745A40">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2080" w:type="dxa"/>
            <w:tcBorders>
              <w:top w:val="single" w:color="000000" w:sz="4" w:space="0"/>
              <w:left w:val="single" w:color="000000" w:sz="4" w:space="0"/>
              <w:bottom w:val="single" w:color="000000" w:sz="4" w:space="0"/>
              <w:right w:val="single" w:color="000000" w:sz="4" w:space="0"/>
            </w:tcBorders>
            <w:noWrap w:val="0"/>
            <w:vAlign w:val="center"/>
          </w:tcPr>
          <w:p w14:paraId="19153EF0">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一次不合格扣1分</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56018962">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1032" w:type="dxa"/>
            <w:tcBorders>
              <w:top w:val="single" w:color="000000" w:sz="4" w:space="0"/>
              <w:left w:val="single" w:color="000000" w:sz="4" w:space="0"/>
              <w:bottom w:val="single" w:color="000000" w:sz="4" w:space="0"/>
              <w:right w:val="single" w:color="000000" w:sz="4" w:space="0"/>
            </w:tcBorders>
            <w:noWrap w:val="0"/>
            <w:vAlign w:val="center"/>
          </w:tcPr>
          <w:p w14:paraId="704CEBE9">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r>
      <w:tr w14:paraId="5B2023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2" w:hRule="atLeast"/>
          <w:jc w:val="center"/>
        </w:trPr>
        <w:tc>
          <w:tcPr>
            <w:tcW w:w="679" w:type="dxa"/>
            <w:tcBorders>
              <w:top w:val="single" w:color="000000" w:sz="4" w:space="0"/>
              <w:left w:val="single" w:color="000000" w:sz="4" w:space="0"/>
              <w:bottom w:val="single" w:color="000000" w:sz="4" w:space="0"/>
              <w:right w:val="single" w:color="000000" w:sz="4" w:space="0"/>
            </w:tcBorders>
            <w:noWrap w:val="0"/>
            <w:vAlign w:val="center"/>
          </w:tcPr>
          <w:p w14:paraId="77411039">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合计</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2B8A502C">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7E0D8271">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100</w:t>
            </w:r>
          </w:p>
        </w:tc>
        <w:tc>
          <w:tcPr>
            <w:tcW w:w="2080" w:type="dxa"/>
            <w:tcBorders>
              <w:top w:val="single" w:color="000000" w:sz="4" w:space="0"/>
              <w:left w:val="single" w:color="000000" w:sz="4" w:space="0"/>
              <w:bottom w:val="single" w:color="000000" w:sz="4" w:space="0"/>
              <w:right w:val="single" w:color="000000" w:sz="4" w:space="0"/>
            </w:tcBorders>
            <w:noWrap w:val="0"/>
            <w:vAlign w:val="center"/>
          </w:tcPr>
          <w:p w14:paraId="411DE9D8">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2E612A68">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1032" w:type="dxa"/>
            <w:tcBorders>
              <w:top w:val="single" w:color="000000" w:sz="4" w:space="0"/>
              <w:left w:val="single" w:color="000000" w:sz="4" w:space="0"/>
              <w:bottom w:val="single" w:color="000000" w:sz="4" w:space="0"/>
              <w:right w:val="single" w:color="000000" w:sz="4" w:space="0"/>
            </w:tcBorders>
            <w:noWrap/>
            <w:vAlign w:val="center"/>
          </w:tcPr>
          <w:p w14:paraId="388B87CC">
            <w:pPr>
              <w:keepNext w:val="0"/>
              <w:keepLines w:val="0"/>
              <w:pageBreakBefore w:val="0"/>
              <w:widowControl/>
              <w:kinsoku/>
              <w:wordWrap/>
              <w:overflowPunct/>
              <w:topLinePunct w:val="0"/>
              <w:autoSpaceDE/>
              <w:autoSpaceDN/>
              <w:bidi w:val="0"/>
              <w:adjustRightInd/>
              <w:snapToGrid/>
              <w:spacing w:after="0" w:line="276" w:lineRule="auto"/>
              <w:jc w:val="left"/>
              <w:rPr>
                <w:rFonts w:hint="default" w:ascii="Times New Roman" w:hAnsi="Times New Roman" w:eastAsia="宋体" w:cs="Times New Roman"/>
                <w:i w:val="0"/>
                <w:iCs w:val="0"/>
                <w:color w:val="000000"/>
                <w:kern w:val="0"/>
                <w:sz w:val="21"/>
                <w:szCs w:val="21"/>
                <w:u w:val="none"/>
                <w:lang w:eastAsia="en-US" w:bidi="en-US"/>
              </w:rPr>
            </w:pPr>
          </w:p>
        </w:tc>
      </w:tr>
    </w:tbl>
    <w:p w14:paraId="00BE9E61">
      <w:pPr>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center"/>
        <w:textAlignment w:val="baseline"/>
        <w:rPr>
          <w:rFonts w:hint="eastAsia" w:ascii="Times New Roman" w:hAnsi="Times New Roman" w:eastAsia="宋体" w:cs="Times New Roman"/>
          <w:b/>
          <w:bCs/>
          <w:snapToGrid w:val="0"/>
          <w:color w:val="auto"/>
          <w:kern w:val="0"/>
          <w:sz w:val="24"/>
          <w:szCs w:val="24"/>
          <w:lang w:val="en-US" w:eastAsia="zh-CN" w:bidi="ar-SA"/>
        </w:rPr>
      </w:pPr>
    </w:p>
    <w:p w14:paraId="7C3A2FAD">
      <w:pPr>
        <w:jc w:val="center"/>
        <w:rPr>
          <w:rFonts w:hint="eastAsia" w:ascii="宋体" w:hAnsi="宋体" w:eastAsia="宋体" w:cs="宋体"/>
          <w:b w:val="0"/>
          <w:bCs/>
          <w:i w:val="0"/>
          <w:iCs w:val="0"/>
          <w:color w:val="000000"/>
          <w:kern w:val="0"/>
          <w:sz w:val="21"/>
          <w:szCs w:val="21"/>
          <w:u w:val="none"/>
          <w:lang w:val="en-US" w:eastAsia="zh-CN" w:bidi="ar"/>
        </w:rPr>
      </w:pPr>
    </w:p>
    <w:tbl>
      <w:tblPr>
        <w:tblStyle w:val="22"/>
        <w:tblW w:w="6212" w:type="pct"/>
        <w:jc w:val="center"/>
        <w:tblLayout w:type="fixed"/>
        <w:tblCellMar>
          <w:top w:w="0" w:type="dxa"/>
          <w:left w:w="108" w:type="dxa"/>
          <w:bottom w:w="0" w:type="dxa"/>
          <w:right w:w="108" w:type="dxa"/>
        </w:tblCellMar>
      </w:tblPr>
      <w:tblGrid>
        <w:gridCol w:w="684"/>
        <w:gridCol w:w="7180"/>
        <w:gridCol w:w="822"/>
        <w:gridCol w:w="1333"/>
        <w:gridCol w:w="576"/>
      </w:tblGrid>
      <w:tr w14:paraId="2EC66555">
        <w:tblPrEx>
          <w:tblCellMar>
            <w:top w:w="0" w:type="dxa"/>
            <w:left w:w="108" w:type="dxa"/>
            <w:bottom w:w="0" w:type="dxa"/>
            <w:right w:w="108" w:type="dxa"/>
          </w:tblCellMar>
        </w:tblPrEx>
        <w:trPr>
          <w:trHeight w:val="373" w:hRule="atLeast"/>
          <w:jc w:val="center"/>
        </w:trPr>
        <w:tc>
          <w:tcPr>
            <w:tcW w:w="5000" w:type="pct"/>
            <w:gridSpan w:val="5"/>
            <w:tcBorders>
              <w:top w:val="single" w:color="000000" w:sz="4" w:space="0"/>
              <w:left w:val="single" w:color="000000" w:sz="4" w:space="0"/>
              <w:bottom w:val="single" w:color="000000" w:sz="4" w:space="0"/>
              <w:right w:val="single" w:color="000000" w:sz="4" w:space="0"/>
            </w:tcBorders>
            <w:noWrap w:val="0"/>
            <w:vAlign w:val="center"/>
          </w:tcPr>
          <w:p w14:paraId="2C218248">
            <w:pPr>
              <w:jc w:val="center"/>
              <w:rPr>
                <w:rFonts w:hint="default" w:ascii="Times New Roman" w:hAnsi="Times New Roman" w:eastAsia="宋体" w:cs="Times New Roman"/>
                <w:b/>
                <w:bCs/>
                <w:kern w:val="0"/>
                <w:sz w:val="20"/>
                <w:szCs w:val="20"/>
                <w:highlight w:val="none"/>
                <w:lang w:bidi="ar"/>
              </w:rPr>
            </w:pPr>
            <w:r>
              <w:rPr>
                <w:rFonts w:hint="eastAsia" w:ascii="宋体" w:hAnsi="宋体" w:eastAsia="宋体" w:cs="宋体"/>
                <w:b w:val="0"/>
                <w:bCs/>
                <w:i w:val="0"/>
                <w:iCs w:val="0"/>
                <w:color w:val="000000"/>
                <w:kern w:val="0"/>
                <w:sz w:val="21"/>
                <w:szCs w:val="21"/>
                <w:u w:val="none"/>
                <w:lang w:val="en-US" w:eastAsia="zh-CN" w:bidi="ar"/>
              </w:rPr>
              <w:t>护工岗位考核表-护理员</w:t>
            </w:r>
          </w:p>
        </w:tc>
      </w:tr>
      <w:tr w14:paraId="1B5D971B">
        <w:tblPrEx>
          <w:tblCellMar>
            <w:top w:w="0" w:type="dxa"/>
            <w:left w:w="108" w:type="dxa"/>
            <w:bottom w:w="0" w:type="dxa"/>
            <w:right w:w="108" w:type="dxa"/>
          </w:tblCellMar>
        </w:tblPrEx>
        <w:trPr>
          <w:trHeight w:val="758" w:hRule="atLeast"/>
          <w:jc w:val="center"/>
        </w:trPr>
        <w:tc>
          <w:tcPr>
            <w:tcW w:w="5000" w:type="pct"/>
            <w:gridSpan w:val="5"/>
            <w:tcBorders>
              <w:top w:val="single" w:color="000000" w:sz="4" w:space="0"/>
              <w:left w:val="single" w:color="000000" w:sz="4" w:space="0"/>
              <w:bottom w:val="single" w:color="000000" w:sz="4" w:space="0"/>
              <w:right w:val="single" w:color="000000" w:sz="4" w:space="0"/>
            </w:tcBorders>
            <w:noWrap w:val="0"/>
            <w:vAlign w:val="center"/>
          </w:tcPr>
          <w:p w14:paraId="04FF2833">
            <w:pPr>
              <w:widowControl/>
              <w:spacing w:line="288" w:lineRule="auto"/>
              <w:jc w:val="left"/>
              <w:textAlignment w:val="center"/>
              <w:rPr>
                <w:rFonts w:hint="default" w:ascii="Times New Roman" w:hAnsi="Times New Roman" w:eastAsia="宋体" w:cs="Times New Roman"/>
                <w:b/>
                <w:bCs/>
                <w:kern w:val="0"/>
                <w:sz w:val="20"/>
                <w:szCs w:val="20"/>
                <w:highlight w:val="none"/>
                <w:lang w:bidi="ar"/>
              </w:rPr>
            </w:pPr>
            <w:r>
              <w:rPr>
                <w:rFonts w:hint="default" w:ascii="Times New Roman" w:hAnsi="Times New Roman" w:eastAsia="宋体" w:cs="Times New Roman"/>
                <w:b w:val="0"/>
                <w:bCs w:val="0"/>
                <w:i w:val="0"/>
                <w:iCs w:val="0"/>
                <w:color w:val="000000"/>
                <w:kern w:val="0"/>
                <w:sz w:val="21"/>
                <w:szCs w:val="21"/>
                <w:u w:val="none"/>
                <w:lang w:val="en-US" w:eastAsia="zh-CN" w:bidi="ar"/>
              </w:rPr>
              <w:t>科室：</w:t>
            </w:r>
            <w:r>
              <w:rPr>
                <w:rFonts w:hint="eastAsia" w:ascii="Times New Roman" w:hAnsi="Times New Roman" w:eastAsia="宋体" w:cs="Times New Roman"/>
                <w:b w:val="0"/>
                <w:bCs w:val="0"/>
                <w:i w:val="0"/>
                <w:iCs w:val="0"/>
                <w:color w:val="000000"/>
                <w:kern w:val="0"/>
                <w:sz w:val="21"/>
                <w:szCs w:val="21"/>
                <w:u w:val="none"/>
                <w:lang w:val="en-US" w:eastAsia="zh-CN" w:bidi="ar"/>
              </w:rPr>
              <w:t xml:space="preserve">                </w:t>
            </w:r>
            <w:r>
              <w:rPr>
                <w:rFonts w:hint="default" w:ascii="Times New Roman" w:hAnsi="Times New Roman" w:eastAsia="宋体" w:cs="Times New Roman"/>
                <w:b w:val="0"/>
                <w:bCs w:val="0"/>
                <w:i w:val="0"/>
                <w:iCs w:val="0"/>
                <w:color w:val="000000"/>
                <w:kern w:val="0"/>
                <w:sz w:val="21"/>
                <w:szCs w:val="21"/>
                <w:u w:val="none"/>
                <w:lang w:val="en-US" w:eastAsia="zh-CN" w:bidi="ar"/>
              </w:rPr>
              <w:t>姓名 ：</w:t>
            </w:r>
            <w:r>
              <w:rPr>
                <w:rFonts w:hint="eastAsia" w:ascii="Times New Roman" w:hAnsi="Times New Roman" w:eastAsia="宋体" w:cs="Times New Roman"/>
                <w:b w:val="0"/>
                <w:bCs w:val="0"/>
                <w:i w:val="0"/>
                <w:iCs w:val="0"/>
                <w:color w:val="000000"/>
                <w:kern w:val="0"/>
                <w:sz w:val="21"/>
                <w:szCs w:val="21"/>
                <w:u w:val="none"/>
                <w:lang w:val="en-US" w:eastAsia="zh-CN" w:bidi="ar"/>
              </w:rPr>
              <w:t xml:space="preserve">           </w:t>
            </w:r>
            <w:r>
              <w:rPr>
                <w:rFonts w:hint="default" w:ascii="Times New Roman" w:hAnsi="Times New Roman" w:eastAsia="宋体" w:cs="Times New Roman"/>
                <w:b w:val="0"/>
                <w:bCs w:val="0"/>
                <w:i w:val="0"/>
                <w:iCs w:val="0"/>
                <w:color w:val="000000"/>
                <w:kern w:val="0"/>
                <w:sz w:val="21"/>
                <w:szCs w:val="21"/>
                <w:u w:val="none"/>
                <w:lang w:val="en-US" w:eastAsia="zh-CN" w:bidi="ar"/>
              </w:rPr>
              <w:t>得分：</w:t>
            </w:r>
            <w:r>
              <w:rPr>
                <w:rFonts w:hint="eastAsia" w:ascii="Times New Roman" w:hAnsi="Times New Roman" w:eastAsia="宋体" w:cs="Times New Roman"/>
                <w:b w:val="0"/>
                <w:bCs w:val="0"/>
                <w:i w:val="0"/>
                <w:iCs w:val="0"/>
                <w:color w:val="000000"/>
                <w:kern w:val="0"/>
                <w:sz w:val="21"/>
                <w:szCs w:val="21"/>
                <w:u w:val="none"/>
                <w:lang w:val="en-US" w:eastAsia="zh-CN" w:bidi="ar"/>
              </w:rPr>
              <w:t xml:space="preserve">        </w:t>
            </w:r>
            <w:r>
              <w:rPr>
                <w:rFonts w:hint="default" w:ascii="Times New Roman" w:hAnsi="Times New Roman" w:eastAsia="宋体" w:cs="Times New Roman"/>
                <w:b w:val="0"/>
                <w:bCs w:val="0"/>
                <w:i w:val="0"/>
                <w:iCs w:val="0"/>
                <w:color w:val="000000"/>
                <w:kern w:val="0"/>
                <w:sz w:val="21"/>
                <w:szCs w:val="21"/>
                <w:u w:val="none"/>
                <w:lang w:val="en-US" w:eastAsia="zh-CN" w:bidi="ar"/>
              </w:rPr>
              <w:t>考核人</w:t>
            </w:r>
            <w:r>
              <w:rPr>
                <w:rFonts w:hint="eastAsia" w:ascii="Times New Roman" w:hAnsi="Times New Roman" w:eastAsia="宋体" w:cs="Times New Roman"/>
                <w:b w:val="0"/>
                <w:bCs w:val="0"/>
                <w:i w:val="0"/>
                <w:iCs w:val="0"/>
                <w:color w:val="000000"/>
                <w:kern w:val="0"/>
                <w:sz w:val="21"/>
                <w:szCs w:val="21"/>
                <w:u w:val="none"/>
                <w:lang w:val="en-US" w:eastAsia="zh-CN" w:bidi="ar"/>
              </w:rPr>
              <w:t xml:space="preserve">：          </w:t>
            </w:r>
            <w:r>
              <w:rPr>
                <w:rFonts w:hint="default" w:ascii="Times New Roman" w:hAnsi="Times New Roman" w:eastAsia="宋体" w:cs="Times New Roman"/>
                <w:b w:val="0"/>
                <w:bCs w:val="0"/>
                <w:i w:val="0"/>
                <w:iCs w:val="0"/>
                <w:color w:val="000000"/>
                <w:kern w:val="0"/>
                <w:sz w:val="21"/>
                <w:szCs w:val="21"/>
                <w:u w:val="none"/>
                <w:lang w:val="en-US" w:eastAsia="zh-CN" w:bidi="ar"/>
              </w:rPr>
              <w:t>考核时间：</w:t>
            </w:r>
          </w:p>
        </w:tc>
      </w:tr>
      <w:tr w14:paraId="6CC64E23">
        <w:tblPrEx>
          <w:tblCellMar>
            <w:top w:w="0" w:type="dxa"/>
            <w:left w:w="108" w:type="dxa"/>
            <w:bottom w:w="0" w:type="dxa"/>
            <w:right w:w="108" w:type="dxa"/>
          </w:tblCellMar>
        </w:tblPrEx>
        <w:trPr>
          <w:trHeight w:val="758" w:hRule="atLeast"/>
          <w:jc w:val="center"/>
        </w:trPr>
        <w:tc>
          <w:tcPr>
            <w:tcW w:w="322" w:type="pct"/>
            <w:tcBorders>
              <w:top w:val="single" w:color="000000" w:sz="4" w:space="0"/>
              <w:left w:val="single" w:color="000000" w:sz="4" w:space="0"/>
              <w:bottom w:val="single" w:color="000000" w:sz="4" w:space="0"/>
              <w:right w:val="single" w:color="000000" w:sz="4" w:space="0"/>
            </w:tcBorders>
            <w:noWrap w:val="0"/>
            <w:vAlign w:val="center"/>
          </w:tcPr>
          <w:p w14:paraId="701B8094">
            <w:pPr>
              <w:widowControl/>
              <w:spacing w:line="288" w:lineRule="auto"/>
              <w:jc w:val="center"/>
              <w:textAlignment w:val="center"/>
              <w:rPr>
                <w:rFonts w:hint="default" w:ascii="Times New Roman" w:hAnsi="Times New Roman" w:eastAsia="宋体" w:cs="Times New Roman"/>
                <w:b/>
                <w:bCs/>
                <w:kern w:val="0"/>
                <w:sz w:val="20"/>
                <w:szCs w:val="20"/>
                <w:highlight w:val="none"/>
                <w:lang w:bidi="ar"/>
              </w:rPr>
            </w:pPr>
            <w:r>
              <w:rPr>
                <w:rFonts w:hint="default" w:ascii="Times New Roman" w:hAnsi="Times New Roman" w:eastAsia="宋体" w:cs="Times New Roman"/>
                <w:b/>
                <w:bCs/>
                <w:kern w:val="0"/>
                <w:sz w:val="20"/>
                <w:szCs w:val="20"/>
                <w:highlight w:val="none"/>
                <w:lang w:bidi="ar"/>
              </w:rPr>
              <w:t>考核</w:t>
            </w:r>
          </w:p>
          <w:p w14:paraId="3D6847A6">
            <w:pPr>
              <w:widowControl/>
              <w:spacing w:line="288" w:lineRule="auto"/>
              <w:jc w:val="center"/>
              <w:textAlignment w:val="center"/>
              <w:rPr>
                <w:rFonts w:hint="default" w:ascii="Times New Roman" w:hAnsi="Times New Roman" w:eastAsia="宋体" w:cs="Times New Roman"/>
                <w:b/>
                <w:bCs/>
                <w:sz w:val="20"/>
                <w:szCs w:val="20"/>
                <w:highlight w:val="none"/>
              </w:rPr>
            </w:pPr>
            <w:r>
              <w:rPr>
                <w:rFonts w:hint="default" w:ascii="Times New Roman" w:hAnsi="Times New Roman" w:eastAsia="宋体" w:cs="Times New Roman"/>
                <w:b/>
                <w:bCs/>
                <w:kern w:val="0"/>
                <w:sz w:val="20"/>
                <w:szCs w:val="20"/>
                <w:highlight w:val="none"/>
                <w:lang w:bidi="ar"/>
              </w:rPr>
              <w:t>项目</w:t>
            </w: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7325F8D3">
            <w:pPr>
              <w:widowControl/>
              <w:spacing w:line="288" w:lineRule="auto"/>
              <w:jc w:val="center"/>
              <w:textAlignment w:val="center"/>
              <w:rPr>
                <w:rFonts w:hint="default" w:ascii="Times New Roman" w:hAnsi="Times New Roman" w:eastAsia="宋体" w:cs="Times New Roman"/>
                <w:b/>
                <w:bCs/>
                <w:sz w:val="20"/>
                <w:szCs w:val="20"/>
                <w:highlight w:val="none"/>
              </w:rPr>
            </w:pPr>
            <w:r>
              <w:rPr>
                <w:rFonts w:hint="default" w:ascii="Times New Roman" w:hAnsi="Times New Roman" w:eastAsia="宋体" w:cs="Times New Roman"/>
                <w:b/>
                <w:bCs/>
                <w:kern w:val="0"/>
                <w:sz w:val="20"/>
                <w:szCs w:val="20"/>
                <w:highlight w:val="none"/>
                <w:lang w:bidi="ar"/>
              </w:rPr>
              <w:t>考核内容</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3785E3BE">
            <w:pPr>
              <w:widowControl/>
              <w:spacing w:line="288" w:lineRule="auto"/>
              <w:jc w:val="center"/>
              <w:textAlignment w:val="center"/>
              <w:rPr>
                <w:rFonts w:hint="default" w:ascii="Times New Roman" w:hAnsi="Times New Roman" w:eastAsia="宋体" w:cs="Times New Roman"/>
                <w:b/>
                <w:bCs/>
                <w:sz w:val="20"/>
                <w:szCs w:val="20"/>
                <w:highlight w:val="none"/>
              </w:rPr>
            </w:pPr>
            <w:r>
              <w:rPr>
                <w:rFonts w:hint="default" w:ascii="Times New Roman" w:hAnsi="Times New Roman" w:eastAsia="宋体" w:cs="Times New Roman"/>
                <w:b/>
                <w:bCs/>
                <w:kern w:val="0"/>
                <w:sz w:val="20"/>
                <w:szCs w:val="20"/>
                <w:highlight w:val="none"/>
                <w:lang w:bidi="ar"/>
              </w:rPr>
              <w:t>分值</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38139C03">
            <w:pPr>
              <w:widowControl/>
              <w:spacing w:line="288" w:lineRule="auto"/>
              <w:jc w:val="center"/>
              <w:textAlignment w:val="center"/>
              <w:rPr>
                <w:rFonts w:hint="default" w:ascii="Times New Roman" w:hAnsi="Times New Roman" w:eastAsia="宋体" w:cs="Times New Roman"/>
                <w:b/>
                <w:bCs/>
                <w:sz w:val="20"/>
                <w:szCs w:val="20"/>
                <w:highlight w:val="none"/>
              </w:rPr>
            </w:pPr>
            <w:r>
              <w:rPr>
                <w:rFonts w:hint="default" w:ascii="Times New Roman" w:hAnsi="Times New Roman" w:eastAsia="宋体" w:cs="Times New Roman"/>
                <w:b/>
                <w:bCs/>
                <w:kern w:val="0"/>
                <w:sz w:val="20"/>
                <w:szCs w:val="20"/>
                <w:highlight w:val="none"/>
                <w:lang w:bidi="ar"/>
              </w:rPr>
              <w:t>存在问题</w:t>
            </w: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4AC4B428">
            <w:pPr>
              <w:widowControl/>
              <w:spacing w:line="288" w:lineRule="auto"/>
              <w:jc w:val="center"/>
              <w:textAlignment w:val="center"/>
              <w:rPr>
                <w:rFonts w:hint="default" w:ascii="Times New Roman" w:hAnsi="Times New Roman" w:eastAsia="宋体" w:cs="Times New Roman"/>
                <w:b/>
                <w:bCs/>
                <w:kern w:val="0"/>
                <w:sz w:val="20"/>
                <w:szCs w:val="20"/>
                <w:highlight w:val="none"/>
                <w:lang w:bidi="ar"/>
              </w:rPr>
            </w:pPr>
            <w:r>
              <w:rPr>
                <w:rFonts w:hint="default" w:ascii="Times New Roman" w:hAnsi="Times New Roman" w:eastAsia="宋体" w:cs="Times New Roman"/>
                <w:b/>
                <w:bCs/>
                <w:kern w:val="0"/>
                <w:sz w:val="20"/>
                <w:szCs w:val="20"/>
                <w:highlight w:val="none"/>
                <w:lang w:bidi="ar"/>
              </w:rPr>
              <w:t>得分</w:t>
            </w:r>
          </w:p>
        </w:tc>
      </w:tr>
      <w:tr w14:paraId="012248A7">
        <w:tblPrEx>
          <w:tblCellMar>
            <w:top w:w="0" w:type="dxa"/>
            <w:left w:w="108" w:type="dxa"/>
            <w:bottom w:w="0" w:type="dxa"/>
            <w:right w:w="108" w:type="dxa"/>
          </w:tblCellMar>
        </w:tblPrEx>
        <w:trPr>
          <w:trHeight w:val="610" w:hRule="atLeast"/>
          <w:jc w:val="center"/>
        </w:trPr>
        <w:tc>
          <w:tcPr>
            <w:tcW w:w="322" w:type="pct"/>
            <w:vMerge w:val="restart"/>
            <w:tcBorders>
              <w:top w:val="single" w:color="000000" w:sz="4" w:space="0"/>
              <w:left w:val="single" w:color="000000" w:sz="4" w:space="0"/>
              <w:bottom w:val="single" w:color="000000" w:sz="4" w:space="0"/>
              <w:right w:val="single" w:color="000000" w:sz="4" w:space="0"/>
            </w:tcBorders>
            <w:noWrap w:val="0"/>
            <w:vAlign w:val="center"/>
          </w:tcPr>
          <w:p w14:paraId="28217EF3">
            <w:pPr>
              <w:widowControl/>
              <w:spacing w:line="320" w:lineRule="exact"/>
              <w:jc w:val="center"/>
              <w:textAlignment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kern w:val="0"/>
                <w:sz w:val="21"/>
                <w:szCs w:val="21"/>
                <w:highlight w:val="none"/>
                <w:lang w:bidi="ar"/>
              </w:rPr>
              <w:t>礼仪仪表     （10分）</w:t>
            </w: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5BAEE23E">
            <w:pPr>
              <w:widowControl/>
              <w:spacing w:line="300" w:lineRule="exact"/>
              <w:jc w:val="left"/>
              <w:textAlignment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kern w:val="0"/>
                <w:sz w:val="21"/>
                <w:szCs w:val="21"/>
                <w:highlight w:val="none"/>
                <w:lang w:bidi="ar"/>
              </w:rPr>
              <w:t>1.仪表整洁、规范：佩戴胸牌（1）、着装上岗（1）；不穿响跟鞋、拖鞋（1）；首饰不外露（1）；不留长指甲、染指甲（1）。</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3C6F1875">
            <w:pPr>
              <w:widowControl/>
              <w:spacing w:line="320" w:lineRule="exact"/>
              <w:jc w:val="center"/>
              <w:textAlignment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kern w:val="0"/>
                <w:sz w:val="21"/>
                <w:szCs w:val="21"/>
                <w:highlight w:val="none"/>
                <w:lang w:bidi="ar"/>
              </w:rPr>
              <w:t>5</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15E432A3">
            <w:pPr>
              <w:spacing w:line="320" w:lineRule="exact"/>
              <w:jc w:val="left"/>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5F3E419B">
            <w:pPr>
              <w:spacing w:line="320" w:lineRule="exact"/>
              <w:jc w:val="center"/>
              <w:rPr>
                <w:rFonts w:hint="default" w:ascii="Times New Roman" w:hAnsi="Times New Roman" w:eastAsia="宋体" w:cs="Times New Roman"/>
                <w:sz w:val="21"/>
                <w:szCs w:val="21"/>
                <w:highlight w:val="none"/>
              </w:rPr>
            </w:pPr>
          </w:p>
        </w:tc>
      </w:tr>
      <w:tr w14:paraId="79EF8DAA">
        <w:tblPrEx>
          <w:tblCellMar>
            <w:top w:w="0" w:type="dxa"/>
            <w:left w:w="108" w:type="dxa"/>
            <w:bottom w:w="0" w:type="dxa"/>
            <w:right w:w="108" w:type="dxa"/>
          </w:tblCellMar>
        </w:tblPrEx>
        <w:trPr>
          <w:trHeight w:val="610" w:hRule="atLeast"/>
          <w:jc w:val="center"/>
        </w:trPr>
        <w:tc>
          <w:tcPr>
            <w:tcW w:w="322" w:type="pct"/>
            <w:vMerge w:val="continue"/>
            <w:tcBorders>
              <w:top w:val="single" w:color="000000" w:sz="4" w:space="0"/>
              <w:left w:val="single" w:color="000000" w:sz="4" w:space="0"/>
              <w:bottom w:val="single" w:color="000000" w:sz="4" w:space="0"/>
              <w:right w:val="single" w:color="000000" w:sz="4" w:space="0"/>
            </w:tcBorders>
            <w:noWrap w:val="0"/>
            <w:vAlign w:val="center"/>
          </w:tcPr>
          <w:p w14:paraId="1627DB3B">
            <w:pPr>
              <w:spacing w:line="320" w:lineRule="exact"/>
              <w:jc w:val="left"/>
              <w:rPr>
                <w:rFonts w:hint="default" w:ascii="Times New Roman" w:hAnsi="Times New Roman" w:eastAsia="宋体" w:cs="Times New Roman"/>
                <w:sz w:val="21"/>
                <w:szCs w:val="21"/>
                <w:highlight w:val="none"/>
              </w:rPr>
            </w:pP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20515FCA">
            <w:pPr>
              <w:widowControl/>
              <w:spacing w:line="300" w:lineRule="exact"/>
              <w:jc w:val="left"/>
              <w:textAlignment w:val="center"/>
              <w:rPr>
                <w:rFonts w:hint="default" w:ascii="Times New Roman" w:hAnsi="Times New Roman" w:eastAsia="宋体" w:cs="Times New Roman"/>
                <w:kern w:val="0"/>
                <w:sz w:val="21"/>
                <w:szCs w:val="21"/>
                <w:highlight w:val="none"/>
                <w:lang w:bidi="ar"/>
              </w:rPr>
            </w:pPr>
            <w:r>
              <w:rPr>
                <w:rFonts w:hint="default" w:ascii="Times New Roman" w:hAnsi="Times New Roman" w:eastAsia="宋体" w:cs="Times New Roman"/>
                <w:kern w:val="0"/>
                <w:sz w:val="21"/>
                <w:szCs w:val="21"/>
                <w:highlight w:val="none"/>
                <w:lang w:bidi="ar"/>
              </w:rPr>
              <w:t>2.礼貌待人（1）、态度和蔼（1）、主动服务（1）、不顶撞病人（1）、使用文明用语（1）。</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741E8C8A">
            <w:pPr>
              <w:widowControl/>
              <w:spacing w:line="320" w:lineRule="exact"/>
              <w:jc w:val="center"/>
              <w:textAlignment w:val="center"/>
              <w:rPr>
                <w:rFonts w:hint="default" w:ascii="Times New Roman" w:hAnsi="Times New Roman" w:eastAsia="宋体" w:cs="Times New Roman"/>
                <w:kern w:val="0"/>
                <w:sz w:val="21"/>
                <w:szCs w:val="21"/>
                <w:highlight w:val="none"/>
                <w:lang w:bidi="ar"/>
              </w:rPr>
            </w:pPr>
            <w:r>
              <w:rPr>
                <w:rFonts w:hint="default" w:ascii="Times New Roman" w:hAnsi="Times New Roman" w:eastAsia="宋体" w:cs="Times New Roman"/>
                <w:kern w:val="0"/>
                <w:sz w:val="21"/>
                <w:szCs w:val="21"/>
                <w:highlight w:val="none"/>
                <w:lang w:bidi="ar"/>
              </w:rPr>
              <w:t>5</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5908AE42">
            <w:pPr>
              <w:spacing w:line="320" w:lineRule="exact"/>
              <w:jc w:val="left"/>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009D3E49">
            <w:pPr>
              <w:spacing w:line="320" w:lineRule="exact"/>
              <w:jc w:val="center"/>
              <w:rPr>
                <w:rFonts w:hint="default" w:ascii="Times New Roman" w:hAnsi="Times New Roman" w:eastAsia="宋体" w:cs="Times New Roman"/>
                <w:sz w:val="21"/>
                <w:szCs w:val="21"/>
                <w:highlight w:val="none"/>
              </w:rPr>
            </w:pPr>
          </w:p>
        </w:tc>
      </w:tr>
      <w:tr w14:paraId="63C45519">
        <w:tblPrEx>
          <w:tblCellMar>
            <w:top w:w="0" w:type="dxa"/>
            <w:left w:w="108" w:type="dxa"/>
            <w:bottom w:w="0" w:type="dxa"/>
            <w:right w:w="108" w:type="dxa"/>
          </w:tblCellMar>
        </w:tblPrEx>
        <w:trPr>
          <w:trHeight w:val="423" w:hRule="atLeast"/>
          <w:jc w:val="center"/>
        </w:trPr>
        <w:tc>
          <w:tcPr>
            <w:tcW w:w="322" w:type="pct"/>
            <w:vMerge w:val="restart"/>
            <w:tcBorders>
              <w:top w:val="single" w:color="000000" w:sz="4" w:space="0"/>
              <w:left w:val="single" w:color="000000" w:sz="4" w:space="0"/>
              <w:bottom w:val="single" w:color="000000" w:sz="4" w:space="0"/>
              <w:right w:val="single" w:color="000000" w:sz="4" w:space="0"/>
            </w:tcBorders>
            <w:noWrap w:val="0"/>
            <w:vAlign w:val="center"/>
          </w:tcPr>
          <w:p w14:paraId="6E3EC4E9">
            <w:pPr>
              <w:widowControl/>
              <w:spacing w:line="320" w:lineRule="exact"/>
              <w:jc w:val="center"/>
              <w:textAlignment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kern w:val="0"/>
                <w:sz w:val="21"/>
                <w:szCs w:val="21"/>
                <w:highlight w:val="none"/>
                <w:lang w:bidi="ar"/>
              </w:rPr>
              <w:t>劳动纪律 （40分）</w:t>
            </w: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626D465F">
            <w:pPr>
              <w:widowControl/>
              <w:spacing w:line="300" w:lineRule="exact"/>
              <w:jc w:val="left"/>
              <w:textAlignment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kern w:val="0"/>
                <w:sz w:val="21"/>
                <w:szCs w:val="21"/>
                <w:highlight w:val="none"/>
                <w:lang w:bidi="ar"/>
              </w:rPr>
              <w:t>3.出勤：无迟到（1）、早退（1）、脱岗（1）、空岗（1）、睡岗（1）、串岗（1）。</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1AFA6786">
            <w:pPr>
              <w:widowControl/>
              <w:spacing w:line="320" w:lineRule="exact"/>
              <w:jc w:val="center"/>
              <w:textAlignment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kern w:val="0"/>
                <w:sz w:val="21"/>
                <w:szCs w:val="21"/>
                <w:highlight w:val="none"/>
                <w:lang w:bidi="ar"/>
              </w:rPr>
              <w:t>6</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6B487F33">
            <w:pPr>
              <w:spacing w:line="320" w:lineRule="exact"/>
              <w:jc w:val="left"/>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234B549C">
            <w:pPr>
              <w:spacing w:line="320" w:lineRule="exact"/>
              <w:jc w:val="center"/>
              <w:rPr>
                <w:rFonts w:hint="default" w:ascii="Times New Roman" w:hAnsi="Times New Roman" w:eastAsia="宋体" w:cs="Times New Roman"/>
                <w:sz w:val="21"/>
                <w:szCs w:val="21"/>
                <w:highlight w:val="none"/>
              </w:rPr>
            </w:pPr>
          </w:p>
        </w:tc>
      </w:tr>
      <w:tr w14:paraId="0958E1AA">
        <w:tblPrEx>
          <w:tblCellMar>
            <w:top w:w="0" w:type="dxa"/>
            <w:left w:w="108" w:type="dxa"/>
            <w:bottom w:w="0" w:type="dxa"/>
            <w:right w:w="108" w:type="dxa"/>
          </w:tblCellMar>
        </w:tblPrEx>
        <w:trPr>
          <w:trHeight w:val="667" w:hRule="atLeast"/>
          <w:jc w:val="center"/>
        </w:trPr>
        <w:tc>
          <w:tcPr>
            <w:tcW w:w="322" w:type="pct"/>
            <w:vMerge w:val="continue"/>
            <w:tcBorders>
              <w:top w:val="single" w:color="000000" w:sz="4" w:space="0"/>
              <w:left w:val="single" w:color="000000" w:sz="4" w:space="0"/>
              <w:bottom w:val="single" w:color="000000" w:sz="4" w:space="0"/>
              <w:right w:val="single" w:color="000000" w:sz="4" w:space="0"/>
            </w:tcBorders>
            <w:noWrap w:val="0"/>
            <w:vAlign w:val="center"/>
          </w:tcPr>
          <w:p w14:paraId="675A482E">
            <w:pPr>
              <w:spacing w:line="320" w:lineRule="exact"/>
              <w:rPr>
                <w:rFonts w:hint="default" w:ascii="Times New Roman" w:hAnsi="Times New Roman" w:eastAsia="宋体" w:cs="Times New Roman"/>
                <w:sz w:val="21"/>
                <w:szCs w:val="21"/>
                <w:highlight w:val="none"/>
              </w:rPr>
            </w:pP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3E661008">
            <w:pPr>
              <w:widowControl/>
              <w:spacing w:line="300" w:lineRule="exact"/>
              <w:jc w:val="left"/>
              <w:textAlignment w:val="center"/>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kern w:val="0"/>
                <w:sz w:val="21"/>
                <w:szCs w:val="21"/>
                <w:highlight w:val="none"/>
                <w:lang w:bidi="ar"/>
              </w:rPr>
              <w:t>4.遵守医院规章制度（2）、服从科室护士长的领导（2）、在护士长及护士的指导下进行工作（2）、不挑选工作对象（</w:t>
            </w:r>
            <w:r>
              <w:rPr>
                <w:rFonts w:hint="default" w:ascii="Times New Roman" w:hAnsi="Times New Roman" w:cs="Times New Roman"/>
                <w:kern w:val="0"/>
                <w:sz w:val="21"/>
                <w:szCs w:val="21"/>
                <w:highlight w:val="none"/>
                <w:lang w:val="en-US" w:eastAsia="zh-CN" w:bidi="ar"/>
              </w:rPr>
              <w:t>1</w:t>
            </w:r>
            <w:r>
              <w:rPr>
                <w:rFonts w:hint="default" w:ascii="Times New Roman" w:hAnsi="Times New Roman" w:eastAsia="宋体" w:cs="Times New Roman"/>
                <w:kern w:val="0"/>
                <w:sz w:val="21"/>
                <w:szCs w:val="21"/>
                <w:highlight w:val="none"/>
                <w:lang w:bidi="ar"/>
              </w:rPr>
              <w:t>）</w:t>
            </w:r>
            <w:r>
              <w:rPr>
                <w:rFonts w:hint="default" w:ascii="Times New Roman" w:hAnsi="Times New Roman" w:cs="Times New Roman"/>
                <w:kern w:val="0"/>
                <w:sz w:val="21"/>
                <w:szCs w:val="21"/>
                <w:highlight w:val="none"/>
                <w:lang w:eastAsia="zh-CN" w:bidi="ar"/>
              </w:rPr>
              <w:t>、</w:t>
            </w:r>
            <w:r>
              <w:rPr>
                <w:rFonts w:hint="default" w:ascii="Times New Roman" w:hAnsi="Times New Roman" w:cs="Times New Roman"/>
                <w:kern w:val="0"/>
                <w:sz w:val="21"/>
                <w:szCs w:val="21"/>
                <w:highlight w:val="none"/>
                <w:lang w:val="en-US" w:eastAsia="zh-CN" w:bidi="ar"/>
              </w:rPr>
              <w:t>不参与黑殡葬（1）、不参与黑120（1）。</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0D450DF3">
            <w:pPr>
              <w:widowControl/>
              <w:spacing w:line="320" w:lineRule="exact"/>
              <w:jc w:val="center"/>
              <w:textAlignment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kern w:val="0"/>
                <w:sz w:val="21"/>
                <w:szCs w:val="21"/>
                <w:highlight w:val="none"/>
                <w:lang w:bidi="ar"/>
              </w:rPr>
              <w:t>8</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1B22BEC2">
            <w:pPr>
              <w:spacing w:line="320" w:lineRule="exact"/>
              <w:jc w:val="left"/>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44841083">
            <w:pPr>
              <w:spacing w:line="320" w:lineRule="exact"/>
              <w:jc w:val="center"/>
              <w:rPr>
                <w:rFonts w:hint="default" w:ascii="Times New Roman" w:hAnsi="Times New Roman" w:eastAsia="宋体" w:cs="Times New Roman"/>
                <w:sz w:val="21"/>
                <w:szCs w:val="21"/>
                <w:highlight w:val="none"/>
              </w:rPr>
            </w:pPr>
          </w:p>
        </w:tc>
      </w:tr>
      <w:tr w14:paraId="2D3A28E6">
        <w:tblPrEx>
          <w:tblCellMar>
            <w:top w:w="0" w:type="dxa"/>
            <w:left w:w="108" w:type="dxa"/>
            <w:bottom w:w="0" w:type="dxa"/>
            <w:right w:w="108" w:type="dxa"/>
          </w:tblCellMar>
        </w:tblPrEx>
        <w:trPr>
          <w:trHeight w:val="610" w:hRule="atLeast"/>
          <w:jc w:val="center"/>
        </w:trPr>
        <w:tc>
          <w:tcPr>
            <w:tcW w:w="322" w:type="pct"/>
            <w:vMerge w:val="continue"/>
            <w:tcBorders>
              <w:top w:val="single" w:color="000000" w:sz="4" w:space="0"/>
              <w:left w:val="single" w:color="000000" w:sz="4" w:space="0"/>
              <w:bottom w:val="single" w:color="000000" w:sz="4" w:space="0"/>
              <w:right w:val="single" w:color="000000" w:sz="4" w:space="0"/>
            </w:tcBorders>
            <w:noWrap w:val="0"/>
            <w:vAlign w:val="center"/>
          </w:tcPr>
          <w:p w14:paraId="7B5E7728">
            <w:pPr>
              <w:spacing w:line="320" w:lineRule="exact"/>
              <w:rPr>
                <w:rFonts w:hint="default" w:ascii="Times New Roman" w:hAnsi="Times New Roman" w:eastAsia="宋体" w:cs="Times New Roman"/>
                <w:sz w:val="21"/>
                <w:szCs w:val="21"/>
                <w:highlight w:val="none"/>
              </w:rPr>
            </w:pP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5C999B47">
            <w:pPr>
              <w:widowControl/>
              <w:spacing w:line="300" w:lineRule="exact"/>
              <w:jc w:val="left"/>
              <w:textAlignment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kern w:val="0"/>
                <w:sz w:val="21"/>
                <w:szCs w:val="21"/>
                <w:highlight w:val="none"/>
                <w:lang w:bidi="ar"/>
              </w:rPr>
              <w:t>5.工作时间不闲聊（1）、会客（1）、办私事（1）、吃东西（1）、玩手机（1）、打电话（1）、抽烟（1）、喝酒（1）等。</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4A329B41">
            <w:pPr>
              <w:widowControl/>
              <w:spacing w:line="320" w:lineRule="exact"/>
              <w:jc w:val="center"/>
              <w:textAlignment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kern w:val="0"/>
                <w:sz w:val="21"/>
                <w:szCs w:val="21"/>
                <w:highlight w:val="none"/>
                <w:lang w:bidi="ar"/>
              </w:rPr>
              <w:t>8</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7DE3F3F5">
            <w:pPr>
              <w:spacing w:line="320" w:lineRule="exact"/>
              <w:jc w:val="left"/>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07317339">
            <w:pPr>
              <w:spacing w:line="320" w:lineRule="exact"/>
              <w:jc w:val="center"/>
              <w:rPr>
                <w:rFonts w:hint="default" w:ascii="Times New Roman" w:hAnsi="Times New Roman" w:eastAsia="宋体" w:cs="Times New Roman"/>
                <w:sz w:val="21"/>
                <w:szCs w:val="21"/>
                <w:highlight w:val="none"/>
              </w:rPr>
            </w:pPr>
          </w:p>
        </w:tc>
      </w:tr>
      <w:tr w14:paraId="4191E0D2">
        <w:tblPrEx>
          <w:tblCellMar>
            <w:top w:w="0" w:type="dxa"/>
            <w:left w:w="108" w:type="dxa"/>
            <w:bottom w:w="0" w:type="dxa"/>
            <w:right w:w="108" w:type="dxa"/>
          </w:tblCellMar>
        </w:tblPrEx>
        <w:trPr>
          <w:trHeight w:val="610" w:hRule="atLeast"/>
          <w:jc w:val="center"/>
        </w:trPr>
        <w:tc>
          <w:tcPr>
            <w:tcW w:w="322" w:type="pct"/>
            <w:vMerge w:val="continue"/>
            <w:tcBorders>
              <w:top w:val="single" w:color="000000" w:sz="4" w:space="0"/>
              <w:left w:val="single" w:color="000000" w:sz="4" w:space="0"/>
              <w:bottom w:val="single" w:color="000000" w:sz="4" w:space="0"/>
              <w:right w:val="single" w:color="000000" w:sz="4" w:space="0"/>
            </w:tcBorders>
            <w:noWrap w:val="0"/>
            <w:vAlign w:val="center"/>
          </w:tcPr>
          <w:p w14:paraId="0B241C04">
            <w:pPr>
              <w:spacing w:line="320" w:lineRule="exact"/>
              <w:rPr>
                <w:rFonts w:hint="default" w:ascii="Times New Roman" w:hAnsi="Times New Roman" w:eastAsia="宋体" w:cs="Times New Roman"/>
                <w:sz w:val="21"/>
                <w:szCs w:val="21"/>
                <w:highlight w:val="none"/>
              </w:rPr>
            </w:pP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35C5DCD8">
            <w:pPr>
              <w:widowControl/>
              <w:spacing w:line="300" w:lineRule="exact"/>
              <w:jc w:val="left"/>
              <w:textAlignment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kern w:val="0"/>
                <w:sz w:val="21"/>
                <w:szCs w:val="21"/>
                <w:highlight w:val="none"/>
                <w:lang w:bidi="ar"/>
              </w:rPr>
              <w:t>6.不探听、泄露、传递患者（1）及工作人员的隐私（1），不与患者及家属谈论医疗相关话题（1），医疗物资及器械非允勿碰（1）。</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5730E67C">
            <w:pPr>
              <w:widowControl/>
              <w:spacing w:line="320" w:lineRule="exact"/>
              <w:jc w:val="center"/>
              <w:textAlignment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kern w:val="0"/>
                <w:sz w:val="21"/>
                <w:szCs w:val="21"/>
                <w:highlight w:val="none"/>
                <w:lang w:bidi="ar"/>
              </w:rPr>
              <w:t>4</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6D986DCD">
            <w:pPr>
              <w:spacing w:line="320" w:lineRule="exact"/>
              <w:jc w:val="left"/>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6EDEB4A6">
            <w:pPr>
              <w:spacing w:line="320" w:lineRule="exact"/>
              <w:jc w:val="center"/>
              <w:rPr>
                <w:rFonts w:hint="default" w:ascii="Times New Roman" w:hAnsi="Times New Roman" w:eastAsia="宋体" w:cs="Times New Roman"/>
                <w:sz w:val="21"/>
                <w:szCs w:val="21"/>
                <w:highlight w:val="none"/>
              </w:rPr>
            </w:pPr>
          </w:p>
        </w:tc>
      </w:tr>
      <w:tr w14:paraId="7C2CA626">
        <w:tblPrEx>
          <w:tblCellMar>
            <w:top w:w="0" w:type="dxa"/>
            <w:left w:w="108" w:type="dxa"/>
            <w:bottom w:w="0" w:type="dxa"/>
            <w:right w:w="108" w:type="dxa"/>
          </w:tblCellMar>
        </w:tblPrEx>
        <w:trPr>
          <w:trHeight w:val="610" w:hRule="atLeast"/>
          <w:jc w:val="center"/>
        </w:trPr>
        <w:tc>
          <w:tcPr>
            <w:tcW w:w="322" w:type="pct"/>
            <w:vMerge w:val="continue"/>
            <w:tcBorders>
              <w:top w:val="single" w:color="000000" w:sz="4" w:space="0"/>
              <w:left w:val="single" w:color="000000" w:sz="4" w:space="0"/>
              <w:bottom w:val="single" w:color="000000" w:sz="4" w:space="0"/>
              <w:right w:val="single" w:color="000000" w:sz="4" w:space="0"/>
            </w:tcBorders>
            <w:noWrap w:val="0"/>
            <w:vAlign w:val="center"/>
          </w:tcPr>
          <w:p w14:paraId="4C038A3D">
            <w:pPr>
              <w:spacing w:line="320" w:lineRule="exact"/>
              <w:rPr>
                <w:rFonts w:hint="default" w:ascii="Times New Roman" w:hAnsi="Times New Roman" w:eastAsia="宋体" w:cs="Times New Roman"/>
                <w:sz w:val="21"/>
                <w:szCs w:val="21"/>
                <w:highlight w:val="none"/>
              </w:rPr>
            </w:pP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4D41A7B9">
            <w:pPr>
              <w:widowControl/>
              <w:spacing w:line="300" w:lineRule="exact"/>
              <w:jc w:val="left"/>
              <w:textAlignment w:val="center"/>
              <w:rPr>
                <w:rFonts w:hint="default" w:ascii="Times New Roman" w:hAnsi="Times New Roman" w:eastAsia="宋体" w:cs="Times New Roman"/>
                <w:kern w:val="0"/>
                <w:sz w:val="21"/>
                <w:szCs w:val="21"/>
                <w:highlight w:val="none"/>
                <w:lang w:bidi="ar"/>
              </w:rPr>
            </w:pPr>
            <w:r>
              <w:rPr>
                <w:rFonts w:hint="default" w:ascii="Times New Roman" w:hAnsi="Times New Roman" w:eastAsia="宋体" w:cs="Times New Roman"/>
                <w:kern w:val="0"/>
                <w:sz w:val="21"/>
                <w:szCs w:val="21"/>
                <w:highlight w:val="none"/>
                <w:lang w:bidi="ar"/>
              </w:rPr>
              <w:t>7.不向患者及家属索要钱财（2），不收受红包（2），不得私自接单（2），不得利用医疗资源额外收取患者费用（2）。</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4D9C0594">
            <w:pPr>
              <w:widowControl/>
              <w:spacing w:line="320" w:lineRule="exact"/>
              <w:jc w:val="center"/>
              <w:textAlignment w:val="center"/>
              <w:rPr>
                <w:rFonts w:hint="default" w:ascii="Times New Roman" w:hAnsi="Times New Roman" w:eastAsia="宋体" w:cs="Times New Roman"/>
                <w:kern w:val="0"/>
                <w:sz w:val="21"/>
                <w:szCs w:val="21"/>
                <w:highlight w:val="none"/>
                <w:lang w:bidi="ar"/>
              </w:rPr>
            </w:pPr>
            <w:r>
              <w:rPr>
                <w:rFonts w:hint="default" w:ascii="Times New Roman" w:hAnsi="Times New Roman" w:eastAsia="宋体" w:cs="Times New Roman"/>
                <w:kern w:val="0"/>
                <w:sz w:val="21"/>
                <w:szCs w:val="21"/>
                <w:highlight w:val="none"/>
                <w:lang w:bidi="ar"/>
              </w:rPr>
              <w:t>8</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3774A06A">
            <w:pPr>
              <w:spacing w:line="320" w:lineRule="exact"/>
              <w:jc w:val="left"/>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78D994E2">
            <w:pPr>
              <w:spacing w:line="320" w:lineRule="exact"/>
              <w:jc w:val="center"/>
              <w:rPr>
                <w:rFonts w:hint="default" w:ascii="Times New Roman" w:hAnsi="Times New Roman" w:eastAsia="宋体" w:cs="Times New Roman"/>
                <w:sz w:val="21"/>
                <w:szCs w:val="21"/>
                <w:highlight w:val="none"/>
              </w:rPr>
            </w:pPr>
          </w:p>
        </w:tc>
      </w:tr>
      <w:tr w14:paraId="3B69D625">
        <w:tblPrEx>
          <w:tblCellMar>
            <w:top w:w="0" w:type="dxa"/>
            <w:left w:w="108" w:type="dxa"/>
            <w:bottom w:w="0" w:type="dxa"/>
            <w:right w:w="108" w:type="dxa"/>
          </w:tblCellMar>
        </w:tblPrEx>
        <w:trPr>
          <w:trHeight w:val="330" w:hRule="atLeast"/>
          <w:jc w:val="center"/>
        </w:trPr>
        <w:tc>
          <w:tcPr>
            <w:tcW w:w="322" w:type="pct"/>
            <w:vMerge w:val="continue"/>
            <w:tcBorders>
              <w:top w:val="single" w:color="000000" w:sz="4" w:space="0"/>
              <w:left w:val="single" w:color="000000" w:sz="4" w:space="0"/>
              <w:bottom w:val="single" w:color="000000" w:sz="4" w:space="0"/>
              <w:right w:val="single" w:color="000000" w:sz="4" w:space="0"/>
            </w:tcBorders>
            <w:noWrap w:val="0"/>
            <w:vAlign w:val="center"/>
          </w:tcPr>
          <w:p w14:paraId="66E64ABB">
            <w:pPr>
              <w:spacing w:line="320" w:lineRule="exact"/>
              <w:rPr>
                <w:rFonts w:hint="default" w:ascii="Times New Roman" w:hAnsi="Times New Roman" w:eastAsia="宋体" w:cs="Times New Roman"/>
                <w:sz w:val="21"/>
                <w:szCs w:val="21"/>
                <w:highlight w:val="none"/>
              </w:rPr>
            </w:pP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36859DF7">
            <w:pPr>
              <w:widowControl/>
              <w:spacing w:line="300" w:lineRule="exact"/>
              <w:jc w:val="left"/>
              <w:textAlignment w:val="center"/>
              <w:rPr>
                <w:rFonts w:hint="default" w:ascii="Times New Roman" w:hAnsi="Times New Roman" w:eastAsia="宋体" w:cs="Times New Roman"/>
                <w:kern w:val="0"/>
                <w:sz w:val="21"/>
                <w:szCs w:val="21"/>
                <w:highlight w:val="none"/>
                <w:lang w:bidi="ar"/>
              </w:rPr>
            </w:pPr>
            <w:r>
              <w:rPr>
                <w:rFonts w:hint="default" w:ascii="Times New Roman" w:hAnsi="Times New Roman" w:eastAsia="宋体" w:cs="Times New Roman"/>
                <w:kern w:val="0"/>
                <w:sz w:val="21"/>
                <w:szCs w:val="21"/>
                <w:highlight w:val="none"/>
                <w:lang w:bidi="ar"/>
              </w:rPr>
              <w:t>8.禁止与患者、家属、医务人员及工作人员发生争吵、肢体冲突。</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4ED3CA2E">
            <w:pPr>
              <w:widowControl/>
              <w:spacing w:line="320" w:lineRule="exact"/>
              <w:jc w:val="center"/>
              <w:textAlignment w:val="center"/>
              <w:rPr>
                <w:rFonts w:hint="default" w:ascii="Times New Roman" w:hAnsi="Times New Roman" w:eastAsia="宋体" w:cs="Times New Roman"/>
                <w:kern w:val="0"/>
                <w:sz w:val="21"/>
                <w:szCs w:val="21"/>
                <w:highlight w:val="none"/>
                <w:lang w:bidi="ar"/>
              </w:rPr>
            </w:pPr>
            <w:r>
              <w:rPr>
                <w:rFonts w:hint="default" w:ascii="Times New Roman" w:hAnsi="Times New Roman" w:eastAsia="宋体" w:cs="Times New Roman"/>
                <w:kern w:val="0"/>
                <w:sz w:val="21"/>
                <w:szCs w:val="21"/>
                <w:highlight w:val="none"/>
                <w:lang w:bidi="ar"/>
              </w:rPr>
              <w:t>3</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57F3580D">
            <w:pPr>
              <w:spacing w:line="320" w:lineRule="exact"/>
              <w:jc w:val="left"/>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7AF92FB6">
            <w:pPr>
              <w:spacing w:line="320" w:lineRule="exact"/>
              <w:jc w:val="center"/>
              <w:rPr>
                <w:rFonts w:hint="default" w:ascii="Times New Roman" w:hAnsi="Times New Roman" w:eastAsia="宋体" w:cs="Times New Roman"/>
                <w:sz w:val="21"/>
                <w:szCs w:val="21"/>
                <w:highlight w:val="none"/>
              </w:rPr>
            </w:pPr>
          </w:p>
        </w:tc>
      </w:tr>
      <w:tr w14:paraId="7120D25A">
        <w:tblPrEx>
          <w:tblCellMar>
            <w:top w:w="0" w:type="dxa"/>
            <w:left w:w="108" w:type="dxa"/>
            <w:bottom w:w="0" w:type="dxa"/>
            <w:right w:w="108" w:type="dxa"/>
          </w:tblCellMar>
        </w:tblPrEx>
        <w:trPr>
          <w:trHeight w:val="330" w:hRule="atLeast"/>
          <w:jc w:val="center"/>
        </w:trPr>
        <w:tc>
          <w:tcPr>
            <w:tcW w:w="322" w:type="pct"/>
            <w:vMerge w:val="continue"/>
            <w:tcBorders>
              <w:top w:val="single" w:color="000000" w:sz="4" w:space="0"/>
              <w:left w:val="single" w:color="000000" w:sz="4" w:space="0"/>
              <w:bottom w:val="single" w:color="000000" w:sz="4" w:space="0"/>
              <w:right w:val="single" w:color="000000" w:sz="4" w:space="0"/>
            </w:tcBorders>
            <w:noWrap w:val="0"/>
            <w:vAlign w:val="center"/>
          </w:tcPr>
          <w:p w14:paraId="392A916D">
            <w:pPr>
              <w:spacing w:line="320" w:lineRule="exact"/>
              <w:rPr>
                <w:rFonts w:hint="default" w:ascii="Times New Roman" w:hAnsi="Times New Roman" w:eastAsia="宋体" w:cs="Times New Roman"/>
                <w:sz w:val="21"/>
                <w:szCs w:val="21"/>
                <w:highlight w:val="none"/>
              </w:rPr>
            </w:pP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3ACB1CB2">
            <w:pPr>
              <w:widowControl/>
              <w:spacing w:line="300" w:lineRule="exact"/>
              <w:jc w:val="left"/>
              <w:textAlignment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kern w:val="0"/>
                <w:sz w:val="21"/>
                <w:szCs w:val="21"/>
                <w:highlight w:val="none"/>
                <w:lang w:bidi="ar"/>
              </w:rPr>
              <w:t>9.工作中出现失误或纠纷能及时上报护士长及公司主管。</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07ED12AE">
            <w:pPr>
              <w:widowControl/>
              <w:spacing w:line="320" w:lineRule="exact"/>
              <w:jc w:val="center"/>
              <w:textAlignment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kern w:val="0"/>
                <w:sz w:val="21"/>
                <w:szCs w:val="21"/>
                <w:highlight w:val="none"/>
                <w:lang w:bidi="ar"/>
              </w:rPr>
              <w:t>3</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06B6417A">
            <w:pPr>
              <w:spacing w:line="320" w:lineRule="exact"/>
              <w:jc w:val="left"/>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16028AEF">
            <w:pPr>
              <w:spacing w:line="320" w:lineRule="exact"/>
              <w:jc w:val="center"/>
              <w:rPr>
                <w:rFonts w:hint="default" w:ascii="Times New Roman" w:hAnsi="Times New Roman" w:eastAsia="宋体" w:cs="Times New Roman"/>
                <w:sz w:val="21"/>
                <w:szCs w:val="21"/>
                <w:highlight w:val="none"/>
              </w:rPr>
            </w:pPr>
          </w:p>
        </w:tc>
      </w:tr>
      <w:tr w14:paraId="72098C59">
        <w:tblPrEx>
          <w:tblCellMar>
            <w:top w:w="0" w:type="dxa"/>
            <w:left w:w="108" w:type="dxa"/>
            <w:bottom w:w="0" w:type="dxa"/>
            <w:right w:w="108" w:type="dxa"/>
          </w:tblCellMar>
        </w:tblPrEx>
        <w:trPr>
          <w:trHeight w:val="330" w:hRule="atLeast"/>
          <w:jc w:val="center"/>
        </w:trPr>
        <w:tc>
          <w:tcPr>
            <w:tcW w:w="322" w:type="pct"/>
            <w:vMerge w:val="restart"/>
            <w:tcBorders>
              <w:top w:val="single" w:color="000000" w:sz="4" w:space="0"/>
              <w:left w:val="single" w:color="000000" w:sz="4" w:space="0"/>
              <w:bottom w:val="single" w:color="000000" w:sz="4" w:space="0"/>
              <w:right w:val="single" w:color="000000" w:sz="4" w:space="0"/>
            </w:tcBorders>
            <w:noWrap w:val="0"/>
            <w:vAlign w:val="center"/>
          </w:tcPr>
          <w:p w14:paraId="27D70C2F">
            <w:pPr>
              <w:widowControl/>
              <w:spacing w:line="320" w:lineRule="exact"/>
              <w:jc w:val="center"/>
              <w:textAlignment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kern w:val="0"/>
                <w:sz w:val="21"/>
                <w:szCs w:val="21"/>
                <w:highlight w:val="none"/>
                <w:lang w:bidi="ar"/>
              </w:rPr>
              <w:t>工作职责 （</w:t>
            </w:r>
            <w:r>
              <w:rPr>
                <w:rFonts w:hint="eastAsia" w:ascii="Times New Roman" w:hAnsi="Times New Roman" w:eastAsia="宋体" w:cs="Times New Roman"/>
                <w:kern w:val="0"/>
                <w:sz w:val="21"/>
                <w:szCs w:val="21"/>
                <w:highlight w:val="none"/>
                <w:lang w:val="en-US" w:eastAsia="zh-CN" w:bidi="ar"/>
              </w:rPr>
              <w:t>4</w:t>
            </w:r>
            <w:r>
              <w:rPr>
                <w:rFonts w:hint="default" w:ascii="Times New Roman" w:hAnsi="Times New Roman" w:eastAsia="宋体" w:cs="Times New Roman"/>
                <w:kern w:val="0"/>
                <w:sz w:val="21"/>
                <w:szCs w:val="21"/>
                <w:highlight w:val="none"/>
                <w:lang w:bidi="ar"/>
              </w:rPr>
              <w:t>0分）</w:t>
            </w: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2B499ACE">
            <w:pPr>
              <w:widowControl/>
              <w:spacing w:line="300" w:lineRule="exact"/>
              <w:jc w:val="left"/>
              <w:textAlignment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kern w:val="0"/>
                <w:sz w:val="21"/>
                <w:szCs w:val="21"/>
                <w:highlight w:val="none"/>
                <w:lang w:bidi="ar"/>
              </w:rPr>
              <w:t>10.工作中能做到三轻（动作轻、走路轻、说话轻）。</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17D5C832">
            <w:pPr>
              <w:widowControl/>
              <w:spacing w:line="320" w:lineRule="exact"/>
              <w:jc w:val="center"/>
              <w:textAlignment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kern w:val="0"/>
                <w:sz w:val="21"/>
                <w:szCs w:val="21"/>
                <w:highlight w:val="none"/>
                <w:lang w:bidi="ar"/>
              </w:rPr>
              <w:t>3</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288B82EB">
            <w:pPr>
              <w:spacing w:line="320" w:lineRule="exact"/>
              <w:jc w:val="left"/>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17A3F43D">
            <w:pPr>
              <w:spacing w:line="320" w:lineRule="exact"/>
              <w:jc w:val="center"/>
              <w:rPr>
                <w:rFonts w:hint="default" w:ascii="Times New Roman" w:hAnsi="Times New Roman" w:eastAsia="宋体" w:cs="Times New Roman"/>
                <w:sz w:val="21"/>
                <w:szCs w:val="21"/>
                <w:highlight w:val="none"/>
              </w:rPr>
            </w:pPr>
          </w:p>
        </w:tc>
      </w:tr>
      <w:tr w14:paraId="50889227">
        <w:tblPrEx>
          <w:tblCellMar>
            <w:top w:w="0" w:type="dxa"/>
            <w:left w:w="108" w:type="dxa"/>
            <w:bottom w:w="0" w:type="dxa"/>
            <w:right w:w="108" w:type="dxa"/>
          </w:tblCellMar>
        </w:tblPrEx>
        <w:trPr>
          <w:trHeight w:val="379" w:hRule="atLeast"/>
          <w:jc w:val="center"/>
        </w:trPr>
        <w:tc>
          <w:tcPr>
            <w:tcW w:w="322" w:type="pct"/>
            <w:vMerge w:val="continue"/>
            <w:tcBorders>
              <w:top w:val="single" w:color="000000" w:sz="4" w:space="0"/>
              <w:left w:val="single" w:color="000000" w:sz="4" w:space="0"/>
              <w:bottom w:val="single" w:color="000000" w:sz="4" w:space="0"/>
              <w:right w:val="single" w:color="000000" w:sz="4" w:space="0"/>
            </w:tcBorders>
            <w:noWrap w:val="0"/>
            <w:vAlign w:val="center"/>
          </w:tcPr>
          <w:p w14:paraId="404558E3">
            <w:pPr>
              <w:spacing w:line="320" w:lineRule="exact"/>
              <w:jc w:val="left"/>
              <w:rPr>
                <w:rFonts w:hint="default" w:ascii="Times New Roman" w:hAnsi="Times New Roman" w:eastAsia="宋体" w:cs="Times New Roman"/>
                <w:sz w:val="21"/>
                <w:szCs w:val="21"/>
                <w:highlight w:val="none"/>
              </w:rPr>
            </w:pP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47D0BCC3">
            <w:pPr>
              <w:widowControl/>
              <w:spacing w:line="300" w:lineRule="exact"/>
              <w:jc w:val="left"/>
              <w:textAlignment w:val="center"/>
              <w:rPr>
                <w:rFonts w:hint="default" w:ascii="Times New Roman" w:hAnsi="Times New Roman" w:eastAsia="宋体" w:cs="Times New Roman"/>
                <w:kern w:val="0"/>
                <w:sz w:val="21"/>
                <w:szCs w:val="21"/>
                <w:highlight w:val="none"/>
                <w:lang w:bidi="ar"/>
              </w:rPr>
            </w:pPr>
            <w:r>
              <w:rPr>
                <w:rFonts w:hint="default" w:ascii="Times New Roman" w:hAnsi="Times New Roman" w:eastAsia="宋体" w:cs="Times New Roman"/>
                <w:kern w:val="0"/>
                <w:sz w:val="21"/>
                <w:szCs w:val="21"/>
                <w:highlight w:val="none"/>
                <w:lang w:bidi="ar"/>
              </w:rPr>
              <w:t>11.保持病室安静，协助维持病区秩序，请探视者按时离开病区。</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136956A2">
            <w:pPr>
              <w:widowControl/>
              <w:spacing w:line="320" w:lineRule="exact"/>
              <w:jc w:val="center"/>
              <w:textAlignment w:val="center"/>
              <w:rPr>
                <w:rFonts w:hint="default" w:ascii="Times New Roman" w:hAnsi="Times New Roman" w:eastAsia="宋体" w:cs="Times New Roman"/>
                <w:kern w:val="0"/>
                <w:sz w:val="21"/>
                <w:szCs w:val="21"/>
                <w:highlight w:val="none"/>
                <w:lang w:bidi="ar"/>
              </w:rPr>
            </w:pPr>
            <w:r>
              <w:rPr>
                <w:rFonts w:hint="default" w:ascii="Times New Roman" w:hAnsi="Times New Roman" w:eastAsia="宋体" w:cs="Times New Roman"/>
                <w:kern w:val="0"/>
                <w:sz w:val="21"/>
                <w:szCs w:val="21"/>
                <w:highlight w:val="none"/>
                <w:lang w:bidi="ar"/>
              </w:rPr>
              <w:t>2</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7DE59F05">
            <w:pPr>
              <w:spacing w:line="320" w:lineRule="exact"/>
              <w:jc w:val="center"/>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199A67B4">
            <w:pPr>
              <w:spacing w:line="320" w:lineRule="exact"/>
              <w:jc w:val="center"/>
              <w:rPr>
                <w:rFonts w:hint="default" w:ascii="Times New Roman" w:hAnsi="Times New Roman" w:eastAsia="宋体" w:cs="Times New Roman"/>
                <w:sz w:val="21"/>
                <w:szCs w:val="21"/>
                <w:highlight w:val="none"/>
              </w:rPr>
            </w:pPr>
          </w:p>
        </w:tc>
      </w:tr>
      <w:tr w14:paraId="2B414367">
        <w:tblPrEx>
          <w:tblCellMar>
            <w:top w:w="0" w:type="dxa"/>
            <w:left w:w="108" w:type="dxa"/>
            <w:bottom w:w="0" w:type="dxa"/>
            <w:right w:w="108" w:type="dxa"/>
          </w:tblCellMar>
        </w:tblPrEx>
        <w:trPr>
          <w:trHeight w:val="909" w:hRule="atLeast"/>
          <w:jc w:val="center"/>
        </w:trPr>
        <w:tc>
          <w:tcPr>
            <w:tcW w:w="322" w:type="pct"/>
            <w:vMerge w:val="continue"/>
            <w:tcBorders>
              <w:top w:val="single" w:color="000000" w:sz="4" w:space="0"/>
              <w:left w:val="single" w:color="000000" w:sz="4" w:space="0"/>
              <w:bottom w:val="single" w:color="000000" w:sz="4" w:space="0"/>
              <w:right w:val="single" w:color="000000" w:sz="4" w:space="0"/>
            </w:tcBorders>
            <w:noWrap w:val="0"/>
            <w:vAlign w:val="center"/>
          </w:tcPr>
          <w:p w14:paraId="2D1D7091">
            <w:pPr>
              <w:spacing w:line="320" w:lineRule="exact"/>
              <w:jc w:val="left"/>
              <w:rPr>
                <w:rFonts w:hint="default" w:ascii="Times New Roman" w:hAnsi="Times New Roman" w:eastAsia="宋体" w:cs="Times New Roman"/>
                <w:sz w:val="21"/>
                <w:szCs w:val="21"/>
                <w:highlight w:val="none"/>
              </w:rPr>
            </w:pP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75A98455">
            <w:pPr>
              <w:widowControl/>
              <w:spacing w:line="300" w:lineRule="exact"/>
              <w:jc w:val="left"/>
              <w:textAlignment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kern w:val="0"/>
                <w:sz w:val="21"/>
                <w:szCs w:val="21"/>
                <w:highlight w:val="none"/>
                <w:lang w:bidi="ar"/>
              </w:rPr>
              <w:t>12.保持患者周围及病房环境安全、整洁：床头桌上不摆放危险物品（如：刀、剪、锐等）（1）其余物品摆放整齐（1）、床单位平整（2）、床下无杂物、脸盆、便器、尿壶等（1）。</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5F897595">
            <w:pPr>
              <w:widowControl/>
              <w:spacing w:line="320" w:lineRule="exact"/>
              <w:jc w:val="center"/>
              <w:textAlignment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kern w:val="0"/>
                <w:sz w:val="21"/>
                <w:szCs w:val="21"/>
                <w:highlight w:val="none"/>
                <w:lang w:bidi="ar"/>
              </w:rPr>
              <w:t>5</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3E1FC985">
            <w:pPr>
              <w:spacing w:line="320" w:lineRule="exact"/>
              <w:jc w:val="center"/>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542C286D">
            <w:pPr>
              <w:spacing w:line="320" w:lineRule="exact"/>
              <w:jc w:val="center"/>
              <w:rPr>
                <w:rFonts w:hint="default" w:ascii="Times New Roman" w:hAnsi="Times New Roman" w:eastAsia="宋体" w:cs="Times New Roman"/>
                <w:sz w:val="21"/>
                <w:szCs w:val="21"/>
                <w:highlight w:val="none"/>
              </w:rPr>
            </w:pPr>
          </w:p>
        </w:tc>
      </w:tr>
      <w:tr w14:paraId="75B479CA">
        <w:tblPrEx>
          <w:tblCellMar>
            <w:top w:w="0" w:type="dxa"/>
            <w:left w:w="108" w:type="dxa"/>
            <w:bottom w:w="0" w:type="dxa"/>
            <w:right w:w="108" w:type="dxa"/>
          </w:tblCellMar>
        </w:tblPrEx>
        <w:trPr>
          <w:trHeight w:val="610" w:hRule="atLeast"/>
          <w:jc w:val="center"/>
        </w:trPr>
        <w:tc>
          <w:tcPr>
            <w:tcW w:w="322" w:type="pct"/>
            <w:vMerge w:val="continue"/>
            <w:tcBorders>
              <w:top w:val="single" w:color="000000" w:sz="4" w:space="0"/>
              <w:left w:val="single" w:color="000000" w:sz="4" w:space="0"/>
              <w:bottom w:val="single" w:color="000000" w:sz="4" w:space="0"/>
              <w:right w:val="single" w:color="000000" w:sz="4" w:space="0"/>
            </w:tcBorders>
            <w:noWrap w:val="0"/>
            <w:vAlign w:val="center"/>
          </w:tcPr>
          <w:p w14:paraId="291D4EE3">
            <w:pPr>
              <w:spacing w:line="320" w:lineRule="exact"/>
              <w:jc w:val="left"/>
              <w:rPr>
                <w:rFonts w:hint="default" w:ascii="Times New Roman" w:hAnsi="Times New Roman" w:eastAsia="宋体" w:cs="Times New Roman"/>
                <w:sz w:val="21"/>
                <w:szCs w:val="21"/>
                <w:highlight w:val="none"/>
              </w:rPr>
            </w:pP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110C949D">
            <w:pPr>
              <w:widowControl/>
              <w:spacing w:line="300" w:lineRule="exact"/>
              <w:jc w:val="left"/>
              <w:textAlignment w:val="center"/>
              <w:rPr>
                <w:rFonts w:hint="default" w:ascii="Times New Roman" w:hAnsi="Times New Roman" w:eastAsia="宋体" w:cs="Times New Roman"/>
                <w:kern w:val="0"/>
                <w:sz w:val="21"/>
                <w:szCs w:val="21"/>
                <w:highlight w:val="none"/>
                <w:lang w:bidi="ar"/>
              </w:rPr>
            </w:pPr>
            <w:r>
              <w:rPr>
                <w:rFonts w:hint="default" w:ascii="Times New Roman" w:hAnsi="Times New Roman" w:eastAsia="宋体" w:cs="Times New Roman"/>
                <w:kern w:val="0"/>
                <w:sz w:val="21"/>
                <w:szCs w:val="21"/>
                <w:highlight w:val="none"/>
                <w:lang w:bidi="ar"/>
              </w:rPr>
              <w:t>13.做好患者生活护理（喂水、喂饭、洗脸、漱口、洗脚、擦浴、更衣、剪指、趾甲）（3），保持患者清洁及时为患者更换污染被服（3）。</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6B41D7E6">
            <w:pPr>
              <w:widowControl/>
              <w:spacing w:line="320" w:lineRule="exact"/>
              <w:jc w:val="center"/>
              <w:textAlignment w:val="center"/>
              <w:rPr>
                <w:rFonts w:hint="default" w:ascii="Times New Roman" w:hAnsi="Times New Roman" w:eastAsia="宋体" w:cs="Times New Roman"/>
                <w:kern w:val="0"/>
                <w:sz w:val="21"/>
                <w:szCs w:val="21"/>
                <w:highlight w:val="none"/>
                <w:lang w:bidi="ar"/>
              </w:rPr>
            </w:pPr>
            <w:r>
              <w:rPr>
                <w:rFonts w:hint="default" w:ascii="Times New Roman" w:hAnsi="Times New Roman" w:eastAsia="宋体" w:cs="Times New Roman"/>
                <w:kern w:val="0"/>
                <w:sz w:val="21"/>
                <w:szCs w:val="21"/>
                <w:highlight w:val="none"/>
                <w:lang w:bidi="ar"/>
              </w:rPr>
              <w:t>6</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194A746D">
            <w:pPr>
              <w:spacing w:line="320" w:lineRule="exact"/>
              <w:jc w:val="left"/>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0CDD2EE2">
            <w:pPr>
              <w:spacing w:line="320" w:lineRule="exact"/>
              <w:jc w:val="center"/>
              <w:rPr>
                <w:rFonts w:hint="default" w:ascii="Times New Roman" w:hAnsi="Times New Roman" w:eastAsia="宋体" w:cs="Times New Roman"/>
                <w:sz w:val="21"/>
                <w:szCs w:val="21"/>
                <w:highlight w:val="none"/>
              </w:rPr>
            </w:pPr>
          </w:p>
        </w:tc>
      </w:tr>
      <w:tr w14:paraId="5419A3E4">
        <w:tblPrEx>
          <w:tblCellMar>
            <w:top w:w="0" w:type="dxa"/>
            <w:left w:w="108" w:type="dxa"/>
            <w:bottom w:w="0" w:type="dxa"/>
            <w:right w:w="108" w:type="dxa"/>
          </w:tblCellMar>
        </w:tblPrEx>
        <w:trPr>
          <w:trHeight w:val="330" w:hRule="atLeast"/>
          <w:jc w:val="center"/>
        </w:trPr>
        <w:tc>
          <w:tcPr>
            <w:tcW w:w="322" w:type="pct"/>
            <w:vMerge w:val="continue"/>
            <w:tcBorders>
              <w:top w:val="single" w:color="000000" w:sz="4" w:space="0"/>
              <w:left w:val="single" w:color="000000" w:sz="4" w:space="0"/>
              <w:bottom w:val="single" w:color="000000" w:sz="4" w:space="0"/>
              <w:right w:val="single" w:color="000000" w:sz="4" w:space="0"/>
            </w:tcBorders>
            <w:noWrap w:val="0"/>
            <w:vAlign w:val="center"/>
          </w:tcPr>
          <w:p w14:paraId="1CAA4896">
            <w:pPr>
              <w:spacing w:line="320" w:lineRule="exact"/>
              <w:jc w:val="left"/>
              <w:rPr>
                <w:rFonts w:hint="default" w:ascii="Times New Roman" w:hAnsi="Times New Roman" w:eastAsia="宋体" w:cs="Times New Roman"/>
                <w:sz w:val="21"/>
                <w:szCs w:val="21"/>
                <w:highlight w:val="none"/>
              </w:rPr>
            </w:pP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46924307">
            <w:pPr>
              <w:widowControl/>
              <w:spacing w:line="300" w:lineRule="exact"/>
              <w:jc w:val="left"/>
              <w:textAlignment w:val="center"/>
              <w:rPr>
                <w:rFonts w:hint="default" w:ascii="Times New Roman" w:hAnsi="Times New Roman" w:eastAsia="宋体" w:cs="Times New Roman"/>
                <w:kern w:val="0"/>
                <w:sz w:val="21"/>
                <w:szCs w:val="21"/>
                <w:highlight w:val="none"/>
                <w:lang w:bidi="ar"/>
              </w:rPr>
            </w:pPr>
            <w:r>
              <w:rPr>
                <w:rFonts w:hint="default" w:ascii="Times New Roman" w:hAnsi="Times New Roman" w:eastAsia="宋体" w:cs="Times New Roman"/>
                <w:kern w:val="0"/>
                <w:sz w:val="21"/>
                <w:szCs w:val="21"/>
                <w:highlight w:val="none"/>
                <w:lang w:bidi="ar"/>
              </w:rPr>
              <w:t>14.协助患者按时服药，抽屉内无剩余药。</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325FEED3">
            <w:pPr>
              <w:widowControl/>
              <w:spacing w:line="320" w:lineRule="exact"/>
              <w:jc w:val="center"/>
              <w:textAlignment w:val="center"/>
              <w:rPr>
                <w:rFonts w:hint="eastAsia" w:ascii="Times New Roman" w:hAnsi="Times New Roman" w:eastAsia="宋体" w:cs="Times New Roman"/>
                <w:kern w:val="0"/>
                <w:sz w:val="21"/>
                <w:szCs w:val="21"/>
                <w:highlight w:val="none"/>
                <w:lang w:eastAsia="zh-CN" w:bidi="ar"/>
              </w:rPr>
            </w:pPr>
            <w:r>
              <w:rPr>
                <w:rFonts w:hint="eastAsia" w:ascii="Times New Roman" w:hAnsi="Times New Roman" w:eastAsia="宋体" w:cs="Times New Roman"/>
                <w:kern w:val="0"/>
                <w:sz w:val="21"/>
                <w:szCs w:val="21"/>
                <w:highlight w:val="none"/>
                <w:lang w:val="en-US" w:eastAsia="zh-CN" w:bidi="ar"/>
              </w:rPr>
              <w:t>1</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5447F4CA">
            <w:pPr>
              <w:spacing w:line="320" w:lineRule="exact"/>
              <w:jc w:val="left"/>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29148A3A">
            <w:pPr>
              <w:spacing w:line="320" w:lineRule="exact"/>
              <w:jc w:val="center"/>
              <w:rPr>
                <w:rFonts w:hint="default" w:ascii="Times New Roman" w:hAnsi="Times New Roman" w:eastAsia="宋体" w:cs="Times New Roman"/>
                <w:sz w:val="21"/>
                <w:szCs w:val="21"/>
                <w:highlight w:val="none"/>
              </w:rPr>
            </w:pPr>
          </w:p>
        </w:tc>
      </w:tr>
      <w:tr w14:paraId="7BDACC80">
        <w:tblPrEx>
          <w:tblCellMar>
            <w:top w:w="0" w:type="dxa"/>
            <w:left w:w="108" w:type="dxa"/>
            <w:bottom w:w="0" w:type="dxa"/>
            <w:right w:w="108" w:type="dxa"/>
          </w:tblCellMar>
        </w:tblPrEx>
        <w:trPr>
          <w:trHeight w:val="610" w:hRule="atLeast"/>
          <w:jc w:val="center"/>
        </w:trPr>
        <w:tc>
          <w:tcPr>
            <w:tcW w:w="322" w:type="pct"/>
            <w:vMerge w:val="continue"/>
            <w:tcBorders>
              <w:top w:val="single" w:color="000000" w:sz="4" w:space="0"/>
              <w:left w:val="single" w:color="000000" w:sz="4" w:space="0"/>
              <w:bottom w:val="single" w:color="000000" w:sz="4" w:space="0"/>
              <w:right w:val="single" w:color="000000" w:sz="4" w:space="0"/>
            </w:tcBorders>
            <w:noWrap w:val="0"/>
            <w:vAlign w:val="center"/>
          </w:tcPr>
          <w:p w14:paraId="03CC1380">
            <w:pPr>
              <w:spacing w:line="320" w:lineRule="exact"/>
              <w:jc w:val="left"/>
              <w:rPr>
                <w:rFonts w:hint="default" w:ascii="Times New Roman" w:hAnsi="Times New Roman" w:eastAsia="宋体" w:cs="Times New Roman"/>
                <w:sz w:val="21"/>
                <w:szCs w:val="21"/>
                <w:highlight w:val="none"/>
              </w:rPr>
            </w:pP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6BA36CB1">
            <w:pPr>
              <w:widowControl/>
              <w:spacing w:line="300" w:lineRule="exact"/>
              <w:jc w:val="left"/>
              <w:textAlignment w:val="center"/>
              <w:rPr>
                <w:rFonts w:hint="default" w:ascii="Times New Roman" w:hAnsi="Times New Roman" w:eastAsia="宋体" w:cs="Times New Roman"/>
                <w:kern w:val="0"/>
                <w:sz w:val="21"/>
                <w:szCs w:val="21"/>
                <w:highlight w:val="none"/>
                <w:lang w:bidi="ar"/>
              </w:rPr>
            </w:pPr>
            <w:r>
              <w:rPr>
                <w:rFonts w:hint="default" w:ascii="Times New Roman" w:hAnsi="Times New Roman" w:eastAsia="宋体" w:cs="Times New Roman"/>
                <w:kern w:val="0"/>
                <w:sz w:val="21"/>
                <w:szCs w:val="21"/>
                <w:highlight w:val="none"/>
                <w:lang w:bidi="ar"/>
              </w:rPr>
              <w:t>15.及时协助患者大小便（1），并负责便器的清洁（1），做好留置导尿管患者尿道口的清洁（1）。</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4D945362">
            <w:pPr>
              <w:widowControl/>
              <w:spacing w:line="320" w:lineRule="exact"/>
              <w:jc w:val="center"/>
              <w:textAlignment w:val="center"/>
              <w:rPr>
                <w:rFonts w:hint="default" w:ascii="Times New Roman" w:hAnsi="Times New Roman" w:eastAsia="宋体" w:cs="Times New Roman"/>
                <w:kern w:val="0"/>
                <w:sz w:val="21"/>
                <w:szCs w:val="21"/>
                <w:highlight w:val="none"/>
                <w:lang w:bidi="ar"/>
              </w:rPr>
            </w:pPr>
            <w:r>
              <w:rPr>
                <w:rFonts w:hint="default" w:ascii="Times New Roman" w:hAnsi="Times New Roman" w:eastAsia="宋体" w:cs="Times New Roman"/>
                <w:kern w:val="0"/>
                <w:sz w:val="21"/>
                <w:szCs w:val="21"/>
                <w:highlight w:val="none"/>
                <w:lang w:bidi="ar"/>
              </w:rPr>
              <w:t>3</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37526436">
            <w:pPr>
              <w:spacing w:line="320" w:lineRule="exact"/>
              <w:jc w:val="left"/>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1791FCDF">
            <w:pPr>
              <w:spacing w:line="320" w:lineRule="exact"/>
              <w:jc w:val="center"/>
              <w:rPr>
                <w:rFonts w:hint="default" w:ascii="Times New Roman" w:hAnsi="Times New Roman" w:eastAsia="宋体" w:cs="Times New Roman"/>
                <w:sz w:val="21"/>
                <w:szCs w:val="21"/>
                <w:highlight w:val="none"/>
              </w:rPr>
            </w:pPr>
          </w:p>
        </w:tc>
      </w:tr>
      <w:tr w14:paraId="37D5F715">
        <w:tblPrEx>
          <w:tblCellMar>
            <w:top w:w="0" w:type="dxa"/>
            <w:left w:w="108" w:type="dxa"/>
            <w:bottom w:w="0" w:type="dxa"/>
            <w:right w:w="108" w:type="dxa"/>
          </w:tblCellMar>
        </w:tblPrEx>
        <w:trPr>
          <w:trHeight w:val="610" w:hRule="atLeast"/>
          <w:jc w:val="center"/>
        </w:trPr>
        <w:tc>
          <w:tcPr>
            <w:tcW w:w="322" w:type="pct"/>
            <w:vMerge w:val="continue"/>
            <w:tcBorders>
              <w:top w:val="single" w:color="000000" w:sz="4" w:space="0"/>
              <w:left w:val="single" w:color="000000" w:sz="4" w:space="0"/>
              <w:bottom w:val="single" w:color="000000" w:sz="4" w:space="0"/>
              <w:right w:val="single" w:color="000000" w:sz="4" w:space="0"/>
            </w:tcBorders>
            <w:noWrap w:val="0"/>
            <w:vAlign w:val="center"/>
          </w:tcPr>
          <w:p w14:paraId="0BBA3AD3">
            <w:pPr>
              <w:spacing w:line="320" w:lineRule="exact"/>
              <w:jc w:val="left"/>
              <w:rPr>
                <w:rFonts w:hint="default" w:ascii="Times New Roman" w:hAnsi="Times New Roman" w:eastAsia="宋体" w:cs="Times New Roman"/>
                <w:sz w:val="21"/>
                <w:szCs w:val="21"/>
                <w:highlight w:val="none"/>
              </w:rPr>
            </w:pP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60A743D7">
            <w:pPr>
              <w:widowControl/>
              <w:spacing w:line="300" w:lineRule="exact"/>
              <w:jc w:val="left"/>
              <w:textAlignment w:val="center"/>
              <w:rPr>
                <w:rFonts w:hint="default" w:ascii="Times New Roman" w:hAnsi="Times New Roman" w:eastAsia="宋体" w:cs="Times New Roman"/>
                <w:kern w:val="0"/>
                <w:sz w:val="21"/>
                <w:szCs w:val="21"/>
                <w:highlight w:val="none"/>
                <w:lang w:bidi="ar"/>
              </w:rPr>
            </w:pPr>
            <w:r>
              <w:rPr>
                <w:rFonts w:hint="default" w:ascii="Times New Roman" w:hAnsi="Times New Roman" w:eastAsia="宋体" w:cs="Times New Roman"/>
                <w:kern w:val="0"/>
                <w:sz w:val="21"/>
                <w:szCs w:val="21"/>
                <w:highlight w:val="none"/>
                <w:lang w:bidi="ar"/>
              </w:rPr>
              <w:t>16.根据病情协助患者翻身、拍背、有效咳嗽及机体功能锻炼，协助护士做好皮肤压力性损伤的预防护理。</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6B47DF34">
            <w:pPr>
              <w:widowControl/>
              <w:spacing w:line="320" w:lineRule="exact"/>
              <w:jc w:val="center"/>
              <w:textAlignment w:val="center"/>
              <w:rPr>
                <w:rFonts w:hint="eastAsia" w:ascii="Times New Roman" w:hAnsi="Times New Roman" w:eastAsia="宋体" w:cs="Times New Roman"/>
                <w:kern w:val="0"/>
                <w:sz w:val="21"/>
                <w:szCs w:val="21"/>
                <w:highlight w:val="none"/>
                <w:lang w:eastAsia="zh-CN" w:bidi="ar"/>
              </w:rPr>
            </w:pPr>
            <w:r>
              <w:rPr>
                <w:rFonts w:hint="eastAsia" w:ascii="Times New Roman" w:hAnsi="Times New Roman" w:eastAsia="宋体" w:cs="Times New Roman"/>
                <w:kern w:val="0"/>
                <w:sz w:val="21"/>
                <w:szCs w:val="21"/>
                <w:highlight w:val="none"/>
                <w:lang w:val="en-US" w:eastAsia="zh-CN" w:bidi="ar"/>
              </w:rPr>
              <w:t>4</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6E4C5333">
            <w:pPr>
              <w:spacing w:line="320" w:lineRule="exact"/>
              <w:jc w:val="left"/>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6ACE55A2">
            <w:pPr>
              <w:spacing w:line="320" w:lineRule="exact"/>
              <w:jc w:val="center"/>
              <w:rPr>
                <w:rFonts w:hint="default" w:ascii="Times New Roman" w:hAnsi="Times New Roman" w:eastAsia="宋体" w:cs="Times New Roman"/>
                <w:sz w:val="21"/>
                <w:szCs w:val="21"/>
                <w:highlight w:val="none"/>
              </w:rPr>
            </w:pPr>
          </w:p>
        </w:tc>
      </w:tr>
      <w:tr w14:paraId="19B5D1B9">
        <w:tblPrEx>
          <w:tblCellMar>
            <w:top w:w="0" w:type="dxa"/>
            <w:left w:w="108" w:type="dxa"/>
            <w:bottom w:w="0" w:type="dxa"/>
            <w:right w:w="108" w:type="dxa"/>
          </w:tblCellMar>
        </w:tblPrEx>
        <w:trPr>
          <w:trHeight w:val="330" w:hRule="atLeast"/>
          <w:jc w:val="center"/>
        </w:trPr>
        <w:tc>
          <w:tcPr>
            <w:tcW w:w="322" w:type="pct"/>
            <w:vMerge w:val="continue"/>
            <w:tcBorders>
              <w:top w:val="single" w:color="000000" w:sz="4" w:space="0"/>
              <w:left w:val="single" w:color="000000" w:sz="4" w:space="0"/>
              <w:bottom w:val="single" w:color="000000" w:sz="4" w:space="0"/>
              <w:right w:val="single" w:color="000000" w:sz="4" w:space="0"/>
            </w:tcBorders>
            <w:noWrap w:val="0"/>
            <w:vAlign w:val="center"/>
          </w:tcPr>
          <w:p w14:paraId="6D640802">
            <w:pPr>
              <w:spacing w:line="320" w:lineRule="exact"/>
              <w:jc w:val="left"/>
              <w:rPr>
                <w:rFonts w:hint="default" w:ascii="Times New Roman" w:hAnsi="Times New Roman" w:eastAsia="宋体" w:cs="Times New Roman"/>
                <w:sz w:val="21"/>
                <w:szCs w:val="21"/>
                <w:highlight w:val="none"/>
              </w:rPr>
            </w:pP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5807FB18">
            <w:pPr>
              <w:widowControl/>
              <w:spacing w:line="300" w:lineRule="exact"/>
              <w:jc w:val="left"/>
              <w:textAlignment w:val="center"/>
              <w:rPr>
                <w:rFonts w:hint="default" w:ascii="Times New Roman" w:hAnsi="Times New Roman" w:eastAsia="宋体" w:cs="Times New Roman"/>
                <w:kern w:val="0"/>
                <w:sz w:val="21"/>
                <w:szCs w:val="21"/>
                <w:highlight w:val="none"/>
                <w:lang w:bidi="ar"/>
              </w:rPr>
            </w:pPr>
            <w:r>
              <w:rPr>
                <w:rFonts w:hint="default" w:ascii="Times New Roman" w:hAnsi="Times New Roman" w:eastAsia="宋体" w:cs="Times New Roman"/>
                <w:kern w:val="0"/>
                <w:sz w:val="21"/>
                <w:szCs w:val="21"/>
                <w:highlight w:val="none"/>
                <w:lang w:bidi="ar"/>
              </w:rPr>
              <w:t>17.做好患者睡眠照护，观察患者睡眠情况。</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4F4601AD">
            <w:pPr>
              <w:widowControl/>
              <w:spacing w:line="320" w:lineRule="exact"/>
              <w:jc w:val="center"/>
              <w:textAlignment w:val="center"/>
              <w:rPr>
                <w:rFonts w:hint="eastAsia" w:ascii="Times New Roman" w:hAnsi="Times New Roman" w:eastAsia="宋体" w:cs="Times New Roman"/>
                <w:kern w:val="0"/>
                <w:sz w:val="21"/>
                <w:szCs w:val="21"/>
                <w:highlight w:val="none"/>
                <w:lang w:eastAsia="zh-CN" w:bidi="ar"/>
              </w:rPr>
            </w:pPr>
            <w:r>
              <w:rPr>
                <w:rFonts w:hint="eastAsia" w:ascii="Times New Roman" w:hAnsi="Times New Roman" w:eastAsia="宋体" w:cs="Times New Roman"/>
                <w:kern w:val="0"/>
                <w:sz w:val="21"/>
                <w:szCs w:val="21"/>
                <w:highlight w:val="none"/>
                <w:lang w:val="en-US" w:eastAsia="zh-CN" w:bidi="ar"/>
              </w:rPr>
              <w:t>1</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51950517">
            <w:pPr>
              <w:spacing w:line="320" w:lineRule="exact"/>
              <w:jc w:val="left"/>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7CA51426">
            <w:pPr>
              <w:spacing w:line="320" w:lineRule="exact"/>
              <w:jc w:val="center"/>
              <w:rPr>
                <w:rFonts w:hint="default" w:ascii="Times New Roman" w:hAnsi="Times New Roman" w:eastAsia="宋体" w:cs="Times New Roman"/>
                <w:sz w:val="21"/>
                <w:szCs w:val="21"/>
                <w:highlight w:val="none"/>
              </w:rPr>
            </w:pPr>
          </w:p>
        </w:tc>
      </w:tr>
      <w:tr w14:paraId="0590AD0D">
        <w:tblPrEx>
          <w:tblCellMar>
            <w:top w:w="0" w:type="dxa"/>
            <w:left w:w="108" w:type="dxa"/>
            <w:bottom w:w="0" w:type="dxa"/>
            <w:right w:w="108" w:type="dxa"/>
          </w:tblCellMar>
        </w:tblPrEx>
        <w:trPr>
          <w:trHeight w:val="330" w:hRule="atLeast"/>
          <w:jc w:val="center"/>
        </w:trPr>
        <w:tc>
          <w:tcPr>
            <w:tcW w:w="322" w:type="pct"/>
            <w:vMerge w:val="continue"/>
            <w:tcBorders>
              <w:top w:val="single" w:color="000000" w:sz="4" w:space="0"/>
              <w:left w:val="single" w:color="000000" w:sz="4" w:space="0"/>
              <w:bottom w:val="single" w:color="000000" w:sz="4" w:space="0"/>
              <w:right w:val="single" w:color="000000" w:sz="4" w:space="0"/>
            </w:tcBorders>
            <w:noWrap w:val="0"/>
            <w:vAlign w:val="center"/>
          </w:tcPr>
          <w:p w14:paraId="179FE5C7">
            <w:pPr>
              <w:spacing w:line="320" w:lineRule="exact"/>
              <w:jc w:val="left"/>
              <w:rPr>
                <w:rFonts w:hint="default" w:ascii="Times New Roman" w:hAnsi="Times New Roman" w:eastAsia="宋体" w:cs="Times New Roman"/>
                <w:sz w:val="21"/>
                <w:szCs w:val="21"/>
                <w:highlight w:val="none"/>
              </w:rPr>
            </w:pP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557BE97E">
            <w:pPr>
              <w:widowControl/>
              <w:spacing w:line="300" w:lineRule="exact"/>
              <w:jc w:val="left"/>
              <w:textAlignment w:val="center"/>
              <w:rPr>
                <w:rFonts w:hint="default" w:ascii="Times New Roman" w:hAnsi="Times New Roman" w:eastAsia="宋体" w:cs="Times New Roman"/>
                <w:kern w:val="0"/>
                <w:sz w:val="21"/>
                <w:szCs w:val="21"/>
                <w:highlight w:val="none"/>
                <w:lang w:bidi="ar"/>
              </w:rPr>
            </w:pPr>
            <w:r>
              <w:rPr>
                <w:rFonts w:hint="default" w:ascii="Times New Roman" w:hAnsi="Times New Roman" w:eastAsia="宋体" w:cs="Times New Roman"/>
                <w:kern w:val="0"/>
                <w:sz w:val="21"/>
                <w:szCs w:val="21"/>
                <w:highlight w:val="none"/>
                <w:lang w:bidi="ar"/>
              </w:rPr>
              <w:t>18.做好患者的心理安抚，陪伴患者并与患者及家属有效沟通。</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414A424F">
            <w:pPr>
              <w:widowControl/>
              <w:spacing w:line="320" w:lineRule="exact"/>
              <w:jc w:val="center"/>
              <w:textAlignment w:val="center"/>
              <w:rPr>
                <w:rFonts w:hint="eastAsia" w:ascii="Times New Roman" w:hAnsi="Times New Roman" w:eastAsia="宋体" w:cs="Times New Roman"/>
                <w:kern w:val="0"/>
                <w:sz w:val="21"/>
                <w:szCs w:val="21"/>
                <w:highlight w:val="none"/>
                <w:lang w:eastAsia="zh-CN" w:bidi="ar"/>
              </w:rPr>
            </w:pPr>
            <w:r>
              <w:rPr>
                <w:rFonts w:hint="eastAsia" w:ascii="Times New Roman" w:hAnsi="Times New Roman" w:eastAsia="宋体" w:cs="Times New Roman"/>
                <w:kern w:val="0"/>
                <w:sz w:val="21"/>
                <w:szCs w:val="21"/>
                <w:highlight w:val="none"/>
                <w:lang w:val="en-US" w:eastAsia="zh-CN" w:bidi="ar"/>
              </w:rPr>
              <w:t>2</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7919DD55">
            <w:pPr>
              <w:spacing w:line="320" w:lineRule="exact"/>
              <w:jc w:val="left"/>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0D0A2524">
            <w:pPr>
              <w:spacing w:line="320" w:lineRule="exact"/>
              <w:jc w:val="center"/>
              <w:rPr>
                <w:rFonts w:hint="default" w:ascii="Times New Roman" w:hAnsi="Times New Roman" w:eastAsia="宋体" w:cs="Times New Roman"/>
                <w:sz w:val="21"/>
                <w:szCs w:val="21"/>
                <w:highlight w:val="none"/>
              </w:rPr>
            </w:pPr>
          </w:p>
        </w:tc>
      </w:tr>
      <w:tr w14:paraId="37A47E8C">
        <w:tblPrEx>
          <w:tblCellMar>
            <w:top w:w="0" w:type="dxa"/>
            <w:left w:w="108" w:type="dxa"/>
            <w:bottom w:w="0" w:type="dxa"/>
            <w:right w:w="108" w:type="dxa"/>
          </w:tblCellMar>
        </w:tblPrEx>
        <w:trPr>
          <w:trHeight w:val="330" w:hRule="atLeast"/>
          <w:jc w:val="center"/>
        </w:trPr>
        <w:tc>
          <w:tcPr>
            <w:tcW w:w="322" w:type="pct"/>
            <w:vMerge w:val="continue"/>
            <w:tcBorders>
              <w:top w:val="single" w:color="000000" w:sz="4" w:space="0"/>
              <w:left w:val="single" w:color="000000" w:sz="4" w:space="0"/>
              <w:bottom w:val="single" w:color="000000" w:sz="4" w:space="0"/>
              <w:right w:val="single" w:color="000000" w:sz="4" w:space="0"/>
            </w:tcBorders>
            <w:noWrap w:val="0"/>
            <w:vAlign w:val="center"/>
          </w:tcPr>
          <w:p w14:paraId="3EEC2744">
            <w:pPr>
              <w:spacing w:line="320" w:lineRule="exact"/>
              <w:jc w:val="left"/>
              <w:rPr>
                <w:rFonts w:hint="default" w:ascii="Times New Roman" w:hAnsi="Times New Roman" w:eastAsia="宋体" w:cs="Times New Roman"/>
                <w:sz w:val="21"/>
                <w:szCs w:val="21"/>
                <w:highlight w:val="none"/>
              </w:rPr>
            </w:pP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4F30D8AC">
            <w:pPr>
              <w:widowControl/>
              <w:spacing w:line="300" w:lineRule="exact"/>
              <w:jc w:val="left"/>
              <w:textAlignment w:val="center"/>
              <w:rPr>
                <w:rFonts w:hint="default" w:ascii="Times New Roman" w:hAnsi="Times New Roman" w:eastAsia="宋体" w:cs="Times New Roman"/>
                <w:kern w:val="0"/>
                <w:sz w:val="21"/>
                <w:szCs w:val="21"/>
                <w:highlight w:val="none"/>
                <w:lang w:bidi="ar"/>
              </w:rPr>
            </w:pPr>
            <w:r>
              <w:rPr>
                <w:rFonts w:hint="default" w:ascii="Times New Roman" w:hAnsi="Times New Roman" w:eastAsia="宋体" w:cs="Times New Roman"/>
                <w:kern w:val="0"/>
                <w:sz w:val="21"/>
                <w:szCs w:val="21"/>
                <w:highlight w:val="none"/>
                <w:lang w:bidi="ar"/>
              </w:rPr>
              <w:t>19.协助护士做好各种管道的管理，避免管道受压、堵塞或脱出。</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619CF829">
            <w:pPr>
              <w:widowControl/>
              <w:spacing w:line="320" w:lineRule="exact"/>
              <w:jc w:val="center"/>
              <w:textAlignment w:val="center"/>
              <w:rPr>
                <w:rFonts w:hint="eastAsia" w:ascii="Times New Roman" w:hAnsi="Times New Roman" w:eastAsia="宋体" w:cs="Times New Roman"/>
                <w:kern w:val="0"/>
                <w:sz w:val="21"/>
                <w:szCs w:val="21"/>
                <w:highlight w:val="none"/>
                <w:lang w:eastAsia="zh-CN" w:bidi="ar"/>
              </w:rPr>
            </w:pPr>
            <w:r>
              <w:rPr>
                <w:rFonts w:hint="eastAsia" w:ascii="Times New Roman" w:hAnsi="Times New Roman" w:eastAsia="宋体" w:cs="Times New Roman"/>
                <w:kern w:val="0"/>
                <w:sz w:val="21"/>
                <w:szCs w:val="21"/>
                <w:highlight w:val="none"/>
                <w:lang w:val="en-US" w:eastAsia="zh-CN" w:bidi="ar"/>
              </w:rPr>
              <w:t>2</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07221D30">
            <w:pPr>
              <w:spacing w:line="320" w:lineRule="exact"/>
              <w:jc w:val="left"/>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178053DC">
            <w:pPr>
              <w:spacing w:line="320" w:lineRule="exact"/>
              <w:jc w:val="center"/>
              <w:rPr>
                <w:rFonts w:hint="default" w:ascii="Times New Roman" w:hAnsi="Times New Roman" w:eastAsia="宋体" w:cs="Times New Roman"/>
                <w:sz w:val="21"/>
                <w:szCs w:val="21"/>
                <w:highlight w:val="none"/>
              </w:rPr>
            </w:pPr>
          </w:p>
        </w:tc>
      </w:tr>
      <w:tr w14:paraId="0B38DEA3">
        <w:tblPrEx>
          <w:tblCellMar>
            <w:top w:w="0" w:type="dxa"/>
            <w:left w:w="108" w:type="dxa"/>
            <w:bottom w:w="0" w:type="dxa"/>
            <w:right w:w="108" w:type="dxa"/>
          </w:tblCellMar>
        </w:tblPrEx>
        <w:trPr>
          <w:trHeight w:val="330" w:hRule="atLeast"/>
          <w:jc w:val="center"/>
        </w:trPr>
        <w:tc>
          <w:tcPr>
            <w:tcW w:w="322" w:type="pct"/>
            <w:vMerge w:val="continue"/>
            <w:tcBorders>
              <w:top w:val="single" w:color="000000" w:sz="4" w:space="0"/>
              <w:left w:val="single" w:color="000000" w:sz="4" w:space="0"/>
              <w:bottom w:val="single" w:color="000000" w:sz="4" w:space="0"/>
              <w:right w:val="single" w:color="000000" w:sz="4" w:space="0"/>
            </w:tcBorders>
            <w:noWrap w:val="0"/>
            <w:vAlign w:val="center"/>
          </w:tcPr>
          <w:p w14:paraId="31B299F4">
            <w:pPr>
              <w:spacing w:line="320" w:lineRule="exact"/>
              <w:jc w:val="left"/>
              <w:rPr>
                <w:rFonts w:hint="default" w:ascii="Times New Roman" w:hAnsi="Times New Roman" w:eastAsia="宋体" w:cs="Times New Roman"/>
                <w:sz w:val="21"/>
                <w:szCs w:val="21"/>
                <w:highlight w:val="none"/>
              </w:rPr>
            </w:pP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318B3F7C">
            <w:pPr>
              <w:widowControl/>
              <w:spacing w:line="300" w:lineRule="exact"/>
              <w:jc w:val="left"/>
              <w:textAlignment w:val="center"/>
              <w:rPr>
                <w:rFonts w:hint="default" w:ascii="Times New Roman" w:hAnsi="Times New Roman" w:eastAsia="宋体" w:cs="Times New Roman"/>
                <w:kern w:val="0"/>
                <w:sz w:val="21"/>
                <w:szCs w:val="21"/>
                <w:highlight w:val="none"/>
                <w:lang w:bidi="ar"/>
              </w:rPr>
            </w:pPr>
            <w:r>
              <w:rPr>
                <w:rFonts w:hint="default" w:ascii="Times New Roman" w:hAnsi="Times New Roman" w:eastAsia="宋体" w:cs="Times New Roman"/>
                <w:kern w:val="0"/>
                <w:sz w:val="21"/>
                <w:szCs w:val="21"/>
                <w:highlight w:val="none"/>
                <w:lang w:bidi="ar"/>
              </w:rPr>
              <w:t>20.保证患者安全，避免发生意外，如跌倒、坠床、烫伤等。</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45B00BDB">
            <w:pPr>
              <w:widowControl/>
              <w:spacing w:line="320" w:lineRule="exact"/>
              <w:jc w:val="center"/>
              <w:textAlignment w:val="center"/>
              <w:rPr>
                <w:rFonts w:hint="eastAsia" w:ascii="Times New Roman" w:hAnsi="Times New Roman" w:eastAsia="宋体" w:cs="Times New Roman"/>
                <w:kern w:val="0"/>
                <w:sz w:val="21"/>
                <w:szCs w:val="21"/>
                <w:highlight w:val="none"/>
                <w:lang w:eastAsia="zh-CN" w:bidi="ar"/>
              </w:rPr>
            </w:pPr>
            <w:r>
              <w:rPr>
                <w:rFonts w:hint="eastAsia" w:ascii="Times New Roman" w:hAnsi="Times New Roman" w:eastAsia="宋体" w:cs="Times New Roman"/>
                <w:kern w:val="0"/>
                <w:sz w:val="21"/>
                <w:szCs w:val="21"/>
                <w:highlight w:val="none"/>
                <w:lang w:val="en-US" w:eastAsia="zh-CN" w:bidi="ar"/>
              </w:rPr>
              <w:t>4</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6AB164C3">
            <w:pPr>
              <w:spacing w:line="320" w:lineRule="exact"/>
              <w:jc w:val="left"/>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4DF0AB7C">
            <w:pPr>
              <w:spacing w:line="320" w:lineRule="exact"/>
              <w:jc w:val="center"/>
              <w:rPr>
                <w:rFonts w:hint="default" w:ascii="Times New Roman" w:hAnsi="Times New Roman" w:eastAsia="宋体" w:cs="Times New Roman"/>
                <w:sz w:val="21"/>
                <w:szCs w:val="21"/>
                <w:highlight w:val="none"/>
              </w:rPr>
            </w:pPr>
          </w:p>
        </w:tc>
      </w:tr>
      <w:tr w14:paraId="3D57226E">
        <w:tblPrEx>
          <w:tblCellMar>
            <w:top w:w="0" w:type="dxa"/>
            <w:left w:w="108" w:type="dxa"/>
            <w:bottom w:w="0" w:type="dxa"/>
            <w:right w:w="108" w:type="dxa"/>
          </w:tblCellMar>
        </w:tblPrEx>
        <w:trPr>
          <w:trHeight w:val="610" w:hRule="atLeast"/>
          <w:jc w:val="center"/>
        </w:trPr>
        <w:tc>
          <w:tcPr>
            <w:tcW w:w="322" w:type="pct"/>
            <w:vMerge w:val="continue"/>
            <w:tcBorders>
              <w:top w:val="single" w:color="000000" w:sz="4" w:space="0"/>
              <w:left w:val="single" w:color="000000" w:sz="4" w:space="0"/>
              <w:bottom w:val="single" w:color="000000" w:sz="4" w:space="0"/>
              <w:right w:val="single" w:color="000000" w:sz="4" w:space="0"/>
            </w:tcBorders>
            <w:noWrap w:val="0"/>
            <w:vAlign w:val="center"/>
          </w:tcPr>
          <w:p w14:paraId="2968A3C8">
            <w:pPr>
              <w:spacing w:line="320" w:lineRule="exact"/>
              <w:jc w:val="left"/>
              <w:rPr>
                <w:rFonts w:hint="default" w:ascii="Times New Roman" w:hAnsi="Times New Roman" w:eastAsia="宋体" w:cs="Times New Roman"/>
                <w:sz w:val="21"/>
                <w:szCs w:val="21"/>
                <w:highlight w:val="none"/>
              </w:rPr>
            </w:pP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733E3506">
            <w:pPr>
              <w:widowControl/>
              <w:spacing w:line="300" w:lineRule="exact"/>
              <w:jc w:val="left"/>
              <w:textAlignment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kern w:val="0"/>
                <w:sz w:val="21"/>
                <w:szCs w:val="21"/>
                <w:highlight w:val="none"/>
                <w:lang w:bidi="ar"/>
              </w:rPr>
              <w:t>21.做好输液看护及巡视，做好患者床旁交接班，一级、重症患者随时关注，患者出现异常情况及时告知护士。</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5D956874">
            <w:pPr>
              <w:widowControl/>
              <w:spacing w:line="320" w:lineRule="exact"/>
              <w:jc w:val="center"/>
              <w:textAlignment w:val="center"/>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kern w:val="0"/>
                <w:sz w:val="21"/>
                <w:szCs w:val="21"/>
                <w:highlight w:val="none"/>
                <w:lang w:val="en-US" w:eastAsia="zh-CN" w:bidi="ar"/>
              </w:rPr>
              <w:t>4</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2583B9A0">
            <w:pPr>
              <w:spacing w:line="320" w:lineRule="exact"/>
              <w:jc w:val="left"/>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175FE598">
            <w:pPr>
              <w:spacing w:line="320" w:lineRule="exact"/>
              <w:jc w:val="center"/>
              <w:rPr>
                <w:rFonts w:hint="default" w:ascii="Times New Roman" w:hAnsi="Times New Roman" w:eastAsia="宋体" w:cs="Times New Roman"/>
                <w:sz w:val="21"/>
                <w:szCs w:val="21"/>
                <w:highlight w:val="none"/>
              </w:rPr>
            </w:pPr>
          </w:p>
        </w:tc>
      </w:tr>
      <w:tr w14:paraId="542DDF13">
        <w:tblPrEx>
          <w:tblCellMar>
            <w:top w:w="0" w:type="dxa"/>
            <w:left w:w="108" w:type="dxa"/>
            <w:bottom w:w="0" w:type="dxa"/>
            <w:right w:w="108" w:type="dxa"/>
          </w:tblCellMar>
        </w:tblPrEx>
        <w:trPr>
          <w:trHeight w:val="330" w:hRule="atLeast"/>
          <w:jc w:val="center"/>
        </w:trPr>
        <w:tc>
          <w:tcPr>
            <w:tcW w:w="322" w:type="pct"/>
            <w:vMerge w:val="continue"/>
            <w:tcBorders>
              <w:top w:val="single" w:color="000000" w:sz="4" w:space="0"/>
              <w:left w:val="single" w:color="000000" w:sz="4" w:space="0"/>
              <w:bottom w:val="single" w:color="000000" w:sz="4" w:space="0"/>
              <w:right w:val="single" w:color="000000" w:sz="4" w:space="0"/>
            </w:tcBorders>
            <w:noWrap w:val="0"/>
            <w:vAlign w:val="center"/>
          </w:tcPr>
          <w:p w14:paraId="7DB88CDF">
            <w:pPr>
              <w:spacing w:line="320" w:lineRule="exact"/>
              <w:jc w:val="left"/>
              <w:rPr>
                <w:rFonts w:hint="default" w:ascii="Times New Roman" w:hAnsi="Times New Roman" w:eastAsia="宋体" w:cs="Times New Roman"/>
                <w:sz w:val="21"/>
                <w:szCs w:val="21"/>
                <w:highlight w:val="none"/>
              </w:rPr>
            </w:pP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31697662">
            <w:pPr>
              <w:widowControl/>
              <w:spacing w:line="300" w:lineRule="exact"/>
              <w:jc w:val="left"/>
              <w:textAlignment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kern w:val="0"/>
                <w:sz w:val="21"/>
                <w:szCs w:val="21"/>
                <w:highlight w:val="none"/>
                <w:lang w:bidi="ar"/>
              </w:rPr>
              <w:t>22.做好终末消毒，勤洗手，防止交叉感染。</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317D1988">
            <w:pPr>
              <w:widowControl/>
              <w:spacing w:line="320" w:lineRule="exact"/>
              <w:jc w:val="center"/>
              <w:textAlignment w:val="center"/>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kern w:val="0"/>
                <w:sz w:val="21"/>
                <w:szCs w:val="21"/>
                <w:highlight w:val="none"/>
                <w:lang w:val="en-US" w:eastAsia="zh-CN" w:bidi="ar"/>
              </w:rPr>
              <w:t>3</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3A29176F">
            <w:pPr>
              <w:spacing w:line="320" w:lineRule="exact"/>
              <w:jc w:val="left"/>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5ACDE0A5">
            <w:pPr>
              <w:spacing w:line="320" w:lineRule="exact"/>
              <w:jc w:val="center"/>
              <w:rPr>
                <w:rFonts w:hint="default" w:ascii="Times New Roman" w:hAnsi="Times New Roman" w:eastAsia="宋体" w:cs="Times New Roman"/>
                <w:sz w:val="21"/>
                <w:szCs w:val="21"/>
                <w:highlight w:val="none"/>
              </w:rPr>
            </w:pPr>
          </w:p>
        </w:tc>
      </w:tr>
      <w:tr w14:paraId="4CD16812">
        <w:tblPrEx>
          <w:tblCellMar>
            <w:top w:w="0" w:type="dxa"/>
            <w:left w:w="108" w:type="dxa"/>
            <w:bottom w:w="0" w:type="dxa"/>
            <w:right w:w="108" w:type="dxa"/>
          </w:tblCellMar>
        </w:tblPrEx>
        <w:trPr>
          <w:trHeight w:val="340" w:hRule="atLeast"/>
          <w:jc w:val="center"/>
        </w:trPr>
        <w:tc>
          <w:tcPr>
            <w:tcW w:w="322" w:type="pct"/>
            <w:tcBorders>
              <w:top w:val="single" w:color="000000" w:sz="4" w:space="0"/>
              <w:left w:val="single" w:color="000000" w:sz="4" w:space="0"/>
              <w:bottom w:val="single" w:color="000000" w:sz="4" w:space="0"/>
              <w:right w:val="single" w:color="000000" w:sz="4" w:space="0"/>
            </w:tcBorders>
            <w:noWrap w:val="0"/>
            <w:vAlign w:val="center"/>
          </w:tcPr>
          <w:p w14:paraId="018BBC52">
            <w:pPr>
              <w:spacing w:line="320" w:lineRule="exact"/>
              <w:jc w:val="center"/>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专科照护</w:t>
            </w: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37DF3AF7">
            <w:pPr>
              <w:widowControl/>
              <w:spacing w:line="320" w:lineRule="exact"/>
              <w:jc w:val="left"/>
              <w:textAlignment w:val="center"/>
              <w:rPr>
                <w:rFonts w:hint="default" w:ascii="Times New Roman" w:hAnsi="Times New Roman" w:eastAsia="宋体" w:cs="Times New Roman"/>
                <w:kern w:val="0"/>
                <w:sz w:val="21"/>
                <w:szCs w:val="21"/>
                <w:highlight w:val="none"/>
                <w:lang w:val="en-US" w:eastAsia="zh-CN" w:bidi="ar"/>
              </w:rPr>
            </w:pPr>
            <w:r>
              <w:rPr>
                <w:rFonts w:hint="eastAsia" w:ascii="Times New Roman" w:hAnsi="Times New Roman" w:eastAsia="宋体" w:cs="Times New Roman"/>
                <w:kern w:val="0"/>
                <w:sz w:val="21"/>
                <w:szCs w:val="21"/>
                <w:highlight w:val="none"/>
                <w:lang w:val="en-US" w:eastAsia="zh-CN" w:bidi="ar"/>
              </w:rPr>
              <w:t>23.完成科室患者专科照护任务</w:t>
            </w: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4104BD48">
            <w:pPr>
              <w:widowControl/>
              <w:spacing w:line="320" w:lineRule="exact"/>
              <w:jc w:val="center"/>
              <w:textAlignment w:val="center"/>
              <w:rPr>
                <w:rFonts w:hint="default" w:ascii="Times New Roman" w:hAnsi="Times New Roman" w:eastAsia="宋体" w:cs="Times New Roman"/>
                <w:kern w:val="0"/>
                <w:sz w:val="21"/>
                <w:szCs w:val="21"/>
                <w:highlight w:val="none"/>
                <w:lang w:val="en-US" w:eastAsia="zh-CN" w:bidi="ar"/>
              </w:rPr>
            </w:pPr>
            <w:r>
              <w:rPr>
                <w:rFonts w:hint="eastAsia" w:ascii="Times New Roman" w:hAnsi="Times New Roman" w:eastAsia="宋体" w:cs="Times New Roman"/>
                <w:kern w:val="0"/>
                <w:sz w:val="21"/>
                <w:szCs w:val="21"/>
                <w:highlight w:val="none"/>
                <w:lang w:val="en-US" w:eastAsia="zh-CN" w:bidi="ar"/>
              </w:rPr>
              <w:t>10</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7621EC69">
            <w:pPr>
              <w:spacing w:line="320" w:lineRule="exact"/>
              <w:jc w:val="left"/>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52E04205">
            <w:pPr>
              <w:spacing w:line="320" w:lineRule="exact"/>
              <w:jc w:val="center"/>
              <w:rPr>
                <w:rFonts w:hint="default" w:ascii="Times New Roman" w:hAnsi="Times New Roman" w:eastAsia="宋体" w:cs="Times New Roman"/>
                <w:sz w:val="21"/>
                <w:szCs w:val="21"/>
                <w:highlight w:val="none"/>
              </w:rPr>
            </w:pPr>
          </w:p>
        </w:tc>
      </w:tr>
      <w:tr w14:paraId="3DCBC3DB">
        <w:tblPrEx>
          <w:tblCellMar>
            <w:top w:w="0" w:type="dxa"/>
            <w:left w:w="108" w:type="dxa"/>
            <w:bottom w:w="0" w:type="dxa"/>
            <w:right w:w="108" w:type="dxa"/>
          </w:tblCellMar>
        </w:tblPrEx>
        <w:trPr>
          <w:trHeight w:val="340" w:hRule="atLeast"/>
          <w:jc w:val="center"/>
        </w:trPr>
        <w:tc>
          <w:tcPr>
            <w:tcW w:w="322" w:type="pct"/>
            <w:tcBorders>
              <w:top w:val="single" w:color="000000" w:sz="4" w:space="0"/>
              <w:left w:val="single" w:color="000000" w:sz="4" w:space="0"/>
              <w:bottom w:val="single" w:color="000000" w:sz="4" w:space="0"/>
              <w:right w:val="single" w:color="000000" w:sz="4" w:space="0"/>
            </w:tcBorders>
            <w:noWrap w:val="0"/>
            <w:vAlign w:val="center"/>
          </w:tcPr>
          <w:p w14:paraId="2F833F78">
            <w:pPr>
              <w:spacing w:line="320" w:lineRule="exact"/>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合计</w:t>
            </w:r>
          </w:p>
        </w:tc>
        <w:tc>
          <w:tcPr>
            <w:tcW w:w="3388" w:type="pct"/>
            <w:tcBorders>
              <w:top w:val="single" w:color="000000" w:sz="4" w:space="0"/>
              <w:left w:val="single" w:color="000000" w:sz="4" w:space="0"/>
              <w:bottom w:val="single" w:color="000000" w:sz="4" w:space="0"/>
              <w:right w:val="single" w:color="000000" w:sz="4" w:space="0"/>
            </w:tcBorders>
            <w:noWrap w:val="0"/>
            <w:vAlign w:val="center"/>
          </w:tcPr>
          <w:p w14:paraId="69BA9162">
            <w:pPr>
              <w:widowControl/>
              <w:spacing w:line="320" w:lineRule="exact"/>
              <w:jc w:val="left"/>
              <w:textAlignment w:val="center"/>
              <w:rPr>
                <w:rFonts w:hint="default" w:ascii="Times New Roman" w:hAnsi="Times New Roman" w:eastAsia="宋体" w:cs="Times New Roman"/>
                <w:kern w:val="0"/>
                <w:sz w:val="21"/>
                <w:szCs w:val="21"/>
                <w:highlight w:val="none"/>
                <w:lang w:bidi="ar"/>
              </w:rPr>
            </w:pPr>
          </w:p>
        </w:tc>
        <w:tc>
          <w:tcPr>
            <w:tcW w:w="387" w:type="pct"/>
            <w:tcBorders>
              <w:top w:val="single" w:color="000000" w:sz="4" w:space="0"/>
              <w:left w:val="single" w:color="000000" w:sz="4" w:space="0"/>
              <w:bottom w:val="single" w:color="000000" w:sz="4" w:space="0"/>
              <w:right w:val="single" w:color="000000" w:sz="4" w:space="0"/>
            </w:tcBorders>
            <w:noWrap w:val="0"/>
            <w:vAlign w:val="center"/>
          </w:tcPr>
          <w:p w14:paraId="58DA46C8">
            <w:pPr>
              <w:widowControl/>
              <w:spacing w:line="320" w:lineRule="exact"/>
              <w:jc w:val="center"/>
              <w:textAlignment w:val="center"/>
              <w:rPr>
                <w:rFonts w:hint="default" w:ascii="Times New Roman" w:hAnsi="Times New Roman" w:eastAsia="宋体" w:cs="Times New Roman"/>
                <w:kern w:val="0"/>
                <w:sz w:val="21"/>
                <w:szCs w:val="21"/>
                <w:highlight w:val="none"/>
                <w:lang w:val="en-US" w:eastAsia="zh-CN" w:bidi="ar"/>
              </w:rPr>
            </w:pPr>
            <w:r>
              <w:rPr>
                <w:rFonts w:hint="eastAsia" w:ascii="Times New Roman" w:hAnsi="Times New Roman" w:eastAsia="宋体" w:cs="Times New Roman"/>
                <w:kern w:val="0"/>
                <w:sz w:val="21"/>
                <w:szCs w:val="21"/>
                <w:highlight w:val="none"/>
                <w:lang w:val="en-US" w:eastAsia="zh-CN" w:bidi="ar"/>
              </w:rPr>
              <w:t>100</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447EF142">
            <w:pPr>
              <w:spacing w:line="320" w:lineRule="exact"/>
              <w:jc w:val="left"/>
              <w:rPr>
                <w:rFonts w:hint="default" w:ascii="Times New Roman" w:hAnsi="Times New Roman" w:eastAsia="宋体" w:cs="Times New Roman"/>
                <w:sz w:val="21"/>
                <w:szCs w:val="21"/>
                <w:highlight w:val="none"/>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173BD5A3">
            <w:pPr>
              <w:spacing w:line="320" w:lineRule="exact"/>
              <w:jc w:val="center"/>
              <w:rPr>
                <w:rFonts w:hint="default" w:ascii="Times New Roman" w:hAnsi="Times New Roman" w:eastAsia="宋体" w:cs="Times New Roman"/>
                <w:sz w:val="21"/>
                <w:szCs w:val="21"/>
                <w:highlight w:val="none"/>
              </w:rPr>
            </w:pPr>
          </w:p>
        </w:tc>
      </w:tr>
    </w:tbl>
    <w:p w14:paraId="18DC27E4"/>
    <w:tbl>
      <w:tblPr>
        <w:tblStyle w:val="22"/>
        <w:tblW w:w="106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93"/>
        <w:gridCol w:w="4438"/>
        <w:gridCol w:w="627"/>
        <w:gridCol w:w="1072"/>
        <w:gridCol w:w="2220"/>
        <w:gridCol w:w="660"/>
        <w:gridCol w:w="990"/>
      </w:tblGrid>
      <w:tr w14:paraId="0B285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7" w:hRule="atLeast"/>
          <w:jc w:val="center"/>
        </w:trPr>
        <w:tc>
          <w:tcPr>
            <w:tcW w:w="10600" w:type="dxa"/>
            <w:gridSpan w:val="7"/>
            <w:tcBorders>
              <w:top w:val="single" w:color="auto" w:sz="4" w:space="0"/>
              <w:left w:val="single" w:color="auto" w:sz="4" w:space="0"/>
              <w:bottom w:val="single" w:color="auto" w:sz="4" w:space="0"/>
              <w:right w:val="single" w:color="auto" w:sz="4" w:space="0"/>
            </w:tcBorders>
            <w:noWrap w:val="0"/>
            <w:vAlign w:val="center"/>
          </w:tcPr>
          <w:p w14:paraId="60FC76EA">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b w:val="0"/>
                <w:bCs w:val="0"/>
                <w:i w:val="0"/>
                <w:iCs w:val="0"/>
                <w:color w:val="000000"/>
                <w:kern w:val="0"/>
                <w:sz w:val="21"/>
                <w:szCs w:val="21"/>
                <w:u w:val="none"/>
                <w:lang w:eastAsia="en-US" w:bidi="en-US"/>
              </w:rPr>
            </w:pPr>
            <w:r>
              <w:rPr>
                <w:rFonts w:hint="eastAsia" w:ascii="宋体" w:hAnsi="宋体" w:eastAsia="宋体" w:cs="宋体"/>
                <w:b w:val="0"/>
                <w:bCs w:val="0"/>
                <w:i w:val="0"/>
                <w:iCs w:val="0"/>
                <w:color w:val="000000"/>
                <w:kern w:val="0"/>
                <w:sz w:val="21"/>
                <w:szCs w:val="21"/>
                <w:u w:val="none"/>
                <w:lang w:val="en-US" w:eastAsia="zh-CN" w:bidi="ar"/>
              </w:rPr>
              <w:t>院内护工督查表</w:t>
            </w:r>
          </w:p>
        </w:tc>
      </w:tr>
      <w:tr w14:paraId="7E587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7" w:hRule="atLeast"/>
          <w:jc w:val="center"/>
        </w:trPr>
        <w:tc>
          <w:tcPr>
            <w:tcW w:w="10600" w:type="dxa"/>
            <w:gridSpan w:val="7"/>
            <w:tcBorders>
              <w:top w:val="single" w:color="auto" w:sz="4" w:space="0"/>
              <w:left w:val="single" w:color="auto" w:sz="4" w:space="0"/>
              <w:bottom w:val="single" w:color="auto" w:sz="4" w:space="0"/>
              <w:right w:val="single" w:color="auto" w:sz="4" w:space="0"/>
            </w:tcBorders>
            <w:noWrap w:val="0"/>
            <w:vAlign w:val="center"/>
          </w:tcPr>
          <w:p w14:paraId="4AAF0032">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b w:val="0"/>
                <w:bCs w:val="0"/>
                <w:i w:val="0"/>
                <w:iCs w:val="0"/>
                <w:color w:val="000000"/>
                <w:kern w:val="0"/>
                <w:sz w:val="21"/>
                <w:szCs w:val="21"/>
                <w:u w:val="none"/>
                <w:lang w:eastAsia="en-US" w:bidi="en-US"/>
              </w:rPr>
            </w:pPr>
            <w:r>
              <w:rPr>
                <w:rFonts w:hint="eastAsia" w:ascii="宋体" w:hAnsi="宋体" w:eastAsia="宋体" w:cs="宋体"/>
                <w:b w:val="0"/>
                <w:bCs w:val="0"/>
                <w:i w:val="0"/>
                <w:iCs w:val="0"/>
                <w:color w:val="000000"/>
                <w:kern w:val="0"/>
                <w:sz w:val="21"/>
                <w:szCs w:val="21"/>
                <w:u w:val="none"/>
                <w:lang w:val="en-US" w:eastAsia="zh-CN" w:bidi="ar"/>
              </w:rPr>
              <w:t>公司：                     得分：               考核人：               日期：</w:t>
            </w:r>
          </w:p>
        </w:tc>
      </w:tr>
      <w:tr w14:paraId="40426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5" w:hRule="atLeast"/>
          <w:jc w:val="center"/>
        </w:trPr>
        <w:tc>
          <w:tcPr>
            <w:tcW w:w="593" w:type="dxa"/>
            <w:tcBorders>
              <w:top w:val="single" w:color="auto" w:sz="4" w:space="0"/>
              <w:left w:val="single" w:color="000000" w:sz="4" w:space="0"/>
              <w:bottom w:val="single" w:color="000000" w:sz="4" w:space="0"/>
              <w:right w:val="single" w:color="000000" w:sz="4" w:space="0"/>
            </w:tcBorders>
            <w:noWrap w:val="0"/>
            <w:vAlign w:val="center"/>
          </w:tcPr>
          <w:p w14:paraId="3BA12443">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b w:val="0"/>
                <w:bCs w:val="0"/>
                <w:i w:val="0"/>
                <w:iCs w:val="0"/>
                <w:color w:val="000000"/>
                <w:kern w:val="0"/>
                <w:sz w:val="21"/>
                <w:szCs w:val="21"/>
                <w:u w:val="none"/>
                <w:lang w:eastAsia="en-US" w:bidi="en-US"/>
              </w:rPr>
            </w:pPr>
            <w:r>
              <w:rPr>
                <w:rFonts w:hint="eastAsia" w:ascii="宋体" w:hAnsi="宋体" w:eastAsia="宋体" w:cs="宋体"/>
                <w:b w:val="0"/>
                <w:bCs w:val="0"/>
                <w:i w:val="0"/>
                <w:iCs w:val="0"/>
                <w:color w:val="000000"/>
                <w:kern w:val="0"/>
                <w:sz w:val="21"/>
                <w:szCs w:val="21"/>
                <w:u w:val="none"/>
                <w:lang w:val="en-US" w:eastAsia="zh-CN" w:bidi="ar"/>
              </w:rPr>
              <w:t>项目</w:t>
            </w:r>
          </w:p>
        </w:tc>
        <w:tc>
          <w:tcPr>
            <w:tcW w:w="4438" w:type="dxa"/>
            <w:tcBorders>
              <w:top w:val="single" w:color="auto" w:sz="4" w:space="0"/>
              <w:left w:val="single" w:color="000000" w:sz="4" w:space="0"/>
              <w:bottom w:val="single" w:color="000000" w:sz="4" w:space="0"/>
              <w:right w:val="single" w:color="000000" w:sz="4" w:space="0"/>
            </w:tcBorders>
            <w:noWrap w:val="0"/>
            <w:vAlign w:val="center"/>
          </w:tcPr>
          <w:p w14:paraId="5C950D3E">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b w:val="0"/>
                <w:bCs w:val="0"/>
                <w:i w:val="0"/>
                <w:iCs w:val="0"/>
                <w:color w:val="000000"/>
                <w:kern w:val="0"/>
                <w:sz w:val="21"/>
                <w:szCs w:val="21"/>
                <w:u w:val="none"/>
                <w:lang w:eastAsia="en-US" w:bidi="en-US"/>
              </w:rPr>
            </w:pPr>
            <w:r>
              <w:rPr>
                <w:rFonts w:hint="eastAsia" w:ascii="宋体" w:hAnsi="宋体" w:eastAsia="宋体" w:cs="宋体"/>
                <w:b w:val="0"/>
                <w:bCs w:val="0"/>
                <w:i w:val="0"/>
                <w:iCs w:val="0"/>
                <w:color w:val="000000"/>
                <w:kern w:val="0"/>
                <w:sz w:val="21"/>
                <w:szCs w:val="21"/>
                <w:u w:val="none"/>
                <w:lang w:val="en-US" w:eastAsia="zh-CN" w:bidi="ar"/>
              </w:rPr>
              <w:t>考核标准</w:t>
            </w:r>
          </w:p>
        </w:tc>
        <w:tc>
          <w:tcPr>
            <w:tcW w:w="627" w:type="dxa"/>
            <w:tcBorders>
              <w:top w:val="single" w:color="auto" w:sz="4" w:space="0"/>
              <w:left w:val="single" w:color="000000" w:sz="4" w:space="0"/>
              <w:bottom w:val="single" w:color="000000" w:sz="4" w:space="0"/>
              <w:right w:val="single" w:color="000000" w:sz="4" w:space="0"/>
            </w:tcBorders>
            <w:noWrap w:val="0"/>
            <w:vAlign w:val="center"/>
          </w:tcPr>
          <w:p w14:paraId="580809B0">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b w:val="0"/>
                <w:bCs w:val="0"/>
                <w:i w:val="0"/>
                <w:iCs w:val="0"/>
                <w:color w:val="000000"/>
                <w:kern w:val="0"/>
                <w:sz w:val="21"/>
                <w:szCs w:val="21"/>
                <w:u w:val="none"/>
                <w:lang w:eastAsia="en-US" w:bidi="en-US"/>
              </w:rPr>
            </w:pPr>
            <w:r>
              <w:rPr>
                <w:rFonts w:hint="eastAsia" w:ascii="宋体" w:hAnsi="宋体" w:eastAsia="宋体" w:cs="宋体"/>
                <w:b w:val="0"/>
                <w:bCs w:val="0"/>
                <w:color w:val="000000"/>
                <w:kern w:val="0"/>
                <w:sz w:val="21"/>
                <w:szCs w:val="21"/>
                <w:u w:val="none"/>
                <w:lang w:val="en-US" w:eastAsia="zh-CN" w:bidi="ar"/>
              </w:rPr>
              <w:t>分值</w:t>
            </w:r>
          </w:p>
        </w:tc>
        <w:tc>
          <w:tcPr>
            <w:tcW w:w="1072" w:type="dxa"/>
            <w:tcBorders>
              <w:top w:val="single" w:color="auto" w:sz="4" w:space="0"/>
              <w:left w:val="single" w:color="000000" w:sz="4" w:space="0"/>
              <w:bottom w:val="single" w:color="000000" w:sz="4" w:space="0"/>
              <w:right w:val="single" w:color="000000" w:sz="4" w:space="0"/>
            </w:tcBorders>
            <w:noWrap w:val="0"/>
            <w:vAlign w:val="center"/>
          </w:tcPr>
          <w:p w14:paraId="31D3DCA6">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b w:val="0"/>
                <w:bCs w:val="0"/>
                <w:i w:val="0"/>
                <w:iCs w:val="0"/>
                <w:color w:val="000000"/>
                <w:kern w:val="0"/>
                <w:sz w:val="21"/>
                <w:szCs w:val="21"/>
                <w:u w:val="none"/>
                <w:lang w:eastAsia="en-US" w:bidi="en-US"/>
              </w:rPr>
            </w:pPr>
            <w:r>
              <w:rPr>
                <w:rFonts w:hint="eastAsia" w:ascii="宋体" w:hAnsi="宋体" w:eastAsia="宋体" w:cs="宋体"/>
                <w:b w:val="0"/>
                <w:bCs w:val="0"/>
                <w:i w:val="0"/>
                <w:iCs w:val="0"/>
                <w:color w:val="000000"/>
                <w:kern w:val="0"/>
                <w:sz w:val="21"/>
                <w:szCs w:val="21"/>
                <w:u w:val="none"/>
                <w:lang w:val="en-US" w:eastAsia="zh-CN" w:bidi="ar"/>
              </w:rPr>
              <w:t>考核方式</w:t>
            </w:r>
          </w:p>
        </w:tc>
        <w:tc>
          <w:tcPr>
            <w:tcW w:w="2220" w:type="dxa"/>
            <w:tcBorders>
              <w:top w:val="single" w:color="auto" w:sz="4" w:space="0"/>
              <w:left w:val="single" w:color="000000" w:sz="4" w:space="0"/>
              <w:bottom w:val="single" w:color="000000" w:sz="4" w:space="0"/>
              <w:right w:val="single" w:color="000000" w:sz="4" w:space="0"/>
            </w:tcBorders>
            <w:noWrap w:val="0"/>
            <w:vAlign w:val="center"/>
          </w:tcPr>
          <w:p w14:paraId="6F17FC5D">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b w:val="0"/>
                <w:bCs w:val="0"/>
                <w:i w:val="0"/>
                <w:iCs w:val="0"/>
                <w:color w:val="000000"/>
                <w:kern w:val="0"/>
                <w:sz w:val="21"/>
                <w:szCs w:val="21"/>
                <w:u w:val="none"/>
                <w:lang w:eastAsia="en-US" w:bidi="en-US"/>
              </w:rPr>
            </w:pPr>
            <w:r>
              <w:rPr>
                <w:rFonts w:hint="eastAsia" w:ascii="宋体" w:hAnsi="宋体" w:eastAsia="宋体" w:cs="宋体"/>
                <w:b w:val="0"/>
                <w:bCs w:val="0"/>
                <w:i w:val="0"/>
                <w:iCs w:val="0"/>
                <w:color w:val="000000"/>
                <w:kern w:val="0"/>
                <w:sz w:val="21"/>
                <w:szCs w:val="21"/>
                <w:u w:val="none"/>
                <w:lang w:val="en-US" w:eastAsia="zh-CN" w:bidi="ar"/>
              </w:rPr>
              <w:t>扣分标准</w:t>
            </w:r>
          </w:p>
        </w:tc>
        <w:tc>
          <w:tcPr>
            <w:tcW w:w="660" w:type="dxa"/>
            <w:tcBorders>
              <w:top w:val="single" w:color="auto" w:sz="4" w:space="0"/>
              <w:left w:val="single" w:color="000000" w:sz="4" w:space="0"/>
              <w:bottom w:val="single" w:color="000000" w:sz="4" w:space="0"/>
              <w:right w:val="single" w:color="000000" w:sz="4" w:space="0"/>
            </w:tcBorders>
            <w:noWrap w:val="0"/>
            <w:vAlign w:val="center"/>
          </w:tcPr>
          <w:p w14:paraId="2BFBC242">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b w:val="0"/>
                <w:bCs w:val="0"/>
                <w:i w:val="0"/>
                <w:iCs w:val="0"/>
                <w:color w:val="000000"/>
                <w:kern w:val="0"/>
                <w:sz w:val="21"/>
                <w:szCs w:val="21"/>
                <w:u w:val="none"/>
                <w:lang w:eastAsia="en-US" w:bidi="en-US"/>
              </w:rPr>
            </w:pPr>
            <w:r>
              <w:rPr>
                <w:rFonts w:hint="eastAsia" w:ascii="宋体" w:hAnsi="宋体" w:eastAsia="宋体" w:cs="宋体"/>
                <w:b w:val="0"/>
                <w:bCs w:val="0"/>
                <w:i w:val="0"/>
                <w:iCs w:val="0"/>
                <w:color w:val="000000"/>
                <w:kern w:val="0"/>
                <w:sz w:val="21"/>
                <w:szCs w:val="21"/>
                <w:u w:val="none"/>
                <w:lang w:val="en-US" w:eastAsia="zh-CN" w:bidi="ar"/>
              </w:rPr>
              <w:t>扣分</w:t>
            </w:r>
          </w:p>
        </w:tc>
        <w:tc>
          <w:tcPr>
            <w:tcW w:w="990" w:type="dxa"/>
            <w:tcBorders>
              <w:top w:val="single" w:color="auto" w:sz="4" w:space="0"/>
              <w:left w:val="single" w:color="000000" w:sz="4" w:space="0"/>
              <w:bottom w:val="single" w:color="000000" w:sz="4" w:space="0"/>
              <w:right w:val="single" w:color="000000" w:sz="4" w:space="0"/>
            </w:tcBorders>
            <w:noWrap w:val="0"/>
            <w:vAlign w:val="center"/>
          </w:tcPr>
          <w:p w14:paraId="6D2D0AD6">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b w:val="0"/>
                <w:bCs w:val="0"/>
                <w:i w:val="0"/>
                <w:iCs w:val="0"/>
                <w:color w:val="000000"/>
                <w:kern w:val="0"/>
                <w:sz w:val="21"/>
                <w:szCs w:val="21"/>
                <w:u w:val="none"/>
                <w:lang w:eastAsia="en-US" w:bidi="en-US"/>
              </w:rPr>
            </w:pPr>
            <w:r>
              <w:rPr>
                <w:rFonts w:hint="eastAsia" w:ascii="宋体" w:hAnsi="宋体" w:eastAsia="宋体" w:cs="宋体"/>
                <w:b w:val="0"/>
                <w:bCs w:val="0"/>
                <w:i w:val="0"/>
                <w:iCs w:val="0"/>
                <w:color w:val="000000"/>
                <w:kern w:val="0"/>
                <w:sz w:val="21"/>
                <w:szCs w:val="21"/>
                <w:u w:val="none"/>
                <w:lang w:val="en-US" w:eastAsia="zh-CN" w:bidi="ar"/>
              </w:rPr>
              <w:t>扣分原因</w:t>
            </w:r>
          </w:p>
        </w:tc>
      </w:tr>
      <w:tr w14:paraId="3DC43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2" w:hRule="atLeast"/>
          <w:jc w:val="center"/>
        </w:trPr>
        <w:tc>
          <w:tcPr>
            <w:tcW w:w="593" w:type="dxa"/>
            <w:vMerge w:val="restart"/>
            <w:tcBorders>
              <w:top w:val="single" w:color="000000" w:sz="4" w:space="0"/>
              <w:left w:val="single" w:color="000000" w:sz="4" w:space="0"/>
              <w:bottom w:val="nil"/>
              <w:right w:val="single" w:color="000000" w:sz="4" w:space="0"/>
            </w:tcBorders>
            <w:noWrap w:val="0"/>
            <w:vAlign w:val="center"/>
          </w:tcPr>
          <w:p w14:paraId="49F6672C">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b w:val="0"/>
                <w:bCs w:val="0"/>
                <w:i w:val="0"/>
                <w:iCs w:val="0"/>
                <w:color w:val="000000"/>
                <w:kern w:val="0"/>
                <w:sz w:val="21"/>
                <w:szCs w:val="21"/>
                <w:u w:val="none"/>
                <w:lang w:eastAsia="en-US" w:bidi="en-US"/>
              </w:rPr>
            </w:pPr>
            <w:r>
              <w:rPr>
                <w:rFonts w:hint="eastAsia" w:ascii="宋体" w:hAnsi="宋体" w:eastAsia="宋体" w:cs="宋体"/>
                <w:b w:val="0"/>
                <w:bCs w:val="0"/>
                <w:i w:val="0"/>
                <w:iCs w:val="0"/>
                <w:color w:val="000000"/>
                <w:kern w:val="0"/>
                <w:sz w:val="21"/>
                <w:szCs w:val="21"/>
                <w:u w:val="none"/>
                <w:lang w:val="en-US" w:eastAsia="zh-CN" w:bidi="ar"/>
              </w:rPr>
              <w:t>工作制度职责</w:t>
            </w:r>
          </w:p>
        </w:tc>
        <w:tc>
          <w:tcPr>
            <w:tcW w:w="4438" w:type="dxa"/>
            <w:tcBorders>
              <w:top w:val="single" w:color="000000" w:sz="4" w:space="0"/>
              <w:left w:val="single" w:color="000000" w:sz="4" w:space="0"/>
              <w:bottom w:val="single" w:color="000000" w:sz="4" w:space="0"/>
              <w:right w:val="single" w:color="000000" w:sz="4" w:space="0"/>
            </w:tcBorders>
            <w:noWrap w:val="0"/>
            <w:vAlign w:val="center"/>
          </w:tcPr>
          <w:p w14:paraId="00D442E4">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1.</w:t>
            </w:r>
            <w:r>
              <w:rPr>
                <w:rFonts w:hint="eastAsia" w:ascii="宋体" w:hAnsi="宋体" w:eastAsia="宋体" w:cs="宋体"/>
                <w:color w:val="000000"/>
                <w:kern w:val="0"/>
                <w:sz w:val="21"/>
                <w:szCs w:val="21"/>
                <w:u w:val="none"/>
                <w:lang w:val="en-US" w:eastAsia="zh-CN" w:bidi="ar"/>
              </w:rPr>
              <w:t>有明确人员管理结构、护工管理制度、岗位职责、工作规范</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AD86DF7">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1072" w:type="dxa"/>
            <w:tcBorders>
              <w:top w:val="single" w:color="000000" w:sz="4" w:space="0"/>
              <w:left w:val="single" w:color="000000" w:sz="4" w:space="0"/>
              <w:bottom w:val="single" w:color="000000" w:sz="4" w:space="0"/>
              <w:right w:val="single" w:color="000000" w:sz="4" w:space="0"/>
            </w:tcBorders>
            <w:noWrap w:val="0"/>
            <w:vAlign w:val="center"/>
          </w:tcPr>
          <w:p w14:paraId="6CD1521F">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查看资料</w:t>
            </w:r>
          </w:p>
        </w:tc>
        <w:tc>
          <w:tcPr>
            <w:tcW w:w="2220" w:type="dxa"/>
            <w:tcBorders>
              <w:top w:val="single" w:color="000000" w:sz="4" w:space="0"/>
              <w:left w:val="single" w:color="000000" w:sz="4" w:space="0"/>
              <w:bottom w:val="single" w:color="000000" w:sz="4" w:space="0"/>
              <w:right w:val="single" w:color="000000" w:sz="4" w:space="0"/>
            </w:tcBorders>
            <w:noWrap w:val="0"/>
            <w:vAlign w:val="center"/>
          </w:tcPr>
          <w:p w14:paraId="52AC5D4F">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一项不符合要求扣1分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035C8A8">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i w:val="0"/>
                <w:iCs w:val="0"/>
                <w:color w:val="000000"/>
                <w:kern w:val="0"/>
                <w:sz w:val="21"/>
                <w:szCs w:val="21"/>
                <w:u w:val="none"/>
                <w:lang w:eastAsia="en-US" w:bidi="en-US"/>
              </w:rPr>
            </w:pPr>
          </w:p>
        </w:tc>
        <w:tc>
          <w:tcPr>
            <w:tcW w:w="990" w:type="dxa"/>
            <w:tcBorders>
              <w:top w:val="single" w:color="000000" w:sz="4" w:space="0"/>
              <w:left w:val="single" w:color="000000" w:sz="4" w:space="0"/>
              <w:bottom w:val="single" w:color="000000" w:sz="4" w:space="0"/>
              <w:right w:val="single" w:color="000000" w:sz="4" w:space="0"/>
            </w:tcBorders>
            <w:noWrap/>
            <w:vAlign w:val="center"/>
          </w:tcPr>
          <w:p w14:paraId="2D4C42E2">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i w:val="0"/>
                <w:iCs w:val="0"/>
                <w:color w:val="000000"/>
                <w:kern w:val="0"/>
                <w:sz w:val="21"/>
                <w:szCs w:val="21"/>
                <w:u w:val="none"/>
                <w:lang w:eastAsia="en-US" w:bidi="en-US"/>
              </w:rPr>
            </w:pPr>
          </w:p>
        </w:tc>
      </w:tr>
      <w:tr w14:paraId="0C066E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9" w:hRule="atLeast"/>
          <w:jc w:val="center"/>
        </w:trPr>
        <w:tc>
          <w:tcPr>
            <w:tcW w:w="593" w:type="dxa"/>
            <w:vMerge w:val="continue"/>
            <w:tcBorders>
              <w:top w:val="single" w:color="000000" w:sz="4" w:space="0"/>
              <w:left w:val="single" w:color="000000" w:sz="4" w:space="0"/>
              <w:bottom w:val="nil"/>
              <w:right w:val="single" w:color="000000" w:sz="4" w:space="0"/>
            </w:tcBorders>
            <w:noWrap w:val="0"/>
            <w:vAlign w:val="center"/>
          </w:tcPr>
          <w:p w14:paraId="397625F3">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b w:val="0"/>
                <w:bCs w:val="0"/>
                <w:i w:val="0"/>
                <w:iCs w:val="0"/>
                <w:color w:val="000000"/>
                <w:kern w:val="0"/>
                <w:sz w:val="21"/>
                <w:szCs w:val="21"/>
                <w:u w:val="none"/>
                <w:lang w:eastAsia="en-US" w:bidi="en-US"/>
              </w:rPr>
            </w:pPr>
          </w:p>
        </w:tc>
        <w:tc>
          <w:tcPr>
            <w:tcW w:w="4438" w:type="dxa"/>
            <w:tcBorders>
              <w:top w:val="single" w:color="000000" w:sz="4" w:space="0"/>
              <w:left w:val="single" w:color="000000" w:sz="4" w:space="0"/>
              <w:bottom w:val="single" w:color="000000" w:sz="4" w:space="0"/>
              <w:right w:val="single" w:color="000000" w:sz="4" w:space="0"/>
            </w:tcBorders>
            <w:noWrap w:val="0"/>
            <w:vAlign w:val="center"/>
          </w:tcPr>
          <w:p w14:paraId="3DB5F43A">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2.有护工信息管理制度，建立护工个人档案，包括详细的个人资料、联系方式、资质证明、健康证明、劳动合同等</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148B86D0">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1072" w:type="dxa"/>
            <w:tcBorders>
              <w:top w:val="single" w:color="000000" w:sz="4" w:space="0"/>
              <w:left w:val="single" w:color="000000" w:sz="4" w:space="0"/>
              <w:bottom w:val="single" w:color="000000" w:sz="4" w:space="0"/>
              <w:right w:val="single" w:color="000000" w:sz="4" w:space="0"/>
            </w:tcBorders>
            <w:noWrap w:val="0"/>
            <w:vAlign w:val="center"/>
          </w:tcPr>
          <w:p w14:paraId="44E23442">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查看资料</w:t>
            </w:r>
          </w:p>
        </w:tc>
        <w:tc>
          <w:tcPr>
            <w:tcW w:w="2220" w:type="dxa"/>
            <w:tcBorders>
              <w:top w:val="single" w:color="000000" w:sz="4" w:space="0"/>
              <w:left w:val="single" w:color="000000" w:sz="4" w:space="0"/>
              <w:bottom w:val="single" w:color="000000" w:sz="4" w:space="0"/>
              <w:right w:val="single" w:color="000000" w:sz="4" w:space="0"/>
            </w:tcBorders>
            <w:noWrap w:val="0"/>
            <w:vAlign w:val="center"/>
          </w:tcPr>
          <w:p w14:paraId="560AA5DB">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一项不符合要求扣1分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47CB1BF">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i w:val="0"/>
                <w:iCs w:val="0"/>
                <w:color w:val="000000"/>
                <w:kern w:val="0"/>
                <w:sz w:val="21"/>
                <w:szCs w:val="21"/>
                <w:u w:val="none"/>
                <w:lang w:eastAsia="en-US" w:bidi="en-US"/>
              </w:rPr>
            </w:pPr>
          </w:p>
        </w:tc>
        <w:tc>
          <w:tcPr>
            <w:tcW w:w="990" w:type="dxa"/>
            <w:tcBorders>
              <w:top w:val="single" w:color="000000" w:sz="4" w:space="0"/>
              <w:left w:val="single" w:color="000000" w:sz="4" w:space="0"/>
              <w:bottom w:val="single" w:color="000000" w:sz="4" w:space="0"/>
              <w:right w:val="single" w:color="000000" w:sz="4" w:space="0"/>
            </w:tcBorders>
            <w:noWrap/>
            <w:vAlign w:val="center"/>
          </w:tcPr>
          <w:p w14:paraId="6D3D7CC8">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i w:val="0"/>
                <w:iCs w:val="0"/>
                <w:color w:val="000000"/>
                <w:kern w:val="0"/>
                <w:sz w:val="21"/>
                <w:szCs w:val="21"/>
                <w:u w:val="none"/>
                <w:lang w:eastAsia="en-US" w:bidi="en-US"/>
              </w:rPr>
            </w:pPr>
          </w:p>
        </w:tc>
      </w:tr>
      <w:tr w14:paraId="0D9237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2" w:hRule="atLeast"/>
          <w:jc w:val="center"/>
        </w:trPr>
        <w:tc>
          <w:tcPr>
            <w:tcW w:w="593" w:type="dxa"/>
            <w:vMerge w:val="continue"/>
            <w:tcBorders>
              <w:top w:val="single" w:color="000000" w:sz="4" w:space="0"/>
              <w:left w:val="single" w:color="000000" w:sz="4" w:space="0"/>
              <w:bottom w:val="nil"/>
              <w:right w:val="single" w:color="000000" w:sz="4" w:space="0"/>
            </w:tcBorders>
            <w:noWrap w:val="0"/>
            <w:vAlign w:val="center"/>
          </w:tcPr>
          <w:p w14:paraId="49B55674">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b w:val="0"/>
                <w:bCs w:val="0"/>
                <w:i w:val="0"/>
                <w:iCs w:val="0"/>
                <w:color w:val="000000"/>
                <w:kern w:val="0"/>
                <w:sz w:val="21"/>
                <w:szCs w:val="21"/>
                <w:u w:val="none"/>
                <w:lang w:eastAsia="en-US" w:bidi="en-US"/>
              </w:rPr>
            </w:pPr>
          </w:p>
        </w:tc>
        <w:tc>
          <w:tcPr>
            <w:tcW w:w="4438" w:type="dxa"/>
            <w:tcBorders>
              <w:top w:val="single" w:color="000000" w:sz="4" w:space="0"/>
              <w:left w:val="single" w:color="000000" w:sz="4" w:space="0"/>
              <w:bottom w:val="single" w:color="000000" w:sz="4" w:space="0"/>
              <w:right w:val="single" w:color="000000" w:sz="4" w:space="0"/>
            </w:tcBorders>
            <w:noWrap w:val="0"/>
            <w:vAlign w:val="center"/>
          </w:tcPr>
          <w:p w14:paraId="5D0DDF27">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3.</w:t>
            </w:r>
            <w:r>
              <w:rPr>
                <w:rFonts w:hint="eastAsia" w:ascii="宋体" w:hAnsi="宋体" w:eastAsia="宋体" w:cs="宋体"/>
                <w:color w:val="000000"/>
                <w:kern w:val="0"/>
                <w:sz w:val="21"/>
                <w:szCs w:val="21"/>
                <w:u w:val="none"/>
                <w:lang w:val="en-US" w:eastAsia="zh-CN" w:bidi="ar"/>
              </w:rPr>
              <w:t>有护工管理应急预案，对护工异常行为及时识别及处置</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F33BED9">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1072" w:type="dxa"/>
            <w:tcBorders>
              <w:top w:val="single" w:color="000000" w:sz="4" w:space="0"/>
              <w:left w:val="single" w:color="000000" w:sz="4" w:space="0"/>
              <w:bottom w:val="single" w:color="000000" w:sz="4" w:space="0"/>
              <w:right w:val="single" w:color="000000" w:sz="4" w:space="0"/>
            </w:tcBorders>
            <w:noWrap w:val="0"/>
            <w:vAlign w:val="center"/>
          </w:tcPr>
          <w:p w14:paraId="7CE24835">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查看资料</w:t>
            </w:r>
          </w:p>
        </w:tc>
        <w:tc>
          <w:tcPr>
            <w:tcW w:w="2220" w:type="dxa"/>
            <w:tcBorders>
              <w:top w:val="single" w:color="000000" w:sz="4" w:space="0"/>
              <w:left w:val="single" w:color="000000" w:sz="4" w:space="0"/>
              <w:bottom w:val="single" w:color="000000" w:sz="4" w:space="0"/>
              <w:right w:val="single" w:color="000000" w:sz="4" w:space="0"/>
            </w:tcBorders>
            <w:noWrap w:val="0"/>
            <w:vAlign w:val="center"/>
          </w:tcPr>
          <w:p w14:paraId="0785DA67">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一项不符合要求扣1分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D23FAD4">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i w:val="0"/>
                <w:iCs w:val="0"/>
                <w:color w:val="000000"/>
                <w:kern w:val="0"/>
                <w:sz w:val="21"/>
                <w:szCs w:val="21"/>
                <w:u w:val="none"/>
                <w:lang w:eastAsia="en-US" w:bidi="en-US"/>
              </w:rPr>
            </w:pPr>
          </w:p>
        </w:tc>
        <w:tc>
          <w:tcPr>
            <w:tcW w:w="990" w:type="dxa"/>
            <w:tcBorders>
              <w:top w:val="single" w:color="000000" w:sz="4" w:space="0"/>
              <w:left w:val="single" w:color="000000" w:sz="4" w:space="0"/>
              <w:bottom w:val="single" w:color="000000" w:sz="4" w:space="0"/>
              <w:right w:val="single" w:color="000000" w:sz="4" w:space="0"/>
            </w:tcBorders>
            <w:noWrap/>
            <w:vAlign w:val="center"/>
          </w:tcPr>
          <w:p w14:paraId="08345431">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i w:val="0"/>
                <w:iCs w:val="0"/>
                <w:color w:val="000000"/>
                <w:kern w:val="0"/>
                <w:sz w:val="21"/>
                <w:szCs w:val="21"/>
                <w:u w:val="none"/>
                <w:lang w:eastAsia="en-US" w:bidi="en-US"/>
              </w:rPr>
            </w:pPr>
          </w:p>
        </w:tc>
      </w:tr>
      <w:tr w14:paraId="3C44C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9" w:hRule="atLeast"/>
          <w:jc w:val="center"/>
        </w:trPr>
        <w:tc>
          <w:tcPr>
            <w:tcW w:w="593" w:type="dxa"/>
            <w:vMerge w:val="continue"/>
            <w:tcBorders>
              <w:top w:val="single" w:color="000000" w:sz="4" w:space="0"/>
              <w:left w:val="single" w:color="000000" w:sz="4" w:space="0"/>
              <w:bottom w:val="nil"/>
              <w:right w:val="single" w:color="000000" w:sz="4" w:space="0"/>
            </w:tcBorders>
            <w:noWrap w:val="0"/>
            <w:vAlign w:val="center"/>
          </w:tcPr>
          <w:p w14:paraId="162FDDA1">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b w:val="0"/>
                <w:bCs w:val="0"/>
                <w:i w:val="0"/>
                <w:iCs w:val="0"/>
                <w:color w:val="000000"/>
                <w:kern w:val="0"/>
                <w:sz w:val="21"/>
                <w:szCs w:val="21"/>
                <w:u w:val="none"/>
                <w:lang w:eastAsia="en-US" w:bidi="en-US"/>
              </w:rPr>
            </w:pPr>
          </w:p>
        </w:tc>
        <w:tc>
          <w:tcPr>
            <w:tcW w:w="4438" w:type="dxa"/>
            <w:tcBorders>
              <w:top w:val="single" w:color="000000" w:sz="4" w:space="0"/>
              <w:left w:val="single" w:color="000000" w:sz="4" w:space="0"/>
              <w:bottom w:val="single" w:color="000000" w:sz="4" w:space="0"/>
              <w:right w:val="single" w:color="000000" w:sz="4" w:space="0"/>
            </w:tcBorders>
            <w:noWrap w:val="0"/>
            <w:vAlign w:val="center"/>
          </w:tcPr>
          <w:p w14:paraId="0BD85DF8">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4.</w:t>
            </w:r>
            <w:r>
              <w:rPr>
                <w:rFonts w:hint="eastAsia" w:ascii="宋体" w:hAnsi="宋体" w:eastAsia="宋体" w:cs="宋体"/>
                <w:color w:val="000000"/>
                <w:kern w:val="0"/>
                <w:sz w:val="21"/>
                <w:szCs w:val="21"/>
                <w:u w:val="none"/>
                <w:lang w:val="en-US" w:eastAsia="zh-CN" w:bidi="ar"/>
              </w:rPr>
              <w:t>遵守医院及科室各项规章制度，技术操作规范，遵守职业守则，对待患者态度和蔼，热情细致</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F74066A">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1072" w:type="dxa"/>
            <w:tcBorders>
              <w:top w:val="single" w:color="000000" w:sz="4" w:space="0"/>
              <w:left w:val="single" w:color="000000" w:sz="4" w:space="0"/>
              <w:bottom w:val="single" w:color="000000" w:sz="4" w:space="0"/>
              <w:right w:val="single" w:color="000000" w:sz="4" w:space="0"/>
            </w:tcBorders>
            <w:noWrap w:val="0"/>
            <w:vAlign w:val="center"/>
          </w:tcPr>
          <w:p w14:paraId="47090351">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现场查看</w:t>
            </w:r>
          </w:p>
        </w:tc>
        <w:tc>
          <w:tcPr>
            <w:tcW w:w="2220" w:type="dxa"/>
            <w:tcBorders>
              <w:top w:val="single" w:color="000000" w:sz="4" w:space="0"/>
              <w:left w:val="single" w:color="000000" w:sz="4" w:space="0"/>
              <w:bottom w:val="single" w:color="000000" w:sz="4" w:space="0"/>
              <w:right w:val="single" w:color="000000" w:sz="4" w:space="0"/>
            </w:tcBorders>
            <w:noWrap w:val="0"/>
            <w:vAlign w:val="center"/>
          </w:tcPr>
          <w:p w14:paraId="668A001F">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一人不合格扣1分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633F965">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i w:val="0"/>
                <w:iCs w:val="0"/>
                <w:color w:val="000000"/>
                <w:kern w:val="0"/>
                <w:sz w:val="21"/>
                <w:szCs w:val="21"/>
                <w:u w:val="none"/>
                <w:lang w:eastAsia="en-US" w:bidi="en-US"/>
              </w:rPr>
            </w:pPr>
          </w:p>
        </w:tc>
        <w:tc>
          <w:tcPr>
            <w:tcW w:w="990" w:type="dxa"/>
            <w:tcBorders>
              <w:top w:val="single" w:color="000000" w:sz="4" w:space="0"/>
              <w:left w:val="single" w:color="000000" w:sz="4" w:space="0"/>
              <w:bottom w:val="single" w:color="000000" w:sz="4" w:space="0"/>
              <w:right w:val="single" w:color="000000" w:sz="4" w:space="0"/>
            </w:tcBorders>
            <w:noWrap/>
            <w:vAlign w:val="center"/>
          </w:tcPr>
          <w:p w14:paraId="6C5076C3">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i w:val="0"/>
                <w:iCs w:val="0"/>
                <w:color w:val="000000"/>
                <w:kern w:val="0"/>
                <w:sz w:val="21"/>
                <w:szCs w:val="21"/>
                <w:u w:val="none"/>
                <w:lang w:eastAsia="en-US" w:bidi="en-US"/>
              </w:rPr>
            </w:pPr>
          </w:p>
        </w:tc>
      </w:tr>
      <w:tr w14:paraId="0CDB26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2" w:hRule="atLeast"/>
          <w:jc w:val="center"/>
        </w:trPr>
        <w:tc>
          <w:tcPr>
            <w:tcW w:w="593" w:type="dxa"/>
            <w:vMerge w:val="continue"/>
            <w:tcBorders>
              <w:top w:val="single" w:color="000000" w:sz="4" w:space="0"/>
              <w:left w:val="single" w:color="000000" w:sz="4" w:space="0"/>
              <w:bottom w:val="nil"/>
              <w:right w:val="single" w:color="000000" w:sz="4" w:space="0"/>
            </w:tcBorders>
            <w:noWrap w:val="0"/>
            <w:vAlign w:val="center"/>
          </w:tcPr>
          <w:p w14:paraId="76C4F086">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b w:val="0"/>
                <w:bCs w:val="0"/>
                <w:i w:val="0"/>
                <w:iCs w:val="0"/>
                <w:color w:val="000000"/>
                <w:kern w:val="0"/>
                <w:sz w:val="21"/>
                <w:szCs w:val="21"/>
                <w:u w:val="none"/>
                <w:lang w:eastAsia="en-US" w:bidi="en-US"/>
              </w:rPr>
            </w:pPr>
          </w:p>
        </w:tc>
        <w:tc>
          <w:tcPr>
            <w:tcW w:w="4438" w:type="dxa"/>
            <w:tcBorders>
              <w:top w:val="single" w:color="000000" w:sz="4" w:space="0"/>
              <w:left w:val="single" w:color="000000" w:sz="4" w:space="0"/>
              <w:bottom w:val="single" w:color="000000" w:sz="4" w:space="0"/>
              <w:right w:val="single" w:color="000000" w:sz="4" w:space="0"/>
            </w:tcBorders>
            <w:noWrap w:val="0"/>
            <w:vAlign w:val="center"/>
          </w:tcPr>
          <w:p w14:paraId="40858CB8">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r>
              <w:rPr>
                <w:rFonts w:hint="eastAsia" w:ascii="宋体" w:hAnsi="宋体" w:eastAsia="宋体" w:cs="宋体"/>
                <w:color w:val="000000"/>
                <w:kern w:val="0"/>
                <w:sz w:val="21"/>
                <w:szCs w:val="21"/>
                <w:u w:val="none"/>
                <w:lang w:val="en-US" w:eastAsia="zh-CN" w:bidi="ar"/>
              </w:rPr>
              <w:t>仪表符合规范，身穿工作服，佩戴口罩，无不必要的首饰，修剪指甲</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AF3FC96">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1072" w:type="dxa"/>
            <w:tcBorders>
              <w:top w:val="single" w:color="000000" w:sz="4" w:space="0"/>
              <w:left w:val="single" w:color="000000" w:sz="4" w:space="0"/>
              <w:bottom w:val="single" w:color="000000" w:sz="4" w:space="0"/>
              <w:right w:val="single" w:color="000000" w:sz="4" w:space="0"/>
            </w:tcBorders>
            <w:noWrap w:val="0"/>
            <w:vAlign w:val="center"/>
          </w:tcPr>
          <w:p w14:paraId="36FD709A">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现场查看</w:t>
            </w:r>
          </w:p>
        </w:tc>
        <w:tc>
          <w:tcPr>
            <w:tcW w:w="2220" w:type="dxa"/>
            <w:tcBorders>
              <w:top w:val="single" w:color="000000" w:sz="4" w:space="0"/>
              <w:left w:val="single" w:color="000000" w:sz="4" w:space="0"/>
              <w:bottom w:val="single" w:color="000000" w:sz="4" w:space="0"/>
              <w:right w:val="single" w:color="000000" w:sz="4" w:space="0"/>
            </w:tcBorders>
            <w:noWrap w:val="0"/>
            <w:vAlign w:val="center"/>
          </w:tcPr>
          <w:p w14:paraId="6D160F46">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一人不合格扣1分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9F580CE">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i w:val="0"/>
                <w:iCs w:val="0"/>
                <w:color w:val="000000"/>
                <w:kern w:val="0"/>
                <w:sz w:val="21"/>
                <w:szCs w:val="21"/>
                <w:u w:val="none"/>
                <w:lang w:eastAsia="en-US" w:bidi="en-US"/>
              </w:rPr>
            </w:pPr>
          </w:p>
        </w:tc>
        <w:tc>
          <w:tcPr>
            <w:tcW w:w="990" w:type="dxa"/>
            <w:tcBorders>
              <w:top w:val="single" w:color="000000" w:sz="4" w:space="0"/>
              <w:left w:val="single" w:color="000000" w:sz="4" w:space="0"/>
              <w:bottom w:val="single" w:color="000000" w:sz="4" w:space="0"/>
              <w:right w:val="single" w:color="000000" w:sz="4" w:space="0"/>
            </w:tcBorders>
            <w:noWrap/>
            <w:vAlign w:val="center"/>
          </w:tcPr>
          <w:p w14:paraId="2DEDB32F">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i w:val="0"/>
                <w:iCs w:val="0"/>
                <w:color w:val="000000"/>
                <w:kern w:val="0"/>
                <w:sz w:val="21"/>
                <w:szCs w:val="21"/>
                <w:u w:val="none"/>
                <w:lang w:eastAsia="en-US" w:bidi="en-US"/>
              </w:rPr>
            </w:pPr>
          </w:p>
        </w:tc>
      </w:tr>
      <w:tr w14:paraId="21B80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2" w:hRule="atLeast"/>
          <w:jc w:val="center"/>
        </w:trPr>
        <w:tc>
          <w:tcPr>
            <w:tcW w:w="593" w:type="dxa"/>
            <w:vMerge w:val="restart"/>
            <w:tcBorders>
              <w:top w:val="single" w:color="000000" w:sz="4" w:space="0"/>
              <w:left w:val="single" w:color="000000" w:sz="4" w:space="0"/>
              <w:bottom w:val="single" w:color="000000" w:sz="4" w:space="0"/>
              <w:right w:val="single" w:color="000000" w:sz="4" w:space="0"/>
            </w:tcBorders>
            <w:noWrap w:val="0"/>
            <w:vAlign w:val="center"/>
          </w:tcPr>
          <w:p w14:paraId="71FF40C8">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b w:val="0"/>
                <w:bCs w:val="0"/>
                <w:i w:val="0"/>
                <w:iCs w:val="0"/>
                <w:color w:val="000000"/>
                <w:kern w:val="0"/>
                <w:sz w:val="21"/>
                <w:szCs w:val="21"/>
                <w:u w:val="none"/>
                <w:lang w:eastAsia="en-US" w:bidi="en-US"/>
              </w:rPr>
            </w:pPr>
            <w:r>
              <w:rPr>
                <w:rFonts w:hint="eastAsia" w:ascii="宋体" w:hAnsi="宋体" w:eastAsia="宋体" w:cs="宋体"/>
                <w:b w:val="0"/>
                <w:bCs w:val="0"/>
                <w:i w:val="0"/>
                <w:iCs w:val="0"/>
                <w:color w:val="000000"/>
                <w:kern w:val="0"/>
                <w:sz w:val="21"/>
                <w:szCs w:val="21"/>
                <w:highlight w:val="none"/>
                <w:u w:val="none"/>
                <w:lang w:val="en-US" w:eastAsia="zh-CN" w:bidi="ar"/>
              </w:rPr>
              <w:t>人员管理</w:t>
            </w:r>
          </w:p>
        </w:tc>
        <w:tc>
          <w:tcPr>
            <w:tcW w:w="4438" w:type="dxa"/>
            <w:tcBorders>
              <w:top w:val="single" w:color="000000" w:sz="4" w:space="0"/>
              <w:left w:val="single" w:color="000000" w:sz="4" w:space="0"/>
              <w:bottom w:val="single" w:color="000000" w:sz="4" w:space="0"/>
              <w:right w:val="single" w:color="000000" w:sz="4" w:space="0"/>
            </w:tcBorders>
            <w:noWrap w:val="0"/>
            <w:vAlign w:val="center"/>
          </w:tcPr>
          <w:p w14:paraId="06B08685">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1.</w:t>
            </w:r>
            <w:r>
              <w:rPr>
                <w:rFonts w:hint="eastAsia" w:ascii="宋体" w:hAnsi="宋体" w:eastAsia="宋体" w:cs="宋体"/>
                <w:color w:val="000000"/>
                <w:kern w:val="0"/>
                <w:sz w:val="21"/>
                <w:szCs w:val="21"/>
                <w:u w:val="none"/>
                <w:lang w:val="en-US" w:eastAsia="zh-CN" w:bidi="ar"/>
              </w:rPr>
              <w:t>有护工培训计划，能够落实培训目标及计划，有培训记录与考核记录</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F6CC147">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1072" w:type="dxa"/>
            <w:tcBorders>
              <w:top w:val="single" w:color="000000" w:sz="4" w:space="0"/>
              <w:left w:val="single" w:color="000000" w:sz="4" w:space="0"/>
              <w:bottom w:val="single" w:color="000000" w:sz="4" w:space="0"/>
              <w:right w:val="single" w:color="000000" w:sz="4" w:space="0"/>
            </w:tcBorders>
            <w:noWrap w:val="0"/>
            <w:vAlign w:val="center"/>
          </w:tcPr>
          <w:p w14:paraId="36817232">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查看资料</w:t>
            </w:r>
          </w:p>
        </w:tc>
        <w:tc>
          <w:tcPr>
            <w:tcW w:w="2220" w:type="dxa"/>
            <w:tcBorders>
              <w:top w:val="single" w:color="000000" w:sz="4" w:space="0"/>
              <w:left w:val="single" w:color="000000" w:sz="4" w:space="0"/>
              <w:bottom w:val="single" w:color="000000" w:sz="4" w:space="0"/>
              <w:right w:val="single" w:color="000000" w:sz="4" w:space="0"/>
            </w:tcBorders>
            <w:noWrap w:val="0"/>
            <w:vAlign w:val="center"/>
          </w:tcPr>
          <w:p w14:paraId="3F30D5C1">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一项不符合要求扣1分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0F1E30D">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i w:val="0"/>
                <w:iCs w:val="0"/>
                <w:color w:val="000000"/>
                <w:kern w:val="0"/>
                <w:sz w:val="21"/>
                <w:szCs w:val="21"/>
                <w:u w:val="none"/>
                <w:lang w:eastAsia="en-US" w:bidi="en-US"/>
              </w:rPr>
            </w:pPr>
          </w:p>
        </w:tc>
        <w:tc>
          <w:tcPr>
            <w:tcW w:w="990" w:type="dxa"/>
            <w:tcBorders>
              <w:top w:val="single" w:color="000000" w:sz="4" w:space="0"/>
              <w:left w:val="single" w:color="000000" w:sz="4" w:space="0"/>
              <w:bottom w:val="single" w:color="000000" w:sz="4" w:space="0"/>
              <w:right w:val="single" w:color="000000" w:sz="4" w:space="0"/>
            </w:tcBorders>
            <w:noWrap/>
            <w:vAlign w:val="center"/>
          </w:tcPr>
          <w:p w14:paraId="6DBCF9C6">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i w:val="0"/>
                <w:iCs w:val="0"/>
                <w:color w:val="000000"/>
                <w:kern w:val="0"/>
                <w:sz w:val="21"/>
                <w:szCs w:val="21"/>
                <w:u w:val="none"/>
                <w:lang w:eastAsia="en-US" w:bidi="en-US"/>
              </w:rPr>
            </w:pPr>
          </w:p>
        </w:tc>
      </w:tr>
      <w:tr w14:paraId="3EF1F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5" w:hRule="atLeast"/>
          <w:jc w:val="center"/>
        </w:trPr>
        <w:tc>
          <w:tcPr>
            <w:tcW w:w="59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781AF5">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b w:val="0"/>
                <w:bCs w:val="0"/>
                <w:i w:val="0"/>
                <w:iCs w:val="0"/>
                <w:color w:val="000000"/>
                <w:kern w:val="0"/>
                <w:sz w:val="21"/>
                <w:szCs w:val="21"/>
                <w:u w:val="none"/>
                <w:lang w:eastAsia="en-US" w:bidi="en-US"/>
              </w:rPr>
            </w:pPr>
          </w:p>
        </w:tc>
        <w:tc>
          <w:tcPr>
            <w:tcW w:w="4438" w:type="dxa"/>
            <w:tcBorders>
              <w:top w:val="single" w:color="000000" w:sz="4" w:space="0"/>
              <w:left w:val="single" w:color="000000" w:sz="4" w:space="0"/>
              <w:bottom w:val="single" w:color="000000" w:sz="4" w:space="0"/>
              <w:right w:val="single" w:color="000000" w:sz="4" w:space="0"/>
            </w:tcBorders>
            <w:noWrap w:val="0"/>
            <w:vAlign w:val="center"/>
          </w:tcPr>
          <w:p w14:paraId="698963E3">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2.</w:t>
            </w:r>
            <w:r>
              <w:rPr>
                <w:rFonts w:hint="eastAsia" w:ascii="宋体" w:hAnsi="宋体" w:eastAsia="宋体" w:cs="宋体"/>
                <w:color w:val="000000"/>
                <w:kern w:val="0"/>
                <w:sz w:val="21"/>
                <w:szCs w:val="21"/>
                <w:u w:val="none"/>
                <w:lang w:val="en-US" w:eastAsia="zh-CN" w:bidi="ar"/>
              </w:rPr>
              <w:t>管理人员专业培训合格率</w:t>
            </w:r>
            <w:r>
              <w:rPr>
                <w:rFonts w:hint="default" w:ascii="Times New Roman" w:hAnsi="Times New Roman" w:eastAsia="宋体" w:cs="Times New Roman"/>
                <w:color w:val="000000"/>
                <w:kern w:val="0"/>
                <w:sz w:val="21"/>
                <w:szCs w:val="21"/>
                <w:u w:val="none"/>
                <w:lang w:val="en-US" w:eastAsia="zh-CN" w:bidi="ar"/>
              </w:rPr>
              <w:t>100%</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B02BEDB">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1072" w:type="dxa"/>
            <w:tcBorders>
              <w:top w:val="single" w:color="000000" w:sz="4" w:space="0"/>
              <w:left w:val="single" w:color="000000" w:sz="4" w:space="0"/>
              <w:bottom w:val="single" w:color="000000" w:sz="4" w:space="0"/>
              <w:right w:val="single" w:color="000000" w:sz="4" w:space="0"/>
            </w:tcBorders>
            <w:noWrap w:val="0"/>
            <w:vAlign w:val="center"/>
          </w:tcPr>
          <w:p w14:paraId="614094D1">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查看资料</w:t>
            </w:r>
          </w:p>
        </w:tc>
        <w:tc>
          <w:tcPr>
            <w:tcW w:w="2220" w:type="dxa"/>
            <w:tcBorders>
              <w:top w:val="single" w:color="000000" w:sz="4" w:space="0"/>
              <w:left w:val="single" w:color="000000" w:sz="4" w:space="0"/>
              <w:bottom w:val="single" w:color="000000" w:sz="4" w:space="0"/>
              <w:right w:val="single" w:color="000000" w:sz="4" w:space="0"/>
            </w:tcBorders>
            <w:noWrap w:val="0"/>
            <w:vAlign w:val="center"/>
          </w:tcPr>
          <w:p w14:paraId="1AB8B62A">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一项不符合要求扣1分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96A6179">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i w:val="0"/>
                <w:iCs w:val="0"/>
                <w:color w:val="000000"/>
                <w:kern w:val="0"/>
                <w:sz w:val="21"/>
                <w:szCs w:val="21"/>
                <w:u w:val="none"/>
                <w:lang w:eastAsia="en-US" w:bidi="en-US"/>
              </w:rPr>
            </w:pPr>
          </w:p>
        </w:tc>
        <w:tc>
          <w:tcPr>
            <w:tcW w:w="990" w:type="dxa"/>
            <w:tcBorders>
              <w:top w:val="single" w:color="000000" w:sz="4" w:space="0"/>
              <w:left w:val="single" w:color="000000" w:sz="4" w:space="0"/>
              <w:bottom w:val="single" w:color="000000" w:sz="4" w:space="0"/>
              <w:right w:val="single" w:color="000000" w:sz="4" w:space="0"/>
            </w:tcBorders>
            <w:noWrap/>
            <w:vAlign w:val="center"/>
          </w:tcPr>
          <w:p w14:paraId="07E69D73">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i w:val="0"/>
                <w:iCs w:val="0"/>
                <w:color w:val="000000"/>
                <w:kern w:val="0"/>
                <w:sz w:val="21"/>
                <w:szCs w:val="21"/>
                <w:u w:val="none"/>
                <w:lang w:eastAsia="en-US" w:bidi="en-US"/>
              </w:rPr>
            </w:pPr>
          </w:p>
        </w:tc>
      </w:tr>
      <w:tr w14:paraId="168CB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2" w:hRule="atLeast"/>
          <w:jc w:val="center"/>
        </w:trPr>
        <w:tc>
          <w:tcPr>
            <w:tcW w:w="59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4F3ED2">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b w:val="0"/>
                <w:bCs w:val="0"/>
                <w:i w:val="0"/>
                <w:iCs w:val="0"/>
                <w:color w:val="000000"/>
                <w:kern w:val="0"/>
                <w:sz w:val="21"/>
                <w:szCs w:val="21"/>
                <w:u w:val="none"/>
                <w:lang w:eastAsia="en-US" w:bidi="en-US"/>
              </w:rPr>
            </w:pPr>
          </w:p>
        </w:tc>
        <w:tc>
          <w:tcPr>
            <w:tcW w:w="4438" w:type="dxa"/>
            <w:tcBorders>
              <w:top w:val="single" w:color="000000" w:sz="4" w:space="0"/>
              <w:left w:val="single" w:color="000000" w:sz="4" w:space="0"/>
              <w:bottom w:val="single" w:color="000000" w:sz="4" w:space="0"/>
              <w:right w:val="single" w:color="000000" w:sz="4" w:space="0"/>
            </w:tcBorders>
            <w:noWrap w:val="0"/>
            <w:vAlign w:val="center"/>
          </w:tcPr>
          <w:p w14:paraId="75B26101">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4.</w:t>
            </w:r>
            <w:r>
              <w:rPr>
                <w:rFonts w:hint="eastAsia" w:ascii="宋体" w:hAnsi="宋体" w:eastAsia="宋体" w:cs="宋体"/>
                <w:color w:val="000000"/>
                <w:kern w:val="0"/>
                <w:sz w:val="21"/>
                <w:szCs w:val="21"/>
                <w:u w:val="none"/>
                <w:lang w:val="en-US" w:eastAsia="zh-CN" w:bidi="ar"/>
              </w:rPr>
              <w:t>护理员在医务人员的指导下，完成患者基础护理服务中的部分照顾性工作（如助餐、助洁、助浴等）到位。</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48CCDC0">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1072" w:type="dxa"/>
            <w:tcBorders>
              <w:top w:val="single" w:color="000000" w:sz="4" w:space="0"/>
              <w:left w:val="single" w:color="000000" w:sz="4" w:space="0"/>
              <w:bottom w:val="single" w:color="000000" w:sz="4" w:space="0"/>
              <w:right w:val="single" w:color="000000" w:sz="4" w:space="0"/>
            </w:tcBorders>
            <w:noWrap w:val="0"/>
            <w:vAlign w:val="center"/>
          </w:tcPr>
          <w:p w14:paraId="1F0BEBA4">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现场查看</w:t>
            </w:r>
          </w:p>
        </w:tc>
        <w:tc>
          <w:tcPr>
            <w:tcW w:w="2220" w:type="dxa"/>
            <w:tcBorders>
              <w:top w:val="single" w:color="000000" w:sz="4" w:space="0"/>
              <w:left w:val="single" w:color="000000" w:sz="4" w:space="0"/>
              <w:bottom w:val="single" w:color="000000" w:sz="4" w:space="0"/>
              <w:right w:val="single" w:color="000000" w:sz="4" w:space="0"/>
            </w:tcBorders>
            <w:noWrap w:val="0"/>
            <w:vAlign w:val="center"/>
          </w:tcPr>
          <w:p w14:paraId="00E1435F">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一人不合格扣1分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F79A279">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i w:val="0"/>
                <w:iCs w:val="0"/>
                <w:color w:val="000000"/>
                <w:kern w:val="0"/>
                <w:sz w:val="21"/>
                <w:szCs w:val="21"/>
                <w:u w:val="none"/>
                <w:lang w:eastAsia="en-US" w:bidi="en-US"/>
              </w:rPr>
            </w:pPr>
          </w:p>
        </w:tc>
        <w:tc>
          <w:tcPr>
            <w:tcW w:w="990" w:type="dxa"/>
            <w:tcBorders>
              <w:top w:val="single" w:color="000000" w:sz="4" w:space="0"/>
              <w:left w:val="single" w:color="000000" w:sz="4" w:space="0"/>
              <w:bottom w:val="single" w:color="000000" w:sz="4" w:space="0"/>
              <w:right w:val="single" w:color="000000" w:sz="4" w:space="0"/>
            </w:tcBorders>
            <w:noWrap/>
            <w:vAlign w:val="center"/>
          </w:tcPr>
          <w:p w14:paraId="15D57964">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i w:val="0"/>
                <w:iCs w:val="0"/>
                <w:color w:val="000000"/>
                <w:kern w:val="0"/>
                <w:sz w:val="21"/>
                <w:szCs w:val="21"/>
                <w:u w:val="none"/>
                <w:lang w:eastAsia="en-US" w:bidi="en-US"/>
              </w:rPr>
            </w:pPr>
          </w:p>
        </w:tc>
      </w:tr>
      <w:tr w14:paraId="54A41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2" w:hRule="atLeast"/>
          <w:jc w:val="center"/>
        </w:trPr>
        <w:tc>
          <w:tcPr>
            <w:tcW w:w="59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A0D596">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b w:val="0"/>
                <w:bCs w:val="0"/>
                <w:i w:val="0"/>
                <w:iCs w:val="0"/>
                <w:color w:val="000000"/>
                <w:kern w:val="0"/>
                <w:sz w:val="21"/>
                <w:szCs w:val="21"/>
                <w:u w:val="none"/>
                <w:lang w:eastAsia="en-US" w:bidi="en-US"/>
              </w:rPr>
            </w:pPr>
          </w:p>
        </w:tc>
        <w:tc>
          <w:tcPr>
            <w:tcW w:w="4438" w:type="dxa"/>
            <w:tcBorders>
              <w:top w:val="single" w:color="000000" w:sz="4" w:space="0"/>
              <w:left w:val="single" w:color="000000" w:sz="4" w:space="0"/>
              <w:bottom w:val="single" w:color="000000" w:sz="4" w:space="0"/>
              <w:right w:val="single" w:color="000000" w:sz="4" w:space="0"/>
            </w:tcBorders>
            <w:noWrap w:val="0"/>
            <w:vAlign w:val="center"/>
          </w:tcPr>
          <w:p w14:paraId="5E629DCF">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r>
              <w:rPr>
                <w:rFonts w:hint="eastAsia" w:ascii="宋体" w:hAnsi="宋体" w:eastAsia="宋体" w:cs="宋体"/>
                <w:color w:val="000000"/>
                <w:kern w:val="0"/>
                <w:sz w:val="21"/>
                <w:szCs w:val="21"/>
                <w:u w:val="none"/>
                <w:lang w:val="en-US" w:eastAsia="zh-CN" w:bidi="ar"/>
              </w:rPr>
              <w:t>内勤人员做好病室的清洁消毒工作，晨晚护工作到位。</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0E31E157">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1072" w:type="dxa"/>
            <w:tcBorders>
              <w:top w:val="single" w:color="000000" w:sz="4" w:space="0"/>
              <w:left w:val="single" w:color="000000" w:sz="4" w:space="0"/>
              <w:bottom w:val="single" w:color="000000" w:sz="4" w:space="0"/>
              <w:right w:val="single" w:color="000000" w:sz="4" w:space="0"/>
            </w:tcBorders>
            <w:noWrap w:val="0"/>
            <w:vAlign w:val="center"/>
          </w:tcPr>
          <w:p w14:paraId="3586B53B">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现场查看</w:t>
            </w:r>
          </w:p>
        </w:tc>
        <w:tc>
          <w:tcPr>
            <w:tcW w:w="2220" w:type="dxa"/>
            <w:tcBorders>
              <w:top w:val="single" w:color="000000" w:sz="4" w:space="0"/>
              <w:left w:val="single" w:color="000000" w:sz="4" w:space="0"/>
              <w:bottom w:val="single" w:color="000000" w:sz="4" w:space="0"/>
              <w:right w:val="single" w:color="000000" w:sz="4" w:space="0"/>
            </w:tcBorders>
            <w:noWrap w:val="0"/>
            <w:vAlign w:val="center"/>
          </w:tcPr>
          <w:p w14:paraId="5D951C72">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一人不合格扣1分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4681695">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i w:val="0"/>
                <w:iCs w:val="0"/>
                <w:color w:val="000000"/>
                <w:kern w:val="0"/>
                <w:sz w:val="21"/>
                <w:szCs w:val="21"/>
                <w:u w:val="none"/>
                <w:lang w:eastAsia="en-US" w:bidi="en-US"/>
              </w:rPr>
            </w:pPr>
          </w:p>
        </w:tc>
        <w:tc>
          <w:tcPr>
            <w:tcW w:w="990" w:type="dxa"/>
            <w:tcBorders>
              <w:top w:val="single" w:color="000000" w:sz="4" w:space="0"/>
              <w:left w:val="single" w:color="000000" w:sz="4" w:space="0"/>
              <w:bottom w:val="single" w:color="000000" w:sz="4" w:space="0"/>
              <w:right w:val="single" w:color="000000" w:sz="4" w:space="0"/>
            </w:tcBorders>
            <w:noWrap/>
            <w:vAlign w:val="center"/>
          </w:tcPr>
          <w:p w14:paraId="0B8A50A8">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i w:val="0"/>
                <w:iCs w:val="0"/>
                <w:color w:val="000000"/>
                <w:kern w:val="0"/>
                <w:sz w:val="21"/>
                <w:szCs w:val="21"/>
                <w:u w:val="none"/>
                <w:lang w:eastAsia="en-US" w:bidi="en-US"/>
              </w:rPr>
            </w:pPr>
          </w:p>
        </w:tc>
      </w:tr>
      <w:tr w14:paraId="5CF34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2" w:hRule="atLeast"/>
          <w:jc w:val="center"/>
        </w:trPr>
        <w:tc>
          <w:tcPr>
            <w:tcW w:w="59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24948F">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b w:val="0"/>
                <w:bCs w:val="0"/>
                <w:i w:val="0"/>
                <w:iCs w:val="0"/>
                <w:color w:val="000000"/>
                <w:kern w:val="0"/>
                <w:sz w:val="21"/>
                <w:szCs w:val="21"/>
                <w:u w:val="none"/>
                <w:lang w:eastAsia="en-US" w:bidi="en-US"/>
              </w:rPr>
            </w:pPr>
          </w:p>
        </w:tc>
        <w:tc>
          <w:tcPr>
            <w:tcW w:w="4438" w:type="dxa"/>
            <w:tcBorders>
              <w:top w:val="single" w:color="000000" w:sz="4" w:space="0"/>
              <w:left w:val="single" w:color="000000" w:sz="4" w:space="0"/>
              <w:bottom w:val="single" w:color="000000" w:sz="4" w:space="0"/>
              <w:right w:val="single" w:color="000000" w:sz="4" w:space="0"/>
            </w:tcBorders>
            <w:noWrap w:val="0"/>
            <w:vAlign w:val="center"/>
          </w:tcPr>
          <w:p w14:paraId="4BC31BFC">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6.</w:t>
            </w:r>
            <w:r>
              <w:rPr>
                <w:rFonts w:hint="eastAsia" w:ascii="宋体" w:hAnsi="宋体" w:eastAsia="宋体" w:cs="宋体"/>
                <w:color w:val="000000"/>
                <w:kern w:val="0"/>
                <w:sz w:val="21"/>
                <w:szCs w:val="21"/>
                <w:u w:val="none"/>
                <w:lang w:val="en-US" w:eastAsia="zh-CN" w:bidi="ar"/>
              </w:rPr>
              <w:t>陪检人员告知护士接受检查的患者、检查项目、检查时间并提供检查单</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8E4FCAD">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1072" w:type="dxa"/>
            <w:tcBorders>
              <w:top w:val="single" w:color="000000" w:sz="4" w:space="0"/>
              <w:left w:val="single" w:color="000000" w:sz="4" w:space="0"/>
              <w:bottom w:val="single" w:color="000000" w:sz="4" w:space="0"/>
              <w:right w:val="single" w:color="000000" w:sz="4" w:space="0"/>
            </w:tcBorders>
            <w:noWrap w:val="0"/>
            <w:vAlign w:val="center"/>
          </w:tcPr>
          <w:p w14:paraId="457BD666">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查看资料</w:t>
            </w:r>
          </w:p>
        </w:tc>
        <w:tc>
          <w:tcPr>
            <w:tcW w:w="2220" w:type="dxa"/>
            <w:tcBorders>
              <w:top w:val="single" w:color="000000" w:sz="4" w:space="0"/>
              <w:left w:val="single" w:color="000000" w:sz="4" w:space="0"/>
              <w:bottom w:val="single" w:color="000000" w:sz="4" w:space="0"/>
              <w:right w:val="single" w:color="000000" w:sz="4" w:space="0"/>
            </w:tcBorders>
            <w:noWrap w:val="0"/>
            <w:vAlign w:val="center"/>
          </w:tcPr>
          <w:p w14:paraId="67D151B7">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一项不符合要求扣1分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97666B4">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i w:val="0"/>
                <w:iCs w:val="0"/>
                <w:color w:val="000000"/>
                <w:kern w:val="0"/>
                <w:sz w:val="21"/>
                <w:szCs w:val="21"/>
                <w:u w:val="none"/>
                <w:lang w:eastAsia="en-US" w:bidi="en-US"/>
              </w:rPr>
            </w:pPr>
          </w:p>
        </w:tc>
        <w:tc>
          <w:tcPr>
            <w:tcW w:w="990" w:type="dxa"/>
            <w:tcBorders>
              <w:top w:val="single" w:color="000000" w:sz="4" w:space="0"/>
              <w:left w:val="single" w:color="000000" w:sz="4" w:space="0"/>
              <w:bottom w:val="single" w:color="000000" w:sz="4" w:space="0"/>
              <w:right w:val="single" w:color="000000" w:sz="4" w:space="0"/>
            </w:tcBorders>
            <w:noWrap/>
            <w:vAlign w:val="center"/>
          </w:tcPr>
          <w:p w14:paraId="0D0CB599">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i w:val="0"/>
                <w:iCs w:val="0"/>
                <w:color w:val="000000"/>
                <w:kern w:val="0"/>
                <w:sz w:val="21"/>
                <w:szCs w:val="21"/>
                <w:u w:val="none"/>
                <w:lang w:eastAsia="en-US" w:bidi="en-US"/>
              </w:rPr>
            </w:pPr>
          </w:p>
        </w:tc>
      </w:tr>
      <w:tr w14:paraId="3160B3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9" w:hRule="atLeast"/>
          <w:jc w:val="center"/>
        </w:trPr>
        <w:tc>
          <w:tcPr>
            <w:tcW w:w="59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65BD9B">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b w:val="0"/>
                <w:bCs w:val="0"/>
                <w:i w:val="0"/>
                <w:iCs w:val="0"/>
                <w:color w:val="000000"/>
                <w:kern w:val="0"/>
                <w:sz w:val="21"/>
                <w:szCs w:val="21"/>
                <w:u w:val="none"/>
                <w:lang w:eastAsia="en-US" w:bidi="en-US"/>
              </w:rPr>
            </w:pPr>
          </w:p>
        </w:tc>
        <w:tc>
          <w:tcPr>
            <w:tcW w:w="4438" w:type="dxa"/>
            <w:tcBorders>
              <w:top w:val="single" w:color="000000" w:sz="4" w:space="0"/>
              <w:left w:val="single" w:color="000000" w:sz="4" w:space="0"/>
              <w:bottom w:val="single" w:color="000000" w:sz="4" w:space="0"/>
              <w:right w:val="single" w:color="000000" w:sz="4" w:space="0"/>
            </w:tcBorders>
            <w:noWrap w:val="0"/>
            <w:vAlign w:val="center"/>
          </w:tcPr>
          <w:p w14:paraId="076E88D2">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7.</w:t>
            </w:r>
            <w:r>
              <w:rPr>
                <w:rFonts w:hint="eastAsia" w:ascii="宋体" w:hAnsi="宋体" w:eastAsia="宋体" w:cs="宋体"/>
                <w:color w:val="000000"/>
                <w:kern w:val="0"/>
                <w:sz w:val="21"/>
                <w:szCs w:val="21"/>
                <w:u w:val="none"/>
                <w:lang w:val="en-US" w:eastAsia="zh-CN" w:bidi="ar"/>
              </w:rPr>
              <w:t>陪检人员按时接送检查患者，接送时</w:t>
            </w:r>
            <w:r>
              <w:rPr>
                <w:rFonts w:hint="default" w:ascii="Times New Roman" w:hAnsi="Times New Roman" w:eastAsia="宋体" w:cs="Times New Roman"/>
                <w:color w:val="000000"/>
                <w:kern w:val="0"/>
                <w:sz w:val="21"/>
                <w:szCs w:val="21"/>
                <w:u w:val="none"/>
                <w:lang w:val="en-US" w:eastAsia="zh-CN" w:bidi="ar"/>
              </w:rPr>
              <w:t>PDA</w:t>
            </w:r>
            <w:r>
              <w:rPr>
                <w:rFonts w:hint="eastAsia" w:ascii="宋体" w:hAnsi="宋体" w:eastAsia="宋体" w:cs="宋体"/>
                <w:color w:val="000000"/>
                <w:kern w:val="0"/>
                <w:sz w:val="21"/>
                <w:szCs w:val="21"/>
                <w:u w:val="none"/>
                <w:lang w:val="en-US" w:eastAsia="zh-CN" w:bidi="ar"/>
              </w:rPr>
              <w:t>扫描患者腕带，在运送途中对患者做好安全防范</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2AFC46E0">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1072" w:type="dxa"/>
            <w:tcBorders>
              <w:top w:val="single" w:color="000000" w:sz="4" w:space="0"/>
              <w:left w:val="single" w:color="000000" w:sz="4" w:space="0"/>
              <w:bottom w:val="single" w:color="000000" w:sz="4" w:space="0"/>
              <w:right w:val="single" w:color="000000" w:sz="4" w:space="0"/>
            </w:tcBorders>
            <w:noWrap w:val="0"/>
            <w:vAlign w:val="center"/>
          </w:tcPr>
          <w:p w14:paraId="69EC3592">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现场查看</w:t>
            </w:r>
          </w:p>
        </w:tc>
        <w:tc>
          <w:tcPr>
            <w:tcW w:w="2220" w:type="dxa"/>
            <w:tcBorders>
              <w:top w:val="single" w:color="000000" w:sz="4" w:space="0"/>
              <w:left w:val="single" w:color="000000" w:sz="4" w:space="0"/>
              <w:bottom w:val="single" w:color="000000" w:sz="4" w:space="0"/>
              <w:right w:val="single" w:color="000000" w:sz="4" w:space="0"/>
            </w:tcBorders>
            <w:noWrap w:val="0"/>
            <w:vAlign w:val="center"/>
          </w:tcPr>
          <w:p w14:paraId="01B3DB3E">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一人不合格扣1分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7AF8051">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i w:val="0"/>
                <w:iCs w:val="0"/>
                <w:color w:val="000000"/>
                <w:kern w:val="0"/>
                <w:sz w:val="21"/>
                <w:szCs w:val="21"/>
                <w:u w:val="none"/>
                <w:lang w:eastAsia="en-US" w:bidi="en-US"/>
              </w:rPr>
            </w:pPr>
          </w:p>
        </w:tc>
        <w:tc>
          <w:tcPr>
            <w:tcW w:w="990" w:type="dxa"/>
            <w:tcBorders>
              <w:top w:val="single" w:color="000000" w:sz="4" w:space="0"/>
              <w:left w:val="single" w:color="000000" w:sz="4" w:space="0"/>
              <w:bottom w:val="single" w:color="000000" w:sz="4" w:space="0"/>
              <w:right w:val="single" w:color="000000" w:sz="4" w:space="0"/>
            </w:tcBorders>
            <w:noWrap/>
            <w:vAlign w:val="center"/>
          </w:tcPr>
          <w:p w14:paraId="3E7F3DC8">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i w:val="0"/>
                <w:iCs w:val="0"/>
                <w:color w:val="000000"/>
                <w:kern w:val="0"/>
                <w:sz w:val="21"/>
                <w:szCs w:val="21"/>
                <w:u w:val="none"/>
                <w:lang w:eastAsia="en-US" w:bidi="en-US"/>
              </w:rPr>
            </w:pPr>
          </w:p>
        </w:tc>
      </w:tr>
      <w:tr w14:paraId="2C918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2" w:hRule="atLeast"/>
          <w:jc w:val="center"/>
        </w:trPr>
        <w:tc>
          <w:tcPr>
            <w:tcW w:w="593" w:type="dxa"/>
            <w:vMerge w:val="restart"/>
            <w:tcBorders>
              <w:top w:val="single" w:color="000000" w:sz="4" w:space="0"/>
              <w:left w:val="single" w:color="000000" w:sz="4" w:space="0"/>
              <w:bottom w:val="single" w:color="000000" w:sz="4" w:space="0"/>
              <w:right w:val="single" w:color="000000" w:sz="4" w:space="0"/>
            </w:tcBorders>
            <w:noWrap w:val="0"/>
            <w:vAlign w:val="center"/>
          </w:tcPr>
          <w:p w14:paraId="2AAAA512">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b w:val="0"/>
                <w:bCs w:val="0"/>
                <w:i w:val="0"/>
                <w:iCs w:val="0"/>
                <w:color w:val="000000"/>
                <w:kern w:val="0"/>
                <w:sz w:val="21"/>
                <w:szCs w:val="21"/>
                <w:u w:val="none"/>
                <w:lang w:eastAsia="en-US" w:bidi="en-US"/>
              </w:rPr>
            </w:pPr>
            <w:r>
              <w:rPr>
                <w:rFonts w:hint="eastAsia" w:ascii="宋体" w:hAnsi="宋体" w:eastAsia="宋体" w:cs="宋体"/>
                <w:b w:val="0"/>
                <w:bCs w:val="0"/>
                <w:i w:val="0"/>
                <w:iCs w:val="0"/>
                <w:color w:val="000000"/>
                <w:kern w:val="0"/>
                <w:sz w:val="21"/>
                <w:szCs w:val="21"/>
                <w:u w:val="none"/>
                <w:lang w:val="en-US" w:eastAsia="zh-CN" w:bidi="ar"/>
              </w:rPr>
              <w:t>日常清洁</w:t>
            </w:r>
            <w:r>
              <w:rPr>
                <w:rFonts w:hint="eastAsia" w:ascii="宋体" w:hAnsi="宋体" w:eastAsia="宋体" w:cs="宋体"/>
                <w:b w:val="0"/>
                <w:bCs w:val="0"/>
                <w:i w:val="0"/>
                <w:iCs w:val="0"/>
                <w:color w:val="000000"/>
                <w:kern w:val="0"/>
                <w:sz w:val="21"/>
                <w:szCs w:val="21"/>
                <w:u w:val="none"/>
                <w:lang w:val="en-US" w:eastAsia="zh-CN" w:bidi="ar"/>
              </w:rPr>
              <w:br w:type="textWrapping"/>
            </w:r>
            <w:r>
              <w:rPr>
                <w:rFonts w:hint="eastAsia" w:ascii="宋体" w:hAnsi="宋体" w:eastAsia="宋体" w:cs="宋体"/>
                <w:b w:val="0"/>
                <w:bCs w:val="0"/>
                <w:i w:val="0"/>
                <w:iCs w:val="0"/>
                <w:color w:val="000000"/>
                <w:kern w:val="0"/>
                <w:sz w:val="21"/>
                <w:szCs w:val="21"/>
                <w:u w:val="none"/>
                <w:lang w:val="en-US" w:eastAsia="zh-CN" w:bidi="ar"/>
              </w:rPr>
              <w:t>消毒</w:t>
            </w:r>
          </w:p>
        </w:tc>
        <w:tc>
          <w:tcPr>
            <w:tcW w:w="4438" w:type="dxa"/>
            <w:tcBorders>
              <w:top w:val="single" w:color="000000" w:sz="4" w:space="0"/>
              <w:left w:val="single" w:color="000000" w:sz="4" w:space="0"/>
              <w:bottom w:val="single" w:color="000000" w:sz="4" w:space="0"/>
              <w:right w:val="single" w:color="000000" w:sz="4" w:space="0"/>
            </w:tcBorders>
            <w:noWrap w:val="0"/>
            <w:vAlign w:val="center"/>
          </w:tcPr>
          <w:p w14:paraId="065A3496">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1.</w:t>
            </w:r>
            <w:r>
              <w:rPr>
                <w:rFonts w:hint="eastAsia" w:ascii="宋体" w:hAnsi="宋体" w:eastAsia="宋体" w:cs="宋体"/>
                <w:color w:val="000000"/>
                <w:kern w:val="0"/>
                <w:sz w:val="21"/>
                <w:szCs w:val="21"/>
                <w:u w:val="none"/>
                <w:lang w:val="en-US" w:eastAsia="zh-CN" w:bidi="ar"/>
              </w:rPr>
              <w:t>严格执行手卫生、消毒隔离等院感防控措施，规范洗手流程和使用防护用具</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06C8BFFE">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1072" w:type="dxa"/>
            <w:tcBorders>
              <w:top w:val="single" w:color="000000" w:sz="4" w:space="0"/>
              <w:left w:val="single" w:color="000000" w:sz="4" w:space="0"/>
              <w:bottom w:val="single" w:color="000000" w:sz="4" w:space="0"/>
              <w:right w:val="single" w:color="000000" w:sz="4" w:space="0"/>
            </w:tcBorders>
            <w:noWrap w:val="0"/>
            <w:vAlign w:val="center"/>
          </w:tcPr>
          <w:p w14:paraId="44714D08">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现场查看</w:t>
            </w:r>
          </w:p>
        </w:tc>
        <w:tc>
          <w:tcPr>
            <w:tcW w:w="2220" w:type="dxa"/>
            <w:tcBorders>
              <w:top w:val="single" w:color="000000" w:sz="4" w:space="0"/>
              <w:left w:val="single" w:color="000000" w:sz="4" w:space="0"/>
              <w:bottom w:val="single" w:color="000000" w:sz="4" w:space="0"/>
              <w:right w:val="single" w:color="000000" w:sz="4" w:space="0"/>
            </w:tcBorders>
            <w:noWrap w:val="0"/>
            <w:vAlign w:val="center"/>
          </w:tcPr>
          <w:p w14:paraId="79A82CAA">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一人不合格扣1分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C77EDF8">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i w:val="0"/>
                <w:iCs w:val="0"/>
                <w:color w:val="000000"/>
                <w:kern w:val="0"/>
                <w:sz w:val="21"/>
                <w:szCs w:val="21"/>
                <w:u w:val="none"/>
                <w:lang w:eastAsia="en-US" w:bidi="en-US"/>
              </w:rPr>
            </w:pPr>
          </w:p>
        </w:tc>
        <w:tc>
          <w:tcPr>
            <w:tcW w:w="990" w:type="dxa"/>
            <w:tcBorders>
              <w:top w:val="single" w:color="000000" w:sz="4" w:space="0"/>
              <w:left w:val="single" w:color="000000" w:sz="4" w:space="0"/>
              <w:bottom w:val="single" w:color="000000" w:sz="4" w:space="0"/>
              <w:right w:val="single" w:color="000000" w:sz="4" w:space="0"/>
            </w:tcBorders>
            <w:noWrap/>
            <w:vAlign w:val="center"/>
          </w:tcPr>
          <w:p w14:paraId="57F43FB6">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i w:val="0"/>
                <w:iCs w:val="0"/>
                <w:color w:val="000000"/>
                <w:kern w:val="0"/>
                <w:sz w:val="21"/>
                <w:szCs w:val="21"/>
                <w:u w:val="none"/>
                <w:lang w:eastAsia="en-US" w:bidi="en-US"/>
              </w:rPr>
            </w:pPr>
          </w:p>
        </w:tc>
      </w:tr>
      <w:tr w14:paraId="3FC21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5" w:hRule="atLeast"/>
          <w:jc w:val="center"/>
        </w:trPr>
        <w:tc>
          <w:tcPr>
            <w:tcW w:w="59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F83EFA">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b w:val="0"/>
                <w:bCs w:val="0"/>
                <w:i w:val="0"/>
                <w:iCs w:val="0"/>
                <w:color w:val="000000"/>
                <w:kern w:val="0"/>
                <w:sz w:val="21"/>
                <w:szCs w:val="21"/>
                <w:u w:val="none"/>
                <w:lang w:eastAsia="en-US" w:bidi="en-US"/>
              </w:rPr>
            </w:pPr>
          </w:p>
        </w:tc>
        <w:tc>
          <w:tcPr>
            <w:tcW w:w="4438" w:type="dxa"/>
            <w:tcBorders>
              <w:top w:val="single" w:color="000000" w:sz="4" w:space="0"/>
              <w:left w:val="single" w:color="000000" w:sz="4" w:space="0"/>
              <w:bottom w:val="single" w:color="000000" w:sz="4" w:space="0"/>
              <w:right w:val="single" w:color="000000" w:sz="4" w:space="0"/>
            </w:tcBorders>
            <w:noWrap w:val="0"/>
            <w:vAlign w:val="center"/>
          </w:tcPr>
          <w:p w14:paraId="104CB556">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2.</w:t>
            </w:r>
            <w:r>
              <w:rPr>
                <w:rFonts w:hint="eastAsia" w:ascii="宋体" w:hAnsi="宋体" w:eastAsia="宋体" w:cs="宋体"/>
                <w:color w:val="000000"/>
                <w:kern w:val="0"/>
                <w:sz w:val="21"/>
                <w:szCs w:val="21"/>
                <w:u w:val="none"/>
                <w:lang w:val="en-US" w:eastAsia="zh-CN" w:bidi="ar"/>
              </w:rPr>
              <w:t>掌握消毒剂配置的浓度、频次及方法</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1D1E70C4">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1072" w:type="dxa"/>
            <w:tcBorders>
              <w:top w:val="single" w:color="000000" w:sz="4" w:space="0"/>
              <w:left w:val="single" w:color="000000" w:sz="4" w:space="0"/>
              <w:bottom w:val="single" w:color="000000" w:sz="4" w:space="0"/>
              <w:right w:val="single" w:color="000000" w:sz="4" w:space="0"/>
            </w:tcBorders>
            <w:noWrap w:val="0"/>
            <w:vAlign w:val="center"/>
          </w:tcPr>
          <w:p w14:paraId="5A0F36C4">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现场提问</w:t>
            </w:r>
          </w:p>
        </w:tc>
        <w:tc>
          <w:tcPr>
            <w:tcW w:w="2220" w:type="dxa"/>
            <w:tcBorders>
              <w:top w:val="single" w:color="000000" w:sz="4" w:space="0"/>
              <w:left w:val="single" w:color="000000" w:sz="4" w:space="0"/>
              <w:bottom w:val="single" w:color="000000" w:sz="4" w:space="0"/>
              <w:right w:val="single" w:color="000000" w:sz="4" w:space="0"/>
            </w:tcBorders>
            <w:noWrap w:val="0"/>
            <w:vAlign w:val="center"/>
          </w:tcPr>
          <w:p w14:paraId="4C07E61A">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一人不合格扣1分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AC94209">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i w:val="0"/>
                <w:iCs w:val="0"/>
                <w:color w:val="000000"/>
                <w:kern w:val="0"/>
                <w:sz w:val="21"/>
                <w:szCs w:val="21"/>
                <w:u w:val="none"/>
                <w:lang w:eastAsia="en-US" w:bidi="en-US"/>
              </w:rPr>
            </w:pPr>
          </w:p>
        </w:tc>
        <w:tc>
          <w:tcPr>
            <w:tcW w:w="990" w:type="dxa"/>
            <w:tcBorders>
              <w:top w:val="single" w:color="000000" w:sz="4" w:space="0"/>
              <w:left w:val="single" w:color="000000" w:sz="4" w:space="0"/>
              <w:bottom w:val="single" w:color="000000" w:sz="4" w:space="0"/>
              <w:right w:val="single" w:color="000000" w:sz="4" w:space="0"/>
            </w:tcBorders>
            <w:noWrap/>
            <w:vAlign w:val="center"/>
          </w:tcPr>
          <w:p w14:paraId="2E6A6817">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i w:val="0"/>
                <w:iCs w:val="0"/>
                <w:color w:val="000000"/>
                <w:kern w:val="0"/>
                <w:sz w:val="21"/>
                <w:szCs w:val="21"/>
                <w:u w:val="none"/>
                <w:lang w:eastAsia="en-US" w:bidi="en-US"/>
              </w:rPr>
            </w:pPr>
          </w:p>
        </w:tc>
      </w:tr>
      <w:tr w14:paraId="6B1815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5" w:hRule="atLeast"/>
          <w:jc w:val="center"/>
        </w:trPr>
        <w:tc>
          <w:tcPr>
            <w:tcW w:w="59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BFF5F7">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b w:val="0"/>
                <w:bCs w:val="0"/>
                <w:i w:val="0"/>
                <w:iCs w:val="0"/>
                <w:color w:val="000000"/>
                <w:kern w:val="0"/>
                <w:sz w:val="21"/>
                <w:szCs w:val="21"/>
                <w:u w:val="none"/>
                <w:lang w:eastAsia="en-US" w:bidi="en-US"/>
              </w:rPr>
            </w:pPr>
          </w:p>
        </w:tc>
        <w:tc>
          <w:tcPr>
            <w:tcW w:w="4438" w:type="dxa"/>
            <w:tcBorders>
              <w:top w:val="single" w:color="000000" w:sz="4" w:space="0"/>
              <w:left w:val="single" w:color="000000" w:sz="4" w:space="0"/>
              <w:bottom w:val="single" w:color="000000" w:sz="4" w:space="0"/>
              <w:right w:val="single" w:color="000000" w:sz="4" w:space="0"/>
            </w:tcBorders>
            <w:noWrap w:val="0"/>
            <w:vAlign w:val="center"/>
          </w:tcPr>
          <w:p w14:paraId="626240AF">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3.</w:t>
            </w:r>
            <w:r>
              <w:rPr>
                <w:rFonts w:hint="eastAsia" w:ascii="宋体" w:hAnsi="宋体" w:eastAsia="宋体" w:cs="宋体"/>
                <w:color w:val="000000"/>
                <w:kern w:val="0"/>
                <w:sz w:val="21"/>
                <w:szCs w:val="21"/>
                <w:u w:val="none"/>
                <w:lang w:val="en-US" w:eastAsia="zh-CN" w:bidi="ar"/>
              </w:rPr>
              <w:t>掌握消毒前需要准备的物品</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CF9B84D">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1072" w:type="dxa"/>
            <w:tcBorders>
              <w:top w:val="single" w:color="000000" w:sz="4" w:space="0"/>
              <w:left w:val="single" w:color="000000" w:sz="4" w:space="0"/>
              <w:bottom w:val="single" w:color="000000" w:sz="4" w:space="0"/>
              <w:right w:val="single" w:color="000000" w:sz="4" w:space="0"/>
            </w:tcBorders>
            <w:noWrap/>
            <w:vAlign w:val="center"/>
          </w:tcPr>
          <w:p w14:paraId="01ED8EDB">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现场提问</w:t>
            </w:r>
          </w:p>
        </w:tc>
        <w:tc>
          <w:tcPr>
            <w:tcW w:w="2220" w:type="dxa"/>
            <w:tcBorders>
              <w:top w:val="single" w:color="000000" w:sz="4" w:space="0"/>
              <w:left w:val="single" w:color="000000" w:sz="4" w:space="0"/>
              <w:bottom w:val="single" w:color="000000" w:sz="4" w:space="0"/>
              <w:right w:val="single" w:color="000000" w:sz="4" w:space="0"/>
            </w:tcBorders>
            <w:noWrap w:val="0"/>
            <w:vAlign w:val="center"/>
          </w:tcPr>
          <w:p w14:paraId="64736AD7">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一人不合格扣1分</w:t>
            </w:r>
          </w:p>
        </w:tc>
        <w:tc>
          <w:tcPr>
            <w:tcW w:w="660" w:type="dxa"/>
            <w:tcBorders>
              <w:top w:val="single" w:color="000000" w:sz="4" w:space="0"/>
              <w:left w:val="single" w:color="000000" w:sz="4" w:space="0"/>
              <w:bottom w:val="single" w:color="000000" w:sz="4" w:space="0"/>
              <w:right w:val="single" w:color="000000" w:sz="4" w:space="0"/>
            </w:tcBorders>
            <w:noWrap/>
            <w:vAlign w:val="center"/>
          </w:tcPr>
          <w:p w14:paraId="66DD4982">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i w:val="0"/>
                <w:iCs w:val="0"/>
                <w:color w:val="000000"/>
                <w:kern w:val="0"/>
                <w:sz w:val="21"/>
                <w:szCs w:val="21"/>
                <w:u w:val="none"/>
                <w:lang w:eastAsia="en-US" w:bidi="en-US"/>
              </w:rPr>
            </w:pPr>
          </w:p>
        </w:tc>
        <w:tc>
          <w:tcPr>
            <w:tcW w:w="990" w:type="dxa"/>
            <w:tcBorders>
              <w:top w:val="single" w:color="000000" w:sz="4" w:space="0"/>
              <w:left w:val="single" w:color="000000" w:sz="4" w:space="0"/>
              <w:bottom w:val="single" w:color="000000" w:sz="4" w:space="0"/>
              <w:right w:val="single" w:color="000000" w:sz="4" w:space="0"/>
            </w:tcBorders>
            <w:noWrap/>
            <w:vAlign w:val="center"/>
          </w:tcPr>
          <w:p w14:paraId="3CC74C39">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i w:val="0"/>
                <w:iCs w:val="0"/>
                <w:color w:val="000000"/>
                <w:kern w:val="0"/>
                <w:sz w:val="21"/>
                <w:szCs w:val="21"/>
                <w:u w:val="none"/>
                <w:lang w:eastAsia="en-US" w:bidi="en-US"/>
              </w:rPr>
            </w:pPr>
          </w:p>
        </w:tc>
      </w:tr>
      <w:tr w14:paraId="6C060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5" w:hRule="atLeast"/>
          <w:jc w:val="center"/>
        </w:trPr>
        <w:tc>
          <w:tcPr>
            <w:tcW w:w="59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BA60FC">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b w:val="0"/>
                <w:bCs w:val="0"/>
                <w:i w:val="0"/>
                <w:iCs w:val="0"/>
                <w:color w:val="000000"/>
                <w:kern w:val="0"/>
                <w:sz w:val="21"/>
                <w:szCs w:val="21"/>
                <w:u w:val="none"/>
                <w:lang w:eastAsia="en-US" w:bidi="en-US"/>
              </w:rPr>
            </w:pPr>
          </w:p>
        </w:tc>
        <w:tc>
          <w:tcPr>
            <w:tcW w:w="4438" w:type="dxa"/>
            <w:tcBorders>
              <w:top w:val="single" w:color="000000" w:sz="4" w:space="0"/>
              <w:left w:val="single" w:color="000000" w:sz="4" w:space="0"/>
              <w:bottom w:val="single" w:color="000000" w:sz="4" w:space="0"/>
              <w:right w:val="single" w:color="000000" w:sz="4" w:space="0"/>
            </w:tcBorders>
            <w:noWrap w:val="0"/>
            <w:vAlign w:val="center"/>
          </w:tcPr>
          <w:p w14:paraId="2F62D728">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4.</w:t>
            </w:r>
            <w:r>
              <w:rPr>
                <w:rFonts w:hint="eastAsia" w:ascii="宋体" w:hAnsi="宋体" w:eastAsia="宋体" w:cs="宋体"/>
                <w:color w:val="000000"/>
                <w:kern w:val="0"/>
                <w:sz w:val="21"/>
                <w:szCs w:val="21"/>
                <w:u w:val="none"/>
                <w:lang w:val="en-US" w:eastAsia="zh-CN" w:bidi="ar"/>
              </w:rPr>
              <w:t>掌握消毒液测试浓度方法</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12726F7F">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1072" w:type="dxa"/>
            <w:tcBorders>
              <w:top w:val="single" w:color="000000" w:sz="4" w:space="0"/>
              <w:left w:val="single" w:color="000000" w:sz="4" w:space="0"/>
              <w:bottom w:val="single" w:color="000000" w:sz="4" w:space="0"/>
              <w:right w:val="single" w:color="000000" w:sz="4" w:space="0"/>
            </w:tcBorders>
            <w:noWrap/>
            <w:vAlign w:val="center"/>
          </w:tcPr>
          <w:p w14:paraId="236CC995">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现场提问</w:t>
            </w:r>
          </w:p>
        </w:tc>
        <w:tc>
          <w:tcPr>
            <w:tcW w:w="2220" w:type="dxa"/>
            <w:tcBorders>
              <w:top w:val="single" w:color="000000" w:sz="4" w:space="0"/>
              <w:left w:val="single" w:color="000000" w:sz="4" w:space="0"/>
              <w:bottom w:val="single" w:color="000000" w:sz="4" w:space="0"/>
              <w:right w:val="single" w:color="000000" w:sz="4" w:space="0"/>
            </w:tcBorders>
            <w:noWrap w:val="0"/>
            <w:vAlign w:val="center"/>
          </w:tcPr>
          <w:p w14:paraId="483A488A">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一人不合格扣1分</w:t>
            </w:r>
          </w:p>
        </w:tc>
        <w:tc>
          <w:tcPr>
            <w:tcW w:w="660" w:type="dxa"/>
            <w:tcBorders>
              <w:top w:val="single" w:color="000000" w:sz="4" w:space="0"/>
              <w:left w:val="single" w:color="000000" w:sz="4" w:space="0"/>
              <w:bottom w:val="single" w:color="000000" w:sz="4" w:space="0"/>
              <w:right w:val="single" w:color="000000" w:sz="4" w:space="0"/>
            </w:tcBorders>
            <w:noWrap/>
            <w:vAlign w:val="center"/>
          </w:tcPr>
          <w:p w14:paraId="623F2CB9">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i w:val="0"/>
                <w:iCs w:val="0"/>
                <w:color w:val="000000"/>
                <w:kern w:val="0"/>
                <w:sz w:val="21"/>
                <w:szCs w:val="21"/>
                <w:u w:val="none"/>
                <w:lang w:eastAsia="en-US" w:bidi="en-US"/>
              </w:rPr>
            </w:pPr>
          </w:p>
        </w:tc>
        <w:tc>
          <w:tcPr>
            <w:tcW w:w="990" w:type="dxa"/>
            <w:tcBorders>
              <w:top w:val="single" w:color="000000" w:sz="4" w:space="0"/>
              <w:left w:val="single" w:color="000000" w:sz="4" w:space="0"/>
              <w:bottom w:val="single" w:color="000000" w:sz="4" w:space="0"/>
              <w:right w:val="single" w:color="000000" w:sz="4" w:space="0"/>
            </w:tcBorders>
            <w:noWrap/>
            <w:vAlign w:val="center"/>
          </w:tcPr>
          <w:p w14:paraId="28387296">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i w:val="0"/>
                <w:iCs w:val="0"/>
                <w:color w:val="000000"/>
                <w:kern w:val="0"/>
                <w:sz w:val="21"/>
                <w:szCs w:val="21"/>
                <w:u w:val="none"/>
                <w:lang w:eastAsia="en-US" w:bidi="en-US"/>
              </w:rPr>
            </w:pPr>
          </w:p>
        </w:tc>
      </w:tr>
      <w:tr w14:paraId="72E3C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6" w:hRule="atLeast"/>
          <w:jc w:val="center"/>
        </w:trPr>
        <w:tc>
          <w:tcPr>
            <w:tcW w:w="59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91A62C">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b w:val="0"/>
                <w:bCs w:val="0"/>
                <w:i w:val="0"/>
                <w:iCs w:val="0"/>
                <w:color w:val="000000"/>
                <w:kern w:val="0"/>
                <w:sz w:val="21"/>
                <w:szCs w:val="21"/>
                <w:u w:val="none"/>
                <w:lang w:eastAsia="en-US" w:bidi="en-US"/>
              </w:rPr>
            </w:pPr>
          </w:p>
        </w:tc>
        <w:tc>
          <w:tcPr>
            <w:tcW w:w="4438" w:type="dxa"/>
            <w:tcBorders>
              <w:top w:val="single" w:color="000000" w:sz="4" w:space="0"/>
              <w:left w:val="single" w:color="000000" w:sz="4" w:space="0"/>
              <w:bottom w:val="single" w:color="000000" w:sz="4" w:space="0"/>
              <w:right w:val="single" w:color="000000" w:sz="4" w:space="0"/>
            </w:tcBorders>
            <w:noWrap w:val="0"/>
            <w:vAlign w:val="center"/>
          </w:tcPr>
          <w:p w14:paraId="14157E8A">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r>
              <w:rPr>
                <w:rFonts w:hint="eastAsia" w:ascii="宋体" w:hAnsi="宋体" w:eastAsia="宋体" w:cs="宋体"/>
                <w:color w:val="000000"/>
                <w:kern w:val="0"/>
                <w:sz w:val="21"/>
                <w:szCs w:val="21"/>
                <w:u w:val="none"/>
                <w:lang w:val="en-US" w:eastAsia="zh-CN" w:bidi="ar"/>
              </w:rPr>
              <w:t>掌握消毒注意事项：一床一巾、不同患者、物品之间和洁污区域之间及时更换消毒巾、消毒巾擦拭按照</w:t>
            </w:r>
            <w:r>
              <w:rPr>
                <w:rFonts w:hint="default" w:ascii="Times New Roman" w:hAnsi="Times New Roman" w:eastAsia="宋体" w:cs="Times New Roman"/>
                <w:color w:val="000000"/>
                <w:kern w:val="0"/>
                <w:sz w:val="21"/>
                <w:szCs w:val="21"/>
                <w:u w:val="none"/>
                <w:lang w:val="en-US" w:eastAsia="zh-CN" w:bidi="ar"/>
              </w:rPr>
              <w:t>S</w:t>
            </w:r>
            <w:r>
              <w:rPr>
                <w:rFonts w:hint="eastAsia" w:ascii="宋体" w:hAnsi="宋体" w:eastAsia="宋体" w:cs="宋体"/>
                <w:color w:val="000000"/>
                <w:kern w:val="0"/>
                <w:sz w:val="21"/>
                <w:szCs w:val="21"/>
                <w:u w:val="none"/>
                <w:lang w:val="en-US" w:eastAsia="zh-CN" w:bidi="ar"/>
              </w:rPr>
              <w:t>性走势、八面法，不重复擦拭已清洁区域</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7390C73">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1072" w:type="dxa"/>
            <w:tcBorders>
              <w:top w:val="single" w:color="000000" w:sz="4" w:space="0"/>
              <w:left w:val="single" w:color="000000" w:sz="4" w:space="0"/>
              <w:bottom w:val="single" w:color="000000" w:sz="4" w:space="0"/>
              <w:right w:val="single" w:color="000000" w:sz="4" w:space="0"/>
            </w:tcBorders>
            <w:noWrap/>
            <w:vAlign w:val="center"/>
          </w:tcPr>
          <w:p w14:paraId="77D36B36">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现场提问</w:t>
            </w:r>
          </w:p>
        </w:tc>
        <w:tc>
          <w:tcPr>
            <w:tcW w:w="2220" w:type="dxa"/>
            <w:tcBorders>
              <w:top w:val="single" w:color="000000" w:sz="4" w:space="0"/>
              <w:left w:val="single" w:color="000000" w:sz="4" w:space="0"/>
              <w:bottom w:val="single" w:color="000000" w:sz="4" w:space="0"/>
              <w:right w:val="single" w:color="000000" w:sz="4" w:space="0"/>
            </w:tcBorders>
            <w:noWrap w:val="0"/>
            <w:vAlign w:val="center"/>
          </w:tcPr>
          <w:p w14:paraId="0FE772CE">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一人不合格扣1分</w:t>
            </w:r>
          </w:p>
        </w:tc>
        <w:tc>
          <w:tcPr>
            <w:tcW w:w="660" w:type="dxa"/>
            <w:tcBorders>
              <w:top w:val="single" w:color="000000" w:sz="4" w:space="0"/>
              <w:left w:val="single" w:color="000000" w:sz="4" w:space="0"/>
              <w:bottom w:val="single" w:color="000000" w:sz="4" w:space="0"/>
              <w:right w:val="single" w:color="000000" w:sz="4" w:space="0"/>
            </w:tcBorders>
            <w:noWrap/>
            <w:vAlign w:val="center"/>
          </w:tcPr>
          <w:p w14:paraId="508D3EFB">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i w:val="0"/>
                <w:iCs w:val="0"/>
                <w:color w:val="000000"/>
                <w:kern w:val="0"/>
                <w:sz w:val="21"/>
                <w:szCs w:val="21"/>
                <w:u w:val="none"/>
                <w:lang w:eastAsia="en-US" w:bidi="en-US"/>
              </w:rPr>
            </w:pPr>
          </w:p>
        </w:tc>
        <w:tc>
          <w:tcPr>
            <w:tcW w:w="990" w:type="dxa"/>
            <w:tcBorders>
              <w:top w:val="single" w:color="000000" w:sz="4" w:space="0"/>
              <w:left w:val="single" w:color="000000" w:sz="4" w:space="0"/>
              <w:bottom w:val="single" w:color="000000" w:sz="4" w:space="0"/>
              <w:right w:val="single" w:color="000000" w:sz="4" w:space="0"/>
            </w:tcBorders>
            <w:noWrap/>
            <w:vAlign w:val="center"/>
          </w:tcPr>
          <w:p w14:paraId="516E8AEA">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i w:val="0"/>
                <w:iCs w:val="0"/>
                <w:color w:val="000000"/>
                <w:kern w:val="0"/>
                <w:sz w:val="21"/>
                <w:szCs w:val="21"/>
                <w:u w:val="none"/>
                <w:lang w:eastAsia="en-US" w:bidi="en-US"/>
              </w:rPr>
            </w:pPr>
          </w:p>
        </w:tc>
      </w:tr>
      <w:tr w14:paraId="48395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2" w:hRule="atLeast"/>
          <w:jc w:val="center"/>
        </w:trPr>
        <w:tc>
          <w:tcPr>
            <w:tcW w:w="59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5D56F6">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b w:val="0"/>
                <w:bCs w:val="0"/>
                <w:i w:val="0"/>
                <w:iCs w:val="0"/>
                <w:color w:val="000000"/>
                <w:kern w:val="0"/>
                <w:sz w:val="21"/>
                <w:szCs w:val="21"/>
                <w:u w:val="none"/>
                <w:lang w:eastAsia="en-US" w:bidi="en-US"/>
              </w:rPr>
            </w:pPr>
          </w:p>
        </w:tc>
        <w:tc>
          <w:tcPr>
            <w:tcW w:w="4438" w:type="dxa"/>
            <w:tcBorders>
              <w:top w:val="single" w:color="000000" w:sz="4" w:space="0"/>
              <w:left w:val="single" w:color="000000" w:sz="4" w:space="0"/>
              <w:bottom w:val="single" w:color="000000" w:sz="4" w:space="0"/>
              <w:right w:val="single" w:color="000000" w:sz="4" w:space="0"/>
            </w:tcBorders>
            <w:noWrap w:val="0"/>
            <w:vAlign w:val="center"/>
          </w:tcPr>
          <w:p w14:paraId="642D1A65">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6.</w:t>
            </w:r>
            <w:r>
              <w:rPr>
                <w:rFonts w:hint="eastAsia" w:ascii="宋体" w:hAnsi="宋体" w:eastAsia="宋体" w:cs="宋体"/>
                <w:color w:val="000000"/>
                <w:kern w:val="0"/>
                <w:sz w:val="21"/>
                <w:szCs w:val="21"/>
                <w:u w:val="none"/>
                <w:lang w:val="en-US" w:eastAsia="zh-CN" w:bidi="ar"/>
              </w:rPr>
              <w:t>每日开窗通风不少于</w:t>
            </w:r>
            <w:r>
              <w:rPr>
                <w:rFonts w:hint="default" w:ascii="Times New Roman" w:hAnsi="Times New Roman" w:eastAsia="宋体" w:cs="Times New Roman"/>
                <w:color w:val="000000"/>
                <w:kern w:val="0"/>
                <w:sz w:val="21"/>
                <w:szCs w:val="21"/>
                <w:u w:val="none"/>
                <w:lang w:val="en-US" w:eastAsia="zh-CN" w:bidi="ar"/>
              </w:rPr>
              <w:t>2</w:t>
            </w:r>
            <w:r>
              <w:rPr>
                <w:rFonts w:hint="eastAsia" w:ascii="宋体" w:hAnsi="宋体" w:eastAsia="宋体" w:cs="宋体"/>
                <w:color w:val="000000"/>
                <w:kern w:val="0"/>
                <w:sz w:val="21"/>
                <w:szCs w:val="21"/>
                <w:u w:val="none"/>
                <w:lang w:val="en-US" w:eastAsia="zh-CN" w:bidi="ar"/>
              </w:rPr>
              <w:t>次，空气消毒机消毒时间一次不少于</w:t>
            </w:r>
            <w:r>
              <w:rPr>
                <w:rFonts w:hint="default" w:ascii="Times New Roman" w:hAnsi="Times New Roman" w:eastAsia="宋体" w:cs="Times New Roman"/>
                <w:color w:val="000000"/>
                <w:kern w:val="0"/>
                <w:sz w:val="21"/>
                <w:szCs w:val="21"/>
                <w:u w:val="none"/>
                <w:lang w:val="en-US" w:eastAsia="zh-CN" w:bidi="ar"/>
              </w:rPr>
              <w:t>30min</w:t>
            </w:r>
            <w:r>
              <w:rPr>
                <w:rFonts w:hint="eastAsia" w:ascii="宋体" w:hAnsi="宋体" w:eastAsia="宋体" w:cs="宋体"/>
                <w:color w:val="000000"/>
                <w:kern w:val="0"/>
                <w:sz w:val="21"/>
                <w:szCs w:val="21"/>
                <w:u w:val="none"/>
                <w:lang w:val="en-US" w:eastAsia="zh-CN" w:bidi="ar"/>
              </w:rPr>
              <w:t>，并有记录</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0F65FA7A">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1072" w:type="dxa"/>
            <w:tcBorders>
              <w:top w:val="single" w:color="000000" w:sz="4" w:space="0"/>
              <w:left w:val="single" w:color="000000" w:sz="4" w:space="0"/>
              <w:bottom w:val="single" w:color="000000" w:sz="4" w:space="0"/>
              <w:right w:val="single" w:color="000000" w:sz="4" w:space="0"/>
            </w:tcBorders>
            <w:noWrap w:val="0"/>
            <w:vAlign w:val="center"/>
          </w:tcPr>
          <w:p w14:paraId="09CAACFE">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查看资料</w:t>
            </w:r>
          </w:p>
        </w:tc>
        <w:tc>
          <w:tcPr>
            <w:tcW w:w="2220" w:type="dxa"/>
            <w:tcBorders>
              <w:top w:val="single" w:color="000000" w:sz="4" w:space="0"/>
              <w:left w:val="single" w:color="000000" w:sz="4" w:space="0"/>
              <w:bottom w:val="single" w:color="000000" w:sz="4" w:space="0"/>
              <w:right w:val="single" w:color="000000" w:sz="4" w:space="0"/>
            </w:tcBorders>
            <w:noWrap w:val="0"/>
            <w:vAlign w:val="center"/>
          </w:tcPr>
          <w:p w14:paraId="5F1EBCA2">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一项不符合要求扣1分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66D7351">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i w:val="0"/>
                <w:iCs w:val="0"/>
                <w:color w:val="000000"/>
                <w:kern w:val="0"/>
                <w:sz w:val="21"/>
                <w:szCs w:val="21"/>
                <w:u w:val="none"/>
                <w:lang w:eastAsia="en-US" w:bidi="en-US"/>
              </w:rPr>
            </w:pPr>
          </w:p>
        </w:tc>
        <w:tc>
          <w:tcPr>
            <w:tcW w:w="990" w:type="dxa"/>
            <w:tcBorders>
              <w:top w:val="single" w:color="000000" w:sz="4" w:space="0"/>
              <w:left w:val="single" w:color="000000" w:sz="4" w:space="0"/>
              <w:bottom w:val="single" w:color="000000" w:sz="4" w:space="0"/>
              <w:right w:val="single" w:color="000000" w:sz="4" w:space="0"/>
            </w:tcBorders>
            <w:noWrap/>
            <w:vAlign w:val="center"/>
          </w:tcPr>
          <w:p w14:paraId="23010BED">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i w:val="0"/>
                <w:iCs w:val="0"/>
                <w:color w:val="000000"/>
                <w:kern w:val="0"/>
                <w:sz w:val="21"/>
                <w:szCs w:val="21"/>
                <w:u w:val="none"/>
                <w:lang w:eastAsia="en-US" w:bidi="en-US"/>
              </w:rPr>
            </w:pPr>
          </w:p>
        </w:tc>
      </w:tr>
      <w:tr w14:paraId="29D1F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5" w:hRule="atLeast"/>
          <w:jc w:val="center"/>
        </w:trPr>
        <w:tc>
          <w:tcPr>
            <w:tcW w:w="59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80AEA6">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b w:val="0"/>
                <w:bCs w:val="0"/>
                <w:i w:val="0"/>
                <w:iCs w:val="0"/>
                <w:color w:val="000000"/>
                <w:kern w:val="0"/>
                <w:sz w:val="21"/>
                <w:szCs w:val="21"/>
                <w:u w:val="none"/>
                <w:lang w:eastAsia="en-US" w:bidi="en-US"/>
              </w:rPr>
            </w:pPr>
          </w:p>
        </w:tc>
        <w:tc>
          <w:tcPr>
            <w:tcW w:w="4438" w:type="dxa"/>
            <w:tcBorders>
              <w:top w:val="single" w:color="000000" w:sz="4" w:space="0"/>
              <w:left w:val="single" w:color="000000" w:sz="4" w:space="0"/>
              <w:bottom w:val="single" w:color="000000" w:sz="4" w:space="0"/>
              <w:right w:val="single" w:color="000000" w:sz="4" w:space="0"/>
            </w:tcBorders>
            <w:noWrap w:val="0"/>
            <w:vAlign w:val="center"/>
          </w:tcPr>
          <w:p w14:paraId="220EDA5F">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7.</w:t>
            </w:r>
            <w:r>
              <w:rPr>
                <w:rFonts w:hint="eastAsia" w:ascii="宋体" w:hAnsi="宋体" w:eastAsia="宋体" w:cs="宋体"/>
                <w:color w:val="000000"/>
                <w:kern w:val="0"/>
                <w:sz w:val="21"/>
                <w:szCs w:val="21"/>
                <w:u w:val="none"/>
                <w:lang w:val="en-US" w:eastAsia="zh-CN" w:bidi="ar"/>
              </w:rPr>
              <w:t>做好卫生洁具分区使用和存放管理</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4113E87">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1072" w:type="dxa"/>
            <w:tcBorders>
              <w:top w:val="single" w:color="000000" w:sz="4" w:space="0"/>
              <w:left w:val="single" w:color="000000" w:sz="4" w:space="0"/>
              <w:bottom w:val="single" w:color="000000" w:sz="4" w:space="0"/>
              <w:right w:val="single" w:color="000000" w:sz="4" w:space="0"/>
            </w:tcBorders>
            <w:noWrap w:val="0"/>
            <w:vAlign w:val="center"/>
          </w:tcPr>
          <w:p w14:paraId="55220DF4">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现场查看</w:t>
            </w:r>
          </w:p>
        </w:tc>
        <w:tc>
          <w:tcPr>
            <w:tcW w:w="2220" w:type="dxa"/>
            <w:tcBorders>
              <w:top w:val="single" w:color="000000" w:sz="4" w:space="0"/>
              <w:left w:val="single" w:color="000000" w:sz="4" w:space="0"/>
              <w:bottom w:val="single" w:color="000000" w:sz="4" w:space="0"/>
              <w:right w:val="single" w:color="000000" w:sz="4" w:space="0"/>
            </w:tcBorders>
            <w:noWrap w:val="0"/>
            <w:vAlign w:val="center"/>
          </w:tcPr>
          <w:p w14:paraId="2DD3BE4F">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一人不合格扣1分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6D38641">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i w:val="0"/>
                <w:iCs w:val="0"/>
                <w:color w:val="000000"/>
                <w:kern w:val="0"/>
                <w:sz w:val="21"/>
                <w:szCs w:val="21"/>
                <w:u w:val="none"/>
                <w:lang w:eastAsia="en-US" w:bidi="en-US"/>
              </w:rPr>
            </w:pPr>
          </w:p>
        </w:tc>
        <w:tc>
          <w:tcPr>
            <w:tcW w:w="990" w:type="dxa"/>
            <w:tcBorders>
              <w:top w:val="single" w:color="000000" w:sz="4" w:space="0"/>
              <w:left w:val="single" w:color="000000" w:sz="4" w:space="0"/>
              <w:bottom w:val="single" w:color="000000" w:sz="4" w:space="0"/>
              <w:right w:val="single" w:color="000000" w:sz="4" w:space="0"/>
            </w:tcBorders>
            <w:noWrap/>
            <w:vAlign w:val="center"/>
          </w:tcPr>
          <w:p w14:paraId="42F697A2">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i w:val="0"/>
                <w:iCs w:val="0"/>
                <w:color w:val="000000"/>
                <w:kern w:val="0"/>
                <w:sz w:val="21"/>
                <w:szCs w:val="21"/>
                <w:u w:val="none"/>
                <w:lang w:eastAsia="en-US" w:bidi="en-US"/>
              </w:rPr>
            </w:pPr>
          </w:p>
        </w:tc>
      </w:tr>
      <w:tr w14:paraId="77D01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2" w:hRule="atLeast"/>
          <w:jc w:val="center"/>
        </w:trPr>
        <w:tc>
          <w:tcPr>
            <w:tcW w:w="59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63DC5B">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b w:val="0"/>
                <w:bCs w:val="0"/>
                <w:i w:val="0"/>
                <w:iCs w:val="0"/>
                <w:color w:val="000000"/>
                <w:kern w:val="0"/>
                <w:sz w:val="21"/>
                <w:szCs w:val="21"/>
                <w:u w:val="none"/>
                <w:lang w:eastAsia="en-US" w:bidi="en-US"/>
              </w:rPr>
            </w:pPr>
          </w:p>
        </w:tc>
        <w:tc>
          <w:tcPr>
            <w:tcW w:w="4438" w:type="dxa"/>
            <w:tcBorders>
              <w:top w:val="single" w:color="000000" w:sz="4" w:space="0"/>
              <w:left w:val="single" w:color="000000" w:sz="4" w:space="0"/>
              <w:bottom w:val="single" w:color="000000" w:sz="4" w:space="0"/>
              <w:right w:val="single" w:color="000000" w:sz="4" w:space="0"/>
            </w:tcBorders>
            <w:noWrap w:val="0"/>
            <w:vAlign w:val="center"/>
          </w:tcPr>
          <w:p w14:paraId="65749172">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8.</w:t>
            </w:r>
            <w:r>
              <w:rPr>
                <w:rFonts w:hint="eastAsia" w:ascii="宋体" w:hAnsi="宋体" w:eastAsia="宋体" w:cs="宋体"/>
                <w:color w:val="000000"/>
                <w:kern w:val="0"/>
                <w:sz w:val="21"/>
                <w:szCs w:val="21"/>
                <w:u w:val="none"/>
                <w:lang w:val="en-US" w:eastAsia="zh-CN" w:bidi="ar"/>
              </w:rPr>
              <w:t>终末消毒，掌握消毒时间及正确的消毒流程</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5B815DC">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1072" w:type="dxa"/>
            <w:tcBorders>
              <w:top w:val="single" w:color="000000" w:sz="4" w:space="0"/>
              <w:left w:val="single" w:color="000000" w:sz="4" w:space="0"/>
              <w:bottom w:val="single" w:color="000000" w:sz="4" w:space="0"/>
              <w:right w:val="single" w:color="000000" w:sz="4" w:space="0"/>
            </w:tcBorders>
            <w:noWrap w:val="0"/>
            <w:vAlign w:val="center"/>
          </w:tcPr>
          <w:p w14:paraId="2265A5C1">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现场提问</w:t>
            </w:r>
          </w:p>
        </w:tc>
        <w:tc>
          <w:tcPr>
            <w:tcW w:w="2220" w:type="dxa"/>
            <w:tcBorders>
              <w:top w:val="single" w:color="000000" w:sz="4" w:space="0"/>
              <w:left w:val="single" w:color="000000" w:sz="4" w:space="0"/>
              <w:bottom w:val="single" w:color="000000" w:sz="4" w:space="0"/>
              <w:right w:val="single" w:color="000000" w:sz="4" w:space="0"/>
            </w:tcBorders>
            <w:noWrap w:val="0"/>
            <w:vAlign w:val="center"/>
          </w:tcPr>
          <w:p w14:paraId="0FCDA3D1">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一人不合格扣1分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52B2629">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i w:val="0"/>
                <w:iCs w:val="0"/>
                <w:color w:val="000000"/>
                <w:kern w:val="0"/>
                <w:sz w:val="21"/>
                <w:szCs w:val="21"/>
                <w:u w:val="none"/>
                <w:lang w:eastAsia="en-US" w:bidi="en-US"/>
              </w:rPr>
            </w:pPr>
          </w:p>
        </w:tc>
        <w:tc>
          <w:tcPr>
            <w:tcW w:w="990" w:type="dxa"/>
            <w:tcBorders>
              <w:top w:val="single" w:color="000000" w:sz="4" w:space="0"/>
              <w:left w:val="single" w:color="000000" w:sz="4" w:space="0"/>
              <w:bottom w:val="single" w:color="000000" w:sz="4" w:space="0"/>
              <w:right w:val="single" w:color="000000" w:sz="4" w:space="0"/>
            </w:tcBorders>
            <w:noWrap/>
            <w:vAlign w:val="center"/>
          </w:tcPr>
          <w:p w14:paraId="6A38DFD9">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i w:val="0"/>
                <w:iCs w:val="0"/>
                <w:color w:val="000000"/>
                <w:kern w:val="0"/>
                <w:sz w:val="21"/>
                <w:szCs w:val="21"/>
                <w:u w:val="none"/>
                <w:lang w:eastAsia="en-US" w:bidi="en-US"/>
              </w:rPr>
            </w:pPr>
          </w:p>
        </w:tc>
      </w:tr>
      <w:tr w14:paraId="284FB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5" w:hRule="atLeast"/>
          <w:jc w:val="center"/>
        </w:trPr>
        <w:tc>
          <w:tcPr>
            <w:tcW w:w="593" w:type="dxa"/>
            <w:tcBorders>
              <w:top w:val="single" w:color="000000" w:sz="4" w:space="0"/>
              <w:left w:val="single" w:color="000000" w:sz="4" w:space="0"/>
              <w:bottom w:val="single" w:color="000000" w:sz="4" w:space="0"/>
              <w:right w:val="single" w:color="000000" w:sz="4" w:space="0"/>
            </w:tcBorders>
            <w:noWrap w:val="0"/>
            <w:vAlign w:val="center"/>
          </w:tcPr>
          <w:p w14:paraId="628A469F">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b w:val="0"/>
                <w:bCs w:val="0"/>
                <w:i w:val="0"/>
                <w:iCs w:val="0"/>
                <w:color w:val="000000"/>
                <w:kern w:val="0"/>
                <w:sz w:val="21"/>
                <w:szCs w:val="21"/>
                <w:u w:val="none"/>
                <w:lang w:eastAsia="en-US" w:bidi="en-US"/>
              </w:rPr>
            </w:pPr>
            <w:r>
              <w:rPr>
                <w:rFonts w:hint="eastAsia" w:ascii="宋体" w:hAnsi="宋体" w:eastAsia="宋体" w:cs="宋体"/>
                <w:b w:val="0"/>
                <w:bCs w:val="0"/>
                <w:i w:val="0"/>
                <w:iCs w:val="0"/>
                <w:color w:val="000000"/>
                <w:kern w:val="0"/>
                <w:sz w:val="21"/>
                <w:szCs w:val="21"/>
                <w:u w:val="none"/>
                <w:lang w:val="en-US" w:eastAsia="zh-CN" w:bidi="ar"/>
              </w:rPr>
              <w:t>设施管理</w:t>
            </w:r>
          </w:p>
        </w:tc>
        <w:tc>
          <w:tcPr>
            <w:tcW w:w="4438" w:type="dxa"/>
            <w:tcBorders>
              <w:top w:val="single" w:color="000000" w:sz="4" w:space="0"/>
              <w:left w:val="single" w:color="000000" w:sz="4" w:space="0"/>
              <w:bottom w:val="single" w:color="000000" w:sz="4" w:space="0"/>
              <w:right w:val="single" w:color="000000" w:sz="4" w:space="0"/>
            </w:tcBorders>
            <w:noWrap w:val="0"/>
            <w:vAlign w:val="center"/>
          </w:tcPr>
          <w:p w14:paraId="3BB5EA12">
            <w:pPr>
              <w:keepNext w:val="0"/>
              <w:keepLines w:val="0"/>
              <w:pageBreakBefore w:val="0"/>
              <w:widowControl/>
              <w:suppressLineNumbers w:val="0"/>
              <w:kinsoku/>
              <w:wordWrap/>
              <w:overflowPunct/>
              <w:topLinePunct w:val="0"/>
              <w:autoSpaceDE/>
              <w:autoSpaceDN/>
              <w:bidi w:val="0"/>
              <w:adjustRightInd/>
              <w:snapToGrid/>
              <w:spacing w:after="0" w:line="276" w:lineRule="auto"/>
              <w:jc w:val="left"/>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1.</w:t>
            </w:r>
            <w:r>
              <w:rPr>
                <w:rFonts w:hint="eastAsia" w:ascii="宋体" w:hAnsi="宋体" w:eastAsia="宋体" w:cs="宋体"/>
                <w:color w:val="000000"/>
                <w:kern w:val="0"/>
                <w:sz w:val="21"/>
                <w:szCs w:val="21"/>
                <w:u w:val="none"/>
                <w:lang w:val="en-US" w:eastAsia="zh-CN" w:bidi="ar"/>
              </w:rPr>
              <w:t>正确使用医院配套设备设施安全率</w:t>
            </w:r>
            <w:r>
              <w:rPr>
                <w:rFonts w:hint="default" w:ascii="Times New Roman" w:hAnsi="Times New Roman" w:eastAsia="宋体" w:cs="Times New Roman"/>
                <w:color w:val="000000"/>
                <w:kern w:val="0"/>
                <w:sz w:val="21"/>
                <w:szCs w:val="21"/>
                <w:u w:val="none"/>
                <w:lang w:val="en-US" w:eastAsia="zh-CN" w:bidi="ar"/>
              </w:rPr>
              <w:t>100%</w:t>
            </w:r>
            <w:r>
              <w:rPr>
                <w:rFonts w:hint="eastAsia" w:ascii="宋体" w:hAnsi="宋体" w:eastAsia="宋体" w:cs="宋体"/>
                <w:color w:val="000000"/>
                <w:kern w:val="0"/>
                <w:sz w:val="21"/>
                <w:szCs w:val="21"/>
                <w:u w:val="none"/>
                <w:lang w:val="en-US" w:eastAsia="zh-CN" w:bidi="ar"/>
              </w:rPr>
              <w:t>，报修率</w:t>
            </w:r>
            <w:r>
              <w:rPr>
                <w:rFonts w:hint="default" w:ascii="Times New Roman" w:hAnsi="Times New Roman" w:eastAsia="宋体" w:cs="Times New Roman"/>
                <w:color w:val="000000"/>
                <w:kern w:val="0"/>
                <w:sz w:val="21"/>
                <w:szCs w:val="21"/>
                <w:u w:val="none"/>
                <w:lang w:val="en-US" w:eastAsia="zh-CN" w:bidi="ar"/>
              </w:rPr>
              <w:t>100%</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3E6A6CF2">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1072" w:type="dxa"/>
            <w:tcBorders>
              <w:top w:val="single" w:color="000000" w:sz="4" w:space="0"/>
              <w:left w:val="single" w:color="000000" w:sz="4" w:space="0"/>
              <w:bottom w:val="single" w:color="000000" w:sz="4" w:space="0"/>
              <w:right w:val="single" w:color="000000" w:sz="4" w:space="0"/>
            </w:tcBorders>
            <w:noWrap/>
            <w:vAlign w:val="center"/>
          </w:tcPr>
          <w:p w14:paraId="6E74842C">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现场查看</w:t>
            </w:r>
          </w:p>
        </w:tc>
        <w:tc>
          <w:tcPr>
            <w:tcW w:w="2220" w:type="dxa"/>
            <w:tcBorders>
              <w:top w:val="single" w:color="000000" w:sz="4" w:space="0"/>
              <w:left w:val="single" w:color="000000" w:sz="4" w:space="0"/>
              <w:bottom w:val="single" w:color="000000" w:sz="4" w:space="0"/>
              <w:right w:val="single" w:color="000000" w:sz="4" w:space="0"/>
            </w:tcBorders>
            <w:noWrap w:val="0"/>
            <w:vAlign w:val="center"/>
          </w:tcPr>
          <w:p w14:paraId="280E7B3C">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i w:val="0"/>
                <w:iCs w:val="0"/>
                <w:color w:val="000000"/>
                <w:kern w:val="0"/>
                <w:sz w:val="21"/>
                <w:szCs w:val="21"/>
                <w:u w:val="none"/>
                <w:lang w:eastAsia="en-US" w:bidi="en-US"/>
              </w:rPr>
            </w:pPr>
            <w:r>
              <w:rPr>
                <w:rFonts w:hint="eastAsia" w:ascii="宋体" w:hAnsi="宋体" w:eastAsia="宋体" w:cs="宋体"/>
                <w:i w:val="0"/>
                <w:iCs w:val="0"/>
                <w:color w:val="000000"/>
                <w:kern w:val="0"/>
                <w:sz w:val="21"/>
                <w:szCs w:val="21"/>
                <w:u w:val="none"/>
                <w:lang w:val="en-US" w:eastAsia="zh-CN" w:bidi="ar"/>
              </w:rPr>
              <w:t>一人不合格扣1分</w:t>
            </w:r>
          </w:p>
        </w:tc>
        <w:tc>
          <w:tcPr>
            <w:tcW w:w="660" w:type="dxa"/>
            <w:tcBorders>
              <w:top w:val="single" w:color="000000" w:sz="4" w:space="0"/>
              <w:left w:val="single" w:color="000000" w:sz="4" w:space="0"/>
              <w:bottom w:val="single" w:color="000000" w:sz="4" w:space="0"/>
              <w:right w:val="single" w:color="000000" w:sz="4" w:space="0"/>
            </w:tcBorders>
            <w:noWrap/>
            <w:vAlign w:val="center"/>
          </w:tcPr>
          <w:p w14:paraId="7A4A2949">
            <w:pPr>
              <w:keepNext w:val="0"/>
              <w:keepLines w:val="0"/>
              <w:pageBreakBefore w:val="0"/>
              <w:widowControl/>
              <w:kinsoku/>
              <w:wordWrap/>
              <w:overflowPunct/>
              <w:topLinePunct w:val="0"/>
              <w:autoSpaceDE/>
              <w:autoSpaceDN/>
              <w:bidi w:val="0"/>
              <w:adjustRightInd/>
              <w:snapToGrid/>
              <w:spacing w:after="0" w:line="276" w:lineRule="auto"/>
              <w:jc w:val="center"/>
              <w:rPr>
                <w:rFonts w:hint="eastAsia" w:ascii="宋体" w:hAnsi="宋体" w:eastAsia="宋体" w:cs="宋体"/>
                <w:i w:val="0"/>
                <w:iCs w:val="0"/>
                <w:color w:val="000000"/>
                <w:kern w:val="0"/>
                <w:sz w:val="21"/>
                <w:szCs w:val="21"/>
                <w:u w:val="none"/>
                <w:lang w:eastAsia="en-US" w:bidi="en-US"/>
              </w:rPr>
            </w:pPr>
          </w:p>
        </w:tc>
        <w:tc>
          <w:tcPr>
            <w:tcW w:w="990" w:type="dxa"/>
            <w:tcBorders>
              <w:top w:val="single" w:color="000000" w:sz="4" w:space="0"/>
              <w:left w:val="single" w:color="000000" w:sz="4" w:space="0"/>
              <w:bottom w:val="single" w:color="000000" w:sz="4" w:space="0"/>
              <w:right w:val="single" w:color="000000" w:sz="4" w:space="0"/>
            </w:tcBorders>
            <w:noWrap/>
            <w:vAlign w:val="center"/>
          </w:tcPr>
          <w:p w14:paraId="77E9D2AA">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i w:val="0"/>
                <w:iCs w:val="0"/>
                <w:color w:val="000000"/>
                <w:kern w:val="0"/>
                <w:sz w:val="21"/>
                <w:szCs w:val="21"/>
                <w:u w:val="none"/>
                <w:lang w:eastAsia="en-US" w:bidi="en-US"/>
              </w:rPr>
            </w:pPr>
          </w:p>
        </w:tc>
      </w:tr>
      <w:tr w14:paraId="48050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5" w:hRule="atLeast"/>
          <w:jc w:val="center"/>
        </w:trPr>
        <w:tc>
          <w:tcPr>
            <w:tcW w:w="593" w:type="dxa"/>
            <w:tcBorders>
              <w:top w:val="single" w:color="000000" w:sz="4" w:space="0"/>
              <w:left w:val="single" w:color="000000" w:sz="4" w:space="0"/>
              <w:bottom w:val="single" w:color="000000" w:sz="4" w:space="0"/>
              <w:right w:val="single" w:color="000000" w:sz="4" w:space="0"/>
            </w:tcBorders>
            <w:noWrap w:val="0"/>
            <w:vAlign w:val="center"/>
          </w:tcPr>
          <w:p w14:paraId="030FB412">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eastAsia" w:ascii="宋体" w:hAnsi="宋体" w:eastAsia="宋体" w:cs="宋体"/>
                <w:b w:val="0"/>
                <w:bCs w:val="0"/>
                <w:i w:val="0"/>
                <w:iCs w:val="0"/>
                <w:color w:val="000000"/>
                <w:kern w:val="0"/>
                <w:sz w:val="21"/>
                <w:szCs w:val="21"/>
                <w:u w:val="none"/>
                <w:lang w:eastAsia="en-US" w:bidi="en-US"/>
              </w:rPr>
            </w:pPr>
            <w:r>
              <w:rPr>
                <w:rFonts w:hint="eastAsia" w:ascii="宋体" w:hAnsi="宋体" w:eastAsia="宋体" w:cs="宋体"/>
                <w:b w:val="0"/>
                <w:bCs w:val="0"/>
                <w:i w:val="0"/>
                <w:iCs w:val="0"/>
                <w:color w:val="000000"/>
                <w:kern w:val="0"/>
                <w:sz w:val="21"/>
                <w:szCs w:val="21"/>
                <w:u w:val="none"/>
                <w:lang w:val="en-US" w:eastAsia="zh-CN" w:bidi="ar"/>
              </w:rPr>
              <w:t>合计</w:t>
            </w:r>
          </w:p>
        </w:tc>
        <w:tc>
          <w:tcPr>
            <w:tcW w:w="4438" w:type="dxa"/>
            <w:tcBorders>
              <w:top w:val="single" w:color="000000" w:sz="4" w:space="0"/>
              <w:left w:val="single" w:color="000000" w:sz="4" w:space="0"/>
              <w:bottom w:val="single" w:color="000000" w:sz="4" w:space="0"/>
              <w:right w:val="single" w:color="000000" w:sz="4" w:space="0"/>
            </w:tcBorders>
            <w:noWrap/>
            <w:vAlign w:val="center"/>
          </w:tcPr>
          <w:p w14:paraId="4CD4A44D">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i w:val="0"/>
                <w:iCs w:val="0"/>
                <w:color w:val="000000"/>
                <w:kern w:val="0"/>
                <w:sz w:val="21"/>
                <w:szCs w:val="21"/>
                <w:u w:val="none"/>
                <w:lang w:eastAsia="en-US" w:bidi="en-US"/>
              </w:rPr>
            </w:pPr>
          </w:p>
        </w:tc>
        <w:tc>
          <w:tcPr>
            <w:tcW w:w="627" w:type="dxa"/>
            <w:tcBorders>
              <w:top w:val="single" w:color="000000" w:sz="4" w:space="0"/>
              <w:left w:val="single" w:color="000000" w:sz="4" w:space="0"/>
              <w:bottom w:val="single" w:color="000000" w:sz="4" w:space="0"/>
              <w:right w:val="single" w:color="000000" w:sz="4" w:space="0"/>
            </w:tcBorders>
            <w:noWrap/>
            <w:vAlign w:val="center"/>
          </w:tcPr>
          <w:p w14:paraId="5EFE9041">
            <w:pPr>
              <w:keepNext w:val="0"/>
              <w:keepLines w:val="0"/>
              <w:pageBreakBefore w:val="0"/>
              <w:widowControl/>
              <w:suppressLineNumbers w:val="0"/>
              <w:kinsoku/>
              <w:wordWrap/>
              <w:overflowPunct/>
              <w:topLinePunct w:val="0"/>
              <w:autoSpaceDE/>
              <w:autoSpaceDN/>
              <w:bidi w:val="0"/>
              <w:adjustRightInd/>
              <w:snapToGrid/>
              <w:spacing w:after="0" w:line="276" w:lineRule="auto"/>
              <w:jc w:val="center"/>
              <w:textAlignment w:val="center"/>
              <w:rPr>
                <w:rFonts w:hint="default" w:ascii="Times New Roman" w:hAnsi="Times New Roman" w:eastAsia="宋体" w:cs="Times New Roman"/>
                <w:i w:val="0"/>
                <w:iCs w:val="0"/>
                <w:color w:val="000000"/>
                <w:kern w:val="0"/>
                <w:sz w:val="21"/>
                <w:szCs w:val="21"/>
                <w:u w:val="none"/>
                <w:lang w:eastAsia="en-US" w:bidi="en-US"/>
              </w:rPr>
            </w:pPr>
            <w:r>
              <w:rPr>
                <w:rFonts w:hint="default" w:ascii="Times New Roman" w:hAnsi="Times New Roman" w:eastAsia="宋体" w:cs="Times New Roman"/>
                <w:i w:val="0"/>
                <w:iCs w:val="0"/>
                <w:color w:val="000000"/>
                <w:kern w:val="0"/>
                <w:sz w:val="21"/>
                <w:szCs w:val="21"/>
                <w:u w:val="none"/>
                <w:lang w:val="en-US" w:eastAsia="zh-CN" w:bidi="ar"/>
              </w:rPr>
              <w:t>100</w:t>
            </w:r>
          </w:p>
        </w:tc>
        <w:tc>
          <w:tcPr>
            <w:tcW w:w="1072" w:type="dxa"/>
            <w:tcBorders>
              <w:top w:val="single" w:color="000000" w:sz="4" w:space="0"/>
              <w:left w:val="single" w:color="000000" w:sz="4" w:space="0"/>
              <w:bottom w:val="single" w:color="000000" w:sz="4" w:space="0"/>
              <w:right w:val="single" w:color="000000" w:sz="4" w:space="0"/>
            </w:tcBorders>
            <w:noWrap/>
            <w:vAlign w:val="center"/>
          </w:tcPr>
          <w:p w14:paraId="2F2F13C5">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2220" w:type="dxa"/>
            <w:tcBorders>
              <w:top w:val="single" w:color="000000" w:sz="4" w:space="0"/>
              <w:left w:val="single" w:color="000000" w:sz="4" w:space="0"/>
              <w:bottom w:val="single" w:color="000000" w:sz="4" w:space="0"/>
              <w:right w:val="single" w:color="000000" w:sz="4" w:space="0"/>
            </w:tcBorders>
            <w:noWrap/>
            <w:vAlign w:val="center"/>
          </w:tcPr>
          <w:p w14:paraId="4031321A">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660" w:type="dxa"/>
            <w:tcBorders>
              <w:top w:val="single" w:color="000000" w:sz="4" w:space="0"/>
              <w:left w:val="single" w:color="000000" w:sz="4" w:space="0"/>
              <w:bottom w:val="single" w:color="000000" w:sz="4" w:space="0"/>
              <w:right w:val="single" w:color="000000" w:sz="4" w:space="0"/>
            </w:tcBorders>
            <w:noWrap/>
            <w:vAlign w:val="center"/>
          </w:tcPr>
          <w:p w14:paraId="4E2B3C40">
            <w:pPr>
              <w:keepNext w:val="0"/>
              <w:keepLines w:val="0"/>
              <w:pageBreakBefore w:val="0"/>
              <w:widowControl/>
              <w:kinsoku/>
              <w:wordWrap/>
              <w:overflowPunct/>
              <w:topLinePunct w:val="0"/>
              <w:autoSpaceDE/>
              <w:autoSpaceDN/>
              <w:bidi w:val="0"/>
              <w:adjustRightInd/>
              <w:snapToGrid/>
              <w:spacing w:after="0" w:line="276" w:lineRule="auto"/>
              <w:jc w:val="center"/>
              <w:rPr>
                <w:rFonts w:hint="default" w:ascii="Times New Roman" w:hAnsi="Times New Roman" w:eastAsia="宋体" w:cs="Times New Roman"/>
                <w:i w:val="0"/>
                <w:iCs w:val="0"/>
                <w:color w:val="000000"/>
                <w:kern w:val="0"/>
                <w:sz w:val="21"/>
                <w:szCs w:val="21"/>
                <w:u w:val="none"/>
                <w:lang w:eastAsia="en-US" w:bidi="en-US"/>
              </w:rPr>
            </w:pPr>
          </w:p>
        </w:tc>
        <w:tc>
          <w:tcPr>
            <w:tcW w:w="990" w:type="dxa"/>
            <w:tcBorders>
              <w:top w:val="single" w:color="000000" w:sz="4" w:space="0"/>
              <w:left w:val="single" w:color="000000" w:sz="4" w:space="0"/>
              <w:bottom w:val="single" w:color="000000" w:sz="4" w:space="0"/>
              <w:right w:val="single" w:color="000000" w:sz="4" w:space="0"/>
            </w:tcBorders>
            <w:noWrap/>
            <w:vAlign w:val="center"/>
          </w:tcPr>
          <w:p w14:paraId="0075AD72">
            <w:pPr>
              <w:keepNext w:val="0"/>
              <w:keepLines w:val="0"/>
              <w:pageBreakBefore w:val="0"/>
              <w:widowControl/>
              <w:kinsoku/>
              <w:wordWrap/>
              <w:overflowPunct/>
              <w:topLinePunct w:val="0"/>
              <w:autoSpaceDE/>
              <w:autoSpaceDN/>
              <w:bidi w:val="0"/>
              <w:adjustRightInd/>
              <w:snapToGrid/>
              <w:spacing w:after="0" w:line="276" w:lineRule="auto"/>
              <w:jc w:val="left"/>
              <w:rPr>
                <w:rFonts w:hint="eastAsia" w:ascii="宋体" w:hAnsi="宋体" w:eastAsia="宋体" w:cs="宋体"/>
                <w:i w:val="0"/>
                <w:iCs w:val="0"/>
                <w:color w:val="000000"/>
                <w:kern w:val="0"/>
                <w:sz w:val="21"/>
                <w:szCs w:val="21"/>
                <w:u w:val="none"/>
                <w:lang w:eastAsia="en-US" w:bidi="en-US"/>
              </w:rPr>
            </w:pPr>
          </w:p>
        </w:tc>
      </w:tr>
    </w:tbl>
    <w:p w14:paraId="6CC5E5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038BA3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69C272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26DE14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3DA2C4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491C39D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sz w:val="24"/>
        </w:rPr>
        <w:br w:type="page"/>
      </w:r>
    </w:p>
    <w:p w14:paraId="2B4A6C31">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713D038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955F8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F1D71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06E9B8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0C38C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7A5A5B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2D9E4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03080C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718268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79A3BB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3369B2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6540F5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0994A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6B16E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7A7B90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0FD0A06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4AF9AAD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37FD874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0D6EDA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4B2547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3E0DCF2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0F5124B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68EDF76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D1B787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6219910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5295B91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748F0FB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20CDD2B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1F7F41B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23DE9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40A6A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2950942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538356B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CB4C3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5D0A92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D1F3E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02617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357794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763905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69C5AF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1E68E3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254D16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3827E6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7EDE0B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533AAA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25EC7D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00512CC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89D611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C1B001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649EC5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124CB1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86D35C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B6D963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EE9D1F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4975F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335513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22E359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14C8330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119E9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689F14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141D6A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607E2A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A8991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580D88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A6922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463256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94666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652F8B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513473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B9F1E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4E6E62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1A7328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7B2771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9FA76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C8EC6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63FAA4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679BC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2633C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11D732C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459204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72E58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0F3075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389C29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D469B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474A28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5F1287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13AAA8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06DC42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9279E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528E31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F8235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3A7BFC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5A38F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4E2878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17F6AE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764615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333C1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3B3794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B12BE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0890C1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400D41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DDF9D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6119C0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064F3C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324512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68144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666E0B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7DE199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1FA207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85604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326169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EFA79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5E6E89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5C81A8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09BEDE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4CA5F3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0D79B4C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DD5DA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28F94A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5C9A905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1D112A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0D0107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D7211C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3FBAC46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66BC79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EE73DDE">
      <w:pPr>
        <w:pStyle w:val="29"/>
        <w:spacing w:line="360" w:lineRule="auto"/>
        <w:ind w:firstLine="448" w:firstLineChars="200"/>
        <w:jc w:val="both"/>
        <w:rPr>
          <w:rFonts w:ascii="Times New Roman" w:hAnsi="Times New Roman" w:eastAsia="宋体" w:cs="Times New Roman"/>
          <w:color w:val="auto"/>
        </w:rPr>
      </w:pPr>
    </w:p>
    <w:p w14:paraId="568629C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A145D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08C4F03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054D88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67EF2F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1679C1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4714A7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2618E3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5F0719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510C8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AF581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BADA9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07199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A7812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40665F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53745F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13AB8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5C7F5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18A375C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EC38E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82F15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011B30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3D14D1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8094A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19964A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7ED46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D1ECE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3ED3C3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CA7610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08C153A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5EE9FCB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426C56C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0BD20B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29DD2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8CBFD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7E3B53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32FC4D0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39EABE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48C922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531F9E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3A375D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677007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5E3B2F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3BA502A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36A78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17552D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71674C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18A3CF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32A26A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58CC0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BABE6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0A4392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1EB13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1D9283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97487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7B63A4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79FB1E6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35E6E10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18B6BD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024F9D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EE7F9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2A9AA0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7DF1D4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2328C7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25A656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29E05F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FFF8D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BFBAF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29F57B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500430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1D5B6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35A85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2E5131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0666B03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162C58B8">
      <w:pPr>
        <w:widowControl/>
        <w:jc w:val="left"/>
        <w:rPr>
          <w:b/>
          <w:bCs/>
          <w:kern w:val="28"/>
          <w:sz w:val="32"/>
          <w:szCs w:val="32"/>
          <w:lang w:val="zh-CN" w:eastAsia="zh-CN"/>
        </w:rPr>
      </w:pPr>
      <w:r>
        <w:br w:type="page"/>
      </w:r>
    </w:p>
    <w:p w14:paraId="73DA3FFD">
      <w:pPr>
        <w:pStyle w:val="16"/>
        <w:rPr>
          <w:rFonts w:ascii="Times New Roman" w:hAnsi="Times New Roman"/>
        </w:rPr>
      </w:pPr>
      <w:r>
        <w:rPr>
          <w:rFonts w:ascii="Times New Roman" w:hAnsi="Times New Roman"/>
        </w:rPr>
        <w:t>第四部分  合同条款</w:t>
      </w:r>
    </w:p>
    <w:p w14:paraId="63C338A9">
      <w:pPr>
        <w:tabs>
          <w:tab w:val="left" w:pos="412"/>
          <w:tab w:val="left" w:pos="618"/>
        </w:tabs>
        <w:spacing w:line="520" w:lineRule="exact"/>
        <w:jc w:val="center"/>
        <w:rPr>
          <w:b/>
          <w:sz w:val="30"/>
          <w:szCs w:val="30"/>
        </w:rPr>
      </w:pPr>
      <w:r>
        <w:rPr>
          <w:b/>
          <w:sz w:val="30"/>
          <w:szCs w:val="30"/>
        </w:rPr>
        <w:t>合同一般条款</w:t>
      </w:r>
    </w:p>
    <w:p w14:paraId="790A478C">
      <w:pPr>
        <w:tabs>
          <w:tab w:val="left" w:pos="0"/>
          <w:tab w:val="left" w:pos="315"/>
        </w:tabs>
        <w:spacing w:line="520" w:lineRule="exact"/>
        <w:ind w:firstLine="480"/>
        <w:rPr>
          <w:sz w:val="24"/>
          <w:szCs w:val="24"/>
        </w:rPr>
      </w:pPr>
      <w:r>
        <w:rPr>
          <w:sz w:val="24"/>
          <w:szCs w:val="24"/>
        </w:rPr>
        <w:t xml:space="preserve">需方：  </w:t>
      </w:r>
    </w:p>
    <w:p w14:paraId="4EFE3B54">
      <w:pPr>
        <w:tabs>
          <w:tab w:val="left" w:pos="0"/>
          <w:tab w:val="left" w:pos="315"/>
        </w:tabs>
        <w:spacing w:line="520" w:lineRule="exact"/>
        <w:ind w:firstLine="480"/>
        <w:rPr>
          <w:sz w:val="24"/>
          <w:szCs w:val="24"/>
        </w:rPr>
      </w:pPr>
      <w:r>
        <w:rPr>
          <w:sz w:val="24"/>
          <w:szCs w:val="24"/>
        </w:rPr>
        <w:t xml:space="preserve">供方： </w:t>
      </w:r>
    </w:p>
    <w:p w14:paraId="402D807D">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3E4C18E5">
      <w:pPr>
        <w:pStyle w:val="34"/>
        <w:numPr>
          <w:ilvl w:val="0"/>
          <w:numId w:val="3"/>
        </w:numPr>
        <w:spacing w:line="480" w:lineRule="exact"/>
        <w:ind w:firstLineChars="0"/>
        <w:rPr>
          <w:sz w:val="24"/>
          <w:szCs w:val="24"/>
        </w:rPr>
      </w:pPr>
      <w:r>
        <w:rPr>
          <w:rFonts w:hint="eastAsia"/>
          <w:sz w:val="24"/>
          <w:szCs w:val="24"/>
        </w:rPr>
        <w:t>本合同为中小企业预留合同</w:t>
      </w:r>
    </w:p>
    <w:p w14:paraId="246558D3">
      <w:pPr>
        <w:pStyle w:val="34"/>
        <w:numPr>
          <w:ilvl w:val="0"/>
          <w:numId w:val="3"/>
        </w:numPr>
        <w:spacing w:line="480" w:lineRule="exact"/>
        <w:ind w:firstLineChars="0"/>
        <w:rPr>
          <w:sz w:val="24"/>
          <w:szCs w:val="24"/>
        </w:rPr>
      </w:pPr>
      <w:r>
        <w:rPr>
          <w:rFonts w:hint="eastAsia"/>
          <w:sz w:val="24"/>
          <w:szCs w:val="24"/>
        </w:rPr>
        <w:t>本合同非中小企业预留合同</w:t>
      </w:r>
    </w:p>
    <w:p w14:paraId="5DA15D6C">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2B25C47F">
      <w:pPr>
        <w:tabs>
          <w:tab w:val="left" w:pos="1133"/>
        </w:tabs>
        <w:spacing w:line="520" w:lineRule="exact"/>
        <w:ind w:firstLine="448" w:firstLineChars="200"/>
        <w:rPr>
          <w:sz w:val="24"/>
          <w:szCs w:val="24"/>
        </w:rPr>
      </w:pPr>
      <w:r>
        <w:rPr>
          <w:sz w:val="24"/>
          <w:szCs w:val="24"/>
        </w:rPr>
        <w:t>一、采购内容：  （详见附件）</w:t>
      </w:r>
    </w:p>
    <w:p w14:paraId="2917067C">
      <w:pPr>
        <w:tabs>
          <w:tab w:val="left" w:pos="1133"/>
        </w:tabs>
        <w:spacing w:line="520" w:lineRule="exact"/>
        <w:ind w:firstLine="448" w:firstLineChars="200"/>
        <w:rPr>
          <w:sz w:val="24"/>
          <w:szCs w:val="24"/>
        </w:rPr>
      </w:pPr>
      <w:r>
        <w:rPr>
          <w:sz w:val="24"/>
          <w:szCs w:val="24"/>
        </w:rPr>
        <w:t xml:space="preserve">    合同总价款：人民币  元</w:t>
      </w:r>
    </w:p>
    <w:p w14:paraId="05A72E13">
      <w:pPr>
        <w:tabs>
          <w:tab w:val="left" w:pos="1133"/>
        </w:tabs>
        <w:spacing w:line="520" w:lineRule="exact"/>
        <w:ind w:firstLine="448" w:firstLineChars="200"/>
        <w:rPr>
          <w:sz w:val="24"/>
          <w:szCs w:val="24"/>
        </w:rPr>
      </w:pPr>
      <w:r>
        <w:rPr>
          <w:sz w:val="24"/>
          <w:szCs w:val="24"/>
        </w:rPr>
        <w:t xml:space="preserve">    大写：人民币  元整</w:t>
      </w:r>
    </w:p>
    <w:p w14:paraId="24E7C972">
      <w:pPr>
        <w:tabs>
          <w:tab w:val="left" w:pos="360"/>
        </w:tabs>
        <w:spacing w:line="520" w:lineRule="exact"/>
        <w:ind w:firstLine="448" w:firstLineChars="200"/>
        <w:rPr>
          <w:sz w:val="24"/>
          <w:szCs w:val="24"/>
        </w:rPr>
      </w:pPr>
      <w:r>
        <w:rPr>
          <w:sz w:val="24"/>
          <w:szCs w:val="24"/>
        </w:rPr>
        <w:t>二、质量要求及对质量负责条件和期限：见附件。</w:t>
      </w:r>
    </w:p>
    <w:p w14:paraId="119C74D2">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207C8F1C">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5CD01FCF">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0602FD12">
      <w:pPr>
        <w:tabs>
          <w:tab w:val="left" w:pos="360"/>
          <w:tab w:val="left" w:pos="721"/>
        </w:tabs>
        <w:spacing w:line="520" w:lineRule="exact"/>
        <w:rPr>
          <w:sz w:val="24"/>
          <w:szCs w:val="24"/>
        </w:rPr>
      </w:pPr>
      <w:r>
        <w:rPr>
          <w:sz w:val="24"/>
          <w:szCs w:val="24"/>
        </w:rPr>
        <w:t xml:space="preserve">    六、验收工作由需方负责对合同进行验收。</w:t>
      </w:r>
    </w:p>
    <w:p w14:paraId="1EFF613A">
      <w:pPr>
        <w:tabs>
          <w:tab w:val="left" w:pos="360"/>
        </w:tabs>
        <w:spacing w:line="520" w:lineRule="exact"/>
        <w:rPr>
          <w:sz w:val="24"/>
          <w:szCs w:val="24"/>
        </w:rPr>
      </w:pPr>
      <w:r>
        <w:rPr>
          <w:sz w:val="24"/>
          <w:szCs w:val="24"/>
        </w:rPr>
        <w:t xml:space="preserve">    七、货款支付方式：见附件。</w:t>
      </w:r>
    </w:p>
    <w:p w14:paraId="19E68674">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629B31D4">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6DF03788">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6A296C8F">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50A01242">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61FD2281">
        <w:tblPrEx>
          <w:tblCellMar>
            <w:top w:w="0" w:type="dxa"/>
            <w:left w:w="108" w:type="dxa"/>
            <w:bottom w:w="0" w:type="dxa"/>
            <w:right w:w="108" w:type="dxa"/>
          </w:tblCellMar>
        </w:tblPrEx>
        <w:tc>
          <w:tcPr>
            <w:tcW w:w="4261" w:type="dxa"/>
          </w:tcPr>
          <w:p w14:paraId="626AD3E6">
            <w:pPr>
              <w:tabs>
                <w:tab w:val="left" w:pos="0"/>
                <w:tab w:val="left" w:pos="315"/>
              </w:tabs>
              <w:spacing w:line="520" w:lineRule="exact"/>
              <w:rPr>
                <w:sz w:val="24"/>
                <w:szCs w:val="24"/>
              </w:rPr>
            </w:pPr>
            <w:r>
              <w:rPr>
                <w:sz w:val="24"/>
                <w:szCs w:val="24"/>
              </w:rPr>
              <w:t xml:space="preserve">供方（公章）： </w:t>
            </w:r>
          </w:p>
        </w:tc>
        <w:tc>
          <w:tcPr>
            <w:tcW w:w="4261" w:type="dxa"/>
          </w:tcPr>
          <w:p w14:paraId="59ACB15E">
            <w:pPr>
              <w:tabs>
                <w:tab w:val="left" w:pos="0"/>
                <w:tab w:val="left" w:pos="315"/>
              </w:tabs>
              <w:spacing w:line="520" w:lineRule="exact"/>
              <w:rPr>
                <w:sz w:val="24"/>
                <w:szCs w:val="24"/>
              </w:rPr>
            </w:pPr>
            <w:r>
              <w:rPr>
                <w:sz w:val="24"/>
                <w:szCs w:val="24"/>
              </w:rPr>
              <w:t xml:space="preserve">需方（公章）： </w:t>
            </w:r>
          </w:p>
        </w:tc>
      </w:tr>
      <w:tr w14:paraId="4577A33E">
        <w:tblPrEx>
          <w:tblCellMar>
            <w:top w:w="0" w:type="dxa"/>
            <w:left w:w="108" w:type="dxa"/>
            <w:bottom w:w="0" w:type="dxa"/>
            <w:right w:w="108" w:type="dxa"/>
          </w:tblCellMar>
        </w:tblPrEx>
        <w:tc>
          <w:tcPr>
            <w:tcW w:w="4261" w:type="dxa"/>
          </w:tcPr>
          <w:p w14:paraId="761FCAA1">
            <w:pPr>
              <w:tabs>
                <w:tab w:val="left" w:pos="0"/>
                <w:tab w:val="left" w:pos="315"/>
              </w:tabs>
              <w:spacing w:line="520" w:lineRule="exact"/>
              <w:rPr>
                <w:sz w:val="24"/>
                <w:szCs w:val="24"/>
              </w:rPr>
            </w:pPr>
            <w:r>
              <w:rPr>
                <w:sz w:val="24"/>
                <w:szCs w:val="24"/>
              </w:rPr>
              <w:t xml:space="preserve">地址：  </w:t>
            </w:r>
          </w:p>
        </w:tc>
        <w:tc>
          <w:tcPr>
            <w:tcW w:w="4261" w:type="dxa"/>
          </w:tcPr>
          <w:p w14:paraId="51A2846D">
            <w:pPr>
              <w:tabs>
                <w:tab w:val="left" w:pos="0"/>
                <w:tab w:val="left" w:pos="315"/>
              </w:tabs>
              <w:spacing w:line="520" w:lineRule="exact"/>
              <w:rPr>
                <w:sz w:val="24"/>
                <w:szCs w:val="24"/>
              </w:rPr>
            </w:pPr>
            <w:r>
              <w:rPr>
                <w:sz w:val="24"/>
                <w:szCs w:val="24"/>
              </w:rPr>
              <w:t xml:space="preserve">地址： </w:t>
            </w:r>
          </w:p>
        </w:tc>
      </w:tr>
      <w:tr w14:paraId="3F392CFC">
        <w:tblPrEx>
          <w:tblCellMar>
            <w:top w:w="0" w:type="dxa"/>
            <w:left w:w="108" w:type="dxa"/>
            <w:bottom w:w="0" w:type="dxa"/>
            <w:right w:w="108" w:type="dxa"/>
          </w:tblCellMar>
        </w:tblPrEx>
        <w:tc>
          <w:tcPr>
            <w:tcW w:w="4261" w:type="dxa"/>
          </w:tcPr>
          <w:p w14:paraId="7FE74E38">
            <w:pPr>
              <w:tabs>
                <w:tab w:val="left" w:pos="360"/>
              </w:tabs>
              <w:spacing w:line="520" w:lineRule="exact"/>
              <w:rPr>
                <w:sz w:val="24"/>
                <w:szCs w:val="24"/>
              </w:rPr>
            </w:pPr>
            <w:r>
              <w:rPr>
                <w:sz w:val="24"/>
                <w:szCs w:val="24"/>
              </w:rPr>
              <w:t xml:space="preserve">法定代表人： </w:t>
            </w:r>
          </w:p>
        </w:tc>
        <w:tc>
          <w:tcPr>
            <w:tcW w:w="4261" w:type="dxa"/>
          </w:tcPr>
          <w:p w14:paraId="43F759E9">
            <w:pPr>
              <w:tabs>
                <w:tab w:val="left" w:pos="360"/>
              </w:tabs>
              <w:spacing w:line="520" w:lineRule="exact"/>
              <w:rPr>
                <w:sz w:val="24"/>
                <w:szCs w:val="24"/>
              </w:rPr>
            </w:pPr>
            <w:r>
              <w:rPr>
                <w:sz w:val="24"/>
                <w:szCs w:val="24"/>
              </w:rPr>
              <w:t xml:space="preserve">法定代表人： </w:t>
            </w:r>
          </w:p>
        </w:tc>
      </w:tr>
      <w:tr w14:paraId="3597F335">
        <w:tblPrEx>
          <w:tblCellMar>
            <w:top w:w="0" w:type="dxa"/>
            <w:left w:w="108" w:type="dxa"/>
            <w:bottom w:w="0" w:type="dxa"/>
            <w:right w:w="108" w:type="dxa"/>
          </w:tblCellMar>
        </w:tblPrEx>
        <w:tc>
          <w:tcPr>
            <w:tcW w:w="4261" w:type="dxa"/>
          </w:tcPr>
          <w:p w14:paraId="09CC17B1">
            <w:pPr>
              <w:tabs>
                <w:tab w:val="left" w:pos="360"/>
              </w:tabs>
              <w:spacing w:line="520" w:lineRule="exact"/>
              <w:rPr>
                <w:sz w:val="24"/>
                <w:szCs w:val="24"/>
              </w:rPr>
            </w:pPr>
            <w:r>
              <w:rPr>
                <w:sz w:val="24"/>
                <w:szCs w:val="24"/>
              </w:rPr>
              <w:t xml:space="preserve">委托代理人： </w:t>
            </w:r>
          </w:p>
        </w:tc>
        <w:tc>
          <w:tcPr>
            <w:tcW w:w="4261" w:type="dxa"/>
          </w:tcPr>
          <w:p w14:paraId="3EB4FA16">
            <w:pPr>
              <w:tabs>
                <w:tab w:val="left" w:pos="360"/>
              </w:tabs>
              <w:spacing w:line="520" w:lineRule="exact"/>
              <w:rPr>
                <w:sz w:val="24"/>
                <w:szCs w:val="24"/>
              </w:rPr>
            </w:pPr>
            <w:r>
              <w:rPr>
                <w:sz w:val="24"/>
                <w:szCs w:val="24"/>
              </w:rPr>
              <w:t xml:space="preserve">委托代理人： </w:t>
            </w:r>
          </w:p>
        </w:tc>
      </w:tr>
      <w:tr w14:paraId="7CBE2AAC">
        <w:tblPrEx>
          <w:tblCellMar>
            <w:top w:w="0" w:type="dxa"/>
            <w:left w:w="108" w:type="dxa"/>
            <w:bottom w:w="0" w:type="dxa"/>
            <w:right w:w="108" w:type="dxa"/>
          </w:tblCellMar>
        </w:tblPrEx>
        <w:tc>
          <w:tcPr>
            <w:tcW w:w="4261" w:type="dxa"/>
          </w:tcPr>
          <w:p w14:paraId="7FB6FCDC">
            <w:pPr>
              <w:tabs>
                <w:tab w:val="left" w:pos="360"/>
              </w:tabs>
              <w:spacing w:line="520" w:lineRule="exact"/>
              <w:rPr>
                <w:sz w:val="24"/>
                <w:szCs w:val="24"/>
              </w:rPr>
            </w:pPr>
            <w:r>
              <w:rPr>
                <w:sz w:val="24"/>
                <w:szCs w:val="24"/>
              </w:rPr>
              <w:t>电话：</w:t>
            </w:r>
          </w:p>
        </w:tc>
        <w:tc>
          <w:tcPr>
            <w:tcW w:w="4261" w:type="dxa"/>
          </w:tcPr>
          <w:p w14:paraId="65E9A4C1">
            <w:pPr>
              <w:tabs>
                <w:tab w:val="left" w:pos="360"/>
              </w:tabs>
              <w:spacing w:line="520" w:lineRule="exact"/>
              <w:rPr>
                <w:sz w:val="24"/>
                <w:szCs w:val="24"/>
              </w:rPr>
            </w:pPr>
            <w:r>
              <w:rPr>
                <w:sz w:val="24"/>
                <w:szCs w:val="24"/>
              </w:rPr>
              <w:t>电话：</w:t>
            </w:r>
          </w:p>
        </w:tc>
      </w:tr>
    </w:tbl>
    <w:p w14:paraId="2FAC6E29">
      <w:pPr>
        <w:rPr>
          <w:sz w:val="24"/>
          <w:szCs w:val="24"/>
        </w:rPr>
      </w:pPr>
    </w:p>
    <w:p w14:paraId="36A4C72E">
      <w:pPr>
        <w:rPr>
          <w:szCs w:val="24"/>
        </w:rPr>
      </w:pPr>
      <w:r>
        <w:rPr>
          <w:sz w:val="24"/>
          <w:szCs w:val="24"/>
        </w:rPr>
        <w:t>时间：20</w:t>
      </w:r>
      <w:r>
        <w:rPr>
          <w:rFonts w:hint="eastAsia"/>
          <w:sz w:val="24"/>
          <w:szCs w:val="24"/>
        </w:rPr>
        <w:t xml:space="preserve">  </w:t>
      </w:r>
      <w:r>
        <w:rPr>
          <w:sz w:val="24"/>
          <w:szCs w:val="24"/>
        </w:rPr>
        <w:t>年  月  日</w:t>
      </w:r>
    </w:p>
    <w:p w14:paraId="0C10216C">
      <w:pPr>
        <w:jc w:val="center"/>
        <w:rPr>
          <w:rFonts w:eastAsiaTheme="minorEastAsia"/>
          <w:sz w:val="24"/>
          <w:szCs w:val="24"/>
        </w:rPr>
      </w:pPr>
    </w:p>
    <w:p w14:paraId="33E74625">
      <w:pPr>
        <w:jc w:val="center"/>
        <w:rPr>
          <w:rFonts w:eastAsiaTheme="minorEastAsia"/>
          <w:sz w:val="24"/>
          <w:szCs w:val="24"/>
        </w:rPr>
      </w:pPr>
    </w:p>
    <w:p w14:paraId="4DF5436F">
      <w:pPr>
        <w:widowControl/>
        <w:jc w:val="center"/>
        <w:rPr>
          <w:rFonts w:eastAsiaTheme="minorEastAsia"/>
          <w:b/>
          <w:bCs/>
          <w:sz w:val="24"/>
          <w:szCs w:val="24"/>
        </w:rPr>
      </w:pPr>
      <w:r>
        <w:rPr>
          <w:rFonts w:eastAsiaTheme="minorEastAsia"/>
          <w:b/>
          <w:bCs/>
          <w:sz w:val="24"/>
          <w:szCs w:val="24"/>
        </w:rPr>
        <w:t>合同特殊条款</w:t>
      </w:r>
    </w:p>
    <w:p w14:paraId="093A957D">
      <w:pPr>
        <w:tabs>
          <w:tab w:val="left" w:pos="360"/>
        </w:tabs>
        <w:spacing w:line="520" w:lineRule="exact"/>
        <w:ind w:firstLine="383" w:firstLineChars="171"/>
        <w:rPr>
          <w:rFonts w:eastAsiaTheme="minorEastAsia"/>
          <w:color w:val="000000"/>
          <w:sz w:val="24"/>
          <w:szCs w:val="24"/>
        </w:rPr>
      </w:pPr>
    </w:p>
    <w:p w14:paraId="16EA8C22">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51276ADB">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1956C377">
      <w:pPr>
        <w:autoSpaceDN w:val="0"/>
        <w:spacing w:line="360" w:lineRule="auto"/>
        <w:rPr>
          <w:b/>
          <w:bCs/>
        </w:rPr>
      </w:pPr>
    </w:p>
    <w:p w14:paraId="0FCE3B57">
      <w:pPr>
        <w:autoSpaceDN w:val="0"/>
        <w:spacing w:line="360" w:lineRule="auto"/>
        <w:rPr>
          <w:b/>
          <w:bCs/>
        </w:rPr>
      </w:pPr>
    </w:p>
    <w:p w14:paraId="6BC77A20">
      <w:pPr>
        <w:widowControl/>
        <w:jc w:val="left"/>
        <w:rPr>
          <w:b/>
          <w:bCs/>
        </w:rPr>
      </w:pPr>
      <w:r>
        <w:rPr>
          <w:b/>
          <w:bCs/>
        </w:rPr>
        <w:br w:type="page"/>
      </w:r>
    </w:p>
    <w:p w14:paraId="7E194F80">
      <w:pPr>
        <w:pStyle w:val="16"/>
        <w:rPr>
          <w:rFonts w:ascii="Times New Roman" w:hAnsi="Times New Roman"/>
        </w:rPr>
      </w:pPr>
      <w:r>
        <w:rPr>
          <w:rFonts w:ascii="Times New Roman" w:hAnsi="Times New Roman"/>
        </w:rPr>
        <w:t>第五部分  投标文件格式</w:t>
      </w:r>
    </w:p>
    <w:p w14:paraId="17A5B207">
      <w:pPr>
        <w:autoSpaceDN w:val="0"/>
        <w:spacing w:line="360" w:lineRule="auto"/>
        <w:jc w:val="center"/>
        <w:rPr>
          <w:b/>
          <w:bCs/>
          <w:sz w:val="24"/>
        </w:rPr>
      </w:pPr>
      <w:r>
        <w:rPr>
          <w:b/>
          <w:bCs/>
          <w:sz w:val="24"/>
        </w:rPr>
        <w:t>投标文件封面格式</w:t>
      </w:r>
    </w:p>
    <w:p w14:paraId="4A4E811E">
      <w:pPr>
        <w:autoSpaceDE w:val="0"/>
        <w:autoSpaceDN w:val="0"/>
        <w:adjustRightInd w:val="0"/>
        <w:spacing w:line="520" w:lineRule="exact"/>
      </w:pPr>
    </w:p>
    <w:p w14:paraId="18F937B2">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981056F">
      <w:pPr>
        <w:autoSpaceDE w:val="0"/>
        <w:autoSpaceDN w:val="0"/>
        <w:adjustRightInd w:val="0"/>
        <w:spacing w:line="520" w:lineRule="exact"/>
        <w:rPr>
          <w:b/>
          <w:kern w:val="0"/>
          <w:sz w:val="24"/>
        </w:rPr>
      </w:pPr>
    </w:p>
    <w:p w14:paraId="79B14676">
      <w:pPr>
        <w:autoSpaceDE w:val="0"/>
        <w:autoSpaceDN w:val="0"/>
        <w:adjustRightInd w:val="0"/>
        <w:spacing w:line="520" w:lineRule="exact"/>
        <w:rPr>
          <w:b/>
          <w:kern w:val="0"/>
          <w:sz w:val="24"/>
        </w:rPr>
      </w:pPr>
    </w:p>
    <w:p w14:paraId="05CA7A4F">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E34CF5F">
      <w:pPr>
        <w:autoSpaceDE w:val="0"/>
        <w:autoSpaceDN w:val="0"/>
        <w:adjustRightInd w:val="0"/>
        <w:spacing w:line="520" w:lineRule="exact"/>
        <w:rPr>
          <w:b/>
          <w:kern w:val="0"/>
          <w:sz w:val="36"/>
          <w:szCs w:val="36"/>
        </w:rPr>
      </w:pPr>
    </w:p>
    <w:p w14:paraId="6F99D69A">
      <w:pPr>
        <w:autoSpaceDE w:val="0"/>
        <w:autoSpaceDN w:val="0"/>
        <w:adjustRightInd w:val="0"/>
        <w:spacing w:line="520" w:lineRule="exact"/>
        <w:jc w:val="center"/>
        <w:rPr>
          <w:b/>
          <w:color w:val="FF0000"/>
          <w:kern w:val="0"/>
          <w:sz w:val="24"/>
        </w:rPr>
      </w:pPr>
      <w:r>
        <w:rPr>
          <w:b/>
          <w:color w:val="FF0000"/>
          <w:kern w:val="0"/>
          <w:sz w:val="24"/>
        </w:rPr>
        <w:t>（加盖电子签章）</w:t>
      </w:r>
    </w:p>
    <w:p w14:paraId="1962D9F0">
      <w:pPr>
        <w:spacing w:before="85" w:beforeLines="30" w:after="199" w:afterLines="70" w:line="540" w:lineRule="exact"/>
        <w:ind w:left="582" w:leftChars="300"/>
        <w:rPr>
          <w:b/>
          <w:sz w:val="34"/>
          <w:szCs w:val="34"/>
        </w:rPr>
      </w:pPr>
      <w:r>
        <w:rPr>
          <w:b/>
          <w:sz w:val="34"/>
          <w:szCs w:val="34"/>
        </w:rPr>
        <w:t>项目编号：</w:t>
      </w:r>
    </w:p>
    <w:p w14:paraId="54B95D5B">
      <w:pPr>
        <w:spacing w:before="85" w:beforeLines="30" w:after="199" w:afterLines="70" w:line="540" w:lineRule="exact"/>
        <w:ind w:left="2027" w:leftChars="300" w:hanging="1445" w:hangingChars="446"/>
        <w:rPr>
          <w:b/>
          <w:sz w:val="34"/>
          <w:szCs w:val="34"/>
        </w:rPr>
      </w:pPr>
      <w:r>
        <w:rPr>
          <w:b/>
          <w:sz w:val="34"/>
          <w:szCs w:val="34"/>
        </w:rPr>
        <w:t>项目名称：</w:t>
      </w:r>
    </w:p>
    <w:p w14:paraId="3754CA3C">
      <w:pPr>
        <w:spacing w:before="85" w:beforeLines="30" w:after="199" w:afterLines="70" w:line="540" w:lineRule="exact"/>
        <w:ind w:left="2027" w:leftChars="300" w:hanging="1445" w:hangingChars="446"/>
        <w:rPr>
          <w:b/>
          <w:sz w:val="34"/>
          <w:szCs w:val="34"/>
        </w:rPr>
      </w:pPr>
      <w:r>
        <w:rPr>
          <w:b/>
          <w:sz w:val="34"/>
          <w:szCs w:val="34"/>
        </w:rPr>
        <w:t>投标包号：</w:t>
      </w:r>
    </w:p>
    <w:p w14:paraId="493937D6">
      <w:pPr>
        <w:spacing w:before="85" w:beforeLines="30" w:after="199" w:afterLines="70" w:line="540" w:lineRule="exact"/>
        <w:ind w:left="582" w:leftChars="300"/>
        <w:rPr>
          <w:b/>
          <w:sz w:val="34"/>
          <w:szCs w:val="34"/>
        </w:rPr>
      </w:pPr>
      <w:r>
        <w:rPr>
          <w:b/>
          <w:sz w:val="34"/>
          <w:szCs w:val="34"/>
        </w:rPr>
        <w:t>投标单位名称：</w:t>
      </w:r>
    </w:p>
    <w:p w14:paraId="6E603F61">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32D77862">
      <w:pPr>
        <w:tabs>
          <w:tab w:val="left" w:pos="1260"/>
          <w:tab w:val="center" w:pos="4156"/>
        </w:tabs>
        <w:autoSpaceDE w:val="0"/>
        <w:autoSpaceDN w:val="0"/>
        <w:adjustRightInd w:val="0"/>
        <w:spacing w:line="360" w:lineRule="auto"/>
        <w:ind w:firstLine="648" w:firstLineChars="200"/>
        <w:outlineLvl w:val="0"/>
        <w:rPr>
          <w:b/>
          <w:sz w:val="34"/>
          <w:szCs w:val="34"/>
        </w:rPr>
      </w:pPr>
    </w:p>
    <w:p w14:paraId="07510DE7">
      <w:pPr>
        <w:tabs>
          <w:tab w:val="left" w:pos="1260"/>
          <w:tab w:val="center" w:pos="4156"/>
        </w:tabs>
        <w:autoSpaceDE w:val="0"/>
        <w:autoSpaceDN w:val="0"/>
        <w:adjustRightInd w:val="0"/>
        <w:spacing w:line="360" w:lineRule="auto"/>
        <w:ind w:firstLine="648" w:firstLineChars="200"/>
        <w:outlineLvl w:val="0"/>
        <w:rPr>
          <w:b/>
          <w:sz w:val="34"/>
          <w:szCs w:val="34"/>
        </w:rPr>
      </w:pPr>
    </w:p>
    <w:p w14:paraId="7F96E316">
      <w:pPr>
        <w:tabs>
          <w:tab w:val="left" w:pos="1260"/>
          <w:tab w:val="center" w:pos="4156"/>
        </w:tabs>
        <w:autoSpaceDE w:val="0"/>
        <w:autoSpaceDN w:val="0"/>
        <w:adjustRightInd w:val="0"/>
        <w:spacing w:line="360" w:lineRule="auto"/>
        <w:ind w:firstLine="648" w:firstLineChars="200"/>
        <w:outlineLvl w:val="0"/>
        <w:rPr>
          <w:b/>
          <w:sz w:val="34"/>
          <w:szCs w:val="34"/>
        </w:rPr>
      </w:pPr>
    </w:p>
    <w:p w14:paraId="089711AF">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3DF1ACC0">
      <w:pPr>
        <w:widowControl/>
        <w:jc w:val="left"/>
        <w:rPr>
          <w:b/>
          <w:sz w:val="24"/>
        </w:rPr>
      </w:pPr>
      <w:r>
        <w:rPr>
          <w:b/>
          <w:sz w:val="24"/>
        </w:rPr>
        <w:br w:type="page"/>
      </w:r>
    </w:p>
    <w:p w14:paraId="086DAADA">
      <w:pPr>
        <w:autoSpaceDN w:val="0"/>
        <w:spacing w:line="360" w:lineRule="auto"/>
        <w:jc w:val="center"/>
        <w:rPr>
          <w:b/>
          <w:bCs/>
          <w:sz w:val="24"/>
        </w:rPr>
      </w:pPr>
      <w:r>
        <w:rPr>
          <w:b/>
          <w:bCs/>
          <w:sz w:val="24"/>
        </w:rPr>
        <w:t>投标文件总目录</w:t>
      </w:r>
    </w:p>
    <w:p w14:paraId="28DBFF64">
      <w:pPr>
        <w:autoSpaceDN w:val="0"/>
        <w:spacing w:line="360" w:lineRule="auto"/>
        <w:jc w:val="center"/>
        <w:rPr>
          <w:b/>
          <w:bCs/>
          <w:sz w:val="24"/>
        </w:rPr>
      </w:pPr>
      <w:r>
        <w:rPr>
          <w:b/>
          <w:bCs/>
          <w:sz w:val="24"/>
        </w:rPr>
        <w:t>（投标人自行编制）</w:t>
      </w:r>
    </w:p>
    <w:p w14:paraId="55D2B51A">
      <w:pPr>
        <w:widowControl/>
        <w:jc w:val="left"/>
        <w:rPr>
          <w:b/>
          <w:sz w:val="24"/>
        </w:rPr>
      </w:pPr>
      <w:r>
        <w:rPr>
          <w:b/>
          <w:sz w:val="24"/>
        </w:rPr>
        <w:br w:type="page"/>
      </w:r>
    </w:p>
    <w:p w14:paraId="2E413628">
      <w:pPr>
        <w:widowControl/>
        <w:jc w:val="center"/>
        <w:rPr>
          <w:b/>
          <w:sz w:val="24"/>
        </w:rPr>
      </w:pPr>
      <w:r>
        <w:rPr>
          <w:b/>
          <w:sz w:val="24"/>
        </w:rPr>
        <w:t>评分因素及评标标准页码检索</w:t>
      </w:r>
    </w:p>
    <w:p w14:paraId="15823AB3">
      <w:pPr>
        <w:widowControl/>
        <w:jc w:val="center"/>
        <w:rPr>
          <w:b/>
          <w:sz w:val="24"/>
        </w:rPr>
      </w:pPr>
      <w:r>
        <w:rPr>
          <w:b/>
          <w:bCs/>
          <w:sz w:val="24"/>
        </w:rPr>
        <w:t>（需投标人按招标文件“评分因素及评标标准”中每个评分项逐项列明页码）</w:t>
      </w:r>
    </w:p>
    <w:p w14:paraId="04817ACB">
      <w:pPr>
        <w:widowControl/>
        <w:jc w:val="left"/>
        <w:rPr>
          <w:b/>
          <w:sz w:val="24"/>
        </w:rPr>
      </w:pPr>
    </w:p>
    <w:p w14:paraId="350818CA">
      <w:pPr>
        <w:widowControl/>
        <w:jc w:val="left"/>
        <w:rPr>
          <w:b/>
          <w:sz w:val="24"/>
        </w:rPr>
      </w:pPr>
      <w:r>
        <w:rPr>
          <w:b/>
          <w:sz w:val="24"/>
        </w:rPr>
        <w:br w:type="page"/>
      </w:r>
      <w:r>
        <w:rPr>
          <w:b/>
          <w:sz w:val="24"/>
        </w:rPr>
        <w:t>附件1</w:t>
      </w:r>
      <w:r>
        <w:rPr>
          <w:rFonts w:hint="eastAsia"/>
          <w:b/>
          <w:sz w:val="24"/>
        </w:rPr>
        <w:t>-1</w:t>
      </w:r>
    </w:p>
    <w:p w14:paraId="5C992BA3">
      <w:pPr>
        <w:tabs>
          <w:tab w:val="left" w:pos="360"/>
        </w:tabs>
        <w:spacing w:line="560" w:lineRule="exact"/>
        <w:jc w:val="center"/>
        <w:rPr>
          <w:b/>
          <w:sz w:val="24"/>
        </w:rPr>
      </w:pPr>
      <w:r>
        <w:rPr>
          <w:b/>
          <w:sz w:val="24"/>
        </w:rPr>
        <w:t>投标书</w:t>
      </w:r>
    </w:p>
    <w:p w14:paraId="42B28581">
      <w:pPr>
        <w:spacing w:line="560" w:lineRule="exact"/>
        <w:rPr>
          <w:sz w:val="24"/>
        </w:rPr>
      </w:pPr>
      <w:r>
        <w:rPr>
          <w:sz w:val="24"/>
        </w:rPr>
        <w:t>致：天津市政府采购中心</w:t>
      </w:r>
    </w:p>
    <w:p w14:paraId="7058A3CD">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465AE9B8">
      <w:pPr>
        <w:spacing w:line="360" w:lineRule="auto"/>
        <w:ind w:firstLine="448" w:firstLineChars="200"/>
        <w:rPr>
          <w:sz w:val="24"/>
        </w:rPr>
      </w:pPr>
      <w:r>
        <w:rPr>
          <w:sz w:val="24"/>
        </w:rPr>
        <w:t>据此函，投标人代表宣布同意如下：</w:t>
      </w:r>
    </w:p>
    <w:p w14:paraId="4DBF0DD1">
      <w:pPr>
        <w:spacing w:line="360" w:lineRule="auto"/>
        <w:ind w:firstLine="448" w:firstLineChars="200"/>
        <w:rPr>
          <w:sz w:val="24"/>
        </w:rPr>
      </w:pPr>
      <w:r>
        <w:rPr>
          <w:sz w:val="24"/>
        </w:rPr>
        <w:t>1. 所附投标报价表中规定的应提供服务的投标总价为：</w:t>
      </w:r>
    </w:p>
    <w:p w14:paraId="72D7E02D">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1EC66CEF">
      <w:pPr>
        <w:spacing w:line="360" w:lineRule="auto"/>
        <w:ind w:firstLine="448" w:firstLineChars="200"/>
        <w:rPr>
          <w:sz w:val="24"/>
        </w:rPr>
      </w:pPr>
      <w:r>
        <w:rPr>
          <w:sz w:val="24"/>
        </w:rPr>
        <w:t>……</w:t>
      </w:r>
    </w:p>
    <w:p w14:paraId="1B031394">
      <w:pPr>
        <w:spacing w:line="360" w:lineRule="auto"/>
        <w:ind w:firstLine="448" w:firstLineChars="200"/>
        <w:rPr>
          <w:sz w:val="24"/>
        </w:rPr>
      </w:pPr>
      <w:r>
        <w:rPr>
          <w:sz w:val="24"/>
        </w:rPr>
        <w:t>2. 我公司将按招标文件的规定履行合同责任和义务。</w:t>
      </w:r>
    </w:p>
    <w:p w14:paraId="2A280DE4">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1EEC2EA3">
      <w:pPr>
        <w:spacing w:line="360" w:lineRule="auto"/>
        <w:ind w:firstLine="448" w:firstLineChars="200"/>
        <w:rPr>
          <w:sz w:val="24"/>
        </w:rPr>
      </w:pPr>
      <w:r>
        <w:rPr>
          <w:sz w:val="24"/>
        </w:rPr>
        <w:t>4. 我公司的投标有效期为开标之日起60天。</w:t>
      </w:r>
    </w:p>
    <w:p w14:paraId="0685E1B3">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9A74043">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75E87477">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588B041">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715D13F8">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26A511A0">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658FA60D">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65CD0661">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48A1E115">
      <w:pPr>
        <w:spacing w:line="360" w:lineRule="auto"/>
        <w:ind w:firstLine="448" w:firstLineChars="200"/>
        <w:rPr>
          <w:sz w:val="24"/>
        </w:rPr>
      </w:pPr>
      <w:r>
        <w:rPr>
          <w:rFonts w:hint="eastAsia"/>
          <w:sz w:val="24"/>
        </w:rPr>
        <w:t>纳税人识别号：</w:t>
      </w:r>
    </w:p>
    <w:p w14:paraId="5F48CBE4">
      <w:pPr>
        <w:spacing w:line="360" w:lineRule="auto"/>
        <w:ind w:firstLine="448" w:firstLineChars="200"/>
        <w:rPr>
          <w:sz w:val="24"/>
        </w:rPr>
      </w:pPr>
      <w:r>
        <w:rPr>
          <w:rFonts w:hint="eastAsia"/>
          <w:sz w:val="24"/>
        </w:rPr>
        <w:t>地址、电话：</w:t>
      </w:r>
    </w:p>
    <w:p w14:paraId="658C33B8">
      <w:pPr>
        <w:spacing w:line="360" w:lineRule="auto"/>
        <w:ind w:firstLine="448" w:firstLineChars="200"/>
        <w:rPr>
          <w:sz w:val="24"/>
        </w:rPr>
      </w:pPr>
      <w:r>
        <w:rPr>
          <w:rFonts w:hint="eastAsia"/>
          <w:sz w:val="24"/>
        </w:rPr>
        <w:t>开户行及账号：</w:t>
      </w:r>
    </w:p>
    <w:p w14:paraId="21088E23">
      <w:pPr>
        <w:spacing w:line="360" w:lineRule="auto"/>
        <w:ind w:firstLine="448" w:firstLineChars="200"/>
        <w:rPr>
          <w:sz w:val="24"/>
        </w:rPr>
      </w:pPr>
      <w:r>
        <w:rPr>
          <w:rFonts w:hint="eastAsia"/>
          <w:sz w:val="24"/>
        </w:rPr>
        <w:t>选择开具发票类型（增值税专用发票/增值税普通发票）：</w:t>
      </w:r>
    </w:p>
    <w:p w14:paraId="445E24B7">
      <w:pPr>
        <w:spacing w:line="360" w:lineRule="auto"/>
        <w:ind w:firstLine="3808" w:firstLineChars="1700"/>
        <w:rPr>
          <w:sz w:val="24"/>
        </w:rPr>
      </w:pPr>
      <w:r>
        <w:rPr>
          <w:sz w:val="24"/>
        </w:rPr>
        <w:t>投标人名称：</w:t>
      </w:r>
    </w:p>
    <w:p w14:paraId="191F287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3A83099">
      <w:pPr>
        <w:spacing w:line="560" w:lineRule="exact"/>
        <w:rPr>
          <w:sz w:val="24"/>
        </w:rPr>
      </w:pPr>
    </w:p>
    <w:p w14:paraId="290FF36F">
      <w:pPr>
        <w:spacing w:line="560" w:lineRule="exact"/>
        <w:rPr>
          <w:sz w:val="24"/>
        </w:rPr>
      </w:pPr>
    </w:p>
    <w:p w14:paraId="649A89D2">
      <w:pPr>
        <w:spacing w:line="560" w:lineRule="exact"/>
        <w:rPr>
          <w:sz w:val="24"/>
        </w:rPr>
      </w:pPr>
    </w:p>
    <w:p w14:paraId="39406732">
      <w:pPr>
        <w:spacing w:line="560" w:lineRule="exact"/>
        <w:rPr>
          <w:sz w:val="24"/>
        </w:rPr>
      </w:pPr>
    </w:p>
    <w:p w14:paraId="1BE2F639">
      <w:pPr>
        <w:widowControl/>
        <w:jc w:val="left"/>
        <w:rPr>
          <w:b/>
          <w:sz w:val="24"/>
        </w:rPr>
      </w:pPr>
      <w:r>
        <w:rPr>
          <w:b/>
          <w:sz w:val="24"/>
        </w:rPr>
        <w:br w:type="page"/>
      </w:r>
    </w:p>
    <w:p w14:paraId="47AF3DF8">
      <w:pPr>
        <w:spacing w:line="460" w:lineRule="exact"/>
        <w:rPr>
          <w:b/>
          <w:sz w:val="24"/>
        </w:rPr>
      </w:pPr>
      <w:r>
        <w:rPr>
          <w:rFonts w:hint="eastAsia"/>
          <w:b/>
          <w:sz w:val="24"/>
        </w:rPr>
        <w:t>附件1-2</w:t>
      </w:r>
    </w:p>
    <w:p w14:paraId="1BEA9B54">
      <w:pPr>
        <w:adjustRightInd w:val="0"/>
        <w:snapToGrid w:val="0"/>
        <w:spacing w:line="400" w:lineRule="exact"/>
        <w:jc w:val="center"/>
        <w:rPr>
          <w:b/>
          <w:sz w:val="24"/>
          <w:szCs w:val="24"/>
        </w:rPr>
      </w:pPr>
      <w:r>
        <w:rPr>
          <w:b/>
          <w:sz w:val="24"/>
          <w:szCs w:val="24"/>
        </w:rPr>
        <w:t>真诚参与政府采购活动承诺书</w:t>
      </w:r>
    </w:p>
    <w:p w14:paraId="0D8D29CD">
      <w:pPr>
        <w:spacing w:line="360" w:lineRule="auto"/>
        <w:rPr>
          <w:sz w:val="24"/>
        </w:rPr>
      </w:pPr>
      <w:r>
        <w:rPr>
          <w:sz w:val="24"/>
        </w:rPr>
        <w:t>致：天津市政府采购中心</w:t>
      </w:r>
    </w:p>
    <w:p w14:paraId="6A3FC6E1">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6412762D">
      <w:pPr>
        <w:spacing w:line="360" w:lineRule="auto"/>
        <w:ind w:firstLine="448" w:firstLineChars="200"/>
        <w:rPr>
          <w:sz w:val="24"/>
        </w:rPr>
      </w:pPr>
      <w:r>
        <w:rPr>
          <w:sz w:val="24"/>
        </w:rPr>
        <w:t>1. 我单位遵守政府采购相关法律法规。</w:t>
      </w:r>
    </w:p>
    <w:p w14:paraId="71783240">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7B7DFEC3">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4215B5E2">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52AB9999">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0064B86D">
      <w:pPr>
        <w:spacing w:line="360" w:lineRule="auto"/>
        <w:ind w:firstLine="448" w:firstLineChars="200"/>
        <w:rPr>
          <w:sz w:val="24"/>
          <w:szCs w:val="24"/>
        </w:rPr>
      </w:pPr>
      <w:r>
        <w:rPr>
          <w:rFonts w:hint="eastAsia"/>
          <w:sz w:val="24"/>
          <w:szCs w:val="24"/>
        </w:rPr>
        <w:t>投标人：</w:t>
      </w:r>
    </w:p>
    <w:p w14:paraId="678257E8">
      <w:pPr>
        <w:spacing w:line="360" w:lineRule="auto"/>
        <w:ind w:firstLine="448" w:firstLineChars="200"/>
        <w:rPr>
          <w:b/>
          <w:sz w:val="24"/>
        </w:rPr>
      </w:pPr>
      <w:r>
        <w:rPr>
          <w:rFonts w:hint="eastAsia"/>
          <w:sz w:val="24"/>
          <w:szCs w:val="24"/>
        </w:rPr>
        <w:t>日期：</w:t>
      </w:r>
      <w:r>
        <w:rPr>
          <w:b/>
          <w:sz w:val="24"/>
        </w:rPr>
        <w:br w:type="page"/>
      </w:r>
    </w:p>
    <w:p w14:paraId="0FDBA799">
      <w:pPr>
        <w:spacing w:line="460" w:lineRule="exact"/>
        <w:rPr>
          <w:b/>
          <w:sz w:val="24"/>
        </w:rPr>
      </w:pPr>
      <w:r>
        <w:rPr>
          <w:b/>
          <w:sz w:val="24"/>
        </w:rPr>
        <w:t>附件2</w:t>
      </w:r>
    </w:p>
    <w:p w14:paraId="7A7596F5">
      <w:pPr>
        <w:spacing w:line="460" w:lineRule="exact"/>
        <w:rPr>
          <w:b/>
          <w:sz w:val="24"/>
        </w:rPr>
      </w:pPr>
    </w:p>
    <w:p w14:paraId="1E509950">
      <w:pPr>
        <w:ind w:right="84"/>
        <w:jc w:val="center"/>
        <w:rPr>
          <w:b/>
          <w:sz w:val="24"/>
        </w:rPr>
      </w:pPr>
      <w:r>
        <w:rPr>
          <w:rFonts w:hint="eastAsia"/>
          <w:b/>
          <w:sz w:val="24"/>
        </w:rPr>
        <w:t>供应商资格声明函</w:t>
      </w:r>
    </w:p>
    <w:p w14:paraId="69A127A3">
      <w:pPr>
        <w:spacing w:line="360" w:lineRule="auto"/>
        <w:ind w:firstLine="420"/>
        <w:jc w:val="center"/>
        <w:rPr>
          <w:b/>
          <w:sz w:val="24"/>
        </w:rPr>
      </w:pPr>
    </w:p>
    <w:p w14:paraId="0350BE14">
      <w:pPr>
        <w:spacing w:line="360" w:lineRule="auto"/>
        <w:rPr>
          <w:sz w:val="24"/>
        </w:rPr>
      </w:pPr>
      <w:r>
        <w:rPr>
          <w:rFonts w:hint="eastAsia"/>
          <w:sz w:val="24"/>
        </w:rPr>
        <w:t>天津市政府采购中心：</w:t>
      </w:r>
    </w:p>
    <w:p w14:paraId="336AA373">
      <w:pPr>
        <w:spacing w:line="360" w:lineRule="auto"/>
        <w:ind w:firstLine="448" w:firstLineChars="200"/>
        <w:rPr>
          <w:sz w:val="24"/>
        </w:rPr>
      </w:pPr>
      <w:r>
        <w:rPr>
          <w:rFonts w:hint="eastAsia"/>
          <w:sz w:val="24"/>
        </w:rPr>
        <w:t>我单位自愿参与本项目的政府采购活动，郑重承诺如下：</w:t>
      </w:r>
    </w:p>
    <w:p w14:paraId="5373DD1A">
      <w:pPr>
        <w:spacing w:line="360" w:lineRule="auto"/>
        <w:ind w:firstLine="448" w:firstLineChars="200"/>
        <w:rPr>
          <w:sz w:val="24"/>
        </w:rPr>
      </w:pPr>
      <w:r>
        <w:rPr>
          <w:rFonts w:hint="eastAsia"/>
          <w:sz w:val="24"/>
        </w:rPr>
        <w:t>（一）我单位具有良好的商业信誉和健全的财务会计制度；</w:t>
      </w:r>
    </w:p>
    <w:p w14:paraId="0F9A3771">
      <w:pPr>
        <w:spacing w:line="360" w:lineRule="auto"/>
        <w:ind w:firstLine="448" w:firstLineChars="200"/>
        <w:rPr>
          <w:sz w:val="24"/>
        </w:rPr>
      </w:pPr>
      <w:r>
        <w:rPr>
          <w:rFonts w:hint="eastAsia"/>
          <w:sz w:val="24"/>
        </w:rPr>
        <w:t>（二）我单位依法缴纳税收和社会保障资金；</w:t>
      </w:r>
    </w:p>
    <w:p w14:paraId="2D16BDBE">
      <w:pPr>
        <w:spacing w:line="360" w:lineRule="auto"/>
        <w:ind w:firstLine="448" w:firstLineChars="200"/>
        <w:rPr>
          <w:sz w:val="24"/>
        </w:rPr>
      </w:pPr>
      <w:r>
        <w:rPr>
          <w:rFonts w:hint="eastAsia"/>
          <w:sz w:val="24"/>
        </w:rPr>
        <w:t>（三）我单位具备履行合同所必需的设备和专业技术能力；</w:t>
      </w:r>
    </w:p>
    <w:p w14:paraId="59A8424F">
      <w:pPr>
        <w:spacing w:line="360" w:lineRule="auto"/>
        <w:ind w:firstLine="448" w:firstLineChars="200"/>
        <w:rPr>
          <w:sz w:val="24"/>
        </w:rPr>
      </w:pPr>
      <w:r>
        <w:rPr>
          <w:rFonts w:hint="eastAsia"/>
          <w:sz w:val="24"/>
        </w:rPr>
        <w:t>（四）参加政府采购活动前3年我单位在经营活动中没有重大违法记录；</w:t>
      </w:r>
    </w:p>
    <w:p w14:paraId="5A940761">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3F19F0FD">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619FA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3233B62">
            <w:pPr>
              <w:jc w:val="center"/>
              <w:rPr>
                <w:szCs w:val="21"/>
              </w:rPr>
            </w:pPr>
            <w:r>
              <w:rPr>
                <w:rFonts w:hint="eastAsia"/>
                <w:szCs w:val="21"/>
              </w:rPr>
              <w:t>序号</w:t>
            </w:r>
          </w:p>
        </w:tc>
        <w:tc>
          <w:tcPr>
            <w:tcW w:w="2273" w:type="pct"/>
            <w:vAlign w:val="center"/>
          </w:tcPr>
          <w:p w14:paraId="4B34A903">
            <w:pPr>
              <w:jc w:val="center"/>
              <w:rPr>
                <w:szCs w:val="21"/>
              </w:rPr>
            </w:pPr>
            <w:r>
              <w:rPr>
                <w:rFonts w:hint="eastAsia"/>
                <w:szCs w:val="21"/>
              </w:rPr>
              <w:t>单位名称</w:t>
            </w:r>
          </w:p>
        </w:tc>
        <w:tc>
          <w:tcPr>
            <w:tcW w:w="1667" w:type="pct"/>
            <w:vAlign w:val="center"/>
          </w:tcPr>
          <w:p w14:paraId="1E84BCC5">
            <w:pPr>
              <w:jc w:val="center"/>
              <w:rPr>
                <w:szCs w:val="21"/>
              </w:rPr>
            </w:pPr>
            <w:r>
              <w:rPr>
                <w:rFonts w:hint="eastAsia"/>
                <w:szCs w:val="21"/>
              </w:rPr>
              <w:t>相互关系类型</w:t>
            </w:r>
          </w:p>
        </w:tc>
      </w:tr>
      <w:tr w14:paraId="7BE4E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AD4467F">
            <w:pPr>
              <w:jc w:val="center"/>
              <w:rPr>
                <w:szCs w:val="21"/>
              </w:rPr>
            </w:pPr>
            <w:r>
              <w:rPr>
                <w:rFonts w:hint="eastAsia"/>
                <w:szCs w:val="21"/>
              </w:rPr>
              <w:t>1</w:t>
            </w:r>
          </w:p>
        </w:tc>
        <w:tc>
          <w:tcPr>
            <w:tcW w:w="2273" w:type="pct"/>
            <w:vAlign w:val="center"/>
          </w:tcPr>
          <w:p w14:paraId="2E7B39CF">
            <w:pPr>
              <w:jc w:val="center"/>
              <w:rPr>
                <w:szCs w:val="21"/>
              </w:rPr>
            </w:pPr>
          </w:p>
        </w:tc>
        <w:tc>
          <w:tcPr>
            <w:tcW w:w="1667" w:type="pct"/>
            <w:vAlign w:val="center"/>
          </w:tcPr>
          <w:p w14:paraId="5B6826D7">
            <w:pPr>
              <w:jc w:val="center"/>
              <w:rPr>
                <w:szCs w:val="21"/>
              </w:rPr>
            </w:pPr>
          </w:p>
        </w:tc>
      </w:tr>
      <w:tr w14:paraId="20015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E03F521">
            <w:pPr>
              <w:jc w:val="center"/>
              <w:rPr>
                <w:szCs w:val="21"/>
              </w:rPr>
            </w:pPr>
            <w:r>
              <w:rPr>
                <w:rFonts w:hint="eastAsia"/>
                <w:szCs w:val="21"/>
              </w:rPr>
              <w:t>2</w:t>
            </w:r>
          </w:p>
        </w:tc>
        <w:tc>
          <w:tcPr>
            <w:tcW w:w="2273" w:type="pct"/>
            <w:vAlign w:val="center"/>
          </w:tcPr>
          <w:p w14:paraId="764C33D2">
            <w:pPr>
              <w:jc w:val="center"/>
              <w:rPr>
                <w:szCs w:val="21"/>
              </w:rPr>
            </w:pPr>
          </w:p>
        </w:tc>
        <w:tc>
          <w:tcPr>
            <w:tcW w:w="1667" w:type="pct"/>
            <w:vAlign w:val="center"/>
          </w:tcPr>
          <w:p w14:paraId="03CD531F">
            <w:pPr>
              <w:jc w:val="center"/>
              <w:rPr>
                <w:szCs w:val="21"/>
              </w:rPr>
            </w:pPr>
          </w:p>
        </w:tc>
      </w:tr>
      <w:tr w14:paraId="001EB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37145D2">
            <w:pPr>
              <w:jc w:val="center"/>
              <w:rPr>
                <w:szCs w:val="21"/>
              </w:rPr>
            </w:pPr>
            <w:r>
              <w:rPr>
                <w:rFonts w:hint="eastAsia"/>
                <w:szCs w:val="21"/>
              </w:rPr>
              <w:t>3</w:t>
            </w:r>
          </w:p>
        </w:tc>
        <w:tc>
          <w:tcPr>
            <w:tcW w:w="2273" w:type="pct"/>
            <w:vAlign w:val="center"/>
          </w:tcPr>
          <w:p w14:paraId="06C63FD5">
            <w:pPr>
              <w:jc w:val="center"/>
              <w:rPr>
                <w:szCs w:val="21"/>
              </w:rPr>
            </w:pPr>
          </w:p>
        </w:tc>
        <w:tc>
          <w:tcPr>
            <w:tcW w:w="1667" w:type="pct"/>
            <w:vAlign w:val="center"/>
          </w:tcPr>
          <w:p w14:paraId="204A0D19">
            <w:pPr>
              <w:jc w:val="center"/>
              <w:rPr>
                <w:szCs w:val="21"/>
              </w:rPr>
            </w:pPr>
          </w:p>
        </w:tc>
      </w:tr>
    </w:tbl>
    <w:p w14:paraId="16D76BA2">
      <w:pPr>
        <w:spacing w:line="360" w:lineRule="auto"/>
        <w:ind w:firstLine="448" w:firstLineChars="200"/>
        <w:rPr>
          <w:sz w:val="24"/>
        </w:rPr>
      </w:pPr>
      <w:r>
        <w:rPr>
          <w:rFonts w:hint="eastAsia"/>
          <w:sz w:val="24"/>
        </w:rPr>
        <w:t>上表未填写的，视为不存在第（六）条所列情形</w:t>
      </w:r>
    </w:p>
    <w:p w14:paraId="3373AD80">
      <w:pPr>
        <w:spacing w:line="360" w:lineRule="auto"/>
        <w:ind w:firstLine="448" w:firstLineChars="200"/>
        <w:rPr>
          <w:sz w:val="24"/>
        </w:rPr>
      </w:pPr>
    </w:p>
    <w:p w14:paraId="3FD9C1AF">
      <w:pPr>
        <w:spacing w:line="360" w:lineRule="auto"/>
        <w:ind w:firstLine="448" w:firstLineChars="200"/>
        <w:rPr>
          <w:sz w:val="24"/>
        </w:rPr>
      </w:pPr>
      <w:r>
        <w:rPr>
          <w:rFonts w:hint="eastAsia"/>
          <w:sz w:val="24"/>
        </w:rPr>
        <w:t>上述声明真实有效，否则我单位承担全部责任和不利后果。</w:t>
      </w:r>
    </w:p>
    <w:p w14:paraId="51700960">
      <w:pPr>
        <w:spacing w:line="360" w:lineRule="auto"/>
        <w:ind w:firstLine="448" w:firstLineChars="200"/>
        <w:rPr>
          <w:sz w:val="24"/>
        </w:rPr>
      </w:pPr>
    </w:p>
    <w:p w14:paraId="4B68D7CC">
      <w:pPr>
        <w:spacing w:line="360" w:lineRule="auto"/>
        <w:ind w:firstLine="224" w:firstLineChars="100"/>
        <w:rPr>
          <w:sz w:val="24"/>
        </w:rPr>
      </w:pPr>
      <w:r>
        <w:rPr>
          <w:sz w:val="24"/>
        </w:rPr>
        <w:t>投标人名称：</w:t>
      </w:r>
    </w:p>
    <w:p w14:paraId="1963EF16">
      <w:pPr>
        <w:spacing w:line="360" w:lineRule="auto"/>
        <w:ind w:firstLine="224" w:firstLineChars="100"/>
        <w:rPr>
          <w:sz w:val="24"/>
        </w:rPr>
      </w:pPr>
    </w:p>
    <w:p w14:paraId="73D43E95">
      <w:pPr>
        <w:spacing w:line="360" w:lineRule="auto"/>
        <w:ind w:firstLine="224" w:firstLineChars="100"/>
        <w:rPr>
          <w:sz w:val="24"/>
        </w:rPr>
      </w:pPr>
      <w:r>
        <w:rPr>
          <w:sz w:val="24"/>
        </w:rPr>
        <w:t xml:space="preserve">日期：  </w:t>
      </w:r>
    </w:p>
    <w:p w14:paraId="65B33682">
      <w:pPr>
        <w:ind w:right="84" w:firstLine="420"/>
        <w:jc w:val="center"/>
        <w:rPr>
          <w:b/>
          <w:sz w:val="24"/>
        </w:rPr>
      </w:pPr>
    </w:p>
    <w:p w14:paraId="0B8CD750">
      <w:pPr>
        <w:ind w:right="84" w:firstLine="420"/>
        <w:jc w:val="center"/>
        <w:rPr>
          <w:b/>
          <w:sz w:val="24"/>
        </w:rPr>
      </w:pPr>
    </w:p>
    <w:p w14:paraId="76A3D59B">
      <w:pPr>
        <w:ind w:right="84" w:firstLine="420"/>
        <w:jc w:val="center"/>
        <w:rPr>
          <w:b/>
          <w:sz w:val="24"/>
        </w:rPr>
      </w:pPr>
    </w:p>
    <w:p w14:paraId="2136DC6E">
      <w:pPr>
        <w:widowControl/>
        <w:jc w:val="left"/>
        <w:rPr>
          <w:b/>
          <w:sz w:val="24"/>
        </w:rPr>
      </w:pPr>
      <w:r>
        <w:rPr>
          <w:b/>
          <w:sz w:val="24"/>
        </w:rPr>
        <w:br w:type="page"/>
      </w:r>
    </w:p>
    <w:p w14:paraId="6A9D0C2A">
      <w:pPr>
        <w:spacing w:line="460" w:lineRule="exact"/>
        <w:rPr>
          <w:b/>
          <w:sz w:val="24"/>
        </w:rPr>
      </w:pPr>
      <w:r>
        <w:rPr>
          <w:rFonts w:hint="eastAsia"/>
          <w:b/>
          <w:bCs/>
          <w:sz w:val="24"/>
        </w:rPr>
        <w:t>附件2-1：招标文件第一部分供应商资格要求的证件</w:t>
      </w:r>
    </w:p>
    <w:p w14:paraId="2116624B">
      <w:pPr>
        <w:widowControl/>
        <w:jc w:val="left"/>
        <w:rPr>
          <w:b/>
          <w:sz w:val="24"/>
        </w:rPr>
      </w:pPr>
      <w:r>
        <w:rPr>
          <w:b/>
          <w:sz w:val="24"/>
        </w:rPr>
        <w:br w:type="page"/>
      </w:r>
    </w:p>
    <w:p w14:paraId="3FD53CB5">
      <w:pPr>
        <w:ind w:right="84"/>
        <w:rPr>
          <w:b/>
          <w:sz w:val="24"/>
        </w:rPr>
      </w:pPr>
      <w:r>
        <w:rPr>
          <w:rFonts w:hint="eastAsia"/>
          <w:b/>
          <w:sz w:val="24"/>
        </w:rPr>
        <w:t>附件3</w:t>
      </w:r>
    </w:p>
    <w:p w14:paraId="2D40165F">
      <w:pPr>
        <w:ind w:right="84" w:firstLine="420"/>
        <w:jc w:val="center"/>
        <w:rPr>
          <w:b/>
          <w:sz w:val="24"/>
        </w:rPr>
      </w:pPr>
    </w:p>
    <w:p w14:paraId="42C8F999">
      <w:pPr>
        <w:ind w:right="84" w:firstLine="420"/>
        <w:jc w:val="center"/>
        <w:rPr>
          <w:b/>
          <w:sz w:val="24"/>
        </w:rPr>
      </w:pPr>
      <w:r>
        <w:rPr>
          <w:b/>
          <w:sz w:val="24"/>
        </w:rPr>
        <w:t>开标一览表</w:t>
      </w:r>
    </w:p>
    <w:p w14:paraId="254E934D">
      <w:pPr>
        <w:spacing w:line="460" w:lineRule="exact"/>
        <w:ind w:left="192"/>
        <w:rPr>
          <w:sz w:val="24"/>
        </w:rPr>
      </w:pPr>
      <w:r>
        <w:rPr>
          <w:sz w:val="24"/>
        </w:rPr>
        <w:t>项目名称：</w:t>
      </w:r>
      <w:r>
        <w:rPr>
          <w:sz w:val="24"/>
          <w:u w:val="single"/>
        </w:rPr>
        <w:t xml:space="preserve">                    </w:t>
      </w:r>
      <w:r>
        <w:rPr>
          <w:sz w:val="24"/>
        </w:rPr>
        <w:t xml:space="preserve">                  </w:t>
      </w:r>
    </w:p>
    <w:p w14:paraId="297ADE1E">
      <w:pPr>
        <w:spacing w:line="460" w:lineRule="exact"/>
        <w:ind w:left="192"/>
        <w:rPr>
          <w:sz w:val="24"/>
        </w:rPr>
      </w:pPr>
      <w:r>
        <w:rPr>
          <w:sz w:val="24"/>
        </w:rPr>
        <w:t>项目编号：</w:t>
      </w:r>
      <w:r>
        <w:rPr>
          <w:sz w:val="24"/>
          <w:u w:val="single"/>
        </w:rPr>
        <w:t xml:space="preserve">                    </w:t>
      </w:r>
      <w:r>
        <w:rPr>
          <w:sz w:val="24"/>
        </w:rPr>
        <w:t xml:space="preserve">                  </w:t>
      </w:r>
    </w:p>
    <w:p w14:paraId="5B99D26E">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02BE6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30C710A5">
            <w:pPr>
              <w:spacing w:line="460" w:lineRule="exact"/>
              <w:jc w:val="center"/>
              <w:rPr>
                <w:sz w:val="24"/>
              </w:rPr>
            </w:pPr>
            <w:r>
              <w:rPr>
                <w:sz w:val="24"/>
              </w:rPr>
              <w:t>包号</w:t>
            </w:r>
          </w:p>
        </w:tc>
        <w:tc>
          <w:tcPr>
            <w:tcW w:w="1278" w:type="pct"/>
            <w:vAlign w:val="center"/>
          </w:tcPr>
          <w:p w14:paraId="49E13A13">
            <w:pPr>
              <w:spacing w:line="460" w:lineRule="exact"/>
              <w:jc w:val="center"/>
              <w:rPr>
                <w:sz w:val="24"/>
              </w:rPr>
            </w:pPr>
            <w:r>
              <w:rPr>
                <w:sz w:val="24"/>
              </w:rPr>
              <w:t>服务名称</w:t>
            </w:r>
          </w:p>
        </w:tc>
        <w:tc>
          <w:tcPr>
            <w:tcW w:w="806" w:type="pct"/>
            <w:vAlign w:val="center"/>
          </w:tcPr>
          <w:p w14:paraId="31E9ABA1">
            <w:pPr>
              <w:spacing w:line="460" w:lineRule="exact"/>
              <w:jc w:val="center"/>
              <w:rPr>
                <w:sz w:val="24"/>
              </w:rPr>
            </w:pPr>
            <w:r>
              <w:rPr>
                <w:sz w:val="24"/>
              </w:rPr>
              <w:t>数量</w:t>
            </w:r>
          </w:p>
        </w:tc>
        <w:tc>
          <w:tcPr>
            <w:tcW w:w="1202" w:type="pct"/>
            <w:vAlign w:val="center"/>
          </w:tcPr>
          <w:p w14:paraId="7F660EEE">
            <w:pPr>
              <w:spacing w:line="460" w:lineRule="exact"/>
              <w:jc w:val="center"/>
              <w:rPr>
                <w:sz w:val="24"/>
              </w:rPr>
            </w:pPr>
            <w:r>
              <w:rPr>
                <w:sz w:val="24"/>
              </w:rPr>
              <w:t>投标总价</w:t>
            </w:r>
          </w:p>
        </w:tc>
        <w:tc>
          <w:tcPr>
            <w:tcW w:w="984" w:type="pct"/>
            <w:vAlign w:val="center"/>
          </w:tcPr>
          <w:p w14:paraId="03F66479">
            <w:pPr>
              <w:spacing w:line="460" w:lineRule="exact"/>
              <w:jc w:val="center"/>
              <w:rPr>
                <w:sz w:val="24"/>
              </w:rPr>
            </w:pPr>
            <w:r>
              <w:rPr>
                <w:sz w:val="24"/>
              </w:rPr>
              <w:t>备注</w:t>
            </w:r>
          </w:p>
        </w:tc>
      </w:tr>
      <w:tr w14:paraId="04C8F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0EB8807">
            <w:pPr>
              <w:spacing w:line="460" w:lineRule="exact"/>
              <w:rPr>
                <w:sz w:val="24"/>
              </w:rPr>
            </w:pPr>
          </w:p>
        </w:tc>
        <w:tc>
          <w:tcPr>
            <w:tcW w:w="1278" w:type="pct"/>
          </w:tcPr>
          <w:p w14:paraId="64BBD6CE">
            <w:pPr>
              <w:spacing w:line="460" w:lineRule="exact"/>
              <w:rPr>
                <w:sz w:val="24"/>
              </w:rPr>
            </w:pPr>
          </w:p>
        </w:tc>
        <w:tc>
          <w:tcPr>
            <w:tcW w:w="806" w:type="pct"/>
          </w:tcPr>
          <w:p w14:paraId="6E49ABD1">
            <w:pPr>
              <w:spacing w:line="460" w:lineRule="exact"/>
              <w:rPr>
                <w:sz w:val="24"/>
              </w:rPr>
            </w:pPr>
          </w:p>
        </w:tc>
        <w:tc>
          <w:tcPr>
            <w:tcW w:w="1202" w:type="pct"/>
          </w:tcPr>
          <w:p w14:paraId="05362778">
            <w:pPr>
              <w:spacing w:line="460" w:lineRule="exact"/>
              <w:rPr>
                <w:sz w:val="24"/>
              </w:rPr>
            </w:pPr>
          </w:p>
        </w:tc>
        <w:tc>
          <w:tcPr>
            <w:tcW w:w="984" w:type="pct"/>
          </w:tcPr>
          <w:p w14:paraId="65262F93">
            <w:pPr>
              <w:spacing w:line="460" w:lineRule="exact"/>
              <w:rPr>
                <w:sz w:val="24"/>
              </w:rPr>
            </w:pPr>
          </w:p>
        </w:tc>
      </w:tr>
      <w:tr w14:paraId="20353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BCB61F8">
            <w:pPr>
              <w:spacing w:line="460" w:lineRule="exact"/>
              <w:rPr>
                <w:sz w:val="24"/>
              </w:rPr>
            </w:pPr>
          </w:p>
        </w:tc>
        <w:tc>
          <w:tcPr>
            <w:tcW w:w="1278" w:type="pct"/>
          </w:tcPr>
          <w:p w14:paraId="06E26C7E">
            <w:pPr>
              <w:spacing w:line="460" w:lineRule="exact"/>
              <w:rPr>
                <w:sz w:val="24"/>
              </w:rPr>
            </w:pPr>
          </w:p>
        </w:tc>
        <w:tc>
          <w:tcPr>
            <w:tcW w:w="806" w:type="pct"/>
          </w:tcPr>
          <w:p w14:paraId="72C63D24">
            <w:pPr>
              <w:spacing w:line="460" w:lineRule="exact"/>
              <w:rPr>
                <w:sz w:val="24"/>
              </w:rPr>
            </w:pPr>
          </w:p>
        </w:tc>
        <w:tc>
          <w:tcPr>
            <w:tcW w:w="1202" w:type="pct"/>
          </w:tcPr>
          <w:p w14:paraId="49739AD8">
            <w:pPr>
              <w:spacing w:line="460" w:lineRule="exact"/>
              <w:rPr>
                <w:sz w:val="24"/>
              </w:rPr>
            </w:pPr>
          </w:p>
        </w:tc>
        <w:tc>
          <w:tcPr>
            <w:tcW w:w="984" w:type="pct"/>
          </w:tcPr>
          <w:p w14:paraId="23765AFE">
            <w:pPr>
              <w:spacing w:line="460" w:lineRule="exact"/>
              <w:rPr>
                <w:sz w:val="24"/>
              </w:rPr>
            </w:pPr>
          </w:p>
        </w:tc>
      </w:tr>
      <w:tr w14:paraId="4CEED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B6A43C1">
            <w:pPr>
              <w:spacing w:line="460" w:lineRule="exact"/>
              <w:rPr>
                <w:sz w:val="24"/>
              </w:rPr>
            </w:pPr>
          </w:p>
        </w:tc>
        <w:tc>
          <w:tcPr>
            <w:tcW w:w="1278" w:type="pct"/>
          </w:tcPr>
          <w:p w14:paraId="71DB1F3B">
            <w:pPr>
              <w:spacing w:line="460" w:lineRule="exact"/>
              <w:rPr>
                <w:sz w:val="24"/>
              </w:rPr>
            </w:pPr>
          </w:p>
        </w:tc>
        <w:tc>
          <w:tcPr>
            <w:tcW w:w="806" w:type="pct"/>
          </w:tcPr>
          <w:p w14:paraId="7E52C8B1">
            <w:pPr>
              <w:spacing w:line="460" w:lineRule="exact"/>
              <w:rPr>
                <w:sz w:val="24"/>
              </w:rPr>
            </w:pPr>
          </w:p>
        </w:tc>
        <w:tc>
          <w:tcPr>
            <w:tcW w:w="1202" w:type="pct"/>
          </w:tcPr>
          <w:p w14:paraId="7B8856CA">
            <w:pPr>
              <w:spacing w:line="460" w:lineRule="exact"/>
              <w:rPr>
                <w:sz w:val="24"/>
              </w:rPr>
            </w:pPr>
          </w:p>
        </w:tc>
        <w:tc>
          <w:tcPr>
            <w:tcW w:w="984" w:type="pct"/>
          </w:tcPr>
          <w:p w14:paraId="667D0A8E">
            <w:pPr>
              <w:spacing w:line="460" w:lineRule="exact"/>
              <w:rPr>
                <w:sz w:val="24"/>
              </w:rPr>
            </w:pPr>
          </w:p>
        </w:tc>
      </w:tr>
      <w:tr w14:paraId="71C45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341BDAD">
            <w:pPr>
              <w:spacing w:line="460" w:lineRule="exact"/>
              <w:rPr>
                <w:sz w:val="24"/>
              </w:rPr>
            </w:pPr>
          </w:p>
        </w:tc>
        <w:tc>
          <w:tcPr>
            <w:tcW w:w="1278" w:type="pct"/>
          </w:tcPr>
          <w:p w14:paraId="7D4DC175">
            <w:pPr>
              <w:spacing w:line="460" w:lineRule="exact"/>
              <w:rPr>
                <w:sz w:val="24"/>
              </w:rPr>
            </w:pPr>
          </w:p>
        </w:tc>
        <w:tc>
          <w:tcPr>
            <w:tcW w:w="806" w:type="pct"/>
          </w:tcPr>
          <w:p w14:paraId="6B8E99E6">
            <w:pPr>
              <w:spacing w:line="460" w:lineRule="exact"/>
              <w:rPr>
                <w:sz w:val="24"/>
              </w:rPr>
            </w:pPr>
          </w:p>
        </w:tc>
        <w:tc>
          <w:tcPr>
            <w:tcW w:w="1202" w:type="pct"/>
          </w:tcPr>
          <w:p w14:paraId="0C9A1806">
            <w:pPr>
              <w:spacing w:line="460" w:lineRule="exact"/>
              <w:rPr>
                <w:sz w:val="24"/>
              </w:rPr>
            </w:pPr>
          </w:p>
        </w:tc>
        <w:tc>
          <w:tcPr>
            <w:tcW w:w="984" w:type="pct"/>
          </w:tcPr>
          <w:p w14:paraId="08F402AE">
            <w:pPr>
              <w:spacing w:line="460" w:lineRule="exact"/>
              <w:rPr>
                <w:sz w:val="24"/>
              </w:rPr>
            </w:pPr>
          </w:p>
        </w:tc>
      </w:tr>
      <w:tr w14:paraId="167A5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50B27C5">
            <w:pPr>
              <w:spacing w:line="460" w:lineRule="exact"/>
              <w:rPr>
                <w:sz w:val="24"/>
              </w:rPr>
            </w:pPr>
          </w:p>
        </w:tc>
        <w:tc>
          <w:tcPr>
            <w:tcW w:w="1278" w:type="pct"/>
          </w:tcPr>
          <w:p w14:paraId="72C93148">
            <w:pPr>
              <w:spacing w:line="460" w:lineRule="exact"/>
              <w:rPr>
                <w:sz w:val="24"/>
              </w:rPr>
            </w:pPr>
          </w:p>
        </w:tc>
        <w:tc>
          <w:tcPr>
            <w:tcW w:w="806" w:type="pct"/>
          </w:tcPr>
          <w:p w14:paraId="1C32471A">
            <w:pPr>
              <w:spacing w:line="460" w:lineRule="exact"/>
              <w:rPr>
                <w:sz w:val="24"/>
              </w:rPr>
            </w:pPr>
          </w:p>
        </w:tc>
        <w:tc>
          <w:tcPr>
            <w:tcW w:w="1202" w:type="pct"/>
          </w:tcPr>
          <w:p w14:paraId="59DAA04A">
            <w:pPr>
              <w:spacing w:line="460" w:lineRule="exact"/>
              <w:rPr>
                <w:sz w:val="24"/>
              </w:rPr>
            </w:pPr>
          </w:p>
        </w:tc>
        <w:tc>
          <w:tcPr>
            <w:tcW w:w="984" w:type="pct"/>
          </w:tcPr>
          <w:p w14:paraId="0D335978">
            <w:pPr>
              <w:spacing w:line="460" w:lineRule="exact"/>
              <w:rPr>
                <w:sz w:val="24"/>
              </w:rPr>
            </w:pPr>
          </w:p>
        </w:tc>
      </w:tr>
      <w:tr w14:paraId="084F1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C21048A">
            <w:pPr>
              <w:spacing w:line="460" w:lineRule="exact"/>
              <w:rPr>
                <w:sz w:val="24"/>
              </w:rPr>
            </w:pPr>
          </w:p>
        </w:tc>
        <w:tc>
          <w:tcPr>
            <w:tcW w:w="1278" w:type="pct"/>
          </w:tcPr>
          <w:p w14:paraId="4FA3F92C">
            <w:pPr>
              <w:spacing w:line="460" w:lineRule="exact"/>
              <w:rPr>
                <w:sz w:val="24"/>
              </w:rPr>
            </w:pPr>
          </w:p>
        </w:tc>
        <w:tc>
          <w:tcPr>
            <w:tcW w:w="806" w:type="pct"/>
          </w:tcPr>
          <w:p w14:paraId="2A3FDDA4">
            <w:pPr>
              <w:spacing w:line="460" w:lineRule="exact"/>
              <w:rPr>
                <w:sz w:val="24"/>
              </w:rPr>
            </w:pPr>
          </w:p>
        </w:tc>
        <w:tc>
          <w:tcPr>
            <w:tcW w:w="1202" w:type="pct"/>
          </w:tcPr>
          <w:p w14:paraId="5D40ABD4">
            <w:pPr>
              <w:spacing w:line="460" w:lineRule="exact"/>
              <w:rPr>
                <w:sz w:val="24"/>
              </w:rPr>
            </w:pPr>
          </w:p>
        </w:tc>
        <w:tc>
          <w:tcPr>
            <w:tcW w:w="984" w:type="pct"/>
          </w:tcPr>
          <w:p w14:paraId="097CEB17">
            <w:pPr>
              <w:spacing w:line="460" w:lineRule="exact"/>
              <w:rPr>
                <w:sz w:val="24"/>
              </w:rPr>
            </w:pPr>
          </w:p>
        </w:tc>
      </w:tr>
      <w:tr w14:paraId="7E73D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B0637EA">
            <w:pPr>
              <w:spacing w:line="460" w:lineRule="exact"/>
              <w:rPr>
                <w:sz w:val="24"/>
              </w:rPr>
            </w:pPr>
          </w:p>
        </w:tc>
        <w:tc>
          <w:tcPr>
            <w:tcW w:w="1278" w:type="pct"/>
          </w:tcPr>
          <w:p w14:paraId="7F194FFD">
            <w:pPr>
              <w:spacing w:line="460" w:lineRule="exact"/>
              <w:rPr>
                <w:sz w:val="24"/>
              </w:rPr>
            </w:pPr>
          </w:p>
        </w:tc>
        <w:tc>
          <w:tcPr>
            <w:tcW w:w="806" w:type="pct"/>
          </w:tcPr>
          <w:p w14:paraId="27DA6996">
            <w:pPr>
              <w:spacing w:line="460" w:lineRule="exact"/>
              <w:rPr>
                <w:sz w:val="24"/>
              </w:rPr>
            </w:pPr>
          </w:p>
        </w:tc>
        <w:tc>
          <w:tcPr>
            <w:tcW w:w="1202" w:type="pct"/>
          </w:tcPr>
          <w:p w14:paraId="22CCA434">
            <w:pPr>
              <w:spacing w:line="460" w:lineRule="exact"/>
              <w:rPr>
                <w:sz w:val="24"/>
              </w:rPr>
            </w:pPr>
          </w:p>
        </w:tc>
        <w:tc>
          <w:tcPr>
            <w:tcW w:w="984" w:type="pct"/>
          </w:tcPr>
          <w:p w14:paraId="01EC208B">
            <w:pPr>
              <w:spacing w:line="460" w:lineRule="exact"/>
              <w:rPr>
                <w:sz w:val="24"/>
              </w:rPr>
            </w:pPr>
          </w:p>
        </w:tc>
      </w:tr>
      <w:tr w14:paraId="3B90D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C391A8A">
            <w:pPr>
              <w:spacing w:line="460" w:lineRule="exact"/>
              <w:rPr>
                <w:sz w:val="24"/>
              </w:rPr>
            </w:pPr>
          </w:p>
        </w:tc>
        <w:tc>
          <w:tcPr>
            <w:tcW w:w="1278" w:type="pct"/>
          </w:tcPr>
          <w:p w14:paraId="23D553F6">
            <w:pPr>
              <w:spacing w:line="460" w:lineRule="exact"/>
              <w:rPr>
                <w:sz w:val="24"/>
              </w:rPr>
            </w:pPr>
          </w:p>
        </w:tc>
        <w:tc>
          <w:tcPr>
            <w:tcW w:w="806" w:type="pct"/>
          </w:tcPr>
          <w:p w14:paraId="423545A4">
            <w:pPr>
              <w:spacing w:line="460" w:lineRule="exact"/>
              <w:rPr>
                <w:sz w:val="24"/>
              </w:rPr>
            </w:pPr>
          </w:p>
        </w:tc>
        <w:tc>
          <w:tcPr>
            <w:tcW w:w="1202" w:type="pct"/>
          </w:tcPr>
          <w:p w14:paraId="1B220151">
            <w:pPr>
              <w:spacing w:line="460" w:lineRule="exact"/>
              <w:rPr>
                <w:sz w:val="24"/>
              </w:rPr>
            </w:pPr>
          </w:p>
        </w:tc>
        <w:tc>
          <w:tcPr>
            <w:tcW w:w="984" w:type="pct"/>
          </w:tcPr>
          <w:p w14:paraId="08CF8AE3">
            <w:pPr>
              <w:spacing w:line="460" w:lineRule="exact"/>
              <w:rPr>
                <w:sz w:val="24"/>
              </w:rPr>
            </w:pPr>
          </w:p>
        </w:tc>
      </w:tr>
    </w:tbl>
    <w:p w14:paraId="0B3AB527">
      <w:pPr>
        <w:spacing w:line="360" w:lineRule="auto"/>
        <w:ind w:right="84" w:firstLine="420"/>
        <w:rPr>
          <w:b/>
          <w:position w:val="-40"/>
          <w:sz w:val="24"/>
        </w:rPr>
      </w:pPr>
    </w:p>
    <w:p w14:paraId="5D6CB2F2">
      <w:pPr>
        <w:spacing w:line="460" w:lineRule="exact"/>
        <w:ind w:left="192"/>
        <w:rPr>
          <w:sz w:val="24"/>
        </w:rPr>
      </w:pPr>
    </w:p>
    <w:p w14:paraId="35233999">
      <w:pPr>
        <w:spacing w:line="360" w:lineRule="auto"/>
        <w:ind w:right="84" w:firstLine="224" w:firstLineChars="100"/>
        <w:rPr>
          <w:sz w:val="24"/>
        </w:rPr>
      </w:pPr>
      <w:r>
        <w:rPr>
          <w:sz w:val="24"/>
        </w:rPr>
        <w:t>投标人名称：</w:t>
      </w:r>
    </w:p>
    <w:p w14:paraId="69CD0127">
      <w:pPr>
        <w:spacing w:line="360" w:lineRule="auto"/>
        <w:ind w:right="84" w:firstLine="224" w:firstLineChars="100"/>
        <w:rPr>
          <w:sz w:val="24"/>
        </w:rPr>
      </w:pPr>
    </w:p>
    <w:p w14:paraId="4DA1D679">
      <w:pPr>
        <w:spacing w:line="360" w:lineRule="auto"/>
        <w:ind w:right="84" w:firstLine="224" w:firstLineChars="100"/>
        <w:rPr>
          <w:position w:val="-40"/>
          <w:sz w:val="24"/>
        </w:rPr>
      </w:pPr>
      <w:r>
        <w:rPr>
          <w:sz w:val="24"/>
        </w:rPr>
        <w:t xml:space="preserve">日期：  </w:t>
      </w:r>
    </w:p>
    <w:p w14:paraId="75F68818">
      <w:pPr>
        <w:spacing w:line="360" w:lineRule="auto"/>
        <w:ind w:right="84" w:firstLine="420"/>
        <w:rPr>
          <w:position w:val="-40"/>
          <w:sz w:val="24"/>
        </w:rPr>
      </w:pPr>
      <w:r>
        <w:rPr>
          <w:position w:val="-40"/>
          <w:sz w:val="24"/>
        </w:rPr>
        <w:t xml:space="preserve"> </w:t>
      </w:r>
    </w:p>
    <w:p w14:paraId="7D8D3CEA">
      <w:pPr>
        <w:spacing w:line="360" w:lineRule="auto"/>
        <w:ind w:right="84" w:firstLine="420"/>
        <w:rPr>
          <w:position w:val="-40"/>
          <w:sz w:val="24"/>
        </w:rPr>
      </w:pPr>
    </w:p>
    <w:p w14:paraId="46C75BEA">
      <w:pPr>
        <w:spacing w:line="360" w:lineRule="auto"/>
        <w:ind w:right="84" w:firstLine="420"/>
        <w:rPr>
          <w:position w:val="-40"/>
          <w:sz w:val="24"/>
        </w:rPr>
      </w:pPr>
      <w:r>
        <w:rPr>
          <w:position w:val="-40"/>
          <w:sz w:val="24"/>
        </w:rPr>
        <w:t xml:space="preserve"> </w:t>
      </w:r>
    </w:p>
    <w:p w14:paraId="6F99F776">
      <w:pPr>
        <w:spacing w:line="360" w:lineRule="auto"/>
        <w:ind w:right="84" w:firstLine="420"/>
        <w:rPr>
          <w:position w:val="-40"/>
          <w:sz w:val="24"/>
        </w:rPr>
      </w:pPr>
    </w:p>
    <w:p w14:paraId="6DE282C2">
      <w:pPr>
        <w:widowControl/>
        <w:jc w:val="left"/>
        <w:rPr>
          <w:b/>
          <w:sz w:val="24"/>
        </w:rPr>
      </w:pPr>
      <w:r>
        <w:rPr>
          <w:b/>
          <w:sz w:val="24"/>
        </w:rPr>
        <w:br w:type="page"/>
      </w:r>
    </w:p>
    <w:p w14:paraId="6436DF8F">
      <w:pPr>
        <w:spacing w:line="460" w:lineRule="exact"/>
        <w:rPr>
          <w:b/>
          <w:sz w:val="24"/>
        </w:rPr>
      </w:pPr>
      <w:r>
        <w:rPr>
          <w:b/>
          <w:sz w:val="24"/>
        </w:rPr>
        <w:t>附件</w:t>
      </w:r>
      <w:r>
        <w:rPr>
          <w:rFonts w:hint="eastAsia"/>
          <w:b/>
          <w:sz w:val="24"/>
        </w:rPr>
        <w:t>4</w:t>
      </w:r>
    </w:p>
    <w:p w14:paraId="1333C90E">
      <w:pPr>
        <w:tabs>
          <w:tab w:val="left" w:pos="3780"/>
          <w:tab w:val="left" w:pos="3960"/>
        </w:tabs>
        <w:spacing w:line="460" w:lineRule="exact"/>
        <w:jc w:val="center"/>
        <w:rPr>
          <w:b/>
          <w:sz w:val="24"/>
        </w:rPr>
      </w:pPr>
      <w:r>
        <w:rPr>
          <w:b/>
          <w:sz w:val="24"/>
        </w:rPr>
        <w:t>开标分项一览表</w:t>
      </w:r>
    </w:p>
    <w:p w14:paraId="505E9B9E">
      <w:pPr>
        <w:spacing w:line="460" w:lineRule="exact"/>
        <w:ind w:left="192"/>
        <w:rPr>
          <w:sz w:val="24"/>
        </w:rPr>
      </w:pPr>
      <w:r>
        <w:rPr>
          <w:sz w:val="24"/>
        </w:rPr>
        <w:t>项目名称：</w:t>
      </w:r>
      <w:r>
        <w:rPr>
          <w:sz w:val="24"/>
          <w:u w:val="single"/>
        </w:rPr>
        <w:t xml:space="preserve">                    </w:t>
      </w:r>
    </w:p>
    <w:p w14:paraId="12182F3D">
      <w:pPr>
        <w:spacing w:line="460" w:lineRule="exact"/>
        <w:ind w:left="192"/>
        <w:rPr>
          <w:sz w:val="24"/>
        </w:rPr>
      </w:pPr>
      <w:r>
        <w:rPr>
          <w:sz w:val="24"/>
        </w:rPr>
        <w:t>项目编号：</w:t>
      </w:r>
      <w:r>
        <w:rPr>
          <w:sz w:val="24"/>
          <w:u w:val="single"/>
        </w:rPr>
        <w:t xml:space="preserve">                    </w:t>
      </w:r>
    </w:p>
    <w:p w14:paraId="5CB65755">
      <w:pPr>
        <w:spacing w:line="460" w:lineRule="exact"/>
        <w:ind w:left="192"/>
        <w:rPr>
          <w:sz w:val="24"/>
        </w:rPr>
      </w:pPr>
      <w:r>
        <w:rPr>
          <w:sz w:val="24"/>
        </w:rPr>
        <w:t>包    号：</w:t>
      </w:r>
      <w:r>
        <w:rPr>
          <w:sz w:val="24"/>
          <w:u w:val="single"/>
        </w:rPr>
        <w:t xml:space="preserve">                    </w:t>
      </w:r>
    </w:p>
    <w:p w14:paraId="7E165D00">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04D41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A3E9721">
            <w:pPr>
              <w:jc w:val="center"/>
              <w:rPr>
                <w:szCs w:val="21"/>
              </w:rPr>
            </w:pPr>
            <w:r>
              <w:rPr>
                <w:szCs w:val="21"/>
              </w:rPr>
              <w:t>序号</w:t>
            </w:r>
          </w:p>
        </w:tc>
        <w:tc>
          <w:tcPr>
            <w:tcW w:w="2121" w:type="pct"/>
            <w:vAlign w:val="center"/>
          </w:tcPr>
          <w:p w14:paraId="5A970507">
            <w:pPr>
              <w:jc w:val="center"/>
              <w:rPr>
                <w:szCs w:val="21"/>
              </w:rPr>
            </w:pPr>
            <w:r>
              <w:rPr>
                <w:szCs w:val="21"/>
              </w:rPr>
              <w:t>价格分项组成</w:t>
            </w:r>
          </w:p>
        </w:tc>
        <w:tc>
          <w:tcPr>
            <w:tcW w:w="2218" w:type="pct"/>
            <w:vAlign w:val="center"/>
          </w:tcPr>
          <w:p w14:paraId="1809E56D">
            <w:pPr>
              <w:jc w:val="center"/>
              <w:rPr>
                <w:szCs w:val="21"/>
              </w:rPr>
            </w:pPr>
            <w:r>
              <w:rPr>
                <w:szCs w:val="21"/>
              </w:rPr>
              <w:t>报价</w:t>
            </w:r>
          </w:p>
        </w:tc>
      </w:tr>
      <w:tr w14:paraId="0D87B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157E72AE">
            <w:pPr>
              <w:jc w:val="center"/>
              <w:rPr>
                <w:szCs w:val="21"/>
              </w:rPr>
            </w:pPr>
            <w:r>
              <w:rPr>
                <w:szCs w:val="21"/>
              </w:rPr>
              <w:t>1</w:t>
            </w:r>
          </w:p>
        </w:tc>
        <w:tc>
          <w:tcPr>
            <w:tcW w:w="2121" w:type="pct"/>
            <w:vMerge w:val="restart"/>
            <w:vAlign w:val="center"/>
          </w:tcPr>
          <w:p w14:paraId="4B40A94C">
            <w:pPr>
              <w:jc w:val="center"/>
              <w:rPr>
                <w:szCs w:val="21"/>
              </w:rPr>
            </w:pPr>
            <w:r>
              <w:rPr>
                <w:szCs w:val="21"/>
              </w:rPr>
              <w:t>人员费用</w:t>
            </w:r>
          </w:p>
        </w:tc>
        <w:tc>
          <w:tcPr>
            <w:tcW w:w="2218" w:type="pct"/>
            <w:vAlign w:val="center"/>
          </w:tcPr>
          <w:p w14:paraId="074F4371">
            <w:pPr>
              <w:jc w:val="left"/>
              <w:rPr>
                <w:szCs w:val="21"/>
              </w:rPr>
            </w:pPr>
            <w:r>
              <w:rPr>
                <w:szCs w:val="21"/>
              </w:rPr>
              <w:t>人员工资：</w:t>
            </w:r>
          </w:p>
        </w:tc>
      </w:tr>
      <w:tr w14:paraId="5C9E6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2510A87">
            <w:pPr>
              <w:jc w:val="center"/>
              <w:rPr>
                <w:szCs w:val="21"/>
              </w:rPr>
            </w:pPr>
          </w:p>
        </w:tc>
        <w:tc>
          <w:tcPr>
            <w:tcW w:w="2121" w:type="pct"/>
            <w:vMerge w:val="continue"/>
            <w:vAlign w:val="center"/>
          </w:tcPr>
          <w:p w14:paraId="19FB79D2">
            <w:pPr>
              <w:jc w:val="center"/>
              <w:rPr>
                <w:szCs w:val="21"/>
              </w:rPr>
            </w:pPr>
          </w:p>
        </w:tc>
        <w:tc>
          <w:tcPr>
            <w:tcW w:w="2218" w:type="pct"/>
            <w:vAlign w:val="center"/>
          </w:tcPr>
          <w:p w14:paraId="64A023F4">
            <w:pPr>
              <w:jc w:val="left"/>
              <w:rPr>
                <w:szCs w:val="21"/>
              </w:rPr>
            </w:pPr>
            <w:r>
              <w:rPr>
                <w:rFonts w:hint="eastAsia"/>
                <w:szCs w:val="21"/>
              </w:rPr>
              <w:t>社会保险：</w:t>
            </w:r>
          </w:p>
        </w:tc>
      </w:tr>
      <w:tr w14:paraId="7DBDE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5EDBDFB">
            <w:pPr>
              <w:jc w:val="center"/>
              <w:rPr>
                <w:szCs w:val="21"/>
              </w:rPr>
            </w:pPr>
          </w:p>
        </w:tc>
        <w:tc>
          <w:tcPr>
            <w:tcW w:w="2121" w:type="pct"/>
            <w:vMerge w:val="continue"/>
            <w:vAlign w:val="center"/>
          </w:tcPr>
          <w:p w14:paraId="7FD259D3">
            <w:pPr>
              <w:jc w:val="center"/>
              <w:rPr>
                <w:szCs w:val="21"/>
              </w:rPr>
            </w:pPr>
          </w:p>
        </w:tc>
        <w:tc>
          <w:tcPr>
            <w:tcW w:w="2218" w:type="pct"/>
            <w:vAlign w:val="center"/>
          </w:tcPr>
          <w:p w14:paraId="0D1A92AC">
            <w:pPr>
              <w:jc w:val="left"/>
              <w:rPr>
                <w:szCs w:val="21"/>
              </w:rPr>
            </w:pPr>
            <w:r>
              <w:rPr>
                <w:rFonts w:hint="eastAsia"/>
                <w:szCs w:val="21"/>
              </w:rPr>
              <w:t>住房公积金：</w:t>
            </w:r>
          </w:p>
        </w:tc>
      </w:tr>
      <w:tr w14:paraId="119CF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05FB4D2">
            <w:pPr>
              <w:jc w:val="center"/>
              <w:rPr>
                <w:szCs w:val="21"/>
              </w:rPr>
            </w:pPr>
          </w:p>
        </w:tc>
        <w:tc>
          <w:tcPr>
            <w:tcW w:w="2121" w:type="pct"/>
            <w:vMerge w:val="continue"/>
            <w:vAlign w:val="center"/>
          </w:tcPr>
          <w:p w14:paraId="0AB83245">
            <w:pPr>
              <w:jc w:val="center"/>
              <w:rPr>
                <w:szCs w:val="21"/>
              </w:rPr>
            </w:pPr>
          </w:p>
        </w:tc>
        <w:tc>
          <w:tcPr>
            <w:tcW w:w="2218" w:type="pct"/>
            <w:vAlign w:val="center"/>
          </w:tcPr>
          <w:p w14:paraId="67F8AF12">
            <w:pPr>
              <w:jc w:val="left"/>
              <w:rPr>
                <w:szCs w:val="21"/>
              </w:rPr>
            </w:pPr>
            <w:r>
              <w:rPr>
                <w:szCs w:val="21"/>
              </w:rPr>
              <w:t>福利</w:t>
            </w:r>
            <w:r>
              <w:rPr>
                <w:rFonts w:hint="eastAsia"/>
                <w:szCs w:val="21"/>
              </w:rPr>
              <w:t>费</w:t>
            </w:r>
            <w:r>
              <w:rPr>
                <w:szCs w:val="21"/>
              </w:rPr>
              <w:t>：</w:t>
            </w:r>
          </w:p>
        </w:tc>
      </w:tr>
      <w:tr w14:paraId="7CF7F8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ED13617">
            <w:pPr>
              <w:jc w:val="center"/>
              <w:rPr>
                <w:szCs w:val="21"/>
              </w:rPr>
            </w:pPr>
          </w:p>
        </w:tc>
        <w:tc>
          <w:tcPr>
            <w:tcW w:w="2121" w:type="pct"/>
            <w:vMerge w:val="continue"/>
            <w:vAlign w:val="center"/>
          </w:tcPr>
          <w:p w14:paraId="36F31F29">
            <w:pPr>
              <w:jc w:val="center"/>
              <w:rPr>
                <w:szCs w:val="21"/>
              </w:rPr>
            </w:pPr>
          </w:p>
        </w:tc>
        <w:tc>
          <w:tcPr>
            <w:tcW w:w="2218" w:type="pct"/>
            <w:vAlign w:val="center"/>
          </w:tcPr>
          <w:p w14:paraId="0D076E6E">
            <w:pPr>
              <w:jc w:val="left"/>
              <w:rPr>
                <w:szCs w:val="21"/>
              </w:rPr>
            </w:pPr>
            <w:r>
              <w:rPr>
                <w:rFonts w:hint="eastAsia"/>
                <w:szCs w:val="21"/>
              </w:rPr>
              <w:t>加班费</w:t>
            </w:r>
            <w:r>
              <w:rPr>
                <w:szCs w:val="21"/>
              </w:rPr>
              <w:t>：</w:t>
            </w:r>
          </w:p>
        </w:tc>
      </w:tr>
      <w:tr w14:paraId="4C178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D3559E8">
            <w:pPr>
              <w:jc w:val="center"/>
              <w:rPr>
                <w:szCs w:val="21"/>
              </w:rPr>
            </w:pPr>
          </w:p>
        </w:tc>
        <w:tc>
          <w:tcPr>
            <w:tcW w:w="2121" w:type="pct"/>
            <w:vMerge w:val="continue"/>
            <w:vAlign w:val="center"/>
          </w:tcPr>
          <w:p w14:paraId="53BD69FE">
            <w:pPr>
              <w:jc w:val="center"/>
              <w:rPr>
                <w:szCs w:val="21"/>
              </w:rPr>
            </w:pPr>
          </w:p>
        </w:tc>
        <w:tc>
          <w:tcPr>
            <w:tcW w:w="2218" w:type="pct"/>
            <w:vAlign w:val="center"/>
          </w:tcPr>
          <w:p w14:paraId="2F3A7F59">
            <w:pPr>
              <w:jc w:val="left"/>
              <w:rPr>
                <w:szCs w:val="21"/>
              </w:rPr>
            </w:pPr>
            <w:r>
              <w:rPr>
                <w:rFonts w:hint="eastAsia"/>
                <w:szCs w:val="21"/>
              </w:rPr>
              <w:t>其他：</w:t>
            </w:r>
          </w:p>
        </w:tc>
      </w:tr>
      <w:tr w14:paraId="026EF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751FC063">
            <w:pPr>
              <w:jc w:val="center"/>
              <w:rPr>
                <w:szCs w:val="21"/>
              </w:rPr>
            </w:pPr>
            <w:r>
              <w:rPr>
                <w:szCs w:val="21"/>
              </w:rPr>
              <w:t>2</w:t>
            </w:r>
          </w:p>
        </w:tc>
        <w:tc>
          <w:tcPr>
            <w:tcW w:w="2121" w:type="pct"/>
            <w:vAlign w:val="center"/>
          </w:tcPr>
          <w:p w14:paraId="11CC92C2">
            <w:pPr>
              <w:jc w:val="center"/>
              <w:rPr>
                <w:szCs w:val="21"/>
              </w:rPr>
            </w:pPr>
            <w:r>
              <w:rPr>
                <w:szCs w:val="21"/>
              </w:rPr>
              <w:t>日常运行维护工具耗材费用</w:t>
            </w:r>
          </w:p>
        </w:tc>
        <w:tc>
          <w:tcPr>
            <w:tcW w:w="2218" w:type="pct"/>
            <w:vAlign w:val="center"/>
          </w:tcPr>
          <w:p w14:paraId="02A6A486">
            <w:pPr>
              <w:jc w:val="left"/>
              <w:rPr>
                <w:szCs w:val="21"/>
              </w:rPr>
            </w:pPr>
          </w:p>
        </w:tc>
      </w:tr>
      <w:tr w14:paraId="0A297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77642EAB">
            <w:pPr>
              <w:jc w:val="center"/>
              <w:rPr>
                <w:szCs w:val="21"/>
              </w:rPr>
            </w:pPr>
            <w:r>
              <w:rPr>
                <w:szCs w:val="21"/>
              </w:rPr>
              <w:t>3</w:t>
            </w:r>
          </w:p>
        </w:tc>
        <w:tc>
          <w:tcPr>
            <w:tcW w:w="2121" w:type="pct"/>
            <w:vAlign w:val="center"/>
          </w:tcPr>
          <w:p w14:paraId="006F7595">
            <w:pPr>
              <w:jc w:val="center"/>
              <w:rPr>
                <w:szCs w:val="21"/>
              </w:rPr>
            </w:pPr>
            <w:r>
              <w:rPr>
                <w:rFonts w:hint="eastAsia"/>
                <w:szCs w:val="21"/>
              </w:rPr>
              <w:t>保洁</w:t>
            </w:r>
            <w:r>
              <w:rPr>
                <w:szCs w:val="21"/>
              </w:rPr>
              <w:t>工具耗材费用</w:t>
            </w:r>
          </w:p>
        </w:tc>
        <w:tc>
          <w:tcPr>
            <w:tcW w:w="2218" w:type="pct"/>
            <w:vAlign w:val="center"/>
          </w:tcPr>
          <w:p w14:paraId="1302CBC3">
            <w:pPr>
              <w:jc w:val="left"/>
              <w:rPr>
                <w:szCs w:val="21"/>
              </w:rPr>
            </w:pPr>
          </w:p>
        </w:tc>
      </w:tr>
      <w:tr w14:paraId="3CFFD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3BA559B9">
            <w:pPr>
              <w:jc w:val="center"/>
              <w:rPr>
                <w:szCs w:val="21"/>
              </w:rPr>
            </w:pPr>
            <w:r>
              <w:rPr>
                <w:szCs w:val="21"/>
              </w:rPr>
              <w:t>4</w:t>
            </w:r>
          </w:p>
        </w:tc>
        <w:tc>
          <w:tcPr>
            <w:tcW w:w="2121" w:type="pct"/>
            <w:vAlign w:val="center"/>
          </w:tcPr>
          <w:p w14:paraId="34CDBD34">
            <w:pPr>
              <w:jc w:val="center"/>
              <w:rPr>
                <w:szCs w:val="21"/>
              </w:rPr>
            </w:pPr>
            <w:r>
              <w:rPr>
                <w:szCs w:val="21"/>
              </w:rPr>
              <w:t>秩序维护</w:t>
            </w:r>
            <w:r>
              <w:rPr>
                <w:rFonts w:hint="eastAsia"/>
                <w:szCs w:val="21"/>
              </w:rPr>
              <w:t>工具耗材</w:t>
            </w:r>
            <w:r>
              <w:rPr>
                <w:szCs w:val="21"/>
              </w:rPr>
              <w:t>费用</w:t>
            </w:r>
          </w:p>
        </w:tc>
        <w:tc>
          <w:tcPr>
            <w:tcW w:w="2218" w:type="pct"/>
            <w:vAlign w:val="center"/>
          </w:tcPr>
          <w:p w14:paraId="17DFB381">
            <w:pPr>
              <w:jc w:val="left"/>
              <w:rPr>
                <w:szCs w:val="21"/>
              </w:rPr>
            </w:pPr>
          </w:p>
        </w:tc>
      </w:tr>
      <w:tr w14:paraId="2B783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2B2A602">
            <w:pPr>
              <w:jc w:val="center"/>
              <w:rPr>
                <w:szCs w:val="21"/>
              </w:rPr>
            </w:pPr>
            <w:r>
              <w:rPr>
                <w:rFonts w:hint="eastAsia"/>
                <w:szCs w:val="21"/>
              </w:rPr>
              <w:t>5</w:t>
            </w:r>
          </w:p>
        </w:tc>
        <w:tc>
          <w:tcPr>
            <w:tcW w:w="2121" w:type="pct"/>
            <w:vAlign w:val="center"/>
          </w:tcPr>
          <w:p w14:paraId="234AA857">
            <w:pPr>
              <w:jc w:val="center"/>
              <w:rPr>
                <w:szCs w:val="21"/>
              </w:rPr>
            </w:pPr>
            <w:r>
              <w:rPr>
                <w:rFonts w:hint="eastAsia"/>
                <w:szCs w:val="21"/>
              </w:rPr>
              <w:t>绿化养护费用</w:t>
            </w:r>
          </w:p>
        </w:tc>
        <w:tc>
          <w:tcPr>
            <w:tcW w:w="2218" w:type="pct"/>
            <w:vAlign w:val="center"/>
          </w:tcPr>
          <w:p w14:paraId="1597EA8C">
            <w:pPr>
              <w:jc w:val="left"/>
              <w:rPr>
                <w:szCs w:val="21"/>
              </w:rPr>
            </w:pPr>
          </w:p>
        </w:tc>
      </w:tr>
      <w:tr w14:paraId="47167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C51E339">
            <w:pPr>
              <w:jc w:val="center"/>
              <w:rPr>
                <w:szCs w:val="21"/>
              </w:rPr>
            </w:pPr>
            <w:r>
              <w:rPr>
                <w:rFonts w:hint="eastAsia"/>
                <w:szCs w:val="21"/>
              </w:rPr>
              <w:t>6</w:t>
            </w:r>
          </w:p>
        </w:tc>
        <w:tc>
          <w:tcPr>
            <w:tcW w:w="2121" w:type="pct"/>
            <w:vAlign w:val="center"/>
          </w:tcPr>
          <w:p w14:paraId="2D367EAC">
            <w:pPr>
              <w:jc w:val="center"/>
              <w:rPr>
                <w:szCs w:val="21"/>
              </w:rPr>
            </w:pPr>
            <w:r>
              <w:rPr>
                <w:rFonts w:hint="eastAsia"/>
                <w:szCs w:val="21"/>
              </w:rPr>
              <w:t>服装费用</w:t>
            </w:r>
          </w:p>
        </w:tc>
        <w:tc>
          <w:tcPr>
            <w:tcW w:w="2218" w:type="pct"/>
            <w:vAlign w:val="center"/>
          </w:tcPr>
          <w:p w14:paraId="4D1275CD">
            <w:pPr>
              <w:jc w:val="left"/>
              <w:rPr>
                <w:szCs w:val="21"/>
              </w:rPr>
            </w:pPr>
          </w:p>
        </w:tc>
      </w:tr>
      <w:tr w14:paraId="188D7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0D829B9">
            <w:pPr>
              <w:jc w:val="center"/>
              <w:rPr>
                <w:szCs w:val="21"/>
              </w:rPr>
            </w:pPr>
            <w:r>
              <w:rPr>
                <w:rFonts w:hint="eastAsia"/>
                <w:szCs w:val="21"/>
              </w:rPr>
              <w:t>7</w:t>
            </w:r>
          </w:p>
        </w:tc>
        <w:tc>
          <w:tcPr>
            <w:tcW w:w="2121" w:type="pct"/>
            <w:vAlign w:val="center"/>
          </w:tcPr>
          <w:p w14:paraId="436CC2A2">
            <w:pPr>
              <w:jc w:val="center"/>
              <w:rPr>
                <w:szCs w:val="21"/>
              </w:rPr>
            </w:pPr>
            <w:r>
              <w:rPr>
                <w:szCs w:val="21"/>
              </w:rPr>
              <w:t>办公费用</w:t>
            </w:r>
          </w:p>
        </w:tc>
        <w:tc>
          <w:tcPr>
            <w:tcW w:w="2218" w:type="pct"/>
            <w:vAlign w:val="center"/>
          </w:tcPr>
          <w:p w14:paraId="0E44DBD6">
            <w:pPr>
              <w:jc w:val="left"/>
              <w:rPr>
                <w:szCs w:val="21"/>
              </w:rPr>
            </w:pPr>
          </w:p>
        </w:tc>
      </w:tr>
      <w:tr w14:paraId="1834A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1B624CD">
            <w:pPr>
              <w:jc w:val="center"/>
              <w:rPr>
                <w:szCs w:val="21"/>
              </w:rPr>
            </w:pPr>
            <w:r>
              <w:rPr>
                <w:rFonts w:hint="eastAsia"/>
                <w:szCs w:val="21"/>
              </w:rPr>
              <w:t>8</w:t>
            </w:r>
          </w:p>
        </w:tc>
        <w:tc>
          <w:tcPr>
            <w:tcW w:w="2121" w:type="pct"/>
            <w:vAlign w:val="center"/>
          </w:tcPr>
          <w:p w14:paraId="27233F61">
            <w:pPr>
              <w:jc w:val="center"/>
              <w:rPr>
                <w:szCs w:val="21"/>
              </w:rPr>
            </w:pPr>
            <w:r>
              <w:rPr>
                <w:szCs w:val="21"/>
              </w:rPr>
              <w:t>固定资产折旧</w:t>
            </w:r>
          </w:p>
        </w:tc>
        <w:tc>
          <w:tcPr>
            <w:tcW w:w="2218" w:type="pct"/>
            <w:vAlign w:val="center"/>
          </w:tcPr>
          <w:p w14:paraId="5FED57C0">
            <w:pPr>
              <w:jc w:val="left"/>
              <w:rPr>
                <w:szCs w:val="21"/>
              </w:rPr>
            </w:pPr>
          </w:p>
        </w:tc>
      </w:tr>
      <w:tr w14:paraId="4DBD7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AE56243">
            <w:pPr>
              <w:jc w:val="center"/>
              <w:rPr>
                <w:szCs w:val="21"/>
              </w:rPr>
            </w:pPr>
            <w:r>
              <w:rPr>
                <w:rFonts w:hint="eastAsia"/>
                <w:szCs w:val="21"/>
              </w:rPr>
              <w:t>9</w:t>
            </w:r>
          </w:p>
        </w:tc>
        <w:tc>
          <w:tcPr>
            <w:tcW w:w="2121" w:type="pct"/>
            <w:vAlign w:val="center"/>
          </w:tcPr>
          <w:p w14:paraId="3461E628">
            <w:pPr>
              <w:jc w:val="center"/>
              <w:rPr>
                <w:szCs w:val="21"/>
              </w:rPr>
            </w:pPr>
            <w:r>
              <w:rPr>
                <w:szCs w:val="21"/>
              </w:rPr>
              <w:t>利润</w:t>
            </w:r>
          </w:p>
        </w:tc>
        <w:tc>
          <w:tcPr>
            <w:tcW w:w="2218" w:type="pct"/>
            <w:vAlign w:val="center"/>
          </w:tcPr>
          <w:p w14:paraId="15D1EE70">
            <w:pPr>
              <w:jc w:val="left"/>
              <w:rPr>
                <w:szCs w:val="21"/>
              </w:rPr>
            </w:pPr>
          </w:p>
        </w:tc>
      </w:tr>
      <w:tr w14:paraId="7F815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2243D06">
            <w:pPr>
              <w:jc w:val="center"/>
              <w:rPr>
                <w:szCs w:val="21"/>
              </w:rPr>
            </w:pPr>
            <w:r>
              <w:rPr>
                <w:rFonts w:hint="eastAsia"/>
                <w:szCs w:val="21"/>
              </w:rPr>
              <w:t>10</w:t>
            </w:r>
          </w:p>
        </w:tc>
        <w:tc>
          <w:tcPr>
            <w:tcW w:w="2121" w:type="pct"/>
            <w:vAlign w:val="center"/>
          </w:tcPr>
          <w:p w14:paraId="0019CCE2">
            <w:pPr>
              <w:jc w:val="center"/>
              <w:rPr>
                <w:szCs w:val="21"/>
              </w:rPr>
            </w:pPr>
            <w:r>
              <w:rPr>
                <w:szCs w:val="21"/>
              </w:rPr>
              <w:t>税金</w:t>
            </w:r>
          </w:p>
        </w:tc>
        <w:tc>
          <w:tcPr>
            <w:tcW w:w="2218" w:type="pct"/>
            <w:vAlign w:val="center"/>
          </w:tcPr>
          <w:p w14:paraId="44A33BD9">
            <w:pPr>
              <w:jc w:val="left"/>
              <w:rPr>
                <w:szCs w:val="21"/>
              </w:rPr>
            </w:pPr>
          </w:p>
        </w:tc>
      </w:tr>
      <w:tr w14:paraId="45865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F3A2F72">
            <w:pPr>
              <w:jc w:val="center"/>
              <w:rPr>
                <w:szCs w:val="21"/>
              </w:rPr>
            </w:pPr>
            <w:r>
              <w:rPr>
                <w:rFonts w:hint="eastAsia"/>
                <w:szCs w:val="21"/>
              </w:rPr>
              <w:t>11</w:t>
            </w:r>
          </w:p>
        </w:tc>
        <w:tc>
          <w:tcPr>
            <w:tcW w:w="2121" w:type="pct"/>
            <w:vAlign w:val="center"/>
          </w:tcPr>
          <w:p w14:paraId="1D0B25CD">
            <w:pPr>
              <w:jc w:val="center"/>
              <w:rPr>
                <w:szCs w:val="21"/>
              </w:rPr>
            </w:pPr>
            <w:r>
              <w:rPr>
                <w:szCs w:val="21"/>
              </w:rPr>
              <w:t>其他需要列明的费用</w:t>
            </w:r>
          </w:p>
        </w:tc>
        <w:tc>
          <w:tcPr>
            <w:tcW w:w="2218" w:type="pct"/>
            <w:vAlign w:val="center"/>
          </w:tcPr>
          <w:p w14:paraId="716A1966">
            <w:pPr>
              <w:jc w:val="left"/>
              <w:rPr>
                <w:szCs w:val="21"/>
              </w:rPr>
            </w:pPr>
          </w:p>
        </w:tc>
      </w:tr>
      <w:tr w14:paraId="3C19A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6834B9E5">
            <w:pPr>
              <w:jc w:val="center"/>
              <w:rPr>
                <w:szCs w:val="21"/>
              </w:rPr>
            </w:pPr>
            <w:r>
              <w:rPr>
                <w:szCs w:val="21"/>
              </w:rPr>
              <w:t>合计</w:t>
            </w:r>
          </w:p>
        </w:tc>
        <w:tc>
          <w:tcPr>
            <w:tcW w:w="2218" w:type="pct"/>
            <w:vAlign w:val="center"/>
          </w:tcPr>
          <w:p w14:paraId="403EF7A7">
            <w:pPr>
              <w:jc w:val="left"/>
              <w:rPr>
                <w:szCs w:val="21"/>
              </w:rPr>
            </w:pPr>
          </w:p>
        </w:tc>
      </w:tr>
    </w:tbl>
    <w:p w14:paraId="39727EA9">
      <w:pPr>
        <w:spacing w:line="360" w:lineRule="auto"/>
        <w:rPr>
          <w:kern w:val="0"/>
          <w:sz w:val="24"/>
          <w:szCs w:val="24"/>
        </w:rPr>
      </w:pPr>
      <w:r>
        <w:rPr>
          <w:kern w:val="0"/>
          <w:sz w:val="24"/>
          <w:szCs w:val="24"/>
        </w:rPr>
        <w:t>注：1. 上述合计价格应为服务期的最终优惠价格。</w:t>
      </w:r>
    </w:p>
    <w:p w14:paraId="5153CB86">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2582C7AC">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408204AE">
      <w:pPr>
        <w:spacing w:line="360" w:lineRule="auto"/>
        <w:ind w:firstLine="448" w:firstLineChars="200"/>
        <w:rPr>
          <w:kern w:val="0"/>
          <w:sz w:val="24"/>
          <w:szCs w:val="24"/>
        </w:rPr>
      </w:pPr>
      <w:r>
        <w:rPr>
          <w:kern w:val="0"/>
          <w:sz w:val="24"/>
          <w:szCs w:val="24"/>
        </w:rPr>
        <w:t>4. 上述表格中列明的条目，在本项目中如不涉及，请填写“不涉及”。</w:t>
      </w:r>
    </w:p>
    <w:p w14:paraId="73A87B8D">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588FD38F">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0FCFF0E6">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788D6EAD">
      <w:pPr>
        <w:spacing w:line="460" w:lineRule="exact"/>
        <w:rPr>
          <w:b/>
          <w:sz w:val="24"/>
        </w:rPr>
      </w:pPr>
      <w:r>
        <w:rPr>
          <w:b/>
          <w:sz w:val="24"/>
        </w:rPr>
        <w:t>附件</w:t>
      </w:r>
      <w:r>
        <w:rPr>
          <w:rFonts w:hint="eastAsia"/>
          <w:b/>
          <w:sz w:val="24"/>
        </w:rPr>
        <w:t>5</w:t>
      </w:r>
    </w:p>
    <w:p w14:paraId="7D6E96A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750B8B5">
      <w:pPr>
        <w:spacing w:line="460" w:lineRule="exact"/>
        <w:ind w:left="192"/>
        <w:rPr>
          <w:sz w:val="24"/>
        </w:rPr>
      </w:pPr>
      <w:r>
        <w:rPr>
          <w:sz w:val="24"/>
        </w:rPr>
        <w:t>项目名称：</w:t>
      </w:r>
      <w:r>
        <w:rPr>
          <w:sz w:val="24"/>
          <w:u w:val="single"/>
        </w:rPr>
        <w:t xml:space="preserve">                    </w:t>
      </w:r>
    </w:p>
    <w:p w14:paraId="4FB3197C">
      <w:pPr>
        <w:spacing w:line="460" w:lineRule="exact"/>
        <w:ind w:left="192"/>
        <w:rPr>
          <w:sz w:val="24"/>
        </w:rPr>
      </w:pPr>
      <w:r>
        <w:rPr>
          <w:sz w:val="24"/>
        </w:rPr>
        <w:t>项目编号：</w:t>
      </w:r>
      <w:r>
        <w:rPr>
          <w:sz w:val="24"/>
          <w:u w:val="single"/>
        </w:rPr>
        <w:t xml:space="preserve">                    </w:t>
      </w:r>
    </w:p>
    <w:p w14:paraId="69668615">
      <w:pPr>
        <w:spacing w:line="460" w:lineRule="exact"/>
        <w:ind w:left="192"/>
        <w:rPr>
          <w:sz w:val="24"/>
        </w:rPr>
      </w:pPr>
      <w:r>
        <w:rPr>
          <w:sz w:val="24"/>
        </w:rPr>
        <w:t>包    号：</w:t>
      </w:r>
      <w:r>
        <w:rPr>
          <w:sz w:val="24"/>
          <w:u w:val="single"/>
        </w:rPr>
        <w:t xml:space="preserve">                    </w:t>
      </w:r>
    </w:p>
    <w:p w14:paraId="73A5AA19">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22807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5E28D00">
            <w:pPr>
              <w:jc w:val="center"/>
              <w:rPr>
                <w:sz w:val="24"/>
                <w:szCs w:val="24"/>
              </w:rPr>
            </w:pPr>
            <w:r>
              <w:rPr>
                <w:rFonts w:hint="eastAsia"/>
                <w:sz w:val="24"/>
                <w:szCs w:val="24"/>
              </w:rPr>
              <w:t>序号</w:t>
            </w:r>
          </w:p>
        </w:tc>
        <w:tc>
          <w:tcPr>
            <w:tcW w:w="1356" w:type="dxa"/>
            <w:vAlign w:val="center"/>
          </w:tcPr>
          <w:p w14:paraId="37373545">
            <w:pPr>
              <w:jc w:val="center"/>
              <w:rPr>
                <w:sz w:val="24"/>
                <w:szCs w:val="24"/>
              </w:rPr>
            </w:pPr>
            <w:r>
              <w:rPr>
                <w:sz w:val="24"/>
                <w:szCs w:val="24"/>
              </w:rPr>
              <w:t>具体岗位</w:t>
            </w:r>
          </w:p>
        </w:tc>
        <w:tc>
          <w:tcPr>
            <w:tcW w:w="1512" w:type="dxa"/>
            <w:vAlign w:val="center"/>
          </w:tcPr>
          <w:p w14:paraId="2A11236D">
            <w:pPr>
              <w:jc w:val="center"/>
              <w:rPr>
                <w:sz w:val="24"/>
                <w:szCs w:val="24"/>
              </w:rPr>
            </w:pPr>
            <w:r>
              <w:rPr>
                <w:sz w:val="24"/>
                <w:szCs w:val="24"/>
              </w:rPr>
              <w:t>人数（人）</w:t>
            </w:r>
          </w:p>
        </w:tc>
        <w:tc>
          <w:tcPr>
            <w:tcW w:w="1416" w:type="dxa"/>
            <w:vAlign w:val="center"/>
          </w:tcPr>
          <w:p w14:paraId="26FB0F63">
            <w:pPr>
              <w:jc w:val="center"/>
              <w:rPr>
                <w:sz w:val="24"/>
                <w:szCs w:val="24"/>
              </w:rPr>
            </w:pPr>
            <w:r>
              <w:rPr>
                <w:sz w:val="24"/>
                <w:szCs w:val="24"/>
              </w:rPr>
              <w:t>月工资/人</w:t>
            </w:r>
          </w:p>
        </w:tc>
        <w:tc>
          <w:tcPr>
            <w:tcW w:w="1296" w:type="dxa"/>
            <w:vAlign w:val="center"/>
          </w:tcPr>
          <w:p w14:paraId="1D9647A1">
            <w:pPr>
              <w:jc w:val="center"/>
              <w:rPr>
                <w:sz w:val="24"/>
                <w:szCs w:val="24"/>
              </w:rPr>
            </w:pPr>
            <w:r>
              <w:rPr>
                <w:sz w:val="24"/>
                <w:szCs w:val="24"/>
              </w:rPr>
              <w:t>月保险/人</w:t>
            </w:r>
          </w:p>
        </w:tc>
        <w:tc>
          <w:tcPr>
            <w:tcW w:w="1116" w:type="dxa"/>
            <w:vAlign w:val="center"/>
          </w:tcPr>
          <w:p w14:paraId="74137BCB">
            <w:pPr>
              <w:jc w:val="center"/>
              <w:rPr>
                <w:sz w:val="24"/>
                <w:szCs w:val="24"/>
              </w:rPr>
            </w:pPr>
            <w:r>
              <w:rPr>
                <w:rFonts w:hint="eastAsia"/>
                <w:sz w:val="24"/>
                <w:szCs w:val="24"/>
              </w:rPr>
              <w:t>月公积金/人</w:t>
            </w:r>
          </w:p>
        </w:tc>
        <w:tc>
          <w:tcPr>
            <w:tcW w:w="1116" w:type="dxa"/>
            <w:vAlign w:val="center"/>
          </w:tcPr>
          <w:p w14:paraId="6DBD9775">
            <w:pPr>
              <w:jc w:val="center"/>
              <w:rPr>
                <w:sz w:val="24"/>
                <w:szCs w:val="24"/>
              </w:rPr>
            </w:pPr>
            <w:r>
              <w:rPr>
                <w:sz w:val="24"/>
                <w:szCs w:val="24"/>
              </w:rPr>
              <w:t>月小计</w:t>
            </w:r>
          </w:p>
        </w:tc>
        <w:tc>
          <w:tcPr>
            <w:tcW w:w="1968" w:type="dxa"/>
            <w:vAlign w:val="center"/>
          </w:tcPr>
          <w:p w14:paraId="59244AD6">
            <w:pPr>
              <w:jc w:val="center"/>
              <w:rPr>
                <w:sz w:val="24"/>
                <w:szCs w:val="24"/>
              </w:rPr>
            </w:pPr>
            <w:r>
              <w:rPr>
                <w:sz w:val="24"/>
                <w:szCs w:val="24"/>
              </w:rPr>
              <w:t>招标文件规定的服务期</w:t>
            </w:r>
            <w:r>
              <w:rPr>
                <w:rFonts w:hint="eastAsia"/>
                <w:sz w:val="24"/>
                <w:szCs w:val="24"/>
              </w:rPr>
              <w:t>小计</w:t>
            </w:r>
          </w:p>
        </w:tc>
      </w:tr>
      <w:tr w14:paraId="57905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EA132D1">
            <w:pPr>
              <w:jc w:val="center"/>
              <w:rPr>
                <w:sz w:val="24"/>
                <w:szCs w:val="24"/>
              </w:rPr>
            </w:pPr>
          </w:p>
        </w:tc>
        <w:tc>
          <w:tcPr>
            <w:tcW w:w="1356" w:type="dxa"/>
            <w:vAlign w:val="center"/>
          </w:tcPr>
          <w:p w14:paraId="5EF533EC">
            <w:pPr>
              <w:jc w:val="center"/>
              <w:rPr>
                <w:sz w:val="24"/>
                <w:szCs w:val="24"/>
              </w:rPr>
            </w:pPr>
          </w:p>
        </w:tc>
        <w:tc>
          <w:tcPr>
            <w:tcW w:w="1512" w:type="dxa"/>
            <w:vAlign w:val="center"/>
          </w:tcPr>
          <w:p w14:paraId="296A9921">
            <w:pPr>
              <w:jc w:val="center"/>
              <w:rPr>
                <w:sz w:val="24"/>
                <w:szCs w:val="24"/>
              </w:rPr>
            </w:pPr>
          </w:p>
        </w:tc>
        <w:tc>
          <w:tcPr>
            <w:tcW w:w="1416" w:type="dxa"/>
            <w:vAlign w:val="center"/>
          </w:tcPr>
          <w:p w14:paraId="402B18C4">
            <w:pPr>
              <w:jc w:val="center"/>
              <w:rPr>
                <w:sz w:val="24"/>
                <w:szCs w:val="24"/>
              </w:rPr>
            </w:pPr>
          </w:p>
        </w:tc>
        <w:tc>
          <w:tcPr>
            <w:tcW w:w="1296" w:type="dxa"/>
            <w:vAlign w:val="center"/>
          </w:tcPr>
          <w:p w14:paraId="69AC9276">
            <w:pPr>
              <w:jc w:val="center"/>
              <w:rPr>
                <w:sz w:val="24"/>
                <w:szCs w:val="24"/>
              </w:rPr>
            </w:pPr>
          </w:p>
        </w:tc>
        <w:tc>
          <w:tcPr>
            <w:tcW w:w="1116" w:type="dxa"/>
            <w:vAlign w:val="center"/>
          </w:tcPr>
          <w:p w14:paraId="32C4DCED">
            <w:pPr>
              <w:jc w:val="center"/>
              <w:rPr>
                <w:sz w:val="24"/>
                <w:szCs w:val="24"/>
              </w:rPr>
            </w:pPr>
          </w:p>
        </w:tc>
        <w:tc>
          <w:tcPr>
            <w:tcW w:w="1116" w:type="dxa"/>
            <w:vAlign w:val="center"/>
          </w:tcPr>
          <w:p w14:paraId="24B10755">
            <w:pPr>
              <w:jc w:val="center"/>
              <w:rPr>
                <w:sz w:val="24"/>
                <w:szCs w:val="24"/>
              </w:rPr>
            </w:pPr>
          </w:p>
        </w:tc>
        <w:tc>
          <w:tcPr>
            <w:tcW w:w="1968" w:type="dxa"/>
            <w:vAlign w:val="center"/>
          </w:tcPr>
          <w:p w14:paraId="5518CD46">
            <w:pPr>
              <w:jc w:val="center"/>
              <w:rPr>
                <w:sz w:val="24"/>
                <w:szCs w:val="24"/>
              </w:rPr>
            </w:pPr>
          </w:p>
        </w:tc>
      </w:tr>
      <w:tr w14:paraId="37AF9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9209F9A">
            <w:pPr>
              <w:jc w:val="center"/>
              <w:rPr>
                <w:sz w:val="24"/>
                <w:szCs w:val="24"/>
              </w:rPr>
            </w:pPr>
          </w:p>
        </w:tc>
        <w:tc>
          <w:tcPr>
            <w:tcW w:w="1356" w:type="dxa"/>
            <w:vAlign w:val="center"/>
          </w:tcPr>
          <w:p w14:paraId="1FFBF6D5">
            <w:pPr>
              <w:jc w:val="center"/>
              <w:rPr>
                <w:sz w:val="24"/>
                <w:szCs w:val="24"/>
              </w:rPr>
            </w:pPr>
          </w:p>
        </w:tc>
        <w:tc>
          <w:tcPr>
            <w:tcW w:w="1512" w:type="dxa"/>
            <w:vAlign w:val="center"/>
          </w:tcPr>
          <w:p w14:paraId="324FBB99">
            <w:pPr>
              <w:jc w:val="center"/>
              <w:rPr>
                <w:sz w:val="24"/>
                <w:szCs w:val="24"/>
              </w:rPr>
            </w:pPr>
          </w:p>
        </w:tc>
        <w:tc>
          <w:tcPr>
            <w:tcW w:w="1416" w:type="dxa"/>
            <w:vAlign w:val="center"/>
          </w:tcPr>
          <w:p w14:paraId="5E5BD5CE">
            <w:pPr>
              <w:jc w:val="center"/>
              <w:rPr>
                <w:sz w:val="24"/>
                <w:szCs w:val="24"/>
              </w:rPr>
            </w:pPr>
          </w:p>
        </w:tc>
        <w:tc>
          <w:tcPr>
            <w:tcW w:w="1296" w:type="dxa"/>
            <w:vAlign w:val="center"/>
          </w:tcPr>
          <w:p w14:paraId="2412D75B">
            <w:pPr>
              <w:jc w:val="center"/>
              <w:rPr>
                <w:sz w:val="24"/>
                <w:szCs w:val="24"/>
              </w:rPr>
            </w:pPr>
          </w:p>
        </w:tc>
        <w:tc>
          <w:tcPr>
            <w:tcW w:w="1116" w:type="dxa"/>
            <w:vAlign w:val="center"/>
          </w:tcPr>
          <w:p w14:paraId="612FFA1B">
            <w:pPr>
              <w:jc w:val="center"/>
              <w:rPr>
                <w:sz w:val="24"/>
                <w:szCs w:val="24"/>
              </w:rPr>
            </w:pPr>
          </w:p>
        </w:tc>
        <w:tc>
          <w:tcPr>
            <w:tcW w:w="1116" w:type="dxa"/>
            <w:vAlign w:val="center"/>
          </w:tcPr>
          <w:p w14:paraId="75F99A0C">
            <w:pPr>
              <w:jc w:val="center"/>
              <w:rPr>
                <w:sz w:val="24"/>
                <w:szCs w:val="24"/>
              </w:rPr>
            </w:pPr>
          </w:p>
        </w:tc>
        <w:tc>
          <w:tcPr>
            <w:tcW w:w="1968" w:type="dxa"/>
            <w:vAlign w:val="center"/>
          </w:tcPr>
          <w:p w14:paraId="5CC1F30B">
            <w:pPr>
              <w:jc w:val="center"/>
              <w:rPr>
                <w:sz w:val="24"/>
                <w:szCs w:val="24"/>
              </w:rPr>
            </w:pPr>
          </w:p>
        </w:tc>
      </w:tr>
      <w:tr w14:paraId="4F18F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50FC26C">
            <w:pPr>
              <w:jc w:val="center"/>
              <w:rPr>
                <w:sz w:val="24"/>
                <w:szCs w:val="24"/>
              </w:rPr>
            </w:pPr>
          </w:p>
        </w:tc>
        <w:tc>
          <w:tcPr>
            <w:tcW w:w="1356" w:type="dxa"/>
            <w:vAlign w:val="center"/>
          </w:tcPr>
          <w:p w14:paraId="7215B0CD">
            <w:pPr>
              <w:jc w:val="center"/>
              <w:rPr>
                <w:sz w:val="24"/>
                <w:szCs w:val="24"/>
              </w:rPr>
            </w:pPr>
          </w:p>
        </w:tc>
        <w:tc>
          <w:tcPr>
            <w:tcW w:w="1512" w:type="dxa"/>
            <w:vAlign w:val="center"/>
          </w:tcPr>
          <w:p w14:paraId="5B44DADE">
            <w:pPr>
              <w:jc w:val="center"/>
              <w:rPr>
                <w:sz w:val="24"/>
                <w:szCs w:val="24"/>
              </w:rPr>
            </w:pPr>
          </w:p>
        </w:tc>
        <w:tc>
          <w:tcPr>
            <w:tcW w:w="1416" w:type="dxa"/>
            <w:vAlign w:val="center"/>
          </w:tcPr>
          <w:p w14:paraId="7CEB366A">
            <w:pPr>
              <w:jc w:val="center"/>
              <w:rPr>
                <w:sz w:val="24"/>
                <w:szCs w:val="24"/>
              </w:rPr>
            </w:pPr>
          </w:p>
        </w:tc>
        <w:tc>
          <w:tcPr>
            <w:tcW w:w="1296" w:type="dxa"/>
            <w:vAlign w:val="center"/>
          </w:tcPr>
          <w:p w14:paraId="43E06102">
            <w:pPr>
              <w:jc w:val="center"/>
              <w:rPr>
                <w:sz w:val="24"/>
                <w:szCs w:val="24"/>
              </w:rPr>
            </w:pPr>
          </w:p>
        </w:tc>
        <w:tc>
          <w:tcPr>
            <w:tcW w:w="1116" w:type="dxa"/>
            <w:vAlign w:val="center"/>
          </w:tcPr>
          <w:p w14:paraId="6C316EB3">
            <w:pPr>
              <w:jc w:val="center"/>
              <w:rPr>
                <w:sz w:val="24"/>
                <w:szCs w:val="24"/>
              </w:rPr>
            </w:pPr>
          </w:p>
        </w:tc>
        <w:tc>
          <w:tcPr>
            <w:tcW w:w="1116" w:type="dxa"/>
            <w:vAlign w:val="center"/>
          </w:tcPr>
          <w:p w14:paraId="4A48B657">
            <w:pPr>
              <w:jc w:val="center"/>
              <w:rPr>
                <w:sz w:val="24"/>
                <w:szCs w:val="24"/>
              </w:rPr>
            </w:pPr>
          </w:p>
        </w:tc>
        <w:tc>
          <w:tcPr>
            <w:tcW w:w="1968" w:type="dxa"/>
            <w:vAlign w:val="center"/>
          </w:tcPr>
          <w:p w14:paraId="271D991C">
            <w:pPr>
              <w:jc w:val="center"/>
              <w:rPr>
                <w:sz w:val="24"/>
                <w:szCs w:val="24"/>
              </w:rPr>
            </w:pPr>
          </w:p>
        </w:tc>
      </w:tr>
      <w:tr w14:paraId="4BBF8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43" w:hRule="atLeast"/>
          <w:jc w:val="center"/>
        </w:trPr>
        <w:tc>
          <w:tcPr>
            <w:tcW w:w="876" w:type="dxa"/>
            <w:vAlign w:val="center"/>
          </w:tcPr>
          <w:p w14:paraId="0A820CD8">
            <w:pPr>
              <w:jc w:val="center"/>
              <w:rPr>
                <w:sz w:val="24"/>
                <w:szCs w:val="24"/>
              </w:rPr>
            </w:pPr>
          </w:p>
        </w:tc>
        <w:tc>
          <w:tcPr>
            <w:tcW w:w="1356" w:type="dxa"/>
            <w:vAlign w:val="center"/>
          </w:tcPr>
          <w:p w14:paraId="5233D3C7">
            <w:pPr>
              <w:jc w:val="center"/>
              <w:rPr>
                <w:sz w:val="24"/>
                <w:szCs w:val="24"/>
              </w:rPr>
            </w:pPr>
          </w:p>
        </w:tc>
        <w:tc>
          <w:tcPr>
            <w:tcW w:w="1512" w:type="dxa"/>
            <w:vAlign w:val="center"/>
          </w:tcPr>
          <w:p w14:paraId="1730AEF6">
            <w:pPr>
              <w:jc w:val="center"/>
              <w:rPr>
                <w:sz w:val="24"/>
                <w:szCs w:val="24"/>
              </w:rPr>
            </w:pPr>
          </w:p>
        </w:tc>
        <w:tc>
          <w:tcPr>
            <w:tcW w:w="1416" w:type="dxa"/>
            <w:vAlign w:val="center"/>
          </w:tcPr>
          <w:p w14:paraId="48FD3D0B">
            <w:pPr>
              <w:jc w:val="center"/>
              <w:rPr>
                <w:sz w:val="24"/>
                <w:szCs w:val="24"/>
              </w:rPr>
            </w:pPr>
          </w:p>
        </w:tc>
        <w:tc>
          <w:tcPr>
            <w:tcW w:w="1296" w:type="dxa"/>
            <w:vAlign w:val="center"/>
          </w:tcPr>
          <w:p w14:paraId="2A33725A">
            <w:pPr>
              <w:jc w:val="center"/>
              <w:rPr>
                <w:sz w:val="24"/>
                <w:szCs w:val="24"/>
              </w:rPr>
            </w:pPr>
          </w:p>
        </w:tc>
        <w:tc>
          <w:tcPr>
            <w:tcW w:w="1116" w:type="dxa"/>
            <w:vAlign w:val="center"/>
          </w:tcPr>
          <w:p w14:paraId="5832136A">
            <w:pPr>
              <w:jc w:val="center"/>
              <w:rPr>
                <w:sz w:val="24"/>
                <w:szCs w:val="24"/>
              </w:rPr>
            </w:pPr>
          </w:p>
        </w:tc>
        <w:tc>
          <w:tcPr>
            <w:tcW w:w="1116" w:type="dxa"/>
            <w:vAlign w:val="center"/>
          </w:tcPr>
          <w:p w14:paraId="3F4CF52A">
            <w:pPr>
              <w:jc w:val="center"/>
              <w:rPr>
                <w:sz w:val="24"/>
                <w:szCs w:val="24"/>
              </w:rPr>
            </w:pPr>
          </w:p>
        </w:tc>
        <w:tc>
          <w:tcPr>
            <w:tcW w:w="1968" w:type="dxa"/>
            <w:vAlign w:val="center"/>
          </w:tcPr>
          <w:p w14:paraId="4E6260C8">
            <w:pPr>
              <w:jc w:val="center"/>
              <w:rPr>
                <w:sz w:val="24"/>
                <w:szCs w:val="24"/>
              </w:rPr>
            </w:pPr>
          </w:p>
        </w:tc>
      </w:tr>
      <w:tr w14:paraId="74856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3892D5E2">
            <w:pPr>
              <w:jc w:val="center"/>
              <w:rPr>
                <w:sz w:val="24"/>
                <w:szCs w:val="24"/>
              </w:rPr>
            </w:pPr>
            <w:r>
              <w:rPr>
                <w:rFonts w:hint="eastAsia"/>
                <w:sz w:val="24"/>
                <w:szCs w:val="24"/>
              </w:rPr>
              <w:t>人员费用合计</w:t>
            </w:r>
          </w:p>
        </w:tc>
        <w:tc>
          <w:tcPr>
            <w:tcW w:w="1116" w:type="dxa"/>
            <w:vAlign w:val="center"/>
          </w:tcPr>
          <w:p w14:paraId="215B0803">
            <w:pPr>
              <w:jc w:val="center"/>
              <w:rPr>
                <w:sz w:val="24"/>
                <w:szCs w:val="24"/>
              </w:rPr>
            </w:pPr>
          </w:p>
        </w:tc>
        <w:tc>
          <w:tcPr>
            <w:tcW w:w="1968" w:type="dxa"/>
            <w:vAlign w:val="center"/>
          </w:tcPr>
          <w:p w14:paraId="5E423434">
            <w:pPr>
              <w:jc w:val="center"/>
              <w:rPr>
                <w:sz w:val="24"/>
                <w:szCs w:val="24"/>
              </w:rPr>
            </w:pPr>
          </w:p>
        </w:tc>
      </w:tr>
    </w:tbl>
    <w:p w14:paraId="56807D22">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71D3BC20">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5ABE97C3">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5E078EA8">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4B97A816">
      <w:pPr>
        <w:spacing w:line="460" w:lineRule="exact"/>
        <w:rPr>
          <w:sz w:val="24"/>
          <w:szCs w:val="24"/>
        </w:rPr>
      </w:pPr>
    </w:p>
    <w:p w14:paraId="5AFA91C3">
      <w:pPr>
        <w:spacing w:line="360" w:lineRule="auto"/>
        <w:ind w:right="84" w:firstLine="224" w:firstLineChars="100"/>
        <w:rPr>
          <w:sz w:val="24"/>
        </w:rPr>
      </w:pPr>
      <w:r>
        <w:rPr>
          <w:sz w:val="24"/>
        </w:rPr>
        <w:t>投标人名称：</w:t>
      </w:r>
    </w:p>
    <w:p w14:paraId="68C5875C">
      <w:pPr>
        <w:spacing w:line="360" w:lineRule="auto"/>
        <w:ind w:right="84" w:firstLine="224" w:firstLineChars="100"/>
        <w:rPr>
          <w:b/>
          <w:sz w:val="24"/>
        </w:rPr>
      </w:pPr>
      <w:r>
        <w:rPr>
          <w:sz w:val="24"/>
        </w:rPr>
        <w:t xml:space="preserve">日期：  </w:t>
      </w:r>
      <w:r>
        <w:rPr>
          <w:b/>
          <w:sz w:val="24"/>
        </w:rPr>
        <w:br w:type="page"/>
      </w:r>
    </w:p>
    <w:p w14:paraId="704DC20B">
      <w:pPr>
        <w:spacing w:line="560" w:lineRule="exact"/>
        <w:rPr>
          <w:b/>
          <w:sz w:val="24"/>
        </w:rPr>
      </w:pPr>
      <w:r>
        <w:rPr>
          <w:b/>
          <w:sz w:val="24"/>
        </w:rPr>
        <w:t>附件</w:t>
      </w:r>
      <w:r>
        <w:rPr>
          <w:rFonts w:hint="eastAsia"/>
          <w:b/>
          <w:sz w:val="24"/>
        </w:rPr>
        <w:t>6</w:t>
      </w:r>
    </w:p>
    <w:p w14:paraId="5C227AE7">
      <w:pPr>
        <w:autoSpaceDN w:val="0"/>
        <w:spacing w:line="360" w:lineRule="auto"/>
        <w:jc w:val="center"/>
        <w:rPr>
          <w:b/>
          <w:bCs/>
          <w:sz w:val="24"/>
        </w:rPr>
      </w:pPr>
      <w:r>
        <w:rPr>
          <w:b/>
          <w:bCs/>
          <w:sz w:val="24"/>
        </w:rPr>
        <w:t>商务要求点对点应答表</w:t>
      </w:r>
    </w:p>
    <w:p w14:paraId="5AC63134">
      <w:pPr>
        <w:spacing w:line="460" w:lineRule="exact"/>
        <w:rPr>
          <w:sz w:val="24"/>
        </w:rPr>
      </w:pPr>
    </w:p>
    <w:p w14:paraId="5EB119AB">
      <w:pPr>
        <w:spacing w:line="460" w:lineRule="exact"/>
        <w:rPr>
          <w:sz w:val="24"/>
        </w:rPr>
      </w:pPr>
      <w:r>
        <w:rPr>
          <w:sz w:val="24"/>
        </w:rPr>
        <w:t>项目名称：</w:t>
      </w:r>
      <w:r>
        <w:rPr>
          <w:sz w:val="24"/>
          <w:u w:val="single"/>
        </w:rPr>
        <w:t xml:space="preserve">                    </w:t>
      </w:r>
    </w:p>
    <w:p w14:paraId="3243252F">
      <w:pPr>
        <w:spacing w:line="460" w:lineRule="exact"/>
        <w:rPr>
          <w:sz w:val="24"/>
        </w:rPr>
      </w:pPr>
      <w:r>
        <w:rPr>
          <w:sz w:val="24"/>
        </w:rPr>
        <w:t>项目编号：</w:t>
      </w:r>
      <w:r>
        <w:rPr>
          <w:sz w:val="24"/>
          <w:u w:val="single"/>
        </w:rPr>
        <w:t xml:space="preserve">                    </w:t>
      </w:r>
    </w:p>
    <w:p w14:paraId="72CD5FCA">
      <w:pPr>
        <w:spacing w:line="460" w:lineRule="exact"/>
        <w:rPr>
          <w:sz w:val="24"/>
          <w:u w:val="single"/>
        </w:rPr>
      </w:pPr>
      <w:r>
        <w:rPr>
          <w:sz w:val="24"/>
        </w:rPr>
        <w:t>包号：</w:t>
      </w:r>
      <w:r>
        <w:rPr>
          <w:sz w:val="24"/>
          <w:u w:val="single"/>
        </w:rPr>
        <w:t xml:space="preserve">                        </w:t>
      </w:r>
    </w:p>
    <w:p w14:paraId="77017D71">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50042630">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68D1160">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31406CE">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B03E955">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B2DD472">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434C875F">
            <w:pPr>
              <w:widowControl/>
              <w:jc w:val="center"/>
              <w:rPr>
                <w:kern w:val="0"/>
                <w:szCs w:val="21"/>
              </w:rPr>
            </w:pPr>
            <w:r>
              <w:rPr>
                <w:kern w:val="0"/>
                <w:szCs w:val="21"/>
              </w:rPr>
              <w:t>备注</w:t>
            </w:r>
          </w:p>
        </w:tc>
      </w:tr>
      <w:tr w14:paraId="66BE19C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0ABEA61">
            <w:pPr>
              <w:widowControl/>
              <w:jc w:val="left"/>
              <w:rPr>
                <w:kern w:val="0"/>
                <w:szCs w:val="21"/>
              </w:rPr>
            </w:pPr>
            <w:r>
              <w:rPr>
                <w:kern w:val="0"/>
                <w:szCs w:val="21"/>
              </w:rPr>
              <w:t>（一）报价要求</w:t>
            </w:r>
          </w:p>
        </w:tc>
      </w:tr>
      <w:tr w14:paraId="7CA785DF">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654007B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34412E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B874E2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6EE191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682B3F3">
            <w:pPr>
              <w:widowControl/>
              <w:jc w:val="left"/>
              <w:rPr>
                <w:kern w:val="0"/>
                <w:szCs w:val="21"/>
              </w:rPr>
            </w:pPr>
            <w:r>
              <w:rPr>
                <w:kern w:val="0"/>
                <w:szCs w:val="21"/>
              </w:rPr>
              <w:t>　</w:t>
            </w:r>
          </w:p>
        </w:tc>
      </w:tr>
      <w:tr w14:paraId="2307F25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DDFBFC7">
            <w:pPr>
              <w:widowControl/>
              <w:jc w:val="left"/>
              <w:rPr>
                <w:kern w:val="0"/>
                <w:szCs w:val="21"/>
              </w:rPr>
            </w:pPr>
            <w:r>
              <w:rPr>
                <w:kern w:val="0"/>
                <w:szCs w:val="21"/>
              </w:rPr>
              <w:t>（二）时间、地点要求</w:t>
            </w:r>
          </w:p>
        </w:tc>
      </w:tr>
      <w:tr w14:paraId="72C552D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C40E50C">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0C4DF1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B7C0E2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D641B0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689BCF7">
            <w:pPr>
              <w:widowControl/>
              <w:jc w:val="left"/>
              <w:rPr>
                <w:kern w:val="0"/>
                <w:szCs w:val="21"/>
              </w:rPr>
            </w:pPr>
            <w:r>
              <w:rPr>
                <w:kern w:val="0"/>
                <w:szCs w:val="21"/>
              </w:rPr>
              <w:t>　</w:t>
            </w:r>
          </w:p>
        </w:tc>
      </w:tr>
      <w:tr w14:paraId="6D909B8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01492E1">
            <w:pPr>
              <w:widowControl/>
              <w:jc w:val="left"/>
              <w:rPr>
                <w:kern w:val="0"/>
                <w:szCs w:val="21"/>
              </w:rPr>
            </w:pPr>
            <w:r>
              <w:rPr>
                <w:kern w:val="0"/>
                <w:szCs w:val="21"/>
              </w:rPr>
              <w:t>（三）付款方式</w:t>
            </w:r>
          </w:p>
        </w:tc>
      </w:tr>
      <w:tr w14:paraId="31948CC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C82784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968178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06C75A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0F9528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4170968">
            <w:pPr>
              <w:widowControl/>
              <w:jc w:val="left"/>
              <w:rPr>
                <w:kern w:val="0"/>
                <w:szCs w:val="21"/>
              </w:rPr>
            </w:pPr>
            <w:r>
              <w:rPr>
                <w:kern w:val="0"/>
                <w:szCs w:val="21"/>
              </w:rPr>
              <w:t>　</w:t>
            </w:r>
          </w:p>
        </w:tc>
      </w:tr>
      <w:tr w14:paraId="4C006C7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62DB2BB">
            <w:pPr>
              <w:widowControl/>
              <w:jc w:val="left"/>
              <w:rPr>
                <w:kern w:val="0"/>
                <w:szCs w:val="21"/>
              </w:rPr>
            </w:pPr>
            <w:r>
              <w:rPr>
                <w:kern w:val="0"/>
                <w:szCs w:val="21"/>
              </w:rPr>
              <w:t>（四）投标保证金和履约保证金</w:t>
            </w:r>
          </w:p>
        </w:tc>
      </w:tr>
      <w:tr w14:paraId="1981BE9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1D9627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6D1471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19FF0A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2774C1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AA94662">
            <w:pPr>
              <w:widowControl/>
              <w:jc w:val="left"/>
              <w:rPr>
                <w:kern w:val="0"/>
                <w:szCs w:val="21"/>
              </w:rPr>
            </w:pPr>
            <w:r>
              <w:rPr>
                <w:kern w:val="0"/>
                <w:szCs w:val="21"/>
              </w:rPr>
              <w:t>　</w:t>
            </w:r>
          </w:p>
        </w:tc>
      </w:tr>
    </w:tbl>
    <w:p w14:paraId="0ADEB7C3">
      <w:pPr>
        <w:spacing w:line="620" w:lineRule="exact"/>
        <w:rPr>
          <w:sz w:val="24"/>
        </w:rPr>
      </w:pPr>
      <w:r>
        <w:rPr>
          <w:sz w:val="24"/>
        </w:rPr>
        <w:t>注：</w:t>
      </w:r>
    </w:p>
    <w:p w14:paraId="1EF5877B">
      <w:pPr>
        <w:spacing w:line="360" w:lineRule="auto"/>
        <w:rPr>
          <w:sz w:val="24"/>
        </w:rPr>
      </w:pPr>
      <w:r>
        <w:rPr>
          <w:sz w:val="24"/>
        </w:rPr>
        <w:t>1. 不如实填写偏离情况的投标文件将视为虚假材料。</w:t>
      </w:r>
    </w:p>
    <w:p w14:paraId="4F93F652">
      <w:pPr>
        <w:spacing w:line="360" w:lineRule="auto"/>
        <w:rPr>
          <w:sz w:val="24"/>
        </w:rPr>
      </w:pPr>
      <w:r>
        <w:rPr>
          <w:sz w:val="24"/>
        </w:rPr>
        <w:t>2. 招标要求指招标文件中规定的具体要求，投标应答指投标文件的具体内容。</w:t>
      </w:r>
    </w:p>
    <w:p w14:paraId="0EC2C090">
      <w:pPr>
        <w:spacing w:line="360" w:lineRule="auto"/>
        <w:rPr>
          <w:sz w:val="24"/>
        </w:rPr>
      </w:pPr>
      <w:r>
        <w:rPr>
          <w:sz w:val="24"/>
        </w:rPr>
        <w:t>3. 偏离说明指招标要求与投标应答之间的不同之处。</w:t>
      </w:r>
    </w:p>
    <w:p w14:paraId="63ABEBAF">
      <w:pPr>
        <w:autoSpaceDE w:val="0"/>
        <w:autoSpaceDN w:val="0"/>
        <w:adjustRightInd w:val="0"/>
        <w:spacing w:line="560" w:lineRule="exact"/>
        <w:jc w:val="left"/>
        <w:rPr>
          <w:kern w:val="0"/>
          <w:sz w:val="24"/>
        </w:rPr>
      </w:pPr>
    </w:p>
    <w:p w14:paraId="3135A22B">
      <w:pPr>
        <w:autoSpaceDE w:val="0"/>
        <w:autoSpaceDN w:val="0"/>
        <w:adjustRightInd w:val="0"/>
        <w:spacing w:line="560" w:lineRule="exact"/>
        <w:jc w:val="left"/>
        <w:rPr>
          <w:kern w:val="0"/>
          <w:sz w:val="24"/>
        </w:rPr>
      </w:pPr>
    </w:p>
    <w:p w14:paraId="47864D51">
      <w:pPr>
        <w:spacing w:line="360" w:lineRule="auto"/>
        <w:ind w:right="84" w:firstLine="224" w:firstLineChars="100"/>
        <w:rPr>
          <w:sz w:val="24"/>
        </w:rPr>
      </w:pPr>
      <w:r>
        <w:rPr>
          <w:sz w:val="24"/>
        </w:rPr>
        <w:t>投标人名称：</w:t>
      </w:r>
    </w:p>
    <w:p w14:paraId="246C805B">
      <w:pPr>
        <w:spacing w:line="360" w:lineRule="auto"/>
        <w:ind w:right="84" w:firstLine="224" w:firstLineChars="100"/>
        <w:rPr>
          <w:sz w:val="24"/>
        </w:rPr>
      </w:pPr>
    </w:p>
    <w:p w14:paraId="0C382A76">
      <w:pPr>
        <w:spacing w:line="360" w:lineRule="auto"/>
        <w:ind w:right="84" w:firstLine="224" w:firstLineChars="100"/>
        <w:rPr>
          <w:position w:val="-40"/>
          <w:sz w:val="24"/>
        </w:rPr>
      </w:pPr>
      <w:r>
        <w:rPr>
          <w:sz w:val="24"/>
        </w:rPr>
        <w:t xml:space="preserve">日期：  </w:t>
      </w:r>
    </w:p>
    <w:p w14:paraId="277E3D32">
      <w:pPr>
        <w:autoSpaceDE w:val="0"/>
        <w:autoSpaceDN w:val="0"/>
        <w:adjustRightInd w:val="0"/>
        <w:spacing w:line="560" w:lineRule="exact"/>
        <w:jc w:val="left"/>
        <w:rPr>
          <w:kern w:val="0"/>
          <w:sz w:val="24"/>
          <w:u w:val="single"/>
        </w:rPr>
      </w:pPr>
    </w:p>
    <w:p w14:paraId="2B877DD8">
      <w:pPr>
        <w:autoSpaceDE w:val="0"/>
        <w:autoSpaceDN w:val="0"/>
        <w:adjustRightInd w:val="0"/>
        <w:spacing w:line="560" w:lineRule="exact"/>
        <w:jc w:val="left"/>
        <w:rPr>
          <w:kern w:val="0"/>
          <w:sz w:val="24"/>
          <w:u w:val="single"/>
        </w:rPr>
      </w:pPr>
    </w:p>
    <w:p w14:paraId="5DF8314A">
      <w:pPr>
        <w:autoSpaceDE w:val="0"/>
        <w:autoSpaceDN w:val="0"/>
        <w:adjustRightInd w:val="0"/>
        <w:spacing w:line="560" w:lineRule="exact"/>
        <w:jc w:val="left"/>
        <w:rPr>
          <w:kern w:val="0"/>
          <w:sz w:val="24"/>
          <w:u w:val="single"/>
        </w:rPr>
      </w:pPr>
    </w:p>
    <w:p w14:paraId="766A5ACB">
      <w:pPr>
        <w:widowControl/>
        <w:jc w:val="left"/>
        <w:rPr>
          <w:b/>
          <w:sz w:val="24"/>
        </w:rPr>
      </w:pPr>
      <w:r>
        <w:rPr>
          <w:b/>
          <w:sz w:val="24"/>
        </w:rPr>
        <w:br w:type="page"/>
      </w:r>
    </w:p>
    <w:p w14:paraId="223203F9">
      <w:pPr>
        <w:spacing w:line="620" w:lineRule="exact"/>
        <w:rPr>
          <w:b/>
          <w:sz w:val="24"/>
        </w:rPr>
      </w:pPr>
      <w:r>
        <w:rPr>
          <w:b/>
          <w:sz w:val="24"/>
        </w:rPr>
        <w:t>附件</w:t>
      </w:r>
      <w:r>
        <w:rPr>
          <w:rFonts w:hint="eastAsia"/>
          <w:b/>
          <w:sz w:val="24"/>
        </w:rPr>
        <w:t>7</w:t>
      </w:r>
    </w:p>
    <w:p w14:paraId="15262ABE">
      <w:pPr>
        <w:autoSpaceDN w:val="0"/>
        <w:spacing w:line="360" w:lineRule="auto"/>
        <w:jc w:val="center"/>
        <w:rPr>
          <w:b/>
          <w:bCs/>
          <w:sz w:val="24"/>
        </w:rPr>
      </w:pPr>
      <w:r>
        <w:rPr>
          <w:b/>
          <w:bCs/>
          <w:sz w:val="24"/>
        </w:rPr>
        <w:t>技术要求点对点应答表</w:t>
      </w:r>
    </w:p>
    <w:p w14:paraId="6C19F5E7">
      <w:pPr>
        <w:spacing w:line="460" w:lineRule="exact"/>
        <w:rPr>
          <w:sz w:val="24"/>
        </w:rPr>
      </w:pPr>
      <w:r>
        <w:rPr>
          <w:sz w:val="24"/>
        </w:rPr>
        <w:t>项目名称：</w:t>
      </w:r>
      <w:r>
        <w:rPr>
          <w:sz w:val="24"/>
          <w:u w:val="single"/>
        </w:rPr>
        <w:t xml:space="preserve">                    </w:t>
      </w:r>
    </w:p>
    <w:p w14:paraId="66A19CB5">
      <w:pPr>
        <w:spacing w:line="460" w:lineRule="exact"/>
        <w:rPr>
          <w:sz w:val="24"/>
        </w:rPr>
      </w:pPr>
      <w:r>
        <w:rPr>
          <w:sz w:val="24"/>
        </w:rPr>
        <w:t>项目编号：</w:t>
      </w:r>
      <w:r>
        <w:rPr>
          <w:sz w:val="24"/>
          <w:u w:val="single"/>
        </w:rPr>
        <w:t xml:space="preserve">                    </w:t>
      </w:r>
    </w:p>
    <w:p w14:paraId="2DEC609D">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64D3D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617CB28F">
            <w:pPr>
              <w:widowControl/>
              <w:snapToGrid w:val="0"/>
              <w:jc w:val="center"/>
              <w:rPr>
                <w:kern w:val="0"/>
                <w:sz w:val="24"/>
                <w:szCs w:val="21"/>
              </w:rPr>
            </w:pPr>
            <w:r>
              <w:rPr>
                <w:kern w:val="0"/>
                <w:sz w:val="24"/>
                <w:szCs w:val="21"/>
              </w:rPr>
              <w:t>序号</w:t>
            </w:r>
          </w:p>
        </w:tc>
        <w:tc>
          <w:tcPr>
            <w:tcW w:w="4630" w:type="dxa"/>
            <w:shd w:val="clear" w:color="auto" w:fill="auto"/>
            <w:vAlign w:val="center"/>
          </w:tcPr>
          <w:p w14:paraId="4BAB1709">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7D3CD7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06EAD3F">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58B5260">
            <w:pPr>
              <w:widowControl/>
              <w:snapToGrid w:val="0"/>
              <w:jc w:val="center"/>
              <w:rPr>
                <w:kern w:val="0"/>
                <w:sz w:val="24"/>
                <w:szCs w:val="21"/>
              </w:rPr>
            </w:pPr>
            <w:r>
              <w:rPr>
                <w:kern w:val="0"/>
                <w:sz w:val="24"/>
                <w:szCs w:val="21"/>
              </w:rPr>
              <w:t>备注</w:t>
            </w:r>
          </w:p>
        </w:tc>
      </w:tr>
      <w:tr w14:paraId="29777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0742B21">
            <w:pPr>
              <w:widowControl/>
              <w:snapToGrid w:val="0"/>
              <w:jc w:val="center"/>
              <w:rPr>
                <w:kern w:val="0"/>
                <w:sz w:val="24"/>
                <w:szCs w:val="21"/>
              </w:rPr>
            </w:pPr>
            <w:r>
              <w:rPr>
                <w:kern w:val="0"/>
                <w:sz w:val="24"/>
                <w:szCs w:val="21"/>
              </w:rPr>
              <w:t>1</w:t>
            </w:r>
          </w:p>
        </w:tc>
        <w:tc>
          <w:tcPr>
            <w:tcW w:w="4630" w:type="dxa"/>
            <w:shd w:val="clear" w:color="auto" w:fill="auto"/>
            <w:vAlign w:val="center"/>
          </w:tcPr>
          <w:p w14:paraId="6FD00F58">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13E8902E">
            <w:pPr>
              <w:widowControl/>
              <w:snapToGrid w:val="0"/>
              <w:jc w:val="center"/>
              <w:rPr>
                <w:kern w:val="0"/>
                <w:sz w:val="24"/>
                <w:szCs w:val="21"/>
              </w:rPr>
            </w:pPr>
          </w:p>
        </w:tc>
        <w:tc>
          <w:tcPr>
            <w:tcW w:w="1289" w:type="dxa"/>
            <w:shd w:val="clear" w:color="auto" w:fill="auto"/>
            <w:vAlign w:val="center"/>
          </w:tcPr>
          <w:p w14:paraId="45B8EB96">
            <w:pPr>
              <w:widowControl/>
              <w:snapToGrid w:val="0"/>
              <w:jc w:val="center"/>
              <w:rPr>
                <w:kern w:val="0"/>
                <w:sz w:val="24"/>
                <w:szCs w:val="21"/>
              </w:rPr>
            </w:pPr>
          </w:p>
        </w:tc>
        <w:tc>
          <w:tcPr>
            <w:tcW w:w="843" w:type="dxa"/>
            <w:shd w:val="clear" w:color="auto" w:fill="auto"/>
            <w:vAlign w:val="center"/>
          </w:tcPr>
          <w:p w14:paraId="19942CE4">
            <w:pPr>
              <w:widowControl/>
              <w:snapToGrid w:val="0"/>
              <w:jc w:val="center"/>
              <w:rPr>
                <w:kern w:val="0"/>
                <w:sz w:val="24"/>
                <w:szCs w:val="21"/>
              </w:rPr>
            </w:pPr>
          </w:p>
        </w:tc>
      </w:tr>
      <w:tr w14:paraId="6A356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A58E899">
            <w:pPr>
              <w:widowControl/>
              <w:snapToGrid w:val="0"/>
              <w:jc w:val="center"/>
              <w:rPr>
                <w:kern w:val="0"/>
                <w:sz w:val="24"/>
                <w:szCs w:val="21"/>
              </w:rPr>
            </w:pPr>
            <w:r>
              <w:rPr>
                <w:kern w:val="0"/>
                <w:sz w:val="24"/>
                <w:szCs w:val="21"/>
              </w:rPr>
              <w:t>2</w:t>
            </w:r>
          </w:p>
        </w:tc>
        <w:tc>
          <w:tcPr>
            <w:tcW w:w="4630" w:type="dxa"/>
            <w:shd w:val="clear" w:color="auto" w:fill="auto"/>
            <w:vAlign w:val="center"/>
          </w:tcPr>
          <w:p w14:paraId="29B204B8">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22E8CEF">
            <w:pPr>
              <w:widowControl/>
              <w:snapToGrid w:val="0"/>
              <w:jc w:val="center"/>
              <w:rPr>
                <w:kern w:val="0"/>
                <w:sz w:val="24"/>
                <w:szCs w:val="21"/>
              </w:rPr>
            </w:pPr>
          </w:p>
        </w:tc>
        <w:tc>
          <w:tcPr>
            <w:tcW w:w="1289" w:type="dxa"/>
            <w:shd w:val="clear" w:color="auto" w:fill="auto"/>
            <w:vAlign w:val="center"/>
          </w:tcPr>
          <w:p w14:paraId="7BF6E9A0">
            <w:pPr>
              <w:widowControl/>
              <w:snapToGrid w:val="0"/>
              <w:jc w:val="center"/>
              <w:rPr>
                <w:kern w:val="0"/>
                <w:sz w:val="24"/>
                <w:szCs w:val="21"/>
              </w:rPr>
            </w:pPr>
          </w:p>
        </w:tc>
        <w:tc>
          <w:tcPr>
            <w:tcW w:w="843" w:type="dxa"/>
            <w:shd w:val="clear" w:color="auto" w:fill="auto"/>
            <w:vAlign w:val="center"/>
          </w:tcPr>
          <w:p w14:paraId="320AD020">
            <w:pPr>
              <w:widowControl/>
              <w:snapToGrid w:val="0"/>
              <w:jc w:val="center"/>
              <w:rPr>
                <w:kern w:val="0"/>
                <w:sz w:val="24"/>
                <w:szCs w:val="21"/>
              </w:rPr>
            </w:pPr>
          </w:p>
        </w:tc>
      </w:tr>
      <w:tr w14:paraId="3CAB3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75B7EEF">
            <w:pPr>
              <w:widowControl/>
              <w:snapToGrid w:val="0"/>
              <w:jc w:val="center"/>
              <w:rPr>
                <w:kern w:val="0"/>
                <w:sz w:val="24"/>
                <w:szCs w:val="21"/>
              </w:rPr>
            </w:pPr>
            <w:r>
              <w:rPr>
                <w:kern w:val="0"/>
                <w:sz w:val="24"/>
                <w:szCs w:val="21"/>
              </w:rPr>
              <w:t>3</w:t>
            </w:r>
          </w:p>
        </w:tc>
        <w:tc>
          <w:tcPr>
            <w:tcW w:w="4630" w:type="dxa"/>
            <w:shd w:val="clear" w:color="auto" w:fill="auto"/>
            <w:vAlign w:val="center"/>
          </w:tcPr>
          <w:p w14:paraId="45BBD6C2">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267B0DA2">
            <w:pPr>
              <w:widowControl/>
              <w:snapToGrid w:val="0"/>
              <w:jc w:val="center"/>
              <w:rPr>
                <w:kern w:val="0"/>
                <w:sz w:val="24"/>
                <w:szCs w:val="21"/>
              </w:rPr>
            </w:pPr>
          </w:p>
        </w:tc>
        <w:tc>
          <w:tcPr>
            <w:tcW w:w="1289" w:type="dxa"/>
            <w:shd w:val="clear" w:color="auto" w:fill="auto"/>
            <w:vAlign w:val="center"/>
          </w:tcPr>
          <w:p w14:paraId="0754A406">
            <w:pPr>
              <w:widowControl/>
              <w:snapToGrid w:val="0"/>
              <w:jc w:val="center"/>
              <w:rPr>
                <w:kern w:val="0"/>
                <w:sz w:val="24"/>
                <w:szCs w:val="21"/>
              </w:rPr>
            </w:pPr>
          </w:p>
        </w:tc>
        <w:tc>
          <w:tcPr>
            <w:tcW w:w="843" w:type="dxa"/>
            <w:shd w:val="clear" w:color="auto" w:fill="auto"/>
            <w:vAlign w:val="center"/>
          </w:tcPr>
          <w:p w14:paraId="08870D9A">
            <w:pPr>
              <w:widowControl/>
              <w:snapToGrid w:val="0"/>
              <w:jc w:val="center"/>
              <w:rPr>
                <w:kern w:val="0"/>
                <w:sz w:val="24"/>
                <w:szCs w:val="21"/>
              </w:rPr>
            </w:pPr>
          </w:p>
        </w:tc>
      </w:tr>
      <w:tr w14:paraId="30C8A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66AF386D">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5ACA5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8D14E43">
            <w:pPr>
              <w:widowControl/>
              <w:snapToGrid w:val="0"/>
              <w:jc w:val="center"/>
              <w:rPr>
                <w:kern w:val="0"/>
                <w:sz w:val="24"/>
                <w:szCs w:val="21"/>
              </w:rPr>
            </w:pPr>
            <w:r>
              <w:rPr>
                <w:kern w:val="0"/>
                <w:sz w:val="24"/>
                <w:szCs w:val="21"/>
              </w:rPr>
              <w:t>序号</w:t>
            </w:r>
          </w:p>
        </w:tc>
        <w:tc>
          <w:tcPr>
            <w:tcW w:w="4630" w:type="dxa"/>
            <w:shd w:val="clear" w:color="auto" w:fill="auto"/>
            <w:vAlign w:val="center"/>
          </w:tcPr>
          <w:p w14:paraId="19A09D3E">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EC8C9A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FC40AC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E311BDA">
            <w:pPr>
              <w:widowControl/>
              <w:snapToGrid w:val="0"/>
              <w:jc w:val="center"/>
              <w:rPr>
                <w:kern w:val="0"/>
                <w:sz w:val="24"/>
                <w:szCs w:val="21"/>
              </w:rPr>
            </w:pPr>
            <w:r>
              <w:rPr>
                <w:kern w:val="0"/>
                <w:sz w:val="24"/>
                <w:szCs w:val="21"/>
              </w:rPr>
              <w:t>备注</w:t>
            </w:r>
          </w:p>
        </w:tc>
      </w:tr>
      <w:tr w14:paraId="2104B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336B175">
            <w:pPr>
              <w:widowControl/>
              <w:snapToGrid w:val="0"/>
              <w:jc w:val="center"/>
              <w:rPr>
                <w:kern w:val="0"/>
                <w:sz w:val="24"/>
                <w:szCs w:val="21"/>
              </w:rPr>
            </w:pPr>
          </w:p>
        </w:tc>
        <w:tc>
          <w:tcPr>
            <w:tcW w:w="4630" w:type="dxa"/>
            <w:shd w:val="clear" w:color="auto" w:fill="auto"/>
            <w:vAlign w:val="center"/>
          </w:tcPr>
          <w:p w14:paraId="1BDBE1A9">
            <w:pPr>
              <w:widowControl/>
              <w:snapToGrid w:val="0"/>
              <w:jc w:val="center"/>
              <w:rPr>
                <w:kern w:val="0"/>
                <w:sz w:val="24"/>
                <w:szCs w:val="21"/>
              </w:rPr>
            </w:pPr>
          </w:p>
        </w:tc>
        <w:tc>
          <w:tcPr>
            <w:tcW w:w="2438" w:type="dxa"/>
            <w:shd w:val="clear" w:color="auto" w:fill="auto"/>
            <w:vAlign w:val="center"/>
          </w:tcPr>
          <w:p w14:paraId="0C6F3546">
            <w:pPr>
              <w:widowControl/>
              <w:snapToGrid w:val="0"/>
              <w:jc w:val="center"/>
              <w:rPr>
                <w:kern w:val="0"/>
                <w:sz w:val="24"/>
                <w:szCs w:val="21"/>
              </w:rPr>
            </w:pPr>
          </w:p>
        </w:tc>
        <w:tc>
          <w:tcPr>
            <w:tcW w:w="1289" w:type="dxa"/>
            <w:shd w:val="clear" w:color="auto" w:fill="auto"/>
            <w:vAlign w:val="center"/>
          </w:tcPr>
          <w:p w14:paraId="79822687">
            <w:pPr>
              <w:widowControl/>
              <w:snapToGrid w:val="0"/>
              <w:jc w:val="center"/>
              <w:rPr>
                <w:kern w:val="0"/>
                <w:sz w:val="24"/>
                <w:szCs w:val="21"/>
              </w:rPr>
            </w:pPr>
          </w:p>
        </w:tc>
        <w:tc>
          <w:tcPr>
            <w:tcW w:w="843" w:type="dxa"/>
            <w:shd w:val="clear" w:color="auto" w:fill="auto"/>
            <w:vAlign w:val="center"/>
          </w:tcPr>
          <w:p w14:paraId="72B63C22">
            <w:pPr>
              <w:widowControl/>
              <w:snapToGrid w:val="0"/>
              <w:jc w:val="center"/>
              <w:rPr>
                <w:kern w:val="0"/>
                <w:sz w:val="24"/>
                <w:szCs w:val="21"/>
              </w:rPr>
            </w:pPr>
          </w:p>
        </w:tc>
      </w:tr>
      <w:tr w14:paraId="3257E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E974E8F">
            <w:pPr>
              <w:widowControl/>
              <w:snapToGrid w:val="0"/>
              <w:jc w:val="center"/>
              <w:rPr>
                <w:kern w:val="0"/>
                <w:sz w:val="24"/>
                <w:szCs w:val="21"/>
              </w:rPr>
            </w:pPr>
          </w:p>
        </w:tc>
        <w:tc>
          <w:tcPr>
            <w:tcW w:w="4630" w:type="dxa"/>
            <w:shd w:val="clear" w:color="auto" w:fill="auto"/>
            <w:vAlign w:val="center"/>
          </w:tcPr>
          <w:p w14:paraId="0EF8073A">
            <w:pPr>
              <w:widowControl/>
              <w:snapToGrid w:val="0"/>
              <w:jc w:val="center"/>
              <w:rPr>
                <w:kern w:val="0"/>
                <w:sz w:val="24"/>
                <w:szCs w:val="21"/>
              </w:rPr>
            </w:pPr>
          </w:p>
        </w:tc>
        <w:tc>
          <w:tcPr>
            <w:tcW w:w="2438" w:type="dxa"/>
            <w:shd w:val="clear" w:color="auto" w:fill="auto"/>
            <w:vAlign w:val="center"/>
          </w:tcPr>
          <w:p w14:paraId="5FDD3DCD">
            <w:pPr>
              <w:widowControl/>
              <w:snapToGrid w:val="0"/>
              <w:jc w:val="center"/>
              <w:rPr>
                <w:kern w:val="0"/>
                <w:sz w:val="24"/>
                <w:szCs w:val="21"/>
              </w:rPr>
            </w:pPr>
          </w:p>
        </w:tc>
        <w:tc>
          <w:tcPr>
            <w:tcW w:w="1289" w:type="dxa"/>
            <w:shd w:val="clear" w:color="auto" w:fill="auto"/>
            <w:vAlign w:val="center"/>
          </w:tcPr>
          <w:p w14:paraId="08BD586A">
            <w:pPr>
              <w:widowControl/>
              <w:snapToGrid w:val="0"/>
              <w:jc w:val="center"/>
              <w:rPr>
                <w:kern w:val="0"/>
                <w:sz w:val="24"/>
                <w:szCs w:val="21"/>
              </w:rPr>
            </w:pPr>
          </w:p>
        </w:tc>
        <w:tc>
          <w:tcPr>
            <w:tcW w:w="843" w:type="dxa"/>
            <w:shd w:val="clear" w:color="auto" w:fill="auto"/>
            <w:vAlign w:val="center"/>
          </w:tcPr>
          <w:p w14:paraId="0EA2DDA0">
            <w:pPr>
              <w:widowControl/>
              <w:snapToGrid w:val="0"/>
              <w:jc w:val="center"/>
              <w:rPr>
                <w:kern w:val="0"/>
                <w:sz w:val="24"/>
                <w:szCs w:val="21"/>
              </w:rPr>
            </w:pPr>
          </w:p>
        </w:tc>
      </w:tr>
      <w:tr w14:paraId="35ECA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AA9AD10">
            <w:pPr>
              <w:widowControl/>
              <w:snapToGrid w:val="0"/>
              <w:jc w:val="center"/>
              <w:rPr>
                <w:kern w:val="0"/>
                <w:sz w:val="24"/>
                <w:szCs w:val="21"/>
              </w:rPr>
            </w:pPr>
          </w:p>
        </w:tc>
        <w:tc>
          <w:tcPr>
            <w:tcW w:w="4630" w:type="dxa"/>
            <w:shd w:val="clear" w:color="auto" w:fill="auto"/>
            <w:vAlign w:val="center"/>
          </w:tcPr>
          <w:p w14:paraId="552A7BFD">
            <w:pPr>
              <w:widowControl/>
              <w:snapToGrid w:val="0"/>
              <w:jc w:val="center"/>
              <w:rPr>
                <w:kern w:val="0"/>
                <w:sz w:val="24"/>
                <w:szCs w:val="21"/>
              </w:rPr>
            </w:pPr>
          </w:p>
        </w:tc>
        <w:tc>
          <w:tcPr>
            <w:tcW w:w="2438" w:type="dxa"/>
            <w:shd w:val="clear" w:color="auto" w:fill="auto"/>
            <w:vAlign w:val="center"/>
          </w:tcPr>
          <w:p w14:paraId="68A9F4C7">
            <w:pPr>
              <w:widowControl/>
              <w:snapToGrid w:val="0"/>
              <w:jc w:val="center"/>
              <w:rPr>
                <w:kern w:val="0"/>
                <w:sz w:val="24"/>
                <w:szCs w:val="21"/>
              </w:rPr>
            </w:pPr>
          </w:p>
        </w:tc>
        <w:tc>
          <w:tcPr>
            <w:tcW w:w="1289" w:type="dxa"/>
            <w:shd w:val="clear" w:color="auto" w:fill="auto"/>
            <w:vAlign w:val="center"/>
          </w:tcPr>
          <w:p w14:paraId="2B999EC3">
            <w:pPr>
              <w:widowControl/>
              <w:snapToGrid w:val="0"/>
              <w:jc w:val="center"/>
              <w:rPr>
                <w:kern w:val="0"/>
                <w:sz w:val="24"/>
                <w:szCs w:val="21"/>
              </w:rPr>
            </w:pPr>
          </w:p>
        </w:tc>
        <w:tc>
          <w:tcPr>
            <w:tcW w:w="843" w:type="dxa"/>
            <w:shd w:val="clear" w:color="auto" w:fill="auto"/>
            <w:vAlign w:val="center"/>
          </w:tcPr>
          <w:p w14:paraId="573A7C91">
            <w:pPr>
              <w:widowControl/>
              <w:snapToGrid w:val="0"/>
              <w:jc w:val="center"/>
              <w:rPr>
                <w:kern w:val="0"/>
                <w:sz w:val="24"/>
                <w:szCs w:val="21"/>
              </w:rPr>
            </w:pPr>
          </w:p>
        </w:tc>
      </w:tr>
      <w:tr w14:paraId="466CC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A381F5D">
            <w:pPr>
              <w:widowControl/>
              <w:snapToGrid w:val="0"/>
              <w:jc w:val="center"/>
              <w:rPr>
                <w:kern w:val="0"/>
                <w:sz w:val="24"/>
                <w:szCs w:val="21"/>
              </w:rPr>
            </w:pPr>
          </w:p>
        </w:tc>
        <w:tc>
          <w:tcPr>
            <w:tcW w:w="4630" w:type="dxa"/>
            <w:shd w:val="clear" w:color="auto" w:fill="auto"/>
            <w:vAlign w:val="center"/>
          </w:tcPr>
          <w:p w14:paraId="6C966417">
            <w:pPr>
              <w:widowControl/>
              <w:snapToGrid w:val="0"/>
              <w:jc w:val="center"/>
              <w:rPr>
                <w:kern w:val="0"/>
                <w:sz w:val="24"/>
                <w:szCs w:val="21"/>
              </w:rPr>
            </w:pPr>
          </w:p>
        </w:tc>
        <w:tc>
          <w:tcPr>
            <w:tcW w:w="2438" w:type="dxa"/>
            <w:shd w:val="clear" w:color="auto" w:fill="auto"/>
            <w:vAlign w:val="center"/>
          </w:tcPr>
          <w:p w14:paraId="2F879577">
            <w:pPr>
              <w:widowControl/>
              <w:snapToGrid w:val="0"/>
              <w:jc w:val="center"/>
              <w:rPr>
                <w:kern w:val="0"/>
                <w:sz w:val="24"/>
                <w:szCs w:val="21"/>
              </w:rPr>
            </w:pPr>
          </w:p>
        </w:tc>
        <w:tc>
          <w:tcPr>
            <w:tcW w:w="1289" w:type="dxa"/>
            <w:shd w:val="clear" w:color="auto" w:fill="auto"/>
            <w:vAlign w:val="center"/>
          </w:tcPr>
          <w:p w14:paraId="65E3ABA9">
            <w:pPr>
              <w:widowControl/>
              <w:snapToGrid w:val="0"/>
              <w:jc w:val="center"/>
              <w:rPr>
                <w:kern w:val="0"/>
                <w:sz w:val="24"/>
                <w:szCs w:val="21"/>
              </w:rPr>
            </w:pPr>
          </w:p>
        </w:tc>
        <w:tc>
          <w:tcPr>
            <w:tcW w:w="843" w:type="dxa"/>
            <w:shd w:val="clear" w:color="auto" w:fill="auto"/>
            <w:vAlign w:val="center"/>
          </w:tcPr>
          <w:p w14:paraId="4F0CE294">
            <w:pPr>
              <w:widowControl/>
              <w:snapToGrid w:val="0"/>
              <w:jc w:val="center"/>
              <w:rPr>
                <w:kern w:val="0"/>
                <w:sz w:val="24"/>
                <w:szCs w:val="21"/>
              </w:rPr>
            </w:pPr>
          </w:p>
        </w:tc>
      </w:tr>
      <w:tr w14:paraId="7881F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0D41960">
            <w:pPr>
              <w:widowControl/>
              <w:snapToGrid w:val="0"/>
              <w:jc w:val="center"/>
              <w:rPr>
                <w:kern w:val="0"/>
                <w:sz w:val="24"/>
                <w:szCs w:val="21"/>
              </w:rPr>
            </w:pPr>
          </w:p>
        </w:tc>
        <w:tc>
          <w:tcPr>
            <w:tcW w:w="4630" w:type="dxa"/>
            <w:shd w:val="clear" w:color="auto" w:fill="auto"/>
            <w:vAlign w:val="center"/>
          </w:tcPr>
          <w:p w14:paraId="6033AFCA">
            <w:pPr>
              <w:widowControl/>
              <w:snapToGrid w:val="0"/>
              <w:jc w:val="center"/>
              <w:rPr>
                <w:kern w:val="0"/>
                <w:sz w:val="24"/>
                <w:szCs w:val="21"/>
              </w:rPr>
            </w:pPr>
          </w:p>
        </w:tc>
        <w:tc>
          <w:tcPr>
            <w:tcW w:w="2438" w:type="dxa"/>
            <w:shd w:val="clear" w:color="auto" w:fill="auto"/>
            <w:vAlign w:val="center"/>
          </w:tcPr>
          <w:p w14:paraId="55BA10D6">
            <w:pPr>
              <w:widowControl/>
              <w:snapToGrid w:val="0"/>
              <w:jc w:val="center"/>
              <w:rPr>
                <w:kern w:val="0"/>
                <w:sz w:val="24"/>
                <w:szCs w:val="21"/>
              </w:rPr>
            </w:pPr>
          </w:p>
        </w:tc>
        <w:tc>
          <w:tcPr>
            <w:tcW w:w="1289" w:type="dxa"/>
            <w:shd w:val="clear" w:color="auto" w:fill="auto"/>
            <w:vAlign w:val="center"/>
          </w:tcPr>
          <w:p w14:paraId="32771029">
            <w:pPr>
              <w:widowControl/>
              <w:snapToGrid w:val="0"/>
              <w:jc w:val="center"/>
              <w:rPr>
                <w:kern w:val="0"/>
                <w:sz w:val="24"/>
                <w:szCs w:val="21"/>
              </w:rPr>
            </w:pPr>
          </w:p>
        </w:tc>
        <w:tc>
          <w:tcPr>
            <w:tcW w:w="843" w:type="dxa"/>
            <w:shd w:val="clear" w:color="auto" w:fill="auto"/>
            <w:vAlign w:val="center"/>
          </w:tcPr>
          <w:p w14:paraId="0667BBD3">
            <w:pPr>
              <w:widowControl/>
              <w:snapToGrid w:val="0"/>
              <w:jc w:val="center"/>
              <w:rPr>
                <w:kern w:val="0"/>
                <w:sz w:val="24"/>
                <w:szCs w:val="21"/>
              </w:rPr>
            </w:pPr>
          </w:p>
        </w:tc>
      </w:tr>
    </w:tbl>
    <w:p w14:paraId="00D769FD">
      <w:pPr>
        <w:spacing w:line="620" w:lineRule="exact"/>
        <w:rPr>
          <w:sz w:val="24"/>
        </w:rPr>
      </w:pPr>
      <w:r>
        <w:rPr>
          <w:sz w:val="24"/>
        </w:rPr>
        <w:t>注：</w:t>
      </w:r>
    </w:p>
    <w:p w14:paraId="49675616">
      <w:pPr>
        <w:spacing w:line="360" w:lineRule="auto"/>
        <w:rPr>
          <w:sz w:val="24"/>
        </w:rPr>
      </w:pPr>
      <w:r>
        <w:rPr>
          <w:sz w:val="24"/>
        </w:rPr>
        <w:t>1. 不如实填写偏离情况的投标文件将视为虚假材料。</w:t>
      </w:r>
    </w:p>
    <w:p w14:paraId="568F93A8">
      <w:pPr>
        <w:spacing w:line="360" w:lineRule="auto"/>
        <w:rPr>
          <w:sz w:val="24"/>
        </w:rPr>
      </w:pPr>
      <w:r>
        <w:rPr>
          <w:sz w:val="24"/>
        </w:rPr>
        <w:t>2. 招标要求指招标文件中规定的具体要求，投标应答指投标文件的具体内容。</w:t>
      </w:r>
    </w:p>
    <w:p w14:paraId="59889F6E">
      <w:pPr>
        <w:spacing w:line="360" w:lineRule="auto"/>
        <w:rPr>
          <w:sz w:val="24"/>
        </w:rPr>
      </w:pPr>
      <w:r>
        <w:rPr>
          <w:sz w:val="24"/>
        </w:rPr>
        <w:t>3. 偏离说明指招标要求与投标应答之间的不同之处。</w:t>
      </w:r>
    </w:p>
    <w:p w14:paraId="4A15488A">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7754F751">
      <w:pPr>
        <w:spacing w:line="360" w:lineRule="auto"/>
        <w:ind w:right="84" w:firstLine="224" w:firstLineChars="100"/>
        <w:rPr>
          <w:sz w:val="24"/>
        </w:rPr>
      </w:pPr>
      <w:r>
        <w:rPr>
          <w:sz w:val="24"/>
        </w:rPr>
        <w:t>投标人名称：</w:t>
      </w:r>
    </w:p>
    <w:p w14:paraId="1FACB1A4">
      <w:pPr>
        <w:spacing w:line="360" w:lineRule="auto"/>
        <w:ind w:right="84" w:firstLine="224" w:firstLineChars="100"/>
        <w:rPr>
          <w:sz w:val="24"/>
        </w:rPr>
      </w:pPr>
      <w:r>
        <w:rPr>
          <w:sz w:val="24"/>
        </w:rPr>
        <w:t>日期</w:t>
      </w:r>
    </w:p>
    <w:p w14:paraId="52ED24EA">
      <w:pPr>
        <w:widowControl/>
        <w:jc w:val="left"/>
        <w:rPr>
          <w:b/>
          <w:sz w:val="24"/>
        </w:rPr>
      </w:pPr>
      <w:r>
        <w:rPr>
          <w:rFonts w:hint="eastAsia"/>
          <w:b/>
          <w:sz w:val="24"/>
        </w:rPr>
        <w:t>附件8</w:t>
      </w:r>
    </w:p>
    <w:p w14:paraId="56C059E4">
      <w:pPr>
        <w:widowControl/>
        <w:jc w:val="left"/>
        <w:rPr>
          <w:sz w:val="24"/>
        </w:rPr>
      </w:pPr>
    </w:p>
    <w:p w14:paraId="74DB7A60">
      <w:pPr>
        <w:widowControl/>
        <w:jc w:val="center"/>
        <w:rPr>
          <w:b/>
          <w:sz w:val="24"/>
        </w:rPr>
      </w:pPr>
      <w:r>
        <w:rPr>
          <w:rFonts w:hint="eastAsia"/>
          <w:b/>
          <w:sz w:val="24"/>
        </w:rPr>
        <w:t>项目人员及岗位安排</w:t>
      </w:r>
    </w:p>
    <w:p w14:paraId="304F1A7C">
      <w:pPr>
        <w:widowControl/>
        <w:jc w:val="left"/>
        <w:rPr>
          <w:sz w:val="24"/>
        </w:rPr>
      </w:pPr>
    </w:p>
    <w:p w14:paraId="4C7E3B9E">
      <w:pPr>
        <w:spacing w:line="460" w:lineRule="exact"/>
        <w:rPr>
          <w:sz w:val="24"/>
        </w:rPr>
      </w:pPr>
      <w:r>
        <w:rPr>
          <w:sz w:val="24"/>
        </w:rPr>
        <w:t>项目名称：</w:t>
      </w:r>
      <w:r>
        <w:rPr>
          <w:sz w:val="24"/>
          <w:u w:val="single"/>
        </w:rPr>
        <w:t xml:space="preserve">                    </w:t>
      </w:r>
    </w:p>
    <w:p w14:paraId="0C31F1E8">
      <w:pPr>
        <w:spacing w:line="460" w:lineRule="exact"/>
        <w:rPr>
          <w:sz w:val="24"/>
        </w:rPr>
      </w:pPr>
      <w:r>
        <w:rPr>
          <w:sz w:val="24"/>
        </w:rPr>
        <w:t>项目编号：</w:t>
      </w:r>
      <w:r>
        <w:rPr>
          <w:sz w:val="24"/>
          <w:u w:val="single"/>
        </w:rPr>
        <w:t xml:space="preserve">                    </w:t>
      </w:r>
    </w:p>
    <w:p w14:paraId="1F281DC4">
      <w:pPr>
        <w:spacing w:line="460" w:lineRule="exact"/>
        <w:rPr>
          <w:sz w:val="24"/>
          <w:u w:val="single"/>
        </w:rPr>
      </w:pPr>
      <w:r>
        <w:rPr>
          <w:sz w:val="24"/>
        </w:rPr>
        <w:t>包号：</w:t>
      </w:r>
      <w:r>
        <w:rPr>
          <w:sz w:val="24"/>
          <w:u w:val="single"/>
        </w:rPr>
        <w:t xml:space="preserve">                        </w:t>
      </w:r>
    </w:p>
    <w:p w14:paraId="4FEA1181">
      <w:pPr>
        <w:widowControl/>
        <w:jc w:val="left"/>
        <w:rPr>
          <w:sz w:val="24"/>
        </w:rPr>
      </w:pPr>
    </w:p>
    <w:p w14:paraId="59FE74C4">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4AAFC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2270484">
            <w:pPr>
              <w:spacing w:line="360" w:lineRule="auto"/>
              <w:jc w:val="center"/>
              <w:rPr>
                <w:b/>
                <w:szCs w:val="21"/>
              </w:rPr>
            </w:pPr>
            <w:r>
              <w:rPr>
                <w:b/>
                <w:szCs w:val="21"/>
              </w:rPr>
              <w:t>序号</w:t>
            </w:r>
          </w:p>
        </w:tc>
        <w:tc>
          <w:tcPr>
            <w:tcW w:w="682" w:type="pct"/>
            <w:vAlign w:val="center"/>
          </w:tcPr>
          <w:p w14:paraId="34316412">
            <w:pPr>
              <w:spacing w:line="360" w:lineRule="auto"/>
              <w:jc w:val="center"/>
              <w:rPr>
                <w:b/>
                <w:szCs w:val="21"/>
              </w:rPr>
            </w:pPr>
            <w:r>
              <w:rPr>
                <w:b/>
                <w:szCs w:val="21"/>
              </w:rPr>
              <w:t>岗位名称</w:t>
            </w:r>
          </w:p>
        </w:tc>
        <w:tc>
          <w:tcPr>
            <w:tcW w:w="682" w:type="pct"/>
            <w:vAlign w:val="center"/>
          </w:tcPr>
          <w:p w14:paraId="2B3DDB2A">
            <w:pPr>
              <w:spacing w:line="360" w:lineRule="auto"/>
              <w:jc w:val="center"/>
              <w:rPr>
                <w:b/>
                <w:szCs w:val="21"/>
              </w:rPr>
            </w:pPr>
            <w:r>
              <w:rPr>
                <w:rFonts w:hint="eastAsia"/>
                <w:b/>
                <w:szCs w:val="21"/>
              </w:rPr>
              <w:t>投入</w:t>
            </w:r>
            <w:r>
              <w:rPr>
                <w:b/>
                <w:szCs w:val="21"/>
              </w:rPr>
              <w:t>人数</w:t>
            </w:r>
          </w:p>
        </w:tc>
        <w:tc>
          <w:tcPr>
            <w:tcW w:w="1113" w:type="pct"/>
            <w:vAlign w:val="center"/>
          </w:tcPr>
          <w:p w14:paraId="377846C1">
            <w:pPr>
              <w:spacing w:line="360" w:lineRule="auto"/>
              <w:jc w:val="center"/>
              <w:rPr>
                <w:b/>
                <w:szCs w:val="21"/>
              </w:rPr>
            </w:pPr>
            <w:r>
              <w:rPr>
                <w:rFonts w:hint="eastAsia"/>
                <w:b/>
                <w:szCs w:val="21"/>
              </w:rPr>
              <w:t>人员情况简介</w:t>
            </w:r>
          </w:p>
        </w:tc>
        <w:tc>
          <w:tcPr>
            <w:tcW w:w="652" w:type="pct"/>
            <w:vAlign w:val="center"/>
          </w:tcPr>
          <w:p w14:paraId="5178241B">
            <w:pPr>
              <w:spacing w:line="360" w:lineRule="auto"/>
              <w:jc w:val="center"/>
              <w:rPr>
                <w:b/>
                <w:szCs w:val="21"/>
              </w:rPr>
            </w:pPr>
            <w:r>
              <w:rPr>
                <w:rFonts w:hint="eastAsia"/>
                <w:b/>
                <w:szCs w:val="21"/>
              </w:rPr>
              <w:t>是否退休</w:t>
            </w:r>
          </w:p>
        </w:tc>
        <w:tc>
          <w:tcPr>
            <w:tcW w:w="723" w:type="pct"/>
            <w:vAlign w:val="center"/>
          </w:tcPr>
          <w:p w14:paraId="05729C77">
            <w:pPr>
              <w:spacing w:line="360" w:lineRule="auto"/>
              <w:jc w:val="center"/>
              <w:rPr>
                <w:b/>
                <w:szCs w:val="21"/>
              </w:rPr>
            </w:pPr>
            <w:r>
              <w:rPr>
                <w:b/>
                <w:szCs w:val="21"/>
              </w:rPr>
              <w:t>工作时间</w:t>
            </w:r>
          </w:p>
        </w:tc>
        <w:tc>
          <w:tcPr>
            <w:tcW w:w="723" w:type="pct"/>
            <w:vAlign w:val="center"/>
          </w:tcPr>
          <w:p w14:paraId="5C62E543">
            <w:pPr>
              <w:spacing w:line="360" w:lineRule="auto"/>
              <w:jc w:val="center"/>
              <w:rPr>
                <w:b/>
                <w:szCs w:val="21"/>
              </w:rPr>
            </w:pPr>
            <w:r>
              <w:rPr>
                <w:rFonts w:hint="eastAsia"/>
                <w:b/>
                <w:szCs w:val="21"/>
              </w:rPr>
              <w:t>备注</w:t>
            </w:r>
          </w:p>
        </w:tc>
      </w:tr>
      <w:tr w14:paraId="128CD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0983CB4">
            <w:pPr>
              <w:spacing w:line="360" w:lineRule="auto"/>
              <w:jc w:val="center"/>
              <w:rPr>
                <w:szCs w:val="21"/>
              </w:rPr>
            </w:pPr>
          </w:p>
        </w:tc>
        <w:tc>
          <w:tcPr>
            <w:tcW w:w="682" w:type="pct"/>
            <w:vAlign w:val="center"/>
          </w:tcPr>
          <w:p w14:paraId="5170089F">
            <w:pPr>
              <w:spacing w:line="360" w:lineRule="auto"/>
              <w:jc w:val="center"/>
              <w:rPr>
                <w:szCs w:val="21"/>
              </w:rPr>
            </w:pPr>
          </w:p>
        </w:tc>
        <w:tc>
          <w:tcPr>
            <w:tcW w:w="682" w:type="pct"/>
            <w:vAlign w:val="center"/>
          </w:tcPr>
          <w:p w14:paraId="34071EE2">
            <w:pPr>
              <w:spacing w:line="360" w:lineRule="auto"/>
              <w:jc w:val="center"/>
              <w:rPr>
                <w:szCs w:val="21"/>
              </w:rPr>
            </w:pPr>
          </w:p>
        </w:tc>
        <w:tc>
          <w:tcPr>
            <w:tcW w:w="1113" w:type="pct"/>
            <w:vAlign w:val="center"/>
          </w:tcPr>
          <w:p w14:paraId="29FC1B32">
            <w:pPr>
              <w:spacing w:line="360" w:lineRule="auto"/>
              <w:jc w:val="center"/>
              <w:rPr>
                <w:szCs w:val="21"/>
              </w:rPr>
            </w:pPr>
          </w:p>
        </w:tc>
        <w:tc>
          <w:tcPr>
            <w:tcW w:w="652" w:type="pct"/>
            <w:vAlign w:val="center"/>
          </w:tcPr>
          <w:p w14:paraId="6242E9E6">
            <w:pPr>
              <w:spacing w:line="360" w:lineRule="auto"/>
              <w:jc w:val="center"/>
              <w:rPr>
                <w:szCs w:val="21"/>
              </w:rPr>
            </w:pPr>
          </w:p>
        </w:tc>
        <w:tc>
          <w:tcPr>
            <w:tcW w:w="723" w:type="pct"/>
            <w:vAlign w:val="center"/>
          </w:tcPr>
          <w:p w14:paraId="17168795">
            <w:pPr>
              <w:spacing w:line="360" w:lineRule="auto"/>
              <w:jc w:val="center"/>
              <w:rPr>
                <w:szCs w:val="21"/>
              </w:rPr>
            </w:pPr>
          </w:p>
        </w:tc>
        <w:tc>
          <w:tcPr>
            <w:tcW w:w="723" w:type="pct"/>
          </w:tcPr>
          <w:p w14:paraId="39CE3578">
            <w:pPr>
              <w:spacing w:line="360" w:lineRule="auto"/>
              <w:jc w:val="center"/>
              <w:rPr>
                <w:szCs w:val="21"/>
              </w:rPr>
            </w:pPr>
          </w:p>
        </w:tc>
      </w:tr>
      <w:tr w14:paraId="3DEB2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9BB9B70">
            <w:pPr>
              <w:spacing w:line="360" w:lineRule="auto"/>
              <w:jc w:val="center"/>
              <w:rPr>
                <w:szCs w:val="21"/>
              </w:rPr>
            </w:pPr>
          </w:p>
        </w:tc>
        <w:tc>
          <w:tcPr>
            <w:tcW w:w="682" w:type="pct"/>
            <w:vAlign w:val="center"/>
          </w:tcPr>
          <w:p w14:paraId="4C6A81F2">
            <w:pPr>
              <w:spacing w:line="360" w:lineRule="auto"/>
              <w:jc w:val="center"/>
              <w:rPr>
                <w:szCs w:val="21"/>
              </w:rPr>
            </w:pPr>
          </w:p>
        </w:tc>
        <w:tc>
          <w:tcPr>
            <w:tcW w:w="682" w:type="pct"/>
            <w:vAlign w:val="center"/>
          </w:tcPr>
          <w:p w14:paraId="4E5A831D">
            <w:pPr>
              <w:spacing w:line="360" w:lineRule="auto"/>
              <w:jc w:val="center"/>
              <w:rPr>
                <w:szCs w:val="21"/>
              </w:rPr>
            </w:pPr>
          </w:p>
        </w:tc>
        <w:tc>
          <w:tcPr>
            <w:tcW w:w="1113" w:type="pct"/>
            <w:vAlign w:val="center"/>
          </w:tcPr>
          <w:p w14:paraId="0D90AE8C">
            <w:pPr>
              <w:spacing w:line="360" w:lineRule="auto"/>
              <w:jc w:val="center"/>
              <w:rPr>
                <w:szCs w:val="21"/>
              </w:rPr>
            </w:pPr>
          </w:p>
        </w:tc>
        <w:tc>
          <w:tcPr>
            <w:tcW w:w="652" w:type="pct"/>
            <w:vAlign w:val="center"/>
          </w:tcPr>
          <w:p w14:paraId="088D4B2E">
            <w:pPr>
              <w:spacing w:line="360" w:lineRule="auto"/>
              <w:jc w:val="center"/>
              <w:rPr>
                <w:szCs w:val="21"/>
              </w:rPr>
            </w:pPr>
          </w:p>
        </w:tc>
        <w:tc>
          <w:tcPr>
            <w:tcW w:w="723" w:type="pct"/>
            <w:vAlign w:val="center"/>
          </w:tcPr>
          <w:p w14:paraId="425DAE19">
            <w:pPr>
              <w:spacing w:line="360" w:lineRule="auto"/>
              <w:jc w:val="center"/>
              <w:rPr>
                <w:szCs w:val="21"/>
              </w:rPr>
            </w:pPr>
          </w:p>
        </w:tc>
        <w:tc>
          <w:tcPr>
            <w:tcW w:w="723" w:type="pct"/>
          </w:tcPr>
          <w:p w14:paraId="7C806309">
            <w:pPr>
              <w:spacing w:line="360" w:lineRule="auto"/>
              <w:jc w:val="center"/>
              <w:rPr>
                <w:szCs w:val="21"/>
              </w:rPr>
            </w:pPr>
          </w:p>
        </w:tc>
      </w:tr>
      <w:tr w14:paraId="019BE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5120514">
            <w:pPr>
              <w:spacing w:line="360" w:lineRule="auto"/>
              <w:jc w:val="center"/>
              <w:rPr>
                <w:szCs w:val="21"/>
              </w:rPr>
            </w:pPr>
          </w:p>
        </w:tc>
        <w:tc>
          <w:tcPr>
            <w:tcW w:w="682" w:type="pct"/>
            <w:vAlign w:val="center"/>
          </w:tcPr>
          <w:p w14:paraId="069B9F7A">
            <w:pPr>
              <w:spacing w:line="360" w:lineRule="auto"/>
              <w:jc w:val="center"/>
              <w:rPr>
                <w:szCs w:val="21"/>
              </w:rPr>
            </w:pPr>
          </w:p>
        </w:tc>
        <w:tc>
          <w:tcPr>
            <w:tcW w:w="682" w:type="pct"/>
            <w:vAlign w:val="center"/>
          </w:tcPr>
          <w:p w14:paraId="5442DE1F">
            <w:pPr>
              <w:spacing w:line="360" w:lineRule="auto"/>
              <w:jc w:val="center"/>
              <w:rPr>
                <w:szCs w:val="21"/>
              </w:rPr>
            </w:pPr>
          </w:p>
        </w:tc>
        <w:tc>
          <w:tcPr>
            <w:tcW w:w="1113" w:type="pct"/>
            <w:vAlign w:val="center"/>
          </w:tcPr>
          <w:p w14:paraId="54A8F272">
            <w:pPr>
              <w:spacing w:line="360" w:lineRule="auto"/>
              <w:jc w:val="center"/>
              <w:rPr>
                <w:szCs w:val="21"/>
              </w:rPr>
            </w:pPr>
          </w:p>
        </w:tc>
        <w:tc>
          <w:tcPr>
            <w:tcW w:w="652" w:type="pct"/>
            <w:vAlign w:val="center"/>
          </w:tcPr>
          <w:p w14:paraId="3DBFD17D">
            <w:pPr>
              <w:spacing w:line="360" w:lineRule="auto"/>
              <w:jc w:val="center"/>
              <w:rPr>
                <w:szCs w:val="21"/>
              </w:rPr>
            </w:pPr>
          </w:p>
        </w:tc>
        <w:tc>
          <w:tcPr>
            <w:tcW w:w="723" w:type="pct"/>
            <w:vAlign w:val="center"/>
          </w:tcPr>
          <w:p w14:paraId="4555A966">
            <w:pPr>
              <w:spacing w:line="360" w:lineRule="auto"/>
              <w:jc w:val="center"/>
              <w:rPr>
                <w:szCs w:val="21"/>
              </w:rPr>
            </w:pPr>
          </w:p>
        </w:tc>
        <w:tc>
          <w:tcPr>
            <w:tcW w:w="723" w:type="pct"/>
          </w:tcPr>
          <w:p w14:paraId="50913E0B">
            <w:pPr>
              <w:spacing w:line="360" w:lineRule="auto"/>
              <w:jc w:val="center"/>
              <w:rPr>
                <w:szCs w:val="21"/>
              </w:rPr>
            </w:pPr>
          </w:p>
        </w:tc>
      </w:tr>
      <w:tr w14:paraId="379EF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0A057D9">
            <w:pPr>
              <w:spacing w:line="360" w:lineRule="auto"/>
              <w:jc w:val="center"/>
              <w:rPr>
                <w:szCs w:val="21"/>
              </w:rPr>
            </w:pPr>
          </w:p>
        </w:tc>
        <w:tc>
          <w:tcPr>
            <w:tcW w:w="682" w:type="pct"/>
            <w:vAlign w:val="center"/>
          </w:tcPr>
          <w:p w14:paraId="13E93D61">
            <w:pPr>
              <w:spacing w:line="360" w:lineRule="auto"/>
              <w:jc w:val="center"/>
              <w:rPr>
                <w:szCs w:val="21"/>
              </w:rPr>
            </w:pPr>
          </w:p>
        </w:tc>
        <w:tc>
          <w:tcPr>
            <w:tcW w:w="682" w:type="pct"/>
            <w:vAlign w:val="center"/>
          </w:tcPr>
          <w:p w14:paraId="7BC4D8A3">
            <w:pPr>
              <w:spacing w:line="360" w:lineRule="auto"/>
              <w:jc w:val="center"/>
              <w:rPr>
                <w:szCs w:val="21"/>
              </w:rPr>
            </w:pPr>
          </w:p>
        </w:tc>
        <w:tc>
          <w:tcPr>
            <w:tcW w:w="1113" w:type="pct"/>
            <w:vAlign w:val="center"/>
          </w:tcPr>
          <w:p w14:paraId="2C6E9956">
            <w:pPr>
              <w:spacing w:line="360" w:lineRule="auto"/>
              <w:jc w:val="center"/>
              <w:rPr>
                <w:szCs w:val="21"/>
              </w:rPr>
            </w:pPr>
          </w:p>
        </w:tc>
        <w:tc>
          <w:tcPr>
            <w:tcW w:w="652" w:type="pct"/>
            <w:vAlign w:val="center"/>
          </w:tcPr>
          <w:p w14:paraId="140071E7">
            <w:pPr>
              <w:spacing w:line="360" w:lineRule="auto"/>
              <w:jc w:val="center"/>
              <w:rPr>
                <w:szCs w:val="21"/>
              </w:rPr>
            </w:pPr>
          </w:p>
        </w:tc>
        <w:tc>
          <w:tcPr>
            <w:tcW w:w="723" w:type="pct"/>
            <w:vAlign w:val="center"/>
          </w:tcPr>
          <w:p w14:paraId="3C83443B">
            <w:pPr>
              <w:spacing w:line="360" w:lineRule="auto"/>
              <w:jc w:val="center"/>
              <w:rPr>
                <w:szCs w:val="21"/>
              </w:rPr>
            </w:pPr>
          </w:p>
        </w:tc>
        <w:tc>
          <w:tcPr>
            <w:tcW w:w="723" w:type="pct"/>
          </w:tcPr>
          <w:p w14:paraId="65E2DA6D">
            <w:pPr>
              <w:spacing w:line="360" w:lineRule="auto"/>
              <w:jc w:val="center"/>
              <w:rPr>
                <w:szCs w:val="21"/>
              </w:rPr>
            </w:pPr>
          </w:p>
        </w:tc>
      </w:tr>
      <w:tr w14:paraId="73578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A192D1C">
            <w:pPr>
              <w:spacing w:line="360" w:lineRule="auto"/>
              <w:jc w:val="center"/>
              <w:rPr>
                <w:szCs w:val="21"/>
              </w:rPr>
            </w:pPr>
          </w:p>
        </w:tc>
        <w:tc>
          <w:tcPr>
            <w:tcW w:w="682" w:type="pct"/>
            <w:vAlign w:val="center"/>
          </w:tcPr>
          <w:p w14:paraId="41F4CFC8">
            <w:pPr>
              <w:spacing w:line="360" w:lineRule="auto"/>
              <w:jc w:val="center"/>
              <w:rPr>
                <w:szCs w:val="21"/>
              </w:rPr>
            </w:pPr>
          </w:p>
        </w:tc>
        <w:tc>
          <w:tcPr>
            <w:tcW w:w="682" w:type="pct"/>
            <w:vAlign w:val="center"/>
          </w:tcPr>
          <w:p w14:paraId="2A051FF4">
            <w:pPr>
              <w:spacing w:line="360" w:lineRule="auto"/>
              <w:jc w:val="center"/>
              <w:rPr>
                <w:szCs w:val="21"/>
              </w:rPr>
            </w:pPr>
          </w:p>
        </w:tc>
        <w:tc>
          <w:tcPr>
            <w:tcW w:w="1113" w:type="pct"/>
            <w:vAlign w:val="center"/>
          </w:tcPr>
          <w:p w14:paraId="372A48DC">
            <w:pPr>
              <w:spacing w:line="360" w:lineRule="auto"/>
              <w:jc w:val="center"/>
              <w:rPr>
                <w:szCs w:val="21"/>
              </w:rPr>
            </w:pPr>
          </w:p>
        </w:tc>
        <w:tc>
          <w:tcPr>
            <w:tcW w:w="652" w:type="pct"/>
            <w:vAlign w:val="center"/>
          </w:tcPr>
          <w:p w14:paraId="3ED18835">
            <w:pPr>
              <w:spacing w:line="360" w:lineRule="auto"/>
              <w:jc w:val="center"/>
              <w:rPr>
                <w:szCs w:val="21"/>
              </w:rPr>
            </w:pPr>
          </w:p>
        </w:tc>
        <w:tc>
          <w:tcPr>
            <w:tcW w:w="723" w:type="pct"/>
            <w:vAlign w:val="center"/>
          </w:tcPr>
          <w:p w14:paraId="26F4560A">
            <w:pPr>
              <w:spacing w:line="360" w:lineRule="auto"/>
              <w:jc w:val="center"/>
              <w:rPr>
                <w:szCs w:val="21"/>
              </w:rPr>
            </w:pPr>
          </w:p>
        </w:tc>
        <w:tc>
          <w:tcPr>
            <w:tcW w:w="723" w:type="pct"/>
          </w:tcPr>
          <w:p w14:paraId="5E865C46">
            <w:pPr>
              <w:spacing w:line="360" w:lineRule="auto"/>
              <w:jc w:val="center"/>
              <w:rPr>
                <w:szCs w:val="21"/>
              </w:rPr>
            </w:pPr>
          </w:p>
        </w:tc>
      </w:tr>
      <w:tr w14:paraId="50D30F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5ABC1E80">
            <w:pPr>
              <w:spacing w:line="360" w:lineRule="auto"/>
              <w:jc w:val="center"/>
              <w:rPr>
                <w:szCs w:val="21"/>
              </w:rPr>
            </w:pPr>
          </w:p>
        </w:tc>
        <w:tc>
          <w:tcPr>
            <w:tcW w:w="682" w:type="pct"/>
            <w:vAlign w:val="center"/>
          </w:tcPr>
          <w:p w14:paraId="7DA4199C">
            <w:pPr>
              <w:spacing w:line="360" w:lineRule="auto"/>
              <w:jc w:val="center"/>
              <w:rPr>
                <w:szCs w:val="21"/>
              </w:rPr>
            </w:pPr>
          </w:p>
        </w:tc>
        <w:tc>
          <w:tcPr>
            <w:tcW w:w="682" w:type="pct"/>
            <w:vAlign w:val="center"/>
          </w:tcPr>
          <w:p w14:paraId="62A8DADF">
            <w:pPr>
              <w:spacing w:line="360" w:lineRule="auto"/>
              <w:jc w:val="center"/>
              <w:rPr>
                <w:szCs w:val="21"/>
              </w:rPr>
            </w:pPr>
          </w:p>
        </w:tc>
        <w:tc>
          <w:tcPr>
            <w:tcW w:w="1113" w:type="pct"/>
            <w:vAlign w:val="center"/>
          </w:tcPr>
          <w:p w14:paraId="419FA008">
            <w:pPr>
              <w:spacing w:line="360" w:lineRule="auto"/>
              <w:jc w:val="center"/>
              <w:rPr>
                <w:szCs w:val="21"/>
              </w:rPr>
            </w:pPr>
          </w:p>
        </w:tc>
        <w:tc>
          <w:tcPr>
            <w:tcW w:w="652" w:type="pct"/>
            <w:vAlign w:val="center"/>
          </w:tcPr>
          <w:p w14:paraId="2F21BD1A">
            <w:pPr>
              <w:spacing w:line="360" w:lineRule="auto"/>
              <w:jc w:val="center"/>
              <w:rPr>
                <w:szCs w:val="21"/>
              </w:rPr>
            </w:pPr>
          </w:p>
        </w:tc>
        <w:tc>
          <w:tcPr>
            <w:tcW w:w="723" w:type="pct"/>
            <w:vAlign w:val="center"/>
          </w:tcPr>
          <w:p w14:paraId="1194828E">
            <w:pPr>
              <w:spacing w:line="360" w:lineRule="auto"/>
              <w:jc w:val="center"/>
              <w:rPr>
                <w:szCs w:val="21"/>
              </w:rPr>
            </w:pPr>
          </w:p>
        </w:tc>
        <w:tc>
          <w:tcPr>
            <w:tcW w:w="723" w:type="pct"/>
          </w:tcPr>
          <w:p w14:paraId="4B250377">
            <w:pPr>
              <w:spacing w:line="360" w:lineRule="auto"/>
              <w:jc w:val="center"/>
              <w:rPr>
                <w:szCs w:val="21"/>
              </w:rPr>
            </w:pPr>
          </w:p>
        </w:tc>
      </w:tr>
      <w:tr w14:paraId="49462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3A26DFC4">
            <w:pPr>
              <w:spacing w:line="360" w:lineRule="auto"/>
              <w:jc w:val="center"/>
              <w:rPr>
                <w:szCs w:val="21"/>
              </w:rPr>
            </w:pPr>
            <w:r>
              <w:rPr>
                <w:rFonts w:hint="eastAsia"/>
                <w:szCs w:val="21"/>
              </w:rPr>
              <w:t>合计人数</w:t>
            </w:r>
          </w:p>
        </w:tc>
        <w:tc>
          <w:tcPr>
            <w:tcW w:w="3892" w:type="pct"/>
            <w:gridSpan w:val="5"/>
            <w:vAlign w:val="center"/>
          </w:tcPr>
          <w:p w14:paraId="7C673F10">
            <w:pPr>
              <w:spacing w:line="360" w:lineRule="auto"/>
              <w:jc w:val="center"/>
              <w:rPr>
                <w:szCs w:val="21"/>
              </w:rPr>
            </w:pPr>
          </w:p>
        </w:tc>
      </w:tr>
    </w:tbl>
    <w:p w14:paraId="0B67D50E">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1D677FBA">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B95D94B">
      <w:pPr>
        <w:widowControl/>
        <w:jc w:val="left"/>
        <w:rPr>
          <w:sz w:val="24"/>
        </w:rPr>
      </w:pPr>
    </w:p>
    <w:p w14:paraId="76D0D596">
      <w:pPr>
        <w:widowControl/>
        <w:jc w:val="left"/>
        <w:rPr>
          <w:sz w:val="24"/>
        </w:rPr>
      </w:pPr>
    </w:p>
    <w:p w14:paraId="17EC205C">
      <w:pPr>
        <w:widowControl/>
        <w:jc w:val="left"/>
        <w:rPr>
          <w:sz w:val="24"/>
        </w:rPr>
      </w:pPr>
    </w:p>
    <w:p w14:paraId="201A3252">
      <w:pPr>
        <w:widowControl/>
        <w:jc w:val="left"/>
        <w:rPr>
          <w:sz w:val="24"/>
        </w:rPr>
      </w:pPr>
    </w:p>
    <w:p w14:paraId="7611DA7B">
      <w:pPr>
        <w:spacing w:line="360" w:lineRule="auto"/>
        <w:ind w:right="84" w:firstLine="224" w:firstLineChars="100"/>
        <w:rPr>
          <w:sz w:val="24"/>
        </w:rPr>
      </w:pPr>
      <w:r>
        <w:rPr>
          <w:sz w:val="24"/>
        </w:rPr>
        <w:t>投标人名称：</w:t>
      </w:r>
    </w:p>
    <w:p w14:paraId="1349FE77">
      <w:pPr>
        <w:spacing w:line="360" w:lineRule="auto"/>
        <w:ind w:right="84" w:firstLine="224" w:firstLineChars="100"/>
        <w:rPr>
          <w:sz w:val="24"/>
        </w:rPr>
      </w:pPr>
    </w:p>
    <w:p w14:paraId="740B73F5">
      <w:pPr>
        <w:spacing w:line="360" w:lineRule="auto"/>
        <w:ind w:right="84" w:firstLine="224" w:firstLineChars="100"/>
        <w:rPr>
          <w:sz w:val="24"/>
        </w:rPr>
      </w:pPr>
      <w:r>
        <w:rPr>
          <w:sz w:val="24"/>
        </w:rPr>
        <w:t>日期</w:t>
      </w:r>
    </w:p>
    <w:p w14:paraId="0E08A162">
      <w:pPr>
        <w:widowControl/>
        <w:jc w:val="left"/>
        <w:rPr>
          <w:sz w:val="24"/>
        </w:rPr>
      </w:pPr>
    </w:p>
    <w:p w14:paraId="62CA622A">
      <w:pPr>
        <w:spacing w:line="360" w:lineRule="auto"/>
        <w:ind w:right="84" w:firstLine="224" w:firstLineChars="100"/>
        <w:rPr>
          <w:position w:val="-40"/>
          <w:sz w:val="24"/>
        </w:rPr>
      </w:pPr>
      <w:r>
        <w:rPr>
          <w:b/>
          <w:sz w:val="24"/>
        </w:rPr>
        <w:br w:type="page"/>
      </w:r>
    </w:p>
    <w:p w14:paraId="45EC88E7">
      <w:pPr>
        <w:spacing w:line="360" w:lineRule="auto"/>
        <w:rPr>
          <w:b/>
          <w:sz w:val="24"/>
        </w:rPr>
      </w:pPr>
      <w:r>
        <w:rPr>
          <w:b/>
          <w:sz w:val="24"/>
        </w:rPr>
        <w:t>附件</w:t>
      </w:r>
      <w:r>
        <w:rPr>
          <w:rFonts w:hint="eastAsia"/>
          <w:b/>
          <w:sz w:val="24"/>
        </w:rPr>
        <w:t>9</w:t>
      </w:r>
    </w:p>
    <w:p w14:paraId="71AB99B8">
      <w:pPr>
        <w:autoSpaceDN w:val="0"/>
        <w:spacing w:line="360" w:lineRule="auto"/>
        <w:jc w:val="center"/>
        <w:rPr>
          <w:b/>
          <w:bCs/>
          <w:sz w:val="24"/>
        </w:rPr>
      </w:pPr>
      <w:r>
        <w:rPr>
          <w:b/>
          <w:sz w:val="24"/>
        </w:rPr>
        <w:t>主要相关项目业绩一览表</w:t>
      </w:r>
    </w:p>
    <w:p w14:paraId="69BCF0E4">
      <w:pPr>
        <w:spacing w:line="460" w:lineRule="exact"/>
        <w:ind w:left="192"/>
        <w:rPr>
          <w:sz w:val="24"/>
        </w:rPr>
      </w:pPr>
    </w:p>
    <w:p w14:paraId="25B45CA2">
      <w:pPr>
        <w:spacing w:line="460" w:lineRule="exact"/>
        <w:rPr>
          <w:sz w:val="24"/>
        </w:rPr>
      </w:pPr>
      <w:r>
        <w:rPr>
          <w:sz w:val="24"/>
        </w:rPr>
        <w:t>项目名称：</w:t>
      </w:r>
      <w:r>
        <w:rPr>
          <w:sz w:val="24"/>
          <w:u w:val="single"/>
        </w:rPr>
        <w:t xml:space="preserve">                    </w:t>
      </w:r>
    </w:p>
    <w:p w14:paraId="540B3A97">
      <w:pPr>
        <w:spacing w:line="460" w:lineRule="exact"/>
        <w:rPr>
          <w:sz w:val="24"/>
        </w:rPr>
      </w:pPr>
      <w:r>
        <w:rPr>
          <w:sz w:val="24"/>
        </w:rPr>
        <w:t>项目编号：</w:t>
      </w:r>
      <w:r>
        <w:rPr>
          <w:sz w:val="24"/>
          <w:u w:val="single"/>
        </w:rPr>
        <w:t xml:space="preserve">                    </w:t>
      </w:r>
    </w:p>
    <w:p w14:paraId="2D8CFAEB">
      <w:pPr>
        <w:spacing w:line="460" w:lineRule="exact"/>
        <w:rPr>
          <w:sz w:val="24"/>
          <w:u w:val="single"/>
        </w:rPr>
      </w:pPr>
      <w:r>
        <w:rPr>
          <w:sz w:val="24"/>
        </w:rPr>
        <w:t>包号：</w:t>
      </w:r>
      <w:r>
        <w:rPr>
          <w:sz w:val="24"/>
          <w:u w:val="single"/>
        </w:rPr>
        <w:t xml:space="preserve">                        </w:t>
      </w:r>
    </w:p>
    <w:p w14:paraId="12FAAFF9">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433A8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E257998">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F0CAFDC">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5272D09">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719F8A26">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20A08244">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14FCC6E0">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7E1DCC35">
            <w:pPr>
              <w:snapToGrid w:val="0"/>
              <w:jc w:val="center"/>
              <w:rPr>
                <w:sz w:val="24"/>
              </w:rPr>
            </w:pPr>
            <w:r>
              <w:rPr>
                <w:sz w:val="24"/>
              </w:rPr>
              <w:t>合同金额</w:t>
            </w:r>
          </w:p>
        </w:tc>
      </w:tr>
      <w:tr w14:paraId="56FCC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9E7502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8237E1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D1AFA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BB4D1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66289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F4F7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994846">
            <w:pPr>
              <w:snapToGrid w:val="0"/>
              <w:jc w:val="center"/>
              <w:rPr>
                <w:sz w:val="24"/>
              </w:rPr>
            </w:pPr>
          </w:p>
        </w:tc>
      </w:tr>
      <w:tr w14:paraId="08C47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C841B8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CDD5F1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70EBE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1755F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5B13D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F8FA8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33329B">
            <w:pPr>
              <w:snapToGrid w:val="0"/>
              <w:jc w:val="center"/>
              <w:rPr>
                <w:sz w:val="24"/>
              </w:rPr>
            </w:pPr>
          </w:p>
        </w:tc>
      </w:tr>
      <w:tr w14:paraId="0A659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8F87A4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7A5D12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F10DA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701AD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75B4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B19A6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D7CABD">
            <w:pPr>
              <w:snapToGrid w:val="0"/>
              <w:jc w:val="center"/>
              <w:rPr>
                <w:sz w:val="24"/>
              </w:rPr>
            </w:pPr>
          </w:p>
        </w:tc>
      </w:tr>
      <w:tr w14:paraId="15CAE5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98BC0F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DC62AF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A4911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D414D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BD54D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69C8E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8A3C94">
            <w:pPr>
              <w:snapToGrid w:val="0"/>
              <w:jc w:val="center"/>
              <w:rPr>
                <w:sz w:val="24"/>
              </w:rPr>
            </w:pPr>
          </w:p>
        </w:tc>
      </w:tr>
      <w:tr w14:paraId="395BF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DB9028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354288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07294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6D1F4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49A51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8E366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CA2D8B">
            <w:pPr>
              <w:snapToGrid w:val="0"/>
              <w:jc w:val="center"/>
              <w:rPr>
                <w:sz w:val="24"/>
              </w:rPr>
            </w:pPr>
          </w:p>
        </w:tc>
      </w:tr>
      <w:tr w14:paraId="50B22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1DAEA6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032FBB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A1CA6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81AC0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8D0A8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DAEC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C181AA">
            <w:pPr>
              <w:snapToGrid w:val="0"/>
              <w:jc w:val="center"/>
              <w:rPr>
                <w:sz w:val="24"/>
              </w:rPr>
            </w:pPr>
          </w:p>
        </w:tc>
      </w:tr>
      <w:tr w14:paraId="08665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6EFC8D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6D8026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477F4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9002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626EA2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9041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CEC1EE">
            <w:pPr>
              <w:snapToGrid w:val="0"/>
              <w:jc w:val="center"/>
              <w:rPr>
                <w:sz w:val="24"/>
              </w:rPr>
            </w:pPr>
          </w:p>
        </w:tc>
      </w:tr>
      <w:tr w14:paraId="5B6F3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8A27B9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7FA16C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A9FBA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D7397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791150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CAB92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FBCF5A">
            <w:pPr>
              <w:snapToGrid w:val="0"/>
              <w:jc w:val="center"/>
              <w:rPr>
                <w:sz w:val="24"/>
              </w:rPr>
            </w:pPr>
          </w:p>
        </w:tc>
      </w:tr>
      <w:tr w14:paraId="4413A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10C4AC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BBA2EC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F112C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99825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85444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A4F3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FFF817">
            <w:pPr>
              <w:snapToGrid w:val="0"/>
              <w:jc w:val="center"/>
              <w:rPr>
                <w:sz w:val="24"/>
              </w:rPr>
            </w:pPr>
          </w:p>
        </w:tc>
      </w:tr>
      <w:tr w14:paraId="6B82D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B3CC1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BF16E4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A768E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F264CE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58DB1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9BECF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DF42A6">
            <w:pPr>
              <w:snapToGrid w:val="0"/>
              <w:jc w:val="center"/>
              <w:rPr>
                <w:sz w:val="24"/>
              </w:rPr>
            </w:pPr>
          </w:p>
        </w:tc>
      </w:tr>
      <w:tr w14:paraId="3B778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202717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3B093A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EDF02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084D7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9BEC7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080677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6EB136">
            <w:pPr>
              <w:snapToGrid w:val="0"/>
              <w:jc w:val="center"/>
              <w:rPr>
                <w:sz w:val="24"/>
              </w:rPr>
            </w:pPr>
          </w:p>
        </w:tc>
      </w:tr>
    </w:tbl>
    <w:p w14:paraId="347A2D72">
      <w:pPr>
        <w:spacing w:line="560" w:lineRule="exact"/>
        <w:rPr>
          <w:sz w:val="24"/>
        </w:rPr>
      </w:pPr>
      <w:r>
        <w:rPr>
          <w:sz w:val="24"/>
        </w:rPr>
        <w:t>备注：若招标文件第二部分评分因素及评标标准中要求提供业绩的，投标人所列业绩应按其要求将证明材料按顺序附后。</w:t>
      </w:r>
    </w:p>
    <w:p w14:paraId="74FCC193">
      <w:pPr>
        <w:spacing w:line="460" w:lineRule="exact"/>
        <w:rPr>
          <w:b/>
          <w:sz w:val="24"/>
        </w:rPr>
      </w:pPr>
    </w:p>
    <w:p w14:paraId="7608A169">
      <w:pPr>
        <w:spacing w:line="460" w:lineRule="exact"/>
        <w:rPr>
          <w:b/>
          <w:sz w:val="24"/>
        </w:rPr>
      </w:pPr>
    </w:p>
    <w:p w14:paraId="5A7DE148">
      <w:pPr>
        <w:spacing w:line="460" w:lineRule="exact"/>
        <w:rPr>
          <w:b/>
          <w:sz w:val="24"/>
        </w:rPr>
      </w:pPr>
    </w:p>
    <w:p w14:paraId="59CB63FE">
      <w:pPr>
        <w:spacing w:line="460" w:lineRule="exact"/>
        <w:rPr>
          <w:b/>
          <w:sz w:val="24"/>
        </w:rPr>
      </w:pPr>
    </w:p>
    <w:p w14:paraId="24257B03">
      <w:pPr>
        <w:spacing w:line="360" w:lineRule="auto"/>
        <w:ind w:right="84" w:firstLine="224" w:firstLineChars="100"/>
        <w:rPr>
          <w:sz w:val="24"/>
        </w:rPr>
      </w:pPr>
      <w:r>
        <w:rPr>
          <w:sz w:val="24"/>
        </w:rPr>
        <w:t>投标人名称：</w:t>
      </w:r>
    </w:p>
    <w:p w14:paraId="2FACB13C">
      <w:pPr>
        <w:spacing w:line="360" w:lineRule="auto"/>
        <w:ind w:right="84" w:firstLine="224" w:firstLineChars="100"/>
        <w:rPr>
          <w:sz w:val="24"/>
        </w:rPr>
      </w:pPr>
    </w:p>
    <w:p w14:paraId="21E410C5">
      <w:pPr>
        <w:spacing w:line="360" w:lineRule="auto"/>
        <w:ind w:right="84" w:firstLine="224" w:firstLineChars="100"/>
        <w:rPr>
          <w:position w:val="-40"/>
          <w:sz w:val="24"/>
        </w:rPr>
      </w:pPr>
      <w:r>
        <w:rPr>
          <w:sz w:val="24"/>
        </w:rPr>
        <w:t>日期</w:t>
      </w:r>
      <w:r>
        <w:rPr>
          <w:b/>
          <w:sz w:val="24"/>
        </w:rPr>
        <w:br w:type="page"/>
      </w:r>
    </w:p>
    <w:p w14:paraId="15F3ACCB">
      <w:pPr>
        <w:spacing w:line="460" w:lineRule="exact"/>
        <w:rPr>
          <w:b/>
          <w:sz w:val="24"/>
        </w:rPr>
      </w:pPr>
      <w:r>
        <w:rPr>
          <w:b/>
          <w:sz w:val="24"/>
        </w:rPr>
        <w:t>附件</w:t>
      </w:r>
      <w:r>
        <w:rPr>
          <w:rFonts w:hint="eastAsia"/>
          <w:b/>
          <w:sz w:val="24"/>
        </w:rPr>
        <w:t>10</w:t>
      </w:r>
    </w:p>
    <w:p w14:paraId="45812967">
      <w:pPr>
        <w:autoSpaceDN w:val="0"/>
        <w:spacing w:line="360" w:lineRule="auto"/>
        <w:jc w:val="center"/>
        <w:rPr>
          <w:b/>
          <w:bCs/>
          <w:sz w:val="24"/>
        </w:rPr>
      </w:pPr>
      <w:r>
        <w:rPr>
          <w:rFonts w:hint="eastAsia"/>
          <w:b/>
          <w:bCs/>
          <w:sz w:val="24"/>
        </w:rPr>
        <w:t>投标</w:t>
      </w:r>
      <w:r>
        <w:rPr>
          <w:b/>
          <w:bCs/>
          <w:sz w:val="24"/>
        </w:rPr>
        <w:t>代表人授权书</w:t>
      </w:r>
    </w:p>
    <w:p w14:paraId="7E7D72E3">
      <w:pPr>
        <w:spacing w:line="360" w:lineRule="auto"/>
        <w:rPr>
          <w:sz w:val="24"/>
          <w:szCs w:val="21"/>
        </w:rPr>
      </w:pPr>
    </w:p>
    <w:p w14:paraId="78F1EEFC">
      <w:pPr>
        <w:spacing w:line="360" w:lineRule="auto"/>
        <w:rPr>
          <w:sz w:val="24"/>
          <w:szCs w:val="21"/>
        </w:rPr>
      </w:pPr>
      <w:r>
        <w:rPr>
          <w:sz w:val="24"/>
          <w:szCs w:val="21"/>
        </w:rPr>
        <w:t>致：天津市政府采购中心</w:t>
      </w:r>
    </w:p>
    <w:p w14:paraId="15F043F4">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479EAB94">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6BBD59B5">
      <w:pPr>
        <w:spacing w:line="360" w:lineRule="auto"/>
        <w:ind w:firstLine="448" w:firstLineChars="200"/>
        <w:rPr>
          <w:sz w:val="24"/>
          <w:szCs w:val="21"/>
        </w:rPr>
      </w:pPr>
      <w:r>
        <w:rPr>
          <w:sz w:val="24"/>
          <w:szCs w:val="21"/>
        </w:rPr>
        <w:t>本授权书至投标有效期结束前始终有效。</w:t>
      </w:r>
    </w:p>
    <w:p w14:paraId="57BB839D">
      <w:pPr>
        <w:spacing w:line="360" w:lineRule="auto"/>
        <w:ind w:firstLine="448" w:firstLineChars="200"/>
        <w:rPr>
          <w:sz w:val="24"/>
          <w:szCs w:val="21"/>
        </w:rPr>
      </w:pPr>
      <w:r>
        <w:rPr>
          <w:sz w:val="24"/>
          <w:szCs w:val="21"/>
        </w:rPr>
        <w:t>投标代表人无转委托权，特此委托。</w:t>
      </w:r>
    </w:p>
    <w:p w14:paraId="64892CCF">
      <w:pPr>
        <w:spacing w:line="360" w:lineRule="auto"/>
        <w:ind w:firstLine="448" w:firstLineChars="200"/>
        <w:rPr>
          <w:sz w:val="24"/>
        </w:rPr>
      </w:pPr>
    </w:p>
    <w:p w14:paraId="269BC58A">
      <w:pPr>
        <w:spacing w:line="360" w:lineRule="auto"/>
        <w:ind w:firstLine="448" w:firstLineChars="200"/>
        <w:rPr>
          <w:sz w:val="24"/>
        </w:rPr>
      </w:pPr>
    </w:p>
    <w:p w14:paraId="7C08B94F">
      <w:pPr>
        <w:spacing w:line="360" w:lineRule="auto"/>
        <w:ind w:firstLine="448" w:firstLineChars="200"/>
        <w:rPr>
          <w:sz w:val="24"/>
        </w:rPr>
      </w:pPr>
    </w:p>
    <w:p w14:paraId="48EA6DD5">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2E55C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442E7B7">
            <w:pPr>
              <w:spacing w:line="360" w:lineRule="auto"/>
              <w:jc w:val="left"/>
              <w:rPr>
                <w:sz w:val="24"/>
              </w:rPr>
            </w:pPr>
            <w:r>
              <w:rPr>
                <w:sz w:val="24"/>
              </w:rPr>
              <w:t>投标代表人身份证正面</w:t>
            </w:r>
          </w:p>
          <w:p w14:paraId="5141DAD9">
            <w:pPr>
              <w:spacing w:line="360" w:lineRule="auto"/>
              <w:jc w:val="left"/>
              <w:rPr>
                <w:sz w:val="24"/>
              </w:rPr>
            </w:pPr>
          </w:p>
          <w:p w14:paraId="392A44FC">
            <w:pPr>
              <w:spacing w:line="360" w:lineRule="auto"/>
              <w:jc w:val="left"/>
              <w:rPr>
                <w:sz w:val="24"/>
              </w:rPr>
            </w:pPr>
          </w:p>
          <w:p w14:paraId="6CCDB1CC">
            <w:pPr>
              <w:spacing w:line="360" w:lineRule="auto"/>
              <w:jc w:val="left"/>
              <w:rPr>
                <w:sz w:val="24"/>
              </w:rPr>
            </w:pPr>
          </w:p>
          <w:p w14:paraId="2B3DC9ED">
            <w:pPr>
              <w:spacing w:line="360" w:lineRule="auto"/>
              <w:jc w:val="left"/>
              <w:rPr>
                <w:sz w:val="24"/>
              </w:rPr>
            </w:pPr>
          </w:p>
          <w:p w14:paraId="583D888A">
            <w:pPr>
              <w:spacing w:line="360" w:lineRule="auto"/>
              <w:jc w:val="left"/>
              <w:rPr>
                <w:sz w:val="24"/>
              </w:rPr>
            </w:pPr>
          </w:p>
        </w:tc>
        <w:tc>
          <w:tcPr>
            <w:tcW w:w="4264" w:type="dxa"/>
          </w:tcPr>
          <w:p w14:paraId="24F5B2AF">
            <w:pPr>
              <w:spacing w:line="360" w:lineRule="auto"/>
              <w:jc w:val="left"/>
              <w:rPr>
                <w:sz w:val="24"/>
              </w:rPr>
            </w:pPr>
            <w:r>
              <w:rPr>
                <w:sz w:val="24"/>
              </w:rPr>
              <w:t>投标代表人身份证背面</w:t>
            </w:r>
          </w:p>
        </w:tc>
      </w:tr>
    </w:tbl>
    <w:p w14:paraId="27406C62">
      <w:pPr>
        <w:spacing w:line="360" w:lineRule="auto"/>
        <w:ind w:firstLine="4704" w:firstLineChars="2100"/>
        <w:rPr>
          <w:sz w:val="24"/>
        </w:rPr>
      </w:pPr>
    </w:p>
    <w:p w14:paraId="4C4D6602">
      <w:pPr>
        <w:spacing w:line="460" w:lineRule="exact"/>
        <w:ind w:right="444"/>
        <w:rPr>
          <w:b/>
          <w:sz w:val="24"/>
        </w:rPr>
      </w:pPr>
      <w:r>
        <w:rPr>
          <w:b/>
          <w:sz w:val="24"/>
        </w:rPr>
        <w:br w:type="page"/>
      </w:r>
      <w:r>
        <w:rPr>
          <w:b/>
          <w:sz w:val="24"/>
        </w:rPr>
        <w:t>附件</w:t>
      </w:r>
      <w:r>
        <w:rPr>
          <w:rFonts w:hint="eastAsia"/>
          <w:b/>
          <w:sz w:val="24"/>
        </w:rPr>
        <w:t>11-1</w:t>
      </w:r>
    </w:p>
    <w:p w14:paraId="545FE306">
      <w:pPr>
        <w:autoSpaceDE w:val="0"/>
        <w:autoSpaceDN w:val="0"/>
        <w:spacing w:line="480" w:lineRule="auto"/>
        <w:jc w:val="center"/>
        <w:rPr>
          <w:sz w:val="24"/>
          <w:szCs w:val="24"/>
        </w:rPr>
      </w:pPr>
      <w:r>
        <w:rPr>
          <w:b/>
          <w:sz w:val="24"/>
          <w:szCs w:val="24"/>
        </w:rPr>
        <w:t>中小企业声明函（服务）</w:t>
      </w:r>
    </w:p>
    <w:p w14:paraId="4583352F">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4EFADF5">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护理辅助服务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本项目属于租赁和商务服务业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18E6983">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A126CCB">
      <w:pPr>
        <w:autoSpaceDE w:val="0"/>
        <w:autoSpaceDN w:val="0"/>
        <w:spacing w:line="500" w:lineRule="exact"/>
        <w:ind w:left="641"/>
        <w:jc w:val="left"/>
        <w:rPr>
          <w:sz w:val="24"/>
          <w:szCs w:val="24"/>
        </w:rPr>
      </w:pPr>
      <w:r>
        <w:rPr>
          <w:sz w:val="24"/>
          <w:szCs w:val="24"/>
        </w:rPr>
        <w:t>……</w:t>
      </w:r>
    </w:p>
    <w:p w14:paraId="00527315">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A4D848C">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7F2221D4">
      <w:pPr>
        <w:autoSpaceDE w:val="0"/>
        <w:autoSpaceDN w:val="0"/>
        <w:spacing w:line="500" w:lineRule="exact"/>
        <w:ind w:left="3840"/>
        <w:jc w:val="left"/>
        <w:rPr>
          <w:sz w:val="24"/>
          <w:szCs w:val="24"/>
        </w:rPr>
      </w:pPr>
      <w:r>
        <w:rPr>
          <w:sz w:val="24"/>
          <w:szCs w:val="24"/>
        </w:rPr>
        <w:t>投标人名称：</w:t>
      </w:r>
    </w:p>
    <w:p w14:paraId="59573C61">
      <w:pPr>
        <w:autoSpaceDE w:val="0"/>
        <w:autoSpaceDN w:val="0"/>
        <w:spacing w:line="500" w:lineRule="exact"/>
        <w:ind w:left="3840"/>
        <w:jc w:val="left"/>
        <w:rPr>
          <w:sz w:val="32"/>
        </w:rPr>
      </w:pPr>
      <w:r>
        <w:rPr>
          <w:sz w:val="24"/>
          <w:szCs w:val="24"/>
        </w:rPr>
        <w:t>日期：</w:t>
      </w:r>
    </w:p>
    <w:p w14:paraId="53EA2AB2">
      <w:pPr>
        <w:spacing w:line="360" w:lineRule="auto"/>
        <w:ind w:right="84" w:firstLine="224" w:firstLineChars="100"/>
        <w:rPr>
          <w:b/>
          <w:sz w:val="24"/>
          <w:szCs w:val="24"/>
        </w:rPr>
      </w:pPr>
      <w:r>
        <w:rPr>
          <w:b/>
          <w:sz w:val="24"/>
          <w:szCs w:val="24"/>
        </w:rPr>
        <w:t>注：</w:t>
      </w:r>
    </w:p>
    <w:p w14:paraId="7EFCE480">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7B1F248">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07E6F3C">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707F6F7C">
      <w:pPr>
        <w:autoSpaceDN w:val="0"/>
        <w:spacing w:line="360" w:lineRule="auto"/>
        <w:rPr>
          <w:b/>
          <w:sz w:val="24"/>
        </w:rPr>
      </w:pPr>
      <w:r>
        <w:rPr>
          <w:rFonts w:hint="eastAsia"/>
          <w:b/>
          <w:sz w:val="24"/>
        </w:rPr>
        <w:t>附件12-2</w:t>
      </w:r>
    </w:p>
    <w:p w14:paraId="13DB74A9">
      <w:pPr>
        <w:autoSpaceDN w:val="0"/>
        <w:spacing w:line="360" w:lineRule="auto"/>
        <w:jc w:val="left"/>
        <w:rPr>
          <w:b/>
          <w:bCs/>
          <w:sz w:val="24"/>
        </w:rPr>
      </w:pPr>
      <w:r>
        <w:rPr>
          <w:rFonts w:hint="eastAsia"/>
          <w:b/>
          <w:kern w:val="0"/>
          <w:sz w:val="24"/>
          <w:szCs w:val="21"/>
        </w:rPr>
        <w:t>若不是残疾人福利性单位，投标文件中可不提供此声明函</w:t>
      </w:r>
    </w:p>
    <w:p w14:paraId="01AA40CE">
      <w:pPr>
        <w:autoSpaceDN w:val="0"/>
        <w:spacing w:line="360" w:lineRule="auto"/>
        <w:jc w:val="center"/>
        <w:rPr>
          <w:b/>
          <w:bCs/>
          <w:sz w:val="24"/>
        </w:rPr>
      </w:pPr>
    </w:p>
    <w:p w14:paraId="68225EDF">
      <w:pPr>
        <w:snapToGrid w:val="0"/>
        <w:spacing w:line="360" w:lineRule="auto"/>
        <w:jc w:val="center"/>
        <w:rPr>
          <w:b/>
          <w:bCs/>
          <w:sz w:val="24"/>
        </w:rPr>
      </w:pPr>
      <w:r>
        <w:rPr>
          <w:rFonts w:hint="eastAsia"/>
          <w:b/>
          <w:bCs/>
          <w:sz w:val="24"/>
        </w:rPr>
        <w:t>残疾人福利性单位声明函</w:t>
      </w:r>
    </w:p>
    <w:p w14:paraId="3D977AA5">
      <w:pPr>
        <w:snapToGrid w:val="0"/>
        <w:spacing w:line="360" w:lineRule="auto"/>
        <w:ind w:firstLine="448" w:firstLineChars="200"/>
        <w:jc w:val="left"/>
        <w:rPr>
          <w:b/>
          <w:bCs/>
          <w:sz w:val="24"/>
        </w:rPr>
      </w:pPr>
    </w:p>
    <w:p w14:paraId="064F8DE1">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DB751C1">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7F7DDB2">
      <w:pPr>
        <w:snapToGrid w:val="0"/>
        <w:spacing w:line="360" w:lineRule="auto"/>
        <w:ind w:firstLine="448" w:firstLineChars="200"/>
        <w:jc w:val="left"/>
        <w:rPr>
          <w:bCs/>
          <w:sz w:val="24"/>
        </w:rPr>
      </w:pPr>
    </w:p>
    <w:p w14:paraId="6C447D58">
      <w:pPr>
        <w:snapToGrid w:val="0"/>
        <w:spacing w:line="360" w:lineRule="auto"/>
        <w:ind w:firstLine="448" w:firstLineChars="200"/>
        <w:jc w:val="left"/>
        <w:rPr>
          <w:bCs/>
          <w:sz w:val="24"/>
        </w:rPr>
      </w:pPr>
    </w:p>
    <w:p w14:paraId="3BAA2352">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5FE9232">
      <w:pPr>
        <w:snapToGrid w:val="0"/>
        <w:spacing w:line="360" w:lineRule="auto"/>
        <w:ind w:firstLine="448" w:firstLineChars="200"/>
        <w:jc w:val="left"/>
        <w:rPr>
          <w:bCs/>
          <w:sz w:val="24"/>
        </w:rPr>
      </w:pPr>
    </w:p>
    <w:p w14:paraId="395C25B9">
      <w:pPr>
        <w:snapToGrid w:val="0"/>
        <w:spacing w:line="360" w:lineRule="auto"/>
        <w:ind w:firstLine="448" w:firstLineChars="200"/>
        <w:jc w:val="left"/>
        <w:rPr>
          <w:sz w:val="24"/>
          <w:szCs w:val="21"/>
        </w:rPr>
      </w:pPr>
      <w:r>
        <w:rPr>
          <w:rFonts w:hint="eastAsia"/>
          <w:bCs/>
          <w:sz w:val="24"/>
        </w:rPr>
        <w:t xml:space="preserve">               日  期：</w:t>
      </w:r>
    </w:p>
    <w:p w14:paraId="1D4D55D3">
      <w:pPr>
        <w:snapToGrid w:val="0"/>
        <w:spacing w:line="360" w:lineRule="auto"/>
        <w:ind w:firstLine="448" w:firstLineChars="200"/>
        <w:jc w:val="left"/>
        <w:rPr>
          <w:sz w:val="24"/>
          <w:szCs w:val="21"/>
        </w:rPr>
      </w:pPr>
    </w:p>
    <w:p w14:paraId="116AF174">
      <w:pPr>
        <w:snapToGrid w:val="0"/>
        <w:spacing w:line="360" w:lineRule="auto"/>
        <w:ind w:firstLine="448" w:firstLineChars="200"/>
        <w:rPr>
          <w:sz w:val="24"/>
          <w:szCs w:val="21"/>
        </w:rPr>
      </w:pPr>
      <w:r>
        <w:rPr>
          <w:sz w:val="24"/>
          <w:szCs w:val="21"/>
        </w:rPr>
        <w:t>注：</w:t>
      </w:r>
    </w:p>
    <w:p w14:paraId="1377182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21EF6D7">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2C79F2F0">
      <w:pPr>
        <w:widowControl/>
        <w:jc w:val="left"/>
        <w:rPr>
          <w:b/>
          <w:sz w:val="24"/>
        </w:rPr>
      </w:pPr>
      <w:r>
        <w:rPr>
          <w:b/>
          <w:sz w:val="24"/>
        </w:rPr>
        <w:br w:type="page"/>
      </w:r>
    </w:p>
    <w:p w14:paraId="0E787D58">
      <w:pPr>
        <w:spacing w:line="480" w:lineRule="auto"/>
        <w:rPr>
          <w:b/>
          <w:sz w:val="24"/>
        </w:rPr>
      </w:pPr>
      <w:r>
        <w:rPr>
          <w:b/>
          <w:sz w:val="24"/>
        </w:rPr>
        <w:t>附件1</w:t>
      </w:r>
      <w:r>
        <w:rPr>
          <w:rFonts w:hint="eastAsia"/>
          <w:b/>
          <w:sz w:val="24"/>
        </w:rPr>
        <w:t>3</w:t>
      </w:r>
    </w:p>
    <w:p w14:paraId="400E8E3E">
      <w:pPr>
        <w:spacing w:line="560" w:lineRule="exact"/>
        <w:jc w:val="center"/>
        <w:rPr>
          <w:b/>
          <w:sz w:val="24"/>
        </w:rPr>
      </w:pPr>
      <w:r>
        <w:rPr>
          <w:b/>
          <w:sz w:val="24"/>
        </w:rPr>
        <w:t>管理大纲</w:t>
      </w:r>
    </w:p>
    <w:p w14:paraId="731E1643">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51E51905">
      <w:pPr>
        <w:spacing w:line="560" w:lineRule="exact"/>
        <w:ind w:firstLine="672" w:firstLineChars="300"/>
        <w:jc w:val="left"/>
        <w:rPr>
          <w:sz w:val="24"/>
        </w:rPr>
      </w:pPr>
      <w:r>
        <w:rPr>
          <w:sz w:val="24"/>
        </w:rPr>
        <w:t>投标人将专项服务委托专业公司承担的，应当进行说明。</w:t>
      </w:r>
    </w:p>
    <w:p w14:paraId="66CEB97A">
      <w:pPr>
        <w:spacing w:line="560" w:lineRule="exact"/>
        <w:jc w:val="left"/>
        <w:rPr>
          <w:sz w:val="28"/>
        </w:rPr>
      </w:pPr>
    </w:p>
    <w:p w14:paraId="51AB7832">
      <w:pPr>
        <w:spacing w:line="560" w:lineRule="exact"/>
        <w:jc w:val="left"/>
        <w:rPr>
          <w:sz w:val="28"/>
        </w:rPr>
      </w:pPr>
    </w:p>
    <w:p w14:paraId="0C3989E3">
      <w:pPr>
        <w:spacing w:line="560" w:lineRule="exact"/>
        <w:jc w:val="left"/>
        <w:rPr>
          <w:sz w:val="28"/>
        </w:rPr>
      </w:pPr>
    </w:p>
    <w:p w14:paraId="5518A140">
      <w:pPr>
        <w:spacing w:line="560" w:lineRule="exact"/>
        <w:jc w:val="left"/>
        <w:rPr>
          <w:sz w:val="28"/>
        </w:rPr>
      </w:pPr>
    </w:p>
    <w:p w14:paraId="4F6BEE42">
      <w:pPr>
        <w:spacing w:line="560" w:lineRule="exact"/>
        <w:jc w:val="left"/>
        <w:rPr>
          <w:sz w:val="28"/>
        </w:rPr>
      </w:pPr>
    </w:p>
    <w:p w14:paraId="4F3713D7">
      <w:pPr>
        <w:spacing w:line="560" w:lineRule="exact"/>
        <w:jc w:val="left"/>
        <w:rPr>
          <w:sz w:val="28"/>
        </w:rPr>
      </w:pPr>
    </w:p>
    <w:p w14:paraId="2DB8E77C">
      <w:pPr>
        <w:spacing w:line="560" w:lineRule="exact"/>
        <w:jc w:val="left"/>
        <w:rPr>
          <w:sz w:val="28"/>
        </w:rPr>
      </w:pPr>
    </w:p>
    <w:p w14:paraId="2EEAC23E">
      <w:pPr>
        <w:spacing w:line="560" w:lineRule="exact"/>
        <w:jc w:val="left"/>
        <w:rPr>
          <w:sz w:val="28"/>
        </w:rPr>
      </w:pPr>
    </w:p>
    <w:p w14:paraId="0A530766">
      <w:pPr>
        <w:spacing w:line="560" w:lineRule="exact"/>
        <w:jc w:val="left"/>
        <w:rPr>
          <w:sz w:val="28"/>
        </w:rPr>
      </w:pPr>
    </w:p>
    <w:p w14:paraId="10CDF10F">
      <w:pPr>
        <w:spacing w:line="560" w:lineRule="exact"/>
        <w:jc w:val="left"/>
        <w:rPr>
          <w:sz w:val="28"/>
        </w:rPr>
      </w:pPr>
    </w:p>
    <w:p w14:paraId="7F2F94F1">
      <w:pPr>
        <w:spacing w:line="360" w:lineRule="auto"/>
        <w:ind w:right="84"/>
        <w:rPr>
          <w:sz w:val="24"/>
        </w:rPr>
      </w:pPr>
      <w:r>
        <w:rPr>
          <w:sz w:val="24"/>
        </w:rPr>
        <w:t>投标人名称：</w:t>
      </w:r>
    </w:p>
    <w:p w14:paraId="061942DA">
      <w:pPr>
        <w:spacing w:line="360" w:lineRule="auto"/>
        <w:ind w:right="84" w:firstLine="224" w:firstLineChars="100"/>
        <w:rPr>
          <w:sz w:val="24"/>
        </w:rPr>
      </w:pPr>
    </w:p>
    <w:p w14:paraId="45388956">
      <w:pPr>
        <w:spacing w:line="360" w:lineRule="auto"/>
        <w:ind w:right="84"/>
        <w:rPr>
          <w:position w:val="-40"/>
          <w:sz w:val="24"/>
        </w:rPr>
      </w:pPr>
      <w:r>
        <w:rPr>
          <w:sz w:val="24"/>
        </w:rPr>
        <w:t xml:space="preserve">日期：  </w:t>
      </w:r>
    </w:p>
    <w:p w14:paraId="20120E6F">
      <w:pPr>
        <w:spacing w:line="560" w:lineRule="exact"/>
        <w:jc w:val="left"/>
        <w:rPr>
          <w:sz w:val="28"/>
        </w:rPr>
      </w:pPr>
    </w:p>
    <w:p w14:paraId="321FD018">
      <w:pPr>
        <w:spacing w:line="560" w:lineRule="exact"/>
        <w:jc w:val="left"/>
        <w:rPr>
          <w:sz w:val="28"/>
        </w:rPr>
      </w:pPr>
    </w:p>
    <w:p w14:paraId="4B3EC8BE">
      <w:pPr>
        <w:spacing w:line="560" w:lineRule="exact"/>
        <w:jc w:val="left"/>
        <w:rPr>
          <w:sz w:val="28"/>
        </w:rPr>
      </w:pPr>
    </w:p>
    <w:p w14:paraId="684CD23E">
      <w:pPr>
        <w:spacing w:line="560" w:lineRule="exact"/>
        <w:jc w:val="left"/>
        <w:rPr>
          <w:sz w:val="28"/>
        </w:rPr>
      </w:pPr>
    </w:p>
    <w:p w14:paraId="107C7B7B">
      <w:pPr>
        <w:spacing w:line="560" w:lineRule="exact"/>
        <w:jc w:val="left"/>
        <w:rPr>
          <w:sz w:val="28"/>
        </w:rPr>
      </w:pPr>
    </w:p>
    <w:p w14:paraId="73ED3DA6">
      <w:pPr>
        <w:spacing w:line="560" w:lineRule="exact"/>
        <w:jc w:val="left"/>
        <w:rPr>
          <w:sz w:val="28"/>
        </w:rPr>
      </w:pPr>
    </w:p>
    <w:p w14:paraId="0136E0FB">
      <w:pPr>
        <w:widowControl/>
        <w:jc w:val="left"/>
        <w:rPr>
          <w:b/>
          <w:color w:val="000000"/>
          <w:sz w:val="24"/>
        </w:rPr>
      </w:pPr>
      <w:r>
        <w:rPr>
          <w:b/>
          <w:color w:val="000000"/>
          <w:sz w:val="24"/>
        </w:rPr>
        <w:br w:type="page"/>
      </w:r>
    </w:p>
    <w:p w14:paraId="1D83CAD6">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75A6B1DA">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4143C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1ACFF49">
            <w:pPr>
              <w:spacing w:line="360" w:lineRule="auto"/>
              <w:ind w:right="84"/>
              <w:jc w:val="center"/>
              <w:rPr>
                <w:position w:val="-36"/>
                <w:sz w:val="24"/>
              </w:rPr>
            </w:pPr>
            <w:r>
              <w:rPr>
                <w:position w:val="-36"/>
                <w:sz w:val="24"/>
              </w:rPr>
              <w:t>姓  名</w:t>
            </w:r>
          </w:p>
        </w:tc>
        <w:tc>
          <w:tcPr>
            <w:tcW w:w="1396" w:type="dxa"/>
            <w:gridSpan w:val="2"/>
          </w:tcPr>
          <w:p w14:paraId="1D85FD1C">
            <w:pPr>
              <w:spacing w:line="360" w:lineRule="auto"/>
              <w:ind w:right="84"/>
              <w:jc w:val="center"/>
              <w:rPr>
                <w:position w:val="-36"/>
                <w:sz w:val="24"/>
              </w:rPr>
            </w:pPr>
          </w:p>
        </w:tc>
        <w:tc>
          <w:tcPr>
            <w:tcW w:w="1449" w:type="dxa"/>
            <w:gridSpan w:val="2"/>
          </w:tcPr>
          <w:p w14:paraId="38179C51">
            <w:pPr>
              <w:spacing w:line="360" w:lineRule="auto"/>
              <w:ind w:right="84"/>
              <w:jc w:val="center"/>
              <w:rPr>
                <w:position w:val="-36"/>
                <w:sz w:val="24"/>
              </w:rPr>
            </w:pPr>
            <w:r>
              <w:rPr>
                <w:position w:val="-36"/>
                <w:sz w:val="24"/>
              </w:rPr>
              <w:t>性  别</w:t>
            </w:r>
          </w:p>
        </w:tc>
        <w:tc>
          <w:tcPr>
            <w:tcW w:w="1894" w:type="dxa"/>
            <w:gridSpan w:val="3"/>
          </w:tcPr>
          <w:p w14:paraId="77FFD3E4">
            <w:pPr>
              <w:spacing w:line="360" w:lineRule="auto"/>
              <w:ind w:right="84"/>
              <w:jc w:val="center"/>
              <w:rPr>
                <w:position w:val="-36"/>
                <w:sz w:val="24"/>
              </w:rPr>
            </w:pPr>
          </w:p>
        </w:tc>
        <w:tc>
          <w:tcPr>
            <w:tcW w:w="1426" w:type="dxa"/>
            <w:gridSpan w:val="2"/>
          </w:tcPr>
          <w:p w14:paraId="3594384E">
            <w:pPr>
              <w:spacing w:line="360" w:lineRule="auto"/>
              <w:ind w:right="84"/>
              <w:jc w:val="center"/>
              <w:rPr>
                <w:position w:val="-36"/>
                <w:sz w:val="24"/>
              </w:rPr>
            </w:pPr>
            <w:r>
              <w:rPr>
                <w:position w:val="-36"/>
                <w:sz w:val="24"/>
              </w:rPr>
              <w:t>年  龄</w:t>
            </w:r>
          </w:p>
        </w:tc>
        <w:tc>
          <w:tcPr>
            <w:tcW w:w="1290" w:type="dxa"/>
          </w:tcPr>
          <w:p w14:paraId="5FF0BED3">
            <w:pPr>
              <w:spacing w:line="360" w:lineRule="auto"/>
              <w:ind w:right="84"/>
              <w:jc w:val="center"/>
              <w:rPr>
                <w:position w:val="-36"/>
                <w:sz w:val="24"/>
              </w:rPr>
            </w:pPr>
          </w:p>
        </w:tc>
      </w:tr>
      <w:tr w14:paraId="78ED2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6FC75B5">
            <w:pPr>
              <w:spacing w:line="360" w:lineRule="auto"/>
              <w:ind w:right="84"/>
              <w:jc w:val="center"/>
              <w:rPr>
                <w:position w:val="-36"/>
                <w:sz w:val="24"/>
              </w:rPr>
            </w:pPr>
            <w:r>
              <w:rPr>
                <w:position w:val="-36"/>
                <w:sz w:val="24"/>
              </w:rPr>
              <w:t>职  称</w:t>
            </w:r>
          </w:p>
        </w:tc>
        <w:tc>
          <w:tcPr>
            <w:tcW w:w="1396" w:type="dxa"/>
            <w:gridSpan w:val="2"/>
          </w:tcPr>
          <w:p w14:paraId="4DDB0CE1">
            <w:pPr>
              <w:spacing w:line="360" w:lineRule="auto"/>
              <w:ind w:right="84"/>
              <w:jc w:val="center"/>
              <w:rPr>
                <w:position w:val="-36"/>
                <w:sz w:val="24"/>
              </w:rPr>
            </w:pPr>
          </w:p>
        </w:tc>
        <w:tc>
          <w:tcPr>
            <w:tcW w:w="1449" w:type="dxa"/>
            <w:gridSpan w:val="2"/>
          </w:tcPr>
          <w:p w14:paraId="519D3B5B">
            <w:pPr>
              <w:spacing w:line="360" w:lineRule="auto"/>
              <w:ind w:right="84"/>
              <w:jc w:val="center"/>
              <w:rPr>
                <w:position w:val="-36"/>
                <w:sz w:val="24"/>
              </w:rPr>
            </w:pPr>
            <w:r>
              <w:rPr>
                <w:position w:val="-36"/>
                <w:sz w:val="24"/>
              </w:rPr>
              <w:t>毕业学校</w:t>
            </w:r>
          </w:p>
        </w:tc>
        <w:tc>
          <w:tcPr>
            <w:tcW w:w="1894" w:type="dxa"/>
            <w:gridSpan w:val="3"/>
          </w:tcPr>
          <w:p w14:paraId="1E9D7A25">
            <w:pPr>
              <w:spacing w:line="360" w:lineRule="auto"/>
              <w:ind w:right="84"/>
              <w:jc w:val="center"/>
              <w:rPr>
                <w:position w:val="-36"/>
                <w:sz w:val="24"/>
              </w:rPr>
            </w:pPr>
          </w:p>
        </w:tc>
        <w:tc>
          <w:tcPr>
            <w:tcW w:w="1426" w:type="dxa"/>
            <w:gridSpan w:val="2"/>
          </w:tcPr>
          <w:p w14:paraId="7528A430">
            <w:pPr>
              <w:spacing w:line="360" w:lineRule="auto"/>
              <w:ind w:right="84"/>
              <w:jc w:val="center"/>
              <w:rPr>
                <w:position w:val="-36"/>
                <w:sz w:val="24"/>
              </w:rPr>
            </w:pPr>
            <w:r>
              <w:rPr>
                <w:position w:val="-36"/>
                <w:sz w:val="24"/>
              </w:rPr>
              <w:t>毕业时间</w:t>
            </w:r>
          </w:p>
        </w:tc>
        <w:tc>
          <w:tcPr>
            <w:tcW w:w="1290" w:type="dxa"/>
          </w:tcPr>
          <w:p w14:paraId="50CFA81D">
            <w:pPr>
              <w:spacing w:line="360" w:lineRule="auto"/>
              <w:ind w:right="84"/>
              <w:jc w:val="center"/>
              <w:rPr>
                <w:position w:val="-36"/>
                <w:sz w:val="24"/>
              </w:rPr>
            </w:pPr>
          </w:p>
        </w:tc>
      </w:tr>
      <w:tr w14:paraId="01112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3708519">
            <w:pPr>
              <w:spacing w:line="360" w:lineRule="auto"/>
              <w:ind w:right="84"/>
              <w:jc w:val="center"/>
              <w:rPr>
                <w:position w:val="-36"/>
                <w:sz w:val="24"/>
              </w:rPr>
            </w:pPr>
            <w:r>
              <w:rPr>
                <w:position w:val="-36"/>
                <w:sz w:val="24"/>
              </w:rPr>
              <w:t>所学专业</w:t>
            </w:r>
          </w:p>
        </w:tc>
        <w:tc>
          <w:tcPr>
            <w:tcW w:w="1396" w:type="dxa"/>
            <w:gridSpan w:val="2"/>
          </w:tcPr>
          <w:p w14:paraId="50233944">
            <w:pPr>
              <w:spacing w:line="360" w:lineRule="auto"/>
              <w:ind w:right="84"/>
              <w:jc w:val="center"/>
              <w:rPr>
                <w:position w:val="-36"/>
                <w:sz w:val="24"/>
              </w:rPr>
            </w:pPr>
          </w:p>
        </w:tc>
        <w:tc>
          <w:tcPr>
            <w:tcW w:w="1449" w:type="dxa"/>
            <w:gridSpan w:val="2"/>
          </w:tcPr>
          <w:p w14:paraId="61105E97">
            <w:pPr>
              <w:spacing w:line="360" w:lineRule="auto"/>
              <w:ind w:right="84"/>
              <w:jc w:val="center"/>
              <w:rPr>
                <w:position w:val="-36"/>
                <w:sz w:val="24"/>
              </w:rPr>
            </w:pPr>
            <w:r>
              <w:rPr>
                <w:position w:val="-36"/>
                <w:sz w:val="24"/>
              </w:rPr>
              <w:t>最高学历</w:t>
            </w:r>
          </w:p>
        </w:tc>
        <w:tc>
          <w:tcPr>
            <w:tcW w:w="1894" w:type="dxa"/>
            <w:gridSpan w:val="3"/>
          </w:tcPr>
          <w:p w14:paraId="6E6B9F37">
            <w:pPr>
              <w:spacing w:line="360" w:lineRule="auto"/>
              <w:ind w:right="84"/>
              <w:jc w:val="center"/>
              <w:rPr>
                <w:position w:val="-36"/>
                <w:sz w:val="24"/>
              </w:rPr>
            </w:pPr>
          </w:p>
        </w:tc>
        <w:tc>
          <w:tcPr>
            <w:tcW w:w="1426" w:type="dxa"/>
            <w:gridSpan w:val="2"/>
          </w:tcPr>
          <w:p w14:paraId="36FE6340">
            <w:pPr>
              <w:spacing w:line="360" w:lineRule="auto"/>
              <w:ind w:right="84"/>
              <w:jc w:val="center"/>
              <w:rPr>
                <w:position w:val="-36"/>
                <w:sz w:val="24"/>
              </w:rPr>
            </w:pPr>
            <w:r>
              <w:rPr>
                <w:spacing w:val="-12"/>
                <w:position w:val="-36"/>
                <w:sz w:val="24"/>
              </w:rPr>
              <w:t xml:space="preserve">联系电话 </w:t>
            </w:r>
          </w:p>
        </w:tc>
        <w:tc>
          <w:tcPr>
            <w:tcW w:w="1290" w:type="dxa"/>
          </w:tcPr>
          <w:p w14:paraId="209FD240">
            <w:pPr>
              <w:spacing w:line="360" w:lineRule="auto"/>
              <w:ind w:right="84"/>
              <w:jc w:val="center"/>
              <w:rPr>
                <w:position w:val="-36"/>
                <w:sz w:val="24"/>
              </w:rPr>
            </w:pPr>
          </w:p>
        </w:tc>
      </w:tr>
      <w:tr w14:paraId="061CF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62E1221">
            <w:pPr>
              <w:spacing w:line="360" w:lineRule="auto"/>
              <w:ind w:right="84"/>
              <w:jc w:val="center"/>
              <w:rPr>
                <w:spacing w:val="-28"/>
                <w:position w:val="-36"/>
                <w:sz w:val="24"/>
              </w:rPr>
            </w:pPr>
            <w:r>
              <w:rPr>
                <w:position w:val="-36"/>
                <w:sz w:val="24"/>
              </w:rPr>
              <w:t>所获证书及编号</w:t>
            </w:r>
          </w:p>
        </w:tc>
        <w:tc>
          <w:tcPr>
            <w:tcW w:w="1951" w:type="dxa"/>
            <w:gridSpan w:val="3"/>
          </w:tcPr>
          <w:p w14:paraId="1A5C6613">
            <w:pPr>
              <w:spacing w:line="360" w:lineRule="auto"/>
              <w:ind w:right="84"/>
              <w:jc w:val="center"/>
              <w:rPr>
                <w:position w:val="-36"/>
                <w:sz w:val="24"/>
              </w:rPr>
            </w:pPr>
          </w:p>
        </w:tc>
        <w:tc>
          <w:tcPr>
            <w:tcW w:w="3138" w:type="dxa"/>
            <w:gridSpan w:val="4"/>
          </w:tcPr>
          <w:p w14:paraId="623237F2">
            <w:pPr>
              <w:spacing w:line="560" w:lineRule="exact"/>
              <w:jc w:val="center"/>
              <w:rPr>
                <w:sz w:val="24"/>
              </w:rPr>
            </w:pPr>
            <w:r>
              <w:rPr>
                <w:sz w:val="24"/>
              </w:rPr>
              <w:t>从事</w:t>
            </w:r>
            <w:r>
              <w:rPr>
                <w:rFonts w:hint="eastAsia"/>
                <w:sz w:val="24"/>
                <w:lang w:val="en-US" w:eastAsia="zh-CN"/>
              </w:rPr>
              <w:t>专业</w:t>
            </w:r>
            <w:r>
              <w:rPr>
                <w:sz w:val="24"/>
              </w:rPr>
              <w:t>管理</w:t>
            </w:r>
          </w:p>
          <w:p w14:paraId="60A00E8F">
            <w:pPr>
              <w:spacing w:line="360" w:lineRule="auto"/>
              <w:ind w:right="84"/>
              <w:jc w:val="center"/>
              <w:rPr>
                <w:position w:val="-36"/>
                <w:sz w:val="24"/>
              </w:rPr>
            </w:pPr>
            <w:r>
              <w:rPr>
                <w:sz w:val="24"/>
              </w:rPr>
              <w:t>工作年限</w:t>
            </w:r>
          </w:p>
        </w:tc>
        <w:tc>
          <w:tcPr>
            <w:tcW w:w="1472" w:type="dxa"/>
            <w:gridSpan w:val="2"/>
          </w:tcPr>
          <w:p w14:paraId="58B5194A">
            <w:pPr>
              <w:spacing w:line="360" w:lineRule="auto"/>
              <w:ind w:right="84"/>
              <w:jc w:val="center"/>
              <w:rPr>
                <w:position w:val="-36"/>
                <w:sz w:val="24"/>
              </w:rPr>
            </w:pPr>
          </w:p>
        </w:tc>
      </w:tr>
      <w:tr w14:paraId="6567F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8A93C0E">
            <w:pPr>
              <w:spacing w:line="360" w:lineRule="auto"/>
              <w:ind w:right="84"/>
              <w:jc w:val="center"/>
              <w:rPr>
                <w:position w:val="-36"/>
                <w:sz w:val="24"/>
              </w:rPr>
            </w:pPr>
            <w:r>
              <w:rPr>
                <w:position w:val="-36"/>
                <w:sz w:val="24"/>
              </w:rPr>
              <w:t>近三年来的主要工作业绩及担任的主要工作经历</w:t>
            </w:r>
          </w:p>
        </w:tc>
      </w:tr>
      <w:tr w14:paraId="152B3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2641889">
            <w:pPr>
              <w:spacing w:line="360" w:lineRule="auto"/>
              <w:ind w:right="84"/>
              <w:rPr>
                <w:position w:val="-36"/>
                <w:sz w:val="24"/>
              </w:rPr>
            </w:pPr>
            <w:r>
              <w:rPr>
                <w:position w:val="-36"/>
                <w:sz w:val="24"/>
              </w:rPr>
              <w:t>时 间</w:t>
            </w:r>
          </w:p>
        </w:tc>
        <w:tc>
          <w:tcPr>
            <w:tcW w:w="1394" w:type="dxa"/>
            <w:gridSpan w:val="2"/>
          </w:tcPr>
          <w:p w14:paraId="5AF1C4D7">
            <w:pPr>
              <w:spacing w:line="360" w:lineRule="auto"/>
              <w:ind w:right="84"/>
              <w:jc w:val="center"/>
              <w:rPr>
                <w:position w:val="-36"/>
                <w:sz w:val="24"/>
              </w:rPr>
            </w:pPr>
            <w:r>
              <w:rPr>
                <w:position w:val="-36"/>
                <w:sz w:val="24"/>
              </w:rPr>
              <w:t>地  点</w:t>
            </w:r>
          </w:p>
        </w:tc>
        <w:tc>
          <w:tcPr>
            <w:tcW w:w="1445" w:type="dxa"/>
            <w:gridSpan w:val="2"/>
          </w:tcPr>
          <w:p w14:paraId="0FB25280">
            <w:pPr>
              <w:spacing w:line="360" w:lineRule="auto"/>
              <w:ind w:right="84"/>
              <w:jc w:val="center"/>
              <w:rPr>
                <w:position w:val="-36"/>
                <w:sz w:val="24"/>
              </w:rPr>
            </w:pPr>
            <w:r>
              <w:rPr>
                <w:position w:val="-36"/>
                <w:sz w:val="24"/>
              </w:rPr>
              <w:t>单  位</w:t>
            </w:r>
          </w:p>
        </w:tc>
        <w:tc>
          <w:tcPr>
            <w:tcW w:w="944" w:type="dxa"/>
            <w:gridSpan w:val="2"/>
          </w:tcPr>
          <w:p w14:paraId="2024119A">
            <w:pPr>
              <w:spacing w:line="360" w:lineRule="auto"/>
              <w:ind w:right="84"/>
              <w:jc w:val="center"/>
              <w:rPr>
                <w:position w:val="-36"/>
                <w:sz w:val="24"/>
              </w:rPr>
            </w:pPr>
            <w:r>
              <w:rPr>
                <w:position w:val="-36"/>
                <w:sz w:val="24"/>
              </w:rPr>
              <w:t>职 务</w:t>
            </w:r>
          </w:p>
        </w:tc>
        <w:tc>
          <w:tcPr>
            <w:tcW w:w="4172" w:type="dxa"/>
            <w:gridSpan w:val="5"/>
          </w:tcPr>
          <w:p w14:paraId="74C6C0D3">
            <w:pPr>
              <w:spacing w:line="360" w:lineRule="auto"/>
              <w:ind w:right="84"/>
              <w:jc w:val="center"/>
              <w:rPr>
                <w:position w:val="-36"/>
                <w:sz w:val="24"/>
              </w:rPr>
            </w:pPr>
            <w:r>
              <w:rPr>
                <w:position w:val="-36"/>
                <w:sz w:val="24"/>
              </w:rPr>
              <w:t>主 要 工 作</w:t>
            </w:r>
          </w:p>
        </w:tc>
      </w:tr>
      <w:tr w14:paraId="76E08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44D5284">
            <w:pPr>
              <w:spacing w:line="360" w:lineRule="auto"/>
              <w:ind w:right="84"/>
              <w:rPr>
                <w:position w:val="-36"/>
                <w:sz w:val="24"/>
              </w:rPr>
            </w:pPr>
          </w:p>
          <w:p w14:paraId="34F89643">
            <w:pPr>
              <w:spacing w:line="360" w:lineRule="auto"/>
              <w:ind w:right="84"/>
              <w:rPr>
                <w:position w:val="-36"/>
                <w:sz w:val="24"/>
              </w:rPr>
            </w:pPr>
          </w:p>
          <w:p w14:paraId="156EDEBE">
            <w:pPr>
              <w:spacing w:line="360" w:lineRule="auto"/>
              <w:ind w:right="84"/>
              <w:rPr>
                <w:position w:val="-36"/>
                <w:sz w:val="24"/>
              </w:rPr>
            </w:pPr>
          </w:p>
          <w:p w14:paraId="77F6D400">
            <w:pPr>
              <w:spacing w:line="360" w:lineRule="auto"/>
              <w:ind w:right="84"/>
              <w:rPr>
                <w:position w:val="-36"/>
                <w:sz w:val="24"/>
              </w:rPr>
            </w:pPr>
          </w:p>
          <w:p w14:paraId="66E95027">
            <w:pPr>
              <w:spacing w:line="360" w:lineRule="auto"/>
              <w:ind w:right="84"/>
              <w:rPr>
                <w:position w:val="-36"/>
                <w:sz w:val="24"/>
              </w:rPr>
            </w:pPr>
          </w:p>
        </w:tc>
        <w:tc>
          <w:tcPr>
            <w:tcW w:w="1394" w:type="dxa"/>
            <w:gridSpan w:val="2"/>
          </w:tcPr>
          <w:p w14:paraId="2185EB7E">
            <w:pPr>
              <w:spacing w:line="360" w:lineRule="auto"/>
              <w:ind w:right="84"/>
              <w:rPr>
                <w:position w:val="-36"/>
                <w:sz w:val="24"/>
              </w:rPr>
            </w:pPr>
          </w:p>
        </w:tc>
        <w:tc>
          <w:tcPr>
            <w:tcW w:w="1445" w:type="dxa"/>
            <w:gridSpan w:val="2"/>
          </w:tcPr>
          <w:p w14:paraId="19DF561C">
            <w:pPr>
              <w:spacing w:line="360" w:lineRule="auto"/>
              <w:ind w:right="84"/>
              <w:rPr>
                <w:position w:val="-36"/>
                <w:sz w:val="24"/>
              </w:rPr>
            </w:pPr>
          </w:p>
        </w:tc>
        <w:tc>
          <w:tcPr>
            <w:tcW w:w="944" w:type="dxa"/>
            <w:gridSpan w:val="2"/>
          </w:tcPr>
          <w:p w14:paraId="3D63D85B">
            <w:pPr>
              <w:spacing w:line="360" w:lineRule="auto"/>
              <w:ind w:right="84"/>
              <w:rPr>
                <w:position w:val="-36"/>
                <w:sz w:val="24"/>
              </w:rPr>
            </w:pPr>
          </w:p>
        </w:tc>
        <w:tc>
          <w:tcPr>
            <w:tcW w:w="4172" w:type="dxa"/>
            <w:gridSpan w:val="5"/>
          </w:tcPr>
          <w:p w14:paraId="46841AA8">
            <w:pPr>
              <w:spacing w:line="360" w:lineRule="auto"/>
              <w:ind w:right="84"/>
              <w:rPr>
                <w:position w:val="-36"/>
                <w:sz w:val="24"/>
              </w:rPr>
            </w:pPr>
          </w:p>
        </w:tc>
      </w:tr>
      <w:tr w14:paraId="4F444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4C685CF">
            <w:pPr>
              <w:spacing w:line="360" w:lineRule="auto"/>
              <w:ind w:right="84"/>
              <w:jc w:val="center"/>
              <w:rPr>
                <w:position w:val="-36"/>
                <w:sz w:val="24"/>
              </w:rPr>
            </w:pPr>
            <w:r>
              <w:rPr>
                <w:position w:val="-36"/>
                <w:sz w:val="24"/>
              </w:rPr>
              <w:t>曾担任负责人的项目</w:t>
            </w:r>
          </w:p>
        </w:tc>
      </w:tr>
      <w:tr w14:paraId="52427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B7F5B00">
            <w:pPr>
              <w:spacing w:line="360" w:lineRule="auto"/>
              <w:ind w:right="84"/>
              <w:rPr>
                <w:position w:val="-36"/>
                <w:sz w:val="24"/>
              </w:rPr>
            </w:pPr>
            <w:r>
              <w:rPr>
                <w:position w:val="-36"/>
                <w:sz w:val="24"/>
              </w:rPr>
              <w:t>时 间</w:t>
            </w:r>
          </w:p>
        </w:tc>
        <w:tc>
          <w:tcPr>
            <w:tcW w:w="1394" w:type="dxa"/>
            <w:gridSpan w:val="2"/>
          </w:tcPr>
          <w:p w14:paraId="18DFCE62">
            <w:pPr>
              <w:spacing w:line="360" w:lineRule="auto"/>
              <w:ind w:right="84"/>
              <w:jc w:val="center"/>
              <w:rPr>
                <w:position w:val="-36"/>
                <w:sz w:val="24"/>
              </w:rPr>
            </w:pPr>
            <w:r>
              <w:rPr>
                <w:position w:val="-36"/>
                <w:sz w:val="24"/>
              </w:rPr>
              <w:t>委托单位</w:t>
            </w:r>
          </w:p>
        </w:tc>
        <w:tc>
          <w:tcPr>
            <w:tcW w:w="2389" w:type="dxa"/>
            <w:gridSpan w:val="4"/>
          </w:tcPr>
          <w:p w14:paraId="0F26C52A">
            <w:pPr>
              <w:spacing w:line="360" w:lineRule="auto"/>
              <w:ind w:right="84"/>
              <w:jc w:val="center"/>
              <w:rPr>
                <w:position w:val="-36"/>
                <w:sz w:val="24"/>
              </w:rPr>
            </w:pPr>
            <w:r>
              <w:rPr>
                <w:position w:val="-36"/>
                <w:sz w:val="24"/>
              </w:rPr>
              <w:t>项目名称</w:t>
            </w:r>
          </w:p>
        </w:tc>
        <w:tc>
          <w:tcPr>
            <w:tcW w:w="1351" w:type="dxa"/>
          </w:tcPr>
          <w:p w14:paraId="094D571F">
            <w:pPr>
              <w:spacing w:line="360" w:lineRule="auto"/>
              <w:ind w:right="84"/>
              <w:jc w:val="center"/>
              <w:rPr>
                <w:position w:val="-36"/>
                <w:sz w:val="24"/>
              </w:rPr>
            </w:pPr>
            <w:r>
              <w:rPr>
                <w:position w:val="-36"/>
                <w:sz w:val="24"/>
              </w:rPr>
              <w:t>项目规模</w:t>
            </w:r>
          </w:p>
        </w:tc>
        <w:tc>
          <w:tcPr>
            <w:tcW w:w="1349" w:type="dxa"/>
            <w:gridSpan w:val="2"/>
          </w:tcPr>
          <w:p w14:paraId="4F563E5F">
            <w:pPr>
              <w:spacing w:line="360" w:lineRule="auto"/>
              <w:ind w:right="84"/>
              <w:jc w:val="center"/>
              <w:rPr>
                <w:position w:val="-36"/>
                <w:sz w:val="24"/>
              </w:rPr>
            </w:pPr>
            <w:r>
              <w:rPr>
                <w:position w:val="-36"/>
                <w:sz w:val="24"/>
              </w:rPr>
              <w:t>项目类型</w:t>
            </w:r>
          </w:p>
        </w:tc>
        <w:tc>
          <w:tcPr>
            <w:tcW w:w="1472" w:type="dxa"/>
            <w:gridSpan w:val="2"/>
          </w:tcPr>
          <w:p w14:paraId="4BD9D62F">
            <w:pPr>
              <w:spacing w:line="360" w:lineRule="auto"/>
              <w:ind w:right="84"/>
              <w:jc w:val="center"/>
              <w:rPr>
                <w:position w:val="-36"/>
                <w:sz w:val="24"/>
              </w:rPr>
            </w:pPr>
            <w:r>
              <w:rPr>
                <w:position w:val="-36"/>
                <w:sz w:val="24"/>
              </w:rPr>
              <w:t>备注</w:t>
            </w:r>
          </w:p>
        </w:tc>
      </w:tr>
      <w:tr w14:paraId="24FB2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2F1C9E53">
            <w:pPr>
              <w:spacing w:line="360" w:lineRule="auto"/>
              <w:ind w:right="84"/>
              <w:rPr>
                <w:position w:val="-36"/>
                <w:sz w:val="24"/>
              </w:rPr>
            </w:pPr>
          </w:p>
          <w:p w14:paraId="4A44150C">
            <w:pPr>
              <w:spacing w:line="360" w:lineRule="auto"/>
              <w:ind w:right="84"/>
              <w:rPr>
                <w:position w:val="-36"/>
                <w:sz w:val="24"/>
              </w:rPr>
            </w:pPr>
          </w:p>
          <w:p w14:paraId="337371D7">
            <w:pPr>
              <w:spacing w:line="360" w:lineRule="auto"/>
              <w:ind w:right="84"/>
              <w:rPr>
                <w:position w:val="-36"/>
                <w:sz w:val="24"/>
              </w:rPr>
            </w:pPr>
          </w:p>
        </w:tc>
        <w:tc>
          <w:tcPr>
            <w:tcW w:w="1394" w:type="dxa"/>
            <w:gridSpan w:val="2"/>
            <w:tcBorders>
              <w:bottom w:val="single" w:color="auto" w:sz="4" w:space="0"/>
            </w:tcBorders>
          </w:tcPr>
          <w:p w14:paraId="1A16D367">
            <w:pPr>
              <w:spacing w:line="360" w:lineRule="auto"/>
              <w:ind w:right="84"/>
              <w:rPr>
                <w:position w:val="-36"/>
                <w:sz w:val="24"/>
              </w:rPr>
            </w:pPr>
          </w:p>
        </w:tc>
        <w:tc>
          <w:tcPr>
            <w:tcW w:w="2389" w:type="dxa"/>
            <w:gridSpan w:val="4"/>
            <w:tcBorders>
              <w:bottom w:val="single" w:color="auto" w:sz="4" w:space="0"/>
            </w:tcBorders>
          </w:tcPr>
          <w:p w14:paraId="3DD77C94">
            <w:pPr>
              <w:spacing w:line="360" w:lineRule="auto"/>
              <w:ind w:right="84"/>
              <w:rPr>
                <w:position w:val="-36"/>
                <w:sz w:val="24"/>
              </w:rPr>
            </w:pPr>
          </w:p>
        </w:tc>
        <w:tc>
          <w:tcPr>
            <w:tcW w:w="1351" w:type="dxa"/>
            <w:tcBorders>
              <w:bottom w:val="single" w:color="auto" w:sz="4" w:space="0"/>
            </w:tcBorders>
          </w:tcPr>
          <w:p w14:paraId="6E9D4E02">
            <w:pPr>
              <w:spacing w:line="360" w:lineRule="auto"/>
              <w:ind w:right="84"/>
              <w:rPr>
                <w:position w:val="-36"/>
                <w:sz w:val="24"/>
              </w:rPr>
            </w:pPr>
          </w:p>
        </w:tc>
        <w:tc>
          <w:tcPr>
            <w:tcW w:w="1349" w:type="dxa"/>
            <w:gridSpan w:val="2"/>
            <w:tcBorders>
              <w:bottom w:val="single" w:color="auto" w:sz="4" w:space="0"/>
            </w:tcBorders>
          </w:tcPr>
          <w:p w14:paraId="74AB4FFD">
            <w:pPr>
              <w:spacing w:line="360" w:lineRule="auto"/>
              <w:ind w:right="84"/>
              <w:rPr>
                <w:position w:val="-36"/>
                <w:sz w:val="24"/>
              </w:rPr>
            </w:pPr>
          </w:p>
        </w:tc>
        <w:tc>
          <w:tcPr>
            <w:tcW w:w="1472" w:type="dxa"/>
            <w:gridSpan w:val="2"/>
            <w:tcBorders>
              <w:bottom w:val="single" w:color="auto" w:sz="4" w:space="0"/>
            </w:tcBorders>
          </w:tcPr>
          <w:p w14:paraId="43BD874D">
            <w:pPr>
              <w:spacing w:line="360" w:lineRule="auto"/>
              <w:ind w:right="84"/>
              <w:rPr>
                <w:position w:val="-36"/>
                <w:sz w:val="24"/>
              </w:rPr>
            </w:pPr>
          </w:p>
        </w:tc>
      </w:tr>
    </w:tbl>
    <w:p w14:paraId="3AC68E0C">
      <w:pPr>
        <w:spacing w:line="360" w:lineRule="auto"/>
        <w:ind w:right="84" w:firstLine="224" w:firstLineChars="100"/>
        <w:rPr>
          <w:sz w:val="24"/>
        </w:rPr>
      </w:pPr>
      <w:r>
        <w:rPr>
          <w:sz w:val="24"/>
        </w:rPr>
        <w:t>投标人名称：</w:t>
      </w:r>
    </w:p>
    <w:p w14:paraId="0143CB48">
      <w:pPr>
        <w:spacing w:line="360" w:lineRule="auto"/>
        <w:ind w:right="84" w:firstLine="224" w:firstLineChars="100"/>
        <w:rPr>
          <w:sz w:val="24"/>
        </w:rPr>
      </w:pPr>
    </w:p>
    <w:p w14:paraId="36512FA9">
      <w:pPr>
        <w:spacing w:line="360" w:lineRule="auto"/>
        <w:ind w:right="84" w:firstLine="224" w:firstLineChars="100"/>
        <w:rPr>
          <w:position w:val="-40"/>
          <w:sz w:val="24"/>
        </w:rPr>
      </w:pPr>
      <w:r>
        <w:rPr>
          <w:sz w:val="24"/>
        </w:rPr>
        <w:t xml:space="preserve">日期：  </w:t>
      </w:r>
    </w:p>
    <w:p w14:paraId="63ECD7E5">
      <w:pPr>
        <w:widowControl/>
        <w:jc w:val="left"/>
        <w:rPr>
          <w:b/>
          <w:sz w:val="24"/>
          <w:szCs w:val="24"/>
        </w:rPr>
      </w:pPr>
      <w:r>
        <w:rPr>
          <w:b/>
          <w:sz w:val="24"/>
          <w:szCs w:val="24"/>
        </w:rPr>
        <w:br w:type="page"/>
      </w:r>
    </w:p>
    <w:p w14:paraId="419ED85E">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0416F3DB">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4628A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vAlign w:val="center"/>
          </w:tcPr>
          <w:p w14:paraId="5671D8F1">
            <w:pPr>
              <w:spacing w:line="360" w:lineRule="auto"/>
              <w:ind w:right="84"/>
              <w:jc w:val="center"/>
              <w:rPr>
                <w:position w:val="-32"/>
                <w:sz w:val="24"/>
              </w:rPr>
            </w:pPr>
            <w:r>
              <w:rPr>
                <w:position w:val="-32"/>
                <w:sz w:val="24"/>
              </w:rPr>
              <w:t>序 号</w:t>
            </w:r>
          </w:p>
        </w:tc>
        <w:tc>
          <w:tcPr>
            <w:tcW w:w="2520" w:type="dxa"/>
            <w:vAlign w:val="center"/>
          </w:tcPr>
          <w:p w14:paraId="54EF8681">
            <w:pPr>
              <w:spacing w:line="360" w:lineRule="auto"/>
              <w:ind w:right="84"/>
              <w:jc w:val="center"/>
              <w:rPr>
                <w:position w:val="-32"/>
                <w:sz w:val="24"/>
              </w:rPr>
            </w:pPr>
            <w:r>
              <w:rPr>
                <w:position w:val="-32"/>
                <w:sz w:val="24"/>
              </w:rPr>
              <w:t>主要设备名称</w:t>
            </w:r>
          </w:p>
        </w:tc>
        <w:tc>
          <w:tcPr>
            <w:tcW w:w="1441" w:type="dxa"/>
            <w:vAlign w:val="center"/>
          </w:tcPr>
          <w:p w14:paraId="2F24D5AF">
            <w:pPr>
              <w:spacing w:line="360" w:lineRule="auto"/>
              <w:ind w:right="84"/>
              <w:jc w:val="center"/>
              <w:rPr>
                <w:position w:val="-32"/>
                <w:sz w:val="24"/>
              </w:rPr>
            </w:pPr>
            <w:r>
              <w:rPr>
                <w:position w:val="-32"/>
                <w:sz w:val="24"/>
              </w:rPr>
              <w:t>规格型号</w:t>
            </w:r>
          </w:p>
        </w:tc>
        <w:tc>
          <w:tcPr>
            <w:tcW w:w="1439" w:type="dxa"/>
            <w:vAlign w:val="center"/>
          </w:tcPr>
          <w:p w14:paraId="7D076182">
            <w:pPr>
              <w:spacing w:line="360" w:lineRule="auto"/>
              <w:ind w:right="84"/>
              <w:jc w:val="center"/>
              <w:rPr>
                <w:position w:val="-32"/>
                <w:sz w:val="24"/>
              </w:rPr>
            </w:pPr>
            <w:r>
              <w:rPr>
                <w:position w:val="-32"/>
                <w:sz w:val="24"/>
              </w:rPr>
              <w:t>购入时间</w:t>
            </w:r>
          </w:p>
        </w:tc>
        <w:tc>
          <w:tcPr>
            <w:tcW w:w="900" w:type="dxa"/>
            <w:vAlign w:val="center"/>
          </w:tcPr>
          <w:p w14:paraId="44C578FB">
            <w:pPr>
              <w:spacing w:line="360" w:lineRule="auto"/>
              <w:ind w:right="84"/>
              <w:jc w:val="center"/>
              <w:rPr>
                <w:position w:val="-32"/>
                <w:sz w:val="24"/>
              </w:rPr>
            </w:pPr>
            <w:r>
              <w:rPr>
                <w:position w:val="-32"/>
                <w:sz w:val="24"/>
              </w:rPr>
              <w:t>数 量</w:t>
            </w:r>
          </w:p>
        </w:tc>
        <w:tc>
          <w:tcPr>
            <w:tcW w:w="1404" w:type="dxa"/>
            <w:vAlign w:val="center"/>
          </w:tcPr>
          <w:p w14:paraId="5DB978BC">
            <w:pPr>
              <w:spacing w:line="360" w:lineRule="auto"/>
              <w:ind w:right="84"/>
              <w:jc w:val="center"/>
              <w:rPr>
                <w:position w:val="-32"/>
                <w:sz w:val="24"/>
              </w:rPr>
            </w:pPr>
            <w:r>
              <w:rPr>
                <w:position w:val="-32"/>
                <w:sz w:val="24"/>
              </w:rPr>
              <w:t>备  注</w:t>
            </w:r>
          </w:p>
        </w:tc>
      </w:tr>
      <w:tr w14:paraId="0893D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2F81B6C">
            <w:pPr>
              <w:spacing w:line="360" w:lineRule="auto"/>
              <w:ind w:right="84"/>
              <w:rPr>
                <w:position w:val="-40"/>
                <w:u w:val="single"/>
              </w:rPr>
            </w:pPr>
          </w:p>
        </w:tc>
        <w:tc>
          <w:tcPr>
            <w:tcW w:w="2520" w:type="dxa"/>
          </w:tcPr>
          <w:p w14:paraId="428F060A">
            <w:pPr>
              <w:spacing w:line="360" w:lineRule="auto"/>
              <w:ind w:right="84"/>
              <w:rPr>
                <w:position w:val="-40"/>
                <w:u w:val="single"/>
              </w:rPr>
            </w:pPr>
          </w:p>
        </w:tc>
        <w:tc>
          <w:tcPr>
            <w:tcW w:w="1441" w:type="dxa"/>
          </w:tcPr>
          <w:p w14:paraId="5DD12DED">
            <w:pPr>
              <w:spacing w:line="360" w:lineRule="auto"/>
              <w:ind w:right="84"/>
              <w:rPr>
                <w:position w:val="-40"/>
                <w:u w:val="single"/>
              </w:rPr>
            </w:pPr>
          </w:p>
        </w:tc>
        <w:tc>
          <w:tcPr>
            <w:tcW w:w="1439" w:type="dxa"/>
          </w:tcPr>
          <w:p w14:paraId="218AA11F">
            <w:pPr>
              <w:spacing w:line="360" w:lineRule="auto"/>
              <w:ind w:right="84"/>
              <w:rPr>
                <w:position w:val="-40"/>
                <w:u w:val="single"/>
              </w:rPr>
            </w:pPr>
          </w:p>
        </w:tc>
        <w:tc>
          <w:tcPr>
            <w:tcW w:w="900" w:type="dxa"/>
          </w:tcPr>
          <w:p w14:paraId="09E43751">
            <w:pPr>
              <w:spacing w:line="360" w:lineRule="auto"/>
              <w:ind w:right="84"/>
              <w:rPr>
                <w:position w:val="-40"/>
                <w:u w:val="single"/>
              </w:rPr>
            </w:pPr>
          </w:p>
        </w:tc>
        <w:tc>
          <w:tcPr>
            <w:tcW w:w="1404" w:type="dxa"/>
          </w:tcPr>
          <w:p w14:paraId="17886254">
            <w:pPr>
              <w:spacing w:line="360" w:lineRule="auto"/>
              <w:ind w:right="84"/>
              <w:rPr>
                <w:position w:val="-40"/>
                <w:u w:val="single"/>
              </w:rPr>
            </w:pPr>
          </w:p>
        </w:tc>
      </w:tr>
      <w:tr w14:paraId="1544B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EBE34FF">
            <w:pPr>
              <w:spacing w:line="360" w:lineRule="auto"/>
              <w:ind w:right="84"/>
              <w:rPr>
                <w:position w:val="-40"/>
                <w:u w:val="single"/>
              </w:rPr>
            </w:pPr>
          </w:p>
        </w:tc>
        <w:tc>
          <w:tcPr>
            <w:tcW w:w="2520" w:type="dxa"/>
          </w:tcPr>
          <w:p w14:paraId="2C9B0211">
            <w:pPr>
              <w:spacing w:line="360" w:lineRule="auto"/>
              <w:ind w:right="84"/>
              <w:rPr>
                <w:position w:val="-40"/>
                <w:u w:val="single"/>
              </w:rPr>
            </w:pPr>
          </w:p>
        </w:tc>
        <w:tc>
          <w:tcPr>
            <w:tcW w:w="1441" w:type="dxa"/>
          </w:tcPr>
          <w:p w14:paraId="080E84BC">
            <w:pPr>
              <w:spacing w:line="360" w:lineRule="auto"/>
              <w:ind w:right="84"/>
              <w:rPr>
                <w:position w:val="-40"/>
                <w:u w:val="single"/>
              </w:rPr>
            </w:pPr>
          </w:p>
        </w:tc>
        <w:tc>
          <w:tcPr>
            <w:tcW w:w="1439" w:type="dxa"/>
          </w:tcPr>
          <w:p w14:paraId="388FC8DD">
            <w:pPr>
              <w:spacing w:line="360" w:lineRule="auto"/>
              <w:ind w:right="84"/>
              <w:rPr>
                <w:position w:val="-40"/>
                <w:u w:val="single"/>
              </w:rPr>
            </w:pPr>
          </w:p>
        </w:tc>
        <w:tc>
          <w:tcPr>
            <w:tcW w:w="900" w:type="dxa"/>
          </w:tcPr>
          <w:p w14:paraId="217D015E">
            <w:pPr>
              <w:spacing w:line="360" w:lineRule="auto"/>
              <w:ind w:right="84"/>
              <w:rPr>
                <w:position w:val="-40"/>
                <w:u w:val="single"/>
              </w:rPr>
            </w:pPr>
          </w:p>
        </w:tc>
        <w:tc>
          <w:tcPr>
            <w:tcW w:w="1404" w:type="dxa"/>
          </w:tcPr>
          <w:p w14:paraId="6381A395">
            <w:pPr>
              <w:spacing w:line="360" w:lineRule="auto"/>
              <w:ind w:right="84"/>
              <w:rPr>
                <w:position w:val="-40"/>
                <w:u w:val="single"/>
              </w:rPr>
            </w:pPr>
          </w:p>
        </w:tc>
      </w:tr>
      <w:tr w14:paraId="73A9D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058685D7">
            <w:pPr>
              <w:spacing w:line="360" w:lineRule="auto"/>
              <w:ind w:right="84"/>
              <w:rPr>
                <w:position w:val="-40"/>
                <w:u w:val="single"/>
              </w:rPr>
            </w:pPr>
          </w:p>
        </w:tc>
        <w:tc>
          <w:tcPr>
            <w:tcW w:w="2520" w:type="dxa"/>
          </w:tcPr>
          <w:p w14:paraId="6B4246A5">
            <w:pPr>
              <w:spacing w:line="360" w:lineRule="auto"/>
              <w:ind w:right="84"/>
              <w:rPr>
                <w:position w:val="-40"/>
                <w:u w:val="single"/>
              </w:rPr>
            </w:pPr>
          </w:p>
        </w:tc>
        <w:tc>
          <w:tcPr>
            <w:tcW w:w="1441" w:type="dxa"/>
          </w:tcPr>
          <w:p w14:paraId="4137EDC1">
            <w:pPr>
              <w:spacing w:line="360" w:lineRule="auto"/>
              <w:ind w:right="84"/>
              <w:rPr>
                <w:position w:val="-40"/>
                <w:u w:val="single"/>
              </w:rPr>
            </w:pPr>
          </w:p>
        </w:tc>
        <w:tc>
          <w:tcPr>
            <w:tcW w:w="1439" w:type="dxa"/>
          </w:tcPr>
          <w:p w14:paraId="47E21B4B">
            <w:pPr>
              <w:spacing w:line="360" w:lineRule="auto"/>
              <w:ind w:right="84"/>
              <w:rPr>
                <w:position w:val="-40"/>
                <w:u w:val="single"/>
              </w:rPr>
            </w:pPr>
          </w:p>
        </w:tc>
        <w:tc>
          <w:tcPr>
            <w:tcW w:w="900" w:type="dxa"/>
          </w:tcPr>
          <w:p w14:paraId="3FF5EB43">
            <w:pPr>
              <w:spacing w:line="360" w:lineRule="auto"/>
              <w:ind w:right="84"/>
              <w:rPr>
                <w:position w:val="-40"/>
                <w:u w:val="single"/>
              </w:rPr>
            </w:pPr>
          </w:p>
        </w:tc>
        <w:tc>
          <w:tcPr>
            <w:tcW w:w="1404" w:type="dxa"/>
          </w:tcPr>
          <w:p w14:paraId="58EC4A58">
            <w:pPr>
              <w:spacing w:line="360" w:lineRule="auto"/>
              <w:ind w:right="84"/>
              <w:rPr>
                <w:position w:val="-40"/>
                <w:u w:val="single"/>
              </w:rPr>
            </w:pPr>
          </w:p>
        </w:tc>
      </w:tr>
      <w:tr w14:paraId="3BBBB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1C5028E">
            <w:pPr>
              <w:spacing w:line="360" w:lineRule="auto"/>
              <w:ind w:right="84"/>
              <w:rPr>
                <w:position w:val="-40"/>
                <w:u w:val="single"/>
              </w:rPr>
            </w:pPr>
          </w:p>
        </w:tc>
        <w:tc>
          <w:tcPr>
            <w:tcW w:w="2520" w:type="dxa"/>
          </w:tcPr>
          <w:p w14:paraId="2D443C37">
            <w:pPr>
              <w:spacing w:line="360" w:lineRule="auto"/>
              <w:ind w:right="84"/>
              <w:rPr>
                <w:position w:val="-40"/>
                <w:u w:val="single"/>
              </w:rPr>
            </w:pPr>
          </w:p>
        </w:tc>
        <w:tc>
          <w:tcPr>
            <w:tcW w:w="1441" w:type="dxa"/>
          </w:tcPr>
          <w:p w14:paraId="554E3BD2">
            <w:pPr>
              <w:spacing w:line="360" w:lineRule="auto"/>
              <w:ind w:right="84"/>
              <w:rPr>
                <w:position w:val="-40"/>
                <w:u w:val="single"/>
              </w:rPr>
            </w:pPr>
          </w:p>
        </w:tc>
        <w:tc>
          <w:tcPr>
            <w:tcW w:w="1439" w:type="dxa"/>
          </w:tcPr>
          <w:p w14:paraId="40EE74AD">
            <w:pPr>
              <w:spacing w:line="360" w:lineRule="auto"/>
              <w:ind w:right="84"/>
              <w:rPr>
                <w:position w:val="-40"/>
                <w:u w:val="single"/>
              </w:rPr>
            </w:pPr>
          </w:p>
        </w:tc>
        <w:tc>
          <w:tcPr>
            <w:tcW w:w="900" w:type="dxa"/>
          </w:tcPr>
          <w:p w14:paraId="5FD56946">
            <w:pPr>
              <w:spacing w:line="360" w:lineRule="auto"/>
              <w:ind w:right="84"/>
              <w:rPr>
                <w:position w:val="-40"/>
                <w:u w:val="single"/>
              </w:rPr>
            </w:pPr>
          </w:p>
        </w:tc>
        <w:tc>
          <w:tcPr>
            <w:tcW w:w="1404" w:type="dxa"/>
          </w:tcPr>
          <w:p w14:paraId="09B7FB8A">
            <w:pPr>
              <w:spacing w:line="360" w:lineRule="auto"/>
              <w:ind w:right="84"/>
              <w:rPr>
                <w:position w:val="-40"/>
                <w:u w:val="single"/>
              </w:rPr>
            </w:pPr>
          </w:p>
        </w:tc>
      </w:tr>
      <w:tr w14:paraId="4430A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B23C53F">
            <w:pPr>
              <w:spacing w:line="360" w:lineRule="auto"/>
              <w:ind w:right="84"/>
              <w:rPr>
                <w:position w:val="-40"/>
                <w:u w:val="single"/>
              </w:rPr>
            </w:pPr>
          </w:p>
        </w:tc>
        <w:tc>
          <w:tcPr>
            <w:tcW w:w="2520" w:type="dxa"/>
          </w:tcPr>
          <w:p w14:paraId="43E6A91C">
            <w:pPr>
              <w:spacing w:line="360" w:lineRule="auto"/>
              <w:ind w:right="84"/>
              <w:rPr>
                <w:position w:val="-40"/>
                <w:u w:val="single"/>
              </w:rPr>
            </w:pPr>
          </w:p>
        </w:tc>
        <w:tc>
          <w:tcPr>
            <w:tcW w:w="1441" w:type="dxa"/>
          </w:tcPr>
          <w:p w14:paraId="04742318">
            <w:pPr>
              <w:spacing w:line="360" w:lineRule="auto"/>
              <w:ind w:right="84"/>
              <w:rPr>
                <w:position w:val="-40"/>
                <w:u w:val="single"/>
              </w:rPr>
            </w:pPr>
          </w:p>
        </w:tc>
        <w:tc>
          <w:tcPr>
            <w:tcW w:w="1439" w:type="dxa"/>
          </w:tcPr>
          <w:p w14:paraId="368EF4E4">
            <w:pPr>
              <w:spacing w:line="360" w:lineRule="auto"/>
              <w:ind w:right="84"/>
              <w:rPr>
                <w:position w:val="-40"/>
                <w:u w:val="single"/>
              </w:rPr>
            </w:pPr>
          </w:p>
        </w:tc>
        <w:tc>
          <w:tcPr>
            <w:tcW w:w="900" w:type="dxa"/>
          </w:tcPr>
          <w:p w14:paraId="11C0C2B5">
            <w:pPr>
              <w:spacing w:line="360" w:lineRule="auto"/>
              <w:ind w:right="84"/>
              <w:rPr>
                <w:position w:val="-40"/>
                <w:u w:val="single"/>
              </w:rPr>
            </w:pPr>
          </w:p>
        </w:tc>
        <w:tc>
          <w:tcPr>
            <w:tcW w:w="1404" w:type="dxa"/>
          </w:tcPr>
          <w:p w14:paraId="7BB62BF6">
            <w:pPr>
              <w:spacing w:line="360" w:lineRule="auto"/>
              <w:ind w:right="84"/>
              <w:rPr>
                <w:position w:val="-40"/>
                <w:u w:val="single"/>
              </w:rPr>
            </w:pPr>
          </w:p>
        </w:tc>
      </w:tr>
      <w:tr w14:paraId="1D919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A8F9BC4">
            <w:pPr>
              <w:spacing w:line="360" w:lineRule="auto"/>
              <w:ind w:right="84"/>
              <w:rPr>
                <w:position w:val="-40"/>
                <w:u w:val="single"/>
              </w:rPr>
            </w:pPr>
          </w:p>
        </w:tc>
        <w:tc>
          <w:tcPr>
            <w:tcW w:w="2520" w:type="dxa"/>
          </w:tcPr>
          <w:p w14:paraId="174A41B4">
            <w:pPr>
              <w:spacing w:line="360" w:lineRule="auto"/>
              <w:ind w:right="84"/>
              <w:rPr>
                <w:position w:val="-40"/>
                <w:u w:val="single"/>
              </w:rPr>
            </w:pPr>
          </w:p>
        </w:tc>
        <w:tc>
          <w:tcPr>
            <w:tcW w:w="1441" w:type="dxa"/>
          </w:tcPr>
          <w:p w14:paraId="73982363">
            <w:pPr>
              <w:spacing w:line="360" w:lineRule="auto"/>
              <w:ind w:right="84"/>
              <w:rPr>
                <w:position w:val="-40"/>
                <w:u w:val="single"/>
              </w:rPr>
            </w:pPr>
          </w:p>
        </w:tc>
        <w:tc>
          <w:tcPr>
            <w:tcW w:w="1439" w:type="dxa"/>
          </w:tcPr>
          <w:p w14:paraId="30FE4535">
            <w:pPr>
              <w:spacing w:line="360" w:lineRule="auto"/>
              <w:ind w:right="84"/>
              <w:rPr>
                <w:position w:val="-40"/>
                <w:u w:val="single"/>
              </w:rPr>
            </w:pPr>
          </w:p>
        </w:tc>
        <w:tc>
          <w:tcPr>
            <w:tcW w:w="900" w:type="dxa"/>
          </w:tcPr>
          <w:p w14:paraId="26F53257">
            <w:pPr>
              <w:spacing w:line="360" w:lineRule="auto"/>
              <w:ind w:right="84"/>
              <w:rPr>
                <w:position w:val="-40"/>
                <w:u w:val="single"/>
              </w:rPr>
            </w:pPr>
          </w:p>
        </w:tc>
        <w:tc>
          <w:tcPr>
            <w:tcW w:w="1404" w:type="dxa"/>
          </w:tcPr>
          <w:p w14:paraId="28BE180D">
            <w:pPr>
              <w:spacing w:line="360" w:lineRule="auto"/>
              <w:ind w:right="84"/>
              <w:rPr>
                <w:position w:val="-40"/>
                <w:u w:val="single"/>
              </w:rPr>
            </w:pPr>
          </w:p>
        </w:tc>
      </w:tr>
      <w:tr w14:paraId="6430D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44310DE6">
            <w:pPr>
              <w:spacing w:line="360" w:lineRule="auto"/>
              <w:ind w:right="84"/>
              <w:rPr>
                <w:position w:val="-40"/>
                <w:u w:val="single"/>
              </w:rPr>
            </w:pPr>
          </w:p>
        </w:tc>
        <w:tc>
          <w:tcPr>
            <w:tcW w:w="2520" w:type="dxa"/>
          </w:tcPr>
          <w:p w14:paraId="56D6F563">
            <w:pPr>
              <w:spacing w:line="360" w:lineRule="auto"/>
              <w:ind w:right="84"/>
              <w:rPr>
                <w:position w:val="-40"/>
                <w:u w:val="single"/>
              </w:rPr>
            </w:pPr>
          </w:p>
        </w:tc>
        <w:tc>
          <w:tcPr>
            <w:tcW w:w="1441" w:type="dxa"/>
          </w:tcPr>
          <w:p w14:paraId="4F3709AE">
            <w:pPr>
              <w:spacing w:line="360" w:lineRule="auto"/>
              <w:ind w:right="84"/>
              <w:rPr>
                <w:position w:val="-40"/>
                <w:u w:val="single"/>
              </w:rPr>
            </w:pPr>
          </w:p>
        </w:tc>
        <w:tc>
          <w:tcPr>
            <w:tcW w:w="1439" w:type="dxa"/>
          </w:tcPr>
          <w:p w14:paraId="4EDF2E51">
            <w:pPr>
              <w:spacing w:line="360" w:lineRule="auto"/>
              <w:ind w:right="84"/>
              <w:rPr>
                <w:position w:val="-40"/>
                <w:u w:val="single"/>
              </w:rPr>
            </w:pPr>
          </w:p>
        </w:tc>
        <w:tc>
          <w:tcPr>
            <w:tcW w:w="900" w:type="dxa"/>
          </w:tcPr>
          <w:p w14:paraId="5CD340F9">
            <w:pPr>
              <w:spacing w:line="360" w:lineRule="auto"/>
              <w:ind w:right="84"/>
              <w:rPr>
                <w:position w:val="-40"/>
                <w:u w:val="single"/>
              </w:rPr>
            </w:pPr>
          </w:p>
        </w:tc>
        <w:tc>
          <w:tcPr>
            <w:tcW w:w="1404" w:type="dxa"/>
          </w:tcPr>
          <w:p w14:paraId="4593E19F">
            <w:pPr>
              <w:spacing w:line="360" w:lineRule="auto"/>
              <w:ind w:right="84"/>
              <w:rPr>
                <w:position w:val="-40"/>
                <w:u w:val="single"/>
              </w:rPr>
            </w:pPr>
          </w:p>
        </w:tc>
      </w:tr>
      <w:tr w14:paraId="33A0F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F0D291B">
            <w:pPr>
              <w:spacing w:line="360" w:lineRule="auto"/>
              <w:ind w:right="84"/>
              <w:rPr>
                <w:position w:val="-40"/>
                <w:u w:val="single"/>
              </w:rPr>
            </w:pPr>
          </w:p>
        </w:tc>
        <w:tc>
          <w:tcPr>
            <w:tcW w:w="2520" w:type="dxa"/>
          </w:tcPr>
          <w:p w14:paraId="5DDAE84B">
            <w:pPr>
              <w:spacing w:line="360" w:lineRule="auto"/>
              <w:ind w:right="84"/>
              <w:rPr>
                <w:position w:val="-40"/>
                <w:u w:val="single"/>
              </w:rPr>
            </w:pPr>
          </w:p>
        </w:tc>
        <w:tc>
          <w:tcPr>
            <w:tcW w:w="1441" w:type="dxa"/>
          </w:tcPr>
          <w:p w14:paraId="3C029793">
            <w:pPr>
              <w:spacing w:line="360" w:lineRule="auto"/>
              <w:ind w:right="84"/>
              <w:rPr>
                <w:position w:val="-40"/>
                <w:u w:val="single"/>
              </w:rPr>
            </w:pPr>
          </w:p>
        </w:tc>
        <w:tc>
          <w:tcPr>
            <w:tcW w:w="1439" w:type="dxa"/>
          </w:tcPr>
          <w:p w14:paraId="39C8AFC7">
            <w:pPr>
              <w:spacing w:line="360" w:lineRule="auto"/>
              <w:ind w:right="84"/>
              <w:rPr>
                <w:position w:val="-40"/>
                <w:u w:val="single"/>
              </w:rPr>
            </w:pPr>
          </w:p>
        </w:tc>
        <w:tc>
          <w:tcPr>
            <w:tcW w:w="900" w:type="dxa"/>
          </w:tcPr>
          <w:p w14:paraId="4DD4538A">
            <w:pPr>
              <w:spacing w:line="360" w:lineRule="auto"/>
              <w:ind w:right="84"/>
              <w:rPr>
                <w:position w:val="-40"/>
                <w:u w:val="single"/>
              </w:rPr>
            </w:pPr>
          </w:p>
        </w:tc>
        <w:tc>
          <w:tcPr>
            <w:tcW w:w="1404" w:type="dxa"/>
          </w:tcPr>
          <w:p w14:paraId="1897A95F">
            <w:pPr>
              <w:spacing w:line="360" w:lineRule="auto"/>
              <w:ind w:right="84"/>
              <w:rPr>
                <w:position w:val="-40"/>
                <w:u w:val="single"/>
              </w:rPr>
            </w:pPr>
          </w:p>
        </w:tc>
      </w:tr>
      <w:tr w14:paraId="66671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5B9E03F">
            <w:pPr>
              <w:spacing w:line="360" w:lineRule="auto"/>
              <w:ind w:right="84"/>
              <w:rPr>
                <w:position w:val="-40"/>
                <w:u w:val="single"/>
              </w:rPr>
            </w:pPr>
          </w:p>
        </w:tc>
        <w:tc>
          <w:tcPr>
            <w:tcW w:w="2520" w:type="dxa"/>
          </w:tcPr>
          <w:p w14:paraId="0D5F285F">
            <w:pPr>
              <w:spacing w:line="360" w:lineRule="auto"/>
              <w:ind w:right="84"/>
              <w:rPr>
                <w:position w:val="-40"/>
                <w:u w:val="single"/>
              </w:rPr>
            </w:pPr>
          </w:p>
        </w:tc>
        <w:tc>
          <w:tcPr>
            <w:tcW w:w="1441" w:type="dxa"/>
          </w:tcPr>
          <w:p w14:paraId="293EE9AA">
            <w:pPr>
              <w:spacing w:line="360" w:lineRule="auto"/>
              <w:ind w:right="84"/>
              <w:rPr>
                <w:position w:val="-40"/>
                <w:u w:val="single"/>
              </w:rPr>
            </w:pPr>
          </w:p>
        </w:tc>
        <w:tc>
          <w:tcPr>
            <w:tcW w:w="1439" w:type="dxa"/>
          </w:tcPr>
          <w:p w14:paraId="19AD541B">
            <w:pPr>
              <w:spacing w:line="360" w:lineRule="auto"/>
              <w:ind w:right="84"/>
              <w:rPr>
                <w:position w:val="-40"/>
                <w:u w:val="single"/>
              </w:rPr>
            </w:pPr>
          </w:p>
        </w:tc>
        <w:tc>
          <w:tcPr>
            <w:tcW w:w="900" w:type="dxa"/>
          </w:tcPr>
          <w:p w14:paraId="15EF9B2E">
            <w:pPr>
              <w:spacing w:line="360" w:lineRule="auto"/>
              <w:ind w:right="84"/>
              <w:rPr>
                <w:position w:val="-40"/>
                <w:u w:val="single"/>
              </w:rPr>
            </w:pPr>
          </w:p>
        </w:tc>
        <w:tc>
          <w:tcPr>
            <w:tcW w:w="1404" w:type="dxa"/>
          </w:tcPr>
          <w:p w14:paraId="29DF3196">
            <w:pPr>
              <w:spacing w:line="360" w:lineRule="auto"/>
              <w:ind w:right="84"/>
              <w:rPr>
                <w:position w:val="-40"/>
                <w:u w:val="single"/>
              </w:rPr>
            </w:pPr>
          </w:p>
        </w:tc>
      </w:tr>
      <w:tr w14:paraId="1183A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7E9E439">
            <w:pPr>
              <w:spacing w:line="360" w:lineRule="auto"/>
              <w:ind w:right="84"/>
              <w:rPr>
                <w:position w:val="-40"/>
                <w:u w:val="single"/>
              </w:rPr>
            </w:pPr>
          </w:p>
        </w:tc>
        <w:tc>
          <w:tcPr>
            <w:tcW w:w="2520" w:type="dxa"/>
          </w:tcPr>
          <w:p w14:paraId="5E0711DC">
            <w:pPr>
              <w:spacing w:line="360" w:lineRule="auto"/>
              <w:ind w:right="84"/>
              <w:rPr>
                <w:position w:val="-40"/>
                <w:u w:val="single"/>
              </w:rPr>
            </w:pPr>
          </w:p>
        </w:tc>
        <w:tc>
          <w:tcPr>
            <w:tcW w:w="1441" w:type="dxa"/>
          </w:tcPr>
          <w:p w14:paraId="2003B40C">
            <w:pPr>
              <w:spacing w:line="360" w:lineRule="auto"/>
              <w:ind w:right="84"/>
              <w:rPr>
                <w:position w:val="-40"/>
                <w:u w:val="single"/>
              </w:rPr>
            </w:pPr>
          </w:p>
        </w:tc>
        <w:tc>
          <w:tcPr>
            <w:tcW w:w="1439" w:type="dxa"/>
          </w:tcPr>
          <w:p w14:paraId="122FB894">
            <w:pPr>
              <w:spacing w:line="360" w:lineRule="auto"/>
              <w:ind w:right="84"/>
              <w:rPr>
                <w:position w:val="-40"/>
                <w:u w:val="single"/>
              </w:rPr>
            </w:pPr>
          </w:p>
        </w:tc>
        <w:tc>
          <w:tcPr>
            <w:tcW w:w="900" w:type="dxa"/>
          </w:tcPr>
          <w:p w14:paraId="63BAAB71">
            <w:pPr>
              <w:spacing w:line="360" w:lineRule="auto"/>
              <w:ind w:right="84"/>
              <w:rPr>
                <w:position w:val="-40"/>
                <w:u w:val="single"/>
              </w:rPr>
            </w:pPr>
          </w:p>
        </w:tc>
        <w:tc>
          <w:tcPr>
            <w:tcW w:w="1404" w:type="dxa"/>
          </w:tcPr>
          <w:p w14:paraId="2F5C7AEE">
            <w:pPr>
              <w:spacing w:line="360" w:lineRule="auto"/>
              <w:ind w:right="84"/>
              <w:rPr>
                <w:position w:val="-40"/>
                <w:u w:val="single"/>
              </w:rPr>
            </w:pPr>
          </w:p>
        </w:tc>
      </w:tr>
      <w:tr w14:paraId="02B48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CDEB719">
            <w:pPr>
              <w:spacing w:line="360" w:lineRule="auto"/>
              <w:ind w:right="84"/>
              <w:rPr>
                <w:position w:val="-40"/>
                <w:u w:val="single"/>
              </w:rPr>
            </w:pPr>
          </w:p>
        </w:tc>
        <w:tc>
          <w:tcPr>
            <w:tcW w:w="2520" w:type="dxa"/>
          </w:tcPr>
          <w:p w14:paraId="5AA709DB">
            <w:pPr>
              <w:spacing w:line="360" w:lineRule="auto"/>
              <w:ind w:right="84"/>
              <w:rPr>
                <w:position w:val="-40"/>
                <w:u w:val="single"/>
              </w:rPr>
            </w:pPr>
          </w:p>
        </w:tc>
        <w:tc>
          <w:tcPr>
            <w:tcW w:w="1441" w:type="dxa"/>
          </w:tcPr>
          <w:p w14:paraId="35003525">
            <w:pPr>
              <w:spacing w:line="360" w:lineRule="auto"/>
              <w:ind w:right="84"/>
              <w:rPr>
                <w:position w:val="-40"/>
                <w:u w:val="single"/>
              </w:rPr>
            </w:pPr>
          </w:p>
        </w:tc>
        <w:tc>
          <w:tcPr>
            <w:tcW w:w="1439" w:type="dxa"/>
          </w:tcPr>
          <w:p w14:paraId="4E2127FA">
            <w:pPr>
              <w:spacing w:line="360" w:lineRule="auto"/>
              <w:ind w:right="84"/>
              <w:rPr>
                <w:position w:val="-40"/>
                <w:u w:val="single"/>
              </w:rPr>
            </w:pPr>
          </w:p>
        </w:tc>
        <w:tc>
          <w:tcPr>
            <w:tcW w:w="900" w:type="dxa"/>
          </w:tcPr>
          <w:p w14:paraId="1F675C8B">
            <w:pPr>
              <w:spacing w:line="360" w:lineRule="auto"/>
              <w:ind w:right="84"/>
              <w:rPr>
                <w:position w:val="-40"/>
                <w:u w:val="single"/>
              </w:rPr>
            </w:pPr>
          </w:p>
        </w:tc>
        <w:tc>
          <w:tcPr>
            <w:tcW w:w="1404" w:type="dxa"/>
          </w:tcPr>
          <w:p w14:paraId="391F69FF">
            <w:pPr>
              <w:spacing w:line="360" w:lineRule="auto"/>
              <w:ind w:right="84"/>
              <w:rPr>
                <w:position w:val="-40"/>
                <w:u w:val="single"/>
              </w:rPr>
            </w:pPr>
          </w:p>
        </w:tc>
      </w:tr>
      <w:tr w14:paraId="55EB4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6930DC4B">
            <w:pPr>
              <w:spacing w:line="360" w:lineRule="auto"/>
              <w:ind w:right="84"/>
              <w:rPr>
                <w:position w:val="-40"/>
                <w:u w:val="single"/>
              </w:rPr>
            </w:pPr>
          </w:p>
        </w:tc>
        <w:tc>
          <w:tcPr>
            <w:tcW w:w="2520" w:type="dxa"/>
          </w:tcPr>
          <w:p w14:paraId="0690E71E">
            <w:pPr>
              <w:spacing w:line="360" w:lineRule="auto"/>
              <w:ind w:right="84"/>
              <w:rPr>
                <w:position w:val="-40"/>
                <w:u w:val="single"/>
              </w:rPr>
            </w:pPr>
          </w:p>
        </w:tc>
        <w:tc>
          <w:tcPr>
            <w:tcW w:w="1441" w:type="dxa"/>
          </w:tcPr>
          <w:p w14:paraId="7C7FAD57">
            <w:pPr>
              <w:spacing w:line="360" w:lineRule="auto"/>
              <w:ind w:right="84"/>
              <w:rPr>
                <w:position w:val="-40"/>
                <w:u w:val="single"/>
              </w:rPr>
            </w:pPr>
          </w:p>
        </w:tc>
        <w:tc>
          <w:tcPr>
            <w:tcW w:w="1439" w:type="dxa"/>
          </w:tcPr>
          <w:p w14:paraId="0F01274C">
            <w:pPr>
              <w:spacing w:line="360" w:lineRule="auto"/>
              <w:ind w:right="84"/>
              <w:rPr>
                <w:position w:val="-40"/>
                <w:u w:val="single"/>
              </w:rPr>
            </w:pPr>
          </w:p>
        </w:tc>
        <w:tc>
          <w:tcPr>
            <w:tcW w:w="900" w:type="dxa"/>
          </w:tcPr>
          <w:p w14:paraId="67BE9926">
            <w:pPr>
              <w:spacing w:line="360" w:lineRule="auto"/>
              <w:ind w:right="84"/>
              <w:rPr>
                <w:position w:val="-40"/>
                <w:u w:val="single"/>
              </w:rPr>
            </w:pPr>
          </w:p>
        </w:tc>
        <w:tc>
          <w:tcPr>
            <w:tcW w:w="1404" w:type="dxa"/>
          </w:tcPr>
          <w:p w14:paraId="696E7186">
            <w:pPr>
              <w:spacing w:line="360" w:lineRule="auto"/>
              <w:ind w:right="84"/>
              <w:rPr>
                <w:position w:val="-40"/>
                <w:u w:val="single"/>
              </w:rPr>
            </w:pPr>
          </w:p>
        </w:tc>
      </w:tr>
      <w:tr w14:paraId="3B127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3CA68EA">
            <w:pPr>
              <w:spacing w:line="360" w:lineRule="auto"/>
              <w:ind w:right="84"/>
              <w:rPr>
                <w:position w:val="-40"/>
                <w:u w:val="single"/>
              </w:rPr>
            </w:pPr>
          </w:p>
        </w:tc>
        <w:tc>
          <w:tcPr>
            <w:tcW w:w="2520" w:type="dxa"/>
          </w:tcPr>
          <w:p w14:paraId="55C38AC7">
            <w:pPr>
              <w:spacing w:line="360" w:lineRule="auto"/>
              <w:ind w:right="84"/>
              <w:rPr>
                <w:position w:val="-40"/>
                <w:u w:val="single"/>
              </w:rPr>
            </w:pPr>
          </w:p>
        </w:tc>
        <w:tc>
          <w:tcPr>
            <w:tcW w:w="1441" w:type="dxa"/>
          </w:tcPr>
          <w:p w14:paraId="5CE85706">
            <w:pPr>
              <w:spacing w:line="360" w:lineRule="auto"/>
              <w:ind w:right="84"/>
              <w:rPr>
                <w:position w:val="-40"/>
                <w:u w:val="single"/>
              </w:rPr>
            </w:pPr>
          </w:p>
        </w:tc>
        <w:tc>
          <w:tcPr>
            <w:tcW w:w="1439" w:type="dxa"/>
          </w:tcPr>
          <w:p w14:paraId="7D3D6F7F">
            <w:pPr>
              <w:spacing w:line="360" w:lineRule="auto"/>
              <w:ind w:right="84"/>
              <w:rPr>
                <w:position w:val="-40"/>
                <w:u w:val="single"/>
              </w:rPr>
            </w:pPr>
          </w:p>
        </w:tc>
        <w:tc>
          <w:tcPr>
            <w:tcW w:w="900" w:type="dxa"/>
          </w:tcPr>
          <w:p w14:paraId="0A2752F0">
            <w:pPr>
              <w:spacing w:line="360" w:lineRule="auto"/>
              <w:ind w:right="84"/>
              <w:rPr>
                <w:position w:val="-40"/>
                <w:u w:val="single"/>
              </w:rPr>
            </w:pPr>
          </w:p>
        </w:tc>
        <w:tc>
          <w:tcPr>
            <w:tcW w:w="1404" w:type="dxa"/>
          </w:tcPr>
          <w:p w14:paraId="4B645780">
            <w:pPr>
              <w:spacing w:line="360" w:lineRule="auto"/>
              <w:ind w:right="84"/>
              <w:rPr>
                <w:position w:val="-40"/>
                <w:u w:val="single"/>
              </w:rPr>
            </w:pPr>
          </w:p>
        </w:tc>
      </w:tr>
      <w:tr w14:paraId="5AC42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82EE94E">
            <w:pPr>
              <w:spacing w:line="360" w:lineRule="auto"/>
              <w:ind w:right="84"/>
              <w:rPr>
                <w:position w:val="-40"/>
                <w:u w:val="single"/>
              </w:rPr>
            </w:pPr>
          </w:p>
        </w:tc>
        <w:tc>
          <w:tcPr>
            <w:tcW w:w="2520" w:type="dxa"/>
          </w:tcPr>
          <w:p w14:paraId="562FEECD">
            <w:pPr>
              <w:spacing w:line="360" w:lineRule="auto"/>
              <w:ind w:right="84"/>
              <w:rPr>
                <w:position w:val="-40"/>
                <w:u w:val="single"/>
              </w:rPr>
            </w:pPr>
          </w:p>
        </w:tc>
        <w:tc>
          <w:tcPr>
            <w:tcW w:w="1441" w:type="dxa"/>
          </w:tcPr>
          <w:p w14:paraId="4A5EDEBC">
            <w:pPr>
              <w:spacing w:line="360" w:lineRule="auto"/>
              <w:ind w:right="84"/>
              <w:rPr>
                <w:position w:val="-40"/>
                <w:u w:val="single"/>
              </w:rPr>
            </w:pPr>
          </w:p>
        </w:tc>
        <w:tc>
          <w:tcPr>
            <w:tcW w:w="1439" w:type="dxa"/>
          </w:tcPr>
          <w:p w14:paraId="46A8056B">
            <w:pPr>
              <w:spacing w:line="360" w:lineRule="auto"/>
              <w:ind w:right="84"/>
              <w:rPr>
                <w:position w:val="-40"/>
                <w:u w:val="single"/>
              </w:rPr>
            </w:pPr>
          </w:p>
        </w:tc>
        <w:tc>
          <w:tcPr>
            <w:tcW w:w="900" w:type="dxa"/>
          </w:tcPr>
          <w:p w14:paraId="270717E9">
            <w:pPr>
              <w:spacing w:line="360" w:lineRule="auto"/>
              <w:ind w:right="84"/>
              <w:rPr>
                <w:position w:val="-40"/>
                <w:u w:val="single"/>
              </w:rPr>
            </w:pPr>
          </w:p>
        </w:tc>
        <w:tc>
          <w:tcPr>
            <w:tcW w:w="1404" w:type="dxa"/>
          </w:tcPr>
          <w:p w14:paraId="3CD34032">
            <w:pPr>
              <w:spacing w:line="360" w:lineRule="auto"/>
              <w:ind w:right="84"/>
              <w:rPr>
                <w:position w:val="-40"/>
                <w:u w:val="single"/>
              </w:rPr>
            </w:pPr>
          </w:p>
        </w:tc>
      </w:tr>
    </w:tbl>
    <w:p w14:paraId="3DA256DF">
      <w:pPr>
        <w:spacing w:line="360" w:lineRule="auto"/>
        <w:ind w:right="84" w:firstLine="224" w:firstLineChars="100"/>
        <w:rPr>
          <w:sz w:val="24"/>
        </w:rPr>
      </w:pPr>
      <w:r>
        <w:rPr>
          <w:sz w:val="24"/>
        </w:rPr>
        <w:t>投标人名称：</w:t>
      </w:r>
    </w:p>
    <w:p w14:paraId="5EF5A46B">
      <w:pPr>
        <w:spacing w:line="360" w:lineRule="auto"/>
        <w:ind w:right="84" w:firstLine="224" w:firstLineChars="100"/>
        <w:rPr>
          <w:sz w:val="24"/>
        </w:rPr>
      </w:pPr>
    </w:p>
    <w:p w14:paraId="33D1694F">
      <w:pPr>
        <w:spacing w:line="360" w:lineRule="auto"/>
        <w:ind w:right="84" w:firstLine="224" w:firstLineChars="100"/>
        <w:rPr>
          <w:position w:val="-40"/>
          <w:sz w:val="24"/>
        </w:rPr>
      </w:pPr>
      <w:r>
        <w:rPr>
          <w:sz w:val="24"/>
        </w:rPr>
        <w:t xml:space="preserve">日期：  </w:t>
      </w:r>
    </w:p>
    <w:p w14:paraId="00FBFFFF">
      <w:pPr>
        <w:widowControl/>
        <w:jc w:val="left"/>
        <w:rPr>
          <w:b/>
          <w:sz w:val="24"/>
          <w:szCs w:val="24"/>
        </w:rPr>
      </w:pPr>
      <w:r>
        <w:rPr>
          <w:b/>
          <w:sz w:val="24"/>
          <w:szCs w:val="24"/>
        </w:rPr>
        <w:br w:type="page"/>
      </w:r>
    </w:p>
    <w:p w14:paraId="26530BCD">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6C867FCF">
      <w:pPr>
        <w:tabs>
          <w:tab w:val="left" w:pos="240"/>
        </w:tabs>
        <w:jc w:val="center"/>
        <w:rPr>
          <w:b/>
          <w:sz w:val="24"/>
          <w:szCs w:val="24"/>
        </w:rPr>
      </w:pPr>
      <w:r>
        <w:rPr>
          <w:b/>
          <w:sz w:val="24"/>
          <w:szCs w:val="24"/>
        </w:rPr>
        <w:t>采购人须向供应商提供的条件</w:t>
      </w:r>
    </w:p>
    <w:p w14:paraId="31850AC7">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5AF37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5235B4BD">
            <w:pPr>
              <w:tabs>
                <w:tab w:val="left" w:pos="240"/>
              </w:tabs>
              <w:jc w:val="center"/>
              <w:rPr>
                <w:position w:val="-50"/>
                <w:sz w:val="24"/>
              </w:rPr>
            </w:pPr>
            <w:r>
              <w:rPr>
                <w:position w:val="-50"/>
                <w:sz w:val="24"/>
              </w:rPr>
              <w:t>序 号</w:t>
            </w:r>
          </w:p>
        </w:tc>
        <w:tc>
          <w:tcPr>
            <w:tcW w:w="1890" w:type="dxa"/>
            <w:tcBorders>
              <w:bottom w:val="single" w:color="auto" w:sz="4" w:space="0"/>
            </w:tcBorders>
          </w:tcPr>
          <w:p w14:paraId="7D719829">
            <w:pPr>
              <w:tabs>
                <w:tab w:val="left" w:pos="240"/>
              </w:tabs>
              <w:jc w:val="center"/>
              <w:rPr>
                <w:position w:val="-32"/>
                <w:sz w:val="24"/>
              </w:rPr>
            </w:pPr>
            <w:r>
              <w:rPr>
                <w:position w:val="-32"/>
                <w:sz w:val="24"/>
              </w:rPr>
              <w:t>设施或设备</w:t>
            </w:r>
          </w:p>
          <w:p w14:paraId="413FE899">
            <w:pPr>
              <w:tabs>
                <w:tab w:val="left" w:pos="240"/>
              </w:tabs>
              <w:jc w:val="center"/>
              <w:rPr>
                <w:sz w:val="24"/>
              </w:rPr>
            </w:pPr>
            <w:r>
              <w:rPr>
                <w:position w:val="-32"/>
                <w:sz w:val="24"/>
              </w:rPr>
              <w:t>名  称</w:t>
            </w:r>
          </w:p>
        </w:tc>
        <w:tc>
          <w:tcPr>
            <w:tcW w:w="975" w:type="dxa"/>
            <w:tcBorders>
              <w:bottom w:val="single" w:color="auto" w:sz="4" w:space="0"/>
            </w:tcBorders>
          </w:tcPr>
          <w:p w14:paraId="2FAADF5E">
            <w:pPr>
              <w:tabs>
                <w:tab w:val="left" w:pos="240"/>
              </w:tabs>
              <w:jc w:val="center"/>
              <w:rPr>
                <w:position w:val="-50"/>
                <w:sz w:val="24"/>
              </w:rPr>
            </w:pPr>
            <w:r>
              <w:rPr>
                <w:position w:val="-50"/>
                <w:sz w:val="24"/>
              </w:rPr>
              <w:t>单 位</w:t>
            </w:r>
          </w:p>
        </w:tc>
        <w:tc>
          <w:tcPr>
            <w:tcW w:w="996" w:type="dxa"/>
            <w:tcBorders>
              <w:bottom w:val="single" w:color="auto" w:sz="4" w:space="0"/>
            </w:tcBorders>
          </w:tcPr>
          <w:p w14:paraId="4F792E8C">
            <w:pPr>
              <w:tabs>
                <w:tab w:val="left" w:pos="240"/>
              </w:tabs>
              <w:jc w:val="center"/>
              <w:rPr>
                <w:position w:val="-50"/>
                <w:sz w:val="24"/>
              </w:rPr>
            </w:pPr>
            <w:r>
              <w:rPr>
                <w:position w:val="-50"/>
                <w:sz w:val="24"/>
              </w:rPr>
              <w:t>数 量</w:t>
            </w:r>
          </w:p>
        </w:tc>
        <w:tc>
          <w:tcPr>
            <w:tcW w:w="1494" w:type="dxa"/>
            <w:tcBorders>
              <w:bottom w:val="single" w:color="auto" w:sz="4" w:space="0"/>
            </w:tcBorders>
          </w:tcPr>
          <w:p w14:paraId="40FBE82D">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10DDB2C3">
            <w:pPr>
              <w:tabs>
                <w:tab w:val="left" w:pos="240"/>
              </w:tabs>
              <w:jc w:val="center"/>
              <w:rPr>
                <w:position w:val="-50"/>
                <w:sz w:val="24"/>
              </w:rPr>
            </w:pPr>
            <w:r>
              <w:rPr>
                <w:position w:val="-50"/>
                <w:sz w:val="24"/>
              </w:rPr>
              <w:t xml:space="preserve">如有偿提供的说明 </w:t>
            </w:r>
          </w:p>
        </w:tc>
      </w:tr>
      <w:tr w14:paraId="7CA1E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1706C9A6">
            <w:pPr>
              <w:tabs>
                <w:tab w:val="left" w:pos="240"/>
              </w:tabs>
            </w:pPr>
          </w:p>
          <w:p w14:paraId="3B4015D9">
            <w:pPr>
              <w:tabs>
                <w:tab w:val="left" w:pos="240"/>
              </w:tabs>
            </w:pPr>
          </w:p>
          <w:p w14:paraId="7638DEC0">
            <w:pPr>
              <w:tabs>
                <w:tab w:val="left" w:pos="240"/>
              </w:tabs>
            </w:pPr>
          </w:p>
          <w:p w14:paraId="42F6823D">
            <w:pPr>
              <w:tabs>
                <w:tab w:val="left" w:pos="240"/>
              </w:tabs>
            </w:pPr>
          </w:p>
          <w:p w14:paraId="14E82467">
            <w:pPr>
              <w:tabs>
                <w:tab w:val="left" w:pos="240"/>
              </w:tabs>
            </w:pPr>
          </w:p>
          <w:p w14:paraId="3747B6FA">
            <w:pPr>
              <w:tabs>
                <w:tab w:val="left" w:pos="240"/>
              </w:tabs>
            </w:pPr>
          </w:p>
          <w:p w14:paraId="44E9AD00">
            <w:pPr>
              <w:tabs>
                <w:tab w:val="left" w:pos="240"/>
              </w:tabs>
            </w:pPr>
          </w:p>
          <w:p w14:paraId="783EAEE0">
            <w:pPr>
              <w:tabs>
                <w:tab w:val="left" w:pos="240"/>
              </w:tabs>
            </w:pPr>
          </w:p>
          <w:p w14:paraId="65C7B046">
            <w:pPr>
              <w:tabs>
                <w:tab w:val="left" w:pos="240"/>
              </w:tabs>
            </w:pPr>
          </w:p>
          <w:p w14:paraId="059649A9">
            <w:pPr>
              <w:tabs>
                <w:tab w:val="left" w:pos="240"/>
              </w:tabs>
            </w:pPr>
          </w:p>
          <w:p w14:paraId="23A3AE36">
            <w:pPr>
              <w:tabs>
                <w:tab w:val="left" w:pos="240"/>
              </w:tabs>
            </w:pPr>
          </w:p>
          <w:p w14:paraId="6391ED22">
            <w:pPr>
              <w:tabs>
                <w:tab w:val="left" w:pos="240"/>
              </w:tabs>
            </w:pPr>
          </w:p>
          <w:p w14:paraId="7CDC10BA">
            <w:pPr>
              <w:tabs>
                <w:tab w:val="left" w:pos="240"/>
              </w:tabs>
            </w:pPr>
          </w:p>
          <w:p w14:paraId="08220FFE">
            <w:pPr>
              <w:tabs>
                <w:tab w:val="left" w:pos="240"/>
              </w:tabs>
            </w:pPr>
          </w:p>
          <w:p w14:paraId="70D71748">
            <w:pPr>
              <w:tabs>
                <w:tab w:val="left" w:pos="240"/>
              </w:tabs>
            </w:pPr>
          </w:p>
          <w:p w14:paraId="59CFBA44">
            <w:pPr>
              <w:tabs>
                <w:tab w:val="left" w:pos="240"/>
              </w:tabs>
            </w:pPr>
          </w:p>
          <w:p w14:paraId="2548D6E8">
            <w:pPr>
              <w:tabs>
                <w:tab w:val="left" w:pos="240"/>
              </w:tabs>
            </w:pPr>
          </w:p>
          <w:p w14:paraId="2373EBF9">
            <w:pPr>
              <w:tabs>
                <w:tab w:val="left" w:pos="240"/>
              </w:tabs>
            </w:pPr>
          </w:p>
          <w:p w14:paraId="6C11BAD3">
            <w:pPr>
              <w:tabs>
                <w:tab w:val="left" w:pos="240"/>
              </w:tabs>
            </w:pPr>
          </w:p>
          <w:p w14:paraId="6430BD75">
            <w:pPr>
              <w:tabs>
                <w:tab w:val="left" w:pos="240"/>
              </w:tabs>
            </w:pPr>
          </w:p>
          <w:p w14:paraId="3BCF8929">
            <w:pPr>
              <w:tabs>
                <w:tab w:val="left" w:pos="240"/>
              </w:tabs>
            </w:pPr>
          </w:p>
          <w:p w14:paraId="5D994217">
            <w:pPr>
              <w:tabs>
                <w:tab w:val="left" w:pos="240"/>
              </w:tabs>
            </w:pPr>
          </w:p>
          <w:p w14:paraId="61A0F9F8">
            <w:pPr>
              <w:tabs>
                <w:tab w:val="left" w:pos="240"/>
              </w:tabs>
            </w:pPr>
          </w:p>
          <w:p w14:paraId="4F9F2DD0">
            <w:pPr>
              <w:tabs>
                <w:tab w:val="left" w:pos="240"/>
              </w:tabs>
            </w:pPr>
          </w:p>
          <w:p w14:paraId="3D5FB1E6">
            <w:pPr>
              <w:tabs>
                <w:tab w:val="left" w:pos="240"/>
              </w:tabs>
            </w:pPr>
          </w:p>
        </w:tc>
        <w:tc>
          <w:tcPr>
            <w:tcW w:w="1890" w:type="dxa"/>
          </w:tcPr>
          <w:p w14:paraId="2C5C0B40">
            <w:pPr>
              <w:tabs>
                <w:tab w:val="left" w:pos="240"/>
              </w:tabs>
            </w:pPr>
          </w:p>
        </w:tc>
        <w:tc>
          <w:tcPr>
            <w:tcW w:w="975" w:type="dxa"/>
          </w:tcPr>
          <w:p w14:paraId="246F5734">
            <w:pPr>
              <w:tabs>
                <w:tab w:val="left" w:pos="240"/>
              </w:tabs>
            </w:pPr>
          </w:p>
        </w:tc>
        <w:tc>
          <w:tcPr>
            <w:tcW w:w="996" w:type="dxa"/>
          </w:tcPr>
          <w:p w14:paraId="424C6D32">
            <w:pPr>
              <w:tabs>
                <w:tab w:val="left" w:pos="240"/>
              </w:tabs>
            </w:pPr>
          </w:p>
        </w:tc>
        <w:tc>
          <w:tcPr>
            <w:tcW w:w="1494" w:type="dxa"/>
          </w:tcPr>
          <w:p w14:paraId="162ADE40">
            <w:pPr>
              <w:tabs>
                <w:tab w:val="left" w:pos="240"/>
              </w:tabs>
            </w:pPr>
          </w:p>
        </w:tc>
        <w:tc>
          <w:tcPr>
            <w:tcW w:w="2409" w:type="dxa"/>
          </w:tcPr>
          <w:p w14:paraId="54BB8198">
            <w:pPr>
              <w:tabs>
                <w:tab w:val="left" w:pos="240"/>
              </w:tabs>
            </w:pPr>
          </w:p>
        </w:tc>
      </w:tr>
      <w:tr w14:paraId="2CB22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18EC01AD">
            <w:pPr>
              <w:pStyle w:val="19"/>
            </w:pPr>
            <w:r>
              <w:t>备注：凡需采购人提供的设备、房屋、通讯及其他办公设施，应注明免费提供或不免费提供，如有偿提供，采购人承担多少，供应商承担多少，本表应详细列清。</w:t>
            </w:r>
          </w:p>
          <w:p w14:paraId="1BF10C00">
            <w:pPr>
              <w:tabs>
                <w:tab w:val="left" w:pos="240"/>
              </w:tabs>
            </w:pPr>
          </w:p>
        </w:tc>
      </w:tr>
    </w:tbl>
    <w:p w14:paraId="6A2FA5C7">
      <w:pPr>
        <w:tabs>
          <w:tab w:val="left" w:pos="240"/>
          <w:tab w:val="left" w:pos="7665"/>
        </w:tabs>
      </w:pPr>
    </w:p>
    <w:p w14:paraId="2934FF96">
      <w:pPr>
        <w:spacing w:line="360" w:lineRule="auto"/>
        <w:ind w:right="84" w:firstLine="224" w:firstLineChars="100"/>
        <w:rPr>
          <w:sz w:val="24"/>
        </w:rPr>
      </w:pPr>
      <w:r>
        <w:rPr>
          <w:sz w:val="24"/>
        </w:rPr>
        <w:t>投标人名称：</w:t>
      </w:r>
    </w:p>
    <w:p w14:paraId="3AC8CCB2">
      <w:pPr>
        <w:spacing w:line="360" w:lineRule="auto"/>
        <w:ind w:right="84" w:firstLine="224" w:firstLineChars="100"/>
        <w:rPr>
          <w:sz w:val="24"/>
        </w:rPr>
      </w:pPr>
    </w:p>
    <w:p w14:paraId="7E09684F">
      <w:pPr>
        <w:spacing w:line="360" w:lineRule="auto"/>
        <w:ind w:right="84" w:firstLine="224" w:firstLineChars="100"/>
        <w:rPr>
          <w:position w:val="-40"/>
          <w:sz w:val="24"/>
        </w:rPr>
      </w:pPr>
      <w:r>
        <w:rPr>
          <w:sz w:val="24"/>
        </w:rPr>
        <w:t xml:space="preserve">日期：  </w:t>
      </w:r>
    </w:p>
    <w:p w14:paraId="3C013725">
      <w:pPr>
        <w:widowControl/>
        <w:jc w:val="left"/>
        <w:rPr>
          <w:b/>
          <w:sz w:val="24"/>
        </w:rPr>
      </w:pPr>
      <w:r>
        <w:rPr>
          <w:b/>
          <w:sz w:val="24"/>
        </w:rPr>
        <w:br w:type="page"/>
      </w:r>
    </w:p>
    <w:p w14:paraId="4435D545">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284EF15C">
      <w:pPr>
        <w:autoSpaceDE w:val="0"/>
        <w:autoSpaceDN w:val="0"/>
        <w:adjustRightInd w:val="0"/>
        <w:spacing w:line="560" w:lineRule="exact"/>
        <w:outlineLvl w:val="0"/>
        <w:rPr>
          <w:b/>
          <w:sz w:val="24"/>
        </w:rPr>
      </w:pPr>
    </w:p>
    <w:p w14:paraId="526D3F3D">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82B67B">
    <w:pPr>
      <w:pStyle w:val="14"/>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27D118">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D7644B"/>
    <w:multiLevelType w:val="singleLevel"/>
    <w:tmpl w:val="9DD7644B"/>
    <w:lvl w:ilvl="0" w:tentative="0">
      <w:start w:val="1"/>
      <w:numFmt w:val="decimal"/>
      <w:suff w:val="nothing"/>
      <w:lvlText w:val="%1）"/>
      <w:lvlJc w:val="left"/>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19F50124"/>
    <w:rsid w:val="28447CD2"/>
    <w:rsid w:val="290E3C83"/>
    <w:rsid w:val="5AEB4F0E"/>
    <w:rsid w:val="5F1D66B0"/>
    <w:rsid w:val="64A12660"/>
    <w:rsid w:val="6EA45A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character" w:customStyle="1" w:styleId="54">
    <w:name w:val="font21"/>
    <w:qFormat/>
    <w:uiPriority w:val="0"/>
    <w:rPr>
      <w:rFonts w:hint="eastAsia" w:ascii="宋体" w:hAnsi="宋体" w:eastAsia="宋体" w:cs="宋体"/>
      <w:b/>
      <w:bCs/>
      <w:color w:val="000000"/>
      <w:sz w:val="22"/>
      <w:szCs w:val="22"/>
      <w:u w:val="none"/>
    </w:rPr>
  </w:style>
  <w:style w:type="character" w:customStyle="1" w:styleId="55">
    <w:name w:val="font121"/>
    <w:qFormat/>
    <w:uiPriority w:val="0"/>
    <w:rPr>
      <w:rFonts w:hint="eastAsia" w:ascii="宋体" w:hAnsi="宋体" w:eastAsia="宋体" w:cs="宋体"/>
      <w:b/>
      <w:bCs/>
      <w:color w:val="000000"/>
      <w:sz w:val="22"/>
      <w:szCs w:val="22"/>
      <w:u w:val="none"/>
    </w:rPr>
  </w:style>
  <w:style w:type="character" w:customStyle="1" w:styleId="56">
    <w:name w:val="font151"/>
    <w:qFormat/>
    <w:uiPriority w:val="0"/>
    <w:rPr>
      <w:rFonts w:hint="default" w:ascii="Times New Roman" w:hAnsi="Times New Roman" w:cs="Times New Roman"/>
      <w:b/>
      <w:bCs/>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81</Pages>
  <Words>6462</Words>
  <Characters>7416</Characters>
  <Lines>242</Lines>
  <Paragraphs>68</Paragraphs>
  <TotalTime>23</TotalTime>
  <ScaleCrop>false</ScaleCrop>
  <LinksUpToDate>false</LinksUpToDate>
  <CharactersWithSpaces>7516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2025-12-08T03:01:50Z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3B399520A1A7418B9D995DCC3A6ECFE8_13</vt:lpwstr>
  </property>
</Properties>
</file>