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780182" w:rsidP="00AE5C1F">
      <w:pPr>
        <w:ind w:right="105"/>
        <w:jc w:val="right"/>
        <w:rPr>
          <w:rFonts w:eastAsia="黑体"/>
          <w:b/>
          <w:spacing w:val="40"/>
          <w:w w:val="66"/>
          <w:sz w:val="60"/>
          <w:szCs w:val="60"/>
        </w:rPr>
      </w:pPr>
      <w:r w:rsidRPr="00021C56">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167771A2" wp14:editId="7F4F1DE1">
                <wp:simplePos x="0" y="0"/>
                <wp:positionH relativeFrom="column">
                  <wp:posOffset>-122555</wp:posOffset>
                </wp:positionH>
                <wp:positionV relativeFrom="paragraph">
                  <wp:posOffset>816472</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4.3pt" to="47.05pt,6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9vIpj3QAAAAoBAAAPAAAAZHJz&#10;L2Rvd25yZXYueG1sTI/BTsMwDIbvSLxDZCRuW9oC01aaTjCJC3BZBwduXmPaisapmmwrb4+RkMbR&#10;/j/9/lysJ9erI42h82wgnSegiGtvO24MvO2eZktQISJb7D2TgW8KsC4vLwrMrT/xlo5VbJSUcMjR&#10;QBvjkGsd6pYchrkfiCX79KPDKOPYaDviScpdr7MkWWiHHcuFFgfatFR/VQdn4P3xrs8+Nnqqn3ev&#10;mNmtq16CM+b6anq4BxVpimcYfvVFHUpx2vsD26B6A7N0dSOoBNlyAUqI1W0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9vIpj3QAAAAoBAAAPAAAAAAAAAAAAAAAA&#10;AIwEAABkcnMvZG93bnJldi54bWxQSwUGAAAAAAQABADzAAAAlgUAAAAA&#10;" strokecolor="#4b69b5" strokeweight="15pt"/>
            </w:pict>
          </mc:Fallback>
        </mc:AlternateContent>
      </w:r>
      <w:r w:rsidR="00573436">
        <w:rPr>
          <w:rFonts w:eastAsia="黑体" w:hint="eastAsia"/>
          <w:b/>
          <w:spacing w:val="40"/>
          <w:w w:val="66"/>
          <w:sz w:val="60"/>
          <w:szCs w:val="60"/>
        </w:rPr>
        <w:t>天津市中心妇产科医院检验科试剂耗材项目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25F62C1" wp14:editId="705C30B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E346EF">
        <w:rPr>
          <w:rFonts w:eastAsia="黑体" w:hint="eastAsia"/>
          <w:spacing w:val="40"/>
          <w:w w:val="66"/>
          <w:sz w:val="32"/>
          <w:szCs w:val="32"/>
        </w:rPr>
        <w:t>6</w:t>
      </w:r>
      <w:r w:rsidR="000826F9" w:rsidRPr="009803F0">
        <w:rPr>
          <w:rFonts w:eastAsia="黑体"/>
          <w:spacing w:val="40"/>
          <w:w w:val="66"/>
          <w:sz w:val="32"/>
          <w:szCs w:val="32"/>
        </w:rPr>
        <w:t>-A-0</w:t>
      </w:r>
      <w:r w:rsidR="00021C56">
        <w:rPr>
          <w:rFonts w:eastAsia="黑体" w:hint="eastAsia"/>
          <w:spacing w:val="40"/>
          <w:w w:val="66"/>
          <w:sz w:val="32"/>
          <w:szCs w:val="32"/>
        </w:rPr>
        <w:t>015</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1BC6F6CA" wp14:editId="3AF6705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021C56">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21C56" w:rsidRPr="00021C56">
        <w:rPr>
          <w:rFonts w:ascii="Times New Roman" w:eastAsiaTheme="minorEastAsia" w:hAnsi="Times New Roman" w:cs="Times New Roman" w:hint="eastAsia"/>
          <w:color w:val="auto"/>
          <w:szCs w:val="32"/>
        </w:rPr>
        <w:t>天津市中心妇产科医院</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573436">
        <w:rPr>
          <w:rFonts w:ascii="Times New Roman" w:eastAsiaTheme="minorEastAsia" w:hAnsi="Times New Roman" w:cs="Times New Roman" w:hint="eastAsia"/>
          <w:color w:val="auto"/>
          <w:szCs w:val="32"/>
        </w:rPr>
        <w:t>天津市中心妇产科医院检验科试剂耗材项目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573436">
        <w:rPr>
          <w:rFonts w:ascii="Times New Roman" w:eastAsiaTheme="minorEastAsia" w:hAnsi="Times New Roman" w:cs="Times New Roman" w:hint="eastAsia"/>
          <w:color w:val="auto"/>
          <w:szCs w:val="32"/>
        </w:rPr>
        <w:t>天津市中心妇产科医院检验科试剂耗材项目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TGPC-202</w:t>
      </w:r>
      <w:r w:rsidRPr="00AE5D61">
        <w:rPr>
          <w:rFonts w:ascii="Times New Roman" w:eastAsiaTheme="minorEastAsia" w:hAnsi="Times New Roman" w:cs="Times New Roman" w:hint="eastAsia"/>
          <w:color w:val="auto"/>
          <w:szCs w:val="32"/>
        </w:rPr>
        <w:t>6</w:t>
      </w:r>
      <w:r w:rsidRPr="00AE5D61">
        <w:rPr>
          <w:rFonts w:ascii="Times New Roman" w:eastAsiaTheme="minorEastAsia" w:hAnsi="Times New Roman" w:cs="Times New Roman"/>
          <w:color w:val="auto"/>
          <w:szCs w:val="32"/>
        </w:rPr>
        <w:t>-</w:t>
      </w:r>
      <w:r w:rsidR="00071658">
        <w:rPr>
          <w:rFonts w:ascii="Times New Roman" w:eastAsiaTheme="minorEastAsia" w:hAnsi="Times New Roman" w:cs="Times New Roman" w:hint="eastAsia"/>
          <w:color w:val="auto"/>
          <w:szCs w:val="32"/>
        </w:rPr>
        <w:t>A</w:t>
      </w:r>
      <w:r w:rsidRPr="00AE5D61">
        <w:rPr>
          <w:rFonts w:ascii="Times New Roman" w:eastAsiaTheme="minorEastAsia" w:hAnsi="Times New Roman" w:cs="Times New Roman"/>
          <w:color w:val="auto"/>
          <w:szCs w:val="32"/>
        </w:rPr>
        <w:t>-0</w:t>
      </w:r>
      <w:r w:rsidR="00021C56">
        <w:rPr>
          <w:rFonts w:ascii="Times New Roman" w:eastAsiaTheme="minorEastAsia" w:hAnsi="Times New Roman" w:cs="Times New Roman" w:hint="eastAsia"/>
          <w:color w:val="auto"/>
          <w:szCs w:val="32"/>
        </w:rPr>
        <w:t>015</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021C56">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w:t>
      </w:r>
      <w:r w:rsidRPr="00021C56">
        <w:rPr>
          <w:rFonts w:ascii="Times New Roman" w:eastAsiaTheme="minorEastAsia" w:hAnsi="Times New Roman" w:cs="Times New Roman" w:hint="eastAsia"/>
          <w:color w:val="auto"/>
          <w:szCs w:val="32"/>
        </w:rPr>
        <w:t>）本项目不接受联合体参与。不接受联合体参与的，若有供应商组成联合体参与，视为无效投标。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8915" w:type="dxa"/>
        <w:jc w:val="center"/>
        <w:tblLook w:val="04A0" w:firstRow="1" w:lastRow="0" w:firstColumn="1" w:lastColumn="0" w:noHBand="0" w:noVBand="1"/>
      </w:tblPr>
      <w:tblGrid>
        <w:gridCol w:w="935"/>
        <w:gridCol w:w="2148"/>
        <w:gridCol w:w="1341"/>
        <w:gridCol w:w="1446"/>
        <w:gridCol w:w="1656"/>
        <w:gridCol w:w="1389"/>
      </w:tblGrid>
      <w:tr w:rsidR="00712A4E" w:rsidRPr="00A07DAF" w:rsidTr="00573436">
        <w:trPr>
          <w:jc w:val="center"/>
        </w:trPr>
        <w:tc>
          <w:tcPr>
            <w:tcW w:w="93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2148"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341"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44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165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12A4E" w:rsidRPr="00A07DAF" w:rsidTr="00573436">
        <w:trPr>
          <w:jc w:val="center"/>
        </w:trPr>
        <w:tc>
          <w:tcPr>
            <w:tcW w:w="935" w:type="dxa"/>
            <w:vAlign w:val="center"/>
          </w:tcPr>
          <w:p w:rsidR="00712A4E" w:rsidRPr="00A07DAF" w:rsidRDefault="00712A4E" w:rsidP="009B570C">
            <w:pPr>
              <w:pStyle w:val="Default"/>
              <w:snapToGrid w:val="0"/>
              <w:jc w:val="center"/>
              <w:rPr>
                <w:rFonts w:ascii="Times New Roman" w:eastAsia="宋体" w:hAnsi="Times New Roman" w:cs="Times New Roman"/>
                <w:color w:val="auto"/>
                <w:sz w:val="21"/>
                <w:szCs w:val="21"/>
              </w:rPr>
            </w:pPr>
            <w:r w:rsidRPr="00A07DAF">
              <w:rPr>
                <w:rFonts w:ascii="Times New Roman" w:eastAsia="宋体" w:hAnsi="Times New Roman" w:cs="Times New Roman" w:hint="eastAsia"/>
                <w:color w:val="auto"/>
                <w:sz w:val="21"/>
                <w:szCs w:val="21"/>
              </w:rPr>
              <w:t>1</w:t>
            </w:r>
          </w:p>
        </w:tc>
        <w:tc>
          <w:tcPr>
            <w:tcW w:w="2148" w:type="dxa"/>
            <w:vAlign w:val="center"/>
          </w:tcPr>
          <w:p w:rsidR="00712A4E" w:rsidRPr="00A07DAF" w:rsidRDefault="00573436" w:rsidP="009B570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天津市中心妇产科医院检验科试剂耗材</w:t>
            </w:r>
          </w:p>
        </w:tc>
        <w:tc>
          <w:tcPr>
            <w:tcW w:w="1341"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sidRPr="00021C56">
              <w:rPr>
                <w:rFonts w:ascii="Times New Roman" w:eastAsiaTheme="minorEastAsia" w:hAnsi="Times New Roman" w:cs="Times New Roman"/>
                <w:color w:val="auto"/>
                <w:sz w:val="21"/>
                <w:szCs w:val="21"/>
              </w:rPr>
              <w:t>1120000</w:t>
            </w:r>
            <w:r w:rsidR="002C57ED" w:rsidRPr="007F53DA">
              <w:rPr>
                <w:rFonts w:ascii="Times New Roman" w:eastAsiaTheme="minorEastAsia" w:hAnsi="Times New Roman" w:cs="Times New Roman" w:hint="eastAsia"/>
                <w:color w:val="auto"/>
                <w:sz w:val="21"/>
                <w:szCs w:val="21"/>
              </w:rPr>
              <w:t>元</w:t>
            </w:r>
          </w:p>
        </w:tc>
        <w:tc>
          <w:tcPr>
            <w:tcW w:w="1446"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sidRPr="00021C56">
              <w:rPr>
                <w:rFonts w:ascii="Times New Roman" w:eastAsiaTheme="minorEastAsia" w:hAnsi="Times New Roman" w:cs="Times New Roman"/>
                <w:color w:val="auto"/>
                <w:sz w:val="21"/>
                <w:szCs w:val="21"/>
              </w:rPr>
              <w:t>1120000</w:t>
            </w:r>
            <w:r w:rsidR="00A07DAF" w:rsidRPr="00A07DAF">
              <w:rPr>
                <w:rFonts w:ascii="Times New Roman" w:eastAsiaTheme="minorEastAsia" w:hAnsi="Times New Roman" w:cs="Times New Roman" w:hint="eastAsia"/>
                <w:color w:val="auto"/>
                <w:sz w:val="21"/>
                <w:szCs w:val="21"/>
              </w:rPr>
              <w:t>元</w:t>
            </w:r>
          </w:p>
        </w:tc>
        <w:tc>
          <w:tcPr>
            <w:tcW w:w="1656"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sidRPr="00021C56">
              <w:rPr>
                <w:rFonts w:ascii="Times New Roman" w:eastAsia="宋体" w:hAnsi="Times New Roman" w:cs="Times New Roman" w:hint="eastAsia"/>
                <w:color w:val="auto"/>
                <w:sz w:val="21"/>
                <w:szCs w:val="21"/>
              </w:rPr>
              <w:t>一年</w:t>
            </w:r>
          </w:p>
        </w:tc>
        <w:tc>
          <w:tcPr>
            <w:tcW w:w="1389"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E92A1C" w:rsidRPr="00021C56"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021C56">
        <w:rPr>
          <w:sz w:val="24"/>
          <w:szCs w:val="24"/>
          <w:lang w:val="zh-CN"/>
        </w:rPr>
        <w:t>本项目</w:t>
      </w:r>
      <w:r w:rsidR="00F97162" w:rsidRPr="00021C56">
        <w:rPr>
          <w:rFonts w:hint="eastAsia"/>
          <w:sz w:val="24"/>
          <w:szCs w:val="24"/>
          <w:lang w:val="zh-CN"/>
        </w:rPr>
        <w:t>不接受进口产品投标。</w:t>
      </w:r>
    </w:p>
    <w:p w:rsidR="00E92A1C"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hint="eastAsia"/>
          <w:color w:val="auto"/>
        </w:rPr>
        <w:t>三</w:t>
      </w:r>
      <w:r w:rsidR="00E92A1C" w:rsidRPr="00AE5D61">
        <w:rPr>
          <w:rFonts w:ascii="Times New Roman" w:eastAsia="宋体" w:hAnsi="Times New Roman" w:cs="Times New Roman"/>
          <w:color w:val="auto"/>
        </w:rPr>
        <w:t>、</w:t>
      </w:r>
      <w:r w:rsidR="00E92A1C" w:rsidRPr="00AE5D61">
        <w:rPr>
          <w:rFonts w:ascii="Times New Roman" w:eastAsiaTheme="minorEastAsia" w:hAnsi="Times New Roman" w:cs="Times New Roman"/>
          <w:color w:val="auto"/>
          <w:szCs w:val="32"/>
        </w:rPr>
        <w:t>供应商资格要求（实质性要求）</w:t>
      </w:r>
    </w:p>
    <w:p w:rsidR="00CF31B8" w:rsidRPr="00021C56" w:rsidRDefault="00FC1BAE"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（一）</w:t>
      </w:r>
      <w:r w:rsidR="00021C56" w:rsidRPr="00021C56">
        <w:rPr>
          <w:rFonts w:ascii="Times New Roman" w:eastAsia="宋体" w:hAnsi="Times New Roman" w:cs="Times New Roman" w:hint="eastAsia"/>
          <w:color w:val="auto"/>
        </w:rPr>
        <w:t>投标人具备医疗器械经营许可证和医疗器械经营企业备案证明文件，上述证书和证明文件经营范围至少包含</w:t>
      </w:r>
      <w:r w:rsidR="00021C56" w:rsidRPr="00021C56">
        <w:rPr>
          <w:rFonts w:ascii="Times New Roman" w:eastAsia="宋体" w:hAnsi="Times New Roman" w:cs="Times New Roman" w:hint="eastAsia"/>
          <w:color w:val="auto"/>
        </w:rPr>
        <w:t>6840</w:t>
      </w:r>
      <w:r w:rsidR="00021C56" w:rsidRPr="00021C56">
        <w:rPr>
          <w:rFonts w:ascii="Times New Roman" w:eastAsia="宋体" w:hAnsi="Times New Roman" w:cs="Times New Roman" w:hint="eastAsia"/>
          <w:color w:val="auto"/>
        </w:rPr>
        <w:t>体外诊断试剂，提供证书扫描件和证明文件扫描件；</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lastRenderedPageBreak/>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021C56" w:rsidRDefault="00712A4E"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四</w:t>
      </w:r>
      <w:r w:rsidR="00CF3638" w:rsidRPr="00021C56">
        <w:rPr>
          <w:rFonts w:ascii="Times New Roman" w:eastAsia="宋体" w:hAnsi="Times New Roman" w:cs="Times New Roman"/>
          <w:color w:val="auto"/>
        </w:rPr>
        <w:t>、项目需要落实的政府采购政策</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（一）全部货物均由</w:t>
      </w:r>
      <w:r w:rsidR="00B70C05" w:rsidRPr="00021C56">
        <w:rPr>
          <w:rFonts w:ascii="Times New Roman" w:eastAsia="宋体" w:hAnsi="Times New Roman" w:cs="Times New Roman" w:hint="eastAsia"/>
          <w:color w:val="auto"/>
        </w:rPr>
        <w:t>小</w:t>
      </w:r>
      <w:proofErr w:type="gramStart"/>
      <w:r w:rsidR="00B70C05" w:rsidRPr="00021C56">
        <w:rPr>
          <w:rFonts w:ascii="Times New Roman" w:eastAsia="宋体" w:hAnsi="Times New Roman" w:cs="Times New Roman" w:hint="eastAsia"/>
          <w:color w:val="auto"/>
        </w:rPr>
        <w:t>微</w:t>
      </w:r>
      <w:r w:rsidRPr="00021C56">
        <w:rPr>
          <w:rFonts w:ascii="Times New Roman" w:eastAsia="宋体" w:hAnsi="Times New Roman" w:cs="Times New Roman" w:hint="eastAsia"/>
          <w:color w:val="auto"/>
        </w:rPr>
        <w:t>企业</w:t>
      </w:r>
      <w:proofErr w:type="gramEnd"/>
      <w:r w:rsidRPr="00021C56">
        <w:rPr>
          <w:rFonts w:ascii="Times New Roman" w:eastAsia="宋体" w:hAnsi="Times New Roman" w:cs="Times New Roman" w:hint="eastAsia"/>
          <w:color w:val="auto"/>
        </w:rPr>
        <w:t>制造的，对符合规定的小</w:t>
      </w:r>
      <w:proofErr w:type="gramStart"/>
      <w:r w:rsidRPr="00021C56">
        <w:rPr>
          <w:rFonts w:ascii="Times New Roman" w:eastAsia="宋体" w:hAnsi="Times New Roman" w:cs="Times New Roman" w:hint="eastAsia"/>
          <w:color w:val="auto"/>
        </w:rPr>
        <w:t>微企业</w:t>
      </w:r>
      <w:proofErr w:type="gramEnd"/>
      <w:r w:rsidRPr="00021C56">
        <w:rPr>
          <w:rFonts w:ascii="Times New Roman" w:eastAsia="宋体" w:hAnsi="Times New Roman" w:cs="Times New Roman" w:hint="eastAsia"/>
          <w:color w:val="auto"/>
        </w:rPr>
        <w:t>制造的产品报价给予</w:t>
      </w:r>
      <w:r w:rsidR="003813A0" w:rsidRPr="00021C56">
        <w:rPr>
          <w:rFonts w:ascii="Times New Roman" w:eastAsia="宋体" w:hAnsi="Times New Roman" w:cs="Times New Roman" w:hint="eastAsia"/>
          <w:color w:val="auto"/>
        </w:rPr>
        <w:t>2</w:t>
      </w:r>
      <w:r w:rsidR="0094325F" w:rsidRPr="00021C56">
        <w:rPr>
          <w:rFonts w:ascii="Times New Roman" w:eastAsia="宋体" w:hAnsi="Times New Roman" w:cs="Times New Roman" w:hint="eastAsia"/>
          <w:color w:val="auto"/>
        </w:rPr>
        <w:t>0</w:t>
      </w:r>
      <w:r w:rsidRPr="00021C56">
        <w:rPr>
          <w:rFonts w:ascii="Times New Roman" w:eastAsia="宋体" w:hAnsi="Times New Roman" w:cs="Times New Roman" w:hint="eastAsia"/>
          <w:color w:val="auto"/>
        </w:rPr>
        <w:t>%</w:t>
      </w:r>
      <w:r w:rsidR="00B70C05" w:rsidRPr="00021C56">
        <w:rPr>
          <w:rFonts w:ascii="Times New Roman" w:eastAsia="宋体" w:hAnsi="Times New Roman" w:cs="Times New Roman" w:hint="eastAsia"/>
          <w:color w:val="auto"/>
        </w:rPr>
        <w:t>的扣除。货物既有小</w:t>
      </w:r>
      <w:proofErr w:type="gramStart"/>
      <w:r w:rsidR="00B70C05" w:rsidRPr="00021C56">
        <w:rPr>
          <w:rFonts w:ascii="Times New Roman" w:eastAsia="宋体" w:hAnsi="Times New Roman" w:cs="Times New Roman" w:hint="eastAsia"/>
          <w:color w:val="auto"/>
        </w:rPr>
        <w:t>微企业</w:t>
      </w:r>
      <w:proofErr w:type="gramEnd"/>
      <w:r w:rsidR="00B70C05" w:rsidRPr="00021C56">
        <w:rPr>
          <w:rFonts w:ascii="Times New Roman" w:eastAsia="宋体" w:hAnsi="Times New Roman" w:cs="Times New Roman" w:hint="eastAsia"/>
          <w:color w:val="auto"/>
        </w:rPr>
        <w:t>制造的货物，也有大中</w:t>
      </w:r>
      <w:r w:rsidRPr="00021C56">
        <w:rPr>
          <w:rFonts w:ascii="Times New Roman" w:eastAsia="宋体" w:hAnsi="Times New Roman" w:cs="Times New Roman" w:hint="eastAsia"/>
          <w:color w:val="auto"/>
        </w:rPr>
        <w:t>企业制造的货物，不享受此扶持政策。</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注：中小</w:t>
      </w:r>
      <w:proofErr w:type="gramStart"/>
      <w:r w:rsidRPr="00021C56">
        <w:rPr>
          <w:rFonts w:ascii="Times New Roman" w:eastAsia="宋体" w:hAnsi="Times New Roman" w:cs="Times New Roman"/>
          <w:color w:val="auto"/>
        </w:rPr>
        <w:t>微企业</w:t>
      </w:r>
      <w:proofErr w:type="gramEnd"/>
      <w:r w:rsidRPr="00021C5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w:t>
      </w:r>
      <w:r w:rsidRPr="002A6C3E">
        <w:rPr>
          <w:rFonts w:ascii="Times New Roman" w:eastAsia="宋体" w:hAnsi="Times New Roman" w:cs="Times New Roman"/>
          <w:color w:val="auto"/>
        </w:rPr>
        <w:t>（含新疆生产建设兵团）出具的属于监狱企业的证明文件，否则不予认定。以上政策不重复享受。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021C56">
        <w:rPr>
          <w:rFonts w:ascii="Times New Roman" w:eastAsia="宋体" w:hAnsi="Times New Roman" w:cs="Times New Roman"/>
          <w:color w:val="auto"/>
        </w:rPr>
        <w:t>政府采购节能、环境标志品目清单内的产品实施优先采购和强制采购的评标方法。</w:t>
      </w:r>
      <w:bookmarkEnd w:id="2"/>
      <w:bookmarkEnd w:id="3"/>
      <w:bookmarkEnd w:id="4"/>
    </w:p>
    <w:p w:rsidR="00C93AA6" w:rsidRPr="00021C56" w:rsidRDefault="00C93AA6"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（七）既有本国产品又有非本国产品参与竞争的，对本国产品的报价给予</w:t>
      </w:r>
      <w:r w:rsidRPr="00021C56">
        <w:rPr>
          <w:rFonts w:ascii="Times New Roman" w:eastAsia="宋体" w:hAnsi="Times New Roman" w:cs="Times New Roman" w:hint="eastAsia"/>
          <w:color w:val="auto"/>
        </w:rPr>
        <w:t>20%</w:t>
      </w:r>
      <w:r w:rsidRPr="00021C56">
        <w:rPr>
          <w:rFonts w:ascii="Times New Roman" w:eastAsia="宋体" w:hAnsi="Times New Roman" w:cs="Times New Roman" w:hint="eastAsia"/>
          <w:color w:val="auto"/>
        </w:rPr>
        <w:lastRenderedPageBreak/>
        <w:t>的价格扣除。当采购项目或者采购包中含有多种产品，供应商为该采购项目或者采购包提供的符合本国产品标准的产品成本之和占该供应商提供的全部产品成本之和的比例达到</w:t>
      </w:r>
      <w:r w:rsidRPr="00021C56">
        <w:rPr>
          <w:rFonts w:ascii="Times New Roman" w:eastAsia="宋体" w:hAnsi="Times New Roman" w:cs="Times New Roman" w:hint="eastAsia"/>
          <w:color w:val="auto"/>
        </w:rPr>
        <w:t>80%</w:t>
      </w:r>
      <w:r w:rsidRPr="00021C56">
        <w:rPr>
          <w:rFonts w:ascii="Times New Roman" w:eastAsia="宋体" w:hAnsi="Times New Roman" w:cs="Times New Roman" w:hint="eastAsia"/>
          <w:color w:val="auto"/>
        </w:rPr>
        <w:t>以上时，对该供应商提供的全部产品的总报价给予</w:t>
      </w:r>
      <w:r w:rsidRPr="00021C56">
        <w:rPr>
          <w:rFonts w:ascii="Times New Roman" w:eastAsia="宋体" w:hAnsi="Times New Roman" w:cs="Times New Roman" w:hint="eastAsia"/>
          <w:color w:val="auto"/>
        </w:rPr>
        <w:t>20%</w:t>
      </w:r>
      <w:r w:rsidRPr="00021C56">
        <w:rPr>
          <w:rFonts w:ascii="Times New Roman" w:eastAsia="宋体" w:hAnsi="Times New Roman" w:cs="Times New Roman" w:hint="eastAsia"/>
          <w:color w:val="auto"/>
        </w:rPr>
        <w:t>的价格扣除。</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号）的要求，当供应商报价出现以下情形</w:t>
      </w:r>
      <w:r w:rsidR="009B570C" w:rsidRPr="00021C56">
        <w:rPr>
          <w:rFonts w:ascii="Times New Roman" w:eastAsia="宋体" w:hAnsi="Times New Roman" w:cs="Times New Roman" w:hint="eastAsia"/>
          <w:color w:val="auto"/>
        </w:rPr>
        <w:t>之一</w:t>
      </w:r>
      <w:r w:rsidRPr="00021C56">
        <w:rPr>
          <w:rFonts w:ascii="Times New Roman" w:eastAsia="宋体" w:hAnsi="Times New Roman" w:cs="Times New Roman" w:hint="eastAsia"/>
          <w:color w:val="auto"/>
        </w:rPr>
        <w:t>时，评标委员会应当启动对该供应商的异常低价审查程序：</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全部通过符合性审查供应商报价平均值×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w:t>
      </w:r>
      <w:proofErr w:type="gramStart"/>
      <w:r w:rsidRPr="00021C56">
        <w:rPr>
          <w:rFonts w:ascii="Times New Roman" w:eastAsia="宋体" w:hAnsi="Times New Roman" w:cs="Times New Roman" w:hint="eastAsia"/>
          <w:color w:val="auto"/>
        </w:rPr>
        <w:t>低供应</w:t>
      </w:r>
      <w:proofErr w:type="gramEnd"/>
      <w:r w:rsidRPr="00021C56">
        <w:rPr>
          <w:rFonts w:ascii="Times New Roman" w:eastAsia="宋体" w:hAnsi="Times New Roman" w:cs="Times New Roman" w:hint="eastAsia"/>
          <w:color w:val="auto"/>
        </w:rPr>
        <w:t>商报价×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842" w:type="dxa"/>
        <w:jc w:val="center"/>
        <w:tblLook w:val="04A0" w:firstRow="1" w:lastRow="0" w:firstColumn="1" w:lastColumn="0" w:noHBand="0" w:noVBand="1"/>
      </w:tblPr>
      <w:tblGrid>
        <w:gridCol w:w="779"/>
        <w:gridCol w:w="1941"/>
        <w:gridCol w:w="2127"/>
        <w:gridCol w:w="2127"/>
        <w:gridCol w:w="2868"/>
      </w:tblGrid>
      <w:tr w:rsidR="00712A4E" w:rsidRPr="002C57ED" w:rsidTr="00E83769">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94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E83769">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941"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2127" w:type="dxa"/>
            <w:vAlign w:val="center"/>
          </w:tcPr>
          <w:p w:rsidR="00712A4E" w:rsidRPr="002C57ED" w:rsidRDefault="00712A4E" w:rsidP="00E83769">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E83769">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E83769">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日</w:t>
            </w:r>
          </w:p>
        </w:tc>
        <w:tc>
          <w:tcPr>
            <w:tcW w:w="2127" w:type="dxa"/>
            <w:vAlign w:val="center"/>
          </w:tcPr>
          <w:p w:rsidR="00712A4E" w:rsidRPr="002C57ED" w:rsidRDefault="00712A4E" w:rsidP="00E83769">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E83769">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E83769">
              <w:rPr>
                <w:rFonts w:ascii="Times New Roman" w:eastAsia="宋体" w:hAnsi="Times New Roman" w:cs="Times New Roman" w:hint="eastAsia"/>
                <w:color w:val="auto"/>
                <w:sz w:val="21"/>
                <w:szCs w:val="21"/>
              </w:rPr>
              <w:t>9</w:t>
            </w:r>
            <w:r w:rsidRPr="002C57ED">
              <w:rPr>
                <w:rFonts w:ascii="Times New Roman" w:eastAsia="宋体" w:hAnsi="Times New Roman" w:cs="Times New Roman"/>
                <w:color w:val="auto"/>
                <w:sz w:val="21"/>
                <w:szCs w:val="21"/>
              </w:rPr>
              <w:t>日</w:t>
            </w:r>
          </w:p>
        </w:tc>
        <w:tc>
          <w:tcPr>
            <w:tcW w:w="2868"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E83769">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2127" w:type="dxa"/>
            <w:vAlign w:val="center"/>
          </w:tcPr>
          <w:p w:rsidR="00712A4E" w:rsidRPr="002C57ED" w:rsidRDefault="00712A4E" w:rsidP="00E83769">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E83769">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E83769">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9:00</w:t>
            </w:r>
          </w:p>
        </w:tc>
        <w:tc>
          <w:tcPr>
            <w:tcW w:w="2127" w:type="dxa"/>
            <w:vAlign w:val="center"/>
          </w:tcPr>
          <w:p w:rsidR="00712A4E" w:rsidRPr="002C57ED" w:rsidRDefault="00712A4E" w:rsidP="00E83769">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E83769">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E83769">
              <w:rPr>
                <w:rFonts w:ascii="Times New Roman" w:eastAsia="宋体" w:hAnsi="Times New Roman" w:hint="eastAsia"/>
                <w:color w:val="auto"/>
                <w:sz w:val="21"/>
                <w:szCs w:val="21"/>
              </w:rPr>
              <w:t>25</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E83769">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2127" w:type="dxa"/>
            <w:vAlign w:val="center"/>
          </w:tcPr>
          <w:p w:rsidR="00712A4E" w:rsidRPr="002C57ED" w:rsidRDefault="00712A4E" w:rsidP="00E83769">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E83769">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E83769">
              <w:rPr>
                <w:rFonts w:ascii="Times New Roman" w:eastAsia="宋体" w:hAnsi="Times New Roman" w:hint="eastAsia"/>
                <w:color w:val="auto"/>
                <w:sz w:val="21"/>
                <w:szCs w:val="21"/>
              </w:rPr>
              <w:t>25</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127" w:type="dxa"/>
            <w:vAlign w:val="center"/>
          </w:tcPr>
          <w:p w:rsidR="00712A4E" w:rsidRPr="002C57ED" w:rsidRDefault="00712A4E" w:rsidP="00E83769">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E83769">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E83769">
              <w:rPr>
                <w:rFonts w:ascii="Times New Roman" w:eastAsia="宋体" w:hAnsi="Times New Roman" w:hint="eastAsia"/>
                <w:color w:val="auto"/>
                <w:sz w:val="21"/>
                <w:szCs w:val="21"/>
              </w:rPr>
              <w:t>25</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E83769">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2127"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E83769">
              <w:rPr>
                <w:rFonts w:ascii="Times New Roman" w:eastAsia="宋体" w:hAnsi="Times New Roman" w:hint="eastAsia"/>
                <w:color w:val="auto"/>
                <w:sz w:val="21"/>
                <w:szCs w:val="21"/>
              </w:rPr>
              <w:t>2</w:t>
            </w:r>
            <w:r w:rsidR="00E83769" w:rsidRPr="002C57ED">
              <w:rPr>
                <w:rFonts w:ascii="Times New Roman" w:eastAsia="宋体" w:hAnsi="Times New Roman" w:hint="eastAsia"/>
                <w:color w:val="auto"/>
                <w:sz w:val="21"/>
                <w:szCs w:val="21"/>
              </w:rPr>
              <w:t>月</w:t>
            </w:r>
            <w:r w:rsidR="00E83769">
              <w:rPr>
                <w:rFonts w:ascii="Times New Roman" w:eastAsia="宋体" w:hAnsi="Times New Roman" w:hint="eastAsia"/>
                <w:color w:val="auto"/>
                <w:sz w:val="21"/>
                <w:szCs w:val="21"/>
              </w:rPr>
              <w:t>25</w:t>
            </w:r>
            <w:r w:rsidR="00E83769"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127"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E83769">
              <w:rPr>
                <w:rFonts w:ascii="Times New Roman" w:eastAsia="宋体" w:hAnsi="Times New Roman" w:hint="eastAsia"/>
                <w:color w:val="auto"/>
                <w:sz w:val="21"/>
                <w:szCs w:val="21"/>
              </w:rPr>
              <w:t>2</w:t>
            </w:r>
            <w:r w:rsidR="00E83769" w:rsidRPr="002C57ED">
              <w:rPr>
                <w:rFonts w:ascii="Times New Roman" w:eastAsia="宋体" w:hAnsi="Times New Roman" w:hint="eastAsia"/>
                <w:color w:val="auto"/>
                <w:sz w:val="21"/>
                <w:szCs w:val="21"/>
              </w:rPr>
              <w:t>月</w:t>
            </w:r>
            <w:r w:rsidR="00E83769">
              <w:rPr>
                <w:rFonts w:ascii="Times New Roman" w:eastAsia="宋体" w:hAnsi="Times New Roman" w:hint="eastAsia"/>
                <w:color w:val="auto"/>
                <w:sz w:val="21"/>
                <w:szCs w:val="21"/>
              </w:rPr>
              <w:t>25</w:t>
            </w:r>
            <w:r w:rsidR="00E83769"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12:00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Pr="00021C56"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w:t>
      </w:r>
      <w:r w:rsidRPr="00021C56">
        <w:rPr>
          <w:rFonts w:ascii="Times New Roman" w:eastAsia="宋体" w:hAnsi="Times New Roman" w:cs="Times New Roman" w:hint="eastAsia"/>
          <w:color w:val="auto"/>
        </w:rPr>
        <w:t>录”</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“市级集采机构入口”自行查看开标信息。</w:t>
      </w:r>
    </w:p>
    <w:p w:rsidR="00712A4E" w:rsidRPr="00021C56" w:rsidRDefault="00712A4E" w:rsidP="00712A4E">
      <w:pPr>
        <w:pStyle w:val="Default"/>
        <w:spacing w:line="360" w:lineRule="auto"/>
        <w:ind w:firstLineChars="200" w:firstLine="480"/>
        <w:rPr>
          <w:rFonts w:ascii="Times New Roman" w:eastAsia="宋体" w:hAnsi="Times New Roman"/>
          <w:color w:val="auto"/>
        </w:rPr>
      </w:pPr>
      <w:r w:rsidRPr="00021C56">
        <w:rPr>
          <w:rFonts w:ascii="Times New Roman" w:eastAsia="宋体" w:hAnsi="Times New Roman" w:hint="eastAsia"/>
          <w:color w:val="auto"/>
        </w:rPr>
        <w:t>供应商应按以上步骤顺序、时间及方式要求参与本项目，否则视为不参与本</w:t>
      </w:r>
      <w:r w:rsidRPr="00021C56">
        <w:rPr>
          <w:rFonts w:ascii="Times New Roman" w:eastAsia="宋体" w:hAnsi="Times New Roman" w:hint="eastAsia"/>
          <w:color w:val="auto"/>
        </w:rPr>
        <w:lastRenderedPageBreak/>
        <w:t>项目。</w:t>
      </w:r>
    </w:p>
    <w:p w:rsidR="00712A4E" w:rsidRPr="00021C56" w:rsidRDefault="00712A4E" w:rsidP="00712A4E">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六、现场考察、标前答疑会</w:t>
      </w:r>
    </w:p>
    <w:p w:rsidR="00712A4E" w:rsidRPr="00021C56" w:rsidRDefault="00712A4E" w:rsidP="00712A4E">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本项目不组织现场考察，不组织标前答疑会</w:t>
      </w:r>
      <w:r w:rsidRPr="00021C56">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021C56">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21C56">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926EE">
        <w:rPr>
          <w:rFonts w:ascii="Times New Roman" w:eastAsia="宋体" w:hAnsi="Times New Roman" w:cs="Times New Roman" w:hint="eastAsia"/>
          <w:color w:val="auto"/>
        </w:rPr>
        <w:t>天津市中心妇产科医院</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926EE">
        <w:rPr>
          <w:rFonts w:ascii="Times New Roman" w:eastAsia="宋体" w:hAnsi="Times New Roman" w:cs="Times New Roman" w:hint="eastAsia"/>
          <w:color w:val="auto"/>
        </w:rPr>
        <w:t>天津市南开区南开三马路</w:t>
      </w:r>
      <w:r w:rsidRPr="001926EE">
        <w:rPr>
          <w:rFonts w:ascii="Times New Roman" w:eastAsia="宋体" w:hAnsi="Times New Roman" w:cs="Times New Roman" w:hint="eastAsia"/>
          <w:color w:val="auto"/>
        </w:rPr>
        <w:t>156</w:t>
      </w:r>
      <w:r w:rsidRPr="001926EE">
        <w:rPr>
          <w:rFonts w:ascii="Times New Roman" w:eastAsia="宋体" w:hAnsi="Times New Roman" w:cs="Times New Roman" w:hint="eastAsia"/>
          <w:color w:val="auto"/>
        </w:rPr>
        <w:t>号</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926EE">
        <w:rPr>
          <w:rFonts w:ascii="Times New Roman" w:eastAsia="宋体" w:hAnsi="Times New Roman" w:cs="Times New Roman" w:hint="eastAsia"/>
          <w:color w:val="auto"/>
        </w:rPr>
        <w:t>盛洁</w:t>
      </w:r>
    </w:p>
    <w:p w:rsidR="00021C56" w:rsidRPr="001926EE" w:rsidRDefault="00021C56" w:rsidP="00021C56">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1926EE">
        <w:rPr>
          <w:rFonts w:ascii="Times New Roman" w:eastAsia="宋体" w:hAnsi="Times New Roman" w:cs="Times New Roman"/>
          <w:color w:val="auto"/>
        </w:rPr>
        <w:t>022-58287031</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1. </w:t>
      </w:r>
      <w:r w:rsidRPr="001926EE">
        <w:rPr>
          <w:rFonts w:ascii="Times New Roman" w:eastAsia="宋体" w:hAnsi="Times New Roman" w:cs="Times New Roman" w:hint="eastAsia"/>
          <w:color w:val="auto"/>
        </w:rPr>
        <w:t>联系部门：天津市中心妇产科医院</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2. </w:t>
      </w:r>
      <w:r w:rsidRPr="001926EE">
        <w:rPr>
          <w:rFonts w:ascii="Times New Roman" w:eastAsia="宋体" w:hAnsi="Times New Roman" w:cs="Times New Roman" w:hint="eastAsia"/>
          <w:color w:val="auto"/>
        </w:rPr>
        <w:t>联系地址：天津市南开区南开三马路</w:t>
      </w:r>
      <w:r w:rsidRPr="001926EE">
        <w:rPr>
          <w:rFonts w:ascii="Times New Roman" w:eastAsia="宋体" w:hAnsi="Times New Roman" w:cs="Times New Roman" w:hint="eastAsia"/>
          <w:color w:val="auto"/>
        </w:rPr>
        <w:t>156</w:t>
      </w:r>
      <w:r w:rsidRPr="001926EE">
        <w:rPr>
          <w:rFonts w:ascii="Times New Roman" w:eastAsia="宋体" w:hAnsi="Times New Roman" w:cs="Times New Roman" w:hint="eastAsia"/>
          <w:color w:val="auto"/>
        </w:rPr>
        <w:t>号</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3. </w:t>
      </w:r>
      <w:r w:rsidRPr="001926EE">
        <w:rPr>
          <w:rFonts w:ascii="Times New Roman" w:eastAsia="宋体" w:hAnsi="Times New Roman" w:cs="Times New Roman" w:hint="eastAsia"/>
          <w:color w:val="auto"/>
        </w:rPr>
        <w:t>联</w:t>
      </w:r>
      <w:r w:rsidRPr="001926EE">
        <w:rPr>
          <w:rFonts w:ascii="Times New Roman" w:eastAsia="宋体" w:hAnsi="Times New Roman" w:cs="Times New Roman" w:hint="eastAsia"/>
          <w:color w:val="auto"/>
        </w:rPr>
        <w:t xml:space="preserve"> </w:t>
      </w:r>
      <w:r w:rsidRPr="001926EE">
        <w:rPr>
          <w:rFonts w:ascii="Times New Roman" w:eastAsia="宋体" w:hAnsi="Times New Roman" w:cs="Times New Roman" w:hint="eastAsia"/>
          <w:color w:val="auto"/>
        </w:rPr>
        <w:t>系</w:t>
      </w:r>
      <w:r w:rsidRPr="001926EE">
        <w:rPr>
          <w:rFonts w:ascii="Times New Roman" w:eastAsia="宋体" w:hAnsi="Times New Roman" w:cs="Times New Roman" w:hint="eastAsia"/>
          <w:color w:val="auto"/>
        </w:rPr>
        <w:t xml:space="preserve"> </w:t>
      </w:r>
      <w:r w:rsidRPr="001926EE">
        <w:rPr>
          <w:rFonts w:ascii="Times New Roman" w:eastAsia="宋体" w:hAnsi="Times New Roman" w:cs="Times New Roman" w:hint="eastAsia"/>
          <w:color w:val="auto"/>
        </w:rPr>
        <w:t>人：盛洁</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4. </w:t>
      </w:r>
      <w:r w:rsidRPr="001926EE">
        <w:rPr>
          <w:rFonts w:ascii="Times New Roman" w:eastAsia="宋体" w:hAnsi="Times New Roman" w:cs="Times New Roman" w:hint="eastAsia"/>
          <w:color w:val="auto"/>
        </w:rPr>
        <w:t>联系方式：</w:t>
      </w:r>
      <w:r w:rsidRPr="001926EE">
        <w:rPr>
          <w:rFonts w:ascii="Times New Roman" w:eastAsia="宋体" w:hAnsi="Times New Roman" w:cs="Times New Roman"/>
          <w:color w:val="auto"/>
        </w:rPr>
        <w:t>022-58287031</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十</w:t>
      </w:r>
      <w:r w:rsidR="00E432B0" w:rsidRPr="00021C56">
        <w:rPr>
          <w:rFonts w:ascii="Times New Roman" w:eastAsia="宋体" w:hAnsi="Times New Roman" w:cs="Times New Roman" w:hint="eastAsia"/>
          <w:color w:val="auto"/>
        </w:rPr>
        <w:t>一</w:t>
      </w:r>
      <w:r w:rsidRPr="00021C56">
        <w:rPr>
          <w:rFonts w:ascii="Times New Roman" w:eastAsia="宋体" w:hAnsi="Times New Roman" w:cs="Times New Roman"/>
          <w:color w:val="auto"/>
        </w:rPr>
        <w:t>、招标代理服务费</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本项目按以下比例向中标供应商收取招标代理服务费</w:t>
      </w:r>
      <w:r w:rsidR="005776CA" w:rsidRPr="00021C5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21C56" w:rsidRPr="00021C56" w:rsidTr="00DA231A">
        <w:trPr>
          <w:trHeight w:val="440"/>
          <w:tblHeader/>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中标金额</w:t>
            </w:r>
            <w:r w:rsidRPr="00021C56">
              <w:rPr>
                <w:rFonts w:hint="eastAsia"/>
                <w:sz w:val="24"/>
              </w:rPr>
              <w:t>（万元）</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费率</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100</w:t>
            </w:r>
            <w:r w:rsidRPr="00021C56">
              <w:rPr>
                <w:sz w:val="24"/>
              </w:rPr>
              <w:t>以下</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w:t>
            </w:r>
            <w:r w:rsidRPr="00021C56">
              <w:rPr>
                <w:rFonts w:hint="eastAsia"/>
                <w:sz w:val="24"/>
              </w:rPr>
              <w:t>0</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100-500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rFonts w:hint="eastAsia"/>
                <w:sz w:val="24"/>
              </w:rPr>
              <w:t>0</w:t>
            </w:r>
            <w:r w:rsidRPr="00021C56">
              <w:rPr>
                <w:sz w:val="24"/>
              </w:rPr>
              <w:t>.</w:t>
            </w:r>
            <w:r w:rsidRPr="00021C56">
              <w:rPr>
                <w:rFonts w:hint="eastAsia"/>
                <w:sz w:val="24"/>
              </w:rPr>
              <w:t>8</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sz w:val="24"/>
              </w:rPr>
              <w:t>500-1000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w:t>
            </w:r>
            <w:r w:rsidRPr="00021C56">
              <w:rPr>
                <w:rFonts w:hint="eastAsia"/>
                <w:sz w:val="24"/>
              </w:rPr>
              <w:t>65</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sz w:val="24"/>
              </w:rPr>
              <w:t>1000</w:t>
            </w:r>
            <w:r w:rsidRPr="00021C56">
              <w:rPr>
                <w:rFonts w:hint="eastAsia"/>
                <w:sz w:val="24"/>
              </w:rPr>
              <w:t>-5000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0.5%</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rFonts w:hint="eastAsia"/>
                <w:sz w:val="24"/>
              </w:rPr>
              <w:t>5000-10000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0.25%</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rFonts w:hint="eastAsia"/>
                <w:sz w:val="24"/>
              </w:rPr>
              <w:t>10000-100000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0.05%</w:t>
            </w:r>
          </w:p>
        </w:tc>
      </w:tr>
    </w:tbl>
    <w:p w:rsidR="00CF3638" w:rsidRPr="00021C56" w:rsidRDefault="00CF3638" w:rsidP="002A1FBA">
      <w:pPr>
        <w:tabs>
          <w:tab w:val="left" w:pos="700"/>
        </w:tabs>
        <w:autoSpaceDE w:val="0"/>
        <w:autoSpaceDN w:val="0"/>
        <w:adjustRightInd w:val="0"/>
        <w:spacing w:line="360" w:lineRule="auto"/>
        <w:ind w:firstLineChars="200" w:firstLine="480"/>
        <w:rPr>
          <w:sz w:val="24"/>
          <w:lang w:val="zh-CN"/>
        </w:rPr>
      </w:pPr>
      <w:r w:rsidRPr="00021C56">
        <w:rPr>
          <w:sz w:val="24"/>
          <w:lang w:val="zh-CN"/>
        </w:rPr>
        <w:t>服务费按差额定率累进法计算</w:t>
      </w:r>
      <w:r w:rsidRPr="00021C56">
        <w:rPr>
          <w:rFonts w:hint="eastAsia"/>
          <w:sz w:val="24"/>
          <w:lang w:val="zh-CN"/>
        </w:rPr>
        <w:t>，向下取整，精确到元。</w:t>
      </w:r>
      <w:r w:rsidRPr="00021C56">
        <w:rPr>
          <w:sz w:val="24"/>
          <w:lang w:val="zh-CN"/>
        </w:rPr>
        <w:t>例如</w:t>
      </w:r>
      <w:r w:rsidRPr="00021C56">
        <w:rPr>
          <w:sz w:val="24"/>
        </w:rPr>
        <w:t>中标</w:t>
      </w:r>
      <w:r w:rsidRPr="00021C56">
        <w:rPr>
          <w:sz w:val="24"/>
          <w:lang w:val="zh-CN"/>
        </w:rPr>
        <w:t>金额为</w:t>
      </w:r>
      <w:r w:rsidRPr="00021C56">
        <w:rPr>
          <w:sz w:val="24"/>
          <w:lang w:val="zh-CN"/>
        </w:rPr>
        <w:t>680</w:t>
      </w:r>
      <w:r w:rsidRPr="00021C56">
        <w:rPr>
          <w:rFonts w:hint="eastAsia"/>
          <w:sz w:val="24"/>
          <w:lang w:val="zh-CN"/>
        </w:rPr>
        <w:t>5000</w:t>
      </w:r>
      <w:r w:rsidRPr="00021C56">
        <w:rPr>
          <w:sz w:val="24"/>
          <w:lang w:val="zh-CN"/>
        </w:rPr>
        <w:t>元，服务费</w:t>
      </w:r>
      <w:r w:rsidRPr="00021C56">
        <w:rPr>
          <w:rFonts w:hint="eastAsia"/>
          <w:sz w:val="24"/>
          <w:lang w:val="zh-CN"/>
        </w:rPr>
        <w:t>=</w:t>
      </w:r>
      <w:r w:rsidRPr="00021C56">
        <w:rPr>
          <w:sz w:val="24"/>
          <w:lang w:val="zh-CN"/>
        </w:rPr>
        <w:t>100</w:t>
      </w:r>
      <w:r w:rsidRPr="00021C56">
        <w:rPr>
          <w:rFonts w:hint="eastAsia"/>
          <w:sz w:val="24"/>
          <w:lang w:val="zh-CN"/>
        </w:rPr>
        <w:t>0000</w:t>
      </w:r>
      <w:r w:rsidRPr="00021C56">
        <w:rPr>
          <w:sz w:val="24"/>
          <w:lang w:val="zh-CN"/>
        </w:rPr>
        <w:t>×1%+</w:t>
      </w:r>
      <w:r w:rsidRPr="00021C56">
        <w:rPr>
          <w:rFonts w:hint="eastAsia"/>
          <w:sz w:val="24"/>
          <w:lang w:val="zh-CN"/>
        </w:rPr>
        <w:t>（</w:t>
      </w:r>
      <w:r w:rsidRPr="00021C56">
        <w:rPr>
          <w:sz w:val="24"/>
          <w:lang w:val="zh-CN"/>
        </w:rPr>
        <w:t>500</w:t>
      </w:r>
      <w:r w:rsidRPr="00021C56">
        <w:rPr>
          <w:rFonts w:hint="eastAsia"/>
          <w:sz w:val="24"/>
          <w:lang w:val="zh-CN"/>
        </w:rPr>
        <w:t>0000</w:t>
      </w:r>
      <w:r w:rsidRPr="00021C56">
        <w:rPr>
          <w:sz w:val="24"/>
          <w:lang w:val="zh-CN"/>
        </w:rPr>
        <w:t>-100</w:t>
      </w:r>
      <w:r w:rsidRPr="00021C56">
        <w:rPr>
          <w:rFonts w:hint="eastAsia"/>
          <w:sz w:val="24"/>
          <w:lang w:val="zh-CN"/>
        </w:rPr>
        <w:t>0000</w:t>
      </w:r>
      <w:r w:rsidRPr="00021C56">
        <w:rPr>
          <w:rFonts w:hint="eastAsia"/>
          <w:sz w:val="24"/>
          <w:lang w:val="zh-CN"/>
        </w:rPr>
        <w:t>）</w:t>
      </w:r>
      <w:r w:rsidRPr="00021C56">
        <w:rPr>
          <w:sz w:val="24"/>
          <w:lang w:val="zh-CN"/>
        </w:rPr>
        <w:t>×</w:t>
      </w:r>
      <w:r w:rsidRPr="00021C56">
        <w:rPr>
          <w:rFonts w:hint="eastAsia"/>
          <w:sz w:val="24"/>
          <w:lang w:val="zh-CN"/>
        </w:rPr>
        <w:t>0.8</w:t>
      </w:r>
      <w:r w:rsidRPr="00021C56">
        <w:rPr>
          <w:sz w:val="24"/>
          <w:lang w:val="zh-CN"/>
        </w:rPr>
        <w:t>%+</w:t>
      </w:r>
      <w:r w:rsidRPr="00021C56">
        <w:rPr>
          <w:rFonts w:hint="eastAsia"/>
          <w:sz w:val="24"/>
          <w:lang w:val="zh-CN"/>
        </w:rPr>
        <w:t>（</w:t>
      </w:r>
      <w:r w:rsidRPr="00021C56">
        <w:rPr>
          <w:sz w:val="24"/>
          <w:lang w:val="zh-CN"/>
        </w:rPr>
        <w:t>680</w:t>
      </w:r>
      <w:r w:rsidRPr="00021C56">
        <w:rPr>
          <w:rFonts w:hint="eastAsia"/>
          <w:sz w:val="24"/>
          <w:lang w:val="zh-CN"/>
        </w:rPr>
        <w:t>5000</w:t>
      </w:r>
      <w:r w:rsidRPr="00021C56">
        <w:rPr>
          <w:sz w:val="24"/>
          <w:lang w:val="zh-CN"/>
        </w:rPr>
        <w:t>-500</w:t>
      </w:r>
      <w:r w:rsidRPr="00021C56">
        <w:rPr>
          <w:rFonts w:hint="eastAsia"/>
          <w:sz w:val="24"/>
          <w:lang w:val="zh-CN"/>
        </w:rPr>
        <w:t>0000</w:t>
      </w:r>
      <w:r w:rsidRPr="00021C56">
        <w:rPr>
          <w:rFonts w:hint="eastAsia"/>
          <w:sz w:val="24"/>
          <w:lang w:val="zh-CN"/>
        </w:rPr>
        <w:t>）</w:t>
      </w:r>
      <w:r w:rsidRPr="00021C56">
        <w:rPr>
          <w:sz w:val="24"/>
          <w:lang w:val="zh-CN"/>
        </w:rPr>
        <w:t>×0.</w:t>
      </w:r>
      <w:r w:rsidR="00DB692D" w:rsidRPr="00021C56">
        <w:rPr>
          <w:rFonts w:hint="eastAsia"/>
          <w:sz w:val="24"/>
          <w:lang w:val="zh-CN"/>
        </w:rPr>
        <w:t>6</w:t>
      </w:r>
      <w:r w:rsidRPr="00021C56">
        <w:rPr>
          <w:rFonts w:hint="eastAsia"/>
          <w:sz w:val="24"/>
          <w:lang w:val="zh-CN"/>
        </w:rPr>
        <w:t>5</w:t>
      </w:r>
      <w:r w:rsidRPr="00021C56">
        <w:rPr>
          <w:sz w:val="24"/>
          <w:lang w:val="zh-CN"/>
        </w:rPr>
        <w:t>%=</w:t>
      </w:r>
      <w:r w:rsidR="00075B08" w:rsidRPr="00021C56">
        <w:rPr>
          <w:rFonts w:hint="eastAsia"/>
          <w:sz w:val="24"/>
          <w:lang w:val="zh-CN"/>
        </w:rPr>
        <w:t>53732.5</w:t>
      </w:r>
      <w:r w:rsidR="00075B08" w:rsidRPr="00021C56">
        <w:rPr>
          <w:sz w:val="24"/>
          <w:lang w:val="zh-CN"/>
        </w:rPr>
        <w:t>元，服务费</w:t>
      </w:r>
      <w:r w:rsidR="00075B08" w:rsidRPr="00021C56">
        <w:rPr>
          <w:rFonts w:hint="eastAsia"/>
          <w:sz w:val="24"/>
          <w:lang w:val="zh-CN"/>
        </w:rPr>
        <w:t>缴纳</w:t>
      </w:r>
      <w:r w:rsidR="00075B08" w:rsidRPr="00021C56">
        <w:rPr>
          <w:rFonts w:hint="eastAsia"/>
          <w:sz w:val="24"/>
          <w:lang w:val="zh-CN"/>
        </w:rPr>
        <w:t>53732</w:t>
      </w:r>
      <w:r w:rsidR="00075B08" w:rsidRPr="00021C56">
        <w:rPr>
          <w:rFonts w:hint="eastAsia"/>
          <w:sz w:val="24"/>
          <w:lang w:val="zh-CN"/>
        </w:rPr>
        <w:t>元</w:t>
      </w:r>
      <w:r w:rsidRPr="00021C56">
        <w:rPr>
          <w:rFonts w:hint="eastAsia"/>
          <w:sz w:val="24"/>
          <w:lang w:val="zh-CN"/>
        </w:rPr>
        <w:t>。</w:t>
      </w:r>
      <w:r w:rsidRPr="00021C56">
        <w:rPr>
          <w:sz w:val="24"/>
          <w:lang w:val="zh-CN"/>
        </w:rPr>
        <w:t>其中中标金额以《中标通知书》为准。</w:t>
      </w:r>
    </w:p>
    <w:p w:rsidR="00A46E99" w:rsidRPr="00021C56" w:rsidRDefault="00CF3638" w:rsidP="002A1FBA">
      <w:pPr>
        <w:tabs>
          <w:tab w:val="left" w:pos="700"/>
        </w:tabs>
        <w:autoSpaceDE w:val="0"/>
        <w:autoSpaceDN w:val="0"/>
        <w:adjustRightInd w:val="0"/>
        <w:spacing w:line="360" w:lineRule="auto"/>
        <w:ind w:firstLineChars="200" w:firstLine="480"/>
        <w:rPr>
          <w:sz w:val="24"/>
          <w:szCs w:val="24"/>
          <w:lang w:val="zh-CN"/>
        </w:rPr>
      </w:pPr>
      <w:r w:rsidRPr="00021C56">
        <w:rPr>
          <w:rFonts w:hint="eastAsia"/>
          <w:sz w:val="24"/>
          <w:szCs w:val="24"/>
        </w:rPr>
        <w:t>中标供应商应于中标公告发布之日起</w:t>
      </w:r>
      <w:r w:rsidRPr="00021C56">
        <w:rPr>
          <w:rFonts w:hint="eastAsia"/>
          <w:sz w:val="24"/>
          <w:szCs w:val="24"/>
        </w:rPr>
        <w:t>5</w:t>
      </w:r>
      <w:r w:rsidRPr="00021C56">
        <w:rPr>
          <w:rFonts w:hint="eastAsia"/>
          <w:sz w:val="24"/>
          <w:szCs w:val="24"/>
        </w:rPr>
        <w:t>个工作日内缴纳</w:t>
      </w:r>
      <w:r w:rsidRPr="00021C56">
        <w:rPr>
          <w:rFonts w:hint="eastAsia"/>
          <w:sz w:val="24"/>
          <w:szCs w:val="24"/>
          <w:lang w:val="zh-CN"/>
        </w:rPr>
        <w:t>招标代理服务费，缴费单位名称须与投标单位名称一致，缴费时请注明项目编号及中标包号。</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名</w:t>
      </w:r>
      <w:r w:rsidRPr="00021C56">
        <w:rPr>
          <w:rFonts w:ascii="Times New Roman" w:eastAsia="宋体" w:hAnsi="Times New Roman" w:cs="Times New Roman" w:hint="eastAsia"/>
          <w:color w:val="auto"/>
        </w:rPr>
        <w:t xml:space="preserve">        </w:t>
      </w:r>
      <w:r w:rsidRPr="00021C56">
        <w:rPr>
          <w:rFonts w:ascii="Times New Roman" w:eastAsia="宋体" w:hAnsi="Times New Roman" w:cs="Times New Roman" w:hint="eastAsia"/>
          <w:color w:val="auto"/>
        </w:rPr>
        <w:t>称：天津市公共资源交易中心</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开户行及账号：中国建设银行股份有限公司天津明华支行</w:t>
      </w:r>
      <w:r w:rsidRPr="00021C56">
        <w:rPr>
          <w:rFonts w:ascii="Times New Roman" w:eastAsia="宋体" w:hAnsi="Times New Roman" w:cs="Times New Roman" w:hint="eastAsia"/>
          <w:color w:val="auto"/>
        </w:rPr>
        <w:t xml:space="preserve"> </w:t>
      </w:r>
    </w:p>
    <w:p w:rsidR="00CF3638" w:rsidRPr="00021C56" w:rsidRDefault="00CF3638" w:rsidP="002A1FBA">
      <w:pPr>
        <w:pStyle w:val="Default"/>
        <w:spacing w:line="360" w:lineRule="auto"/>
        <w:ind w:firstLineChars="897" w:firstLine="2153"/>
        <w:rPr>
          <w:rFonts w:ascii="Times New Roman" w:eastAsia="宋体" w:hAnsi="Times New Roman" w:cs="Times New Roman"/>
          <w:color w:val="auto"/>
        </w:rPr>
      </w:pPr>
      <w:r w:rsidRPr="00021C56">
        <w:rPr>
          <w:rFonts w:ascii="Times New Roman" w:eastAsia="宋体" w:hAnsi="Times New Roman" w:cs="Times New Roman"/>
          <w:color w:val="auto"/>
        </w:rPr>
        <w:t>1205 0162 4900 0000 0675</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银行联行号：</w:t>
      </w:r>
      <w:r w:rsidRPr="00021C56">
        <w:rPr>
          <w:rFonts w:ascii="Times New Roman" w:eastAsia="宋体" w:hAnsi="Times New Roman" w:cs="Times New Roman" w:hint="eastAsia"/>
          <w:color w:val="auto"/>
        </w:rPr>
        <w:t>105110039436</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纳税人识别号：</w:t>
      </w:r>
      <w:r w:rsidRPr="00021C56">
        <w:rPr>
          <w:rFonts w:ascii="Times New Roman" w:eastAsia="宋体" w:hAnsi="Times New Roman" w:cs="Times New Roman" w:hint="eastAsia"/>
          <w:color w:val="auto"/>
        </w:rPr>
        <w:t>1212 0000 MB1E 44809C</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地址：天津市河东区红星路</w:t>
      </w:r>
      <w:r w:rsidRPr="00021C56">
        <w:rPr>
          <w:rFonts w:ascii="Times New Roman" w:eastAsia="宋体" w:hAnsi="Times New Roman" w:cs="Times New Roman" w:hint="eastAsia"/>
          <w:color w:val="auto"/>
        </w:rPr>
        <w:t>79</w:t>
      </w:r>
      <w:r w:rsidRPr="00021C56">
        <w:rPr>
          <w:rFonts w:ascii="Times New Roman" w:eastAsia="宋体" w:hAnsi="Times New Roman" w:cs="Times New Roman" w:hint="eastAsia"/>
          <w:color w:val="auto"/>
        </w:rPr>
        <w:t>号</w:t>
      </w:r>
    </w:p>
    <w:p w:rsidR="007834ED" w:rsidRPr="00021C56" w:rsidRDefault="007834ED"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缴费及申请开票系统：</w:t>
      </w:r>
      <w:r w:rsidR="00C87BEA" w:rsidRPr="00021C56">
        <w:rPr>
          <w:rFonts w:ascii="Times New Roman" w:eastAsia="宋体" w:hAnsi="Times New Roman" w:cs="Times New Roman" w:hint="eastAsia"/>
          <w:color w:val="auto"/>
        </w:rPr>
        <w:t>http://pay.tjggzy.cn/</w:t>
      </w:r>
    </w:p>
    <w:p w:rsidR="00CF3638" w:rsidRPr="00021C56"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21C56">
        <w:rPr>
          <w:rFonts w:ascii="Times New Roman" w:eastAsia="宋体" w:hAnsi="Times New Roman" w:cs="Times New Roman" w:hint="eastAsia"/>
          <w:color w:val="auto"/>
          <w:kern w:val="2"/>
          <w:lang w:val="zh-CN"/>
        </w:rPr>
        <w:t>缴费及开票咨询电话：</w:t>
      </w:r>
      <w:r w:rsidRPr="00021C56">
        <w:rPr>
          <w:rFonts w:ascii="Times New Roman" w:eastAsia="宋体" w:hAnsi="Times New Roman" w:cs="Times New Roman" w:hint="eastAsia"/>
          <w:color w:val="auto"/>
          <w:kern w:val="2"/>
          <w:lang w:val="zh-CN"/>
        </w:rPr>
        <w:t>022-24532012</w:t>
      </w:r>
    </w:p>
    <w:p w:rsidR="00284657" w:rsidRDefault="00E346EF" w:rsidP="00021C56">
      <w:pPr>
        <w:pStyle w:val="Default"/>
        <w:spacing w:line="360" w:lineRule="auto"/>
        <w:jc w:val="right"/>
      </w:pPr>
      <w:r>
        <w:rPr>
          <w:rFonts w:ascii="Times New Roman" w:eastAsia="宋体" w:hAnsi="Times New Roman" w:cs="Times New Roman"/>
          <w:color w:val="auto"/>
        </w:rPr>
        <w:t>2026</w:t>
      </w:r>
      <w:r>
        <w:rPr>
          <w:rFonts w:ascii="Times New Roman" w:eastAsia="宋体" w:hAnsi="Times New Roman" w:cs="Times New Roman"/>
          <w:color w:val="auto"/>
        </w:rPr>
        <w:t>年</w:t>
      </w:r>
      <w:r w:rsidR="00E83769">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月</w:t>
      </w:r>
      <w:r w:rsidR="00E83769">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日</w:t>
      </w:r>
    </w:p>
    <w:p w:rsidR="00C7442D" w:rsidRDefault="00C7442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2456E7">
        <w:rPr>
          <w:rStyle w:val="af0"/>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1"/>
      <w:r w:rsidR="00F233F0">
        <w:rPr>
          <w:rFonts w:ascii="Times New Roman" w:hAnsi="Times New Roman" w:hint="eastAsia"/>
          <w:lang w:eastAsia="zh-CN"/>
        </w:rPr>
        <w:t>需求</w:t>
      </w:r>
    </w:p>
    <w:p w:rsidR="00E432B0" w:rsidRPr="00021C56" w:rsidRDefault="00E432B0" w:rsidP="00E432B0">
      <w:pPr>
        <w:autoSpaceDE w:val="0"/>
        <w:autoSpaceDN w:val="0"/>
        <w:adjustRightInd w:val="0"/>
        <w:spacing w:line="360" w:lineRule="auto"/>
        <w:ind w:firstLineChars="200" w:firstLine="480"/>
        <w:rPr>
          <w:sz w:val="24"/>
        </w:rPr>
      </w:pPr>
      <w:r w:rsidRPr="00021C56">
        <w:rPr>
          <w:rFonts w:hint="eastAsia"/>
          <w:sz w:val="24"/>
        </w:rPr>
        <w:t>加注“★”号条款为不允许偏离的实质性要求，经评标委员会判定任意一条加注“★”号的条款出现偏离，视为无效投标。</w:t>
      </w:r>
    </w:p>
    <w:p w:rsidR="00F73252" w:rsidRPr="00021C56" w:rsidRDefault="00F73252" w:rsidP="002A1FBA">
      <w:pPr>
        <w:spacing w:line="360" w:lineRule="auto"/>
        <w:ind w:firstLineChars="200" w:firstLine="480"/>
        <w:outlineLvl w:val="0"/>
        <w:rPr>
          <w:sz w:val="24"/>
        </w:rPr>
      </w:pPr>
      <w:r w:rsidRPr="00021C56">
        <w:rPr>
          <w:rFonts w:hint="eastAsia"/>
          <w:sz w:val="24"/>
        </w:rPr>
        <w:t>一、项目背景</w:t>
      </w:r>
    </w:p>
    <w:p w:rsidR="00F73252" w:rsidRPr="00021C56" w:rsidRDefault="00021C56" w:rsidP="00021C56">
      <w:pPr>
        <w:spacing w:line="360" w:lineRule="auto"/>
        <w:ind w:firstLineChars="200" w:firstLine="480"/>
        <w:outlineLvl w:val="0"/>
        <w:rPr>
          <w:sz w:val="24"/>
        </w:rPr>
      </w:pPr>
      <w:r w:rsidRPr="00021C56">
        <w:rPr>
          <w:rFonts w:hint="eastAsia"/>
          <w:sz w:val="24"/>
        </w:rPr>
        <w:t>本次采购项目为天津市中心妇产科医院南开院区检验科试剂耗材采购项目</w:t>
      </w:r>
    </w:p>
    <w:p w:rsidR="00F73252" w:rsidRPr="00021C56" w:rsidRDefault="00F73252" w:rsidP="006C3A58">
      <w:pPr>
        <w:autoSpaceDE w:val="0"/>
        <w:autoSpaceDN w:val="0"/>
        <w:spacing w:line="360" w:lineRule="auto"/>
        <w:ind w:firstLineChars="200" w:firstLine="480"/>
        <w:rPr>
          <w:bCs/>
          <w:sz w:val="24"/>
        </w:rPr>
      </w:pPr>
      <w:r w:rsidRPr="00021C56">
        <w:rPr>
          <w:rFonts w:hint="eastAsia"/>
          <w:sz w:val="24"/>
        </w:rPr>
        <w:t>二</w:t>
      </w:r>
      <w:r w:rsidRPr="00021C56">
        <w:rPr>
          <w:bCs/>
          <w:sz w:val="24"/>
        </w:rPr>
        <w:t>、</w:t>
      </w:r>
      <w:r w:rsidRPr="00021C56">
        <w:rPr>
          <w:rFonts w:eastAsiaTheme="minorEastAsia"/>
          <w:kern w:val="0"/>
          <w:sz w:val="24"/>
          <w:szCs w:val="32"/>
        </w:rPr>
        <w:t>技术要求</w:t>
      </w:r>
    </w:p>
    <w:p w:rsidR="00F73252" w:rsidRPr="00021C56" w:rsidRDefault="00F73252" w:rsidP="006C3A58">
      <w:pPr>
        <w:spacing w:line="360" w:lineRule="auto"/>
        <w:ind w:firstLineChars="200" w:firstLine="480"/>
        <w:outlineLvl w:val="0"/>
        <w:rPr>
          <w:sz w:val="24"/>
        </w:rPr>
      </w:pPr>
      <w:r w:rsidRPr="00021C56">
        <w:rPr>
          <w:rFonts w:hint="eastAsia"/>
          <w:sz w:val="24"/>
        </w:rPr>
        <w:t>★（一）投标人须承诺所投产品和服务符合相关强制性规定。</w:t>
      </w:r>
      <w:r w:rsidR="00A07F8D" w:rsidRPr="00021C56">
        <w:rPr>
          <w:rFonts w:hint="eastAsia"/>
          <w:sz w:val="24"/>
        </w:rPr>
        <w:t>验收时采购人有权</w:t>
      </w:r>
      <w:r w:rsidRPr="00021C56">
        <w:rPr>
          <w:rFonts w:hint="eastAsia"/>
          <w:sz w:val="24"/>
        </w:rPr>
        <w:t>要求投标人出具所投产品、服务符合上述规定的证明文件。</w:t>
      </w:r>
    </w:p>
    <w:p w:rsidR="00F73252" w:rsidRPr="00021C56" w:rsidRDefault="00F73252" w:rsidP="006C3A58">
      <w:pPr>
        <w:spacing w:line="360" w:lineRule="auto"/>
        <w:ind w:firstLineChars="200" w:firstLine="480"/>
        <w:outlineLvl w:val="0"/>
        <w:rPr>
          <w:sz w:val="24"/>
        </w:rPr>
      </w:pPr>
      <w:r w:rsidRPr="00021C56">
        <w:rPr>
          <w:rFonts w:hint="eastAsia"/>
          <w:sz w:val="24"/>
        </w:rPr>
        <w:t>（二）</w:t>
      </w:r>
      <w:r w:rsidR="009C7AEA" w:rsidRPr="00021C56">
        <w:rPr>
          <w:rFonts w:hint="eastAsia"/>
          <w:sz w:val="24"/>
        </w:rPr>
        <w:t>采购清单</w:t>
      </w:r>
    </w:p>
    <w:p w:rsidR="00F73252" w:rsidRPr="00021C56" w:rsidRDefault="00F73252" w:rsidP="006C3A58">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第一包：</w:t>
      </w:r>
    </w:p>
    <w:p w:rsidR="00021C56" w:rsidRPr="00021C56" w:rsidRDefault="00021C56" w:rsidP="00021C56">
      <w:pPr>
        <w:pStyle w:val="Default"/>
        <w:spacing w:line="360" w:lineRule="auto"/>
        <w:ind w:firstLineChars="200" w:firstLine="480"/>
        <w:jc w:val="both"/>
        <w:rPr>
          <w:rFonts w:ascii="Times New Roman" w:eastAsia="宋体" w:hAnsi="Times New Roman" w:cs="Times New Roman"/>
          <w:color w:val="auto"/>
        </w:rPr>
      </w:pPr>
      <w:r w:rsidRPr="00021C56">
        <w:rPr>
          <w:rFonts w:hint="eastAsia"/>
          <w:color w:val="auto"/>
        </w:rPr>
        <w:t>★</w:t>
      </w:r>
      <w:r w:rsidRPr="00021C56">
        <w:rPr>
          <w:rFonts w:ascii="Times New Roman" w:eastAsia="宋体" w:hAnsi="Times New Roman" w:cs="Times New Roman" w:hint="eastAsia"/>
          <w:color w:val="auto"/>
        </w:rPr>
        <w:t xml:space="preserve">1. </w:t>
      </w:r>
      <w:r w:rsidRPr="00021C56">
        <w:rPr>
          <w:rFonts w:ascii="Times New Roman" w:eastAsia="宋体" w:hAnsi="Times New Roman" w:cs="Times New Roman" w:hint="eastAsia"/>
          <w:color w:val="auto"/>
        </w:rPr>
        <w:t>投标产品实质性要求</w:t>
      </w:r>
    </w:p>
    <w:p w:rsidR="00021C56" w:rsidRPr="00021C56" w:rsidRDefault="00021C56" w:rsidP="00021C56">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按照《医疗器械注册与备案管理办法》（国家市场监督管理总局令第</w:t>
      </w:r>
      <w:r w:rsidRPr="00021C56">
        <w:rPr>
          <w:rFonts w:ascii="Times New Roman" w:eastAsia="宋体" w:hAnsi="Times New Roman" w:cs="Times New Roman" w:hint="eastAsia"/>
          <w:color w:val="auto"/>
        </w:rPr>
        <w:t>47</w:t>
      </w:r>
      <w:r w:rsidRPr="00021C56">
        <w:rPr>
          <w:rFonts w:ascii="Times New Roman" w:eastAsia="宋体" w:hAnsi="Times New Roman" w:cs="Times New Roman" w:hint="eastAsia"/>
          <w:color w:val="auto"/>
        </w:rPr>
        <w:t>号）的规定，提供所投以下全部产品的医疗器械备案证明材料或医疗器械注册证扫描件。</w:t>
      </w:r>
      <w:bookmarkStart w:id="7" w:name="_GoBack"/>
      <w:bookmarkEnd w:id="7"/>
    </w:p>
    <w:p w:rsidR="00F73252" w:rsidRPr="006C3A58" w:rsidRDefault="002456E7" w:rsidP="002456E7">
      <w:pPr>
        <w:spacing w:line="360" w:lineRule="auto"/>
        <w:ind w:firstLineChars="200" w:firstLine="480"/>
        <w:outlineLvl w:val="0"/>
        <w:rPr>
          <w:rFonts w:eastAsiaTheme="minorEastAsia"/>
          <w:kern w:val="0"/>
          <w:sz w:val="24"/>
          <w:szCs w:val="32"/>
        </w:rPr>
      </w:pPr>
      <w:r w:rsidRPr="002456E7">
        <w:rPr>
          <w:rFonts w:hint="eastAsia"/>
          <w:sz w:val="24"/>
        </w:rPr>
        <w:t>★</w:t>
      </w:r>
      <w:r w:rsidR="00F73252" w:rsidRPr="006C3A58">
        <w:rPr>
          <w:rFonts w:hint="eastAsia"/>
          <w:sz w:val="24"/>
        </w:rPr>
        <w:t xml:space="preserve">2. </w:t>
      </w:r>
      <w:r w:rsidR="00F73252" w:rsidRPr="006C3A58">
        <w:rPr>
          <w:rFonts w:eastAsiaTheme="minorEastAsia" w:hint="eastAsia"/>
          <w:kern w:val="0"/>
          <w:sz w:val="24"/>
          <w:szCs w:val="32"/>
        </w:rPr>
        <w:t>技术参数</w:t>
      </w:r>
    </w:p>
    <w:tbl>
      <w:tblPr>
        <w:tblStyle w:val="aa"/>
        <w:tblW w:w="5401" w:type="pct"/>
        <w:jc w:val="center"/>
        <w:tblInd w:w="-638" w:type="dxa"/>
        <w:tblLook w:val="0000" w:firstRow="0" w:lastRow="0" w:firstColumn="0" w:lastColumn="0" w:noHBand="0" w:noVBand="0"/>
      </w:tblPr>
      <w:tblGrid>
        <w:gridCol w:w="733"/>
        <w:gridCol w:w="2380"/>
        <w:gridCol w:w="1274"/>
        <w:gridCol w:w="1237"/>
        <w:gridCol w:w="1110"/>
        <w:gridCol w:w="2471"/>
      </w:tblGrid>
      <w:tr w:rsidR="00021C56" w:rsidRPr="003B5673" w:rsidTr="00021C56">
        <w:trPr>
          <w:jc w:val="center"/>
        </w:trPr>
        <w:tc>
          <w:tcPr>
            <w:tcW w:w="398" w:type="pct"/>
            <w:vAlign w:val="center"/>
          </w:tcPr>
          <w:p w:rsidR="00021C56" w:rsidRPr="003B5673" w:rsidRDefault="00021C56" w:rsidP="00021C56">
            <w:pPr>
              <w:adjustRightInd w:val="0"/>
              <w:snapToGrid w:val="0"/>
              <w:jc w:val="center"/>
              <w:rPr>
                <w:szCs w:val="21"/>
              </w:rPr>
            </w:pPr>
            <w:r w:rsidRPr="003B5673">
              <w:rPr>
                <w:szCs w:val="21"/>
              </w:rPr>
              <w:t>序号</w:t>
            </w:r>
          </w:p>
        </w:tc>
        <w:tc>
          <w:tcPr>
            <w:tcW w:w="1293" w:type="pct"/>
            <w:vAlign w:val="center"/>
          </w:tcPr>
          <w:p w:rsidR="00021C56" w:rsidRPr="003B5673" w:rsidRDefault="00021C56" w:rsidP="00021C56">
            <w:pPr>
              <w:adjustRightInd w:val="0"/>
              <w:snapToGrid w:val="0"/>
              <w:jc w:val="center"/>
              <w:rPr>
                <w:szCs w:val="21"/>
              </w:rPr>
            </w:pPr>
            <w:r>
              <w:rPr>
                <w:szCs w:val="21"/>
              </w:rPr>
              <w:t>标的</w:t>
            </w:r>
            <w:r w:rsidRPr="003B5673">
              <w:rPr>
                <w:szCs w:val="21"/>
              </w:rPr>
              <w:t>名称</w:t>
            </w:r>
          </w:p>
        </w:tc>
        <w:tc>
          <w:tcPr>
            <w:tcW w:w="692" w:type="pct"/>
            <w:vAlign w:val="center"/>
          </w:tcPr>
          <w:p w:rsidR="00021C56" w:rsidRPr="003B5673" w:rsidRDefault="00021C56" w:rsidP="00021C56">
            <w:pPr>
              <w:adjustRightInd w:val="0"/>
              <w:snapToGrid w:val="0"/>
              <w:jc w:val="center"/>
              <w:rPr>
                <w:szCs w:val="21"/>
              </w:rPr>
            </w:pPr>
            <w:r w:rsidRPr="003B5673">
              <w:rPr>
                <w:szCs w:val="21"/>
              </w:rPr>
              <w:t>规格型号</w:t>
            </w:r>
          </w:p>
        </w:tc>
        <w:tc>
          <w:tcPr>
            <w:tcW w:w="672" w:type="pct"/>
            <w:vAlign w:val="center"/>
          </w:tcPr>
          <w:p w:rsidR="00021C56" w:rsidRPr="003B5673" w:rsidRDefault="00021C56" w:rsidP="00021C56">
            <w:pPr>
              <w:adjustRightInd w:val="0"/>
              <w:snapToGrid w:val="0"/>
              <w:jc w:val="center"/>
              <w:rPr>
                <w:szCs w:val="21"/>
              </w:rPr>
            </w:pPr>
            <w:r w:rsidRPr="003B5673">
              <w:rPr>
                <w:szCs w:val="21"/>
              </w:rPr>
              <w:t>预估数量</w:t>
            </w:r>
          </w:p>
        </w:tc>
        <w:tc>
          <w:tcPr>
            <w:tcW w:w="603" w:type="pct"/>
          </w:tcPr>
          <w:p w:rsidR="00021C56" w:rsidRDefault="00021C56" w:rsidP="00021C56">
            <w:pPr>
              <w:adjustRightInd w:val="0"/>
              <w:snapToGrid w:val="0"/>
              <w:jc w:val="center"/>
              <w:rPr>
                <w:szCs w:val="21"/>
              </w:rPr>
            </w:pPr>
            <w:r>
              <w:rPr>
                <w:szCs w:val="21"/>
              </w:rPr>
              <w:t>单位</w:t>
            </w:r>
          </w:p>
        </w:tc>
        <w:tc>
          <w:tcPr>
            <w:tcW w:w="1343" w:type="pct"/>
            <w:vAlign w:val="center"/>
          </w:tcPr>
          <w:p w:rsidR="00021C56" w:rsidRPr="003B5673" w:rsidRDefault="00021C56" w:rsidP="00021C56">
            <w:pPr>
              <w:adjustRightInd w:val="0"/>
              <w:snapToGrid w:val="0"/>
              <w:jc w:val="center"/>
              <w:rPr>
                <w:szCs w:val="21"/>
              </w:rPr>
            </w:pPr>
            <w:r>
              <w:rPr>
                <w:szCs w:val="21"/>
              </w:rPr>
              <w:t>参数</w:t>
            </w:r>
            <w:r w:rsidRPr="003B5673">
              <w:rPr>
                <w:szCs w:val="21"/>
              </w:rPr>
              <w:t>要求</w:t>
            </w:r>
          </w:p>
        </w:tc>
      </w:tr>
      <w:tr w:rsidR="00021C56" w:rsidRPr="003B5673" w:rsidTr="00021C56">
        <w:trPr>
          <w:trHeight w:val="679"/>
          <w:jc w:val="center"/>
        </w:trPr>
        <w:tc>
          <w:tcPr>
            <w:tcW w:w="398" w:type="pct"/>
            <w:vAlign w:val="center"/>
          </w:tcPr>
          <w:p w:rsidR="00021C56" w:rsidRPr="003B5673" w:rsidRDefault="00021C56" w:rsidP="00021C56">
            <w:pPr>
              <w:adjustRightInd w:val="0"/>
              <w:snapToGrid w:val="0"/>
              <w:jc w:val="center"/>
              <w:rPr>
                <w:szCs w:val="21"/>
              </w:rPr>
            </w:pPr>
            <w:r w:rsidRPr="003B5673">
              <w:rPr>
                <w:szCs w:val="21"/>
              </w:rPr>
              <w:t>1</w:t>
            </w:r>
          </w:p>
        </w:tc>
        <w:tc>
          <w:tcPr>
            <w:tcW w:w="1293" w:type="pct"/>
            <w:vAlign w:val="center"/>
          </w:tcPr>
          <w:p w:rsidR="00021C56" w:rsidRPr="003B5673" w:rsidRDefault="00021C56" w:rsidP="00021C56">
            <w:pPr>
              <w:adjustRightInd w:val="0"/>
              <w:snapToGrid w:val="0"/>
              <w:jc w:val="center"/>
              <w:rPr>
                <w:szCs w:val="21"/>
              </w:rPr>
            </w:pPr>
            <w:r w:rsidRPr="003B5673">
              <w:rPr>
                <w:rFonts w:hint="eastAsia"/>
                <w:iCs/>
                <w:color w:val="000000"/>
                <w:szCs w:val="21"/>
              </w:rPr>
              <w:t>▲</w:t>
            </w:r>
            <w:r w:rsidRPr="003B5673">
              <w:rPr>
                <w:iCs/>
                <w:color w:val="000000"/>
                <w:szCs w:val="21"/>
              </w:rPr>
              <w:t>淀粉酶测定试剂盒（速率法）</w:t>
            </w:r>
          </w:p>
        </w:tc>
        <w:tc>
          <w:tcPr>
            <w:tcW w:w="692" w:type="pct"/>
            <w:vAlign w:val="center"/>
          </w:tcPr>
          <w:p w:rsidR="00021C56" w:rsidRPr="003B5673" w:rsidRDefault="00021C56" w:rsidP="00021C56">
            <w:pPr>
              <w:adjustRightInd w:val="0"/>
              <w:snapToGrid w:val="0"/>
              <w:jc w:val="center"/>
              <w:rPr>
                <w:color w:val="000000"/>
                <w:szCs w:val="21"/>
              </w:rPr>
            </w:pPr>
            <w:r w:rsidRPr="003B5673">
              <w:rPr>
                <w:color w:val="000000"/>
                <w:szCs w:val="21"/>
              </w:rPr>
              <w:t>50</w:t>
            </w:r>
            <w:r w:rsidRPr="003B5673">
              <w:rPr>
                <w:color w:val="000000"/>
                <w:szCs w:val="21"/>
              </w:rPr>
              <w:t>个测试</w:t>
            </w:r>
          </w:p>
        </w:tc>
        <w:tc>
          <w:tcPr>
            <w:tcW w:w="672" w:type="pct"/>
            <w:vAlign w:val="center"/>
          </w:tcPr>
          <w:p w:rsidR="00021C56" w:rsidRPr="003B5673" w:rsidRDefault="00021C56" w:rsidP="00021C56">
            <w:pPr>
              <w:adjustRightInd w:val="0"/>
              <w:snapToGrid w:val="0"/>
              <w:jc w:val="center"/>
              <w:rPr>
                <w:szCs w:val="21"/>
              </w:rPr>
            </w:pPr>
            <w:r w:rsidRPr="003B5673">
              <w:rPr>
                <w:szCs w:val="21"/>
              </w:rPr>
              <w:t>4</w:t>
            </w:r>
          </w:p>
        </w:tc>
        <w:tc>
          <w:tcPr>
            <w:tcW w:w="603" w:type="pct"/>
            <w:vAlign w:val="center"/>
          </w:tcPr>
          <w:p w:rsidR="00021C56" w:rsidRDefault="00021C56" w:rsidP="00021C56">
            <w:pPr>
              <w:adjustRightInd w:val="0"/>
              <w:snapToGrid w:val="0"/>
              <w:jc w:val="center"/>
              <w:rPr>
                <w:szCs w:val="21"/>
              </w:rPr>
            </w:pPr>
            <w:r>
              <w:rPr>
                <w:rFonts w:hint="eastAsia"/>
                <w:szCs w:val="21"/>
              </w:rPr>
              <w:t>盒</w:t>
            </w:r>
          </w:p>
        </w:tc>
        <w:tc>
          <w:tcPr>
            <w:tcW w:w="1343" w:type="pct"/>
            <w:vAlign w:val="center"/>
          </w:tcPr>
          <w:p w:rsidR="00021C56" w:rsidRPr="003B5673" w:rsidRDefault="00021C56" w:rsidP="00021C56">
            <w:pPr>
              <w:adjustRightInd w:val="0"/>
              <w:snapToGrid w:val="0"/>
              <w:jc w:val="left"/>
              <w:rPr>
                <w:szCs w:val="21"/>
              </w:rPr>
            </w:pPr>
            <w:r w:rsidRPr="003B5673">
              <w:rPr>
                <w:szCs w:val="21"/>
              </w:rPr>
              <w:t>适配</w:t>
            </w:r>
            <w:r w:rsidRPr="003B5673">
              <w:rPr>
                <w:szCs w:val="21"/>
              </w:rPr>
              <w:t>FUSIFILM</w:t>
            </w:r>
            <w:r w:rsidRPr="003B5673">
              <w:rPr>
                <w:szCs w:val="21"/>
              </w:rPr>
              <w:t>干式生化分析仪</w:t>
            </w:r>
          </w:p>
        </w:tc>
      </w:tr>
      <w:tr w:rsidR="00021C56" w:rsidRPr="003B5673" w:rsidTr="00021C56">
        <w:trPr>
          <w:jc w:val="center"/>
        </w:trPr>
        <w:tc>
          <w:tcPr>
            <w:tcW w:w="398" w:type="pct"/>
            <w:vAlign w:val="center"/>
          </w:tcPr>
          <w:p w:rsidR="00021C56" w:rsidRPr="003B5673" w:rsidRDefault="00021C56" w:rsidP="00021C56">
            <w:pPr>
              <w:adjustRightInd w:val="0"/>
              <w:snapToGrid w:val="0"/>
              <w:jc w:val="center"/>
              <w:rPr>
                <w:szCs w:val="21"/>
              </w:rPr>
            </w:pPr>
            <w:r w:rsidRPr="003B5673">
              <w:rPr>
                <w:szCs w:val="21"/>
              </w:rPr>
              <w:t>2</w:t>
            </w:r>
          </w:p>
        </w:tc>
        <w:tc>
          <w:tcPr>
            <w:tcW w:w="1293" w:type="pct"/>
            <w:vAlign w:val="center"/>
          </w:tcPr>
          <w:p w:rsidR="00021C56" w:rsidRPr="003B5673" w:rsidRDefault="00021C56" w:rsidP="00021C56">
            <w:pPr>
              <w:adjustRightInd w:val="0"/>
              <w:snapToGrid w:val="0"/>
              <w:jc w:val="center"/>
              <w:rPr>
                <w:iCs/>
                <w:color w:val="000000"/>
                <w:szCs w:val="21"/>
              </w:rPr>
            </w:pPr>
            <w:r w:rsidRPr="003B5673">
              <w:rPr>
                <w:iCs/>
                <w:color w:val="000000"/>
                <w:szCs w:val="21"/>
              </w:rPr>
              <w:t>尿微量白蛋白</w:t>
            </w:r>
            <w:r w:rsidRPr="003B5673">
              <w:rPr>
                <w:iCs/>
                <w:color w:val="000000"/>
                <w:szCs w:val="21"/>
              </w:rPr>
              <w:t>/</w:t>
            </w:r>
            <w:r w:rsidRPr="003B5673">
              <w:rPr>
                <w:iCs/>
                <w:color w:val="000000"/>
                <w:szCs w:val="21"/>
              </w:rPr>
              <w:t>肌</w:t>
            </w:r>
            <w:proofErr w:type="gramStart"/>
            <w:r w:rsidRPr="003B5673">
              <w:rPr>
                <w:iCs/>
                <w:color w:val="000000"/>
                <w:szCs w:val="21"/>
              </w:rPr>
              <w:t>酐</w:t>
            </w:r>
            <w:proofErr w:type="gramEnd"/>
            <w:r w:rsidRPr="003B5673">
              <w:rPr>
                <w:iCs/>
                <w:color w:val="000000"/>
                <w:szCs w:val="21"/>
              </w:rPr>
              <w:t>比值检测试剂盒（干式免疫标记散射定量法）</w:t>
            </w:r>
          </w:p>
        </w:tc>
        <w:tc>
          <w:tcPr>
            <w:tcW w:w="692" w:type="pct"/>
            <w:vAlign w:val="center"/>
          </w:tcPr>
          <w:p w:rsidR="00021C56" w:rsidRPr="003B5673" w:rsidRDefault="00021C56" w:rsidP="00021C56">
            <w:pPr>
              <w:adjustRightInd w:val="0"/>
              <w:snapToGrid w:val="0"/>
              <w:jc w:val="center"/>
              <w:rPr>
                <w:color w:val="000000"/>
                <w:szCs w:val="21"/>
              </w:rPr>
            </w:pPr>
            <w:r w:rsidRPr="003B5673">
              <w:rPr>
                <w:color w:val="000000"/>
                <w:szCs w:val="21"/>
              </w:rPr>
              <w:t>15</w:t>
            </w:r>
            <w:r w:rsidRPr="003B5673">
              <w:rPr>
                <w:color w:val="000000"/>
                <w:szCs w:val="21"/>
              </w:rPr>
              <w:t>人份</w:t>
            </w:r>
            <w:r w:rsidRPr="003B5673">
              <w:rPr>
                <w:color w:val="000000"/>
                <w:szCs w:val="21"/>
              </w:rPr>
              <w:t>/</w:t>
            </w:r>
            <w:r w:rsidRPr="003B5673">
              <w:rPr>
                <w:color w:val="000000"/>
                <w:szCs w:val="21"/>
              </w:rPr>
              <w:t>盒</w:t>
            </w:r>
          </w:p>
        </w:tc>
        <w:tc>
          <w:tcPr>
            <w:tcW w:w="672" w:type="pct"/>
            <w:vAlign w:val="center"/>
          </w:tcPr>
          <w:p w:rsidR="00021C56" w:rsidRPr="003B5673" w:rsidRDefault="00021C56" w:rsidP="00021C56">
            <w:pPr>
              <w:adjustRightInd w:val="0"/>
              <w:snapToGrid w:val="0"/>
              <w:jc w:val="center"/>
              <w:rPr>
                <w:color w:val="000000"/>
                <w:szCs w:val="21"/>
              </w:rPr>
            </w:pPr>
            <w:r w:rsidRPr="003B5673">
              <w:rPr>
                <w:color w:val="000000"/>
                <w:szCs w:val="21"/>
              </w:rPr>
              <w:t>147</w:t>
            </w:r>
          </w:p>
        </w:tc>
        <w:tc>
          <w:tcPr>
            <w:tcW w:w="603" w:type="pct"/>
            <w:vAlign w:val="center"/>
          </w:tcPr>
          <w:p w:rsidR="00021C56" w:rsidRDefault="00021C56" w:rsidP="00021C56">
            <w:pPr>
              <w:adjustRightInd w:val="0"/>
              <w:snapToGrid w:val="0"/>
              <w:jc w:val="center"/>
              <w:rPr>
                <w:szCs w:val="21"/>
              </w:rPr>
            </w:pPr>
            <w:r>
              <w:rPr>
                <w:rFonts w:hint="eastAsia"/>
                <w:szCs w:val="21"/>
              </w:rPr>
              <w:t>盒</w:t>
            </w:r>
          </w:p>
        </w:tc>
        <w:tc>
          <w:tcPr>
            <w:tcW w:w="1343" w:type="pct"/>
            <w:vMerge w:val="restart"/>
            <w:vAlign w:val="center"/>
          </w:tcPr>
          <w:p w:rsidR="00021C56" w:rsidRPr="003B5673" w:rsidRDefault="00021C56" w:rsidP="00021C56">
            <w:pPr>
              <w:adjustRightInd w:val="0"/>
              <w:snapToGrid w:val="0"/>
              <w:jc w:val="left"/>
              <w:rPr>
                <w:szCs w:val="21"/>
              </w:rPr>
            </w:pPr>
            <w:r w:rsidRPr="003B5673">
              <w:rPr>
                <w:szCs w:val="21"/>
              </w:rPr>
              <w:t>适配</w:t>
            </w:r>
            <w:r w:rsidRPr="003B5673">
              <w:rPr>
                <w:szCs w:val="21"/>
              </w:rPr>
              <w:t>AFINION AS100</w:t>
            </w:r>
            <w:r w:rsidRPr="003B5673">
              <w:rPr>
                <w:szCs w:val="21"/>
              </w:rPr>
              <w:t>特种蛋白干式免疫散射色谱分析仪</w:t>
            </w:r>
          </w:p>
        </w:tc>
      </w:tr>
      <w:tr w:rsidR="00021C56" w:rsidRPr="003B5673" w:rsidTr="00021C56">
        <w:trPr>
          <w:jc w:val="center"/>
        </w:trPr>
        <w:tc>
          <w:tcPr>
            <w:tcW w:w="398" w:type="pct"/>
            <w:vAlign w:val="center"/>
          </w:tcPr>
          <w:p w:rsidR="00021C56" w:rsidRPr="003B5673" w:rsidRDefault="00021C56" w:rsidP="00021C56">
            <w:pPr>
              <w:adjustRightInd w:val="0"/>
              <w:snapToGrid w:val="0"/>
              <w:jc w:val="center"/>
              <w:rPr>
                <w:szCs w:val="21"/>
              </w:rPr>
            </w:pPr>
            <w:r w:rsidRPr="003B5673">
              <w:rPr>
                <w:szCs w:val="21"/>
              </w:rPr>
              <w:t>3</w:t>
            </w:r>
          </w:p>
        </w:tc>
        <w:tc>
          <w:tcPr>
            <w:tcW w:w="1293" w:type="pct"/>
            <w:vAlign w:val="center"/>
          </w:tcPr>
          <w:p w:rsidR="00021C56" w:rsidRPr="003B5673" w:rsidRDefault="00021C56" w:rsidP="00021C56">
            <w:pPr>
              <w:adjustRightInd w:val="0"/>
              <w:snapToGrid w:val="0"/>
              <w:jc w:val="center"/>
              <w:rPr>
                <w:iCs/>
                <w:color w:val="000000"/>
                <w:szCs w:val="21"/>
              </w:rPr>
            </w:pPr>
            <w:r w:rsidRPr="003B5673">
              <w:rPr>
                <w:szCs w:val="21"/>
              </w:rPr>
              <w:t>尿微量白蛋白</w:t>
            </w:r>
            <w:r w:rsidRPr="003B5673">
              <w:rPr>
                <w:szCs w:val="21"/>
              </w:rPr>
              <w:t>/</w:t>
            </w:r>
            <w:r w:rsidRPr="003B5673">
              <w:rPr>
                <w:szCs w:val="21"/>
              </w:rPr>
              <w:t>肌</w:t>
            </w:r>
            <w:proofErr w:type="gramStart"/>
            <w:r w:rsidRPr="003B5673">
              <w:rPr>
                <w:szCs w:val="21"/>
              </w:rPr>
              <w:t>酐</w:t>
            </w:r>
            <w:proofErr w:type="gramEnd"/>
            <w:r w:rsidRPr="003B5673">
              <w:rPr>
                <w:szCs w:val="21"/>
              </w:rPr>
              <w:t>比值</w:t>
            </w:r>
            <w:proofErr w:type="gramStart"/>
            <w:r w:rsidRPr="003B5673">
              <w:rPr>
                <w:szCs w:val="21"/>
              </w:rPr>
              <w:t>质控液</w:t>
            </w:r>
            <w:proofErr w:type="gramEnd"/>
          </w:p>
        </w:tc>
        <w:tc>
          <w:tcPr>
            <w:tcW w:w="692" w:type="pct"/>
            <w:vAlign w:val="center"/>
          </w:tcPr>
          <w:p w:rsidR="00021C56" w:rsidRPr="003B5673" w:rsidRDefault="00021C56" w:rsidP="00021C56">
            <w:pPr>
              <w:adjustRightInd w:val="0"/>
              <w:snapToGrid w:val="0"/>
              <w:jc w:val="center"/>
              <w:rPr>
                <w:color w:val="000000"/>
                <w:szCs w:val="21"/>
              </w:rPr>
            </w:pPr>
            <w:r w:rsidRPr="003B5673">
              <w:rPr>
                <w:color w:val="000000"/>
                <w:szCs w:val="21"/>
              </w:rPr>
              <w:t>CI:1*1.0ml:</w:t>
            </w:r>
          </w:p>
          <w:p w:rsidR="00021C56" w:rsidRPr="003B5673" w:rsidRDefault="00021C56" w:rsidP="00021C56">
            <w:pPr>
              <w:adjustRightInd w:val="0"/>
              <w:snapToGrid w:val="0"/>
              <w:jc w:val="center"/>
              <w:rPr>
                <w:color w:val="000000"/>
                <w:szCs w:val="21"/>
              </w:rPr>
            </w:pPr>
            <w:r w:rsidRPr="003B5673">
              <w:rPr>
                <w:color w:val="000000"/>
                <w:szCs w:val="21"/>
              </w:rPr>
              <w:t>CII:1*1.0ml</w:t>
            </w:r>
          </w:p>
        </w:tc>
        <w:tc>
          <w:tcPr>
            <w:tcW w:w="672" w:type="pct"/>
            <w:vAlign w:val="center"/>
          </w:tcPr>
          <w:p w:rsidR="00021C56" w:rsidRPr="003B5673" w:rsidRDefault="00021C56" w:rsidP="00021C56">
            <w:pPr>
              <w:adjustRightInd w:val="0"/>
              <w:snapToGrid w:val="0"/>
              <w:jc w:val="center"/>
              <w:rPr>
                <w:color w:val="000000"/>
                <w:szCs w:val="21"/>
              </w:rPr>
            </w:pPr>
            <w:r w:rsidRPr="003B5673">
              <w:rPr>
                <w:color w:val="000000"/>
                <w:szCs w:val="21"/>
              </w:rPr>
              <w:t>2</w:t>
            </w:r>
          </w:p>
        </w:tc>
        <w:tc>
          <w:tcPr>
            <w:tcW w:w="603" w:type="pct"/>
            <w:vAlign w:val="center"/>
          </w:tcPr>
          <w:p w:rsidR="00021C56" w:rsidRDefault="00021C56" w:rsidP="00021C56">
            <w:pPr>
              <w:adjustRightInd w:val="0"/>
              <w:snapToGrid w:val="0"/>
              <w:jc w:val="center"/>
              <w:rPr>
                <w:szCs w:val="21"/>
              </w:rPr>
            </w:pPr>
            <w:r>
              <w:rPr>
                <w:color w:val="000000"/>
                <w:szCs w:val="21"/>
              </w:rPr>
              <w:t>盒</w:t>
            </w:r>
          </w:p>
        </w:tc>
        <w:tc>
          <w:tcPr>
            <w:tcW w:w="1343" w:type="pct"/>
            <w:vMerge/>
            <w:vAlign w:val="center"/>
          </w:tcPr>
          <w:p w:rsidR="00021C56" w:rsidRPr="003B5673" w:rsidRDefault="00021C56" w:rsidP="00021C56">
            <w:pPr>
              <w:adjustRightInd w:val="0"/>
              <w:snapToGrid w:val="0"/>
              <w:jc w:val="left"/>
              <w:rPr>
                <w:szCs w:val="21"/>
              </w:rPr>
            </w:pPr>
          </w:p>
        </w:tc>
      </w:tr>
      <w:tr w:rsidR="00021C56" w:rsidRPr="003B5673" w:rsidTr="00021C56">
        <w:trPr>
          <w:jc w:val="center"/>
        </w:trPr>
        <w:tc>
          <w:tcPr>
            <w:tcW w:w="398" w:type="pct"/>
            <w:vAlign w:val="center"/>
          </w:tcPr>
          <w:p w:rsidR="00021C56" w:rsidRPr="003B5673" w:rsidRDefault="00021C56" w:rsidP="00021C56">
            <w:pPr>
              <w:adjustRightInd w:val="0"/>
              <w:snapToGrid w:val="0"/>
              <w:jc w:val="center"/>
              <w:rPr>
                <w:szCs w:val="21"/>
              </w:rPr>
            </w:pPr>
            <w:r w:rsidRPr="003B5673">
              <w:rPr>
                <w:szCs w:val="21"/>
              </w:rPr>
              <w:t>4</w:t>
            </w:r>
          </w:p>
        </w:tc>
        <w:tc>
          <w:tcPr>
            <w:tcW w:w="1293" w:type="pct"/>
            <w:vAlign w:val="center"/>
          </w:tcPr>
          <w:p w:rsidR="00021C56" w:rsidRPr="003B5673" w:rsidRDefault="00021C56" w:rsidP="00021C56">
            <w:pPr>
              <w:adjustRightInd w:val="0"/>
              <w:snapToGrid w:val="0"/>
              <w:jc w:val="center"/>
              <w:rPr>
                <w:iCs/>
                <w:color w:val="000000"/>
                <w:szCs w:val="21"/>
              </w:rPr>
            </w:pPr>
            <w:r w:rsidRPr="003B5673">
              <w:rPr>
                <w:iCs/>
                <w:color w:val="000000"/>
                <w:szCs w:val="21"/>
              </w:rPr>
              <w:t>一次性使用真空</w:t>
            </w:r>
            <w:proofErr w:type="gramStart"/>
            <w:r w:rsidRPr="003B5673">
              <w:rPr>
                <w:iCs/>
                <w:color w:val="000000"/>
                <w:szCs w:val="21"/>
              </w:rPr>
              <w:t>采血管</w:t>
            </w:r>
            <w:proofErr w:type="gramEnd"/>
          </w:p>
        </w:tc>
        <w:tc>
          <w:tcPr>
            <w:tcW w:w="692" w:type="pct"/>
            <w:vAlign w:val="center"/>
          </w:tcPr>
          <w:p w:rsidR="00021C56" w:rsidRPr="003B5673" w:rsidRDefault="00021C56" w:rsidP="00021C56">
            <w:pPr>
              <w:adjustRightInd w:val="0"/>
              <w:snapToGrid w:val="0"/>
              <w:jc w:val="center"/>
              <w:rPr>
                <w:color w:val="000000"/>
                <w:szCs w:val="21"/>
              </w:rPr>
            </w:pPr>
            <w:r w:rsidRPr="003B5673">
              <w:rPr>
                <w:iCs/>
                <w:color w:val="000000"/>
                <w:szCs w:val="21"/>
              </w:rPr>
              <w:t>血沉试验管</w:t>
            </w:r>
          </w:p>
        </w:tc>
        <w:tc>
          <w:tcPr>
            <w:tcW w:w="672" w:type="pct"/>
            <w:vAlign w:val="center"/>
          </w:tcPr>
          <w:p w:rsidR="00021C56" w:rsidRPr="003B5673" w:rsidRDefault="00021C56" w:rsidP="00021C56">
            <w:pPr>
              <w:adjustRightInd w:val="0"/>
              <w:snapToGrid w:val="0"/>
              <w:jc w:val="center"/>
              <w:rPr>
                <w:color w:val="000000"/>
                <w:szCs w:val="21"/>
              </w:rPr>
            </w:pPr>
            <w:r w:rsidRPr="003B5673">
              <w:rPr>
                <w:color w:val="000000"/>
                <w:szCs w:val="21"/>
              </w:rPr>
              <w:t>700</w:t>
            </w:r>
          </w:p>
        </w:tc>
        <w:tc>
          <w:tcPr>
            <w:tcW w:w="603" w:type="pct"/>
            <w:vAlign w:val="center"/>
          </w:tcPr>
          <w:p w:rsidR="00021C56" w:rsidRDefault="00021C56" w:rsidP="00021C56">
            <w:pPr>
              <w:adjustRightInd w:val="0"/>
              <w:snapToGrid w:val="0"/>
              <w:jc w:val="center"/>
              <w:rPr>
                <w:szCs w:val="21"/>
              </w:rPr>
            </w:pPr>
            <w:proofErr w:type="gramStart"/>
            <w:r>
              <w:rPr>
                <w:rFonts w:hint="eastAsia"/>
                <w:szCs w:val="21"/>
              </w:rPr>
              <w:t>个</w:t>
            </w:r>
            <w:proofErr w:type="gramEnd"/>
          </w:p>
        </w:tc>
        <w:tc>
          <w:tcPr>
            <w:tcW w:w="1343" w:type="pct"/>
            <w:vAlign w:val="center"/>
          </w:tcPr>
          <w:p w:rsidR="00021C56" w:rsidRPr="003B5673" w:rsidRDefault="00021C56" w:rsidP="00021C56">
            <w:pPr>
              <w:adjustRightInd w:val="0"/>
              <w:snapToGrid w:val="0"/>
              <w:jc w:val="left"/>
              <w:rPr>
                <w:szCs w:val="21"/>
              </w:rPr>
            </w:pPr>
            <w:r w:rsidRPr="003B5673">
              <w:rPr>
                <w:szCs w:val="21"/>
              </w:rPr>
              <w:t>适配全自动血沉仪（</w:t>
            </w:r>
            <w:r w:rsidRPr="003B5673">
              <w:rPr>
                <w:szCs w:val="21"/>
              </w:rPr>
              <w:t>Microsde-System 20</w:t>
            </w:r>
            <w:r w:rsidRPr="003B5673">
              <w:rPr>
                <w:szCs w:val="21"/>
              </w:rPr>
              <w:t>孔）</w:t>
            </w:r>
          </w:p>
        </w:tc>
      </w:tr>
      <w:tr w:rsidR="00021C56" w:rsidRPr="003B5673" w:rsidTr="00021C56">
        <w:trPr>
          <w:jc w:val="center"/>
        </w:trPr>
        <w:tc>
          <w:tcPr>
            <w:tcW w:w="398" w:type="pct"/>
            <w:vAlign w:val="center"/>
          </w:tcPr>
          <w:p w:rsidR="00021C56" w:rsidRPr="003B5673" w:rsidRDefault="00021C56" w:rsidP="00021C56">
            <w:pPr>
              <w:adjustRightInd w:val="0"/>
              <w:snapToGrid w:val="0"/>
              <w:jc w:val="center"/>
              <w:rPr>
                <w:szCs w:val="21"/>
              </w:rPr>
            </w:pPr>
            <w:r w:rsidRPr="003B5673">
              <w:rPr>
                <w:szCs w:val="21"/>
              </w:rPr>
              <w:t>5</w:t>
            </w:r>
          </w:p>
        </w:tc>
        <w:tc>
          <w:tcPr>
            <w:tcW w:w="1293" w:type="pct"/>
            <w:vAlign w:val="center"/>
          </w:tcPr>
          <w:p w:rsidR="00021C56" w:rsidRPr="003B5673" w:rsidRDefault="00021C56" w:rsidP="00021C56">
            <w:pPr>
              <w:adjustRightInd w:val="0"/>
              <w:snapToGrid w:val="0"/>
              <w:jc w:val="center"/>
              <w:rPr>
                <w:iCs/>
                <w:color w:val="000000"/>
                <w:szCs w:val="21"/>
              </w:rPr>
            </w:pPr>
            <w:r w:rsidRPr="003B5673">
              <w:rPr>
                <w:iCs/>
                <w:color w:val="000000"/>
                <w:szCs w:val="21"/>
              </w:rPr>
              <w:t>阴道炎联检试剂盒（化学反应法）</w:t>
            </w:r>
          </w:p>
        </w:tc>
        <w:tc>
          <w:tcPr>
            <w:tcW w:w="692" w:type="pct"/>
            <w:vAlign w:val="center"/>
          </w:tcPr>
          <w:p w:rsidR="00021C56" w:rsidRPr="003B5673" w:rsidRDefault="00021C56" w:rsidP="00021C56">
            <w:pPr>
              <w:adjustRightInd w:val="0"/>
              <w:snapToGrid w:val="0"/>
              <w:jc w:val="center"/>
              <w:rPr>
                <w:color w:val="000000"/>
                <w:szCs w:val="21"/>
              </w:rPr>
            </w:pPr>
            <w:r w:rsidRPr="003B5673">
              <w:rPr>
                <w:color w:val="000000"/>
                <w:szCs w:val="21"/>
              </w:rPr>
              <w:t>50</w:t>
            </w:r>
            <w:r w:rsidRPr="003B5673">
              <w:rPr>
                <w:color w:val="000000"/>
                <w:szCs w:val="21"/>
              </w:rPr>
              <w:t>人份</w:t>
            </w:r>
            <w:r w:rsidRPr="003B5673">
              <w:rPr>
                <w:color w:val="000000"/>
                <w:szCs w:val="21"/>
              </w:rPr>
              <w:t>/</w:t>
            </w:r>
            <w:r w:rsidRPr="003B5673">
              <w:rPr>
                <w:color w:val="000000"/>
                <w:szCs w:val="21"/>
              </w:rPr>
              <w:t>盒</w:t>
            </w:r>
          </w:p>
        </w:tc>
        <w:tc>
          <w:tcPr>
            <w:tcW w:w="672" w:type="pct"/>
            <w:vAlign w:val="center"/>
          </w:tcPr>
          <w:p w:rsidR="00021C56" w:rsidRPr="003B5673" w:rsidRDefault="00021C56" w:rsidP="00021C56">
            <w:pPr>
              <w:adjustRightInd w:val="0"/>
              <w:snapToGrid w:val="0"/>
              <w:jc w:val="center"/>
              <w:rPr>
                <w:color w:val="000000"/>
                <w:szCs w:val="21"/>
              </w:rPr>
            </w:pPr>
            <w:r w:rsidRPr="003B5673">
              <w:rPr>
                <w:color w:val="000000"/>
                <w:szCs w:val="21"/>
              </w:rPr>
              <w:t>790</w:t>
            </w:r>
          </w:p>
        </w:tc>
        <w:tc>
          <w:tcPr>
            <w:tcW w:w="603" w:type="pct"/>
            <w:vAlign w:val="center"/>
          </w:tcPr>
          <w:p w:rsidR="00021C56" w:rsidRDefault="00021C56" w:rsidP="00021C56">
            <w:pPr>
              <w:adjustRightInd w:val="0"/>
              <w:snapToGrid w:val="0"/>
              <w:jc w:val="center"/>
              <w:rPr>
                <w:szCs w:val="21"/>
              </w:rPr>
            </w:pPr>
            <w:r>
              <w:rPr>
                <w:rFonts w:hint="eastAsia"/>
                <w:szCs w:val="21"/>
              </w:rPr>
              <w:t>盒</w:t>
            </w:r>
          </w:p>
        </w:tc>
        <w:tc>
          <w:tcPr>
            <w:tcW w:w="1343" w:type="pct"/>
            <w:vMerge w:val="restart"/>
            <w:vAlign w:val="center"/>
          </w:tcPr>
          <w:p w:rsidR="00021C56" w:rsidRPr="003B5673" w:rsidRDefault="00021C56" w:rsidP="00021C56">
            <w:pPr>
              <w:adjustRightInd w:val="0"/>
              <w:snapToGrid w:val="0"/>
              <w:jc w:val="left"/>
              <w:rPr>
                <w:szCs w:val="21"/>
              </w:rPr>
            </w:pPr>
            <w:r w:rsidRPr="003B5673">
              <w:rPr>
                <w:szCs w:val="21"/>
              </w:rPr>
              <w:t>适配阴道分泌物分析仪（</w:t>
            </w:r>
            <w:r w:rsidRPr="003B5673">
              <w:rPr>
                <w:szCs w:val="21"/>
              </w:rPr>
              <w:t>LTS-V800)</w:t>
            </w:r>
            <w:r w:rsidRPr="003B5673">
              <w:rPr>
                <w:szCs w:val="21"/>
              </w:rPr>
              <w:tab/>
            </w:r>
          </w:p>
        </w:tc>
      </w:tr>
      <w:tr w:rsidR="00021C56" w:rsidRPr="003B5673" w:rsidTr="00021C56">
        <w:trPr>
          <w:trHeight w:val="839"/>
          <w:jc w:val="center"/>
        </w:trPr>
        <w:tc>
          <w:tcPr>
            <w:tcW w:w="398" w:type="pct"/>
            <w:vAlign w:val="center"/>
          </w:tcPr>
          <w:p w:rsidR="00021C56" w:rsidRPr="003B5673" w:rsidRDefault="00021C56" w:rsidP="00021C56">
            <w:pPr>
              <w:adjustRightInd w:val="0"/>
              <w:snapToGrid w:val="0"/>
              <w:jc w:val="center"/>
              <w:rPr>
                <w:szCs w:val="21"/>
              </w:rPr>
            </w:pPr>
            <w:r w:rsidRPr="003B5673">
              <w:rPr>
                <w:szCs w:val="21"/>
              </w:rPr>
              <w:t>6</w:t>
            </w:r>
          </w:p>
        </w:tc>
        <w:tc>
          <w:tcPr>
            <w:tcW w:w="1293" w:type="pct"/>
            <w:vAlign w:val="center"/>
          </w:tcPr>
          <w:p w:rsidR="00021C56" w:rsidRPr="003B5673" w:rsidRDefault="00021C56" w:rsidP="00021C56">
            <w:pPr>
              <w:adjustRightInd w:val="0"/>
              <w:snapToGrid w:val="0"/>
              <w:jc w:val="center"/>
              <w:rPr>
                <w:iCs/>
                <w:color w:val="000000"/>
                <w:szCs w:val="21"/>
              </w:rPr>
            </w:pPr>
            <w:r w:rsidRPr="003B5673">
              <w:rPr>
                <w:iCs/>
                <w:color w:val="000000"/>
                <w:szCs w:val="21"/>
              </w:rPr>
              <w:t>阴道炎联检</w:t>
            </w:r>
            <w:proofErr w:type="gramStart"/>
            <w:r w:rsidRPr="003B5673">
              <w:rPr>
                <w:iCs/>
                <w:color w:val="000000"/>
                <w:szCs w:val="21"/>
              </w:rPr>
              <w:t>质控品</w:t>
            </w:r>
            <w:proofErr w:type="gramEnd"/>
          </w:p>
        </w:tc>
        <w:tc>
          <w:tcPr>
            <w:tcW w:w="692" w:type="pct"/>
            <w:vAlign w:val="center"/>
          </w:tcPr>
          <w:p w:rsidR="00021C56" w:rsidRPr="003B5673" w:rsidRDefault="00021C56" w:rsidP="00021C56">
            <w:pPr>
              <w:adjustRightInd w:val="0"/>
              <w:snapToGrid w:val="0"/>
              <w:jc w:val="center"/>
              <w:rPr>
                <w:color w:val="000000"/>
                <w:szCs w:val="21"/>
              </w:rPr>
            </w:pPr>
            <w:r w:rsidRPr="003B5673">
              <w:rPr>
                <w:color w:val="000000"/>
                <w:szCs w:val="21"/>
              </w:rPr>
              <w:t>5</w:t>
            </w:r>
            <w:r w:rsidRPr="003B5673">
              <w:rPr>
                <w:color w:val="000000"/>
                <w:szCs w:val="21"/>
              </w:rPr>
              <w:t>人份</w:t>
            </w:r>
            <w:r w:rsidRPr="003B5673">
              <w:rPr>
                <w:color w:val="000000"/>
                <w:szCs w:val="21"/>
              </w:rPr>
              <w:t>/</w:t>
            </w:r>
            <w:r w:rsidRPr="003B5673">
              <w:rPr>
                <w:color w:val="000000"/>
                <w:szCs w:val="21"/>
              </w:rPr>
              <w:t>盒</w:t>
            </w:r>
          </w:p>
        </w:tc>
        <w:tc>
          <w:tcPr>
            <w:tcW w:w="672" w:type="pct"/>
            <w:vAlign w:val="center"/>
          </w:tcPr>
          <w:p w:rsidR="00021C56" w:rsidRPr="003B5673" w:rsidRDefault="00021C56" w:rsidP="00021C56">
            <w:pPr>
              <w:adjustRightInd w:val="0"/>
              <w:snapToGrid w:val="0"/>
              <w:jc w:val="center"/>
              <w:rPr>
                <w:color w:val="000000"/>
                <w:szCs w:val="21"/>
              </w:rPr>
            </w:pPr>
            <w:r w:rsidRPr="003B5673">
              <w:rPr>
                <w:color w:val="000000"/>
                <w:szCs w:val="21"/>
              </w:rPr>
              <w:t>48</w:t>
            </w:r>
          </w:p>
        </w:tc>
        <w:tc>
          <w:tcPr>
            <w:tcW w:w="603" w:type="pct"/>
            <w:vAlign w:val="center"/>
          </w:tcPr>
          <w:p w:rsidR="00021C56" w:rsidRDefault="00021C56" w:rsidP="00021C56">
            <w:pPr>
              <w:adjustRightInd w:val="0"/>
              <w:snapToGrid w:val="0"/>
              <w:jc w:val="center"/>
              <w:rPr>
                <w:szCs w:val="21"/>
              </w:rPr>
            </w:pPr>
            <w:r>
              <w:rPr>
                <w:rFonts w:hint="eastAsia"/>
                <w:szCs w:val="21"/>
              </w:rPr>
              <w:t>盒</w:t>
            </w:r>
          </w:p>
        </w:tc>
        <w:tc>
          <w:tcPr>
            <w:tcW w:w="1343" w:type="pct"/>
            <w:vMerge/>
            <w:vAlign w:val="center"/>
          </w:tcPr>
          <w:p w:rsidR="00021C56" w:rsidRPr="003B5673" w:rsidRDefault="00021C56" w:rsidP="00021C56">
            <w:pPr>
              <w:adjustRightInd w:val="0"/>
              <w:snapToGrid w:val="0"/>
              <w:jc w:val="left"/>
              <w:rPr>
                <w:szCs w:val="21"/>
              </w:rPr>
            </w:pP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021C56" w:rsidP="002A1FBA">
      <w:pPr>
        <w:spacing w:line="360" w:lineRule="auto"/>
        <w:ind w:firstLineChars="200" w:firstLine="480"/>
        <w:outlineLvl w:val="0"/>
        <w:rPr>
          <w:sz w:val="24"/>
        </w:rPr>
      </w:pPr>
      <w:r>
        <w:rPr>
          <w:rFonts w:hint="eastAsia"/>
          <w:sz w:val="24"/>
        </w:rPr>
        <w:t xml:space="preserve">1. </w:t>
      </w:r>
      <w:r w:rsidR="00F73252" w:rsidRPr="00E613A7">
        <w:rPr>
          <w:rFonts w:hint="eastAsia"/>
          <w:sz w:val="24"/>
        </w:rPr>
        <w:t>加注“▲”号的产品为核心产品（如未明确核心产品，则视为全部产品均为核心产品），任意一种核心产品为同一品牌时，按照第三部分第</w:t>
      </w:r>
      <w:r w:rsidR="00F73252" w:rsidRPr="00E613A7">
        <w:rPr>
          <w:rFonts w:hint="eastAsia"/>
          <w:sz w:val="24"/>
        </w:rPr>
        <w:t>32.4</w:t>
      </w:r>
      <w:r w:rsidR="00F73252" w:rsidRPr="00E613A7">
        <w:rPr>
          <w:rFonts w:hint="eastAsia"/>
          <w:sz w:val="24"/>
        </w:rPr>
        <w:t>条款执行。</w:t>
      </w:r>
    </w:p>
    <w:p w:rsidR="00021C56" w:rsidRPr="00E66F98" w:rsidRDefault="00021C56" w:rsidP="00021C56">
      <w:pPr>
        <w:spacing w:line="360" w:lineRule="auto"/>
        <w:ind w:firstLineChars="200" w:firstLine="480"/>
        <w:outlineLvl w:val="0"/>
        <w:rPr>
          <w:sz w:val="24"/>
        </w:rPr>
      </w:pPr>
      <w:r w:rsidRPr="00E66F98">
        <w:rPr>
          <w:rFonts w:hint="eastAsia"/>
          <w:sz w:val="24"/>
        </w:rPr>
        <w:lastRenderedPageBreak/>
        <w:t xml:space="preserve">2. </w:t>
      </w:r>
      <w:r w:rsidRPr="00E66F98">
        <w:rPr>
          <w:rFonts w:hint="eastAsia"/>
          <w:sz w:val="24"/>
        </w:rPr>
        <w:t>上表数量为预估，合同结算以服务期实际采购量为准，实际采购单价不得高于中标单价。</w:t>
      </w:r>
    </w:p>
    <w:p w:rsidR="00021C56" w:rsidRPr="00176A99" w:rsidRDefault="002456E7" w:rsidP="002456E7">
      <w:pPr>
        <w:spacing w:line="360" w:lineRule="auto"/>
        <w:ind w:firstLineChars="200" w:firstLine="480"/>
        <w:outlineLvl w:val="0"/>
        <w:rPr>
          <w:sz w:val="24"/>
        </w:rPr>
      </w:pPr>
      <w:r w:rsidRPr="002456E7">
        <w:rPr>
          <w:rFonts w:hint="eastAsia"/>
          <w:sz w:val="24"/>
        </w:rPr>
        <w:t>★</w:t>
      </w:r>
      <w:r w:rsidR="00021C56">
        <w:rPr>
          <w:rFonts w:hint="eastAsia"/>
          <w:sz w:val="24"/>
        </w:rPr>
        <w:t>（三）</w:t>
      </w:r>
      <w:r w:rsidR="00021C56" w:rsidRPr="00176A99">
        <w:rPr>
          <w:rFonts w:hint="eastAsia"/>
          <w:sz w:val="24"/>
        </w:rPr>
        <w:t>售后服务</w:t>
      </w:r>
      <w:r w:rsidR="00021C56">
        <w:rPr>
          <w:rFonts w:hint="eastAsia"/>
          <w:sz w:val="24"/>
        </w:rPr>
        <w:t>要求</w:t>
      </w:r>
    </w:p>
    <w:p w:rsidR="00021C56" w:rsidRPr="00176A99" w:rsidRDefault="00021C56" w:rsidP="00021C56">
      <w:pPr>
        <w:spacing w:line="360" w:lineRule="auto"/>
        <w:ind w:firstLineChars="200" w:firstLine="480"/>
        <w:outlineLvl w:val="0"/>
        <w:rPr>
          <w:sz w:val="24"/>
        </w:rPr>
      </w:pPr>
      <w:r w:rsidRPr="00C76F7C">
        <w:rPr>
          <w:rFonts w:hint="eastAsia"/>
          <w:sz w:val="24"/>
        </w:rPr>
        <w:t>如所提供的产品不符合合同约定或不符合国家相关规定及标准的，供应商应无条件免费退货或换货，若因此给采购人造成的一切损失由供应商负责，影响恶劣的，采购人有权终止本合同并追究供应</w:t>
      </w:r>
      <w:proofErr w:type="gramStart"/>
      <w:r w:rsidRPr="00C76F7C">
        <w:rPr>
          <w:rFonts w:hint="eastAsia"/>
          <w:sz w:val="24"/>
        </w:rPr>
        <w:t>商相应</w:t>
      </w:r>
      <w:proofErr w:type="gramEnd"/>
      <w:r w:rsidRPr="00C76F7C">
        <w:rPr>
          <w:rFonts w:hint="eastAsia"/>
          <w:sz w:val="24"/>
        </w:rPr>
        <w:t>的法律责任。</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szCs w:val="24"/>
        </w:rPr>
        <w:t>★</w:t>
      </w:r>
      <w:r w:rsidRPr="001C4D23">
        <w:rPr>
          <w:rFonts w:hint="eastAsia"/>
          <w:sz w:val="24"/>
        </w:rPr>
        <w:t>（一）报价要求</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rPr>
        <w:t xml:space="preserve">1. </w:t>
      </w:r>
      <w:r w:rsidRPr="001C4D23">
        <w:rPr>
          <w:rFonts w:hint="eastAsia"/>
          <w:sz w:val="24"/>
        </w:rPr>
        <w:t>投标报价以人民币填列。</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rPr>
        <w:t xml:space="preserve">2. </w:t>
      </w:r>
      <w:r w:rsidRPr="001C4D23">
        <w:rPr>
          <w:rFonts w:hint="eastAsia"/>
          <w:sz w:val="24"/>
        </w:rPr>
        <w:t>投标人的报价应包括：试剂耗材费用、配送费用、售后服务费用、利润税金等为完成招标文件规定的一切工作所需的全部费用。投标人所报价格应为最终优惠价格。</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rPr>
        <w:t xml:space="preserve">3. </w:t>
      </w:r>
      <w:r w:rsidRPr="001C4D23">
        <w:rPr>
          <w:rFonts w:hint="eastAsia"/>
          <w:sz w:val="24"/>
        </w:rPr>
        <w:t>验收及相关费用由投标人负责。</w:t>
      </w:r>
    </w:p>
    <w:p w:rsidR="00021C56" w:rsidRPr="001C4D23" w:rsidRDefault="00021C56" w:rsidP="00021C56">
      <w:pPr>
        <w:tabs>
          <w:tab w:val="left" w:pos="210"/>
        </w:tabs>
        <w:autoSpaceDE w:val="0"/>
        <w:autoSpaceDN w:val="0"/>
        <w:adjustRightInd w:val="0"/>
        <w:spacing w:line="360" w:lineRule="auto"/>
        <w:ind w:firstLineChars="200" w:firstLine="480"/>
        <w:outlineLvl w:val="0"/>
        <w:rPr>
          <w:sz w:val="24"/>
          <w:szCs w:val="24"/>
        </w:rPr>
      </w:pPr>
      <w:r w:rsidRPr="001C4D23">
        <w:rPr>
          <w:rFonts w:hint="eastAsia"/>
          <w:sz w:val="24"/>
          <w:szCs w:val="24"/>
        </w:rPr>
        <w:t>★</w:t>
      </w:r>
      <w:r w:rsidRPr="001C4D23">
        <w:rPr>
          <w:sz w:val="24"/>
          <w:szCs w:val="24"/>
        </w:rPr>
        <w:t>（</w:t>
      </w:r>
      <w:r w:rsidRPr="001C4D23">
        <w:rPr>
          <w:rFonts w:hint="eastAsia"/>
          <w:sz w:val="24"/>
          <w:szCs w:val="24"/>
        </w:rPr>
        <w:t>二</w:t>
      </w:r>
      <w:r w:rsidRPr="001C4D23">
        <w:rPr>
          <w:sz w:val="24"/>
          <w:szCs w:val="24"/>
        </w:rPr>
        <w:t>）时间、地点要求</w:t>
      </w:r>
    </w:p>
    <w:p w:rsidR="00021C56" w:rsidRPr="001C4D23" w:rsidRDefault="00021C56" w:rsidP="00021C56">
      <w:pPr>
        <w:tabs>
          <w:tab w:val="left" w:pos="210"/>
        </w:tabs>
        <w:autoSpaceDE w:val="0"/>
        <w:autoSpaceDN w:val="0"/>
        <w:adjustRightInd w:val="0"/>
        <w:spacing w:line="360" w:lineRule="auto"/>
        <w:ind w:firstLineChars="200" w:firstLine="480"/>
        <w:outlineLvl w:val="0"/>
        <w:rPr>
          <w:sz w:val="24"/>
          <w:szCs w:val="24"/>
        </w:rPr>
      </w:pPr>
      <w:r w:rsidRPr="001C4D23">
        <w:rPr>
          <w:sz w:val="24"/>
          <w:szCs w:val="24"/>
        </w:rPr>
        <w:t xml:space="preserve">1. </w:t>
      </w:r>
      <w:r w:rsidRPr="001C4D23">
        <w:rPr>
          <w:sz w:val="24"/>
          <w:szCs w:val="24"/>
        </w:rPr>
        <w:t>时间要求：</w:t>
      </w:r>
      <w:r w:rsidRPr="001C4D23">
        <w:rPr>
          <w:rFonts w:hint="eastAsia"/>
          <w:sz w:val="24"/>
          <w:szCs w:val="24"/>
        </w:rPr>
        <w:t>签订合同之日起一年的服务期，若在服务期内，预算执行完毕，</w:t>
      </w:r>
      <w:proofErr w:type="gramStart"/>
      <w:r w:rsidRPr="001C4D23">
        <w:rPr>
          <w:rFonts w:hint="eastAsia"/>
          <w:sz w:val="24"/>
          <w:szCs w:val="24"/>
        </w:rPr>
        <w:t>则服务</w:t>
      </w:r>
      <w:proofErr w:type="gramEnd"/>
      <w:r w:rsidRPr="001C4D23">
        <w:rPr>
          <w:rFonts w:hint="eastAsia"/>
          <w:sz w:val="24"/>
          <w:szCs w:val="24"/>
        </w:rPr>
        <w:t>期提前结束</w:t>
      </w:r>
      <w:r w:rsidRPr="001C4D23">
        <w:rPr>
          <w:sz w:val="24"/>
          <w:szCs w:val="24"/>
        </w:rPr>
        <w:t>（特殊情况以合同为准）。</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rPr>
        <w:t xml:space="preserve">2. </w:t>
      </w:r>
      <w:r w:rsidRPr="001C4D23">
        <w:rPr>
          <w:rFonts w:hint="eastAsia"/>
          <w:sz w:val="24"/>
        </w:rPr>
        <w:t>服务地点：天津市南开区南开三马路</w:t>
      </w:r>
      <w:r w:rsidRPr="001C4D23">
        <w:rPr>
          <w:rFonts w:hint="eastAsia"/>
          <w:sz w:val="24"/>
        </w:rPr>
        <w:t>156</w:t>
      </w:r>
      <w:r w:rsidRPr="001C4D23">
        <w:rPr>
          <w:rFonts w:hint="eastAsia"/>
          <w:sz w:val="24"/>
        </w:rPr>
        <w:t>号（特殊情况以合同为准）。</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rPr>
        <w:t xml:space="preserve">3. </w:t>
      </w:r>
      <w:r w:rsidRPr="001C4D23">
        <w:rPr>
          <w:rFonts w:hint="eastAsia"/>
          <w:sz w:val="24"/>
        </w:rPr>
        <w:t>提供制造商完整的随机资料，包括完整的使用和维修手册等。</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rPr>
        <w:t xml:space="preserve">4. </w:t>
      </w:r>
      <w:r w:rsidRPr="001C4D23">
        <w:rPr>
          <w:rFonts w:hint="eastAsia"/>
          <w:sz w:val="24"/>
        </w:rPr>
        <w:t>特别要求：交货时要求投标人就所投产</w:t>
      </w:r>
      <w:proofErr w:type="gramStart"/>
      <w:r w:rsidRPr="001C4D23">
        <w:rPr>
          <w:rFonts w:hint="eastAsia"/>
          <w:sz w:val="24"/>
        </w:rPr>
        <w:t>品提供</w:t>
      </w:r>
      <w:proofErr w:type="gramEnd"/>
      <w:r w:rsidRPr="001C4D2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szCs w:val="24"/>
        </w:rPr>
        <w:t>★</w:t>
      </w:r>
      <w:r w:rsidRPr="001C4D23">
        <w:rPr>
          <w:rFonts w:hint="eastAsia"/>
          <w:sz w:val="24"/>
        </w:rPr>
        <w:t>（三）付款方式</w:t>
      </w:r>
    </w:p>
    <w:p w:rsidR="00021C56" w:rsidRPr="001C4D23" w:rsidRDefault="00021C56" w:rsidP="00021C56">
      <w:pPr>
        <w:autoSpaceDE w:val="0"/>
        <w:autoSpaceDN w:val="0"/>
        <w:adjustRightInd w:val="0"/>
        <w:spacing w:line="360" w:lineRule="auto"/>
        <w:ind w:firstLineChars="200" w:firstLine="480"/>
        <w:rPr>
          <w:sz w:val="24"/>
        </w:rPr>
      </w:pPr>
      <w:r w:rsidRPr="001C4D23">
        <w:rPr>
          <w:rFonts w:hint="eastAsia"/>
          <w:sz w:val="24"/>
        </w:rPr>
        <w:t>合同期内按实际需求分批次供货，每批货物交货并经验收合格后</w:t>
      </w:r>
      <w:r w:rsidRPr="001C4D23">
        <w:rPr>
          <w:rFonts w:hint="eastAsia"/>
          <w:sz w:val="24"/>
        </w:rPr>
        <w:t>60</w:t>
      </w:r>
      <w:r w:rsidRPr="001C4D23">
        <w:rPr>
          <w:rFonts w:hint="eastAsia"/>
          <w:sz w:val="24"/>
        </w:rPr>
        <w:t>日内，采购人向中标供应商一次性支付该批货款总额的</w:t>
      </w:r>
      <w:r w:rsidRPr="001C4D23">
        <w:rPr>
          <w:rFonts w:hint="eastAsia"/>
          <w:sz w:val="24"/>
        </w:rPr>
        <w:t>100%</w:t>
      </w:r>
      <w:r w:rsidRPr="001C4D23">
        <w:rPr>
          <w:rFonts w:hint="eastAsia"/>
          <w:sz w:val="24"/>
        </w:rPr>
        <w:t>金额（特殊情况以合同为准）。</w:t>
      </w:r>
    </w:p>
    <w:p w:rsidR="00021C56" w:rsidRPr="002806D9" w:rsidRDefault="00021C56" w:rsidP="00021C56">
      <w:pPr>
        <w:autoSpaceDE w:val="0"/>
        <w:autoSpaceDN w:val="0"/>
        <w:adjustRightInd w:val="0"/>
        <w:spacing w:line="360" w:lineRule="auto"/>
        <w:ind w:firstLineChars="200" w:firstLine="480"/>
        <w:rPr>
          <w:sz w:val="24"/>
        </w:rPr>
      </w:pPr>
      <w:r w:rsidRPr="002806D9">
        <w:rPr>
          <w:rFonts w:hint="eastAsia"/>
          <w:sz w:val="24"/>
          <w:szCs w:val="24"/>
        </w:rPr>
        <w:t>★</w:t>
      </w:r>
      <w:r w:rsidRPr="002806D9">
        <w:rPr>
          <w:rFonts w:hint="eastAsia"/>
          <w:sz w:val="24"/>
        </w:rPr>
        <w:t>（四）投标保证金和履约保证金</w:t>
      </w:r>
    </w:p>
    <w:p w:rsidR="00021C56" w:rsidRDefault="00021C56" w:rsidP="00021C56">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021C56" w:rsidRDefault="00021C56" w:rsidP="00021C56">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（五）验收方法及标准</w:t>
      </w:r>
    </w:p>
    <w:p w:rsidR="00F73252" w:rsidRDefault="00021C56" w:rsidP="00021C56">
      <w:pPr>
        <w:autoSpaceDE w:val="0"/>
        <w:autoSpaceDN w:val="0"/>
        <w:adjustRightInd w:val="0"/>
        <w:spacing w:line="360" w:lineRule="auto"/>
        <w:ind w:firstLineChars="200" w:firstLine="480"/>
        <w:rPr>
          <w:color w:val="000000"/>
          <w:sz w:val="24"/>
        </w:rPr>
      </w:pPr>
      <w:r w:rsidRPr="004D5AE3">
        <w:rPr>
          <w:rFonts w:hint="eastAsia"/>
          <w:color w:val="000000"/>
          <w:sz w:val="24"/>
        </w:rPr>
        <w:lastRenderedPageBreak/>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CA512D" w:rsidRPr="001C4D23" w:rsidRDefault="00CA512D" w:rsidP="00CA512D">
      <w:pPr>
        <w:spacing w:line="360" w:lineRule="auto"/>
        <w:ind w:firstLineChars="200" w:firstLine="480"/>
        <w:rPr>
          <w:sz w:val="24"/>
        </w:rPr>
      </w:pPr>
      <w:r w:rsidRPr="001C4D23">
        <w:rPr>
          <w:rFonts w:hint="eastAsia"/>
          <w:sz w:val="24"/>
        </w:rPr>
        <w:t>四、评标方法</w:t>
      </w:r>
    </w:p>
    <w:p w:rsidR="00CA512D" w:rsidRPr="001C4D23" w:rsidRDefault="00CA512D" w:rsidP="00CA512D">
      <w:pPr>
        <w:pStyle w:val="Default"/>
        <w:spacing w:line="360" w:lineRule="auto"/>
        <w:ind w:firstLineChars="200" w:firstLine="480"/>
        <w:jc w:val="both"/>
        <w:rPr>
          <w:rFonts w:ascii="Times New Roman" w:eastAsia="宋体" w:hAnsi="Times New Roman" w:cs="Times New Roman"/>
          <w:color w:val="auto"/>
        </w:rPr>
      </w:pPr>
      <w:r w:rsidRPr="001C4D23">
        <w:rPr>
          <w:rFonts w:ascii="Times New Roman" w:eastAsia="宋体" w:hAnsi="Times New Roman" w:cs="Times New Roman" w:hint="eastAsia"/>
          <w:color w:val="auto"/>
        </w:rPr>
        <w:t xml:space="preserve">1. </w:t>
      </w:r>
      <w:r w:rsidRPr="001C4D23">
        <w:rPr>
          <w:rFonts w:ascii="Times New Roman" w:eastAsia="宋体" w:hAnsi="Times New Roman" w:cs="Times New Roman"/>
          <w:color w:val="auto"/>
        </w:rPr>
        <w:t>采用</w:t>
      </w:r>
      <w:r w:rsidRPr="001C4D23">
        <w:rPr>
          <w:rFonts w:ascii="Times New Roman" w:eastAsia="宋体" w:hAnsi="Times New Roman" w:cs="Times New Roman"/>
          <w:color w:val="auto"/>
        </w:rPr>
        <w:t>“</w:t>
      </w:r>
      <w:r w:rsidRPr="001C4D23">
        <w:rPr>
          <w:rFonts w:ascii="Times New Roman" w:eastAsia="宋体" w:hAnsi="Times New Roman" w:cs="Times New Roman" w:hint="eastAsia"/>
          <w:color w:val="auto"/>
        </w:rPr>
        <w:t>最低评标价法</w:t>
      </w:r>
      <w:r w:rsidRPr="001C4D23">
        <w:rPr>
          <w:rFonts w:ascii="Times New Roman" w:eastAsia="宋体" w:hAnsi="Times New Roman" w:cs="Times New Roman"/>
          <w:color w:val="auto"/>
        </w:rPr>
        <w:t>”</w:t>
      </w:r>
      <w:r w:rsidRPr="001C4D23">
        <w:rPr>
          <w:rFonts w:ascii="Times New Roman" w:eastAsia="宋体" w:hAnsi="Times New Roman" w:cs="Times New Roman"/>
          <w:color w:val="auto"/>
        </w:rPr>
        <w:t>的评标方法。</w:t>
      </w:r>
      <w:r w:rsidRPr="001C4D23">
        <w:rPr>
          <w:rFonts w:ascii="Times New Roman" w:eastAsia="宋体" w:hAnsi="Times New Roman" w:cs="Times New Roman" w:hint="eastAsia"/>
          <w:color w:val="auto"/>
        </w:rPr>
        <w:t>投标文件满足招标文件全部实质性要求，按投标报价由低到高的顺序确定中标候选供应商，投标报价相同的排序并列，投标报价最低且满足招标文件全部实质性要求的投标人为排名第一的中标候选人。</w:t>
      </w:r>
      <w:r w:rsidRPr="001C4D23">
        <w:rPr>
          <w:rFonts w:ascii="Times New Roman" w:eastAsia="宋体" w:hAnsi="Times New Roman" w:cs="Times New Roman"/>
          <w:color w:val="auto"/>
        </w:rPr>
        <w:t>采购人</w:t>
      </w:r>
      <w:r w:rsidRPr="001C4D23">
        <w:rPr>
          <w:rFonts w:ascii="Times New Roman" w:eastAsia="宋体" w:hAnsi="Times New Roman" w:cs="Times New Roman" w:hint="eastAsia"/>
          <w:color w:val="auto"/>
        </w:rPr>
        <w:t>或评标委员会经采购人授权后</w:t>
      </w:r>
      <w:r w:rsidRPr="001C4D23">
        <w:rPr>
          <w:rFonts w:ascii="Times New Roman" w:eastAsia="宋体" w:hAnsi="Times New Roman" w:cs="Times New Roman"/>
          <w:color w:val="auto"/>
        </w:rPr>
        <w:t>按中标候选供应商顺序确定中标供应商。</w:t>
      </w:r>
      <w:r w:rsidRPr="001C4D23">
        <w:rPr>
          <w:rFonts w:ascii="Times New Roman" w:eastAsia="宋体" w:hAnsi="Times New Roman" w:cs="Times New Roman" w:hint="eastAsia"/>
          <w:color w:val="auto"/>
        </w:rPr>
        <w:t>多个中标候选人并列第一名的，由采购人确定一名中标供应商。</w:t>
      </w:r>
    </w:p>
    <w:p w:rsidR="00CA512D" w:rsidRPr="001C4D23" w:rsidRDefault="00CA512D" w:rsidP="00CA512D">
      <w:pPr>
        <w:pStyle w:val="Default"/>
        <w:spacing w:line="360" w:lineRule="auto"/>
        <w:ind w:firstLineChars="200" w:firstLine="480"/>
        <w:jc w:val="both"/>
        <w:rPr>
          <w:color w:val="auto"/>
        </w:rPr>
      </w:pPr>
      <w:r w:rsidRPr="001C4D23">
        <w:rPr>
          <w:rFonts w:ascii="Times New Roman" w:eastAsia="宋体" w:hAnsi="Times New Roman" w:cs="Times New Roman" w:hint="eastAsia"/>
          <w:color w:val="auto"/>
        </w:rPr>
        <w:t xml:space="preserve">2. </w:t>
      </w:r>
      <w:r w:rsidRPr="001C4D23">
        <w:rPr>
          <w:rFonts w:ascii="Times New Roman" w:eastAsia="宋体" w:hAnsi="Times New Roman" w:cs="Times New Roman" w:hint="eastAsia"/>
          <w:color w:val="auto"/>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rsidR="00E432B0" w:rsidRPr="00CA512D"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CA512D">
        <w:rPr>
          <w:rFonts w:ascii="Times New Roman" w:eastAsia="宋体"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8"/>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CA512D">
        <w:rPr>
          <w:rFonts w:ascii="Times New Roman" w:eastAsia="宋体" w:hAnsi="Times New Roman" w:cs="Times New Roman"/>
          <w:color w:val="auto"/>
        </w:rPr>
        <w:t>其内容应包括但不限于：</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CA512D">
        <w:rPr>
          <w:rFonts w:ascii="Times New Roman" w:eastAsia="宋体" w:hAnsi="Times New Roman" w:cs="Times New Roman" w:hint="eastAsia"/>
          <w:color w:val="auto"/>
        </w:rPr>
        <w:t>（</w:t>
      </w:r>
      <w:r w:rsidRPr="00CA512D">
        <w:rPr>
          <w:rFonts w:ascii="Times New Roman" w:eastAsia="宋体" w:hAnsi="Times New Roman" w:cs="Times New Roman" w:hint="eastAsia"/>
          <w:color w:val="auto"/>
        </w:rPr>
        <w:t>1</w:t>
      </w:r>
      <w:r w:rsidRPr="00CA512D">
        <w:rPr>
          <w:rFonts w:ascii="Times New Roman" w:eastAsia="宋体" w:hAnsi="Times New Roman" w:cs="Times New Roman" w:hint="eastAsia"/>
          <w:color w:val="auto"/>
        </w:rPr>
        <w:t>）</w:t>
      </w:r>
      <w:r w:rsidRPr="00CA512D">
        <w:rPr>
          <w:rFonts w:ascii="Times New Roman" w:eastAsia="宋体" w:hAnsi="Times New Roman" w:cs="Times New Roman"/>
          <w:color w:val="auto"/>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CA512D">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CA512D">
        <w:rPr>
          <w:rFonts w:ascii="Times New Roman" w:eastAsia="宋体"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00CA512D">
        <w:rPr>
          <w:rFonts w:ascii="Times New Roman" w:eastAsia="宋体" w:hAnsi="Times New Roman" w:cs="Times New Roman" w:hint="eastAsia"/>
          <w:color w:val="auto"/>
        </w:rPr>
        <w:t>最低</w:t>
      </w:r>
      <w:r w:rsidR="00CA512D">
        <w:rPr>
          <w:rFonts w:ascii="Times New Roman" w:eastAsia="宋体" w:hAnsi="Times New Roman" w:cs="Times New Roman"/>
          <w:color w:val="auto"/>
        </w:rPr>
        <w:t>评标价</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CA512D">
        <w:rPr>
          <w:rFonts w:ascii="Times New Roman" w:eastAsia="宋体" w:hAnsi="Times New Roman"/>
          <w:color w:val="auto"/>
        </w:rPr>
        <w:t>政府采购节能、环境标志品目清单</w:t>
      </w:r>
      <w:r w:rsidRPr="00CA512D">
        <w:rPr>
          <w:rFonts w:ascii="Times New Roman" w:eastAsia="宋体" w:hAnsi="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CA512D" w:rsidRDefault="00E432B0" w:rsidP="00CA512D">
      <w:pPr>
        <w:spacing w:line="360" w:lineRule="auto"/>
        <w:ind w:firstLineChars="200" w:firstLine="480"/>
        <w:jc w:val="left"/>
        <w:rPr>
          <w:sz w:val="24"/>
          <w:szCs w:val="24"/>
        </w:rPr>
      </w:pPr>
      <w:r w:rsidRPr="00CA512D">
        <w:rPr>
          <w:sz w:val="24"/>
          <w:szCs w:val="24"/>
        </w:rPr>
        <w:t>（</w:t>
      </w:r>
      <w:r w:rsidRPr="00CA512D">
        <w:rPr>
          <w:sz w:val="24"/>
          <w:szCs w:val="24"/>
        </w:rPr>
        <w:t>2</w:t>
      </w:r>
      <w:r w:rsidRPr="00CA512D">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1"/>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10257" w:type="dxa"/>
        <w:jc w:val="center"/>
        <w:tblLayout w:type="fixed"/>
        <w:tblLook w:val="04A0" w:firstRow="1" w:lastRow="0" w:firstColumn="1" w:lastColumn="0" w:noHBand="0" w:noVBand="1"/>
      </w:tblPr>
      <w:tblGrid>
        <w:gridCol w:w="781"/>
        <w:gridCol w:w="1745"/>
        <w:gridCol w:w="1739"/>
        <w:gridCol w:w="796"/>
        <w:gridCol w:w="709"/>
        <w:gridCol w:w="781"/>
        <w:gridCol w:w="1363"/>
        <w:gridCol w:w="781"/>
        <w:gridCol w:w="781"/>
        <w:gridCol w:w="781"/>
      </w:tblGrid>
      <w:tr w:rsidR="00CA512D" w:rsidRPr="00C85CC0" w:rsidTr="00CA512D">
        <w:trPr>
          <w:trHeight w:val="322"/>
          <w:tblHeader/>
          <w:jc w:val="center"/>
        </w:trPr>
        <w:tc>
          <w:tcPr>
            <w:tcW w:w="781"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b/>
                <w:szCs w:val="21"/>
              </w:rPr>
            </w:pPr>
            <w:r w:rsidRPr="00C85CC0">
              <w:rPr>
                <w:b/>
                <w:kern w:val="0"/>
                <w:szCs w:val="21"/>
                <w:lang w:bidi="ar"/>
              </w:rPr>
              <w:t>序号</w:t>
            </w:r>
          </w:p>
        </w:tc>
        <w:tc>
          <w:tcPr>
            <w:tcW w:w="1745"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b/>
                <w:szCs w:val="21"/>
              </w:rPr>
            </w:pPr>
            <w:r w:rsidRPr="00C85CC0">
              <w:rPr>
                <w:rFonts w:hint="eastAsia"/>
                <w:b/>
                <w:kern w:val="0"/>
                <w:szCs w:val="21"/>
                <w:lang w:bidi="ar"/>
              </w:rPr>
              <w:t>标的</w:t>
            </w:r>
            <w:r w:rsidRPr="00C85CC0">
              <w:rPr>
                <w:b/>
                <w:kern w:val="0"/>
                <w:szCs w:val="21"/>
                <w:lang w:bidi="ar"/>
              </w:rPr>
              <w:t>名称</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b/>
                <w:szCs w:val="21"/>
              </w:rPr>
            </w:pPr>
            <w:r w:rsidRPr="00C85CC0">
              <w:rPr>
                <w:b/>
                <w:kern w:val="0"/>
                <w:szCs w:val="21"/>
                <w:lang w:bidi="ar"/>
              </w:rPr>
              <w:t>规格型号</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b/>
                <w:szCs w:val="21"/>
              </w:rPr>
            </w:pPr>
            <w:r w:rsidRPr="00C85CC0">
              <w:rPr>
                <w:b/>
                <w:kern w:val="0"/>
                <w:szCs w:val="21"/>
                <w:lang w:bidi="ar"/>
              </w:rPr>
              <w:t>单位</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b/>
                <w:szCs w:val="21"/>
              </w:rPr>
            </w:pPr>
            <w:r w:rsidRPr="00C85CC0">
              <w:rPr>
                <w:b/>
                <w:kern w:val="0"/>
                <w:szCs w:val="21"/>
                <w:lang w:bidi="ar"/>
              </w:rPr>
              <w:t>预估数量</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b/>
                <w:kern w:val="0"/>
                <w:szCs w:val="21"/>
                <w:lang w:bidi="ar"/>
              </w:rPr>
            </w:pPr>
            <w:r w:rsidRPr="00C85CC0">
              <w:rPr>
                <w:b/>
                <w:kern w:val="0"/>
                <w:szCs w:val="21"/>
                <w:lang w:bidi="ar"/>
              </w:rPr>
              <w:t>品牌</w:t>
            </w:r>
          </w:p>
        </w:tc>
        <w:tc>
          <w:tcPr>
            <w:tcW w:w="1363"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b/>
                <w:kern w:val="0"/>
                <w:szCs w:val="21"/>
                <w:lang w:bidi="ar"/>
              </w:rPr>
            </w:pPr>
            <w:r w:rsidRPr="00C85CC0">
              <w:rPr>
                <w:b/>
                <w:kern w:val="0"/>
                <w:szCs w:val="21"/>
                <w:lang w:bidi="ar"/>
              </w:rPr>
              <w:t>制造商名称</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b/>
                <w:kern w:val="0"/>
                <w:szCs w:val="21"/>
                <w:lang w:bidi="ar"/>
              </w:rPr>
            </w:pPr>
            <w:r>
              <w:rPr>
                <w:b/>
                <w:kern w:val="0"/>
                <w:szCs w:val="21"/>
                <w:lang w:bidi="ar"/>
              </w:rPr>
              <w:t>产地</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b/>
                <w:kern w:val="0"/>
                <w:szCs w:val="21"/>
                <w:lang w:bidi="ar"/>
              </w:rPr>
            </w:pPr>
            <w:r w:rsidRPr="00C85CC0">
              <w:rPr>
                <w:b/>
                <w:kern w:val="0"/>
                <w:szCs w:val="21"/>
                <w:lang w:bidi="ar"/>
              </w:rPr>
              <w:t>单价</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b/>
                <w:kern w:val="0"/>
                <w:szCs w:val="21"/>
                <w:lang w:bidi="ar"/>
              </w:rPr>
            </w:pPr>
            <w:r w:rsidRPr="00C85CC0">
              <w:rPr>
                <w:b/>
                <w:kern w:val="0"/>
                <w:szCs w:val="21"/>
                <w:lang w:bidi="ar"/>
              </w:rPr>
              <w:t>总价</w:t>
            </w:r>
          </w:p>
        </w:tc>
      </w:tr>
      <w:tr w:rsidR="00CA512D" w:rsidRPr="00C85CC0" w:rsidTr="00CA512D">
        <w:trPr>
          <w:trHeight w:val="322"/>
          <w:jc w:val="center"/>
        </w:trPr>
        <w:tc>
          <w:tcPr>
            <w:tcW w:w="781"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szCs w:val="21"/>
              </w:rPr>
            </w:pPr>
            <w:r w:rsidRPr="00C85CC0">
              <w:rPr>
                <w:kern w:val="0"/>
                <w:szCs w:val="21"/>
                <w:lang w:bidi="ar"/>
              </w:rPr>
              <w:t>1</w:t>
            </w:r>
          </w:p>
        </w:tc>
        <w:tc>
          <w:tcPr>
            <w:tcW w:w="1745"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szCs w:val="21"/>
              </w:rPr>
            </w:pPr>
            <w:r w:rsidRPr="00C85CC0">
              <w:rPr>
                <w:rFonts w:hint="eastAsia"/>
                <w:iCs/>
                <w:color w:val="000000"/>
                <w:szCs w:val="21"/>
              </w:rPr>
              <w:t>▲</w:t>
            </w:r>
            <w:r w:rsidRPr="00C85CC0">
              <w:rPr>
                <w:iCs/>
                <w:color w:val="000000"/>
                <w:szCs w:val="21"/>
              </w:rPr>
              <w:t>淀粉酶测定试剂盒（速率法）</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color w:val="000000"/>
                <w:szCs w:val="21"/>
              </w:rPr>
            </w:pPr>
            <w:r w:rsidRPr="00C85CC0">
              <w:rPr>
                <w:color w:val="000000"/>
                <w:szCs w:val="21"/>
              </w:rPr>
              <w:t>50</w:t>
            </w:r>
            <w:r w:rsidRPr="00C85CC0">
              <w:rPr>
                <w:color w:val="000000"/>
                <w:szCs w:val="21"/>
              </w:rPr>
              <w:t>个测试</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CA512D" w:rsidRDefault="00CA512D" w:rsidP="0050280C">
            <w:pPr>
              <w:adjustRightInd w:val="0"/>
              <w:snapToGrid w:val="0"/>
              <w:jc w:val="center"/>
              <w:rPr>
                <w:szCs w:val="21"/>
              </w:rPr>
            </w:pPr>
            <w:r>
              <w:rPr>
                <w:rFonts w:hint="eastAsia"/>
                <w:szCs w:val="21"/>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CA512D" w:rsidRPr="003B5673" w:rsidRDefault="00CA512D" w:rsidP="0050280C">
            <w:pPr>
              <w:adjustRightInd w:val="0"/>
              <w:snapToGrid w:val="0"/>
              <w:jc w:val="center"/>
              <w:rPr>
                <w:szCs w:val="21"/>
              </w:rPr>
            </w:pPr>
            <w:r w:rsidRPr="003B5673">
              <w:rPr>
                <w:szCs w:val="21"/>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r>
      <w:tr w:rsidR="00CA512D" w:rsidRPr="00C85CC0" w:rsidTr="00CA512D">
        <w:trPr>
          <w:trHeight w:val="322"/>
          <w:jc w:val="center"/>
        </w:trPr>
        <w:tc>
          <w:tcPr>
            <w:tcW w:w="781"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szCs w:val="21"/>
              </w:rPr>
            </w:pPr>
            <w:r w:rsidRPr="00C85CC0">
              <w:rPr>
                <w:kern w:val="0"/>
                <w:szCs w:val="21"/>
                <w:lang w:bidi="ar"/>
              </w:rPr>
              <w:t>2</w:t>
            </w:r>
          </w:p>
        </w:tc>
        <w:tc>
          <w:tcPr>
            <w:tcW w:w="1745"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iCs/>
                <w:color w:val="000000"/>
                <w:szCs w:val="21"/>
              </w:rPr>
            </w:pPr>
            <w:r w:rsidRPr="00C85CC0">
              <w:rPr>
                <w:iCs/>
                <w:color w:val="000000"/>
                <w:szCs w:val="21"/>
              </w:rPr>
              <w:t>尿微量白蛋白</w:t>
            </w:r>
            <w:r w:rsidRPr="00C85CC0">
              <w:rPr>
                <w:iCs/>
                <w:color w:val="000000"/>
                <w:szCs w:val="21"/>
              </w:rPr>
              <w:t>/</w:t>
            </w:r>
            <w:r w:rsidRPr="00C85CC0">
              <w:rPr>
                <w:iCs/>
                <w:color w:val="000000"/>
                <w:szCs w:val="21"/>
              </w:rPr>
              <w:t>肌</w:t>
            </w:r>
            <w:proofErr w:type="gramStart"/>
            <w:r w:rsidRPr="00C85CC0">
              <w:rPr>
                <w:iCs/>
                <w:color w:val="000000"/>
                <w:szCs w:val="21"/>
              </w:rPr>
              <w:t>酐</w:t>
            </w:r>
            <w:proofErr w:type="gramEnd"/>
            <w:r w:rsidRPr="00C85CC0">
              <w:rPr>
                <w:iCs/>
                <w:color w:val="000000"/>
                <w:szCs w:val="21"/>
              </w:rPr>
              <w:t>比值检测试剂盒（干式免疫标记散射定量法）</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color w:val="000000"/>
                <w:szCs w:val="21"/>
              </w:rPr>
            </w:pPr>
            <w:r w:rsidRPr="00C85CC0">
              <w:rPr>
                <w:color w:val="000000"/>
                <w:szCs w:val="21"/>
              </w:rPr>
              <w:t>15</w:t>
            </w:r>
            <w:r w:rsidRPr="00C85CC0">
              <w:rPr>
                <w:color w:val="000000"/>
                <w:szCs w:val="21"/>
              </w:rPr>
              <w:t>人份</w:t>
            </w:r>
            <w:r w:rsidRPr="00C85CC0">
              <w:rPr>
                <w:color w:val="000000"/>
                <w:szCs w:val="21"/>
              </w:rPr>
              <w:t>/</w:t>
            </w:r>
            <w:r w:rsidRPr="00C85CC0">
              <w:rPr>
                <w:color w:val="000000"/>
                <w:szCs w:val="21"/>
              </w:rPr>
              <w:t>盒</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CA512D" w:rsidRDefault="00CA512D" w:rsidP="0050280C">
            <w:pPr>
              <w:adjustRightInd w:val="0"/>
              <w:snapToGrid w:val="0"/>
              <w:jc w:val="center"/>
              <w:rPr>
                <w:szCs w:val="21"/>
              </w:rPr>
            </w:pPr>
            <w:r>
              <w:rPr>
                <w:rFonts w:hint="eastAsia"/>
                <w:szCs w:val="21"/>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CA512D" w:rsidRPr="003B5673" w:rsidRDefault="00CA512D" w:rsidP="0050280C">
            <w:pPr>
              <w:adjustRightInd w:val="0"/>
              <w:snapToGrid w:val="0"/>
              <w:jc w:val="center"/>
              <w:rPr>
                <w:color w:val="000000"/>
                <w:szCs w:val="21"/>
              </w:rPr>
            </w:pPr>
            <w:r w:rsidRPr="003B5673">
              <w:rPr>
                <w:color w:val="000000"/>
                <w:szCs w:val="21"/>
              </w:rPr>
              <w:t>147</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r>
      <w:tr w:rsidR="00CA512D" w:rsidRPr="00C85CC0" w:rsidTr="00CA512D">
        <w:trPr>
          <w:trHeight w:val="322"/>
          <w:jc w:val="center"/>
        </w:trPr>
        <w:tc>
          <w:tcPr>
            <w:tcW w:w="781"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szCs w:val="21"/>
              </w:rPr>
            </w:pPr>
            <w:r w:rsidRPr="00C85CC0">
              <w:rPr>
                <w:kern w:val="0"/>
                <w:szCs w:val="21"/>
                <w:lang w:bidi="ar"/>
              </w:rPr>
              <w:t>3</w:t>
            </w:r>
          </w:p>
        </w:tc>
        <w:tc>
          <w:tcPr>
            <w:tcW w:w="1745"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iCs/>
                <w:color w:val="000000"/>
                <w:szCs w:val="21"/>
              </w:rPr>
            </w:pPr>
            <w:r w:rsidRPr="00C85CC0">
              <w:rPr>
                <w:szCs w:val="21"/>
              </w:rPr>
              <w:t>尿微量白蛋白</w:t>
            </w:r>
            <w:r w:rsidRPr="00C85CC0">
              <w:rPr>
                <w:szCs w:val="21"/>
              </w:rPr>
              <w:t>/</w:t>
            </w:r>
            <w:r w:rsidRPr="00C85CC0">
              <w:rPr>
                <w:szCs w:val="21"/>
              </w:rPr>
              <w:t>肌</w:t>
            </w:r>
            <w:proofErr w:type="gramStart"/>
            <w:r w:rsidRPr="00C85CC0">
              <w:rPr>
                <w:szCs w:val="21"/>
              </w:rPr>
              <w:t>酐</w:t>
            </w:r>
            <w:proofErr w:type="gramEnd"/>
            <w:r w:rsidRPr="00C85CC0">
              <w:rPr>
                <w:szCs w:val="21"/>
              </w:rPr>
              <w:t>比值</w:t>
            </w:r>
            <w:proofErr w:type="gramStart"/>
            <w:r w:rsidRPr="00C85CC0">
              <w:rPr>
                <w:szCs w:val="21"/>
              </w:rPr>
              <w:t>质控液</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color w:val="000000"/>
                <w:szCs w:val="21"/>
              </w:rPr>
            </w:pPr>
            <w:r w:rsidRPr="00C85CC0">
              <w:rPr>
                <w:color w:val="000000"/>
                <w:szCs w:val="21"/>
              </w:rPr>
              <w:t>CI:1*1.0ml:</w:t>
            </w:r>
          </w:p>
          <w:p w:rsidR="00CA512D" w:rsidRPr="00C85CC0" w:rsidRDefault="00CA512D" w:rsidP="0050280C">
            <w:pPr>
              <w:adjustRightInd w:val="0"/>
              <w:snapToGrid w:val="0"/>
              <w:jc w:val="center"/>
              <w:rPr>
                <w:color w:val="000000"/>
                <w:szCs w:val="21"/>
              </w:rPr>
            </w:pPr>
            <w:r w:rsidRPr="00C85CC0">
              <w:rPr>
                <w:color w:val="000000"/>
                <w:szCs w:val="21"/>
              </w:rPr>
              <w:t>CII:1*1.0ml</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CA512D" w:rsidRDefault="00CA512D" w:rsidP="0050280C">
            <w:pPr>
              <w:adjustRightInd w:val="0"/>
              <w:snapToGrid w:val="0"/>
              <w:jc w:val="center"/>
              <w:rPr>
                <w:szCs w:val="21"/>
              </w:rPr>
            </w:pPr>
            <w:r>
              <w:rPr>
                <w:color w:val="000000"/>
                <w:szCs w:val="21"/>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CA512D" w:rsidRPr="003B5673" w:rsidRDefault="00CA512D" w:rsidP="0050280C">
            <w:pPr>
              <w:adjustRightInd w:val="0"/>
              <w:snapToGrid w:val="0"/>
              <w:jc w:val="center"/>
              <w:rPr>
                <w:color w:val="000000"/>
                <w:szCs w:val="21"/>
              </w:rPr>
            </w:pPr>
            <w:r w:rsidRPr="003B5673">
              <w:rPr>
                <w:color w:val="000000"/>
                <w:szCs w:val="21"/>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r>
      <w:tr w:rsidR="00CA512D" w:rsidRPr="00C85CC0" w:rsidTr="00CA512D">
        <w:trPr>
          <w:trHeight w:val="322"/>
          <w:jc w:val="center"/>
        </w:trPr>
        <w:tc>
          <w:tcPr>
            <w:tcW w:w="781"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szCs w:val="21"/>
              </w:rPr>
            </w:pPr>
            <w:r w:rsidRPr="00C85CC0">
              <w:rPr>
                <w:kern w:val="0"/>
                <w:szCs w:val="21"/>
                <w:lang w:bidi="ar"/>
              </w:rPr>
              <w:t>4</w:t>
            </w:r>
          </w:p>
        </w:tc>
        <w:tc>
          <w:tcPr>
            <w:tcW w:w="1745"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iCs/>
                <w:color w:val="000000"/>
                <w:szCs w:val="21"/>
              </w:rPr>
            </w:pPr>
            <w:r w:rsidRPr="00C85CC0">
              <w:rPr>
                <w:iCs/>
                <w:color w:val="000000"/>
                <w:szCs w:val="21"/>
              </w:rPr>
              <w:t>一次性使用真空</w:t>
            </w:r>
            <w:proofErr w:type="gramStart"/>
            <w:r w:rsidRPr="00C85CC0">
              <w:rPr>
                <w:iCs/>
                <w:color w:val="000000"/>
                <w:szCs w:val="21"/>
              </w:rPr>
              <w:t>采血管</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color w:val="000000"/>
                <w:szCs w:val="21"/>
              </w:rPr>
            </w:pPr>
            <w:r w:rsidRPr="00C85CC0">
              <w:rPr>
                <w:iCs/>
                <w:color w:val="000000"/>
                <w:szCs w:val="21"/>
              </w:rPr>
              <w:t>血沉试验管</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CA512D" w:rsidRDefault="00CA512D" w:rsidP="0050280C">
            <w:pPr>
              <w:adjustRightInd w:val="0"/>
              <w:snapToGrid w:val="0"/>
              <w:jc w:val="center"/>
              <w:rPr>
                <w:szCs w:val="21"/>
              </w:rPr>
            </w:pPr>
            <w:proofErr w:type="gramStart"/>
            <w:r>
              <w:rPr>
                <w:rFonts w:hint="eastAsia"/>
                <w:szCs w:val="21"/>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CA512D" w:rsidRPr="003B5673" w:rsidRDefault="00CA512D" w:rsidP="0050280C">
            <w:pPr>
              <w:adjustRightInd w:val="0"/>
              <w:snapToGrid w:val="0"/>
              <w:jc w:val="center"/>
              <w:rPr>
                <w:color w:val="000000"/>
                <w:szCs w:val="21"/>
              </w:rPr>
            </w:pPr>
            <w:r w:rsidRPr="003B5673">
              <w:rPr>
                <w:color w:val="000000"/>
                <w:szCs w:val="21"/>
              </w:rPr>
              <w:t>700</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r>
      <w:tr w:rsidR="00CA512D" w:rsidRPr="00C85CC0" w:rsidTr="00CA512D">
        <w:trPr>
          <w:trHeight w:val="322"/>
          <w:jc w:val="center"/>
        </w:trPr>
        <w:tc>
          <w:tcPr>
            <w:tcW w:w="781"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szCs w:val="21"/>
              </w:rPr>
            </w:pPr>
            <w:r w:rsidRPr="00C85CC0">
              <w:rPr>
                <w:kern w:val="0"/>
                <w:szCs w:val="21"/>
                <w:lang w:bidi="ar"/>
              </w:rPr>
              <w:t>5</w:t>
            </w:r>
          </w:p>
        </w:tc>
        <w:tc>
          <w:tcPr>
            <w:tcW w:w="1745"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iCs/>
                <w:color w:val="000000"/>
                <w:szCs w:val="21"/>
              </w:rPr>
            </w:pPr>
            <w:r w:rsidRPr="00C85CC0">
              <w:rPr>
                <w:iCs/>
                <w:color w:val="000000"/>
                <w:szCs w:val="21"/>
              </w:rPr>
              <w:t>阴道炎联检试剂盒（化学反应法）</w:t>
            </w:r>
          </w:p>
        </w:tc>
        <w:tc>
          <w:tcPr>
            <w:tcW w:w="173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color w:val="000000"/>
                <w:szCs w:val="21"/>
              </w:rPr>
            </w:pPr>
            <w:r w:rsidRPr="00C85CC0">
              <w:rPr>
                <w:color w:val="000000"/>
                <w:szCs w:val="21"/>
              </w:rPr>
              <w:t>50</w:t>
            </w:r>
            <w:r w:rsidRPr="00C85CC0">
              <w:rPr>
                <w:color w:val="000000"/>
                <w:szCs w:val="21"/>
              </w:rPr>
              <w:t>人份</w:t>
            </w:r>
            <w:r w:rsidRPr="00C85CC0">
              <w:rPr>
                <w:color w:val="000000"/>
                <w:szCs w:val="21"/>
              </w:rPr>
              <w:t>/</w:t>
            </w:r>
            <w:r w:rsidRPr="00C85CC0">
              <w:rPr>
                <w:color w:val="000000"/>
                <w:szCs w:val="21"/>
              </w:rPr>
              <w:t>盒</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CA512D" w:rsidRDefault="00CA512D" w:rsidP="0050280C">
            <w:pPr>
              <w:adjustRightInd w:val="0"/>
              <w:snapToGrid w:val="0"/>
              <w:jc w:val="center"/>
              <w:rPr>
                <w:szCs w:val="21"/>
              </w:rPr>
            </w:pPr>
            <w:r>
              <w:rPr>
                <w:rFonts w:hint="eastAsia"/>
                <w:szCs w:val="21"/>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CA512D" w:rsidRPr="003B5673" w:rsidRDefault="00CA512D" w:rsidP="0050280C">
            <w:pPr>
              <w:adjustRightInd w:val="0"/>
              <w:snapToGrid w:val="0"/>
              <w:jc w:val="center"/>
              <w:rPr>
                <w:color w:val="000000"/>
                <w:szCs w:val="21"/>
              </w:rPr>
            </w:pPr>
            <w:r w:rsidRPr="003B5673">
              <w:rPr>
                <w:color w:val="000000"/>
                <w:szCs w:val="21"/>
              </w:rPr>
              <w:t>790</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r>
      <w:tr w:rsidR="00CA512D" w:rsidRPr="00C85CC0" w:rsidTr="00CA512D">
        <w:trPr>
          <w:trHeight w:val="322"/>
          <w:jc w:val="center"/>
        </w:trPr>
        <w:tc>
          <w:tcPr>
            <w:tcW w:w="781"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szCs w:val="21"/>
              </w:rPr>
            </w:pPr>
            <w:r w:rsidRPr="00C85CC0">
              <w:rPr>
                <w:kern w:val="0"/>
                <w:szCs w:val="21"/>
                <w:lang w:bidi="ar"/>
              </w:rPr>
              <w:t>6</w:t>
            </w:r>
          </w:p>
        </w:tc>
        <w:tc>
          <w:tcPr>
            <w:tcW w:w="1745"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iCs/>
                <w:color w:val="000000"/>
                <w:szCs w:val="21"/>
              </w:rPr>
            </w:pPr>
            <w:r w:rsidRPr="00C85CC0">
              <w:rPr>
                <w:iCs/>
                <w:color w:val="000000"/>
                <w:szCs w:val="21"/>
              </w:rPr>
              <w:t>阴道炎联检</w:t>
            </w:r>
            <w:proofErr w:type="gramStart"/>
            <w:r w:rsidRPr="00C85CC0">
              <w:rPr>
                <w:iCs/>
                <w:color w:val="000000"/>
                <w:szCs w:val="21"/>
              </w:rPr>
              <w:t>质控品</w:t>
            </w:r>
            <w:proofErr w:type="gramEnd"/>
          </w:p>
        </w:tc>
        <w:tc>
          <w:tcPr>
            <w:tcW w:w="1739" w:type="dxa"/>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adjustRightInd w:val="0"/>
              <w:snapToGrid w:val="0"/>
              <w:jc w:val="center"/>
              <w:rPr>
                <w:color w:val="000000"/>
                <w:szCs w:val="21"/>
              </w:rPr>
            </w:pPr>
            <w:r w:rsidRPr="00C85CC0">
              <w:rPr>
                <w:color w:val="000000"/>
                <w:szCs w:val="21"/>
              </w:rPr>
              <w:t>5</w:t>
            </w:r>
            <w:r w:rsidRPr="00C85CC0">
              <w:rPr>
                <w:color w:val="000000"/>
                <w:szCs w:val="21"/>
              </w:rPr>
              <w:t>人份</w:t>
            </w:r>
            <w:r w:rsidRPr="00C85CC0">
              <w:rPr>
                <w:color w:val="000000"/>
                <w:szCs w:val="21"/>
              </w:rPr>
              <w:t>/</w:t>
            </w:r>
            <w:r w:rsidRPr="00C85CC0">
              <w:rPr>
                <w:color w:val="000000"/>
                <w:szCs w:val="21"/>
              </w:rPr>
              <w:t>盒</w:t>
            </w:r>
          </w:p>
        </w:tc>
        <w:tc>
          <w:tcPr>
            <w:tcW w:w="796" w:type="dxa"/>
            <w:tcBorders>
              <w:top w:val="single" w:sz="4" w:space="0" w:color="000000"/>
              <w:left w:val="single" w:sz="4" w:space="0" w:color="000000"/>
              <w:bottom w:val="single" w:sz="4" w:space="0" w:color="000000"/>
              <w:right w:val="single" w:sz="4" w:space="0" w:color="000000"/>
            </w:tcBorders>
            <w:noWrap/>
            <w:vAlign w:val="center"/>
          </w:tcPr>
          <w:p w:rsidR="00CA512D" w:rsidRDefault="00CA512D" w:rsidP="0050280C">
            <w:pPr>
              <w:adjustRightInd w:val="0"/>
              <w:snapToGrid w:val="0"/>
              <w:jc w:val="center"/>
              <w:rPr>
                <w:szCs w:val="21"/>
              </w:rPr>
            </w:pPr>
            <w:r>
              <w:rPr>
                <w:rFonts w:hint="eastAsia"/>
                <w:szCs w:val="21"/>
              </w:rPr>
              <w:t>盒</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CA512D" w:rsidRPr="003B5673" w:rsidRDefault="00CA512D" w:rsidP="0050280C">
            <w:pPr>
              <w:adjustRightInd w:val="0"/>
              <w:snapToGrid w:val="0"/>
              <w:jc w:val="center"/>
              <w:rPr>
                <w:color w:val="000000"/>
                <w:szCs w:val="21"/>
              </w:rPr>
            </w:pPr>
            <w:r w:rsidRPr="003B5673">
              <w:rPr>
                <w:color w:val="000000"/>
                <w:szCs w:val="21"/>
              </w:rPr>
              <w:t>48</w:t>
            </w: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1363"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50280C">
            <w:pPr>
              <w:widowControl/>
              <w:adjustRightInd w:val="0"/>
              <w:snapToGrid w:val="0"/>
              <w:jc w:val="center"/>
              <w:textAlignment w:val="center"/>
              <w:rPr>
                <w:kern w:val="0"/>
                <w:szCs w:val="21"/>
                <w:lang w:bidi="ar"/>
              </w:rPr>
            </w:pPr>
          </w:p>
        </w:tc>
      </w:tr>
      <w:tr w:rsidR="00CA512D" w:rsidRPr="00C85CC0" w:rsidTr="00CA512D">
        <w:trPr>
          <w:trHeight w:val="322"/>
          <w:jc w:val="center"/>
        </w:trPr>
        <w:tc>
          <w:tcPr>
            <w:tcW w:w="5061" w:type="dxa"/>
            <w:gridSpan w:val="4"/>
            <w:tcBorders>
              <w:top w:val="single" w:sz="4" w:space="0" w:color="000000"/>
              <w:left w:val="single" w:sz="4" w:space="0" w:color="000000"/>
              <w:bottom w:val="single" w:sz="4" w:space="0" w:color="000000"/>
              <w:right w:val="single" w:sz="4" w:space="0" w:color="000000"/>
            </w:tcBorders>
            <w:noWrap/>
            <w:vAlign w:val="center"/>
          </w:tcPr>
          <w:p w:rsidR="00CA512D" w:rsidRPr="00C85CC0" w:rsidRDefault="00CA512D" w:rsidP="0050280C">
            <w:pPr>
              <w:widowControl/>
              <w:adjustRightInd w:val="0"/>
              <w:snapToGrid w:val="0"/>
              <w:jc w:val="center"/>
              <w:textAlignment w:val="center"/>
              <w:rPr>
                <w:szCs w:val="21"/>
              </w:rPr>
            </w:pPr>
            <w:r>
              <w:rPr>
                <w:szCs w:val="21"/>
              </w:rPr>
              <w:t>投标总价</w:t>
            </w:r>
          </w:p>
        </w:tc>
        <w:tc>
          <w:tcPr>
            <w:tcW w:w="5196" w:type="dxa"/>
            <w:gridSpan w:val="6"/>
            <w:tcBorders>
              <w:top w:val="single" w:sz="4" w:space="0" w:color="000000"/>
              <w:left w:val="single" w:sz="4" w:space="0" w:color="000000"/>
              <w:bottom w:val="single" w:sz="4" w:space="0" w:color="000000"/>
              <w:right w:val="single" w:sz="4" w:space="0" w:color="000000"/>
            </w:tcBorders>
            <w:vAlign w:val="center"/>
          </w:tcPr>
          <w:p w:rsidR="00CA512D" w:rsidRPr="00C85CC0" w:rsidRDefault="00CA512D" w:rsidP="00CA512D">
            <w:pPr>
              <w:widowControl/>
              <w:adjustRightInd w:val="0"/>
              <w:snapToGrid w:val="0"/>
              <w:jc w:val="center"/>
              <w:textAlignment w:val="center"/>
              <w:rPr>
                <w:kern w:val="0"/>
                <w:szCs w:val="21"/>
                <w:lang w:bidi="ar"/>
              </w:rPr>
            </w:pPr>
          </w:p>
        </w:tc>
      </w:tr>
    </w:tbl>
    <w:p w:rsidR="0079363C" w:rsidRPr="000B7480" w:rsidRDefault="0079363C" w:rsidP="0079363C">
      <w:pPr>
        <w:ind w:left="180"/>
        <w:rPr>
          <w:sz w:val="24"/>
        </w:rPr>
      </w:pPr>
    </w:p>
    <w:p w:rsidR="00196E07" w:rsidRPr="000B7480" w:rsidRDefault="0079363C" w:rsidP="0079363C">
      <w:pPr>
        <w:spacing w:line="360" w:lineRule="auto"/>
        <w:ind w:left="181"/>
        <w:rPr>
          <w:sz w:val="24"/>
          <w:szCs w:val="24"/>
        </w:rPr>
      </w:pPr>
      <w:r w:rsidRPr="000B7480">
        <w:rPr>
          <w:sz w:val="24"/>
          <w:szCs w:val="24"/>
        </w:rPr>
        <w:t>注：</w:t>
      </w:r>
      <w:r w:rsidR="00196E07"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w:t>
            </w:r>
            <w:r w:rsidR="00CA512D">
              <w:rPr>
                <w:rFonts w:hint="eastAsia"/>
                <w:kern w:val="0"/>
                <w:sz w:val="24"/>
                <w:szCs w:val="21"/>
              </w:rPr>
              <w:t>二</w:t>
            </w:r>
            <w:r w:rsidRPr="000B7480">
              <w:rPr>
                <w:rFonts w:hint="eastAsia"/>
                <w:kern w:val="0"/>
                <w:sz w:val="24"/>
                <w:szCs w:val="21"/>
              </w:rPr>
              <w:t>）</w:t>
            </w:r>
            <w:r w:rsidR="00CA512D">
              <w:rPr>
                <w:rFonts w:hint="eastAsia"/>
                <w:kern w:val="0"/>
                <w:sz w:val="24"/>
                <w:szCs w:val="21"/>
              </w:rPr>
              <w:t>时间、地点</w:t>
            </w:r>
            <w:r w:rsidRPr="000B7480">
              <w:rPr>
                <w:rFonts w:hint="eastAsia"/>
                <w:kern w:val="0"/>
                <w:sz w:val="24"/>
                <w:szCs w:val="21"/>
              </w:rPr>
              <w:t>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00CA512D">
              <w:rPr>
                <w:rFonts w:hint="eastAsia"/>
                <w:kern w:val="0"/>
                <w:sz w:val="24"/>
                <w:szCs w:val="21"/>
              </w:rPr>
              <w:t>三</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00CA512D">
              <w:rPr>
                <w:rFonts w:hint="eastAsia"/>
                <w:kern w:val="0"/>
                <w:sz w:val="24"/>
                <w:szCs w:val="21"/>
              </w:rPr>
              <w:t>四</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w:t>
            </w:r>
            <w:r w:rsidR="00CA512D">
              <w:rPr>
                <w:rFonts w:hint="eastAsia"/>
                <w:kern w:val="0"/>
                <w:sz w:val="24"/>
                <w:szCs w:val="21"/>
              </w:rPr>
              <w:t>五</w:t>
            </w:r>
            <w:r w:rsidRPr="000B7480">
              <w:rPr>
                <w:rFonts w:hint="eastAsia"/>
                <w:kern w:val="0"/>
                <w:sz w:val="24"/>
                <w:szCs w:val="21"/>
              </w:rPr>
              <w:t>）验收方法及标准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452D" w:rsidRDefault="009A452D" w:rsidP="00AE5C1F">
      <w:r>
        <w:separator/>
      </w:r>
    </w:p>
  </w:endnote>
  <w:endnote w:type="continuationSeparator" w:id="0">
    <w:p w:rsidR="009A452D" w:rsidRDefault="009A452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pPr>
      <w:pStyle w:val="a6"/>
      <w:jc w:val="center"/>
    </w:pPr>
  </w:p>
  <w:p w:rsidR="00021C56" w:rsidRDefault="00021C5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021C56" w:rsidRDefault="00021C56">
        <w:pPr>
          <w:pStyle w:val="a6"/>
          <w:jc w:val="center"/>
        </w:pPr>
        <w:r>
          <w:fldChar w:fldCharType="begin"/>
        </w:r>
        <w:r>
          <w:instrText>PAGE   \* MERGEFORMAT</w:instrText>
        </w:r>
        <w:r>
          <w:fldChar w:fldCharType="separate"/>
        </w:r>
        <w:r w:rsidR="00E83769" w:rsidRPr="00E83769">
          <w:rPr>
            <w:noProof/>
            <w:lang w:val="zh-CN"/>
          </w:rPr>
          <w:t>5</w:t>
        </w:r>
        <w:r>
          <w:fldChar w:fldCharType="end"/>
        </w:r>
      </w:p>
    </w:sdtContent>
  </w:sdt>
  <w:p w:rsidR="00021C56" w:rsidRDefault="00021C5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rsidP="00AE5C1F">
    <w:pPr>
      <w:pStyle w:val="a6"/>
      <w:jc w:val="center"/>
    </w:pPr>
    <w:r>
      <w:rPr>
        <w:b/>
      </w:rPr>
      <w:fldChar w:fldCharType="begin"/>
    </w:r>
    <w:r>
      <w:rPr>
        <w:b/>
      </w:rPr>
      <w:instrText>PAGE  \* Arabic  \* MERGEFORMAT</w:instrText>
    </w:r>
    <w:r>
      <w:rPr>
        <w:b/>
      </w:rPr>
      <w:fldChar w:fldCharType="separate"/>
    </w:r>
    <w:r w:rsidR="00E83769" w:rsidRPr="00E83769">
      <w:rPr>
        <w:b/>
        <w:noProof/>
        <w:lang w:val="zh-CN"/>
      </w:rPr>
      <w:t>55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452D" w:rsidRDefault="009A452D" w:rsidP="00AE5C1F">
      <w:r>
        <w:separator/>
      </w:r>
    </w:p>
  </w:footnote>
  <w:footnote w:type="continuationSeparator" w:id="0">
    <w:p w:rsidR="009A452D" w:rsidRDefault="009A452D" w:rsidP="00AE5C1F">
      <w:r>
        <w:continuationSeparator/>
      </w:r>
    </w:p>
  </w:footnote>
  <w:footnote w:id="1">
    <w:p w:rsidR="00021C56" w:rsidRPr="003B2862" w:rsidRDefault="00021C56"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C56" w:rsidRDefault="00021C5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1C56"/>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1D09"/>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56E7"/>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40A"/>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436"/>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11D"/>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52D"/>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442D"/>
    <w:rsid w:val="00C75443"/>
    <w:rsid w:val="00C776F4"/>
    <w:rsid w:val="00C807DD"/>
    <w:rsid w:val="00C82B5F"/>
    <w:rsid w:val="00C845EA"/>
    <w:rsid w:val="00C8474B"/>
    <w:rsid w:val="00C87BEA"/>
    <w:rsid w:val="00C9216D"/>
    <w:rsid w:val="00C9227E"/>
    <w:rsid w:val="00C93AA6"/>
    <w:rsid w:val="00CA0D71"/>
    <w:rsid w:val="00CA262C"/>
    <w:rsid w:val="00CA512D"/>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769"/>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2962"/>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251</TotalTime>
  <Pages>1</Pages>
  <Words>6201</Words>
  <Characters>35350</Characters>
  <Application>Microsoft Office Word</Application>
  <DocSecurity>0</DocSecurity>
  <Lines>294</Lines>
  <Paragraphs>82</Paragraphs>
  <ScaleCrop>false</ScaleCrop>
  <Company>MS</Company>
  <LinksUpToDate>false</LinksUpToDate>
  <CharactersWithSpaces>41469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61</cp:revision>
  <cp:lastPrinted>2017-09-13T07:55:00Z</cp:lastPrinted>
  <dcterms:created xsi:type="dcterms:W3CDTF">2025-01-26T01:52:00Z</dcterms:created>
  <dcterms:modified xsi:type="dcterms:W3CDTF">2026-02-02T02:10:00Z</dcterms:modified>
</cp:coreProperties>
</file>